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Default Extension="bin" ContentType="application/vnd.ms-office.activeX"/>
  <Override PartName="/word/embeddings/oleObject1.bin" ContentType="application/vnd.openxmlformats-officedocument.oleObject"/>
  <Override PartName="/word/embeddings/oleObject2.bin" ContentType="application/vnd.openxmlformats-officedocument.oleObject"/>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embeddings/oleObject3.bin" ContentType="application/vnd.openxmlformats-officedocument.oleObjec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B48" w:rsidRPr="00BB41C0" w:rsidRDefault="00A01B48" w:rsidP="00A61752">
      <w:pPr>
        <w:spacing w:after="100" w:afterAutospacing="1" w:line="360" w:lineRule="auto"/>
        <w:jc w:val="center"/>
        <w:rPr>
          <w:rFonts w:ascii="Arial" w:hAnsi="Arial" w:cs="Arial"/>
          <w:b/>
          <w:sz w:val="28"/>
          <w:szCs w:val="24"/>
          <w:lang w:val="es-ES"/>
        </w:rPr>
      </w:pPr>
      <w:r w:rsidRPr="00BB41C0">
        <w:rPr>
          <w:rFonts w:ascii="Arial" w:hAnsi="Arial" w:cs="Arial"/>
          <w:b/>
          <w:sz w:val="28"/>
          <w:szCs w:val="24"/>
          <w:lang w:val="es-ES"/>
        </w:rPr>
        <w:t>ESCUELA SUPERIOR POLITECNICA DEL LITORAL</w:t>
      </w:r>
    </w:p>
    <w:p w:rsidR="00A01B48" w:rsidRPr="00BB41C0" w:rsidRDefault="00A01B48" w:rsidP="009016E3">
      <w:pPr>
        <w:spacing w:after="100" w:afterAutospacing="1" w:line="360" w:lineRule="auto"/>
        <w:jc w:val="center"/>
        <w:rPr>
          <w:rFonts w:ascii="Arial" w:hAnsi="Arial" w:cs="Arial"/>
          <w:b/>
          <w:sz w:val="28"/>
          <w:szCs w:val="24"/>
          <w:lang w:val="es-ES"/>
        </w:rPr>
      </w:pPr>
      <w:r w:rsidRPr="00BB41C0">
        <w:rPr>
          <w:rFonts w:ascii="Arial" w:hAnsi="Arial" w:cs="Arial"/>
          <w:b/>
          <w:sz w:val="28"/>
          <w:szCs w:val="24"/>
          <w:lang w:val="es-ES"/>
        </w:rPr>
        <w:t>FACULTAD DE ECONOMÍA Y NEGOCIOS</w:t>
      </w:r>
    </w:p>
    <w:tbl>
      <w:tblPr>
        <w:tblW w:w="0" w:type="auto"/>
        <w:jc w:val="center"/>
        <w:tblInd w:w="88" w:type="dxa"/>
        <w:tblLook w:val="01E0"/>
      </w:tblPr>
      <w:tblGrid>
        <w:gridCol w:w="2948"/>
        <w:gridCol w:w="3300"/>
      </w:tblGrid>
      <w:tr w:rsidR="00A01B48" w:rsidRPr="00121C5C" w:rsidTr="00D97D76">
        <w:trPr>
          <w:jc w:val="center"/>
        </w:trPr>
        <w:tc>
          <w:tcPr>
            <w:tcW w:w="2948" w:type="dxa"/>
          </w:tcPr>
          <w:p w:rsidR="00A01B48" w:rsidRPr="00121C5C" w:rsidRDefault="002939DD" w:rsidP="00D97D76">
            <w:pPr>
              <w:spacing w:after="100" w:afterAutospacing="1" w:line="360" w:lineRule="auto"/>
              <w:rPr>
                <w:rFonts w:ascii="Arial" w:hAnsi="Arial" w:cs="Arial"/>
                <w:b/>
                <w:sz w:val="24"/>
                <w:szCs w:val="24"/>
                <w:lang w:val="es-ES"/>
              </w:rPr>
            </w:pPr>
            <w:r>
              <w:rPr>
                <w:noProof/>
                <w:lang w:val="es-ES" w:eastAsia="es-ES"/>
              </w:rPr>
              <w:drawing>
                <wp:anchor distT="0" distB="0" distL="114300" distR="114300" simplePos="0" relativeHeight="251581440" behindDoc="0" locked="0" layoutInCell="1" allowOverlap="1">
                  <wp:simplePos x="0" y="0"/>
                  <wp:positionH relativeFrom="column">
                    <wp:posOffset>662940</wp:posOffset>
                  </wp:positionH>
                  <wp:positionV relativeFrom="paragraph">
                    <wp:posOffset>14605</wp:posOffset>
                  </wp:positionV>
                  <wp:extent cx="1257300" cy="1206500"/>
                  <wp:effectExtent l="19050" t="0" r="0" b="0"/>
                  <wp:wrapSquare wrapText="bothSides"/>
                  <wp:docPr id="264" name="Imagen 2"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dex_r35_c2"/>
                          <pic:cNvPicPr>
                            <a:picLocks noChangeAspect="1" noChangeArrowheads="1"/>
                          </pic:cNvPicPr>
                        </pic:nvPicPr>
                        <pic:blipFill>
                          <a:blip r:embed="rId7"/>
                          <a:srcRect/>
                          <a:stretch>
                            <a:fillRect/>
                          </a:stretch>
                        </pic:blipFill>
                        <pic:spPr bwMode="auto">
                          <a:xfrm>
                            <a:off x="0" y="0"/>
                            <a:ext cx="1257300" cy="1206500"/>
                          </a:xfrm>
                          <a:prstGeom prst="rect">
                            <a:avLst/>
                          </a:prstGeom>
                          <a:noFill/>
                          <a:ln w="9525">
                            <a:noFill/>
                            <a:miter lim="800000"/>
                            <a:headEnd/>
                            <a:tailEnd/>
                          </a:ln>
                        </pic:spPr>
                      </pic:pic>
                    </a:graphicData>
                  </a:graphic>
                </wp:anchor>
              </w:drawing>
            </w:r>
          </w:p>
        </w:tc>
        <w:tc>
          <w:tcPr>
            <w:tcW w:w="3300" w:type="dxa"/>
          </w:tcPr>
          <w:p w:rsidR="00A01B48" w:rsidRPr="00121C5C" w:rsidRDefault="002939DD" w:rsidP="00D97D76">
            <w:pPr>
              <w:spacing w:after="100" w:afterAutospacing="1" w:line="360" w:lineRule="auto"/>
              <w:jc w:val="center"/>
              <w:rPr>
                <w:rFonts w:ascii="Arial" w:hAnsi="Arial" w:cs="Arial"/>
                <w:b/>
                <w:sz w:val="24"/>
                <w:szCs w:val="24"/>
              </w:rPr>
            </w:pPr>
            <w:r>
              <w:rPr>
                <w:rFonts w:ascii="Arial" w:hAnsi="Arial" w:cs="Arial"/>
                <w:b/>
                <w:noProof/>
                <w:sz w:val="24"/>
                <w:szCs w:val="24"/>
                <w:lang w:val="es-ES" w:eastAsia="es-ES"/>
              </w:rPr>
              <w:drawing>
                <wp:inline distT="0" distB="0" distL="0" distR="0">
                  <wp:extent cx="1455420" cy="1381125"/>
                  <wp:effectExtent l="19050" t="0" r="0" b="0"/>
                  <wp:docPr id="1" name="Imagen 1"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Fen_Sello"/>
                          <pic:cNvPicPr>
                            <a:picLocks noChangeAspect="1" noChangeArrowheads="1"/>
                          </pic:cNvPicPr>
                        </pic:nvPicPr>
                        <pic:blipFill>
                          <a:blip r:embed="rId8"/>
                          <a:srcRect/>
                          <a:stretch>
                            <a:fillRect/>
                          </a:stretch>
                        </pic:blipFill>
                        <pic:spPr bwMode="auto">
                          <a:xfrm>
                            <a:off x="0" y="0"/>
                            <a:ext cx="1455420" cy="1381125"/>
                          </a:xfrm>
                          <a:prstGeom prst="rect">
                            <a:avLst/>
                          </a:prstGeom>
                          <a:noFill/>
                          <a:ln w="9525">
                            <a:noFill/>
                            <a:miter lim="800000"/>
                            <a:headEnd/>
                            <a:tailEnd/>
                          </a:ln>
                        </pic:spPr>
                      </pic:pic>
                    </a:graphicData>
                  </a:graphic>
                </wp:inline>
              </w:drawing>
            </w:r>
          </w:p>
        </w:tc>
      </w:tr>
    </w:tbl>
    <w:p w:rsidR="00A01B48" w:rsidRPr="00945265" w:rsidRDefault="00A01B48" w:rsidP="00945265">
      <w:pPr>
        <w:spacing w:before="100" w:beforeAutospacing="1" w:after="100" w:afterAutospacing="1" w:line="360" w:lineRule="auto"/>
        <w:jc w:val="center"/>
        <w:rPr>
          <w:rFonts w:ascii="Arial" w:hAnsi="Arial" w:cs="Arial"/>
          <w:sz w:val="32"/>
          <w:szCs w:val="24"/>
          <w:lang w:val="es-ES"/>
        </w:rPr>
      </w:pPr>
      <w:r w:rsidRPr="00945265">
        <w:rPr>
          <w:rFonts w:ascii="Arial" w:hAnsi="Arial" w:cs="Arial"/>
          <w:b/>
          <w:color w:val="4F81BD"/>
          <w:sz w:val="32"/>
          <w:szCs w:val="24"/>
          <w:lang w:val="es-ES"/>
        </w:rPr>
        <w:t xml:space="preserve">“Proyecto de </w:t>
      </w:r>
      <w:r w:rsidR="000B0B07">
        <w:rPr>
          <w:rFonts w:ascii="Arial" w:hAnsi="Arial" w:cs="Arial"/>
          <w:b/>
          <w:color w:val="4F81BD"/>
          <w:sz w:val="32"/>
          <w:szCs w:val="24"/>
          <w:lang w:val="es-ES"/>
        </w:rPr>
        <w:t>exportación de jaiba</w:t>
      </w:r>
      <w:r w:rsidRPr="00945265">
        <w:rPr>
          <w:rFonts w:ascii="Arial" w:hAnsi="Arial" w:cs="Arial"/>
          <w:b/>
          <w:color w:val="4F81BD"/>
          <w:sz w:val="32"/>
          <w:szCs w:val="24"/>
          <w:lang w:val="es-ES"/>
        </w:rPr>
        <w:t>”</w:t>
      </w:r>
    </w:p>
    <w:p w:rsidR="00A01B48" w:rsidRPr="00BB41C0" w:rsidRDefault="00A01B48" w:rsidP="00D97D76">
      <w:pPr>
        <w:spacing w:before="100" w:beforeAutospacing="1" w:after="100" w:afterAutospacing="1" w:line="360" w:lineRule="auto"/>
        <w:jc w:val="center"/>
        <w:rPr>
          <w:rFonts w:ascii="Arial" w:hAnsi="Arial" w:cs="Arial"/>
          <w:b/>
          <w:sz w:val="26"/>
          <w:szCs w:val="26"/>
          <w:lang w:val="es-ES"/>
        </w:rPr>
      </w:pPr>
      <w:r w:rsidRPr="00BB41C0">
        <w:rPr>
          <w:rFonts w:ascii="Arial" w:hAnsi="Arial" w:cs="Arial"/>
          <w:b/>
          <w:sz w:val="26"/>
          <w:szCs w:val="26"/>
          <w:lang w:val="es-ES"/>
        </w:rPr>
        <w:t>Proyecto de Grado</w:t>
      </w:r>
    </w:p>
    <w:p w:rsidR="00A01B48" w:rsidRPr="00BB41C0" w:rsidRDefault="00A01B48" w:rsidP="00D97D76">
      <w:pPr>
        <w:spacing w:before="100" w:beforeAutospacing="1" w:after="100" w:afterAutospacing="1" w:line="360" w:lineRule="auto"/>
        <w:jc w:val="center"/>
        <w:rPr>
          <w:rFonts w:ascii="Arial" w:hAnsi="Arial" w:cs="Arial"/>
          <w:b/>
          <w:sz w:val="26"/>
          <w:szCs w:val="26"/>
          <w:lang w:val="es-ES"/>
        </w:rPr>
      </w:pPr>
      <w:r w:rsidRPr="00BB41C0">
        <w:rPr>
          <w:rFonts w:ascii="Arial" w:hAnsi="Arial" w:cs="Arial"/>
          <w:b/>
          <w:sz w:val="26"/>
          <w:szCs w:val="26"/>
          <w:lang w:val="es-ES"/>
        </w:rPr>
        <w:t>Previa la obtención del Título de:</w:t>
      </w:r>
    </w:p>
    <w:p w:rsidR="00A01B48" w:rsidRPr="00BB41C0" w:rsidRDefault="00A01B48" w:rsidP="00BB41C0">
      <w:pPr>
        <w:spacing w:after="0" w:line="360" w:lineRule="auto"/>
        <w:jc w:val="center"/>
        <w:rPr>
          <w:rFonts w:ascii="Arial" w:hAnsi="Arial" w:cs="Arial"/>
          <w:b/>
          <w:sz w:val="26"/>
          <w:szCs w:val="26"/>
          <w:lang w:val="es-ES"/>
        </w:rPr>
      </w:pPr>
      <w:r w:rsidRPr="00BB41C0">
        <w:rPr>
          <w:rFonts w:ascii="Arial" w:hAnsi="Arial" w:cs="Arial"/>
          <w:b/>
          <w:sz w:val="26"/>
          <w:szCs w:val="26"/>
          <w:lang w:val="es-ES"/>
        </w:rPr>
        <w:t>Ingeniería en Gestión Empresarial Internacional</w:t>
      </w:r>
    </w:p>
    <w:p w:rsidR="00A01B48" w:rsidRPr="00BB41C0" w:rsidRDefault="00A01B48" w:rsidP="00D97D76">
      <w:pPr>
        <w:spacing w:before="100" w:beforeAutospacing="1" w:after="100" w:afterAutospacing="1" w:line="360" w:lineRule="auto"/>
        <w:jc w:val="center"/>
        <w:rPr>
          <w:rFonts w:ascii="Arial" w:hAnsi="Arial" w:cs="Arial"/>
          <w:b/>
          <w:sz w:val="26"/>
          <w:szCs w:val="26"/>
          <w:lang w:val="es-ES"/>
        </w:rPr>
      </w:pPr>
      <w:r w:rsidRPr="00BB41C0">
        <w:rPr>
          <w:rFonts w:ascii="Arial" w:hAnsi="Arial" w:cs="Arial"/>
          <w:b/>
          <w:sz w:val="26"/>
          <w:szCs w:val="26"/>
          <w:lang w:val="es-ES"/>
        </w:rPr>
        <w:t>Presentado por</w:t>
      </w:r>
      <w:r w:rsidR="00BB41C0">
        <w:rPr>
          <w:rFonts w:ascii="Arial" w:hAnsi="Arial" w:cs="Arial"/>
          <w:b/>
          <w:sz w:val="26"/>
          <w:szCs w:val="26"/>
          <w:lang w:val="es-ES"/>
        </w:rPr>
        <w:t>:</w:t>
      </w:r>
    </w:p>
    <w:p w:rsidR="00A01B48" w:rsidRPr="00BB41C0" w:rsidRDefault="00A01B48" w:rsidP="00BB41C0">
      <w:pPr>
        <w:spacing w:after="0" w:line="360" w:lineRule="auto"/>
        <w:jc w:val="center"/>
        <w:rPr>
          <w:rFonts w:ascii="Arial" w:hAnsi="Arial" w:cs="Arial"/>
          <w:b/>
          <w:sz w:val="26"/>
          <w:szCs w:val="26"/>
          <w:lang w:val="es-ES"/>
        </w:rPr>
      </w:pPr>
      <w:r w:rsidRPr="00BB41C0">
        <w:rPr>
          <w:rFonts w:ascii="Arial" w:hAnsi="Arial" w:cs="Arial"/>
          <w:b/>
          <w:sz w:val="26"/>
          <w:szCs w:val="26"/>
          <w:lang w:val="es-ES"/>
        </w:rPr>
        <w:t>Diana Lara Avilés</w:t>
      </w:r>
    </w:p>
    <w:p w:rsidR="00A01B48" w:rsidRPr="00BB41C0" w:rsidRDefault="00A01B48" w:rsidP="00BB41C0">
      <w:pPr>
        <w:spacing w:after="0" w:line="360" w:lineRule="auto"/>
        <w:jc w:val="center"/>
        <w:rPr>
          <w:rFonts w:ascii="Arial" w:hAnsi="Arial" w:cs="Arial"/>
          <w:b/>
          <w:sz w:val="26"/>
          <w:szCs w:val="26"/>
          <w:lang w:val="es-ES"/>
        </w:rPr>
      </w:pPr>
      <w:r w:rsidRPr="00BB41C0">
        <w:rPr>
          <w:rFonts w:ascii="Arial" w:hAnsi="Arial" w:cs="Arial"/>
          <w:b/>
          <w:sz w:val="26"/>
          <w:szCs w:val="26"/>
          <w:lang w:val="es-ES"/>
        </w:rPr>
        <w:t>Noelia Muñoz Álvarez</w:t>
      </w:r>
    </w:p>
    <w:p w:rsidR="00A01B48" w:rsidRDefault="00BB41C0" w:rsidP="00BB41C0">
      <w:pPr>
        <w:spacing w:after="0" w:line="360" w:lineRule="auto"/>
        <w:jc w:val="center"/>
        <w:rPr>
          <w:rFonts w:ascii="Arial" w:hAnsi="Arial" w:cs="Arial"/>
          <w:b/>
          <w:sz w:val="26"/>
          <w:szCs w:val="26"/>
          <w:lang w:val="es-ES"/>
        </w:rPr>
      </w:pPr>
      <w:r>
        <w:rPr>
          <w:rFonts w:ascii="Arial" w:hAnsi="Arial" w:cs="Arial"/>
          <w:b/>
          <w:sz w:val="26"/>
          <w:szCs w:val="26"/>
          <w:lang w:val="es-ES"/>
        </w:rPr>
        <w:t>Carlos Quevedo Mendoza</w:t>
      </w:r>
    </w:p>
    <w:p w:rsidR="00BB41C0" w:rsidRPr="00BB41C0" w:rsidRDefault="00BB41C0" w:rsidP="00BB41C0">
      <w:pPr>
        <w:spacing w:after="0" w:line="360" w:lineRule="auto"/>
        <w:jc w:val="center"/>
        <w:rPr>
          <w:rFonts w:ascii="Arial" w:hAnsi="Arial" w:cs="Arial"/>
          <w:b/>
          <w:sz w:val="26"/>
          <w:szCs w:val="26"/>
          <w:lang w:val="es-ES"/>
        </w:rPr>
      </w:pPr>
    </w:p>
    <w:p w:rsidR="00A01B48" w:rsidRPr="00BB41C0" w:rsidRDefault="00A01B48" w:rsidP="00D97D76">
      <w:pPr>
        <w:spacing w:before="100" w:beforeAutospacing="1" w:after="100" w:afterAutospacing="1" w:line="360" w:lineRule="auto"/>
        <w:jc w:val="center"/>
        <w:rPr>
          <w:rFonts w:ascii="Arial" w:hAnsi="Arial" w:cs="Arial"/>
          <w:b/>
          <w:sz w:val="26"/>
          <w:szCs w:val="26"/>
          <w:lang w:val="es-ES"/>
        </w:rPr>
      </w:pPr>
      <w:r w:rsidRPr="00BB41C0">
        <w:rPr>
          <w:rFonts w:ascii="Arial" w:hAnsi="Arial" w:cs="Arial"/>
          <w:b/>
          <w:sz w:val="26"/>
          <w:szCs w:val="26"/>
          <w:lang w:val="es-ES"/>
        </w:rPr>
        <w:t>Guayaquil-Ecuador</w:t>
      </w:r>
    </w:p>
    <w:p w:rsidR="00A01B48" w:rsidRDefault="00A01B48" w:rsidP="00ED2FD9">
      <w:pPr>
        <w:spacing w:before="100" w:beforeAutospacing="1" w:after="100" w:afterAutospacing="1" w:line="360" w:lineRule="auto"/>
        <w:jc w:val="center"/>
        <w:rPr>
          <w:rFonts w:ascii="Arial" w:hAnsi="Arial" w:cs="Arial"/>
          <w:b/>
          <w:sz w:val="26"/>
          <w:szCs w:val="26"/>
          <w:lang w:val="es-ES"/>
        </w:rPr>
      </w:pPr>
      <w:r w:rsidRPr="00BB41C0">
        <w:rPr>
          <w:rFonts w:ascii="Arial" w:hAnsi="Arial" w:cs="Arial"/>
          <w:b/>
          <w:sz w:val="26"/>
          <w:szCs w:val="26"/>
          <w:lang w:val="es-ES"/>
        </w:rPr>
        <w:t>2009</w:t>
      </w:r>
    </w:p>
    <w:p w:rsidR="000D5FD7" w:rsidRDefault="000D5FD7" w:rsidP="00A61752">
      <w:pPr>
        <w:spacing w:before="100" w:beforeAutospacing="1" w:after="100" w:afterAutospacing="1" w:line="360" w:lineRule="auto"/>
        <w:jc w:val="center"/>
        <w:rPr>
          <w:rFonts w:ascii="Arial" w:hAnsi="Arial" w:cs="Arial"/>
          <w:b/>
          <w:bCs/>
          <w:color w:val="FFFFFF"/>
          <w:sz w:val="26"/>
          <w:szCs w:val="26"/>
          <w:lang w:val="es-ES"/>
        </w:rPr>
      </w:pPr>
    </w:p>
    <w:p w:rsidR="00A61752" w:rsidRPr="00ED2FD9" w:rsidRDefault="00A61752" w:rsidP="00A61752">
      <w:pPr>
        <w:spacing w:before="100" w:beforeAutospacing="1" w:after="100" w:afterAutospacing="1" w:line="360" w:lineRule="auto"/>
        <w:jc w:val="center"/>
        <w:rPr>
          <w:rFonts w:ascii="Arial" w:hAnsi="Arial" w:cs="Arial"/>
          <w:b/>
          <w:bCs/>
          <w:color w:val="FFFFFF"/>
          <w:sz w:val="26"/>
          <w:szCs w:val="26"/>
          <w:lang w:val="es-ES"/>
        </w:rPr>
      </w:pPr>
      <w:r>
        <w:rPr>
          <w:rFonts w:ascii="Arial" w:hAnsi="Arial" w:cs="Arial"/>
          <w:b/>
          <w:bCs/>
          <w:noProof/>
          <w:color w:val="FFFFFF"/>
          <w:sz w:val="26"/>
          <w:szCs w:val="26"/>
          <w:lang w:val="es-ES" w:eastAsia="es-ES"/>
        </w:rPr>
        <w:pict>
          <v:shapetype id="_x0000_t202" coordsize="21600,21600" o:spt="202" path="m,l,21600r21600,l21600,xe">
            <v:stroke joinstyle="miter"/>
            <v:path gradientshapeok="t" o:connecttype="rect"/>
          </v:shapetype>
          <v:shape id="_x0000_s1556" type="#_x0000_t202" style="position:absolute;left:0;text-align:left;margin-left:185.75pt;margin-top:44.3pt;width:33.75pt;height:30pt;z-index:251753472" strokecolor="white">
            <v:textbox style="mso-next-textbox:#_x0000_s1556">
              <w:txbxContent>
                <w:p w:rsidR="00AB3B6F" w:rsidRDefault="00AB3B6F"/>
              </w:txbxContent>
            </v:textbox>
          </v:shape>
        </w:pict>
      </w:r>
    </w:p>
    <w:p w:rsidR="007E6AAF" w:rsidRPr="007E6AAF" w:rsidRDefault="00D97D76" w:rsidP="007E6AAF">
      <w:pPr>
        <w:pStyle w:val="NormalWeb"/>
        <w:spacing w:line="360" w:lineRule="auto"/>
        <w:jc w:val="center"/>
        <w:outlineLvl w:val="0"/>
        <w:rPr>
          <w:rFonts w:ascii="Arial" w:eastAsia="Calibri" w:hAnsi="Arial" w:cs="Arial"/>
          <w:b/>
          <w:color w:val="auto"/>
          <w:sz w:val="28"/>
          <w:szCs w:val="22"/>
          <w:u w:val="single"/>
          <w:lang w:val="es-ES"/>
        </w:rPr>
      </w:pPr>
      <w:bookmarkStart w:id="0" w:name="_Toc253255314"/>
      <w:bookmarkStart w:id="1" w:name="_Toc253268171"/>
      <w:bookmarkStart w:id="2" w:name="_Toc253614543"/>
      <w:r w:rsidRPr="00ED2FD9">
        <w:rPr>
          <w:rFonts w:ascii="Arial" w:eastAsia="Calibri" w:hAnsi="Arial" w:cs="Arial"/>
          <w:b/>
          <w:color w:val="auto"/>
          <w:sz w:val="28"/>
          <w:szCs w:val="22"/>
          <w:u w:val="single"/>
          <w:lang w:val="es-ES"/>
        </w:rPr>
        <w:lastRenderedPageBreak/>
        <w:t>D</w:t>
      </w:r>
      <w:bookmarkEnd w:id="0"/>
      <w:bookmarkEnd w:id="1"/>
      <w:bookmarkEnd w:id="2"/>
      <w:r w:rsidR="00ED2FD9" w:rsidRPr="00ED2FD9">
        <w:rPr>
          <w:rFonts w:ascii="Arial" w:eastAsia="Calibri" w:hAnsi="Arial" w:cs="Arial"/>
          <w:b/>
          <w:color w:val="auto"/>
          <w:sz w:val="28"/>
          <w:szCs w:val="22"/>
          <w:u w:val="single"/>
          <w:lang w:val="es-ES"/>
        </w:rPr>
        <w:t>EDICATORIA</w:t>
      </w:r>
    </w:p>
    <w:p w:rsidR="00ED2FD9" w:rsidRDefault="003619DF" w:rsidP="003619DF">
      <w:pPr>
        <w:pStyle w:val="NormalWeb"/>
        <w:spacing w:line="360" w:lineRule="auto"/>
        <w:ind w:left="3600"/>
        <w:jc w:val="both"/>
        <w:outlineLvl w:val="0"/>
        <w:rPr>
          <w:rFonts w:ascii="Arial" w:eastAsia="Calibri" w:hAnsi="Arial" w:cs="Arial"/>
          <w:color w:val="auto"/>
          <w:szCs w:val="22"/>
          <w:lang w:val="es-ES"/>
        </w:rPr>
      </w:pPr>
      <w:r>
        <w:rPr>
          <w:rFonts w:ascii="Arial" w:eastAsia="Calibri" w:hAnsi="Arial" w:cs="Arial"/>
          <w:color w:val="auto"/>
          <w:szCs w:val="22"/>
          <w:lang w:val="es-ES"/>
        </w:rPr>
        <w:t>A Dios, por ser mi fuerza; a mis padres por confiar en mí y ser mi pilar fundamental en esta etapa tan importante</w:t>
      </w:r>
      <w:r w:rsidR="00175BCA">
        <w:rPr>
          <w:rFonts w:ascii="Arial" w:eastAsia="Calibri" w:hAnsi="Arial" w:cs="Arial"/>
          <w:color w:val="auto"/>
          <w:szCs w:val="22"/>
          <w:lang w:val="es-ES"/>
        </w:rPr>
        <w:t xml:space="preserve"> de mi vida.</w:t>
      </w:r>
    </w:p>
    <w:p w:rsidR="003619DF" w:rsidRDefault="003619DF" w:rsidP="003619DF">
      <w:pPr>
        <w:pStyle w:val="NormalWeb"/>
        <w:spacing w:line="360" w:lineRule="auto"/>
        <w:ind w:left="3600"/>
        <w:jc w:val="both"/>
        <w:outlineLvl w:val="0"/>
        <w:rPr>
          <w:rFonts w:ascii="Arial" w:eastAsia="Calibri" w:hAnsi="Arial" w:cs="Arial"/>
          <w:color w:val="auto"/>
          <w:szCs w:val="22"/>
          <w:lang w:val="es-ES"/>
        </w:rPr>
      </w:pPr>
      <w:r>
        <w:rPr>
          <w:rFonts w:ascii="Arial" w:eastAsia="Calibri" w:hAnsi="Arial" w:cs="Arial"/>
          <w:color w:val="auto"/>
          <w:szCs w:val="22"/>
          <w:lang w:val="es-ES"/>
        </w:rPr>
        <w:t>A mis hermanos Javier y Arianna por ser mi apoyo incondicional; a mis primas</w:t>
      </w:r>
      <w:r w:rsidR="00175BCA">
        <w:rPr>
          <w:rFonts w:ascii="Arial" w:eastAsia="Calibri" w:hAnsi="Arial" w:cs="Arial"/>
          <w:color w:val="auto"/>
          <w:szCs w:val="22"/>
          <w:lang w:val="es-ES"/>
        </w:rPr>
        <w:t xml:space="preserve"> Melissa y Tatiana;</w:t>
      </w:r>
      <w:r>
        <w:rPr>
          <w:rFonts w:ascii="Arial" w:eastAsia="Calibri" w:hAnsi="Arial" w:cs="Arial"/>
          <w:color w:val="auto"/>
          <w:szCs w:val="22"/>
          <w:lang w:val="es-ES"/>
        </w:rPr>
        <w:t xml:space="preserve"> a Carlos por creer en mí y a mis amigos Noelia y Adolfo.</w:t>
      </w:r>
    </w:p>
    <w:p w:rsidR="003619DF" w:rsidRDefault="003619DF" w:rsidP="003619DF">
      <w:pPr>
        <w:pStyle w:val="NormalWeb"/>
        <w:spacing w:line="360" w:lineRule="auto"/>
        <w:ind w:left="3600"/>
        <w:jc w:val="both"/>
        <w:outlineLvl w:val="0"/>
        <w:rPr>
          <w:rFonts w:ascii="Arial" w:eastAsia="Calibri" w:hAnsi="Arial" w:cs="Arial"/>
          <w:color w:val="auto"/>
          <w:szCs w:val="22"/>
          <w:lang w:val="es-ES"/>
        </w:rPr>
      </w:pPr>
      <w:r>
        <w:rPr>
          <w:rFonts w:ascii="Arial" w:eastAsia="Calibri" w:hAnsi="Arial" w:cs="Arial"/>
          <w:color w:val="auto"/>
          <w:szCs w:val="22"/>
          <w:lang w:val="es-ES"/>
        </w:rPr>
        <w:t>A todas aquellas personas que depositaron su fe en mí, lo cual me motivo para seguir adelante.</w:t>
      </w:r>
    </w:p>
    <w:p w:rsidR="00D97D76" w:rsidRPr="007E6AAF" w:rsidRDefault="000D5FD7" w:rsidP="000D5FD7">
      <w:pPr>
        <w:pStyle w:val="NormalWeb"/>
        <w:spacing w:line="360" w:lineRule="auto"/>
        <w:ind w:left="3600"/>
        <w:jc w:val="right"/>
        <w:outlineLvl w:val="0"/>
        <w:rPr>
          <w:rFonts w:ascii="Arial" w:eastAsia="Calibri" w:hAnsi="Arial" w:cs="Arial"/>
          <w:i/>
          <w:color w:val="auto"/>
          <w:szCs w:val="22"/>
          <w:lang w:val="es-ES"/>
        </w:rPr>
      </w:pPr>
      <w:r w:rsidRPr="007E6AAF">
        <w:rPr>
          <w:rFonts w:ascii="Arial" w:eastAsia="Calibri" w:hAnsi="Arial" w:cs="Arial"/>
          <w:i/>
          <w:color w:val="auto"/>
          <w:szCs w:val="22"/>
          <w:lang w:val="es-ES"/>
        </w:rPr>
        <w:t>Diana Lara.</w:t>
      </w:r>
    </w:p>
    <w:p w:rsidR="00D97D76" w:rsidRDefault="00D97D76" w:rsidP="009016E3">
      <w:pPr>
        <w:pStyle w:val="NormalWeb"/>
        <w:spacing w:line="360" w:lineRule="auto"/>
        <w:jc w:val="both"/>
        <w:outlineLvl w:val="0"/>
        <w:rPr>
          <w:rFonts w:ascii="Arial" w:hAnsi="Arial" w:cs="Arial"/>
          <w:color w:val="0070C0"/>
          <w:lang w:val="es-ES"/>
        </w:rPr>
      </w:pPr>
    </w:p>
    <w:p w:rsidR="00ED2FD9" w:rsidRDefault="00ED2FD9" w:rsidP="009016E3">
      <w:pPr>
        <w:pStyle w:val="NormalWeb"/>
        <w:spacing w:line="360" w:lineRule="auto"/>
        <w:jc w:val="both"/>
        <w:outlineLvl w:val="0"/>
        <w:rPr>
          <w:rFonts w:ascii="Arial" w:hAnsi="Arial" w:cs="Arial"/>
          <w:color w:val="0070C0"/>
          <w:lang w:val="es-ES"/>
        </w:rPr>
      </w:pPr>
    </w:p>
    <w:p w:rsidR="000D5FD7" w:rsidRDefault="000D5FD7" w:rsidP="009016E3">
      <w:pPr>
        <w:pStyle w:val="NormalWeb"/>
        <w:spacing w:line="360" w:lineRule="auto"/>
        <w:jc w:val="both"/>
        <w:outlineLvl w:val="0"/>
        <w:rPr>
          <w:rFonts w:ascii="Arial" w:hAnsi="Arial" w:cs="Arial"/>
          <w:color w:val="0070C0"/>
          <w:lang w:val="es-ES"/>
        </w:rPr>
      </w:pPr>
    </w:p>
    <w:p w:rsidR="000D5FD7" w:rsidRDefault="000D5FD7" w:rsidP="009016E3">
      <w:pPr>
        <w:pStyle w:val="NormalWeb"/>
        <w:spacing w:line="360" w:lineRule="auto"/>
        <w:jc w:val="both"/>
        <w:outlineLvl w:val="0"/>
        <w:rPr>
          <w:rFonts w:ascii="Arial" w:hAnsi="Arial" w:cs="Arial"/>
          <w:color w:val="0070C0"/>
          <w:lang w:val="es-ES"/>
        </w:rPr>
      </w:pPr>
    </w:p>
    <w:p w:rsidR="000D5FD7" w:rsidRDefault="000D5FD7" w:rsidP="009016E3">
      <w:pPr>
        <w:pStyle w:val="NormalWeb"/>
        <w:spacing w:line="360" w:lineRule="auto"/>
        <w:jc w:val="both"/>
        <w:outlineLvl w:val="0"/>
        <w:rPr>
          <w:rFonts w:ascii="Arial" w:hAnsi="Arial" w:cs="Arial"/>
          <w:color w:val="0070C0"/>
          <w:lang w:val="es-ES"/>
        </w:rPr>
      </w:pPr>
    </w:p>
    <w:p w:rsidR="000D5FD7" w:rsidRDefault="000D5FD7" w:rsidP="009016E3">
      <w:pPr>
        <w:pStyle w:val="NormalWeb"/>
        <w:spacing w:line="360" w:lineRule="auto"/>
        <w:jc w:val="both"/>
        <w:outlineLvl w:val="0"/>
        <w:rPr>
          <w:rFonts w:ascii="Arial" w:hAnsi="Arial" w:cs="Arial"/>
          <w:color w:val="0070C0"/>
          <w:lang w:val="es-ES"/>
        </w:rPr>
      </w:pPr>
    </w:p>
    <w:p w:rsidR="000D5FD7" w:rsidRDefault="000D5FD7" w:rsidP="009016E3">
      <w:pPr>
        <w:pStyle w:val="NormalWeb"/>
        <w:spacing w:line="360" w:lineRule="auto"/>
        <w:jc w:val="both"/>
        <w:outlineLvl w:val="0"/>
        <w:rPr>
          <w:rFonts w:ascii="Arial" w:hAnsi="Arial" w:cs="Arial"/>
          <w:color w:val="0070C0"/>
          <w:lang w:val="es-ES"/>
        </w:rPr>
      </w:pPr>
    </w:p>
    <w:p w:rsidR="007E6AAF" w:rsidRDefault="007E6AAF" w:rsidP="009016E3">
      <w:pPr>
        <w:pStyle w:val="NormalWeb"/>
        <w:spacing w:line="360" w:lineRule="auto"/>
        <w:jc w:val="both"/>
        <w:outlineLvl w:val="0"/>
        <w:rPr>
          <w:rFonts w:ascii="Arial" w:hAnsi="Arial" w:cs="Arial"/>
          <w:color w:val="0070C0"/>
          <w:lang w:val="es-ES"/>
        </w:rPr>
      </w:pPr>
    </w:p>
    <w:p w:rsidR="00A61752" w:rsidRDefault="00A61752" w:rsidP="009016E3">
      <w:pPr>
        <w:pStyle w:val="NormalWeb"/>
        <w:spacing w:line="360" w:lineRule="auto"/>
        <w:jc w:val="both"/>
        <w:outlineLvl w:val="0"/>
        <w:rPr>
          <w:rFonts w:ascii="Arial" w:hAnsi="Arial" w:cs="Arial"/>
          <w:color w:val="0070C0"/>
          <w:lang w:val="es-ES"/>
        </w:rPr>
      </w:pPr>
    </w:p>
    <w:p w:rsidR="0061765E" w:rsidRPr="007E6AAF" w:rsidRDefault="008A1269" w:rsidP="007E6AAF">
      <w:pPr>
        <w:spacing w:before="240" w:line="360" w:lineRule="auto"/>
        <w:jc w:val="center"/>
        <w:rPr>
          <w:rFonts w:ascii="Arial" w:hAnsi="Arial" w:cs="Arial"/>
          <w:b/>
          <w:sz w:val="28"/>
          <w:u w:val="single"/>
          <w:lang w:val="es-ES"/>
        </w:rPr>
      </w:pPr>
      <w:r>
        <w:rPr>
          <w:rFonts w:ascii="Arial" w:hAnsi="Arial" w:cs="Arial"/>
          <w:b/>
          <w:sz w:val="28"/>
          <w:u w:val="single"/>
          <w:lang w:val="es-ES"/>
        </w:rPr>
        <w:lastRenderedPageBreak/>
        <w:t>DEDICATORIA</w:t>
      </w:r>
    </w:p>
    <w:p w:rsidR="003F305C" w:rsidRPr="008A1269" w:rsidRDefault="003F305C" w:rsidP="007E6AAF">
      <w:pPr>
        <w:spacing w:before="240" w:line="360" w:lineRule="auto"/>
        <w:ind w:left="3600"/>
        <w:jc w:val="both"/>
        <w:rPr>
          <w:rFonts w:ascii="Arial" w:hAnsi="Arial" w:cs="Arial"/>
          <w:i/>
          <w:sz w:val="24"/>
          <w:lang w:val="es-ES"/>
        </w:rPr>
      </w:pPr>
      <w:r w:rsidRPr="008A1269">
        <w:rPr>
          <w:rFonts w:ascii="Arial" w:hAnsi="Arial" w:cs="Arial"/>
          <w:i/>
          <w:sz w:val="24"/>
          <w:lang w:val="es-ES"/>
        </w:rPr>
        <w:t xml:space="preserve">A  mis amados padres, en especial a mi madre; Norma Álvarez,  </w:t>
      </w:r>
      <w:r>
        <w:rPr>
          <w:rFonts w:ascii="Arial" w:hAnsi="Arial" w:cs="Arial"/>
          <w:i/>
          <w:sz w:val="24"/>
          <w:lang w:val="es-ES"/>
        </w:rPr>
        <w:t>quien</w:t>
      </w:r>
      <w:r w:rsidRPr="008A1269">
        <w:rPr>
          <w:rFonts w:ascii="Arial" w:hAnsi="Arial" w:cs="Arial"/>
          <w:i/>
          <w:sz w:val="24"/>
          <w:lang w:val="es-ES"/>
        </w:rPr>
        <w:t xml:space="preserve">  poso sus anhelos con toda confianza, esf</w:t>
      </w:r>
      <w:r>
        <w:rPr>
          <w:rFonts w:ascii="Arial" w:hAnsi="Arial" w:cs="Arial"/>
          <w:i/>
          <w:sz w:val="24"/>
          <w:lang w:val="es-ES"/>
        </w:rPr>
        <w:t xml:space="preserve">uerzo y valor, dándome el apoyo </w:t>
      </w:r>
      <w:r w:rsidRPr="008A1269">
        <w:rPr>
          <w:rFonts w:ascii="Arial" w:hAnsi="Arial" w:cs="Arial"/>
          <w:i/>
          <w:sz w:val="24"/>
          <w:lang w:val="es-ES"/>
        </w:rPr>
        <w:t>requerido e</w:t>
      </w:r>
      <w:r>
        <w:rPr>
          <w:rFonts w:ascii="Arial" w:hAnsi="Arial" w:cs="Arial"/>
          <w:i/>
          <w:sz w:val="24"/>
          <w:lang w:val="es-ES"/>
        </w:rPr>
        <w:t xml:space="preserve">n los momentos más difíciles. De igual manera a mis </w:t>
      </w:r>
      <w:r w:rsidRPr="008A1269">
        <w:rPr>
          <w:rFonts w:ascii="Arial" w:hAnsi="Arial" w:cs="Arial"/>
          <w:i/>
          <w:sz w:val="24"/>
          <w:lang w:val="es-ES"/>
        </w:rPr>
        <w:t xml:space="preserve"> hermanos Keytel, Irene y Valer</w:t>
      </w:r>
      <w:r>
        <w:rPr>
          <w:rFonts w:ascii="Arial" w:hAnsi="Arial" w:cs="Arial"/>
          <w:i/>
          <w:sz w:val="24"/>
          <w:lang w:val="es-ES"/>
        </w:rPr>
        <w:t>ia</w:t>
      </w:r>
      <w:r w:rsidRPr="008A1269">
        <w:rPr>
          <w:rFonts w:ascii="Arial" w:hAnsi="Arial" w:cs="Arial"/>
          <w:i/>
          <w:sz w:val="24"/>
          <w:lang w:val="es-ES"/>
        </w:rPr>
        <w:t xml:space="preserve">.   </w:t>
      </w:r>
    </w:p>
    <w:p w:rsidR="003F305C" w:rsidRPr="008A1269" w:rsidRDefault="003F305C" w:rsidP="007E6AAF">
      <w:pPr>
        <w:spacing w:line="360" w:lineRule="auto"/>
        <w:ind w:left="3600"/>
        <w:jc w:val="both"/>
        <w:rPr>
          <w:rFonts w:ascii="Arial" w:hAnsi="Arial" w:cs="Arial"/>
          <w:i/>
          <w:sz w:val="24"/>
          <w:lang w:val="es-ES"/>
        </w:rPr>
      </w:pPr>
      <w:r w:rsidRPr="008A1269">
        <w:rPr>
          <w:rFonts w:ascii="Arial" w:hAnsi="Arial" w:cs="Arial"/>
          <w:i/>
          <w:sz w:val="24"/>
          <w:lang w:val="es-ES"/>
        </w:rPr>
        <w:t>A mis inolvidables amigo</w:t>
      </w:r>
      <w:r>
        <w:rPr>
          <w:rFonts w:ascii="Arial" w:hAnsi="Arial" w:cs="Arial"/>
          <w:i/>
          <w:sz w:val="24"/>
          <w:lang w:val="es-ES"/>
        </w:rPr>
        <w:t xml:space="preserve">s, Mayra, </w:t>
      </w:r>
      <w:r w:rsidRPr="008A1269">
        <w:rPr>
          <w:rFonts w:ascii="Arial" w:hAnsi="Arial" w:cs="Arial"/>
          <w:i/>
          <w:sz w:val="24"/>
          <w:lang w:val="es-ES"/>
        </w:rPr>
        <w:t>Diana, Carlos</w:t>
      </w:r>
      <w:r>
        <w:rPr>
          <w:rFonts w:ascii="Arial" w:hAnsi="Arial" w:cs="Arial"/>
          <w:i/>
          <w:sz w:val="24"/>
          <w:lang w:val="es-ES"/>
        </w:rPr>
        <w:t xml:space="preserve">, Adolfo  y  todos aquellos </w:t>
      </w:r>
      <w:r w:rsidRPr="008A1269">
        <w:rPr>
          <w:rFonts w:ascii="Arial" w:hAnsi="Arial" w:cs="Arial"/>
          <w:i/>
          <w:sz w:val="24"/>
          <w:lang w:val="es-ES"/>
        </w:rPr>
        <w:t xml:space="preserve">colegas de sueños y </w:t>
      </w:r>
      <w:r>
        <w:rPr>
          <w:rFonts w:ascii="Arial" w:hAnsi="Arial" w:cs="Arial"/>
          <w:i/>
          <w:sz w:val="24"/>
          <w:lang w:val="es-ES"/>
        </w:rPr>
        <w:t xml:space="preserve">buenos momentos compartidos que hicieron </w:t>
      </w:r>
      <w:r w:rsidRPr="008A1269">
        <w:rPr>
          <w:rFonts w:ascii="Arial" w:hAnsi="Arial" w:cs="Arial"/>
          <w:i/>
          <w:sz w:val="24"/>
          <w:szCs w:val="24"/>
          <w:lang w:val="es-ES"/>
        </w:rPr>
        <w:t xml:space="preserve"> grata mi estadía universitaria.  </w:t>
      </w:r>
    </w:p>
    <w:p w:rsidR="003F305C" w:rsidRPr="00EA6B73" w:rsidRDefault="003F305C" w:rsidP="007E6AAF">
      <w:pPr>
        <w:spacing w:line="360" w:lineRule="auto"/>
        <w:jc w:val="right"/>
        <w:rPr>
          <w:rFonts w:ascii="Arial" w:hAnsi="Arial" w:cs="Arial"/>
          <w:i/>
          <w:lang w:val="es-ES"/>
        </w:rPr>
      </w:pPr>
      <w:r w:rsidRPr="008A1269">
        <w:rPr>
          <w:rFonts w:ascii="Arial" w:hAnsi="Arial" w:cs="Arial"/>
          <w:i/>
          <w:sz w:val="24"/>
          <w:lang w:val="es-ES"/>
        </w:rPr>
        <w:t>Noelia Muñoz</w:t>
      </w:r>
      <w:r>
        <w:rPr>
          <w:rFonts w:ascii="Arial" w:hAnsi="Arial" w:cs="Arial"/>
          <w:i/>
          <w:lang w:val="es-ES"/>
        </w:rPr>
        <w:t>.</w:t>
      </w:r>
    </w:p>
    <w:p w:rsidR="00D97D76" w:rsidRDefault="00D97D76" w:rsidP="009016E3">
      <w:pPr>
        <w:pStyle w:val="NormalWeb"/>
        <w:spacing w:line="360" w:lineRule="auto"/>
        <w:jc w:val="both"/>
        <w:outlineLvl w:val="0"/>
        <w:rPr>
          <w:rFonts w:ascii="Arial" w:hAnsi="Arial" w:cs="Arial"/>
          <w:color w:val="0070C0"/>
          <w:lang w:val="es-ES"/>
        </w:rPr>
      </w:pPr>
    </w:p>
    <w:p w:rsidR="003F305C" w:rsidRDefault="003F305C" w:rsidP="009016E3">
      <w:pPr>
        <w:pStyle w:val="NormalWeb"/>
        <w:spacing w:line="360" w:lineRule="auto"/>
        <w:jc w:val="both"/>
        <w:outlineLvl w:val="0"/>
        <w:rPr>
          <w:rFonts w:ascii="Arial" w:hAnsi="Arial" w:cs="Arial"/>
          <w:color w:val="0070C0"/>
          <w:lang w:val="es-ES"/>
        </w:rPr>
      </w:pPr>
    </w:p>
    <w:p w:rsidR="003F305C" w:rsidRDefault="003F305C" w:rsidP="009016E3">
      <w:pPr>
        <w:pStyle w:val="NormalWeb"/>
        <w:spacing w:line="360" w:lineRule="auto"/>
        <w:jc w:val="both"/>
        <w:outlineLvl w:val="0"/>
        <w:rPr>
          <w:rFonts w:ascii="Arial" w:hAnsi="Arial" w:cs="Arial"/>
          <w:color w:val="0070C0"/>
          <w:lang w:val="es-ES"/>
        </w:rPr>
      </w:pPr>
    </w:p>
    <w:p w:rsidR="003F305C" w:rsidRDefault="003F305C" w:rsidP="009016E3">
      <w:pPr>
        <w:pStyle w:val="NormalWeb"/>
        <w:spacing w:line="360" w:lineRule="auto"/>
        <w:jc w:val="both"/>
        <w:outlineLvl w:val="0"/>
        <w:rPr>
          <w:rFonts w:ascii="Arial" w:hAnsi="Arial" w:cs="Arial"/>
          <w:color w:val="0070C0"/>
          <w:lang w:val="es-ES"/>
        </w:rPr>
      </w:pPr>
    </w:p>
    <w:p w:rsidR="003F305C" w:rsidRDefault="003F305C" w:rsidP="009016E3">
      <w:pPr>
        <w:pStyle w:val="NormalWeb"/>
        <w:spacing w:line="360" w:lineRule="auto"/>
        <w:jc w:val="both"/>
        <w:outlineLvl w:val="0"/>
        <w:rPr>
          <w:rFonts w:ascii="Arial" w:hAnsi="Arial" w:cs="Arial"/>
          <w:color w:val="0070C0"/>
          <w:lang w:val="es-ES"/>
        </w:rPr>
      </w:pPr>
    </w:p>
    <w:p w:rsidR="003F305C" w:rsidRDefault="003F305C" w:rsidP="0025767B">
      <w:pPr>
        <w:jc w:val="center"/>
        <w:rPr>
          <w:rFonts w:ascii="Arial" w:hAnsi="Arial" w:cs="Arial"/>
          <w:b/>
          <w:sz w:val="28"/>
          <w:u w:val="single"/>
          <w:lang w:val="es-ES"/>
        </w:rPr>
      </w:pPr>
    </w:p>
    <w:p w:rsidR="003F305C" w:rsidRDefault="003F305C" w:rsidP="0025767B">
      <w:pPr>
        <w:jc w:val="center"/>
        <w:rPr>
          <w:rFonts w:ascii="Arial" w:hAnsi="Arial" w:cs="Arial"/>
          <w:b/>
          <w:sz w:val="28"/>
          <w:u w:val="single"/>
          <w:lang w:val="es-ES"/>
        </w:rPr>
      </w:pPr>
    </w:p>
    <w:p w:rsidR="007E6AAF" w:rsidRDefault="007E6AAF" w:rsidP="0025767B">
      <w:pPr>
        <w:jc w:val="center"/>
        <w:rPr>
          <w:rFonts w:ascii="Arial" w:hAnsi="Arial" w:cs="Arial"/>
          <w:b/>
          <w:sz w:val="28"/>
          <w:u w:val="single"/>
          <w:lang w:val="es-ES"/>
        </w:rPr>
      </w:pPr>
    </w:p>
    <w:p w:rsidR="00A61752" w:rsidRDefault="00A61752" w:rsidP="0025767B">
      <w:pPr>
        <w:jc w:val="center"/>
        <w:rPr>
          <w:rFonts w:ascii="Arial" w:hAnsi="Arial" w:cs="Arial"/>
          <w:b/>
          <w:sz w:val="28"/>
          <w:u w:val="single"/>
          <w:lang w:val="es-ES"/>
        </w:rPr>
      </w:pPr>
    </w:p>
    <w:p w:rsidR="007E6AAF" w:rsidRDefault="007E6AAF" w:rsidP="0025767B">
      <w:pPr>
        <w:jc w:val="center"/>
        <w:rPr>
          <w:rFonts w:ascii="Arial" w:hAnsi="Arial" w:cs="Arial"/>
          <w:b/>
          <w:sz w:val="28"/>
          <w:u w:val="single"/>
          <w:lang w:val="es-ES"/>
        </w:rPr>
      </w:pPr>
    </w:p>
    <w:p w:rsidR="009F367A" w:rsidRPr="008A1269" w:rsidRDefault="00F7075D" w:rsidP="007E6AAF">
      <w:pPr>
        <w:spacing w:before="240" w:line="360" w:lineRule="auto"/>
        <w:jc w:val="center"/>
        <w:rPr>
          <w:rFonts w:ascii="Arial" w:hAnsi="Arial" w:cs="Arial"/>
          <w:b/>
          <w:sz w:val="28"/>
          <w:u w:val="single"/>
          <w:lang w:val="es-ES"/>
        </w:rPr>
      </w:pPr>
      <w:r>
        <w:rPr>
          <w:rFonts w:ascii="Arial" w:hAnsi="Arial" w:cs="Arial"/>
          <w:b/>
          <w:sz w:val="28"/>
          <w:u w:val="single"/>
          <w:lang w:val="es-ES"/>
        </w:rPr>
        <w:lastRenderedPageBreak/>
        <w:t>DEDICATORIA</w:t>
      </w:r>
    </w:p>
    <w:p w:rsidR="00DC3E1C" w:rsidRPr="009F367A" w:rsidRDefault="00612BFC" w:rsidP="007E6AAF">
      <w:pPr>
        <w:pStyle w:val="NormalWeb"/>
        <w:spacing w:before="240" w:beforeAutospacing="0" w:line="360" w:lineRule="auto"/>
        <w:ind w:left="3600"/>
        <w:jc w:val="both"/>
        <w:outlineLvl w:val="0"/>
        <w:rPr>
          <w:rFonts w:ascii="Arial" w:hAnsi="Arial" w:cs="Arial"/>
          <w:i/>
          <w:color w:val="auto"/>
          <w:lang w:val="es-ES"/>
        </w:rPr>
      </w:pPr>
      <w:bookmarkStart w:id="3" w:name="_Toc253614177"/>
      <w:bookmarkStart w:id="4" w:name="_Toc253614544"/>
      <w:r w:rsidRPr="009F367A">
        <w:rPr>
          <w:rFonts w:ascii="Arial" w:hAnsi="Arial" w:cs="Arial"/>
          <w:i/>
          <w:color w:val="auto"/>
          <w:lang w:val="es-ES"/>
        </w:rPr>
        <w:t>A mi madre por su amor y dedicación durante todos mis años de vid</w:t>
      </w:r>
      <w:r w:rsidR="00DC3E1C" w:rsidRPr="009F367A">
        <w:rPr>
          <w:rFonts w:ascii="Arial" w:hAnsi="Arial" w:cs="Arial"/>
          <w:i/>
          <w:color w:val="auto"/>
          <w:lang w:val="es-ES"/>
        </w:rPr>
        <w:t>a</w:t>
      </w:r>
      <w:r w:rsidR="0025767B" w:rsidRPr="009F367A">
        <w:rPr>
          <w:rFonts w:ascii="Arial" w:hAnsi="Arial" w:cs="Arial"/>
          <w:i/>
          <w:color w:val="auto"/>
          <w:lang w:val="es-ES"/>
        </w:rPr>
        <w:t>, a</w:t>
      </w:r>
      <w:r w:rsidR="00DC3E1C" w:rsidRPr="009F367A">
        <w:rPr>
          <w:rFonts w:ascii="Arial" w:hAnsi="Arial" w:cs="Arial"/>
          <w:i/>
          <w:color w:val="auto"/>
          <w:lang w:val="es-ES"/>
        </w:rPr>
        <w:t xml:space="preserve"> mi familia en especial</w:t>
      </w:r>
      <w:r w:rsidR="00E47420" w:rsidRPr="009F367A">
        <w:rPr>
          <w:rFonts w:ascii="Arial" w:hAnsi="Arial" w:cs="Arial"/>
          <w:i/>
          <w:color w:val="auto"/>
          <w:lang w:val="es-ES"/>
        </w:rPr>
        <w:t xml:space="preserve"> a mi abuelita, </w:t>
      </w:r>
      <w:r w:rsidR="00DC3E1C" w:rsidRPr="009F367A">
        <w:rPr>
          <w:rFonts w:ascii="Arial" w:hAnsi="Arial" w:cs="Arial"/>
          <w:i/>
          <w:color w:val="auto"/>
          <w:lang w:val="es-ES"/>
        </w:rPr>
        <w:t xml:space="preserve"> a mi tío Dino, a mi prima Yelitza y </w:t>
      </w:r>
      <w:r w:rsidR="00C340D3">
        <w:rPr>
          <w:rFonts w:ascii="Arial" w:hAnsi="Arial" w:cs="Arial"/>
          <w:i/>
          <w:color w:val="auto"/>
          <w:lang w:val="es-ES"/>
        </w:rPr>
        <w:t xml:space="preserve">a </w:t>
      </w:r>
      <w:r w:rsidR="00DC3E1C" w:rsidRPr="009F367A">
        <w:rPr>
          <w:rFonts w:ascii="Arial" w:hAnsi="Arial" w:cs="Arial"/>
          <w:i/>
          <w:color w:val="auto"/>
          <w:lang w:val="es-ES"/>
        </w:rPr>
        <w:t>mi</w:t>
      </w:r>
      <w:r w:rsidR="00207D29" w:rsidRPr="009F367A">
        <w:rPr>
          <w:rFonts w:ascii="Arial" w:hAnsi="Arial" w:cs="Arial"/>
          <w:i/>
          <w:color w:val="auto"/>
          <w:lang w:val="es-ES"/>
        </w:rPr>
        <w:t>s</w:t>
      </w:r>
      <w:r w:rsidR="00DC3E1C" w:rsidRPr="009F367A">
        <w:rPr>
          <w:rFonts w:ascii="Arial" w:hAnsi="Arial" w:cs="Arial"/>
          <w:i/>
          <w:color w:val="auto"/>
          <w:lang w:val="es-ES"/>
        </w:rPr>
        <w:t xml:space="preserve"> hermana katheryn</w:t>
      </w:r>
      <w:r w:rsidR="00207D29" w:rsidRPr="009F367A">
        <w:rPr>
          <w:rFonts w:ascii="Arial" w:hAnsi="Arial" w:cs="Arial"/>
          <w:i/>
          <w:color w:val="auto"/>
          <w:lang w:val="es-ES"/>
        </w:rPr>
        <w:t xml:space="preserve"> y Carlita</w:t>
      </w:r>
      <w:r w:rsidR="0025767B" w:rsidRPr="009F367A">
        <w:rPr>
          <w:rFonts w:ascii="Arial" w:hAnsi="Arial" w:cs="Arial"/>
          <w:i/>
          <w:color w:val="auto"/>
          <w:lang w:val="es-ES"/>
        </w:rPr>
        <w:t>, a Diana por si</w:t>
      </w:r>
      <w:r w:rsidR="00C340D3">
        <w:rPr>
          <w:rFonts w:ascii="Arial" w:hAnsi="Arial" w:cs="Arial"/>
          <w:i/>
          <w:color w:val="auto"/>
          <w:lang w:val="es-ES"/>
        </w:rPr>
        <w:t>empre confiar en mi</w:t>
      </w:r>
      <w:r w:rsidR="0025767B" w:rsidRPr="009F367A">
        <w:rPr>
          <w:rFonts w:ascii="Arial" w:hAnsi="Arial" w:cs="Arial"/>
          <w:i/>
          <w:color w:val="auto"/>
          <w:lang w:val="es-ES"/>
        </w:rPr>
        <w:t xml:space="preserve"> y acompañarme durante esta etapa de mi vida; a</w:t>
      </w:r>
      <w:r w:rsidR="00DC3E1C" w:rsidRPr="009F367A">
        <w:rPr>
          <w:rFonts w:ascii="Arial" w:hAnsi="Arial" w:cs="Arial"/>
          <w:i/>
          <w:color w:val="auto"/>
          <w:lang w:val="es-ES"/>
        </w:rPr>
        <w:t xml:space="preserve"> mis amigos</w:t>
      </w:r>
      <w:r w:rsidR="0025767B" w:rsidRPr="009F367A">
        <w:rPr>
          <w:rFonts w:ascii="Arial" w:hAnsi="Arial" w:cs="Arial"/>
          <w:i/>
          <w:color w:val="auto"/>
          <w:lang w:val="es-ES"/>
        </w:rPr>
        <w:t>, Adolfo, Noelia, Denisse, Lissette, Maisa, Leonardo por siempre estar presentes cuando los necesite.</w:t>
      </w:r>
      <w:bookmarkEnd w:id="3"/>
      <w:bookmarkEnd w:id="4"/>
    </w:p>
    <w:p w:rsidR="00410466" w:rsidRDefault="0025767B" w:rsidP="007E6AAF">
      <w:pPr>
        <w:pStyle w:val="NormalWeb"/>
        <w:spacing w:before="240" w:beforeAutospacing="0" w:line="360" w:lineRule="auto"/>
        <w:ind w:left="3600"/>
        <w:jc w:val="both"/>
        <w:outlineLvl w:val="0"/>
        <w:rPr>
          <w:rFonts w:ascii="Arial" w:hAnsi="Arial" w:cs="Arial"/>
          <w:i/>
          <w:color w:val="auto"/>
          <w:lang w:val="es-ES"/>
        </w:rPr>
      </w:pPr>
      <w:bookmarkStart w:id="5" w:name="_Toc253614178"/>
      <w:bookmarkStart w:id="6" w:name="_Toc253614545"/>
      <w:r w:rsidRPr="009F367A">
        <w:rPr>
          <w:rFonts w:ascii="Arial" w:hAnsi="Arial" w:cs="Arial"/>
          <w:i/>
          <w:color w:val="auto"/>
          <w:lang w:val="es-ES"/>
        </w:rPr>
        <w:t>Gracias a todos!</w:t>
      </w:r>
      <w:bookmarkEnd w:id="5"/>
      <w:bookmarkEnd w:id="6"/>
    </w:p>
    <w:p w:rsidR="00410466" w:rsidRPr="009F367A" w:rsidRDefault="00410466" w:rsidP="007E6AAF">
      <w:pPr>
        <w:pStyle w:val="NormalWeb"/>
        <w:spacing w:before="240" w:beforeAutospacing="0" w:line="360" w:lineRule="auto"/>
        <w:ind w:left="3600"/>
        <w:jc w:val="right"/>
        <w:outlineLvl w:val="0"/>
        <w:rPr>
          <w:rFonts w:ascii="Arial" w:hAnsi="Arial" w:cs="Arial"/>
          <w:i/>
          <w:color w:val="auto"/>
          <w:lang w:val="es-ES"/>
        </w:rPr>
      </w:pPr>
      <w:r>
        <w:rPr>
          <w:rFonts w:ascii="Arial" w:hAnsi="Arial" w:cs="Arial"/>
          <w:i/>
          <w:color w:val="auto"/>
          <w:lang w:val="es-ES"/>
        </w:rPr>
        <w:t>Carlos Quevedo M.</w:t>
      </w:r>
    </w:p>
    <w:p w:rsidR="00D97D76" w:rsidRDefault="00D97D76" w:rsidP="00612BFC">
      <w:pPr>
        <w:pStyle w:val="NormalWeb"/>
        <w:spacing w:line="360" w:lineRule="auto"/>
        <w:jc w:val="both"/>
        <w:outlineLvl w:val="0"/>
        <w:rPr>
          <w:rFonts w:ascii="Arial" w:hAnsi="Arial" w:cs="Arial"/>
          <w:color w:val="0070C0"/>
          <w:lang w:val="es-ES"/>
        </w:rPr>
      </w:pPr>
    </w:p>
    <w:p w:rsidR="00D97D76" w:rsidRDefault="00D97D76" w:rsidP="009016E3">
      <w:pPr>
        <w:pStyle w:val="NormalWeb"/>
        <w:spacing w:line="360" w:lineRule="auto"/>
        <w:jc w:val="both"/>
        <w:outlineLvl w:val="0"/>
        <w:rPr>
          <w:rFonts w:ascii="Arial" w:hAnsi="Arial" w:cs="Arial"/>
          <w:color w:val="0070C0"/>
          <w:lang w:val="es-ES"/>
        </w:rPr>
      </w:pPr>
    </w:p>
    <w:p w:rsidR="00D97D76" w:rsidRDefault="00D97D76" w:rsidP="009016E3">
      <w:pPr>
        <w:pStyle w:val="NormalWeb"/>
        <w:spacing w:line="360" w:lineRule="auto"/>
        <w:jc w:val="both"/>
        <w:outlineLvl w:val="0"/>
        <w:rPr>
          <w:rFonts w:ascii="Arial" w:hAnsi="Arial" w:cs="Arial"/>
          <w:color w:val="0070C0"/>
          <w:lang w:val="es-ES"/>
        </w:rPr>
      </w:pPr>
    </w:p>
    <w:p w:rsidR="007E6AAF" w:rsidRDefault="007E6AAF" w:rsidP="009016E3">
      <w:pPr>
        <w:pStyle w:val="NormalWeb"/>
        <w:spacing w:line="360" w:lineRule="auto"/>
        <w:jc w:val="both"/>
        <w:outlineLvl w:val="0"/>
        <w:rPr>
          <w:rFonts w:ascii="Arial" w:hAnsi="Arial" w:cs="Arial"/>
          <w:color w:val="0070C0"/>
          <w:lang w:val="es-ES"/>
        </w:rPr>
      </w:pPr>
    </w:p>
    <w:p w:rsidR="007E6AAF" w:rsidRDefault="007E6AAF" w:rsidP="009016E3">
      <w:pPr>
        <w:pStyle w:val="NormalWeb"/>
        <w:spacing w:line="360" w:lineRule="auto"/>
        <w:jc w:val="both"/>
        <w:outlineLvl w:val="0"/>
        <w:rPr>
          <w:rFonts w:ascii="Arial" w:hAnsi="Arial" w:cs="Arial"/>
          <w:color w:val="0070C0"/>
          <w:lang w:val="es-ES"/>
        </w:rPr>
      </w:pPr>
    </w:p>
    <w:p w:rsidR="007E6AAF" w:rsidRDefault="007E6AAF" w:rsidP="00A61752">
      <w:pPr>
        <w:pStyle w:val="NormalWeb"/>
        <w:spacing w:line="360" w:lineRule="auto"/>
        <w:jc w:val="both"/>
        <w:outlineLvl w:val="0"/>
        <w:rPr>
          <w:rFonts w:ascii="Arial" w:hAnsi="Arial" w:cs="Arial"/>
          <w:color w:val="0070C0"/>
          <w:lang w:val="es-ES"/>
        </w:rPr>
      </w:pPr>
    </w:p>
    <w:p w:rsidR="00A61752" w:rsidRDefault="00A61752" w:rsidP="00A61752">
      <w:pPr>
        <w:pStyle w:val="NormalWeb"/>
        <w:spacing w:line="360" w:lineRule="auto"/>
        <w:jc w:val="both"/>
        <w:outlineLvl w:val="0"/>
        <w:rPr>
          <w:rFonts w:ascii="Arial" w:hAnsi="Arial" w:cs="Arial"/>
          <w:color w:val="0070C0"/>
          <w:lang w:val="es-ES"/>
        </w:rPr>
      </w:pPr>
    </w:p>
    <w:p w:rsidR="00D97D76" w:rsidRDefault="00D97D76" w:rsidP="009016E3">
      <w:pPr>
        <w:pStyle w:val="NormalWeb"/>
        <w:spacing w:line="360" w:lineRule="auto"/>
        <w:jc w:val="both"/>
        <w:outlineLvl w:val="0"/>
        <w:rPr>
          <w:rFonts w:ascii="Arial" w:hAnsi="Arial" w:cs="Arial"/>
          <w:color w:val="0070C0"/>
          <w:lang w:val="es-ES"/>
        </w:rPr>
      </w:pPr>
    </w:p>
    <w:p w:rsidR="007E6AAF" w:rsidRDefault="007E6AAF" w:rsidP="009016E3">
      <w:pPr>
        <w:pStyle w:val="NormalWeb"/>
        <w:spacing w:line="360" w:lineRule="auto"/>
        <w:jc w:val="both"/>
        <w:outlineLvl w:val="0"/>
        <w:rPr>
          <w:rFonts w:ascii="Arial" w:hAnsi="Arial" w:cs="Arial"/>
          <w:color w:val="0070C0"/>
          <w:lang w:val="es-ES"/>
        </w:rPr>
      </w:pPr>
    </w:p>
    <w:p w:rsidR="00D97D76" w:rsidRPr="003619DF" w:rsidRDefault="003619DF" w:rsidP="003619DF">
      <w:pPr>
        <w:pStyle w:val="NormalWeb"/>
        <w:spacing w:line="360" w:lineRule="auto"/>
        <w:jc w:val="center"/>
        <w:outlineLvl w:val="0"/>
        <w:rPr>
          <w:rFonts w:ascii="Arial" w:eastAsia="Calibri" w:hAnsi="Arial" w:cs="Arial"/>
          <w:b/>
          <w:color w:val="auto"/>
          <w:sz w:val="28"/>
          <w:szCs w:val="22"/>
          <w:u w:val="single"/>
          <w:lang w:val="es-ES"/>
        </w:rPr>
      </w:pPr>
      <w:r w:rsidRPr="003619DF">
        <w:rPr>
          <w:rFonts w:ascii="Arial" w:eastAsia="Calibri" w:hAnsi="Arial" w:cs="Arial"/>
          <w:b/>
          <w:color w:val="auto"/>
          <w:sz w:val="28"/>
          <w:szCs w:val="22"/>
          <w:u w:val="single"/>
          <w:lang w:val="es-ES"/>
        </w:rPr>
        <w:lastRenderedPageBreak/>
        <w:t>AGRADECIMIENTO</w:t>
      </w:r>
    </w:p>
    <w:p w:rsidR="00D97D76" w:rsidRDefault="003619DF" w:rsidP="003619DF">
      <w:pPr>
        <w:pStyle w:val="NormalWeb"/>
        <w:spacing w:line="360" w:lineRule="auto"/>
        <w:ind w:left="3600"/>
        <w:jc w:val="both"/>
        <w:outlineLvl w:val="0"/>
        <w:rPr>
          <w:rFonts w:ascii="Arial" w:hAnsi="Arial" w:cs="Arial"/>
          <w:i/>
          <w:color w:val="auto"/>
          <w:lang w:val="es-ES"/>
        </w:rPr>
      </w:pPr>
      <w:r>
        <w:rPr>
          <w:rFonts w:ascii="Arial" w:hAnsi="Arial" w:cs="Arial"/>
          <w:i/>
          <w:color w:val="auto"/>
          <w:lang w:val="es-ES"/>
        </w:rPr>
        <w:t>A mi Dios</w:t>
      </w:r>
      <w:r w:rsidR="003A0830">
        <w:rPr>
          <w:rFonts w:ascii="Arial" w:hAnsi="Arial" w:cs="Arial"/>
          <w:i/>
          <w:color w:val="auto"/>
          <w:lang w:val="es-ES"/>
        </w:rPr>
        <w:t xml:space="preserve"> por mostrarme el camino de todos los días. A mis padres por su amor incondicional.</w:t>
      </w:r>
    </w:p>
    <w:p w:rsidR="003A0830" w:rsidRDefault="003A0830" w:rsidP="003619DF">
      <w:pPr>
        <w:pStyle w:val="NormalWeb"/>
        <w:spacing w:line="360" w:lineRule="auto"/>
        <w:ind w:left="3600"/>
        <w:jc w:val="both"/>
        <w:outlineLvl w:val="0"/>
        <w:rPr>
          <w:rFonts w:ascii="Arial" w:hAnsi="Arial" w:cs="Arial"/>
          <w:i/>
          <w:color w:val="auto"/>
          <w:lang w:val="es-ES"/>
        </w:rPr>
      </w:pPr>
      <w:r>
        <w:rPr>
          <w:rFonts w:ascii="Arial" w:hAnsi="Arial" w:cs="Arial"/>
          <w:i/>
          <w:color w:val="auto"/>
          <w:lang w:val="es-ES"/>
        </w:rPr>
        <w:t>A mis hermanos, mi familia</w:t>
      </w:r>
      <w:r w:rsidR="00175BCA">
        <w:rPr>
          <w:rFonts w:ascii="Arial" w:hAnsi="Arial" w:cs="Arial"/>
          <w:i/>
          <w:color w:val="auto"/>
          <w:lang w:val="es-ES"/>
        </w:rPr>
        <w:t xml:space="preserve"> en especial a mi tía Yesenia </w:t>
      </w:r>
      <w:r>
        <w:rPr>
          <w:rFonts w:ascii="Arial" w:hAnsi="Arial" w:cs="Arial"/>
          <w:i/>
          <w:color w:val="auto"/>
          <w:lang w:val="es-ES"/>
        </w:rPr>
        <w:t xml:space="preserve"> por ayudarme en todo momento.</w:t>
      </w:r>
    </w:p>
    <w:p w:rsidR="003A0830" w:rsidRDefault="003A0830" w:rsidP="003619DF">
      <w:pPr>
        <w:pStyle w:val="NormalWeb"/>
        <w:spacing w:line="360" w:lineRule="auto"/>
        <w:ind w:left="3600"/>
        <w:jc w:val="both"/>
        <w:outlineLvl w:val="0"/>
        <w:rPr>
          <w:rFonts w:ascii="Arial" w:hAnsi="Arial" w:cs="Arial"/>
          <w:i/>
          <w:color w:val="auto"/>
          <w:lang w:val="es-ES"/>
        </w:rPr>
      </w:pPr>
      <w:r>
        <w:rPr>
          <w:rFonts w:ascii="Arial" w:hAnsi="Arial" w:cs="Arial"/>
          <w:i/>
          <w:color w:val="auto"/>
          <w:lang w:val="es-ES"/>
        </w:rPr>
        <w:t>A mis amigos Carlos, Noelia y Adolfo, que siempre pusieron todo de sí para lograr mis objetivos, quienes fueron un apoyo en los momentos más difíciles.</w:t>
      </w:r>
    </w:p>
    <w:p w:rsidR="00891110" w:rsidRPr="003619DF" w:rsidRDefault="00891110" w:rsidP="00891110">
      <w:pPr>
        <w:pStyle w:val="NormalWeb"/>
        <w:spacing w:line="360" w:lineRule="auto"/>
        <w:ind w:left="3600"/>
        <w:jc w:val="right"/>
        <w:outlineLvl w:val="0"/>
        <w:rPr>
          <w:rFonts w:ascii="Arial" w:hAnsi="Arial" w:cs="Arial"/>
          <w:i/>
          <w:color w:val="auto"/>
          <w:lang w:val="es-ES"/>
        </w:rPr>
      </w:pPr>
      <w:r>
        <w:rPr>
          <w:rFonts w:ascii="Arial" w:hAnsi="Arial" w:cs="Arial"/>
          <w:i/>
          <w:color w:val="auto"/>
          <w:lang w:val="es-ES"/>
        </w:rPr>
        <w:t>Diana Lara.</w:t>
      </w:r>
    </w:p>
    <w:p w:rsidR="00D97D76" w:rsidRDefault="00D97D76" w:rsidP="009016E3">
      <w:pPr>
        <w:pStyle w:val="NormalWeb"/>
        <w:spacing w:line="360" w:lineRule="auto"/>
        <w:jc w:val="both"/>
        <w:outlineLvl w:val="0"/>
        <w:rPr>
          <w:rFonts w:ascii="Arial" w:hAnsi="Arial" w:cs="Arial"/>
          <w:color w:val="0070C0"/>
          <w:lang w:val="es-ES"/>
        </w:rPr>
      </w:pPr>
    </w:p>
    <w:p w:rsidR="00D97D76" w:rsidRDefault="00D97D76" w:rsidP="009016E3">
      <w:pPr>
        <w:pStyle w:val="NormalWeb"/>
        <w:spacing w:line="360" w:lineRule="auto"/>
        <w:jc w:val="both"/>
        <w:outlineLvl w:val="0"/>
        <w:rPr>
          <w:rFonts w:ascii="Arial" w:hAnsi="Arial" w:cs="Arial"/>
          <w:color w:val="0070C0"/>
          <w:lang w:val="es-ES"/>
        </w:rPr>
      </w:pPr>
    </w:p>
    <w:p w:rsidR="00D97D76" w:rsidRDefault="00D97D76" w:rsidP="009016E3">
      <w:pPr>
        <w:pStyle w:val="NormalWeb"/>
        <w:spacing w:line="360" w:lineRule="auto"/>
        <w:jc w:val="both"/>
        <w:outlineLvl w:val="0"/>
        <w:rPr>
          <w:rFonts w:ascii="Arial" w:hAnsi="Arial" w:cs="Arial"/>
          <w:color w:val="0070C0"/>
          <w:lang w:val="es-ES"/>
        </w:rPr>
      </w:pPr>
    </w:p>
    <w:p w:rsidR="00D97D76" w:rsidRDefault="00D97D76" w:rsidP="009016E3">
      <w:pPr>
        <w:pStyle w:val="NormalWeb"/>
        <w:spacing w:line="360" w:lineRule="auto"/>
        <w:jc w:val="both"/>
        <w:outlineLvl w:val="0"/>
        <w:rPr>
          <w:rFonts w:ascii="Arial" w:hAnsi="Arial" w:cs="Arial"/>
          <w:color w:val="0070C0"/>
          <w:lang w:val="es-ES"/>
        </w:rPr>
      </w:pPr>
    </w:p>
    <w:p w:rsidR="00D97D76" w:rsidRDefault="00D97D76" w:rsidP="009016E3">
      <w:pPr>
        <w:pStyle w:val="NormalWeb"/>
        <w:spacing w:line="360" w:lineRule="auto"/>
        <w:jc w:val="both"/>
        <w:outlineLvl w:val="0"/>
        <w:rPr>
          <w:rFonts w:ascii="Arial" w:hAnsi="Arial" w:cs="Arial"/>
          <w:color w:val="0070C0"/>
          <w:lang w:val="es-ES"/>
        </w:rPr>
      </w:pPr>
    </w:p>
    <w:p w:rsidR="00D97D76" w:rsidRDefault="00D97D76" w:rsidP="009016E3">
      <w:pPr>
        <w:pStyle w:val="NormalWeb"/>
        <w:spacing w:line="360" w:lineRule="auto"/>
        <w:jc w:val="both"/>
        <w:outlineLvl w:val="0"/>
        <w:rPr>
          <w:rFonts w:ascii="Arial" w:hAnsi="Arial" w:cs="Arial"/>
          <w:color w:val="0070C0"/>
          <w:lang w:val="es-ES"/>
        </w:rPr>
      </w:pPr>
    </w:p>
    <w:p w:rsidR="007E6AAF" w:rsidRDefault="007E6AAF" w:rsidP="009016E3">
      <w:pPr>
        <w:pStyle w:val="NormalWeb"/>
        <w:spacing w:line="360" w:lineRule="auto"/>
        <w:jc w:val="both"/>
        <w:outlineLvl w:val="0"/>
        <w:rPr>
          <w:rFonts w:ascii="Arial" w:hAnsi="Arial" w:cs="Arial"/>
          <w:color w:val="0070C0"/>
          <w:lang w:val="es-ES"/>
        </w:rPr>
      </w:pPr>
    </w:p>
    <w:p w:rsidR="007E6AAF" w:rsidRDefault="007E6AAF" w:rsidP="009016E3">
      <w:pPr>
        <w:pStyle w:val="NormalWeb"/>
        <w:spacing w:line="360" w:lineRule="auto"/>
        <w:jc w:val="both"/>
        <w:outlineLvl w:val="0"/>
        <w:rPr>
          <w:rFonts w:ascii="Arial" w:hAnsi="Arial" w:cs="Arial"/>
          <w:color w:val="0070C0"/>
          <w:lang w:val="es-ES"/>
        </w:rPr>
      </w:pPr>
    </w:p>
    <w:p w:rsidR="00410466" w:rsidRDefault="00410466" w:rsidP="00410466">
      <w:pPr>
        <w:rPr>
          <w:rFonts w:ascii="Arial" w:eastAsia="Times New Roman" w:hAnsi="Arial" w:cs="Arial"/>
          <w:color w:val="0070C0"/>
          <w:sz w:val="24"/>
          <w:szCs w:val="24"/>
          <w:lang w:val="es-ES"/>
        </w:rPr>
      </w:pPr>
    </w:p>
    <w:p w:rsidR="0049741A" w:rsidRDefault="0049741A" w:rsidP="00410466">
      <w:pPr>
        <w:rPr>
          <w:rFonts w:ascii="Arial" w:eastAsia="Times New Roman" w:hAnsi="Arial" w:cs="Arial"/>
          <w:color w:val="0070C0"/>
          <w:sz w:val="24"/>
          <w:szCs w:val="24"/>
          <w:lang w:val="es-ES"/>
        </w:rPr>
      </w:pPr>
    </w:p>
    <w:p w:rsidR="0061765E" w:rsidRPr="007E6AAF" w:rsidRDefault="008A1269" w:rsidP="007E6AAF">
      <w:pPr>
        <w:spacing w:before="240" w:line="360" w:lineRule="auto"/>
        <w:jc w:val="center"/>
        <w:rPr>
          <w:rFonts w:ascii="Arial" w:hAnsi="Arial" w:cs="Arial"/>
          <w:b/>
          <w:sz w:val="28"/>
          <w:u w:val="single"/>
          <w:lang w:val="es-ES"/>
        </w:rPr>
      </w:pPr>
      <w:r>
        <w:rPr>
          <w:rFonts w:ascii="Arial" w:hAnsi="Arial" w:cs="Arial"/>
          <w:b/>
          <w:sz w:val="28"/>
          <w:u w:val="single"/>
          <w:lang w:val="es-ES"/>
        </w:rPr>
        <w:lastRenderedPageBreak/>
        <w:t>AGRADECIMIENTO</w:t>
      </w:r>
    </w:p>
    <w:p w:rsidR="003F305C" w:rsidRPr="008A1269" w:rsidRDefault="003F305C" w:rsidP="007E6AAF">
      <w:pPr>
        <w:spacing w:before="240" w:line="360" w:lineRule="auto"/>
        <w:ind w:left="3600"/>
        <w:jc w:val="both"/>
        <w:rPr>
          <w:rFonts w:ascii="Arial" w:hAnsi="Arial" w:cs="Arial"/>
          <w:i/>
          <w:sz w:val="24"/>
          <w:szCs w:val="24"/>
          <w:lang w:val="es-ES"/>
        </w:rPr>
      </w:pPr>
      <w:r w:rsidRPr="008A1269">
        <w:rPr>
          <w:rFonts w:ascii="Arial" w:hAnsi="Arial" w:cs="Arial"/>
          <w:i/>
          <w:sz w:val="24"/>
          <w:szCs w:val="24"/>
          <w:lang w:val="es-ES"/>
        </w:rPr>
        <w:t xml:space="preserve">A </w:t>
      </w:r>
      <w:r>
        <w:rPr>
          <w:rFonts w:ascii="Arial" w:hAnsi="Arial" w:cs="Arial"/>
          <w:i/>
          <w:sz w:val="24"/>
          <w:szCs w:val="24"/>
          <w:lang w:val="es-ES"/>
        </w:rPr>
        <w:t>Dios</w:t>
      </w:r>
      <w:r w:rsidRPr="008A1269">
        <w:rPr>
          <w:rFonts w:ascii="Arial" w:hAnsi="Arial" w:cs="Arial"/>
          <w:i/>
          <w:sz w:val="24"/>
          <w:szCs w:val="24"/>
          <w:lang w:val="es-ES"/>
        </w:rPr>
        <w:t>,</w:t>
      </w:r>
      <w:r>
        <w:rPr>
          <w:rFonts w:ascii="Arial" w:hAnsi="Arial" w:cs="Arial"/>
          <w:i/>
          <w:sz w:val="24"/>
          <w:szCs w:val="24"/>
          <w:lang w:val="es-ES"/>
        </w:rPr>
        <w:t xml:space="preserve"> quien  </w:t>
      </w:r>
      <w:r w:rsidRPr="008A1269">
        <w:rPr>
          <w:rFonts w:ascii="Arial" w:hAnsi="Arial" w:cs="Arial"/>
          <w:i/>
          <w:sz w:val="24"/>
          <w:szCs w:val="24"/>
          <w:lang w:val="es-ES"/>
        </w:rPr>
        <w:t xml:space="preserve">guío cada pasó de mi camino. </w:t>
      </w:r>
    </w:p>
    <w:p w:rsidR="003F305C" w:rsidRPr="008A1269" w:rsidRDefault="003F305C" w:rsidP="007E6AAF">
      <w:pPr>
        <w:spacing w:before="240" w:line="360" w:lineRule="auto"/>
        <w:ind w:left="3600"/>
        <w:jc w:val="both"/>
        <w:rPr>
          <w:rFonts w:ascii="Arial" w:hAnsi="Arial" w:cs="Arial"/>
          <w:i/>
          <w:sz w:val="24"/>
          <w:szCs w:val="24"/>
          <w:lang w:val="es-ES"/>
        </w:rPr>
      </w:pPr>
      <w:r>
        <w:rPr>
          <w:rFonts w:ascii="Arial" w:hAnsi="Arial" w:cs="Arial"/>
          <w:i/>
          <w:sz w:val="24"/>
          <w:szCs w:val="24"/>
          <w:lang w:val="es-ES"/>
        </w:rPr>
        <w:t>A mis padres,  por su</w:t>
      </w:r>
      <w:r w:rsidRPr="008A1269">
        <w:rPr>
          <w:rFonts w:ascii="Arial" w:hAnsi="Arial" w:cs="Arial"/>
          <w:i/>
          <w:sz w:val="24"/>
          <w:szCs w:val="24"/>
          <w:lang w:val="es-ES"/>
        </w:rPr>
        <w:t xml:space="preserve"> confianza  y esfuerzos depositados, que me permitieron culminar satisfactoriamente una etapa más de mi vida.  </w:t>
      </w:r>
    </w:p>
    <w:p w:rsidR="003F305C" w:rsidRPr="008A1269" w:rsidRDefault="003F305C" w:rsidP="007E6AAF">
      <w:pPr>
        <w:spacing w:before="240" w:line="360" w:lineRule="auto"/>
        <w:ind w:left="3600"/>
        <w:jc w:val="both"/>
        <w:rPr>
          <w:rFonts w:ascii="Arial" w:hAnsi="Arial" w:cs="Arial"/>
          <w:i/>
          <w:sz w:val="24"/>
          <w:szCs w:val="24"/>
          <w:lang w:val="es-ES"/>
        </w:rPr>
      </w:pPr>
      <w:r w:rsidRPr="008A1269">
        <w:rPr>
          <w:rFonts w:ascii="Arial" w:hAnsi="Arial" w:cs="Arial"/>
          <w:i/>
          <w:sz w:val="24"/>
          <w:szCs w:val="24"/>
          <w:lang w:val="es-ES"/>
        </w:rPr>
        <w:t xml:space="preserve">A mis hermanos,  por ser  un pilar de  apoyo y motivación.  </w:t>
      </w:r>
    </w:p>
    <w:p w:rsidR="003F305C" w:rsidRDefault="003F305C" w:rsidP="007E6AAF">
      <w:pPr>
        <w:spacing w:before="240" w:line="360" w:lineRule="auto"/>
        <w:ind w:left="3600"/>
        <w:jc w:val="both"/>
        <w:rPr>
          <w:rFonts w:ascii="Arial" w:hAnsi="Arial" w:cs="Arial"/>
          <w:i/>
          <w:sz w:val="24"/>
          <w:szCs w:val="24"/>
          <w:lang w:val="es-ES"/>
        </w:rPr>
      </w:pPr>
      <w:r w:rsidRPr="008A1269">
        <w:rPr>
          <w:rFonts w:ascii="Arial" w:hAnsi="Arial" w:cs="Arial"/>
          <w:i/>
          <w:sz w:val="24"/>
          <w:szCs w:val="24"/>
          <w:lang w:val="es-ES"/>
        </w:rPr>
        <w:t xml:space="preserve">A mis amigos, Carlos, Diana, Adolfo  y Andrés; por su amistad incondicional, agradeciéndole en especial a Carlos </w:t>
      </w:r>
      <w:r>
        <w:rPr>
          <w:rFonts w:ascii="Arial" w:hAnsi="Arial" w:cs="Arial"/>
          <w:i/>
          <w:sz w:val="24"/>
          <w:szCs w:val="24"/>
          <w:lang w:val="es-ES"/>
        </w:rPr>
        <w:t xml:space="preserve">por </w:t>
      </w:r>
      <w:r w:rsidRPr="008A1269">
        <w:rPr>
          <w:rFonts w:ascii="Arial" w:hAnsi="Arial" w:cs="Arial"/>
          <w:i/>
          <w:sz w:val="24"/>
          <w:szCs w:val="24"/>
          <w:lang w:val="es-ES"/>
        </w:rPr>
        <w:t>su gran esfuerzo, compromiso y tiempo dedicado</w:t>
      </w:r>
      <w:r>
        <w:rPr>
          <w:rFonts w:ascii="Arial" w:hAnsi="Arial" w:cs="Arial"/>
          <w:i/>
          <w:sz w:val="24"/>
          <w:szCs w:val="24"/>
          <w:lang w:val="es-ES"/>
        </w:rPr>
        <w:t xml:space="preserve"> en la elaboración de este proyecto, al igual</w:t>
      </w:r>
      <w:r w:rsidRPr="008A1269">
        <w:rPr>
          <w:rFonts w:ascii="Arial" w:hAnsi="Arial" w:cs="Arial"/>
          <w:i/>
          <w:sz w:val="24"/>
          <w:lang w:val="es-ES"/>
        </w:rPr>
        <w:t xml:space="preserve"> que</w:t>
      </w:r>
      <w:r>
        <w:rPr>
          <w:rFonts w:ascii="Arial" w:hAnsi="Arial" w:cs="Arial"/>
          <w:i/>
          <w:sz w:val="24"/>
          <w:lang w:val="es-ES"/>
        </w:rPr>
        <w:t xml:space="preserve"> todos aquellos  que </w:t>
      </w:r>
      <w:r w:rsidRPr="008A1269">
        <w:rPr>
          <w:rFonts w:ascii="Arial" w:hAnsi="Arial" w:cs="Arial"/>
          <w:i/>
          <w:sz w:val="24"/>
          <w:lang w:val="es-ES"/>
        </w:rPr>
        <w:t xml:space="preserve"> directa o indirectamente aportaron e hicieron posible la realización </w:t>
      </w:r>
      <w:r>
        <w:rPr>
          <w:rFonts w:ascii="Arial" w:hAnsi="Arial" w:cs="Arial"/>
          <w:i/>
          <w:sz w:val="24"/>
          <w:lang w:val="es-ES"/>
        </w:rPr>
        <w:t>del mismo.</w:t>
      </w:r>
    </w:p>
    <w:p w:rsidR="003F305C" w:rsidRPr="008A1269" w:rsidRDefault="003F305C" w:rsidP="007E6AAF">
      <w:pPr>
        <w:spacing w:before="240" w:line="360" w:lineRule="auto"/>
        <w:ind w:left="3600"/>
        <w:jc w:val="both"/>
        <w:rPr>
          <w:rFonts w:ascii="Arial" w:hAnsi="Arial" w:cs="Arial"/>
          <w:i/>
          <w:sz w:val="24"/>
          <w:szCs w:val="24"/>
          <w:lang w:val="es-ES"/>
        </w:rPr>
      </w:pPr>
      <w:r w:rsidRPr="008A1269">
        <w:rPr>
          <w:rFonts w:ascii="Arial" w:hAnsi="Arial" w:cs="Arial"/>
          <w:i/>
          <w:sz w:val="24"/>
          <w:szCs w:val="24"/>
          <w:lang w:val="es-ES"/>
        </w:rPr>
        <w:t>Al Eco.  Leonardo Estrada por la comprensión y  ayuda brindada  a nivel profesional.</w:t>
      </w:r>
    </w:p>
    <w:p w:rsidR="00D97D76" w:rsidRPr="0025767B" w:rsidRDefault="00410466" w:rsidP="007E6AAF">
      <w:pPr>
        <w:spacing w:before="240" w:line="360" w:lineRule="auto"/>
        <w:jc w:val="right"/>
        <w:rPr>
          <w:rFonts w:ascii="Arial" w:hAnsi="Arial" w:cs="Arial"/>
          <w:i/>
          <w:sz w:val="24"/>
          <w:szCs w:val="24"/>
          <w:lang w:val="es-ES"/>
        </w:rPr>
      </w:pPr>
      <w:r>
        <w:rPr>
          <w:rFonts w:ascii="Arial" w:hAnsi="Arial" w:cs="Arial"/>
          <w:i/>
          <w:sz w:val="24"/>
          <w:szCs w:val="24"/>
          <w:lang w:val="es-ES"/>
        </w:rPr>
        <w:t>Noelia Muñoz.</w:t>
      </w:r>
    </w:p>
    <w:p w:rsidR="00891110" w:rsidRDefault="00891110" w:rsidP="007E6AAF">
      <w:pPr>
        <w:spacing w:before="240"/>
        <w:jc w:val="center"/>
        <w:rPr>
          <w:rFonts w:ascii="Arial" w:hAnsi="Arial" w:cs="Arial"/>
          <w:b/>
          <w:sz w:val="28"/>
          <w:u w:val="single"/>
          <w:lang w:val="es-ES"/>
        </w:rPr>
      </w:pPr>
    </w:p>
    <w:p w:rsidR="003F305C" w:rsidRDefault="003F305C" w:rsidP="0025767B">
      <w:pPr>
        <w:jc w:val="center"/>
        <w:rPr>
          <w:rFonts w:ascii="Arial" w:hAnsi="Arial" w:cs="Arial"/>
          <w:b/>
          <w:sz w:val="28"/>
          <w:u w:val="single"/>
          <w:lang w:val="es-ES"/>
        </w:rPr>
      </w:pPr>
    </w:p>
    <w:p w:rsidR="0049741A" w:rsidRDefault="0049741A" w:rsidP="0025767B">
      <w:pPr>
        <w:jc w:val="center"/>
        <w:rPr>
          <w:rFonts w:ascii="Arial" w:hAnsi="Arial" w:cs="Arial"/>
          <w:b/>
          <w:sz w:val="28"/>
          <w:u w:val="single"/>
          <w:lang w:val="es-ES"/>
        </w:rPr>
      </w:pPr>
    </w:p>
    <w:p w:rsidR="003F305C" w:rsidRDefault="003F305C" w:rsidP="00A61752">
      <w:pPr>
        <w:rPr>
          <w:rFonts w:ascii="Arial" w:hAnsi="Arial" w:cs="Arial"/>
          <w:b/>
          <w:sz w:val="28"/>
          <w:u w:val="single"/>
          <w:lang w:val="es-ES"/>
        </w:rPr>
      </w:pPr>
    </w:p>
    <w:p w:rsidR="009F367A" w:rsidRDefault="0025767B" w:rsidP="00453E04">
      <w:pPr>
        <w:spacing w:before="240" w:line="360" w:lineRule="auto"/>
        <w:jc w:val="center"/>
        <w:rPr>
          <w:rFonts w:ascii="Arial" w:hAnsi="Arial" w:cs="Arial"/>
          <w:b/>
          <w:sz w:val="28"/>
          <w:u w:val="single"/>
          <w:lang w:val="es-ES"/>
        </w:rPr>
      </w:pPr>
      <w:r>
        <w:rPr>
          <w:rFonts w:ascii="Arial" w:hAnsi="Arial" w:cs="Arial"/>
          <w:b/>
          <w:sz w:val="28"/>
          <w:u w:val="single"/>
          <w:lang w:val="es-ES"/>
        </w:rPr>
        <w:lastRenderedPageBreak/>
        <w:t>AGRADECIMIENTO</w:t>
      </w:r>
    </w:p>
    <w:p w:rsidR="0025767B" w:rsidRPr="009F367A" w:rsidRDefault="007E7D65" w:rsidP="007E6AAF">
      <w:pPr>
        <w:spacing w:before="240" w:line="360" w:lineRule="auto"/>
        <w:ind w:left="3600"/>
        <w:jc w:val="both"/>
        <w:rPr>
          <w:rFonts w:ascii="Arial" w:hAnsi="Arial" w:cs="Arial"/>
          <w:i/>
          <w:sz w:val="24"/>
          <w:lang w:val="es-ES"/>
        </w:rPr>
      </w:pPr>
      <w:r>
        <w:rPr>
          <w:rFonts w:ascii="Arial" w:hAnsi="Arial" w:cs="Arial"/>
          <w:i/>
          <w:sz w:val="24"/>
          <w:lang w:val="es-ES"/>
        </w:rPr>
        <w:t xml:space="preserve">A </w:t>
      </w:r>
      <w:r w:rsidR="0025767B" w:rsidRPr="009F367A">
        <w:rPr>
          <w:rFonts w:ascii="Arial" w:hAnsi="Arial" w:cs="Arial"/>
          <w:i/>
          <w:sz w:val="24"/>
          <w:lang w:val="es-ES"/>
        </w:rPr>
        <w:t>Dios por guiarme durante la elaboraci</w:t>
      </w:r>
      <w:r w:rsidR="00207D29" w:rsidRPr="009F367A">
        <w:rPr>
          <w:rFonts w:ascii="Arial" w:hAnsi="Arial" w:cs="Arial"/>
          <w:i/>
          <w:sz w:val="24"/>
          <w:lang w:val="es-ES"/>
        </w:rPr>
        <w:t>ón del presente trabajo</w:t>
      </w:r>
      <w:r w:rsidR="00076DFE" w:rsidRPr="009F367A">
        <w:rPr>
          <w:rFonts w:ascii="Arial" w:hAnsi="Arial" w:cs="Arial"/>
          <w:i/>
          <w:sz w:val="24"/>
          <w:lang w:val="es-ES"/>
        </w:rPr>
        <w:t>.</w:t>
      </w:r>
      <w:r w:rsidR="00207D29" w:rsidRPr="009F367A">
        <w:rPr>
          <w:rFonts w:ascii="Arial" w:hAnsi="Arial" w:cs="Arial"/>
          <w:i/>
          <w:sz w:val="24"/>
          <w:lang w:val="es-ES"/>
        </w:rPr>
        <w:t xml:space="preserve"> </w:t>
      </w:r>
    </w:p>
    <w:p w:rsidR="00207D29" w:rsidRPr="009F367A" w:rsidRDefault="00207D29" w:rsidP="007E6AAF">
      <w:pPr>
        <w:spacing w:before="240" w:line="360" w:lineRule="auto"/>
        <w:ind w:left="3600"/>
        <w:jc w:val="both"/>
        <w:rPr>
          <w:rFonts w:ascii="Arial" w:hAnsi="Arial" w:cs="Arial"/>
          <w:i/>
          <w:sz w:val="24"/>
          <w:lang w:val="es-ES"/>
        </w:rPr>
      </w:pPr>
      <w:r w:rsidRPr="009F367A">
        <w:rPr>
          <w:rFonts w:ascii="Arial" w:hAnsi="Arial" w:cs="Arial"/>
          <w:i/>
          <w:sz w:val="24"/>
          <w:lang w:val="es-ES"/>
        </w:rPr>
        <w:t xml:space="preserve">A mi madre quien siempre fue mi guía y </w:t>
      </w:r>
      <w:r w:rsidR="00410466">
        <w:rPr>
          <w:rFonts w:ascii="Arial" w:hAnsi="Arial" w:cs="Arial"/>
          <w:i/>
          <w:sz w:val="24"/>
          <w:lang w:val="es-ES"/>
        </w:rPr>
        <w:t xml:space="preserve"> a </w:t>
      </w:r>
      <w:r w:rsidRPr="009F367A">
        <w:rPr>
          <w:rFonts w:ascii="Arial" w:hAnsi="Arial" w:cs="Arial"/>
          <w:i/>
          <w:sz w:val="24"/>
          <w:lang w:val="es-ES"/>
        </w:rPr>
        <w:t>mi padre por su valiosa ayuda.</w:t>
      </w:r>
    </w:p>
    <w:p w:rsidR="00207D29" w:rsidRPr="009F367A" w:rsidRDefault="00207D29" w:rsidP="007E6AAF">
      <w:pPr>
        <w:spacing w:before="240" w:line="360" w:lineRule="auto"/>
        <w:ind w:left="3600"/>
        <w:jc w:val="both"/>
        <w:rPr>
          <w:rFonts w:ascii="Arial" w:hAnsi="Arial" w:cs="Arial"/>
          <w:i/>
          <w:sz w:val="24"/>
          <w:lang w:val="es-ES"/>
        </w:rPr>
      </w:pPr>
      <w:r w:rsidRPr="00410466">
        <w:rPr>
          <w:rFonts w:ascii="Arial" w:hAnsi="Arial" w:cs="Arial"/>
          <w:i/>
          <w:sz w:val="24"/>
          <w:lang w:val="es-ES"/>
        </w:rPr>
        <w:t xml:space="preserve">A mis amigos Adolfo, </w:t>
      </w:r>
      <w:r w:rsidR="00076DFE" w:rsidRPr="00410466">
        <w:rPr>
          <w:rFonts w:ascii="Arial" w:hAnsi="Arial" w:cs="Arial"/>
          <w:i/>
          <w:sz w:val="24"/>
          <w:lang w:val="es-ES"/>
        </w:rPr>
        <w:t>Gabriela, Johan, Byron, Helena por su importante ayuda para la consecución de este proyecto.</w:t>
      </w:r>
    </w:p>
    <w:p w:rsidR="00076DFE" w:rsidRPr="009F367A" w:rsidRDefault="00410466" w:rsidP="007E6AAF">
      <w:pPr>
        <w:spacing w:before="240" w:line="360" w:lineRule="auto"/>
        <w:ind w:left="3600"/>
        <w:jc w:val="both"/>
        <w:rPr>
          <w:rFonts w:ascii="Arial" w:hAnsi="Arial" w:cs="Arial"/>
          <w:i/>
          <w:sz w:val="24"/>
          <w:lang w:val="es-ES"/>
        </w:rPr>
      </w:pPr>
      <w:r>
        <w:rPr>
          <w:rFonts w:ascii="Arial" w:hAnsi="Arial" w:cs="Arial"/>
          <w:i/>
          <w:sz w:val="24"/>
          <w:lang w:val="es-ES"/>
        </w:rPr>
        <w:t>A los</w:t>
      </w:r>
      <w:r w:rsidR="00076DFE" w:rsidRPr="009F367A">
        <w:rPr>
          <w:rFonts w:ascii="Arial" w:hAnsi="Arial" w:cs="Arial"/>
          <w:i/>
          <w:sz w:val="24"/>
          <w:lang w:val="es-ES"/>
        </w:rPr>
        <w:t xml:space="preserve"> profesores</w:t>
      </w:r>
      <w:r w:rsidR="007F4D74" w:rsidRPr="009F367A">
        <w:rPr>
          <w:rFonts w:ascii="Arial" w:hAnsi="Arial" w:cs="Arial"/>
          <w:i/>
          <w:sz w:val="24"/>
          <w:lang w:val="es-ES"/>
        </w:rPr>
        <w:t xml:space="preserve"> que me han ayudado en mi formación profesional</w:t>
      </w:r>
      <w:r w:rsidR="00076DFE" w:rsidRPr="009F367A">
        <w:rPr>
          <w:rFonts w:ascii="Arial" w:hAnsi="Arial" w:cs="Arial"/>
          <w:i/>
          <w:sz w:val="24"/>
          <w:lang w:val="es-ES"/>
        </w:rPr>
        <w:t xml:space="preserve">, Mario Fernández, Carlos Carbo, Marco </w:t>
      </w:r>
      <w:r w:rsidR="006D5858">
        <w:rPr>
          <w:rFonts w:ascii="Arial" w:hAnsi="Arial" w:cs="Arial"/>
          <w:i/>
          <w:sz w:val="24"/>
          <w:lang w:val="es-ES"/>
        </w:rPr>
        <w:t xml:space="preserve">Tulio </w:t>
      </w:r>
      <w:r w:rsidR="007F4D74" w:rsidRPr="009F367A">
        <w:rPr>
          <w:rFonts w:ascii="Arial" w:hAnsi="Arial" w:cs="Arial"/>
          <w:i/>
          <w:sz w:val="24"/>
          <w:lang w:val="es-ES"/>
        </w:rPr>
        <w:t xml:space="preserve">Mejía, Ma. Elena Romero </w:t>
      </w:r>
      <w:r w:rsidR="00076DFE" w:rsidRPr="009F367A">
        <w:rPr>
          <w:rFonts w:ascii="Arial" w:hAnsi="Arial" w:cs="Arial"/>
          <w:i/>
          <w:sz w:val="24"/>
          <w:lang w:val="es-ES"/>
        </w:rPr>
        <w:t>por el conocimiento brindado.</w:t>
      </w:r>
    </w:p>
    <w:p w:rsidR="007F4D74" w:rsidRPr="009F367A" w:rsidRDefault="007F4D74" w:rsidP="007E6AAF">
      <w:pPr>
        <w:spacing w:before="240" w:line="360" w:lineRule="auto"/>
        <w:ind w:left="3600"/>
        <w:jc w:val="both"/>
        <w:rPr>
          <w:rFonts w:ascii="Arial" w:hAnsi="Arial" w:cs="Arial"/>
          <w:i/>
          <w:sz w:val="24"/>
          <w:lang w:val="es-ES"/>
        </w:rPr>
      </w:pPr>
      <w:r w:rsidRPr="009F367A">
        <w:rPr>
          <w:rFonts w:ascii="Arial" w:hAnsi="Arial" w:cs="Arial"/>
          <w:i/>
          <w:sz w:val="24"/>
          <w:lang w:val="es-ES"/>
        </w:rPr>
        <w:t>Al economista Leonardo Estrada por su ayuda profesional reflejada en este proyecto.</w:t>
      </w:r>
    </w:p>
    <w:p w:rsidR="00D97D76" w:rsidRPr="007E6AAF" w:rsidRDefault="007F4D74" w:rsidP="007E6AAF">
      <w:pPr>
        <w:spacing w:before="240" w:line="360" w:lineRule="auto"/>
        <w:ind w:left="3600"/>
        <w:jc w:val="both"/>
        <w:rPr>
          <w:rFonts w:ascii="Arial" w:hAnsi="Arial" w:cs="Arial"/>
          <w:i/>
          <w:sz w:val="24"/>
          <w:lang w:val="es-ES"/>
        </w:rPr>
      </w:pPr>
      <w:r w:rsidRPr="009F367A">
        <w:rPr>
          <w:rFonts w:ascii="Arial" w:hAnsi="Arial" w:cs="Arial"/>
          <w:i/>
          <w:sz w:val="24"/>
          <w:lang w:val="es-ES"/>
        </w:rPr>
        <w:t>Gracias a aquellas personas que de una u otra manera siempre estuvieron ahí, impulsándome para salir adelante.</w:t>
      </w:r>
    </w:p>
    <w:p w:rsidR="00D97D76" w:rsidRPr="007E6AAF" w:rsidRDefault="003619DF" w:rsidP="007E6AAF">
      <w:pPr>
        <w:pStyle w:val="NormalWeb"/>
        <w:spacing w:before="240" w:beforeAutospacing="0" w:line="360" w:lineRule="auto"/>
        <w:jc w:val="right"/>
        <w:outlineLvl w:val="0"/>
        <w:rPr>
          <w:rFonts w:ascii="Arial" w:hAnsi="Arial" w:cs="Arial"/>
          <w:i/>
          <w:color w:val="auto"/>
          <w:lang w:val="es-ES"/>
        </w:rPr>
      </w:pPr>
      <w:r w:rsidRPr="007E6AAF">
        <w:rPr>
          <w:rFonts w:ascii="Arial" w:hAnsi="Arial" w:cs="Arial"/>
          <w:i/>
          <w:color w:val="auto"/>
          <w:lang w:val="es-ES"/>
        </w:rPr>
        <w:t>Carlos Quevedo M.</w:t>
      </w:r>
    </w:p>
    <w:p w:rsidR="00D97D76" w:rsidRDefault="00D97D76" w:rsidP="007E6AAF">
      <w:pPr>
        <w:pStyle w:val="NormalWeb"/>
        <w:spacing w:before="240" w:beforeAutospacing="0" w:line="360" w:lineRule="auto"/>
        <w:jc w:val="both"/>
        <w:outlineLvl w:val="0"/>
        <w:rPr>
          <w:rFonts w:ascii="Arial" w:hAnsi="Arial" w:cs="Arial"/>
          <w:color w:val="0070C0"/>
          <w:lang w:val="es-ES"/>
        </w:rPr>
      </w:pPr>
    </w:p>
    <w:p w:rsidR="00D97D76" w:rsidRDefault="00D97D76" w:rsidP="00A61752">
      <w:pPr>
        <w:pStyle w:val="NormalWeb"/>
        <w:spacing w:line="360" w:lineRule="auto"/>
        <w:jc w:val="both"/>
        <w:outlineLvl w:val="0"/>
        <w:rPr>
          <w:rFonts w:ascii="Arial" w:hAnsi="Arial" w:cs="Arial"/>
          <w:color w:val="0070C0"/>
          <w:lang w:val="es-ES"/>
        </w:rPr>
      </w:pPr>
    </w:p>
    <w:p w:rsidR="00A61752" w:rsidRDefault="00A61752" w:rsidP="00A61752">
      <w:pPr>
        <w:pStyle w:val="NormalWeb"/>
        <w:spacing w:line="360" w:lineRule="auto"/>
        <w:jc w:val="both"/>
        <w:outlineLvl w:val="0"/>
        <w:rPr>
          <w:rFonts w:ascii="Arial" w:hAnsi="Arial" w:cs="Arial"/>
          <w:color w:val="0070C0"/>
          <w:lang w:val="es-ES"/>
        </w:rPr>
      </w:pPr>
    </w:p>
    <w:p w:rsidR="00D97D76" w:rsidRDefault="00D97D76" w:rsidP="009016E3">
      <w:pPr>
        <w:pStyle w:val="NormalWeb"/>
        <w:spacing w:line="360" w:lineRule="auto"/>
        <w:jc w:val="both"/>
        <w:outlineLvl w:val="0"/>
        <w:rPr>
          <w:rFonts w:ascii="Arial" w:hAnsi="Arial" w:cs="Arial"/>
          <w:color w:val="0070C0"/>
          <w:lang w:val="es-ES"/>
        </w:rPr>
      </w:pPr>
    </w:p>
    <w:p w:rsidR="0061765E" w:rsidRPr="004A642E" w:rsidRDefault="00E25A43" w:rsidP="00587B90">
      <w:pPr>
        <w:pStyle w:val="Default"/>
        <w:spacing w:line="360" w:lineRule="auto"/>
        <w:jc w:val="center"/>
        <w:outlineLvl w:val="0"/>
        <w:rPr>
          <w:b/>
          <w:bCs/>
          <w:sz w:val="28"/>
          <w:szCs w:val="23"/>
          <w:u w:val="single"/>
        </w:rPr>
      </w:pPr>
      <w:bookmarkStart w:id="7" w:name="_Toc253614547"/>
      <w:r>
        <w:rPr>
          <w:b/>
          <w:bCs/>
          <w:sz w:val="28"/>
          <w:szCs w:val="23"/>
          <w:u w:val="single"/>
        </w:rPr>
        <w:lastRenderedPageBreak/>
        <w:t>TRIBUNAL DE GRADUACIO</w:t>
      </w:r>
      <w:r w:rsidR="0061765E" w:rsidRPr="004A642E">
        <w:rPr>
          <w:b/>
          <w:bCs/>
          <w:sz w:val="28"/>
          <w:szCs w:val="23"/>
          <w:u w:val="single"/>
        </w:rPr>
        <w:t>N</w:t>
      </w:r>
      <w:bookmarkEnd w:id="7"/>
    </w:p>
    <w:p w:rsidR="0061765E" w:rsidRPr="004A642E" w:rsidRDefault="0061765E" w:rsidP="004A642E">
      <w:pPr>
        <w:pStyle w:val="Default"/>
        <w:tabs>
          <w:tab w:val="left" w:pos="6569"/>
        </w:tabs>
        <w:spacing w:line="360" w:lineRule="auto"/>
        <w:rPr>
          <w:b/>
          <w:bCs/>
          <w:szCs w:val="23"/>
        </w:rPr>
      </w:pPr>
      <w:r w:rsidRPr="004A642E">
        <w:rPr>
          <w:b/>
          <w:bCs/>
          <w:szCs w:val="23"/>
        </w:rPr>
        <w:tab/>
      </w:r>
    </w:p>
    <w:p w:rsidR="0061765E" w:rsidRPr="004A642E" w:rsidRDefault="0061765E" w:rsidP="004A642E">
      <w:pPr>
        <w:pStyle w:val="Default"/>
        <w:tabs>
          <w:tab w:val="left" w:pos="6569"/>
        </w:tabs>
        <w:spacing w:line="360" w:lineRule="auto"/>
        <w:rPr>
          <w:b/>
          <w:bCs/>
          <w:szCs w:val="23"/>
        </w:rPr>
      </w:pPr>
    </w:p>
    <w:p w:rsidR="0061765E" w:rsidRDefault="0061765E" w:rsidP="004A642E">
      <w:pPr>
        <w:pStyle w:val="Default"/>
        <w:spacing w:line="360" w:lineRule="auto"/>
        <w:rPr>
          <w:b/>
          <w:bCs/>
          <w:szCs w:val="23"/>
        </w:rPr>
      </w:pPr>
    </w:p>
    <w:p w:rsidR="004A642E" w:rsidRPr="004A642E" w:rsidRDefault="004A642E" w:rsidP="004A642E">
      <w:pPr>
        <w:pStyle w:val="Default"/>
        <w:spacing w:line="360" w:lineRule="auto"/>
        <w:rPr>
          <w:b/>
          <w:bCs/>
          <w:szCs w:val="23"/>
        </w:rPr>
      </w:pPr>
    </w:p>
    <w:p w:rsidR="0061765E" w:rsidRPr="004A642E" w:rsidRDefault="0061765E" w:rsidP="004A642E">
      <w:pPr>
        <w:pStyle w:val="Default"/>
        <w:spacing w:line="360" w:lineRule="auto"/>
        <w:jc w:val="center"/>
        <w:rPr>
          <w:b/>
          <w:bCs/>
          <w:szCs w:val="23"/>
        </w:rPr>
      </w:pPr>
    </w:p>
    <w:p w:rsidR="0061765E" w:rsidRPr="004A642E" w:rsidRDefault="0061765E" w:rsidP="004A642E">
      <w:pPr>
        <w:pStyle w:val="Default"/>
        <w:spacing w:line="360" w:lineRule="auto"/>
        <w:jc w:val="center"/>
        <w:rPr>
          <w:szCs w:val="23"/>
        </w:rPr>
      </w:pPr>
    </w:p>
    <w:p w:rsidR="0061765E" w:rsidRPr="004A642E" w:rsidRDefault="0061765E" w:rsidP="004A642E">
      <w:pPr>
        <w:pStyle w:val="Default"/>
        <w:spacing w:line="360" w:lineRule="auto"/>
        <w:jc w:val="center"/>
        <w:rPr>
          <w:szCs w:val="23"/>
        </w:rPr>
      </w:pPr>
      <w:r w:rsidRPr="004A642E">
        <w:rPr>
          <w:b/>
          <w:bCs/>
          <w:szCs w:val="23"/>
        </w:rPr>
        <w:t>______________________________________</w:t>
      </w:r>
    </w:p>
    <w:p w:rsidR="0061765E" w:rsidRPr="004A642E" w:rsidRDefault="00055C0C" w:rsidP="004A642E">
      <w:pPr>
        <w:pStyle w:val="Default"/>
        <w:spacing w:line="360" w:lineRule="auto"/>
        <w:jc w:val="center"/>
        <w:rPr>
          <w:szCs w:val="23"/>
        </w:rPr>
      </w:pPr>
      <w:r>
        <w:rPr>
          <w:b/>
          <w:bCs/>
          <w:szCs w:val="23"/>
        </w:rPr>
        <w:t>MS.C. María Elena Romero</w:t>
      </w:r>
    </w:p>
    <w:p w:rsidR="0061765E" w:rsidRPr="004A642E" w:rsidRDefault="0061765E" w:rsidP="004A642E">
      <w:pPr>
        <w:pStyle w:val="Default"/>
        <w:spacing w:line="360" w:lineRule="auto"/>
        <w:jc w:val="center"/>
        <w:rPr>
          <w:b/>
          <w:bCs/>
          <w:szCs w:val="23"/>
        </w:rPr>
      </w:pPr>
      <w:r w:rsidRPr="004A642E">
        <w:rPr>
          <w:b/>
          <w:bCs/>
          <w:szCs w:val="23"/>
        </w:rPr>
        <w:t>Presidente del Tribunal</w:t>
      </w:r>
    </w:p>
    <w:p w:rsidR="0061765E" w:rsidRPr="004A642E" w:rsidRDefault="0061765E" w:rsidP="004A642E">
      <w:pPr>
        <w:pStyle w:val="Default"/>
        <w:spacing w:line="360" w:lineRule="auto"/>
        <w:jc w:val="center"/>
        <w:rPr>
          <w:b/>
          <w:bCs/>
          <w:szCs w:val="23"/>
        </w:rPr>
      </w:pPr>
    </w:p>
    <w:p w:rsidR="0061765E" w:rsidRPr="004A642E" w:rsidRDefault="0061765E" w:rsidP="004A642E">
      <w:pPr>
        <w:pStyle w:val="Default"/>
        <w:spacing w:line="360" w:lineRule="auto"/>
        <w:jc w:val="center"/>
        <w:rPr>
          <w:b/>
          <w:bCs/>
          <w:szCs w:val="23"/>
        </w:rPr>
      </w:pPr>
    </w:p>
    <w:p w:rsidR="0061765E" w:rsidRPr="004A642E" w:rsidRDefault="0061765E" w:rsidP="004A642E">
      <w:pPr>
        <w:pStyle w:val="Default"/>
        <w:spacing w:line="360" w:lineRule="auto"/>
        <w:jc w:val="center"/>
        <w:rPr>
          <w:b/>
          <w:bCs/>
          <w:szCs w:val="23"/>
        </w:rPr>
      </w:pPr>
    </w:p>
    <w:p w:rsidR="0061765E" w:rsidRPr="004A642E" w:rsidRDefault="0061765E" w:rsidP="004A642E">
      <w:pPr>
        <w:pStyle w:val="Default"/>
        <w:spacing w:line="360" w:lineRule="auto"/>
        <w:jc w:val="center"/>
        <w:rPr>
          <w:b/>
          <w:bCs/>
          <w:szCs w:val="23"/>
        </w:rPr>
      </w:pPr>
    </w:p>
    <w:p w:rsidR="0061765E" w:rsidRPr="004A642E" w:rsidRDefault="0061765E" w:rsidP="00C2410F">
      <w:pPr>
        <w:pStyle w:val="Default"/>
        <w:spacing w:line="360" w:lineRule="auto"/>
        <w:rPr>
          <w:b/>
          <w:bCs/>
          <w:szCs w:val="23"/>
        </w:rPr>
      </w:pPr>
    </w:p>
    <w:p w:rsidR="0061765E" w:rsidRPr="004A642E" w:rsidRDefault="0061765E" w:rsidP="004A642E">
      <w:pPr>
        <w:pStyle w:val="Default"/>
        <w:spacing w:line="360" w:lineRule="auto"/>
        <w:jc w:val="center"/>
        <w:rPr>
          <w:szCs w:val="23"/>
        </w:rPr>
      </w:pPr>
    </w:p>
    <w:p w:rsidR="0061765E" w:rsidRPr="004A642E" w:rsidRDefault="0061765E" w:rsidP="004A642E">
      <w:pPr>
        <w:pStyle w:val="Default"/>
        <w:spacing w:line="360" w:lineRule="auto"/>
        <w:jc w:val="center"/>
        <w:rPr>
          <w:szCs w:val="23"/>
        </w:rPr>
      </w:pPr>
      <w:r w:rsidRPr="004A642E">
        <w:rPr>
          <w:b/>
          <w:bCs/>
          <w:szCs w:val="23"/>
        </w:rPr>
        <w:t>________________________________</w:t>
      </w:r>
    </w:p>
    <w:p w:rsidR="0061765E" w:rsidRPr="004A642E" w:rsidRDefault="0061765E" w:rsidP="004A642E">
      <w:pPr>
        <w:pStyle w:val="Default"/>
        <w:spacing w:line="360" w:lineRule="auto"/>
        <w:jc w:val="center"/>
        <w:rPr>
          <w:szCs w:val="23"/>
        </w:rPr>
      </w:pPr>
      <w:r w:rsidRPr="004A642E">
        <w:rPr>
          <w:b/>
          <w:bCs/>
          <w:szCs w:val="23"/>
        </w:rPr>
        <w:t>Ec</w:t>
      </w:r>
      <w:r w:rsidR="00244DF8">
        <w:rPr>
          <w:b/>
          <w:bCs/>
          <w:szCs w:val="23"/>
        </w:rPr>
        <w:t>o</w:t>
      </w:r>
      <w:r w:rsidRPr="004A642E">
        <w:rPr>
          <w:b/>
          <w:bCs/>
          <w:szCs w:val="23"/>
        </w:rPr>
        <w:t>. Leonardo Estrada</w:t>
      </w:r>
    </w:p>
    <w:p w:rsidR="00D97D76" w:rsidRPr="004A642E" w:rsidRDefault="0061765E" w:rsidP="004A642E">
      <w:pPr>
        <w:pStyle w:val="NormalWeb"/>
        <w:spacing w:line="360" w:lineRule="auto"/>
        <w:jc w:val="center"/>
        <w:outlineLvl w:val="0"/>
        <w:rPr>
          <w:rFonts w:ascii="Arial" w:hAnsi="Arial" w:cs="Arial"/>
          <w:color w:val="0070C0"/>
          <w:sz w:val="28"/>
          <w:lang w:val="es-ES"/>
        </w:rPr>
      </w:pPr>
      <w:bookmarkStart w:id="8" w:name="_Toc253614180"/>
      <w:bookmarkStart w:id="9" w:name="_Toc253614548"/>
      <w:r w:rsidRPr="0018337A">
        <w:rPr>
          <w:rFonts w:ascii="Arial" w:hAnsi="Arial" w:cs="Arial"/>
          <w:b/>
          <w:bCs/>
          <w:szCs w:val="23"/>
          <w:lang w:val="es-ES"/>
        </w:rPr>
        <w:t>Director de Proyecto de Grado</w:t>
      </w:r>
      <w:bookmarkEnd w:id="8"/>
      <w:bookmarkEnd w:id="9"/>
    </w:p>
    <w:p w:rsidR="00D97D76" w:rsidRDefault="00D97D76" w:rsidP="009016E3">
      <w:pPr>
        <w:pStyle w:val="NormalWeb"/>
        <w:spacing w:line="360" w:lineRule="auto"/>
        <w:jc w:val="both"/>
        <w:outlineLvl w:val="0"/>
        <w:rPr>
          <w:rFonts w:ascii="Arial" w:hAnsi="Arial" w:cs="Arial"/>
          <w:color w:val="0070C0"/>
          <w:lang w:val="es-ES"/>
        </w:rPr>
      </w:pPr>
    </w:p>
    <w:p w:rsidR="005D4691" w:rsidRDefault="005D4691" w:rsidP="009016E3">
      <w:pPr>
        <w:pStyle w:val="NormalWeb"/>
        <w:spacing w:line="360" w:lineRule="auto"/>
        <w:jc w:val="both"/>
        <w:outlineLvl w:val="0"/>
        <w:rPr>
          <w:rFonts w:ascii="Arial" w:hAnsi="Arial" w:cs="Arial"/>
          <w:color w:val="0070C0"/>
          <w:lang w:val="es-ES"/>
        </w:rPr>
      </w:pPr>
    </w:p>
    <w:p w:rsidR="00C2410F" w:rsidRDefault="00C2410F" w:rsidP="009016E3">
      <w:pPr>
        <w:pStyle w:val="NormalWeb"/>
        <w:spacing w:line="360" w:lineRule="auto"/>
        <w:jc w:val="both"/>
        <w:outlineLvl w:val="0"/>
        <w:rPr>
          <w:rFonts w:ascii="Arial" w:hAnsi="Arial" w:cs="Arial"/>
          <w:color w:val="0070C0"/>
          <w:lang w:val="es-ES"/>
        </w:rPr>
      </w:pPr>
    </w:p>
    <w:p w:rsidR="00C2410F" w:rsidRDefault="00C2410F" w:rsidP="009016E3">
      <w:pPr>
        <w:pStyle w:val="NormalWeb"/>
        <w:spacing w:line="360" w:lineRule="auto"/>
        <w:jc w:val="both"/>
        <w:outlineLvl w:val="0"/>
        <w:rPr>
          <w:rFonts w:ascii="Arial" w:hAnsi="Arial" w:cs="Arial"/>
          <w:color w:val="0070C0"/>
          <w:lang w:val="es-ES"/>
        </w:rPr>
      </w:pPr>
    </w:p>
    <w:p w:rsidR="005D4691" w:rsidRDefault="005D4691" w:rsidP="009016E3">
      <w:pPr>
        <w:pStyle w:val="NormalWeb"/>
        <w:spacing w:line="360" w:lineRule="auto"/>
        <w:jc w:val="both"/>
        <w:outlineLvl w:val="0"/>
        <w:rPr>
          <w:rFonts w:ascii="Arial" w:hAnsi="Arial" w:cs="Arial"/>
          <w:color w:val="0070C0"/>
          <w:lang w:val="es-ES"/>
        </w:rPr>
      </w:pPr>
    </w:p>
    <w:p w:rsidR="00A61752" w:rsidRDefault="00A61752" w:rsidP="009016E3">
      <w:pPr>
        <w:pStyle w:val="NormalWeb"/>
        <w:spacing w:line="360" w:lineRule="auto"/>
        <w:jc w:val="both"/>
        <w:outlineLvl w:val="0"/>
        <w:rPr>
          <w:rFonts w:ascii="Arial" w:hAnsi="Arial" w:cs="Arial"/>
          <w:color w:val="0070C0"/>
          <w:lang w:val="es-ES"/>
        </w:rPr>
      </w:pPr>
    </w:p>
    <w:p w:rsidR="00664075" w:rsidRPr="004A642E" w:rsidRDefault="00E25A43" w:rsidP="00587B90">
      <w:pPr>
        <w:pStyle w:val="Default"/>
        <w:spacing w:line="360" w:lineRule="auto"/>
        <w:jc w:val="center"/>
        <w:outlineLvl w:val="0"/>
        <w:rPr>
          <w:b/>
          <w:bCs/>
          <w:u w:val="single"/>
        </w:rPr>
      </w:pPr>
      <w:bookmarkStart w:id="10" w:name="_Toc253614549"/>
      <w:r>
        <w:rPr>
          <w:b/>
          <w:bCs/>
          <w:sz w:val="28"/>
          <w:u w:val="single"/>
        </w:rPr>
        <w:lastRenderedPageBreak/>
        <w:t>DECLARACIO</w:t>
      </w:r>
      <w:r w:rsidR="00664075" w:rsidRPr="007F4D74">
        <w:rPr>
          <w:b/>
          <w:bCs/>
          <w:sz w:val="28"/>
          <w:u w:val="single"/>
        </w:rPr>
        <w:t>N</w:t>
      </w:r>
      <w:r w:rsidR="00664075" w:rsidRPr="004A642E">
        <w:rPr>
          <w:b/>
          <w:bCs/>
          <w:u w:val="single"/>
        </w:rPr>
        <w:t xml:space="preserve"> </w:t>
      </w:r>
      <w:r w:rsidR="00664075" w:rsidRPr="007F4D74">
        <w:rPr>
          <w:b/>
          <w:bCs/>
          <w:sz w:val="28"/>
          <w:u w:val="single"/>
        </w:rPr>
        <w:t>EXPRESA</w:t>
      </w:r>
      <w:bookmarkEnd w:id="10"/>
    </w:p>
    <w:p w:rsidR="00664075" w:rsidRPr="00664075" w:rsidRDefault="00664075" w:rsidP="00664075">
      <w:pPr>
        <w:pStyle w:val="Default"/>
        <w:spacing w:line="360" w:lineRule="auto"/>
        <w:rPr>
          <w:b/>
          <w:bCs/>
        </w:rPr>
      </w:pPr>
    </w:p>
    <w:p w:rsidR="00664075" w:rsidRPr="00664075" w:rsidRDefault="00664075" w:rsidP="00664075">
      <w:pPr>
        <w:pStyle w:val="Default"/>
        <w:spacing w:line="360" w:lineRule="auto"/>
        <w:jc w:val="both"/>
      </w:pPr>
    </w:p>
    <w:p w:rsidR="00664075" w:rsidRPr="00664075" w:rsidRDefault="00664075" w:rsidP="00664075">
      <w:pPr>
        <w:pStyle w:val="Default"/>
        <w:spacing w:line="360" w:lineRule="auto"/>
        <w:jc w:val="both"/>
      </w:pPr>
      <w:r w:rsidRPr="00664075">
        <w:t xml:space="preserve">“La responsabilidad por los hechos, ideas y doctrinas expuestas en este proyecto me corresponden exclusivamente, y el patrimonio intelectual de la misma a la ESCUELA SUPERIOR POLITECNICA DEL LITORAL” </w:t>
      </w:r>
    </w:p>
    <w:p w:rsidR="00664075" w:rsidRDefault="00664075" w:rsidP="00664075">
      <w:pPr>
        <w:pStyle w:val="Default"/>
        <w:rPr>
          <w:sz w:val="23"/>
          <w:szCs w:val="23"/>
        </w:rPr>
      </w:pPr>
    </w:p>
    <w:p w:rsidR="00664075" w:rsidRDefault="00664075" w:rsidP="00664075">
      <w:pPr>
        <w:pStyle w:val="Default"/>
        <w:rPr>
          <w:sz w:val="23"/>
          <w:szCs w:val="23"/>
        </w:rPr>
      </w:pPr>
    </w:p>
    <w:p w:rsidR="00664075" w:rsidRDefault="00664075" w:rsidP="00664075">
      <w:pPr>
        <w:pStyle w:val="Default"/>
        <w:rPr>
          <w:sz w:val="23"/>
          <w:szCs w:val="23"/>
        </w:rPr>
      </w:pPr>
    </w:p>
    <w:p w:rsidR="00664075" w:rsidRDefault="00664075" w:rsidP="00664075">
      <w:pPr>
        <w:pStyle w:val="Default"/>
        <w:rPr>
          <w:sz w:val="23"/>
          <w:szCs w:val="23"/>
        </w:rPr>
      </w:pPr>
    </w:p>
    <w:p w:rsidR="00664075" w:rsidRDefault="00664075" w:rsidP="00664075">
      <w:pPr>
        <w:pStyle w:val="Default"/>
        <w:rPr>
          <w:sz w:val="23"/>
          <w:szCs w:val="23"/>
        </w:rPr>
      </w:pPr>
    </w:p>
    <w:p w:rsidR="00664075" w:rsidRDefault="00664075" w:rsidP="00664075">
      <w:pPr>
        <w:pStyle w:val="Default"/>
        <w:rPr>
          <w:sz w:val="23"/>
          <w:szCs w:val="23"/>
        </w:rPr>
      </w:pPr>
    </w:p>
    <w:p w:rsidR="00664075" w:rsidRDefault="00664075" w:rsidP="00664075">
      <w:pPr>
        <w:pStyle w:val="Default"/>
        <w:rPr>
          <w:sz w:val="23"/>
          <w:szCs w:val="23"/>
        </w:rPr>
      </w:pPr>
    </w:p>
    <w:p w:rsidR="00664075" w:rsidRDefault="00A61752" w:rsidP="00664075">
      <w:pPr>
        <w:pStyle w:val="Default"/>
        <w:rPr>
          <w:sz w:val="23"/>
          <w:szCs w:val="23"/>
        </w:rPr>
      </w:pPr>
      <w:r>
        <w:rPr>
          <w:noProof/>
          <w:sz w:val="23"/>
          <w:szCs w:val="23"/>
        </w:rPr>
        <w:pict>
          <v:shape id="_x0000_s1608" type="#_x0000_t202" style="position:absolute;margin-left:233.6pt;margin-top:6.7pt;width:196pt;height:17pt;z-index:251769856" strokecolor="white">
            <v:textbox>
              <w:txbxContent>
                <w:p w:rsidR="00AB3B6F" w:rsidRDefault="00AB3B6F"/>
              </w:txbxContent>
            </v:textbox>
          </v:shape>
        </w:pict>
      </w:r>
    </w:p>
    <w:p w:rsidR="00664075" w:rsidRDefault="00A61752" w:rsidP="00664075">
      <w:pPr>
        <w:pStyle w:val="Default"/>
        <w:rPr>
          <w:sz w:val="23"/>
          <w:szCs w:val="23"/>
        </w:rPr>
      </w:pPr>
      <w:r>
        <w:rPr>
          <w:noProof/>
        </w:rPr>
        <w:pict>
          <v:shapetype id="_x0000_t32" coordsize="21600,21600" o:spt="32" o:oned="t" path="m,l21600,21600e" filled="f">
            <v:path arrowok="t" fillok="f" o:connecttype="none"/>
            <o:lock v:ext="edit" shapetype="t"/>
          </v:shapetype>
          <v:shape id="_x0000_s1611" type="#_x0000_t32" style="position:absolute;margin-left:222.6pt;margin-top:.15pt;width:184.55pt;height:0;z-index:251770880" o:connectortype="straight"/>
        </w:pict>
      </w:r>
      <w:r>
        <w:rPr>
          <w:b/>
          <w:bCs/>
          <w:noProof/>
        </w:rPr>
        <w:pict>
          <v:shape id="_x0000_s1306" type="#_x0000_t32" style="position:absolute;margin-left:7.05pt;margin-top:.15pt;width:165.7pt;height:0;z-index:251593728" o:connectortype="straight"/>
        </w:pict>
      </w:r>
      <w:r w:rsidR="00664075">
        <w:rPr>
          <w:noProof/>
        </w:rPr>
        <w:pict>
          <v:shape id="_x0000_s1307" type="#_x0000_t32" style="position:absolute;margin-left:252.5pt;margin-top:.15pt;width:175.95pt;height:.05pt;z-index:251594752" o:connectortype="straight"/>
        </w:pict>
      </w:r>
    </w:p>
    <w:p w:rsidR="00664075" w:rsidRPr="00664075" w:rsidRDefault="00A61752" w:rsidP="00664075">
      <w:pPr>
        <w:pStyle w:val="Default"/>
        <w:spacing w:line="360" w:lineRule="auto"/>
      </w:pPr>
      <w:r>
        <w:t xml:space="preserve">         Diana María Lara Avilés </w:t>
      </w:r>
      <w:r>
        <w:tab/>
      </w:r>
      <w:r>
        <w:tab/>
        <w:t xml:space="preserve">      </w:t>
      </w:r>
      <w:r w:rsidR="00664075">
        <w:t xml:space="preserve"> </w:t>
      </w:r>
      <w:r w:rsidR="00664075" w:rsidRPr="00664075">
        <w:t>Norma Noelia Muñoz Álvarez</w:t>
      </w:r>
    </w:p>
    <w:p w:rsidR="00664075" w:rsidRDefault="00664075" w:rsidP="00664075">
      <w:pPr>
        <w:pStyle w:val="NormalWeb"/>
        <w:spacing w:line="360" w:lineRule="auto"/>
        <w:outlineLvl w:val="0"/>
        <w:rPr>
          <w:rFonts w:ascii="Arial" w:eastAsia="Calibri" w:hAnsi="Arial" w:cs="Arial"/>
          <w:lang w:val="es-ES" w:eastAsia="es-ES"/>
        </w:rPr>
      </w:pPr>
    </w:p>
    <w:p w:rsidR="00664075" w:rsidRDefault="00664075" w:rsidP="00664075">
      <w:pPr>
        <w:pStyle w:val="NormalWeb"/>
        <w:spacing w:line="360" w:lineRule="auto"/>
        <w:outlineLvl w:val="0"/>
        <w:rPr>
          <w:rFonts w:ascii="Arial" w:eastAsia="Calibri" w:hAnsi="Arial" w:cs="Arial"/>
          <w:lang w:val="es-ES" w:eastAsia="es-ES"/>
        </w:rPr>
      </w:pPr>
      <w:r>
        <w:rPr>
          <w:rFonts w:ascii="Arial" w:eastAsia="Calibri" w:hAnsi="Arial" w:cs="Arial"/>
          <w:noProof/>
          <w:lang w:val="es-ES" w:eastAsia="es-ES"/>
        </w:rPr>
        <w:pict>
          <v:shape id="_x0000_s1308" type="#_x0000_t32" style="position:absolute;margin-left:107.3pt;margin-top:22.15pt;width:238.5pt;height:0;z-index:251595776" o:connectortype="straight"/>
        </w:pict>
      </w:r>
    </w:p>
    <w:p w:rsidR="00D97D76" w:rsidRPr="00664075" w:rsidRDefault="00664075" w:rsidP="00664075">
      <w:pPr>
        <w:pStyle w:val="NormalWeb"/>
        <w:spacing w:line="360" w:lineRule="auto"/>
        <w:ind w:left="2160"/>
        <w:outlineLvl w:val="0"/>
        <w:rPr>
          <w:rFonts w:ascii="Arial" w:hAnsi="Arial" w:cs="Arial"/>
          <w:color w:val="0070C0"/>
          <w:lang w:val="es-ES"/>
        </w:rPr>
      </w:pPr>
      <w:r>
        <w:rPr>
          <w:rFonts w:ascii="Arial" w:eastAsia="Calibri" w:hAnsi="Arial" w:cs="Arial"/>
          <w:lang w:val="es-ES" w:eastAsia="es-ES"/>
        </w:rPr>
        <w:t xml:space="preserve">      </w:t>
      </w:r>
      <w:bookmarkStart w:id="11" w:name="_Toc253614181"/>
      <w:bookmarkStart w:id="12" w:name="_Toc253614550"/>
      <w:r w:rsidRPr="00664075">
        <w:rPr>
          <w:rFonts w:ascii="Arial" w:hAnsi="Arial" w:cs="Arial"/>
          <w:lang w:val="es-ES"/>
        </w:rPr>
        <w:t>Carlos Guillermo Quevedo Mendoza</w:t>
      </w:r>
      <w:bookmarkEnd w:id="11"/>
      <w:bookmarkEnd w:id="12"/>
    </w:p>
    <w:p w:rsidR="00D97D76" w:rsidRDefault="00D97D76" w:rsidP="009016E3">
      <w:pPr>
        <w:pStyle w:val="NormalWeb"/>
        <w:spacing w:line="360" w:lineRule="auto"/>
        <w:jc w:val="both"/>
        <w:outlineLvl w:val="0"/>
        <w:rPr>
          <w:rFonts w:ascii="Arial" w:hAnsi="Arial" w:cs="Arial"/>
          <w:color w:val="0070C0"/>
          <w:lang w:val="es-ES"/>
        </w:rPr>
      </w:pPr>
    </w:p>
    <w:p w:rsidR="00D97D76" w:rsidRDefault="00D97D76" w:rsidP="009016E3">
      <w:pPr>
        <w:pStyle w:val="NormalWeb"/>
        <w:spacing w:line="360" w:lineRule="auto"/>
        <w:jc w:val="both"/>
        <w:outlineLvl w:val="0"/>
        <w:rPr>
          <w:rFonts w:ascii="Arial" w:hAnsi="Arial" w:cs="Arial"/>
          <w:color w:val="0070C0"/>
          <w:lang w:val="es-ES"/>
        </w:rPr>
      </w:pPr>
    </w:p>
    <w:p w:rsidR="005D4691" w:rsidRDefault="005D4691" w:rsidP="009016E3">
      <w:pPr>
        <w:pStyle w:val="NormalWeb"/>
        <w:spacing w:line="360" w:lineRule="auto"/>
        <w:jc w:val="both"/>
        <w:outlineLvl w:val="0"/>
        <w:rPr>
          <w:rFonts w:ascii="Arial" w:hAnsi="Arial" w:cs="Arial"/>
          <w:color w:val="0070C0"/>
          <w:lang w:val="es-ES"/>
        </w:rPr>
      </w:pPr>
    </w:p>
    <w:p w:rsidR="005D4691" w:rsidRDefault="005D4691" w:rsidP="009016E3">
      <w:pPr>
        <w:pStyle w:val="NormalWeb"/>
        <w:spacing w:line="360" w:lineRule="auto"/>
        <w:jc w:val="both"/>
        <w:outlineLvl w:val="0"/>
        <w:rPr>
          <w:rFonts w:ascii="Arial" w:hAnsi="Arial" w:cs="Arial"/>
          <w:color w:val="auto"/>
          <w:sz w:val="28"/>
          <w:lang w:val="es-ES"/>
        </w:rPr>
      </w:pPr>
    </w:p>
    <w:p w:rsidR="00410466" w:rsidRDefault="00410466" w:rsidP="009016E3">
      <w:pPr>
        <w:pStyle w:val="NormalWeb"/>
        <w:spacing w:line="360" w:lineRule="auto"/>
        <w:jc w:val="both"/>
        <w:outlineLvl w:val="0"/>
        <w:rPr>
          <w:rFonts w:ascii="Arial" w:hAnsi="Arial" w:cs="Arial"/>
          <w:color w:val="auto"/>
          <w:sz w:val="28"/>
          <w:lang w:val="es-ES"/>
        </w:rPr>
      </w:pPr>
    </w:p>
    <w:p w:rsidR="00A61752" w:rsidRDefault="00A61752" w:rsidP="009016E3">
      <w:pPr>
        <w:pStyle w:val="NormalWeb"/>
        <w:spacing w:line="360" w:lineRule="auto"/>
        <w:jc w:val="both"/>
        <w:outlineLvl w:val="0"/>
        <w:rPr>
          <w:rFonts w:ascii="Arial" w:hAnsi="Arial" w:cs="Arial"/>
          <w:color w:val="auto"/>
          <w:sz w:val="28"/>
          <w:lang w:val="es-ES"/>
        </w:rPr>
      </w:pPr>
    </w:p>
    <w:p w:rsidR="00410466" w:rsidRPr="00A669C2" w:rsidRDefault="00410466" w:rsidP="009016E3">
      <w:pPr>
        <w:pStyle w:val="NormalWeb"/>
        <w:spacing w:line="360" w:lineRule="auto"/>
        <w:jc w:val="both"/>
        <w:outlineLvl w:val="0"/>
        <w:rPr>
          <w:rFonts w:ascii="Arial" w:hAnsi="Arial" w:cs="Arial"/>
          <w:color w:val="auto"/>
          <w:sz w:val="28"/>
          <w:lang w:val="es-ES"/>
        </w:rPr>
      </w:pPr>
    </w:p>
    <w:p w:rsidR="0018337A" w:rsidRPr="001F102D" w:rsidRDefault="000B0B07" w:rsidP="00641674">
      <w:pPr>
        <w:pStyle w:val="TDC1"/>
        <w:rPr>
          <w:b/>
          <w:iCs w:val="0"/>
          <w:noProof w:val="0"/>
          <w:color w:val="000000"/>
          <w:sz w:val="28"/>
          <w:u w:val="single"/>
          <w:lang w:eastAsia="es-ES"/>
        </w:rPr>
      </w:pPr>
      <w:r w:rsidRPr="001F102D">
        <w:rPr>
          <w:b/>
          <w:iCs w:val="0"/>
          <w:noProof w:val="0"/>
          <w:color w:val="000000"/>
          <w:sz w:val="28"/>
          <w:u w:val="single"/>
          <w:lang w:eastAsia="es-ES"/>
        </w:rPr>
        <w:lastRenderedPageBreak/>
        <w:t>I</w:t>
      </w:r>
      <w:r w:rsidR="00F91FDE">
        <w:rPr>
          <w:b/>
          <w:iCs w:val="0"/>
          <w:noProof w:val="0"/>
          <w:color w:val="000000"/>
          <w:sz w:val="28"/>
          <w:u w:val="single"/>
          <w:lang w:eastAsia="es-ES"/>
        </w:rPr>
        <w:t>NDICE</w:t>
      </w:r>
    </w:p>
    <w:p w:rsidR="00410466" w:rsidRPr="00410466" w:rsidRDefault="00410466" w:rsidP="00410466">
      <w:pPr>
        <w:rPr>
          <w:lang w:val="es-ES"/>
        </w:rPr>
      </w:pPr>
    </w:p>
    <w:p w:rsidR="00410466" w:rsidRDefault="00410466" w:rsidP="00DA6EDB">
      <w:pPr>
        <w:pStyle w:val="TDC1"/>
        <w:spacing w:before="100" w:beforeAutospacing="1" w:after="100" w:afterAutospacing="1"/>
        <w:jc w:val="left"/>
      </w:pPr>
      <w:r>
        <w:t>DEDICA</w:t>
      </w:r>
      <w:r w:rsidR="00A61752">
        <w:t>TORIA………………………………………</w:t>
      </w:r>
      <w:r w:rsidR="00DA6EDB">
        <w:t>...</w:t>
      </w:r>
      <w:r w:rsidR="00A61752">
        <w:t>…………………………</w:t>
      </w:r>
      <w:r>
        <w:t>…II</w:t>
      </w:r>
    </w:p>
    <w:p w:rsidR="00641674" w:rsidRDefault="00641674" w:rsidP="00B70759">
      <w:pPr>
        <w:spacing w:before="100" w:beforeAutospacing="1" w:after="100" w:afterAutospacing="1" w:line="360" w:lineRule="auto"/>
        <w:rPr>
          <w:rFonts w:ascii="Arial" w:hAnsi="Arial" w:cs="Arial"/>
          <w:bCs/>
          <w:iCs/>
          <w:noProof/>
          <w:sz w:val="24"/>
          <w:szCs w:val="24"/>
          <w:lang w:val="es-ES"/>
        </w:rPr>
      </w:pPr>
      <w:r>
        <w:rPr>
          <w:rFonts w:ascii="Arial" w:hAnsi="Arial" w:cs="Arial"/>
          <w:bCs/>
          <w:iCs/>
          <w:noProof/>
          <w:sz w:val="24"/>
          <w:szCs w:val="24"/>
          <w:lang w:val="es-ES"/>
        </w:rPr>
        <w:t>AGRADEC</w:t>
      </w:r>
      <w:r w:rsidR="00A61752">
        <w:rPr>
          <w:rFonts w:ascii="Arial" w:hAnsi="Arial" w:cs="Arial"/>
          <w:bCs/>
          <w:iCs/>
          <w:noProof/>
          <w:sz w:val="24"/>
          <w:szCs w:val="24"/>
          <w:lang w:val="es-ES"/>
        </w:rPr>
        <w:t>IMIENTO……………………………………………………………...</w:t>
      </w:r>
      <w:r>
        <w:rPr>
          <w:rFonts w:ascii="Arial" w:hAnsi="Arial" w:cs="Arial"/>
          <w:bCs/>
          <w:iCs/>
          <w:noProof/>
          <w:sz w:val="24"/>
          <w:szCs w:val="24"/>
          <w:lang w:val="es-ES"/>
        </w:rPr>
        <w:t>..</w:t>
      </w:r>
      <w:r w:rsidR="00B70759">
        <w:rPr>
          <w:rFonts w:ascii="Arial" w:hAnsi="Arial" w:cs="Arial"/>
          <w:bCs/>
          <w:iCs/>
          <w:noProof/>
          <w:sz w:val="24"/>
          <w:szCs w:val="24"/>
          <w:lang w:val="es-ES"/>
        </w:rPr>
        <w:t>V</w:t>
      </w:r>
    </w:p>
    <w:p w:rsidR="00410466" w:rsidRPr="00410466" w:rsidRDefault="00410466" w:rsidP="00B70759">
      <w:pPr>
        <w:spacing w:before="100" w:beforeAutospacing="1" w:after="100" w:afterAutospacing="1" w:line="360" w:lineRule="auto"/>
        <w:rPr>
          <w:rFonts w:ascii="Arial" w:hAnsi="Arial" w:cs="Arial"/>
          <w:bCs/>
          <w:iCs/>
          <w:noProof/>
          <w:sz w:val="24"/>
          <w:szCs w:val="24"/>
          <w:lang w:val="es-ES"/>
        </w:rPr>
      </w:pPr>
      <w:r w:rsidRPr="00410466">
        <w:rPr>
          <w:rFonts w:ascii="Arial" w:hAnsi="Arial" w:cs="Arial"/>
          <w:bCs/>
          <w:iCs/>
          <w:noProof/>
          <w:sz w:val="24"/>
          <w:szCs w:val="24"/>
          <w:lang w:val="es-ES"/>
        </w:rPr>
        <w:t>TRIBUNAL DE GRADUACIÓN</w:t>
      </w:r>
      <w:r w:rsidR="00A61752">
        <w:rPr>
          <w:rFonts w:ascii="Arial" w:hAnsi="Arial" w:cs="Arial"/>
          <w:bCs/>
          <w:iCs/>
          <w:noProof/>
          <w:sz w:val="24"/>
          <w:szCs w:val="24"/>
          <w:lang w:val="es-ES"/>
        </w:rPr>
        <w:t>………………………………………………..</w:t>
      </w:r>
      <w:r>
        <w:rPr>
          <w:rFonts w:ascii="Arial" w:hAnsi="Arial" w:cs="Arial"/>
          <w:bCs/>
          <w:iCs/>
          <w:noProof/>
          <w:sz w:val="24"/>
          <w:szCs w:val="24"/>
          <w:lang w:val="es-ES"/>
        </w:rPr>
        <w:t>.VIII</w:t>
      </w:r>
    </w:p>
    <w:p w:rsidR="00410466" w:rsidRPr="00410466" w:rsidRDefault="00410466" w:rsidP="00410466">
      <w:pPr>
        <w:spacing w:after="240" w:line="360" w:lineRule="auto"/>
        <w:rPr>
          <w:rFonts w:ascii="Arial" w:hAnsi="Arial" w:cs="Arial"/>
          <w:bCs/>
          <w:iCs/>
          <w:noProof/>
          <w:sz w:val="24"/>
          <w:szCs w:val="24"/>
          <w:lang w:val="es-ES"/>
        </w:rPr>
      </w:pPr>
      <w:r w:rsidRPr="00410466">
        <w:rPr>
          <w:rFonts w:ascii="Arial" w:hAnsi="Arial" w:cs="Arial"/>
          <w:bCs/>
          <w:iCs/>
          <w:noProof/>
          <w:sz w:val="24"/>
          <w:szCs w:val="24"/>
          <w:lang w:val="es-ES"/>
        </w:rPr>
        <w:t>DECLARACIÓN EXPRESA</w:t>
      </w:r>
      <w:r w:rsidR="00A61752">
        <w:rPr>
          <w:rFonts w:ascii="Arial" w:hAnsi="Arial" w:cs="Arial"/>
          <w:bCs/>
          <w:iCs/>
          <w:noProof/>
          <w:sz w:val="24"/>
          <w:szCs w:val="24"/>
          <w:lang w:val="es-ES"/>
        </w:rPr>
        <w:t>………………………………………………..</w:t>
      </w:r>
      <w:r>
        <w:rPr>
          <w:rFonts w:ascii="Arial" w:hAnsi="Arial" w:cs="Arial"/>
          <w:bCs/>
          <w:iCs/>
          <w:noProof/>
          <w:sz w:val="24"/>
          <w:szCs w:val="24"/>
          <w:lang w:val="es-ES"/>
        </w:rPr>
        <w:t>…….IX</w:t>
      </w:r>
    </w:p>
    <w:p w:rsidR="00641674" w:rsidRDefault="00641674" w:rsidP="00410466">
      <w:pPr>
        <w:spacing w:after="240" w:line="360" w:lineRule="auto"/>
        <w:rPr>
          <w:rFonts w:ascii="Arial" w:hAnsi="Arial" w:cs="Arial"/>
          <w:bCs/>
          <w:iCs/>
          <w:noProof/>
          <w:sz w:val="24"/>
          <w:szCs w:val="24"/>
          <w:lang w:val="es-ES"/>
        </w:rPr>
      </w:pPr>
      <w:r>
        <w:rPr>
          <w:rFonts w:ascii="Arial" w:hAnsi="Arial" w:cs="Arial"/>
          <w:bCs/>
          <w:iCs/>
          <w:noProof/>
          <w:sz w:val="24"/>
          <w:szCs w:val="24"/>
          <w:lang w:val="es-ES"/>
        </w:rPr>
        <w:t>INDIC</w:t>
      </w:r>
      <w:r w:rsidR="00DA6EDB">
        <w:rPr>
          <w:rFonts w:ascii="Arial" w:hAnsi="Arial" w:cs="Arial"/>
          <w:bCs/>
          <w:iCs/>
          <w:noProof/>
          <w:sz w:val="24"/>
          <w:szCs w:val="24"/>
          <w:lang w:val="es-ES"/>
        </w:rPr>
        <w:t>E GENERAL………………………………………………………...</w:t>
      </w:r>
      <w:r>
        <w:rPr>
          <w:rFonts w:ascii="Arial" w:hAnsi="Arial" w:cs="Arial"/>
          <w:bCs/>
          <w:iCs/>
          <w:noProof/>
          <w:sz w:val="24"/>
          <w:szCs w:val="24"/>
          <w:lang w:val="es-ES"/>
        </w:rPr>
        <w:t>……….X</w:t>
      </w:r>
    </w:p>
    <w:p w:rsidR="00641674" w:rsidRDefault="00641674" w:rsidP="00410466">
      <w:pPr>
        <w:spacing w:after="240" w:line="360" w:lineRule="auto"/>
        <w:rPr>
          <w:rFonts w:ascii="Arial" w:hAnsi="Arial" w:cs="Arial"/>
          <w:bCs/>
          <w:iCs/>
          <w:noProof/>
          <w:sz w:val="24"/>
          <w:szCs w:val="24"/>
          <w:lang w:val="es-ES"/>
        </w:rPr>
      </w:pPr>
      <w:r>
        <w:rPr>
          <w:rFonts w:ascii="Arial" w:hAnsi="Arial" w:cs="Arial"/>
          <w:bCs/>
          <w:iCs/>
          <w:noProof/>
          <w:sz w:val="24"/>
          <w:szCs w:val="24"/>
          <w:lang w:val="es-ES"/>
        </w:rPr>
        <w:t>ANEXOS……………………………………………</w:t>
      </w:r>
      <w:r w:rsidR="00DA6EDB">
        <w:rPr>
          <w:rFonts w:ascii="Arial" w:hAnsi="Arial" w:cs="Arial"/>
          <w:bCs/>
          <w:iCs/>
          <w:noProof/>
          <w:sz w:val="24"/>
          <w:szCs w:val="24"/>
          <w:lang w:val="es-ES"/>
        </w:rPr>
        <w:t>………………..</w:t>
      </w:r>
      <w:r>
        <w:rPr>
          <w:rFonts w:ascii="Arial" w:hAnsi="Arial" w:cs="Arial"/>
          <w:bCs/>
          <w:iCs/>
          <w:noProof/>
          <w:sz w:val="24"/>
          <w:szCs w:val="24"/>
          <w:lang w:val="es-ES"/>
        </w:rPr>
        <w:t>……………XV</w:t>
      </w:r>
    </w:p>
    <w:p w:rsidR="00410466" w:rsidRPr="00410466" w:rsidRDefault="000B0B07" w:rsidP="00410466">
      <w:pPr>
        <w:spacing w:after="240" w:line="360" w:lineRule="auto"/>
        <w:rPr>
          <w:rFonts w:ascii="Arial" w:hAnsi="Arial" w:cs="Arial"/>
          <w:bCs/>
          <w:iCs/>
          <w:noProof/>
          <w:sz w:val="24"/>
          <w:szCs w:val="24"/>
          <w:lang w:val="es-ES"/>
        </w:rPr>
      </w:pPr>
      <w:r>
        <w:rPr>
          <w:rFonts w:ascii="Arial" w:hAnsi="Arial" w:cs="Arial"/>
          <w:bCs/>
          <w:iCs/>
          <w:noProof/>
          <w:sz w:val="24"/>
          <w:szCs w:val="24"/>
          <w:lang w:val="es-ES"/>
        </w:rPr>
        <w:t>I</w:t>
      </w:r>
      <w:r w:rsidR="00410466" w:rsidRPr="00410466">
        <w:rPr>
          <w:rFonts w:ascii="Arial" w:hAnsi="Arial" w:cs="Arial"/>
          <w:bCs/>
          <w:iCs/>
          <w:noProof/>
          <w:sz w:val="24"/>
          <w:szCs w:val="24"/>
          <w:lang w:val="es-ES"/>
        </w:rPr>
        <w:t>NDICE DE CUADROS</w:t>
      </w:r>
      <w:r w:rsidR="00410466">
        <w:rPr>
          <w:rFonts w:ascii="Arial" w:hAnsi="Arial" w:cs="Arial"/>
          <w:bCs/>
          <w:iCs/>
          <w:noProof/>
          <w:sz w:val="24"/>
          <w:szCs w:val="24"/>
          <w:lang w:val="es-ES"/>
        </w:rPr>
        <w:t>…………………………………………</w:t>
      </w:r>
      <w:r w:rsidR="00244DF8">
        <w:rPr>
          <w:rFonts w:ascii="Arial" w:hAnsi="Arial" w:cs="Arial"/>
          <w:bCs/>
          <w:iCs/>
          <w:noProof/>
          <w:sz w:val="24"/>
          <w:szCs w:val="24"/>
          <w:lang w:val="es-ES"/>
        </w:rPr>
        <w:t>.</w:t>
      </w:r>
      <w:r w:rsidR="00DA6EDB">
        <w:rPr>
          <w:rFonts w:ascii="Arial" w:hAnsi="Arial" w:cs="Arial"/>
          <w:bCs/>
          <w:iCs/>
          <w:noProof/>
          <w:sz w:val="24"/>
          <w:szCs w:val="24"/>
          <w:lang w:val="es-ES"/>
        </w:rPr>
        <w:t>…………..</w:t>
      </w:r>
      <w:r w:rsidR="00B70759">
        <w:rPr>
          <w:rFonts w:ascii="Arial" w:hAnsi="Arial" w:cs="Arial"/>
          <w:bCs/>
          <w:iCs/>
          <w:noProof/>
          <w:sz w:val="24"/>
          <w:szCs w:val="24"/>
          <w:lang w:val="es-ES"/>
        </w:rPr>
        <w:t>….XVI</w:t>
      </w:r>
    </w:p>
    <w:p w:rsidR="00410466" w:rsidRDefault="000B0B07" w:rsidP="00410466">
      <w:pPr>
        <w:spacing w:after="240" w:line="360" w:lineRule="auto"/>
        <w:rPr>
          <w:rFonts w:ascii="Arial" w:hAnsi="Arial" w:cs="Arial"/>
          <w:bCs/>
          <w:iCs/>
          <w:noProof/>
          <w:sz w:val="24"/>
          <w:szCs w:val="24"/>
          <w:lang w:val="es-ES"/>
        </w:rPr>
      </w:pPr>
      <w:r>
        <w:rPr>
          <w:rFonts w:ascii="Arial" w:hAnsi="Arial" w:cs="Arial"/>
          <w:bCs/>
          <w:iCs/>
          <w:noProof/>
          <w:sz w:val="24"/>
          <w:szCs w:val="24"/>
          <w:lang w:val="es-ES"/>
        </w:rPr>
        <w:t>I</w:t>
      </w:r>
      <w:r w:rsidR="00410466" w:rsidRPr="00410466">
        <w:rPr>
          <w:rFonts w:ascii="Arial" w:hAnsi="Arial" w:cs="Arial"/>
          <w:bCs/>
          <w:iCs/>
          <w:noProof/>
          <w:sz w:val="24"/>
          <w:szCs w:val="24"/>
          <w:lang w:val="es-ES"/>
        </w:rPr>
        <w:t>NDICE DE FIGURAS</w:t>
      </w:r>
      <w:r w:rsidR="00DA6EDB">
        <w:rPr>
          <w:rFonts w:ascii="Arial" w:hAnsi="Arial" w:cs="Arial"/>
          <w:bCs/>
          <w:iCs/>
          <w:noProof/>
          <w:sz w:val="24"/>
          <w:szCs w:val="24"/>
          <w:lang w:val="es-ES"/>
        </w:rPr>
        <w:t>…………………………………………………..</w:t>
      </w:r>
      <w:r w:rsidR="00B70759">
        <w:rPr>
          <w:rFonts w:ascii="Arial" w:hAnsi="Arial" w:cs="Arial"/>
          <w:bCs/>
          <w:iCs/>
          <w:noProof/>
          <w:sz w:val="24"/>
          <w:szCs w:val="24"/>
          <w:lang w:val="es-ES"/>
        </w:rPr>
        <w:t>……..XVIII</w:t>
      </w:r>
    </w:p>
    <w:p w:rsidR="00587B90" w:rsidRPr="00410466" w:rsidRDefault="0018337A" w:rsidP="00641674">
      <w:pPr>
        <w:pStyle w:val="TDC1"/>
        <w:rPr>
          <w:rStyle w:val="Hipervnculo"/>
          <w:rFonts w:eastAsia="Times New Roman"/>
          <w:i/>
          <w:color w:val="auto"/>
          <w:sz w:val="24"/>
          <w:szCs w:val="24"/>
          <w:u w:val="none"/>
          <w:lang w:eastAsia="es-ES"/>
        </w:rPr>
      </w:pPr>
      <w:r w:rsidRPr="00587B90">
        <w:fldChar w:fldCharType="begin"/>
      </w:r>
      <w:r w:rsidRPr="00587B90">
        <w:instrText xml:space="preserve"> TOC \o "1-3" \h \z \u </w:instrText>
      </w:r>
      <w:r w:rsidRPr="00587B90">
        <w:fldChar w:fldCharType="separate"/>
      </w:r>
    </w:p>
    <w:p w:rsidR="00587B90" w:rsidRPr="00641674" w:rsidRDefault="00641674" w:rsidP="0057619E">
      <w:pPr>
        <w:pStyle w:val="TDC1"/>
        <w:tabs>
          <w:tab w:val="clear" w:pos="8544"/>
          <w:tab w:val="right" w:leader="dot" w:pos="8222"/>
        </w:tabs>
        <w:rPr>
          <w:rFonts w:eastAsia="Times New Roman"/>
          <w:lang w:eastAsia="es-ES"/>
        </w:rPr>
      </w:pPr>
      <w:r w:rsidRPr="00641674">
        <w:rPr>
          <w:rStyle w:val="Hipervnculo"/>
          <w:color w:val="auto"/>
          <w:sz w:val="24"/>
          <w:szCs w:val="24"/>
          <w:u w:val="none"/>
        </w:rPr>
        <w:t>CAPI</w:t>
      </w:r>
      <w:r w:rsidR="00587B90" w:rsidRPr="00641674">
        <w:rPr>
          <w:rStyle w:val="Hipervnculo"/>
          <w:color w:val="auto"/>
          <w:sz w:val="24"/>
          <w:szCs w:val="24"/>
          <w:u w:val="none"/>
        </w:rPr>
        <w:t>TULO 1</w:t>
      </w:r>
    </w:p>
    <w:p w:rsidR="00587B90" w:rsidRPr="00641674" w:rsidRDefault="00587B90" w:rsidP="0057619E">
      <w:pPr>
        <w:pStyle w:val="TDC1"/>
        <w:tabs>
          <w:tab w:val="clear" w:pos="8544"/>
          <w:tab w:val="right" w:leader="dot" w:pos="8222"/>
        </w:tabs>
        <w:rPr>
          <w:rFonts w:eastAsia="Times New Roman"/>
          <w:lang w:eastAsia="es-ES"/>
        </w:rPr>
      </w:pPr>
      <w:r w:rsidRPr="00641674">
        <w:rPr>
          <w:rStyle w:val="Hipervnculo"/>
          <w:color w:val="auto"/>
          <w:sz w:val="24"/>
          <w:szCs w:val="24"/>
          <w:u w:val="none"/>
        </w:rPr>
        <w:t xml:space="preserve">1.1 </w:t>
      </w:r>
      <w:hyperlink w:anchor="_Toc253614554" w:history="1">
        <w:r w:rsidR="001F102D">
          <w:rPr>
            <w:rStyle w:val="Hipervnculo"/>
            <w:color w:val="auto"/>
            <w:sz w:val="24"/>
            <w:szCs w:val="24"/>
            <w:u w:val="none"/>
          </w:rPr>
          <w:t>INTRODUCCIO</w:t>
        </w:r>
        <w:r w:rsidRPr="00641674">
          <w:rPr>
            <w:rStyle w:val="Hipervnculo"/>
            <w:color w:val="auto"/>
            <w:sz w:val="24"/>
            <w:szCs w:val="24"/>
            <w:u w:val="none"/>
          </w:rPr>
          <w:t>N</w:t>
        </w:r>
        <w:r w:rsidRPr="00641674">
          <w:rPr>
            <w:webHidden/>
          </w:rPr>
          <w:tab/>
        </w:r>
        <w:r w:rsidRPr="00641674">
          <w:rPr>
            <w:webHidden/>
          </w:rPr>
          <w:fldChar w:fldCharType="begin"/>
        </w:r>
        <w:r w:rsidRPr="00641674">
          <w:rPr>
            <w:webHidden/>
          </w:rPr>
          <w:instrText xml:space="preserve"> PAGEREF _Toc253614554 \h </w:instrText>
        </w:r>
        <w:r w:rsidRPr="00641674">
          <w:rPr>
            <w:webHidden/>
          </w:rPr>
        </w:r>
        <w:r w:rsidRPr="00641674">
          <w:rPr>
            <w:webHidden/>
          </w:rPr>
          <w:fldChar w:fldCharType="separate"/>
        </w:r>
        <w:r w:rsidR="0049741A">
          <w:rPr>
            <w:webHidden/>
          </w:rPr>
          <w:t>20</w:t>
        </w:r>
        <w:r w:rsidRPr="00641674">
          <w:rPr>
            <w:webHidden/>
          </w:rPr>
          <w:fldChar w:fldCharType="end"/>
        </w:r>
      </w:hyperlink>
    </w:p>
    <w:p w:rsidR="00587B90" w:rsidRPr="00641674" w:rsidRDefault="00587B90" w:rsidP="0057619E">
      <w:pPr>
        <w:pStyle w:val="TDC1"/>
        <w:tabs>
          <w:tab w:val="clear" w:pos="8544"/>
          <w:tab w:val="right" w:leader="dot" w:pos="8222"/>
        </w:tabs>
        <w:rPr>
          <w:rFonts w:eastAsia="Times New Roman"/>
          <w:lang w:eastAsia="es-ES"/>
        </w:rPr>
      </w:pPr>
      <w:r w:rsidRPr="00641674">
        <w:rPr>
          <w:rStyle w:val="Hipervnculo"/>
          <w:color w:val="auto"/>
          <w:sz w:val="24"/>
          <w:szCs w:val="24"/>
          <w:u w:val="none"/>
        </w:rPr>
        <w:t xml:space="preserve">1.2 </w:t>
      </w:r>
      <w:hyperlink w:anchor="_Toc253614555" w:history="1">
        <w:r w:rsidR="001F102D">
          <w:rPr>
            <w:rStyle w:val="Hipervnculo"/>
            <w:color w:val="auto"/>
            <w:sz w:val="24"/>
            <w:szCs w:val="24"/>
            <w:u w:val="none"/>
          </w:rPr>
          <w:t>RESEÑA HISTO</w:t>
        </w:r>
        <w:r w:rsidRPr="00641674">
          <w:rPr>
            <w:rStyle w:val="Hipervnculo"/>
            <w:color w:val="auto"/>
            <w:sz w:val="24"/>
            <w:szCs w:val="24"/>
            <w:u w:val="none"/>
          </w:rPr>
          <w:t>RICA: MUNDIAL, REGIONAL Y LOCAL</w:t>
        </w:r>
        <w:r w:rsidRPr="00641674">
          <w:rPr>
            <w:webHidden/>
          </w:rPr>
          <w:tab/>
        </w:r>
        <w:r w:rsidRPr="00641674">
          <w:rPr>
            <w:webHidden/>
          </w:rPr>
          <w:fldChar w:fldCharType="begin"/>
        </w:r>
        <w:r w:rsidRPr="00641674">
          <w:rPr>
            <w:webHidden/>
          </w:rPr>
          <w:instrText xml:space="preserve"> PAGEREF _Toc253614555 \h </w:instrText>
        </w:r>
        <w:r w:rsidRPr="00641674">
          <w:rPr>
            <w:webHidden/>
          </w:rPr>
        </w:r>
        <w:r w:rsidRPr="00641674">
          <w:rPr>
            <w:webHidden/>
          </w:rPr>
          <w:fldChar w:fldCharType="separate"/>
        </w:r>
        <w:r w:rsidR="0049741A">
          <w:rPr>
            <w:webHidden/>
          </w:rPr>
          <w:t>21</w:t>
        </w:r>
        <w:r w:rsidRPr="00641674">
          <w:rPr>
            <w:webHidden/>
          </w:rPr>
          <w:fldChar w:fldCharType="end"/>
        </w:r>
      </w:hyperlink>
    </w:p>
    <w:p w:rsidR="00587B90" w:rsidRPr="00641674" w:rsidRDefault="00587B90" w:rsidP="0057619E">
      <w:pPr>
        <w:pStyle w:val="TDC1"/>
        <w:tabs>
          <w:tab w:val="clear" w:pos="8544"/>
          <w:tab w:val="right" w:leader="dot" w:pos="8222"/>
        </w:tabs>
        <w:rPr>
          <w:rFonts w:eastAsia="Times New Roman"/>
          <w:lang w:eastAsia="es-ES"/>
        </w:rPr>
      </w:pPr>
      <w:r w:rsidRPr="00641674">
        <w:rPr>
          <w:rStyle w:val="Hipervnculo"/>
          <w:color w:val="auto"/>
          <w:sz w:val="24"/>
          <w:szCs w:val="24"/>
          <w:u w:val="none"/>
        </w:rPr>
        <w:t xml:space="preserve">1.3 </w:t>
      </w:r>
      <w:hyperlink w:anchor="_Toc253614556" w:history="1">
        <w:r w:rsidR="001F102D">
          <w:rPr>
            <w:rStyle w:val="Hipervnculo"/>
            <w:color w:val="auto"/>
            <w:sz w:val="24"/>
            <w:szCs w:val="24"/>
            <w:u w:val="none"/>
          </w:rPr>
          <w:t>CARACTERI</w:t>
        </w:r>
        <w:r w:rsidRPr="00641674">
          <w:rPr>
            <w:rStyle w:val="Hipervnculo"/>
            <w:color w:val="auto"/>
            <w:sz w:val="24"/>
            <w:szCs w:val="24"/>
            <w:u w:val="none"/>
          </w:rPr>
          <w:t>STICAS DEL PRODUCTO</w:t>
        </w:r>
        <w:r w:rsidRPr="00641674">
          <w:rPr>
            <w:webHidden/>
          </w:rPr>
          <w:tab/>
        </w:r>
        <w:r w:rsidRPr="00641674">
          <w:rPr>
            <w:webHidden/>
          </w:rPr>
          <w:fldChar w:fldCharType="begin"/>
        </w:r>
        <w:r w:rsidRPr="00641674">
          <w:rPr>
            <w:webHidden/>
          </w:rPr>
          <w:instrText xml:space="preserve"> PAGEREF _Toc253614556 \h </w:instrText>
        </w:r>
        <w:r w:rsidRPr="00641674">
          <w:rPr>
            <w:webHidden/>
          </w:rPr>
        </w:r>
        <w:r w:rsidRPr="00641674">
          <w:rPr>
            <w:webHidden/>
          </w:rPr>
          <w:fldChar w:fldCharType="separate"/>
        </w:r>
        <w:r w:rsidR="0049741A">
          <w:rPr>
            <w:webHidden/>
          </w:rPr>
          <w:t>23</w:t>
        </w:r>
        <w:r w:rsidRPr="00641674">
          <w:rPr>
            <w:webHidden/>
          </w:rPr>
          <w:fldChar w:fldCharType="end"/>
        </w:r>
      </w:hyperlink>
    </w:p>
    <w:p w:rsidR="00587B90" w:rsidRPr="00641674" w:rsidRDefault="00587B90" w:rsidP="0057619E">
      <w:pPr>
        <w:pStyle w:val="TDC2"/>
        <w:tabs>
          <w:tab w:val="clear" w:pos="8544"/>
          <w:tab w:val="right" w:leader="dot" w:pos="8222"/>
        </w:tabs>
        <w:spacing w:before="100" w:beforeAutospacing="1" w:after="100" w:afterAutospacing="1"/>
        <w:rPr>
          <w:rFonts w:ascii="Arial" w:eastAsia="Times New Roman" w:hAnsi="Arial" w:cs="Arial"/>
          <w:b w:val="0"/>
          <w:noProof/>
          <w:sz w:val="24"/>
          <w:szCs w:val="24"/>
          <w:lang w:val="es-ES" w:eastAsia="es-ES"/>
        </w:rPr>
      </w:pPr>
      <w:r w:rsidRPr="00641674">
        <w:rPr>
          <w:rStyle w:val="Hipervnculo"/>
          <w:b w:val="0"/>
          <w:noProof/>
          <w:color w:val="auto"/>
          <w:sz w:val="24"/>
          <w:szCs w:val="24"/>
          <w:u w:val="none"/>
        </w:rPr>
        <w:t xml:space="preserve">1.3.1 </w:t>
      </w:r>
      <w:hyperlink w:anchor="_Toc253614557" w:history="1">
        <w:r w:rsidRPr="00641674">
          <w:rPr>
            <w:rStyle w:val="Hipervnculo"/>
            <w:b w:val="0"/>
            <w:noProof/>
            <w:color w:val="auto"/>
            <w:sz w:val="24"/>
            <w:szCs w:val="24"/>
            <w:u w:val="none"/>
            <w:lang w:val="es-ES"/>
          </w:rPr>
          <w:t>JAIBA</w:t>
        </w:r>
        <w:r w:rsidRPr="00641674">
          <w:rPr>
            <w:rFonts w:ascii="Arial" w:hAnsi="Arial" w:cs="Arial"/>
            <w:b w:val="0"/>
            <w:noProof/>
            <w:webHidden/>
            <w:sz w:val="24"/>
            <w:szCs w:val="24"/>
          </w:rPr>
          <w:tab/>
        </w:r>
        <w:r w:rsidRPr="00641674">
          <w:rPr>
            <w:rFonts w:ascii="Arial" w:hAnsi="Arial" w:cs="Arial"/>
            <w:b w:val="0"/>
            <w:noProof/>
            <w:webHidden/>
            <w:sz w:val="24"/>
            <w:szCs w:val="24"/>
          </w:rPr>
          <w:fldChar w:fldCharType="begin"/>
        </w:r>
        <w:r w:rsidRPr="00641674">
          <w:rPr>
            <w:rFonts w:ascii="Arial" w:hAnsi="Arial" w:cs="Arial"/>
            <w:b w:val="0"/>
            <w:noProof/>
            <w:webHidden/>
            <w:sz w:val="24"/>
            <w:szCs w:val="24"/>
          </w:rPr>
          <w:instrText xml:space="preserve"> PAGEREF _Toc253614557 \h </w:instrText>
        </w:r>
        <w:r w:rsidRPr="00641674">
          <w:rPr>
            <w:rFonts w:ascii="Arial" w:hAnsi="Arial" w:cs="Arial"/>
            <w:b w:val="0"/>
            <w:noProof/>
            <w:webHidden/>
            <w:sz w:val="24"/>
            <w:szCs w:val="24"/>
          </w:rPr>
        </w:r>
        <w:r w:rsidRPr="00641674">
          <w:rPr>
            <w:rFonts w:ascii="Arial" w:hAnsi="Arial" w:cs="Arial"/>
            <w:b w:val="0"/>
            <w:noProof/>
            <w:webHidden/>
            <w:sz w:val="24"/>
            <w:szCs w:val="24"/>
          </w:rPr>
          <w:fldChar w:fldCharType="separate"/>
        </w:r>
        <w:r w:rsidR="0049741A">
          <w:rPr>
            <w:rFonts w:ascii="Arial" w:hAnsi="Arial" w:cs="Arial"/>
            <w:b w:val="0"/>
            <w:noProof/>
            <w:webHidden/>
            <w:sz w:val="24"/>
            <w:szCs w:val="24"/>
          </w:rPr>
          <w:t>23</w:t>
        </w:r>
        <w:r w:rsidRPr="00641674">
          <w:rPr>
            <w:rFonts w:ascii="Arial" w:hAnsi="Arial" w:cs="Arial"/>
            <w:b w:val="0"/>
            <w:noProof/>
            <w:webHidden/>
            <w:sz w:val="24"/>
            <w:szCs w:val="24"/>
          </w:rPr>
          <w:fldChar w:fldCharType="end"/>
        </w:r>
      </w:hyperlink>
    </w:p>
    <w:p w:rsidR="00587B90" w:rsidRPr="00641674" w:rsidRDefault="00587B90" w:rsidP="0057619E">
      <w:pPr>
        <w:pStyle w:val="TDC2"/>
        <w:tabs>
          <w:tab w:val="clear" w:pos="8544"/>
          <w:tab w:val="right" w:leader="dot" w:pos="8222"/>
        </w:tabs>
        <w:spacing w:before="100" w:beforeAutospacing="1" w:after="100" w:afterAutospacing="1"/>
        <w:rPr>
          <w:rFonts w:ascii="Arial" w:eastAsia="Times New Roman" w:hAnsi="Arial" w:cs="Arial"/>
          <w:b w:val="0"/>
          <w:noProof/>
          <w:sz w:val="24"/>
          <w:szCs w:val="24"/>
          <w:lang w:val="es-ES" w:eastAsia="es-ES"/>
        </w:rPr>
      </w:pPr>
      <w:r w:rsidRPr="00641674">
        <w:rPr>
          <w:rStyle w:val="Hipervnculo"/>
          <w:b w:val="0"/>
          <w:noProof/>
          <w:color w:val="auto"/>
          <w:sz w:val="24"/>
          <w:szCs w:val="24"/>
          <w:u w:val="none"/>
        </w:rPr>
        <w:t xml:space="preserve">1.3.2 </w:t>
      </w:r>
      <w:hyperlink w:anchor="_Toc253614558" w:history="1">
        <w:r w:rsidRPr="00641674">
          <w:rPr>
            <w:rStyle w:val="Hipervnculo"/>
            <w:b w:val="0"/>
            <w:noProof/>
            <w:color w:val="auto"/>
            <w:sz w:val="24"/>
            <w:szCs w:val="24"/>
            <w:u w:val="none"/>
            <w:lang w:val="es-ES"/>
          </w:rPr>
          <w:t>HÁBITAT Y BIOLOGÍA</w:t>
        </w:r>
        <w:r w:rsidRPr="00641674">
          <w:rPr>
            <w:rFonts w:ascii="Arial" w:hAnsi="Arial" w:cs="Arial"/>
            <w:b w:val="0"/>
            <w:noProof/>
            <w:webHidden/>
            <w:sz w:val="24"/>
            <w:szCs w:val="24"/>
          </w:rPr>
          <w:tab/>
        </w:r>
        <w:r w:rsidRPr="00641674">
          <w:rPr>
            <w:rFonts w:ascii="Arial" w:hAnsi="Arial" w:cs="Arial"/>
            <w:b w:val="0"/>
            <w:noProof/>
            <w:webHidden/>
            <w:sz w:val="24"/>
            <w:szCs w:val="24"/>
          </w:rPr>
          <w:fldChar w:fldCharType="begin"/>
        </w:r>
        <w:r w:rsidRPr="00641674">
          <w:rPr>
            <w:rFonts w:ascii="Arial" w:hAnsi="Arial" w:cs="Arial"/>
            <w:b w:val="0"/>
            <w:noProof/>
            <w:webHidden/>
            <w:sz w:val="24"/>
            <w:szCs w:val="24"/>
          </w:rPr>
          <w:instrText xml:space="preserve"> PAGEREF _Toc253614558 \h </w:instrText>
        </w:r>
        <w:r w:rsidRPr="00641674">
          <w:rPr>
            <w:rFonts w:ascii="Arial" w:hAnsi="Arial" w:cs="Arial"/>
            <w:b w:val="0"/>
            <w:noProof/>
            <w:webHidden/>
            <w:sz w:val="24"/>
            <w:szCs w:val="24"/>
          </w:rPr>
        </w:r>
        <w:r w:rsidRPr="00641674">
          <w:rPr>
            <w:rFonts w:ascii="Arial" w:hAnsi="Arial" w:cs="Arial"/>
            <w:b w:val="0"/>
            <w:noProof/>
            <w:webHidden/>
            <w:sz w:val="24"/>
            <w:szCs w:val="24"/>
          </w:rPr>
          <w:fldChar w:fldCharType="separate"/>
        </w:r>
        <w:r w:rsidR="0049741A">
          <w:rPr>
            <w:rFonts w:ascii="Arial" w:hAnsi="Arial" w:cs="Arial"/>
            <w:b w:val="0"/>
            <w:noProof/>
            <w:webHidden/>
            <w:sz w:val="24"/>
            <w:szCs w:val="24"/>
          </w:rPr>
          <w:t>26</w:t>
        </w:r>
        <w:r w:rsidRPr="00641674">
          <w:rPr>
            <w:rFonts w:ascii="Arial" w:hAnsi="Arial" w:cs="Arial"/>
            <w:b w:val="0"/>
            <w:noProof/>
            <w:webHidden/>
            <w:sz w:val="24"/>
            <w:szCs w:val="24"/>
          </w:rPr>
          <w:fldChar w:fldCharType="end"/>
        </w:r>
      </w:hyperlink>
    </w:p>
    <w:p w:rsidR="00587B90" w:rsidRPr="00641674" w:rsidRDefault="00587B90" w:rsidP="0057619E">
      <w:pPr>
        <w:pStyle w:val="TDC1"/>
        <w:tabs>
          <w:tab w:val="clear" w:pos="8544"/>
          <w:tab w:val="right" w:leader="dot" w:pos="8222"/>
        </w:tabs>
        <w:rPr>
          <w:rFonts w:eastAsia="Times New Roman"/>
          <w:lang w:eastAsia="es-ES"/>
        </w:rPr>
      </w:pPr>
      <w:r w:rsidRPr="00641674">
        <w:rPr>
          <w:rStyle w:val="Hipervnculo"/>
          <w:color w:val="auto"/>
          <w:sz w:val="24"/>
          <w:szCs w:val="24"/>
          <w:u w:val="none"/>
        </w:rPr>
        <w:t xml:space="preserve">1.4 </w:t>
      </w:r>
      <w:hyperlink w:anchor="_Toc253614559" w:history="1">
        <w:r w:rsidRPr="00641674">
          <w:rPr>
            <w:rStyle w:val="Hipervnculo"/>
            <w:color w:val="auto"/>
            <w:sz w:val="24"/>
            <w:szCs w:val="24"/>
            <w:u w:val="none"/>
          </w:rPr>
          <w:t>ALCANCE</w:t>
        </w:r>
        <w:r w:rsidRPr="00641674">
          <w:rPr>
            <w:webHidden/>
          </w:rPr>
          <w:tab/>
        </w:r>
        <w:r w:rsidRPr="00641674">
          <w:rPr>
            <w:webHidden/>
          </w:rPr>
          <w:fldChar w:fldCharType="begin"/>
        </w:r>
        <w:r w:rsidRPr="00641674">
          <w:rPr>
            <w:webHidden/>
          </w:rPr>
          <w:instrText xml:space="preserve"> PAGEREF _Toc253614559 \h </w:instrText>
        </w:r>
        <w:r w:rsidRPr="00641674">
          <w:rPr>
            <w:webHidden/>
          </w:rPr>
        </w:r>
        <w:r w:rsidRPr="00641674">
          <w:rPr>
            <w:webHidden/>
          </w:rPr>
          <w:fldChar w:fldCharType="separate"/>
        </w:r>
        <w:r w:rsidR="0049741A">
          <w:rPr>
            <w:webHidden/>
          </w:rPr>
          <w:t>27</w:t>
        </w:r>
        <w:r w:rsidRPr="00641674">
          <w:rPr>
            <w:webHidden/>
          </w:rPr>
          <w:fldChar w:fldCharType="end"/>
        </w:r>
      </w:hyperlink>
    </w:p>
    <w:p w:rsidR="00587B90" w:rsidRPr="00641674" w:rsidRDefault="00587B90" w:rsidP="0057619E">
      <w:pPr>
        <w:pStyle w:val="TDC1"/>
        <w:tabs>
          <w:tab w:val="clear" w:pos="8544"/>
          <w:tab w:val="right" w:leader="dot" w:pos="8222"/>
        </w:tabs>
        <w:rPr>
          <w:rFonts w:eastAsia="Times New Roman"/>
          <w:lang w:eastAsia="es-ES"/>
        </w:rPr>
      </w:pPr>
      <w:r w:rsidRPr="00641674">
        <w:rPr>
          <w:rStyle w:val="Hipervnculo"/>
          <w:color w:val="auto"/>
          <w:sz w:val="24"/>
          <w:szCs w:val="24"/>
          <w:u w:val="none"/>
        </w:rPr>
        <w:t xml:space="preserve">1.5 </w:t>
      </w:r>
      <w:hyperlink w:anchor="_Toc253614560" w:history="1">
        <w:r w:rsidRPr="00641674">
          <w:rPr>
            <w:rStyle w:val="Hipervnculo"/>
            <w:color w:val="auto"/>
            <w:sz w:val="24"/>
            <w:szCs w:val="24"/>
            <w:u w:val="none"/>
          </w:rPr>
          <w:t>PLANTEAMIENTO DEL PROBLEMA</w:t>
        </w:r>
        <w:r w:rsidRPr="00641674">
          <w:rPr>
            <w:webHidden/>
          </w:rPr>
          <w:tab/>
        </w:r>
        <w:r w:rsidRPr="00641674">
          <w:rPr>
            <w:webHidden/>
          </w:rPr>
          <w:fldChar w:fldCharType="begin"/>
        </w:r>
        <w:r w:rsidRPr="00641674">
          <w:rPr>
            <w:webHidden/>
          </w:rPr>
          <w:instrText xml:space="preserve"> PAGEREF _Toc253614560 \h </w:instrText>
        </w:r>
        <w:r w:rsidRPr="00641674">
          <w:rPr>
            <w:webHidden/>
          </w:rPr>
        </w:r>
        <w:r w:rsidRPr="00641674">
          <w:rPr>
            <w:webHidden/>
          </w:rPr>
          <w:fldChar w:fldCharType="separate"/>
        </w:r>
        <w:r w:rsidR="0049741A">
          <w:rPr>
            <w:webHidden/>
          </w:rPr>
          <w:t>27</w:t>
        </w:r>
        <w:r w:rsidRPr="00641674">
          <w:rPr>
            <w:webHidden/>
          </w:rPr>
          <w:fldChar w:fldCharType="end"/>
        </w:r>
      </w:hyperlink>
    </w:p>
    <w:p w:rsidR="00587B90" w:rsidRPr="00641674" w:rsidRDefault="00587B90" w:rsidP="0057619E">
      <w:pPr>
        <w:pStyle w:val="TDC1"/>
        <w:tabs>
          <w:tab w:val="clear" w:pos="8544"/>
          <w:tab w:val="right" w:leader="dot" w:pos="8222"/>
        </w:tabs>
        <w:rPr>
          <w:rFonts w:eastAsia="Times New Roman"/>
          <w:lang w:eastAsia="es-ES"/>
        </w:rPr>
      </w:pPr>
      <w:r w:rsidRPr="00641674">
        <w:rPr>
          <w:rStyle w:val="Hipervnculo"/>
          <w:color w:val="auto"/>
          <w:sz w:val="24"/>
          <w:szCs w:val="24"/>
          <w:u w:val="none"/>
        </w:rPr>
        <w:t xml:space="preserve">1.6 </w:t>
      </w:r>
      <w:hyperlink w:anchor="_Toc253614561" w:history="1">
        <w:r w:rsidRPr="00641674">
          <w:rPr>
            <w:rStyle w:val="Hipervnculo"/>
            <w:color w:val="auto"/>
            <w:sz w:val="24"/>
            <w:szCs w:val="24"/>
            <w:u w:val="none"/>
          </w:rPr>
          <w:t>IMPORTANCIA DEL ESTUDIO</w:t>
        </w:r>
        <w:r w:rsidRPr="00641674">
          <w:rPr>
            <w:webHidden/>
          </w:rPr>
          <w:tab/>
        </w:r>
        <w:r w:rsidRPr="00641674">
          <w:rPr>
            <w:webHidden/>
          </w:rPr>
          <w:fldChar w:fldCharType="begin"/>
        </w:r>
        <w:r w:rsidRPr="00641674">
          <w:rPr>
            <w:webHidden/>
          </w:rPr>
          <w:instrText xml:space="preserve"> PAGEREF _Toc253614561 \h </w:instrText>
        </w:r>
        <w:r w:rsidRPr="00641674">
          <w:rPr>
            <w:webHidden/>
          </w:rPr>
        </w:r>
        <w:r w:rsidRPr="00641674">
          <w:rPr>
            <w:webHidden/>
          </w:rPr>
          <w:fldChar w:fldCharType="separate"/>
        </w:r>
        <w:r w:rsidR="0049741A">
          <w:rPr>
            <w:webHidden/>
          </w:rPr>
          <w:t>28</w:t>
        </w:r>
        <w:r w:rsidRPr="00641674">
          <w:rPr>
            <w:webHidden/>
          </w:rPr>
          <w:fldChar w:fldCharType="end"/>
        </w:r>
      </w:hyperlink>
    </w:p>
    <w:p w:rsidR="00587B90" w:rsidRPr="00641674" w:rsidRDefault="00587B90" w:rsidP="0057619E">
      <w:pPr>
        <w:pStyle w:val="TDC1"/>
        <w:tabs>
          <w:tab w:val="clear" w:pos="8544"/>
          <w:tab w:val="right" w:leader="dot" w:pos="8222"/>
        </w:tabs>
        <w:rPr>
          <w:rFonts w:eastAsia="Times New Roman"/>
          <w:lang w:eastAsia="es-ES"/>
        </w:rPr>
      </w:pPr>
      <w:r w:rsidRPr="00641674">
        <w:rPr>
          <w:rStyle w:val="Hipervnculo"/>
          <w:color w:val="auto"/>
          <w:sz w:val="24"/>
          <w:szCs w:val="24"/>
          <w:u w:val="none"/>
        </w:rPr>
        <w:t xml:space="preserve">1.7 </w:t>
      </w:r>
      <w:hyperlink w:anchor="_Toc253614562" w:history="1">
        <w:r w:rsidRPr="00641674">
          <w:rPr>
            <w:rStyle w:val="Hipervnculo"/>
            <w:color w:val="auto"/>
            <w:sz w:val="24"/>
            <w:szCs w:val="24"/>
            <w:u w:val="none"/>
          </w:rPr>
          <w:t>OBJETIVO GENERAL</w:t>
        </w:r>
        <w:r w:rsidRPr="00641674">
          <w:rPr>
            <w:webHidden/>
          </w:rPr>
          <w:tab/>
        </w:r>
        <w:r w:rsidRPr="00641674">
          <w:rPr>
            <w:webHidden/>
          </w:rPr>
          <w:fldChar w:fldCharType="begin"/>
        </w:r>
        <w:r w:rsidRPr="00641674">
          <w:rPr>
            <w:webHidden/>
          </w:rPr>
          <w:instrText xml:space="preserve"> PAGEREF _Toc253614562 \h </w:instrText>
        </w:r>
        <w:r w:rsidRPr="00641674">
          <w:rPr>
            <w:webHidden/>
          </w:rPr>
        </w:r>
        <w:r w:rsidRPr="00641674">
          <w:rPr>
            <w:webHidden/>
          </w:rPr>
          <w:fldChar w:fldCharType="separate"/>
        </w:r>
        <w:r w:rsidR="0049741A">
          <w:rPr>
            <w:webHidden/>
          </w:rPr>
          <w:t>30</w:t>
        </w:r>
        <w:r w:rsidRPr="00641674">
          <w:rPr>
            <w:webHidden/>
          </w:rPr>
          <w:fldChar w:fldCharType="end"/>
        </w:r>
      </w:hyperlink>
    </w:p>
    <w:p w:rsidR="00587B90" w:rsidRPr="00641674" w:rsidRDefault="00587B90" w:rsidP="0057619E">
      <w:pPr>
        <w:pStyle w:val="TDC1"/>
        <w:tabs>
          <w:tab w:val="clear" w:pos="8544"/>
          <w:tab w:val="right" w:leader="dot" w:pos="8222"/>
        </w:tabs>
        <w:rPr>
          <w:rFonts w:eastAsia="Times New Roman"/>
          <w:lang w:eastAsia="es-ES"/>
        </w:rPr>
      </w:pPr>
      <w:r w:rsidRPr="00641674">
        <w:rPr>
          <w:rStyle w:val="Hipervnculo"/>
          <w:color w:val="auto"/>
          <w:sz w:val="24"/>
          <w:szCs w:val="24"/>
          <w:u w:val="none"/>
        </w:rPr>
        <w:lastRenderedPageBreak/>
        <w:t xml:space="preserve">1.8 </w:t>
      </w:r>
      <w:hyperlink w:anchor="_Toc253614563" w:history="1">
        <w:r w:rsidRPr="00641674">
          <w:rPr>
            <w:rStyle w:val="Hipervnculo"/>
            <w:color w:val="auto"/>
            <w:sz w:val="24"/>
            <w:szCs w:val="24"/>
            <w:u w:val="none"/>
          </w:rPr>
          <w:t>OBJ</w:t>
        </w:r>
        <w:r w:rsidR="001F102D">
          <w:rPr>
            <w:rStyle w:val="Hipervnculo"/>
            <w:color w:val="auto"/>
            <w:sz w:val="24"/>
            <w:szCs w:val="24"/>
            <w:u w:val="none"/>
          </w:rPr>
          <w:t>ETIVOS ESPECI</w:t>
        </w:r>
        <w:r w:rsidRPr="00641674">
          <w:rPr>
            <w:rStyle w:val="Hipervnculo"/>
            <w:color w:val="auto"/>
            <w:sz w:val="24"/>
            <w:szCs w:val="24"/>
            <w:u w:val="none"/>
          </w:rPr>
          <w:t>FICOS</w:t>
        </w:r>
        <w:r w:rsidRPr="00641674">
          <w:rPr>
            <w:webHidden/>
          </w:rPr>
          <w:tab/>
        </w:r>
        <w:r w:rsidRPr="00641674">
          <w:rPr>
            <w:webHidden/>
          </w:rPr>
          <w:fldChar w:fldCharType="begin"/>
        </w:r>
        <w:r w:rsidRPr="00641674">
          <w:rPr>
            <w:webHidden/>
          </w:rPr>
          <w:instrText xml:space="preserve"> PAGEREF _Toc253614563 \h </w:instrText>
        </w:r>
        <w:r w:rsidRPr="00641674">
          <w:rPr>
            <w:webHidden/>
          </w:rPr>
        </w:r>
        <w:r w:rsidRPr="00641674">
          <w:rPr>
            <w:webHidden/>
          </w:rPr>
          <w:fldChar w:fldCharType="separate"/>
        </w:r>
        <w:r w:rsidR="0049741A">
          <w:rPr>
            <w:webHidden/>
          </w:rPr>
          <w:t>30</w:t>
        </w:r>
        <w:r w:rsidRPr="00641674">
          <w:rPr>
            <w:webHidden/>
          </w:rPr>
          <w:fldChar w:fldCharType="end"/>
        </w:r>
      </w:hyperlink>
    </w:p>
    <w:p w:rsidR="00587B90" w:rsidRPr="00641674" w:rsidRDefault="00587B90" w:rsidP="0057619E">
      <w:pPr>
        <w:pStyle w:val="TDC1"/>
        <w:tabs>
          <w:tab w:val="clear" w:pos="8544"/>
          <w:tab w:val="right" w:leader="dot" w:pos="8222"/>
        </w:tabs>
        <w:rPr>
          <w:rStyle w:val="Hipervnculo"/>
          <w:color w:val="auto"/>
          <w:sz w:val="24"/>
          <w:szCs w:val="24"/>
          <w:u w:val="none"/>
        </w:rPr>
      </w:pPr>
    </w:p>
    <w:p w:rsidR="00587B90" w:rsidRPr="00641674" w:rsidRDefault="00816399" w:rsidP="0057619E">
      <w:pPr>
        <w:pStyle w:val="TDC1"/>
        <w:tabs>
          <w:tab w:val="clear" w:pos="8544"/>
          <w:tab w:val="right" w:leader="dot" w:pos="8222"/>
        </w:tabs>
        <w:rPr>
          <w:rStyle w:val="Hipervnculo"/>
          <w:color w:val="auto"/>
          <w:sz w:val="24"/>
          <w:szCs w:val="24"/>
          <w:u w:val="none"/>
        </w:rPr>
      </w:pPr>
      <w:r>
        <w:rPr>
          <w:rStyle w:val="Hipervnculo"/>
          <w:color w:val="auto"/>
          <w:sz w:val="24"/>
          <w:szCs w:val="24"/>
          <w:u w:val="none"/>
        </w:rPr>
        <w:t>CAPI</w:t>
      </w:r>
      <w:r w:rsidR="00587B90" w:rsidRPr="00641674">
        <w:rPr>
          <w:rStyle w:val="Hipervnculo"/>
          <w:color w:val="auto"/>
          <w:sz w:val="24"/>
          <w:szCs w:val="24"/>
          <w:u w:val="none"/>
        </w:rPr>
        <w:t>TULO 2</w:t>
      </w:r>
    </w:p>
    <w:p w:rsidR="00587B90" w:rsidRPr="00641674" w:rsidRDefault="00587B90" w:rsidP="0057619E">
      <w:pPr>
        <w:pStyle w:val="TDC1"/>
        <w:tabs>
          <w:tab w:val="clear" w:pos="8544"/>
          <w:tab w:val="right" w:leader="dot" w:pos="8222"/>
        </w:tabs>
        <w:rPr>
          <w:rFonts w:eastAsia="Times New Roman"/>
          <w:lang w:eastAsia="es-ES"/>
        </w:rPr>
      </w:pPr>
      <w:r w:rsidRPr="00641674">
        <w:rPr>
          <w:rStyle w:val="Hipervnculo"/>
          <w:color w:val="auto"/>
          <w:sz w:val="24"/>
          <w:szCs w:val="24"/>
          <w:u w:val="none"/>
        </w:rPr>
        <w:t xml:space="preserve">2.1 </w:t>
      </w:r>
      <w:hyperlink w:anchor="_Toc253614564" w:history="1">
        <w:r w:rsidRPr="00641674">
          <w:rPr>
            <w:rStyle w:val="Hipervnculo"/>
            <w:color w:val="auto"/>
            <w:sz w:val="24"/>
            <w:szCs w:val="24"/>
            <w:u w:val="none"/>
          </w:rPr>
          <w:t>ESTUDIO ORGANIZACIONAL</w:t>
        </w:r>
        <w:r w:rsidRPr="00641674">
          <w:rPr>
            <w:webHidden/>
          </w:rPr>
          <w:tab/>
        </w:r>
        <w:r w:rsidRPr="00641674">
          <w:rPr>
            <w:webHidden/>
          </w:rPr>
          <w:fldChar w:fldCharType="begin"/>
        </w:r>
        <w:r w:rsidRPr="00641674">
          <w:rPr>
            <w:webHidden/>
          </w:rPr>
          <w:instrText xml:space="preserve"> PAGEREF _Toc253614564 \h </w:instrText>
        </w:r>
        <w:r w:rsidRPr="00641674">
          <w:rPr>
            <w:webHidden/>
          </w:rPr>
        </w:r>
        <w:r w:rsidRPr="00641674">
          <w:rPr>
            <w:webHidden/>
          </w:rPr>
          <w:fldChar w:fldCharType="separate"/>
        </w:r>
        <w:r w:rsidR="0049741A">
          <w:rPr>
            <w:webHidden/>
          </w:rPr>
          <w:t>33</w:t>
        </w:r>
        <w:r w:rsidRPr="00641674">
          <w:rPr>
            <w:webHidden/>
          </w:rPr>
          <w:fldChar w:fldCharType="end"/>
        </w:r>
      </w:hyperlink>
    </w:p>
    <w:p w:rsidR="00587B90" w:rsidRPr="00641674" w:rsidRDefault="00587B90" w:rsidP="0057619E">
      <w:pPr>
        <w:pStyle w:val="TDC2"/>
        <w:tabs>
          <w:tab w:val="clear" w:pos="8544"/>
          <w:tab w:val="right" w:leader="dot" w:pos="8222"/>
        </w:tabs>
        <w:spacing w:before="100" w:beforeAutospacing="1" w:after="100" w:afterAutospacing="1"/>
        <w:rPr>
          <w:rFonts w:ascii="Arial" w:eastAsia="Times New Roman" w:hAnsi="Arial" w:cs="Arial"/>
          <w:b w:val="0"/>
          <w:noProof/>
          <w:sz w:val="24"/>
          <w:szCs w:val="24"/>
          <w:lang w:val="es-ES" w:eastAsia="es-ES"/>
        </w:rPr>
      </w:pPr>
      <w:r w:rsidRPr="00641674">
        <w:rPr>
          <w:rStyle w:val="Hipervnculo"/>
          <w:b w:val="0"/>
          <w:noProof/>
          <w:color w:val="auto"/>
          <w:sz w:val="24"/>
          <w:szCs w:val="24"/>
          <w:u w:val="none"/>
        </w:rPr>
        <w:t xml:space="preserve">2.1.1 </w:t>
      </w:r>
      <w:hyperlink w:anchor="_Toc253614565" w:history="1">
        <w:r w:rsidR="001F102D">
          <w:rPr>
            <w:rStyle w:val="Hipervnculo"/>
            <w:b w:val="0"/>
            <w:noProof/>
            <w:color w:val="auto"/>
            <w:sz w:val="24"/>
            <w:szCs w:val="24"/>
            <w:u w:val="none"/>
            <w:lang w:val="es-ES"/>
          </w:rPr>
          <w:t>MISIO</w:t>
        </w:r>
        <w:r w:rsidRPr="00641674">
          <w:rPr>
            <w:rStyle w:val="Hipervnculo"/>
            <w:b w:val="0"/>
            <w:noProof/>
            <w:color w:val="auto"/>
            <w:sz w:val="24"/>
            <w:szCs w:val="24"/>
            <w:u w:val="none"/>
            <w:lang w:val="es-ES"/>
          </w:rPr>
          <w:t>N</w:t>
        </w:r>
        <w:r w:rsidRPr="00641674">
          <w:rPr>
            <w:rFonts w:ascii="Arial" w:hAnsi="Arial" w:cs="Arial"/>
            <w:b w:val="0"/>
            <w:noProof/>
            <w:webHidden/>
            <w:sz w:val="24"/>
            <w:szCs w:val="24"/>
          </w:rPr>
          <w:tab/>
        </w:r>
        <w:r w:rsidRPr="00641674">
          <w:rPr>
            <w:rFonts w:ascii="Arial" w:hAnsi="Arial" w:cs="Arial"/>
            <w:b w:val="0"/>
            <w:noProof/>
            <w:webHidden/>
            <w:sz w:val="24"/>
            <w:szCs w:val="24"/>
          </w:rPr>
          <w:fldChar w:fldCharType="begin"/>
        </w:r>
        <w:r w:rsidRPr="00641674">
          <w:rPr>
            <w:rFonts w:ascii="Arial" w:hAnsi="Arial" w:cs="Arial"/>
            <w:b w:val="0"/>
            <w:noProof/>
            <w:webHidden/>
            <w:sz w:val="24"/>
            <w:szCs w:val="24"/>
          </w:rPr>
          <w:instrText xml:space="preserve"> PAGEREF _Toc253614565 \h </w:instrText>
        </w:r>
        <w:r w:rsidRPr="00641674">
          <w:rPr>
            <w:rFonts w:ascii="Arial" w:hAnsi="Arial" w:cs="Arial"/>
            <w:b w:val="0"/>
            <w:noProof/>
            <w:webHidden/>
            <w:sz w:val="24"/>
            <w:szCs w:val="24"/>
          </w:rPr>
        </w:r>
        <w:r w:rsidRPr="00641674">
          <w:rPr>
            <w:rFonts w:ascii="Arial" w:hAnsi="Arial" w:cs="Arial"/>
            <w:b w:val="0"/>
            <w:noProof/>
            <w:webHidden/>
            <w:sz w:val="24"/>
            <w:szCs w:val="24"/>
          </w:rPr>
          <w:fldChar w:fldCharType="separate"/>
        </w:r>
        <w:r w:rsidR="0049741A">
          <w:rPr>
            <w:rFonts w:ascii="Arial" w:hAnsi="Arial" w:cs="Arial"/>
            <w:b w:val="0"/>
            <w:noProof/>
            <w:webHidden/>
            <w:sz w:val="24"/>
            <w:szCs w:val="24"/>
          </w:rPr>
          <w:t>33</w:t>
        </w:r>
        <w:r w:rsidRPr="00641674">
          <w:rPr>
            <w:rFonts w:ascii="Arial" w:hAnsi="Arial" w:cs="Arial"/>
            <w:b w:val="0"/>
            <w:noProof/>
            <w:webHidden/>
            <w:sz w:val="24"/>
            <w:szCs w:val="24"/>
          </w:rPr>
          <w:fldChar w:fldCharType="end"/>
        </w:r>
      </w:hyperlink>
    </w:p>
    <w:p w:rsidR="00587B90" w:rsidRPr="00641674" w:rsidRDefault="00587B90" w:rsidP="0057619E">
      <w:pPr>
        <w:pStyle w:val="TDC2"/>
        <w:tabs>
          <w:tab w:val="clear" w:pos="8544"/>
          <w:tab w:val="right" w:leader="dot" w:pos="8222"/>
        </w:tabs>
        <w:spacing w:before="100" w:beforeAutospacing="1" w:after="100" w:afterAutospacing="1"/>
        <w:rPr>
          <w:rFonts w:ascii="Arial" w:eastAsia="Times New Roman" w:hAnsi="Arial" w:cs="Arial"/>
          <w:b w:val="0"/>
          <w:noProof/>
          <w:sz w:val="24"/>
          <w:szCs w:val="24"/>
          <w:lang w:val="es-ES" w:eastAsia="es-ES"/>
        </w:rPr>
      </w:pPr>
      <w:r w:rsidRPr="00641674">
        <w:rPr>
          <w:rStyle w:val="Hipervnculo"/>
          <w:b w:val="0"/>
          <w:noProof/>
          <w:color w:val="auto"/>
          <w:sz w:val="24"/>
          <w:szCs w:val="24"/>
          <w:u w:val="none"/>
        </w:rPr>
        <w:t xml:space="preserve">2.1.2 </w:t>
      </w:r>
      <w:hyperlink w:anchor="_Toc253614566" w:history="1">
        <w:r w:rsidR="001F102D">
          <w:rPr>
            <w:rStyle w:val="Hipervnculo"/>
            <w:b w:val="0"/>
            <w:noProof/>
            <w:color w:val="auto"/>
            <w:sz w:val="24"/>
            <w:szCs w:val="24"/>
            <w:u w:val="none"/>
            <w:lang w:val="es-ES"/>
          </w:rPr>
          <w:t>VISIO</w:t>
        </w:r>
        <w:r w:rsidRPr="00641674">
          <w:rPr>
            <w:rStyle w:val="Hipervnculo"/>
            <w:b w:val="0"/>
            <w:noProof/>
            <w:color w:val="auto"/>
            <w:sz w:val="24"/>
            <w:szCs w:val="24"/>
            <w:u w:val="none"/>
            <w:lang w:val="es-ES"/>
          </w:rPr>
          <w:t>N</w:t>
        </w:r>
        <w:r w:rsidRPr="00641674">
          <w:rPr>
            <w:rFonts w:ascii="Arial" w:hAnsi="Arial" w:cs="Arial"/>
            <w:b w:val="0"/>
            <w:noProof/>
            <w:webHidden/>
            <w:sz w:val="24"/>
            <w:szCs w:val="24"/>
          </w:rPr>
          <w:tab/>
        </w:r>
        <w:r w:rsidRPr="00641674">
          <w:rPr>
            <w:rFonts w:ascii="Arial" w:hAnsi="Arial" w:cs="Arial"/>
            <w:b w:val="0"/>
            <w:noProof/>
            <w:webHidden/>
            <w:sz w:val="24"/>
            <w:szCs w:val="24"/>
          </w:rPr>
          <w:fldChar w:fldCharType="begin"/>
        </w:r>
        <w:r w:rsidRPr="00641674">
          <w:rPr>
            <w:rFonts w:ascii="Arial" w:hAnsi="Arial" w:cs="Arial"/>
            <w:b w:val="0"/>
            <w:noProof/>
            <w:webHidden/>
            <w:sz w:val="24"/>
            <w:szCs w:val="24"/>
          </w:rPr>
          <w:instrText xml:space="preserve"> PAGEREF _Toc253614566 \h </w:instrText>
        </w:r>
        <w:r w:rsidRPr="00641674">
          <w:rPr>
            <w:rFonts w:ascii="Arial" w:hAnsi="Arial" w:cs="Arial"/>
            <w:b w:val="0"/>
            <w:noProof/>
            <w:webHidden/>
            <w:sz w:val="24"/>
            <w:szCs w:val="24"/>
          </w:rPr>
        </w:r>
        <w:r w:rsidRPr="00641674">
          <w:rPr>
            <w:rFonts w:ascii="Arial" w:hAnsi="Arial" w:cs="Arial"/>
            <w:b w:val="0"/>
            <w:noProof/>
            <w:webHidden/>
            <w:sz w:val="24"/>
            <w:szCs w:val="24"/>
          </w:rPr>
          <w:fldChar w:fldCharType="separate"/>
        </w:r>
        <w:r w:rsidR="0049741A">
          <w:rPr>
            <w:rFonts w:ascii="Arial" w:hAnsi="Arial" w:cs="Arial"/>
            <w:b w:val="0"/>
            <w:noProof/>
            <w:webHidden/>
            <w:sz w:val="24"/>
            <w:szCs w:val="24"/>
          </w:rPr>
          <w:t>33</w:t>
        </w:r>
        <w:r w:rsidRPr="00641674">
          <w:rPr>
            <w:rFonts w:ascii="Arial" w:hAnsi="Arial" w:cs="Arial"/>
            <w:b w:val="0"/>
            <w:noProof/>
            <w:webHidden/>
            <w:sz w:val="24"/>
            <w:szCs w:val="24"/>
          </w:rPr>
          <w:fldChar w:fldCharType="end"/>
        </w:r>
      </w:hyperlink>
    </w:p>
    <w:p w:rsidR="00587B90" w:rsidRPr="00641674" w:rsidRDefault="00587B90" w:rsidP="0057619E">
      <w:pPr>
        <w:pStyle w:val="TDC2"/>
        <w:tabs>
          <w:tab w:val="clear" w:pos="8544"/>
          <w:tab w:val="right" w:leader="dot" w:pos="8222"/>
        </w:tabs>
        <w:spacing w:before="100" w:beforeAutospacing="1" w:after="100" w:afterAutospacing="1"/>
        <w:ind w:left="0"/>
        <w:rPr>
          <w:rFonts w:ascii="Arial" w:eastAsia="Times New Roman" w:hAnsi="Arial" w:cs="Arial"/>
          <w:b w:val="0"/>
          <w:noProof/>
          <w:sz w:val="24"/>
          <w:szCs w:val="24"/>
          <w:lang w:val="es-ES" w:eastAsia="es-ES"/>
        </w:rPr>
      </w:pPr>
      <w:r w:rsidRPr="00641674">
        <w:rPr>
          <w:rStyle w:val="Hipervnculo"/>
          <w:b w:val="0"/>
          <w:noProof/>
          <w:color w:val="auto"/>
          <w:sz w:val="24"/>
          <w:szCs w:val="24"/>
          <w:u w:val="none"/>
        </w:rPr>
        <w:t xml:space="preserve">2.2 </w:t>
      </w:r>
      <w:hyperlink w:anchor="_Toc253614567" w:history="1">
        <w:r w:rsidRPr="00641674">
          <w:rPr>
            <w:rStyle w:val="Hipervnculo"/>
            <w:b w:val="0"/>
            <w:noProof/>
            <w:color w:val="auto"/>
            <w:sz w:val="24"/>
            <w:szCs w:val="24"/>
            <w:u w:val="none"/>
            <w:lang w:val="es-ES"/>
          </w:rPr>
          <w:t>ORGANIGRAMA</w:t>
        </w:r>
        <w:r w:rsidRPr="00641674">
          <w:rPr>
            <w:rFonts w:ascii="Arial" w:hAnsi="Arial" w:cs="Arial"/>
            <w:b w:val="0"/>
            <w:noProof/>
            <w:webHidden/>
            <w:sz w:val="24"/>
            <w:szCs w:val="24"/>
          </w:rPr>
          <w:tab/>
        </w:r>
        <w:r w:rsidRPr="00641674">
          <w:rPr>
            <w:rFonts w:ascii="Arial" w:hAnsi="Arial" w:cs="Arial"/>
            <w:b w:val="0"/>
            <w:noProof/>
            <w:webHidden/>
            <w:sz w:val="24"/>
            <w:szCs w:val="24"/>
          </w:rPr>
          <w:fldChar w:fldCharType="begin"/>
        </w:r>
        <w:r w:rsidRPr="00641674">
          <w:rPr>
            <w:rFonts w:ascii="Arial" w:hAnsi="Arial" w:cs="Arial"/>
            <w:b w:val="0"/>
            <w:noProof/>
            <w:webHidden/>
            <w:sz w:val="24"/>
            <w:szCs w:val="24"/>
          </w:rPr>
          <w:instrText xml:space="preserve"> PAGEREF _Toc253614567 \h </w:instrText>
        </w:r>
        <w:r w:rsidRPr="00641674">
          <w:rPr>
            <w:rFonts w:ascii="Arial" w:hAnsi="Arial" w:cs="Arial"/>
            <w:b w:val="0"/>
            <w:noProof/>
            <w:webHidden/>
            <w:sz w:val="24"/>
            <w:szCs w:val="24"/>
          </w:rPr>
        </w:r>
        <w:r w:rsidRPr="00641674">
          <w:rPr>
            <w:rFonts w:ascii="Arial" w:hAnsi="Arial" w:cs="Arial"/>
            <w:b w:val="0"/>
            <w:noProof/>
            <w:webHidden/>
            <w:sz w:val="24"/>
            <w:szCs w:val="24"/>
          </w:rPr>
          <w:fldChar w:fldCharType="separate"/>
        </w:r>
        <w:r w:rsidR="0049741A">
          <w:rPr>
            <w:rFonts w:ascii="Arial" w:hAnsi="Arial" w:cs="Arial"/>
            <w:b w:val="0"/>
            <w:noProof/>
            <w:webHidden/>
            <w:sz w:val="24"/>
            <w:szCs w:val="24"/>
          </w:rPr>
          <w:t>33</w:t>
        </w:r>
        <w:r w:rsidRPr="00641674">
          <w:rPr>
            <w:rFonts w:ascii="Arial" w:hAnsi="Arial" w:cs="Arial"/>
            <w:b w:val="0"/>
            <w:noProof/>
            <w:webHidden/>
            <w:sz w:val="24"/>
            <w:szCs w:val="24"/>
          </w:rPr>
          <w:fldChar w:fldCharType="end"/>
        </w:r>
      </w:hyperlink>
    </w:p>
    <w:p w:rsidR="00587B90" w:rsidRPr="00641674" w:rsidRDefault="00587B90" w:rsidP="0057619E">
      <w:pPr>
        <w:pStyle w:val="TDC2"/>
        <w:tabs>
          <w:tab w:val="clear" w:pos="8544"/>
          <w:tab w:val="right" w:leader="dot" w:pos="8222"/>
        </w:tabs>
        <w:spacing w:before="100" w:beforeAutospacing="1" w:after="100" w:afterAutospacing="1"/>
        <w:ind w:left="0"/>
        <w:rPr>
          <w:rFonts w:ascii="Arial" w:eastAsia="Times New Roman" w:hAnsi="Arial" w:cs="Arial"/>
          <w:b w:val="0"/>
          <w:noProof/>
          <w:sz w:val="24"/>
          <w:szCs w:val="24"/>
          <w:lang w:val="es-ES" w:eastAsia="es-ES"/>
        </w:rPr>
      </w:pPr>
      <w:r w:rsidRPr="00641674">
        <w:rPr>
          <w:rStyle w:val="Hipervnculo"/>
          <w:b w:val="0"/>
          <w:noProof/>
          <w:color w:val="auto"/>
          <w:sz w:val="24"/>
          <w:szCs w:val="24"/>
          <w:u w:val="none"/>
        </w:rPr>
        <w:t xml:space="preserve">2.3 </w:t>
      </w:r>
      <w:hyperlink w:anchor="_Toc253614568" w:history="1">
        <w:r w:rsidRPr="00641674">
          <w:rPr>
            <w:rStyle w:val="Hipervnculo"/>
            <w:b w:val="0"/>
            <w:noProof/>
            <w:color w:val="auto"/>
            <w:sz w:val="24"/>
            <w:szCs w:val="24"/>
            <w:u w:val="none"/>
            <w:lang w:val="es-ES"/>
          </w:rPr>
          <w:t>FODA DEL PROYECTO</w:t>
        </w:r>
        <w:r w:rsidRPr="00641674">
          <w:rPr>
            <w:rFonts w:ascii="Arial" w:hAnsi="Arial" w:cs="Arial"/>
            <w:b w:val="0"/>
            <w:noProof/>
            <w:webHidden/>
            <w:sz w:val="24"/>
            <w:szCs w:val="24"/>
          </w:rPr>
          <w:tab/>
        </w:r>
        <w:r w:rsidRPr="00641674">
          <w:rPr>
            <w:rFonts w:ascii="Arial" w:hAnsi="Arial" w:cs="Arial"/>
            <w:b w:val="0"/>
            <w:noProof/>
            <w:webHidden/>
            <w:sz w:val="24"/>
            <w:szCs w:val="24"/>
          </w:rPr>
          <w:fldChar w:fldCharType="begin"/>
        </w:r>
        <w:r w:rsidRPr="00641674">
          <w:rPr>
            <w:rFonts w:ascii="Arial" w:hAnsi="Arial" w:cs="Arial"/>
            <w:b w:val="0"/>
            <w:noProof/>
            <w:webHidden/>
            <w:sz w:val="24"/>
            <w:szCs w:val="24"/>
          </w:rPr>
          <w:instrText xml:space="preserve"> PAGEREF _Toc253614568 \h </w:instrText>
        </w:r>
        <w:r w:rsidRPr="00641674">
          <w:rPr>
            <w:rFonts w:ascii="Arial" w:hAnsi="Arial" w:cs="Arial"/>
            <w:b w:val="0"/>
            <w:noProof/>
            <w:webHidden/>
            <w:sz w:val="24"/>
            <w:szCs w:val="24"/>
          </w:rPr>
        </w:r>
        <w:r w:rsidRPr="00641674">
          <w:rPr>
            <w:rFonts w:ascii="Arial" w:hAnsi="Arial" w:cs="Arial"/>
            <w:b w:val="0"/>
            <w:noProof/>
            <w:webHidden/>
            <w:sz w:val="24"/>
            <w:szCs w:val="24"/>
          </w:rPr>
          <w:fldChar w:fldCharType="separate"/>
        </w:r>
        <w:r w:rsidR="0049741A">
          <w:rPr>
            <w:rFonts w:ascii="Arial" w:hAnsi="Arial" w:cs="Arial"/>
            <w:b w:val="0"/>
            <w:noProof/>
            <w:webHidden/>
            <w:sz w:val="24"/>
            <w:szCs w:val="24"/>
          </w:rPr>
          <w:t>37</w:t>
        </w:r>
        <w:r w:rsidRPr="00641674">
          <w:rPr>
            <w:rFonts w:ascii="Arial" w:hAnsi="Arial" w:cs="Arial"/>
            <w:b w:val="0"/>
            <w:noProof/>
            <w:webHidden/>
            <w:sz w:val="24"/>
            <w:szCs w:val="24"/>
          </w:rPr>
          <w:fldChar w:fldCharType="end"/>
        </w:r>
      </w:hyperlink>
    </w:p>
    <w:p w:rsidR="00587B90" w:rsidRPr="00641674" w:rsidRDefault="00587B90" w:rsidP="0057619E">
      <w:pPr>
        <w:pStyle w:val="TDC3"/>
        <w:tabs>
          <w:tab w:val="clear" w:pos="8544"/>
          <w:tab w:val="right" w:leader="dot" w:pos="8222"/>
        </w:tabs>
        <w:spacing w:before="100" w:beforeAutospacing="1" w:after="100" w:afterAutospacing="1"/>
        <w:ind w:left="720"/>
        <w:rPr>
          <w:rFonts w:ascii="Arial" w:eastAsia="Times New Roman" w:hAnsi="Arial" w:cs="Arial"/>
          <w:noProof/>
          <w:sz w:val="24"/>
          <w:szCs w:val="24"/>
          <w:lang w:val="es-ES" w:eastAsia="es-ES"/>
        </w:rPr>
      </w:pPr>
      <w:r w:rsidRPr="00641674">
        <w:rPr>
          <w:rStyle w:val="Hipervnculo"/>
          <w:noProof/>
          <w:color w:val="auto"/>
          <w:sz w:val="24"/>
          <w:szCs w:val="24"/>
          <w:u w:val="none"/>
        </w:rPr>
        <w:t xml:space="preserve">2.3.1 </w:t>
      </w:r>
      <w:hyperlink w:anchor="_Toc253614569" w:history="1">
        <w:r w:rsidR="001F102D">
          <w:rPr>
            <w:rStyle w:val="Hipervnculo"/>
            <w:noProof/>
            <w:color w:val="auto"/>
            <w:sz w:val="24"/>
            <w:szCs w:val="24"/>
            <w:u w:val="none"/>
            <w:lang w:val="es-ES"/>
          </w:rPr>
          <w:t>ANA</w:t>
        </w:r>
        <w:r w:rsidR="00014448" w:rsidRPr="00641674">
          <w:rPr>
            <w:rStyle w:val="Hipervnculo"/>
            <w:noProof/>
            <w:color w:val="auto"/>
            <w:sz w:val="24"/>
            <w:szCs w:val="24"/>
            <w:u w:val="none"/>
            <w:lang w:val="es-ES"/>
          </w:rPr>
          <w:t>LISIS INTERNO</w:t>
        </w:r>
        <w:r w:rsidRPr="00641674">
          <w:rPr>
            <w:rFonts w:ascii="Arial" w:hAnsi="Arial" w:cs="Arial"/>
            <w:noProof/>
            <w:webHidden/>
            <w:sz w:val="24"/>
            <w:szCs w:val="24"/>
          </w:rPr>
          <w:tab/>
        </w:r>
        <w:r w:rsidRPr="00641674">
          <w:rPr>
            <w:rFonts w:ascii="Arial" w:hAnsi="Arial" w:cs="Arial"/>
            <w:noProof/>
            <w:webHidden/>
            <w:sz w:val="24"/>
            <w:szCs w:val="24"/>
          </w:rPr>
          <w:fldChar w:fldCharType="begin"/>
        </w:r>
        <w:r w:rsidRPr="00641674">
          <w:rPr>
            <w:rFonts w:ascii="Arial" w:hAnsi="Arial" w:cs="Arial"/>
            <w:noProof/>
            <w:webHidden/>
            <w:sz w:val="24"/>
            <w:szCs w:val="24"/>
          </w:rPr>
          <w:instrText xml:space="preserve"> PAGEREF _Toc253614569 \h </w:instrText>
        </w:r>
        <w:r w:rsidRPr="00641674">
          <w:rPr>
            <w:rFonts w:ascii="Arial" w:hAnsi="Arial" w:cs="Arial"/>
            <w:noProof/>
            <w:webHidden/>
            <w:sz w:val="24"/>
            <w:szCs w:val="24"/>
          </w:rPr>
        </w:r>
        <w:r w:rsidRPr="00641674">
          <w:rPr>
            <w:rFonts w:ascii="Arial" w:hAnsi="Arial" w:cs="Arial"/>
            <w:noProof/>
            <w:webHidden/>
            <w:sz w:val="24"/>
            <w:szCs w:val="24"/>
          </w:rPr>
          <w:fldChar w:fldCharType="separate"/>
        </w:r>
        <w:r w:rsidR="0049741A">
          <w:rPr>
            <w:rFonts w:ascii="Arial" w:hAnsi="Arial" w:cs="Arial"/>
            <w:noProof/>
            <w:webHidden/>
            <w:sz w:val="24"/>
            <w:szCs w:val="24"/>
          </w:rPr>
          <w:t>37</w:t>
        </w:r>
        <w:r w:rsidRPr="00641674">
          <w:rPr>
            <w:rFonts w:ascii="Arial" w:hAnsi="Arial" w:cs="Arial"/>
            <w:noProof/>
            <w:webHidden/>
            <w:sz w:val="24"/>
            <w:szCs w:val="24"/>
          </w:rPr>
          <w:fldChar w:fldCharType="end"/>
        </w:r>
      </w:hyperlink>
    </w:p>
    <w:p w:rsidR="00587B90" w:rsidRPr="00641674" w:rsidRDefault="00587B90" w:rsidP="0057619E">
      <w:pPr>
        <w:pStyle w:val="TDC3"/>
        <w:tabs>
          <w:tab w:val="clear" w:pos="8544"/>
          <w:tab w:val="right" w:leader="dot" w:pos="8222"/>
        </w:tabs>
        <w:spacing w:before="100" w:beforeAutospacing="1" w:after="100" w:afterAutospacing="1"/>
        <w:ind w:left="720"/>
        <w:rPr>
          <w:rFonts w:ascii="Arial" w:eastAsia="Times New Roman" w:hAnsi="Arial" w:cs="Arial"/>
          <w:noProof/>
          <w:sz w:val="24"/>
          <w:szCs w:val="24"/>
          <w:lang w:val="es-ES" w:eastAsia="es-ES"/>
        </w:rPr>
      </w:pPr>
      <w:r w:rsidRPr="00641674">
        <w:rPr>
          <w:rStyle w:val="Hipervnculo"/>
          <w:noProof/>
          <w:color w:val="auto"/>
          <w:sz w:val="24"/>
          <w:szCs w:val="24"/>
          <w:u w:val="none"/>
        </w:rPr>
        <w:t xml:space="preserve">2.3.2 </w:t>
      </w:r>
      <w:hyperlink w:anchor="_Toc253614570" w:history="1">
        <w:r w:rsidR="001F102D">
          <w:rPr>
            <w:rStyle w:val="Hipervnculo"/>
            <w:noProof/>
            <w:color w:val="auto"/>
            <w:sz w:val="24"/>
            <w:szCs w:val="24"/>
            <w:u w:val="none"/>
            <w:lang w:val="es-ES"/>
          </w:rPr>
          <w:t>ANA</w:t>
        </w:r>
        <w:r w:rsidR="00014448" w:rsidRPr="00641674">
          <w:rPr>
            <w:rStyle w:val="Hipervnculo"/>
            <w:noProof/>
            <w:color w:val="auto"/>
            <w:sz w:val="24"/>
            <w:szCs w:val="24"/>
            <w:u w:val="none"/>
            <w:lang w:val="es-ES"/>
          </w:rPr>
          <w:t>LISIS EXTERNO</w:t>
        </w:r>
        <w:r w:rsidRPr="00641674">
          <w:rPr>
            <w:rFonts w:ascii="Arial" w:hAnsi="Arial" w:cs="Arial"/>
            <w:noProof/>
            <w:webHidden/>
            <w:sz w:val="24"/>
            <w:szCs w:val="24"/>
          </w:rPr>
          <w:tab/>
        </w:r>
        <w:r w:rsidRPr="00641674">
          <w:rPr>
            <w:rFonts w:ascii="Arial" w:hAnsi="Arial" w:cs="Arial"/>
            <w:noProof/>
            <w:webHidden/>
            <w:sz w:val="24"/>
            <w:szCs w:val="24"/>
          </w:rPr>
          <w:fldChar w:fldCharType="begin"/>
        </w:r>
        <w:r w:rsidRPr="00641674">
          <w:rPr>
            <w:rFonts w:ascii="Arial" w:hAnsi="Arial" w:cs="Arial"/>
            <w:noProof/>
            <w:webHidden/>
            <w:sz w:val="24"/>
            <w:szCs w:val="24"/>
          </w:rPr>
          <w:instrText xml:space="preserve"> PAGEREF _Toc253614570 \h </w:instrText>
        </w:r>
        <w:r w:rsidRPr="00641674">
          <w:rPr>
            <w:rFonts w:ascii="Arial" w:hAnsi="Arial" w:cs="Arial"/>
            <w:noProof/>
            <w:webHidden/>
            <w:sz w:val="24"/>
            <w:szCs w:val="24"/>
          </w:rPr>
        </w:r>
        <w:r w:rsidRPr="00641674">
          <w:rPr>
            <w:rFonts w:ascii="Arial" w:hAnsi="Arial" w:cs="Arial"/>
            <w:noProof/>
            <w:webHidden/>
            <w:sz w:val="24"/>
            <w:szCs w:val="24"/>
          </w:rPr>
          <w:fldChar w:fldCharType="separate"/>
        </w:r>
        <w:r w:rsidR="0049741A">
          <w:rPr>
            <w:rFonts w:ascii="Arial" w:hAnsi="Arial" w:cs="Arial"/>
            <w:noProof/>
            <w:webHidden/>
            <w:sz w:val="24"/>
            <w:szCs w:val="24"/>
          </w:rPr>
          <w:t>39</w:t>
        </w:r>
        <w:r w:rsidRPr="00641674">
          <w:rPr>
            <w:rFonts w:ascii="Arial" w:hAnsi="Arial" w:cs="Arial"/>
            <w:noProof/>
            <w:webHidden/>
            <w:sz w:val="24"/>
            <w:szCs w:val="24"/>
          </w:rPr>
          <w:fldChar w:fldCharType="end"/>
        </w:r>
      </w:hyperlink>
    </w:p>
    <w:p w:rsidR="00587B90" w:rsidRPr="00641674" w:rsidRDefault="00587B90" w:rsidP="0057619E">
      <w:pPr>
        <w:pStyle w:val="TDC2"/>
        <w:tabs>
          <w:tab w:val="clear" w:pos="8544"/>
          <w:tab w:val="right" w:leader="dot" w:pos="8222"/>
        </w:tabs>
        <w:spacing w:before="100" w:beforeAutospacing="1" w:after="100" w:afterAutospacing="1"/>
        <w:ind w:left="0"/>
        <w:rPr>
          <w:rFonts w:ascii="Arial" w:eastAsia="Times New Roman" w:hAnsi="Arial" w:cs="Arial"/>
          <w:b w:val="0"/>
          <w:noProof/>
          <w:sz w:val="24"/>
          <w:szCs w:val="24"/>
          <w:lang w:val="es-ES" w:eastAsia="es-ES"/>
        </w:rPr>
      </w:pPr>
      <w:r w:rsidRPr="00641674">
        <w:rPr>
          <w:rStyle w:val="Hipervnculo"/>
          <w:b w:val="0"/>
          <w:noProof/>
          <w:color w:val="auto"/>
          <w:sz w:val="24"/>
          <w:szCs w:val="24"/>
          <w:u w:val="none"/>
        </w:rPr>
        <w:t>2.4</w:t>
      </w:r>
      <w:r w:rsidR="00222793" w:rsidRPr="00641674">
        <w:rPr>
          <w:rStyle w:val="Hipervnculo"/>
          <w:b w:val="0"/>
          <w:noProof/>
          <w:color w:val="auto"/>
          <w:sz w:val="24"/>
          <w:szCs w:val="24"/>
          <w:u w:val="none"/>
        </w:rPr>
        <w:t xml:space="preserve"> </w:t>
      </w:r>
      <w:hyperlink w:anchor="_Toc253614571" w:history="1">
        <w:r w:rsidRPr="00641674">
          <w:rPr>
            <w:rStyle w:val="Hipervnculo"/>
            <w:b w:val="0"/>
            <w:noProof/>
            <w:color w:val="auto"/>
            <w:sz w:val="24"/>
            <w:szCs w:val="24"/>
            <w:u w:val="none"/>
            <w:lang w:val="es-ES"/>
          </w:rPr>
          <w:t>LA EMPRESA</w:t>
        </w:r>
        <w:r w:rsidRPr="00641674">
          <w:rPr>
            <w:rFonts w:ascii="Arial" w:hAnsi="Arial" w:cs="Arial"/>
            <w:b w:val="0"/>
            <w:noProof/>
            <w:webHidden/>
            <w:sz w:val="24"/>
            <w:szCs w:val="24"/>
          </w:rPr>
          <w:tab/>
        </w:r>
        <w:r w:rsidRPr="00641674">
          <w:rPr>
            <w:rFonts w:ascii="Arial" w:hAnsi="Arial" w:cs="Arial"/>
            <w:b w:val="0"/>
            <w:noProof/>
            <w:webHidden/>
            <w:sz w:val="24"/>
            <w:szCs w:val="24"/>
          </w:rPr>
          <w:fldChar w:fldCharType="begin"/>
        </w:r>
        <w:r w:rsidRPr="00641674">
          <w:rPr>
            <w:rFonts w:ascii="Arial" w:hAnsi="Arial" w:cs="Arial"/>
            <w:b w:val="0"/>
            <w:noProof/>
            <w:webHidden/>
            <w:sz w:val="24"/>
            <w:szCs w:val="24"/>
          </w:rPr>
          <w:instrText xml:space="preserve"> PAGEREF _Toc253614571 \h </w:instrText>
        </w:r>
        <w:r w:rsidRPr="00641674">
          <w:rPr>
            <w:rFonts w:ascii="Arial" w:hAnsi="Arial" w:cs="Arial"/>
            <w:b w:val="0"/>
            <w:noProof/>
            <w:webHidden/>
            <w:sz w:val="24"/>
            <w:szCs w:val="24"/>
          </w:rPr>
        </w:r>
        <w:r w:rsidRPr="00641674">
          <w:rPr>
            <w:rFonts w:ascii="Arial" w:hAnsi="Arial" w:cs="Arial"/>
            <w:b w:val="0"/>
            <w:noProof/>
            <w:webHidden/>
            <w:sz w:val="24"/>
            <w:szCs w:val="24"/>
          </w:rPr>
          <w:fldChar w:fldCharType="separate"/>
        </w:r>
        <w:r w:rsidR="0049741A">
          <w:rPr>
            <w:rFonts w:ascii="Arial" w:hAnsi="Arial" w:cs="Arial"/>
            <w:b w:val="0"/>
            <w:noProof/>
            <w:webHidden/>
            <w:sz w:val="24"/>
            <w:szCs w:val="24"/>
          </w:rPr>
          <w:t>40</w:t>
        </w:r>
        <w:r w:rsidRPr="00641674">
          <w:rPr>
            <w:rFonts w:ascii="Arial" w:hAnsi="Arial" w:cs="Arial"/>
            <w:b w:val="0"/>
            <w:noProof/>
            <w:webHidden/>
            <w:sz w:val="24"/>
            <w:szCs w:val="24"/>
          </w:rPr>
          <w:fldChar w:fldCharType="end"/>
        </w:r>
      </w:hyperlink>
    </w:p>
    <w:p w:rsidR="00587B90" w:rsidRPr="00641674" w:rsidRDefault="00222793" w:rsidP="0057619E">
      <w:pPr>
        <w:pStyle w:val="TDC3"/>
        <w:tabs>
          <w:tab w:val="clear" w:pos="8544"/>
          <w:tab w:val="right" w:leader="dot" w:pos="8222"/>
        </w:tabs>
        <w:spacing w:before="100" w:beforeAutospacing="1" w:after="100" w:afterAutospacing="1"/>
        <w:ind w:left="720"/>
        <w:rPr>
          <w:rFonts w:ascii="Arial" w:eastAsia="Times New Roman" w:hAnsi="Arial" w:cs="Arial"/>
          <w:noProof/>
          <w:sz w:val="24"/>
          <w:szCs w:val="24"/>
          <w:lang w:val="es-ES" w:eastAsia="es-ES"/>
        </w:rPr>
      </w:pPr>
      <w:r w:rsidRPr="00641674">
        <w:rPr>
          <w:rStyle w:val="Hipervnculo"/>
          <w:noProof/>
          <w:color w:val="auto"/>
          <w:sz w:val="24"/>
          <w:szCs w:val="24"/>
          <w:u w:val="none"/>
        </w:rPr>
        <w:t xml:space="preserve">2.4.1 </w:t>
      </w:r>
      <w:hyperlink w:anchor="_Toc253614572" w:history="1">
        <w:r w:rsidR="00014448" w:rsidRPr="00641674">
          <w:rPr>
            <w:rStyle w:val="Hipervnculo"/>
            <w:noProof/>
            <w:color w:val="auto"/>
            <w:sz w:val="24"/>
            <w:szCs w:val="24"/>
            <w:u w:val="none"/>
            <w:lang w:val="es-ES"/>
          </w:rPr>
          <w:t>TIPICIDAD</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_Toc253614572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41</w:t>
        </w:r>
        <w:r w:rsidR="00587B90" w:rsidRPr="00641674">
          <w:rPr>
            <w:rFonts w:ascii="Arial" w:hAnsi="Arial" w:cs="Arial"/>
            <w:noProof/>
            <w:webHidden/>
            <w:sz w:val="24"/>
            <w:szCs w:val="24"/>
          </w:rPr>
          <w:fldChar w:fldCharType="end"/>
        </w:r>
      </w:hyperlink>
    </w:p>
    <w:p w:rsidR="00587B90" w:rsidRPr="00641674" w:rsidRDefault="00222793" w:rsidP="0057619E">
      <w:pPr>
        <w:pStyle w:val="TDC3"/>
        <w:tabs>
          <w:tab w:val="clear" w:pos="8544"/>
          <w:tab w:val="right" w:leader="dot" w:pos="8222"/>
        </w:tabs>
        <w:spacing w:before="100" w:beforeAutospacing="1" w:after="100" w:afterAutospacing="1"/>
        <w:ind w:left="720"/>
        <w:rPr>
          <w:rFonts w:ascii="Arial" w:eastAsia="Times New Roman" w:hAnsi="Arial" w:cs="Arial"/>
          <w:noProof/>
          <w:sz w:val="24"/>
          <w:szCs w:val="24"/>
          <w:lang w:val="es-ES" w:eastAsia="es-ES"/>
        </w:rPr>
      </w:pPr>
      <w:r w:rsidRPr="00641674">
        <w:rPr>
          <w:rStyle w:val="Hipervnculo"/>
          <w:noProof/>
          <w:color w:val="auto"/>
          <w:sz w:val="24"/>
          <w:szCs w:val="24"/>
          <w:u w:val="none"/>
        </w:rPr>
        <w:t xml:space="preserve">2.4.2 </w:t>
      </w:r>
      <w:r w:rsidR="00014448" w:rsidRPr="00641674">
        <w:rPr>
          <w:rStyle w:val="Hipervnculo"/>
          <w:noProof/>
          <w:color w:val="auto"/>
          <w:sz w:val="24"/>
          <w:szCs w:val="24"/>
          <w:u w:val="none"/>
        </w:rPr>
        <w:t>E</w:t>
      </w:r>
      <w:hyperlink w:anchor="_Toc253614573" w:history="1">
        <w:r w:rsidR="001F102D">
          <w:rPr>
            <w:rStyle w:val="Hipervnculo"/>
            <w:noProof/>
            <w:color w:val="auto"/>
            <w:sz w:val="24"/>
            <w:szCs w:val="24"/>
            <w:u w:val="none"/>
          </w:rPr>
          <w:t>XPORTACIO</w:t>
        </w:r>
        <w:r w:rsidR="00014448" w:rsidRPr="00641674">
          <w:rPr>
            <w:rStyle w:val="Hipervnculo"/>
            <w:noProof/>
            <w:color w:val="auto"/>
            <w:sz w:val="24"/>
            <w:szCs w:val="24"/>
            <w:u w:val="none"/>
          </w:rPr>
          <w:t>N DEL PRODUCTO</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_Toc253614573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43</w:t>
        </w:r>
        <w:r w:rsidR="00587B90" w:rsidRPr="00641674">
          <w:rPr>
            <w:rFonts w:ascii="Arial" w:hAnsi="Arial" w:cs="Arial"/>
            <w:noProof/>
            <w:webHidden/>
            <w:sz w:val="24"/>
            <w:szCs w:val="24"/>
          </w:rPr>
          <w:fldChar w:fldCharType="end"/>
        </w:r>
      </w:hyperlink>
    </w:p>
    <w:p w:rsidR="00587B90" w:rsidRPr="00641674" w:rsidRDefault="00222793" w:rsidP="0057619E">
      <w:pPr>
        <w:pStyle w:val="TDC2"/>
        <w:tabs>
          <w:tab w:val="clear" w:pos="8544"/>
          <w:tab w:val="right" w:leader="dot" w:pos="8222"/>
        </w:tabs>
        <w:spacing w:before="100" w:beforeAutospacing="1" w:after="100" w:afterAutospacing="1"/>
        <w:ind w:left="0"/>
        <w:rPr>
          <w:rFonts w:ascii="Arial" w:eastAsia="Times New Roman" w:hAnsi="Arial" w:cs="Arial"/>
          <w:b w:val="0"/>
          <w:noProof/>
          <w:sz w:val="24"/>
          <w:szCs w:val="24"/>
          <w:lang w:val="es-ES" w:eastAsia="es-ES"/>
        </w:rPr>
      </w:pPr>
      <w:r w:rsidRPr="00641674">
        <w:rPr>
          <w:rStyle w:val="Hipervnculo"/>
          <w:b w:val="0"/>
          <w:noProof/>
          <w:color w:val="auto"/>
          <w:sz w:val="24"/>
          <w:szCs w:val="24"/>
          <w:u w:val="none"/>
        </w:rPr>
        <w:t xml:space="preserve">2.5 </w:t>
      </w:r>
      <w:hyperlink w:anchor="_Toc253614574" w:history="1">
        <w:r w:rsidR="00587B90" w:rsidRPr="00641674">
          <w:rPr>
            <w:rStyle w:val="Hipervnculo"/>
            <w:b w:val="0"/>
            <w:noProof/>
            <w:color w:val="auto"/>
            <w:sz w:val="24"/>
            <w:szCs w:val="24"/>
            <w:u w:val="none"/>
            <w:lang w:val="es-ES"/>
          </w:rPr>
          <w:t>ENTREVISTA</w:t>
        </w:r>
        <w:r w:rsidR="00587B90" w:rsidRPr="00641674">
          <w:rPr>
            <w:rFonts w:ascii="Arial" w:hAnsi="Arial" w:cs="Arial"/>
            <w:b w:val="0"/>
            <w:noProof/>
            <w:webHidden/>
            <w:sz w:val="24"/>
            <w:szCs w:val="24"/>
          </w:rPr>
          <w:tab/>
        </w:r>
        <w:r w:rsidR="00587B90" w:rsidRPr="00641674">
          <w:rPr>
            <w:rFonts w:ascii="Arial" w:hAnsi="Arial" w:cs="Arial"/>
            <w:b w:val="0"/>
            <w:noProof/>
            <w:webHidden/>
            <w:sz w:val="24"/>
            <w:szCs w:val="24"/>
          </w:rPr>
          <w:fldChar w:fldCharType="begin"/>
        </w:r>
        <w:r w:rsidR="00587B90" w:rsidRPr="00641674">
          <w:rPr>
            <w:rFonts w:ascii="Arial" w:hAnsi="Arial" w:cs="Arial"/>
            <w:b w:val="0"/>
            <w:noProof/>
            <w:webHidden/>
            <w:sz w:val="24"/>
            <w:szCs w:val="24"/>
          </w:rPr>
          <w:instrText xml:space="preserve"> PAGEREF _Toc253614574 \h </w:instrText>
        </w:r>
        <w:r w:rsidR="00587B90" w:rsidRPr="00641674">
          <w:rPr>
            <w:rFonts w:ascii="Arial" w:hAnsi="Arial" w:cs="Arial"/>
            <w:b w:val="0"/>
            <w:noProof/>
            <w:webHidden/>
            <w:sz w:val="24"/>
            <w:szCs w:val="24"/>
          </w:rPr>
        </w:r>
        <w:r w:rsidR="00587B90" w:rsidRPr="00641674">
          <w:rPr>
            <w:rFonts w:ascii="Arial" w:hAnsi="Arial" w:cs="Arial"/>
            <w:b w:val="0"/>
            <w:noProof/>
            <w:webHidden/>
            <w:sz w:val="24"/>
            <w:szCs w:val="24"/>
          </w:rPr>
          <w:fldChar w:fldCharType="separate"/>
        </w:r>
        <w:r w:rsidR="0049741A">
          <w:rPr>
            <w:rFonts w:ascii="Arial" w:hAnsi="Arial" w:cs="Arial"/>
            <w:b w:val="0"/>
            <w:noProof/>
            <w:webHidden/>
            <w:sz w:val="24"/>
            <w:szCs w:val="24"/>
          </w:rPr>
          <w:t>48</w:t>
        </w:r>
        <w:r w:rsidR="00587B90" w:rsidRPr="00641674">
          <w:rPr>
            <w:rFonts w:ascii="Arial" w:hAnsi="Arial" w:cs="Arial"/>
            <w:b w:val="0"/>
            <w:noProof/>
            <w:webHidden/>
            <w:sz w:val="24"/>
            <w:szCs w:val="24"/>
          </w:rPr>
          <w:fldChar w:fldCharType="end"/>
        </w:r>
      </w:hyperlink>
    </w:p>
    <w:p w:rsidR="00587B90" w:rsidRPr="00641674" w:rsidRDefault="00222793" w:rsidP="0057619E">
      <w:pPr>
        <w:pStyle w:val="TDC2"/>
        <w:tabs>
          <w:tab w:val="clear" w:pos="8544"/>
          <w:tab w:val="right" w:leader="dot" w:pos="8222"/>
        </w:tabs>
        <w:spacing w:before="100" w:beforeAutospacing="1" w:after="100" w:afterAutospacing="1"/>
        <w:ind w:left="0"/>
        <w:rPr>
          <w:rFonts w:ascii="Arial" w:eastAsia="Times New Roman" w:hAnsi="Arial" w:cs="Arial"/>
          <w:b w:val="0"/>
          <w:noProof/>
          <w:sz w:val="24"/>
          <w:szCs w:val="24"/>
          <w:lang w:val="es-ES" w:eastAsia="es-ES"/>
        </w:rPr>
      </w:pPr>
      <w:r w:rsidRPr="00641674">
        <w:rPr>
          <w:rStyle w:val="Hipervnculo"/>
          <w:b w:val="0"/>
          <w:noProof/>
          <w:color w:val="auto"/>
          <w:sz w:val="24"/>
          <w:szCs w:val="24"/>
          <w:u w:val="none"/>
        </w:rPr>
        <w:t xml:space="preserve">2.6 </w:t>
      </w:r>
      <w:hyperlink w:anchor="_Toc253614575" w:history="1">
        <w:r w:rsidR="00587B90" w:rsidRPr="00641674">
          <w:rPr>
            <w:rStyle w:val="Hipervnculo"/>
            <w:b w:val="0"/>
            <w:noProof/>
            <w:color w:val="auto"/>
            <w:sz w:val="24"/>
            <w:szCs w:val="24"/>
            <w:u w:val="none"/>
            <w:lang w:val="es-ES"/>
          </w:rPr>
          <w:t>DETALLES DEL MERCADO MUNDIAL DE JAIBAS</w:t>
        </w:r>
        <w:r w:rsidR="00587B90" w:rsidRPr="00641674">
          <w:rPr>
            <w:rFonts w:ascii="Arial" w:hAnsi="Arial" w:cs="Arial"/>
            <w:b w:val="0"/>
            <w:noProof/>
            <w:webHidden/>
            <w:sz w:val="24"/>
            <w:szCs w:val="24"/>
          </w:rPr>
          <w:tab/>
        </w:r>
        <w:r w:rsidR="00587B90" w:rsidRPr="00641674">
          <w:rPr>
            <w:rFonts w:ascii="Arial" w:hAnsi="Arial" w:cs="Arial"/>
            <w:b w:val="0"/>
            <w:noProof/>
            <w:webHidden/>
            <w:sz w:val="24"/>
            <w:szCs w:val="24"/>
          </w:rPr>
          <w:fldChar w:fldCharType="begin"/>
        </w:r>
        <w:r w:rsidR="00587B90" w:rsidRPr="00641674">
          <w:rPr>
            <w:rFonts w:ascii="Arial" w:hAnsi="Arial" w:cs="Arial"/>
            <w:b w:val="0"/>
            <w:noProof/>
            <w:webHidden/>
            <w:sz w:val="24"/>
            <w:szCs w:val="24"/>
          </w:rPr>
          <w:instrText xml:space="preserve"> PAGEREF _Toc253614575 \h </w:instrText>
        </w:r>
        <w:r w:rsidR="00587B90" w:rsidRPr="00641674">
          <w:rPr>
            <w:rFonts w:ascii="Arial" w:hAnsi="Arial" w:cs="Arial"/>
            <w:b w:val="0"/>
            <w:noProof/>
            <w:webHidden/>
            <w:sz w:val="24"/>
            <w:szCs w:val="24"/>
          </w:rPr>
        </w:r>
        <w:r w:rsidR="00587B90" w:rsidRPr="00641674">
          <w:rPr>
            <w:rFonts w:ascii="Arial" w:hAnsi="Arial" w:cs="Arial"/>
            <w:b w:val="0"/>
            <w:noProof/>
            <w:webHidden/>
            <w:sz w:val="24"/>
            <w:szCs w:val="24"/>
          </w:rPr>
          <w:fldChar w:fldCharType="separate"/>
        </w:r>
        <w:r w:rsidR="0049741A">
          <w:rPr>
            <w:rFonts w:ascii="Arial" w:hAnsi="Arial" w:cs="Arial"/>
            <w:b w:val="0"/>
            <w:noProof/>
            <w:webHidden/>
            <w:sz w:val="24"/>
            <w:szCs w:val="24"/>
          </w:rPr>
          <w:t>52</w:t>
        </w:r>
        <w:r w:rsidR="00587B90" w:rsidRPr="00641674">
          <w:rPr>
            <w:rFonts w:ascii="Arial" w:hAnsi="Arial" w:cs="Arial"/>
            <w:b w:val="0"/>
            <w:noProof/>
            <w:webHidden/>
            <w:sz w:val="24"/>
            <w:szCs w:val="24"/>
          </w:rPr>
          <w:fldChar w:fldCharType="end"/>
        </w:r>
      </w:hyperlink>
    </w:p>
    <w:p w:rsidR="00587B90" w:rsidRPr="00641674" w:rsidRDefault="00222793" w:rsidP="0057619E">
      <w:pPr>
        <w:pStyle w:val="TDC3"/>
        <w:tabs>
          <w:tab w:val="clear" w:pos="8544"/>
          <w:tab w:val="right" w:leader="dot" w:pos="8222"/>
        </w:tabs>
        <w:spacing w:before="100" w:beforeAutospacing="1" w:after="100" w:afterAutospacing="1"/>
        <w:ind w:left="720"/>
        <w:rPr>
          <w:rFonts w:ascii="Arial" w:eastAsia="Times New Roman" w:hAnsi="Arial" w:cs="Arial"/>
          <w:noProof/>
          <w:sz w:val="24"/>
          <w:szCs w:val="24"/>
          <w:lang w:val="es-ES" w:eastAsia="es-ES"/>
        </w:rPr>
      </w:pPr>
      <w:r w:rsidRPr="00641674">
        <w:rPr>
          <w:rStyle w:val="Hipervnculo"/>
          <w:noProof/>
          <w:color w:val="auto"/>
          <w:sz w:val="24"/>
          <w:szCs w:val="24"/>
          <w:u w:val="none"/>
        </w:rPr>
        <w:t xml:space="preserve">2.6.1 </w:t>
      </w:r>
      <w:hyperlink w:anchor="_Toc253614576" w:history="1">
        <w:r w:rsidR="00014448" w:rsidRPr="00641674">
          <w:rPr>
            <w:rStyle w:val="Hipervnculo"/>
            <w:noProof/>
            <w:color w:val="auto"/>
            <w:sz w:val="24"/>
            <w:szCs w:val="24"/>
            <w:u w:val="none"/>
            <w:lang w:val="es-ES"/>
          </w:rPr>
          <w:t>ANALISIS DEL MERCADO INTERNACIONAL</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_Toc253614576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53</w:t>
        </w:r>
        <w:r w:rsidR="00587B90" w:rsidRPr="00641674">
          <w:rPr>
            <w:rFonts w:ascii="Arial" w:hAnsi="Arial" w:cs="Arial"/>
            <w:noProof/>
            <w:webHidden/>
            <w:sz w:val="24"/>
            <w:szCs w:val="24"/>
          </w:rPr>
          <w:fldChar w:fldCharType="end"/>
        </w:r>
      </w:hyperlink>
    </w:p>
    <w:p w:rsidR="00587B90" w:rsidRPr="00641674" w:rsidRDefault="00222793" w:rsidP="0057619E">
      <w:pPr>
        <w:pStyle w:val="TDC3"/>
        <w:tabs>
          <w:tab w:val="clear" w:pos="8544"/>
          <w:tab w:val="right" w:leader="dot" w:pos="8222"/>
        </w:tabs>
        <w:spacing w:before="100" w:beforeAutospacing="1" w:after="100" w:afterAutospacing="1"/>
        <w:ind w:left="720"/>
        <w:rPr>
          <w:rFonts w:ascii="Arial" w:eastAsia="Times New Roman" w:hAnsi="Arial" w:cs="Arial"/>
          <w:noProof/>
          <w:sz w:val="24"/>
          <w:szCs w:val="24"/>
          <w:lang w:val="es-ES" w:eastAsia="es-ES"/>
        </w:rPr>
      </w:pPr>
      <w:r w:rsidRPr="00641674">
        <w:rPr>
          <w:rStyle w:val="Hipervnculo"/>
          <w:noProof/>
          <w:color w:val="auto"/>
          <w:sz w:val="24"/>
          <w:szCs w:val="24"/>
          <w:u w:val="none"/>
        </w:rPr>
        <w:t xml:space="preserve">2.6.2 </w:t>
      </w:r>
      <w:hyperlink w:anchor="_Toc253614577" w:history="1">
        <w:r w:rsidR="00014448" w:rsidRPr="00641674">
          <w:rPr>
            <w:rStyle w:val="Hipervnculo"/>
            <w:noProof/>
            <w:color w:val="auto"/>
            <w:sz w:val="24"/>
            <w:szCs w:val="24"/>
            <w:u w:val="none"/>
            <w:lang w:val="es-ES"/>
          </w:rPr>
          <w:t>COMPETENCIA INTERNACIONAL</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_Toc253614577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59</w:t>
        </w:r>
        <w:r w:rsidR="00587B90" w:rsidRPr="00641674">
          <w:rPr>
            <w:rFonts w:ascii="Arial" w:hAnsi="Arial" w:cs="Arial"/>
            <w:noProof/>
            <w:webHidden/>
            <w:sz w:val="24"/>
            <w:szCs w:val="24"/>
          </w:rPr>
          <w:fldChar w:fldCharType="end"/>
        </w:r>
      </w:hyperlink>
    </w:p>
    <w:p w:rsidR="00587B90" w:rsidRPr="00641674" w:rsidRDefault="00222793" w:rsidP="0057619E">
      <w:pPr>
        <w:pStyle w:val="TDC3"/>
        <w:tabs>
          <w:tab w:val="clear" w:pos="8544"/>
          <w:tab w:val="right" w:leader="dot" w:pos="8222"/>
        </w:tabs>
        <w:spacing w:before="100" w:beforeAutospacing="1" w:after="100" w:afterAutospacing="1"/>
        <w:ind w:left="720"/>
        <w:rPr>
          <w:rFonts w:ascii="Arial" w:eastAsia="Times New Roman" w:hAnsi="Arial" w:cs="Arial"/>
          <w:noProof/>
          <w:sz w:val="24"/>
          <w:szCs w:val="24"/>
          <w:lang w:val="es-ES" w:eastAsia="es-ES"/>
        </w:rPr>
      </w:pPr>
      <w:r w:rsidRPr="00641674">
        <w:rPr>
          <w:rStyle w:val="Hipervnculo"/>
          <w:noProof/>
          <w:color w:val="auto"/>
          <w:sz w:val="24"/>
          <w:szCs w:val="24"/>
          <w:u w:val="none"/>
        </w:rPr>
        <w:t xml:space="preserve">2.6.3 </w:t>
      </w:r>
      <w:hyperlink w:anchor="_Toc253614578" w:history="1">
        <w:r w:rsidR="00014448" w:rsidRPr="00641674">
          <w:rPr>
            <w:rStyle w:val="Hipervnculo"/>
            <w:noProof/>
            <w:color w:val="auto"/>
            <w:sz w:val="24"/>
            <w:szCs w:val="24"/>
            <w:u w:val="none"/>
            <w:lang w:val="es-ES"/>
          </w:rPr>
          <w:t>ESPECIES COMERCIALIZADAS</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_Toc253614578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60</w:t>
        </w:r>
        <w:r w:rsidR="00587B90" w:rsidRPr="00641674">
          <w:rPr>
            <w:rFonts w:ascii="Arial" w:hAnsi="Arial" w:cs="Arial"/>
            <w:noProof/>
            <w:webHidden/>
            <w:sz w:val="24"/>
            <w:szCs w:val="24"/>
          </w:rPr>
          <w:fldChar w:fldCharType="end"/>
        </w:r>
      </w:hyperlink>
    </w:p>
    <w:p w:rsidR="00587B90" w:rsidRPr="00641674" w:rsidRDefault="00222793" w:rsidP="0057619E">
      <w:pPr>
        <w:pStyle w:val="TDC3"/>
        <w:tabs>
          <w:tab w:val="clear" w:pos="8544"/>
          <w:tab w:val="right" w:leader="dot" w:pos="8222"/>
        </w:tabs>
        <w:spacing w:before="100" w:beforeAutospacing="1" w:after="100" w:afterAutospacing="1"/>
        <w:ind w:left="720"/>
        <w:rPr>
          <w:rFonts w:ascii="Arial" w:eastAsia="Times New Roman" w:hAnsi="Arial" w:cs="Arial"/>
          <w:noProof/>
          <w:sz w:val="24"/>
          <w:szCs w:val="24"/>
          <w:lang w:val="es-ES" w:eastAsia="es-ES"/>
        </w:rPr>
      </w:pPr>
      <w:r w:rsidRPr="00641674">
        <w:rPr>
          <w:rStyle w:val="Hipervnculo"/>
          <w:noProof/>
          <w:color w:val="auto"/>
          <w:sz w:val="24"/>
          <w:szCs w:val="24"/>
          <w:u w:val="none"/>
        </w:rPr>
        <w:t xml:space="preserve">2.6.4 </w:t>
      </w:r>
      <w:hyperlink w:anchor="_Toc253614579" w:history="1">
        <w:r w:rsidR="00014448" w:rsidRPr="00641674">
          <w:rPr>
            <w:rStyle w:val="Hipervnculo"/>
            <w:noProof/>
            <w:color w:val="auto"/>
            <w:sz w:val="24"/>
            <w:szCs w:val="24"/>
            <w:u w:val="none"/>
            <w:lang w:val="es-ES"/>
          </w:rPr>
          <w:t>MERCADO ESTADOUNIDENSE</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_Toc253614579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64</w:t>
        </w:r>
        <w:r w:rsidR="00587B90" w:rsidRPr="00641674">
          <w:rPr>
            <w:rFonts w:ascii="Arial" w:hAnsi="Arial" w:cs="Arial"/>
            <w:noProof/>
            <w:webHidden/>
            <w:sz w:val="24"/>
            <w:szCs w:val="24"/>
          </w:rPr>
          <w:fldChar w:fldCharType="end"/>
        </w:r>
      </w:hyperlink>
    </w:p>
    <w:p w:rsidR="00587B90" w:rsidRPr="00641674" w:rsidRDefault="00222793" w:rsidP="0057619E">
      <w:pPr>
        <w:pStyle w:val="TDC2"/>
        <w:tabs>
          <w:tab w:val="clear" w:pos="8544"/>
          <w:tab w:val="right" w:leader="dot" w:pos="8222"/>
        </w:tabs>
        <w:spacing w:before="100" w:beforeAutospacing="1" w:after="100" w:afterAutospacing="1"/>
        <w:ind w:left="0"/>
        <w:rPr>
          <w:rFonts w:ascii="Arial" w:eastAsia="Times New Roman" w:hAnsi="Arial" w:cs="Arial"/>
          <w:b w:val="0"/>
          <w:noProof/>
          <w:sz w:val="24"/>
          <w:szCs w:val="24"/>
          <w:lang w:val="es-ES" w:eastAsia="es-ES"/>
        </w:rPr>
      </w:pPr>
      <w:r w:rsidRPr="00641674">
        <w:rPr>
          <w:rStyle w:val="Hipervnculo"/>
          <w:b w:val="0"/>
          <w:noProof/>
          <w:color w:val="auto"/>
          <w:sz w:val="24"/>
          <w:szCs w:val="24"/>
          <w:u w:val="none"/>
        </w:rPr>
        <w:lastRenderedPageBreak/>
        <w:t xml:space="preserve">2.7 </w:t>
      </w:r>
      <w:hyperlink w:anchor="_Toc253614580" w:history="1">
        <w:r w:rsidR="00587B90" w:rsidRPr="00641674">
          <w:rPr>
            <w:rStyle w:val="Hipervnculo"/>
            <w:b w:val="0"/>
            <w:noProof/>
            <w:color w:val="auto"/>
            <w:sz w:val="24"/>
            <w:szCs w:val="24"/>
            <w:u w:val="none"/>
            <w:lang w:val="es-ES"/>
          </w:rPr>
          <w:t>OFERTA ECUATORIANA</w:t>
        </w:r>
        <w:r w:rsidR="00587B90" w:rsidRPr="00641674">
          <w:rPr>
            <w:rFonts w:ascii="Arial" w:hAnsi="Arial" w:cs="Arial"/>
            <w:b w:val="0"/>
            <w:noProof/>
            <w:webHidden/>
            <w:sz w:val="24"/>
            <w:szCs w:val="24"/>
          </w:rPr>
          <w:tab/>
        </w:r>
        <w:r w:rsidR="00587B90" w:rsidRPr="00641674">
          <w:rPr>
            <w:rFonts w:ascii="Arial" w:hAnsi="Arial" w:cs="Arial"/>
            <w:b w:val="0"/>
            <w:noProof/>
            <w:webHidden/>
            <w:sz w:val="24"/>
            <w:szCs w:val="24"/>
          </w:rPr>
          <w:fldChar w:fldCharType="begin"/>
        </w:r>
        <w:r w:rsidR="00587B90" w:rsidRPr="00641674">
          <w:rPr>
            <w:rFonts w:ascii="Arial" w:hAnsi="Arial" w:cs="Arial"/>
            <w:b w:val="0"/>
            <w:noProof/>
            <w:webHidden/>
            <w:sz w:val="24"/>
            <w:szCs w:val="24"/>
          </w:rPr>
          <w:instrText xml:space="preserve"> PAGEREF _Toc253614580 \h </w:instrText>
        </w:r>
        <w:r w:rsidR="00587B90" w:rsidRPr="00641674">
          <w:rPr>
            <w:rFonts w:ascii="Arial" w:hAnsi="Arial" w:cs="Arial"/>
            <w:b w:val="0"/>
            <w:noProof/>
            <w:webHidden/>
            <w:sz w:val="24"/>
            <w:szCs w:val="24"/>
          </w:rPr>
        </w:r>
        <w:r w:rsidR="00587B90" w:rsidRPr="00641674">
          <w:rPr>
            <w:rFonts w:ascii="Arial" w:hAnsi="Arial" w:cs="Arial"/>
            <w:b w:val="0"/>
            <w:noProof/>
            <w:webHidden/>
            <w:sz w:val="24"/>
            <w:szCs w:val="24"/>
          </w:rPr>
          <w:fldChar w:fldCharType="separate"/>
        </w:r>
        <w:r w:rsidR="0049741A">
          <w:rPr>
            <w:rFonts w:ascii="Arial" w:hAnsi="Arial" w:cs="Arial"/>
            <w:b w:val="0"/>
            <w:noProof/>
            <w:webHidden/>
            <w:sz w:val="24"/>
            <w:szCs w:val="24"/>
          </w:rPr>
          <w:t>67</w:t>
        </w:r>
        <w:r w:rsidR="00587B90" w:rsidRPr="00641674">
          <w:rPr>
            <w:rFonts w:ascii="Arial" w:hAnsi="Arial" w:cs="Arial"/>
            <w:b w:val="0"/>
            <w:noProof/>
            <w:webHidden/>
            <w:sz w:val="24"/>
            <w:szCs w:val="24"/>
          </w:rPr>
          <w:fldChar w:fldCharType="end"/>
        </w:r>
      </w:hyperlink>
    </w:p>
    <w:p w:rsidR="00587B90" w:rsidRPr="00641674" w:rsidRDefault="00AD5AC0" w:rsidP="0057619E">
      <w:pPr>
        <w:pStyle w:val="TDC2"/>
        <w:tabs>
          <w:tab w:val="clear" w:pos="8544"/>
          <w:tab w:val="right" w:leader="dot" w:pos="8222"/>
        </w:tabs>
        <w:spacing w:before="100" w:beforeAutospacing="1" w:after="100" w:afterAutospacing="1"/>
        <w:ind w:left="0"/>
        <w:rPr>
          <w:rFonts w:ascii="Arial" w:eastAsia="Times New Roman" w:hAnsi="Arial" w:cs="Arial"/>
          <w:b w:val="0"/>
          <w:noProof/>
          <w:sz w:val="24"/>
          <w:szCs w:val="24"/>
          <w:lang w:val="es-ES" w:eastAsia="es-ES"/>
        </w:rPr>
      </w:pPr>
      <w:r w:rsidRPr="00641674">
        <w:rPr>
          <w:rStyle w:val="Hipervnculo"/>
          <w:b w:val="0"/>
          <w:noProof/>
          <w:color w:val="auto"/>
          <w:sz w:val="24"/>
          <w:szCs w:val="24"/>
          <w:u w:val="none"/>
        </w:rPr>
        <w:t xml:space="preserve">2.8 </w:t>
      </w:r>
      <w:hyperlink w:anchor="_Toc253614581" w:history="1">
        <w:r w:rsidR="00587B90" w:rsidRPr="00641674">
          <w:rPr>
            <w:rStyle w:val="Hipervnculo"/>
            <w:b w:val="0"/>
            <w:noProof/>
            <w:color w:val="auto"/>
            <w:sz w:val="24"/>
            <w:szCs w:val="24"/>
            <w:u w:val="none"/>
            <w:lang w:val="es-ES"/>
          </w:rPr>
          <w:t>PLAN DE MARKETING</w:t>
        </w:r>
        <w:r w:rsidR="00587B90" w:rsidRPr="00641674">
          <w:rPr>
            <w:rFonts w:ascii="Arial" w:hAnsi="Arial" w:cs="Arial"/>
            <w:b w:val="0"/>
            <w:noProof/>
            <w:webHidden/>
            <w:sz w:val="24"/>
            <w:szCs w:val="24"/>
          </w:rPr>
          <w:tab/>
        </w:r>
        <w:r w:rsidR="00587B90" w:rsidRPr="00641674">
          <w:rPr>
            <w:rFonts w:ascii="Arial" w:hAnsi="Arial" w:cs="Arial"/>
            <w:b w:val="0"/>
            <w:noProof/>
            <w:webHidden/>
            <w:sz w:val="24"/>
            <w:szCs w:val="24"/>
          </w:rPr>
          <w:fldChar w:fldCharType="begin"/>
        </w:r>
        <w:r w:rsidR="00587B90" w:rsidRPr="00641674">
          <w:rPr>
            <w:rFonts w:ascii="Arial" w:hAnsi="Arial" w:cs="Arial"/>
            <w:b w:val="0"/>
            <w:noProof/>
            <w:webHidden/>
            <w:sz w:val="24"/>
            <w:szCs w:val="24"/>
          </w:rPr>
          <w:instrText xml:space="preserve"> PAGEREF _Toc253614581 \h </w:instrText>
        </w:r>
        <w:r w:rsidR="00587B90" w:rsidRPr="00641674">
          <w:rPr>
            <w:rFonts w:ascii="Arial" w:hAnsi="Arial" w:cs="Arial"/>
            <w:b w:val="0"/>
            <w:noProof/>
            <w:webHidden/>
            <w:sz w:val="24"/>
            <w:szCs w:val="24"/>
          </w:rPr>
        </w:r>
        <w:r w:rsidR="00587B90" w:rsidRPr="00641674">
          <w:rPr>
            <w:rFonts w:ascii="Arial" w:hAnsi="Arial" w:cs="Arial"/>
            <w:b w:val="0"/>
            <w:noProof/>
            <w:webHidden/>
            <w:sz w:val="24"/>
            <w:szCs w:val="24"/>
          </w:rPr>
          <w:fldChar w:fldCharType="separate"/>
        </w:r>
        <w:r w:rsidR="0049741A">
          <w:rPr>
            <w:rFonts w:ascii="Arial" w:hAnsi="Arial" w:cs="Arial"/>
            <w:b w:val="0"/>
            <w:noProof/>
            <w:webHidden/>
            <w:sz w:val="24"/>
            <w:szCs w:val="24"/>
          </w:rPr>
          <w:t>68</w:t>
        </w:r>
        <w:r w:rsidR="00587B90" w:rsidRPr="00641674">
          <w:rPr>
            <w:rFonts w:ascii="Arial" w:hAnsi="Arial" w:cs="Arial"/>
            <w:b w:val="0"/>
            <w:noProof/>
            <w:webHidden/>
            <w:sz w:val="24"/>
            <w:szCs w:val="24"/>
          </w:rPr>
          <w:fldChar w:fldCharType="end"/>
        </w:r>
      </w:hyperlink>
    </w:p>
    <w:p w:rsidR="00587B90" w:rsidRPr="00641674" w:rsidRDefault="00AD5AC0" w:rsidP="0057619E">
      <w:pPr>
        <w:pStyle w:val="TDC3"/>
        <w:tabs>
          <w:tab w:val="clear" w:pos="8544"/>
          <w:tab w:val="right" w:leader="dot" w:pos="8222"/>
        </w:tabs>
        <w:spacing w:before="100" w:beforeAutospacing="1" w:after="100" w:afterAutospacing="1"/>
        <w:ind w:left="720"/>
        <w:rPr>
          <w:rFonts w:ascii="Arial" w:eastAsia="Times New Roman" w:hAnsi="Arial" w:cs="Arial"/>
          <w:noProof/>
          <w:sz w:val="24"/>
          <w:szCs w:val="24"/>
          <w:lang w:val="es-ES" w:eastAsia="es-ES"/>
        </w:rPr>
      </w:pPr>
      <w:r w:rsidRPr="00641674">
        <w:rPr>
          <w:rStyle w:val="Hipervnculo"/>
          <w:noProof/>
          <w:color w:val="auto"/>
          <w:sz w:val="24"/>
          <w:szCs w:val="24"/>
          <w:u w:val="none"/>
        </w:rPr>
        <w:t xml:space="preserve">2.8.1 </w:t>
      </w:r>
      <w:hyperlink w:anchor="_Toc253614582" w:history="1">
        <w:r w:rsidR="00A669C2" w:rsidRPr="00641674">
          <w:rPr>
            <w:rStyle w:val="Hipervnculo"/>
            <w:noProof/>
            <w:color w:val="auto"/>
            <w:sz w:val="24"/>
            <w:szCs w:val="24"/>
            <w:u w:val="none"/>
            <w:lang w:val="es-ES"/>
          </w:rPr>
          <w:t>MATRIZ</w:t>
        </w:r>
        <w:r w:rsidR="00587B90" w:rsidRPr="00641674">
          <w:rPr>
            <w:rStyle w:val="Hipervnculo"/>
            <w:noProof/>
            <w:color w:val="auto"/>
            <w:sz w:val="24"/>
            <w:szCs w:val="24"/>
            <w:u w:val="none"/>
            <w:lang w:val="es-ES"/>
          </w:rPr>
          <w:t xml:space="preserve"> FODA</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_Toc253614582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69</w:t>
        </w:r>
        <w:r w:rsidR="00587B90" w:rsidRPr="00641674">
          <w:rPr>
            <w:rFonts w:ascii="Arial" w:hAnsi="Arial" w:cs="Arial"/>
            <w:noProof/>
            <w:webHidden/>
            <w:sz w:val="24"/>
            <w:szCs w:val="24"/>
          </w:rPr>
          <w:fldChar w:fldCharType="end"/>
        </w:r>
      </w:hyperlink>
    </w:p>
    <w:p w:rsidR="00587B90" w:rsidRPr="00641674" w:rsidRDefault="00AD5AC0" w:rsidP="0057619E">
      <w:pPr>
        <w:pStyle w:val="TDC3"/>
        <w:tabs>
          <w:tab w:val="clear" w:pos="8544"/>
          <w:tab w:val="right" w:leader="dot" w:pos="8222"/>
        </w:tabs>
        <w:spacing w:before="100" w:beforeAutospacing="1" w:after="100" w:afterAutospacing="1"/>
        <w:ind w:left="720"/>
        <w:rPr>
          <w:rFonts w:ascii="Arial" w:eastAsia="Times New Roman" w:hAnsi="Arial" w:cs="Arial"/>
          <w:noProof/>
          <w:sz w:val="24"/>
          <w:szCs w:val="24"/>
          <w:lang w:val="es-ES" w:eastAsia="es-ES"/>
        </w:rPr>
      </w:pPr>
      <w:r w:rsidRPr="00641674">
        <w:rPr>
          <w:rStyle w:val="Hipervnculo"/>
          <w:noProof/>
          <w:color w:val="auto"/>
          <w:sz w:val="24"/>
          <w:szCs w:val="24"/>
          <w:u w:val="none"/>
        </w:rPr>
        <w:t xml:space="preserve">2.8.2 </w:t>
      </w:r>
      <w:hyperlink w:anchor="_Toc253614583" w:history="1">
        <w:r w:rsidR="00587B90" w:rsidRPr="00641674">
          <w:rPr>
            <w:rStyle w:val="Hipervnculo"/>
            <w:noProof/>
            <w:color w:val="auto"/>
            <w:sz w:val="24"/>
            <w:szCs w:val="24"/>
            <w:u w:val="none"/>
            <w:lang w:val="es-ES"/>
          </w:rPr>
          <w:t>MATRIZ BCG</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_Toc253614583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71</w:t>
        </w:r>
        <w:r w:rsidR="00587B90" w:rsidRPr="00641674">
          <w:rPr>
            <w:rFonts w:ascii="Arial" w:hAnsi="Arial" w:cs="Arial"/>
            <w:noProof/>
            <w:webHidden/>
            <w:sz w:val="24"/>
            <w:szCs w:val="24"/>
          </w:rPr>
          <w:fldChar w:fldCharType="end"/>
        </w:r>
      </w:hyperlink>
    </w:p>
    <w:p w:rsidR="00587B90" w:rsidRPr="00641674" w:rsidRDefault="00AD5AC0" w:rsidP="0057619E">
      <w:pPr>
        <w:pStyle w:val="TDC3"/>
        <w:tabs>
          <w:tab w:val="clear" w:pos="8544"/>
          <w:tab w:val="right" w:leader="dot" w:pos="8222"/>
        </w:tabs>
        <w:spacing w:before="100" w:beforeAutospacing="1" w:after="100" w:afterAutospacing="1"/>
        <w:ind w:left="720"/>
        <w:rPr>
          <w:rFonts w:ascii="Arial" w:eastAsia="Times New Roman" w:hAnsi="Arial" w:cs="Arial"/>
          <w:noProof/>
          <w:sz w:val="24"/>
          <w:szCs w:val="24"/>
          <w:lang w:val="es-ES" w:eastAsia="es-ES"/>
        </w:rPr>
      </w:pPr>
      <w:r w:rsidRPr="00641674">
        <w:rPr>
          <w:rStyle w:val="Hipervnculo"/>
          <w:noProof/>
          <w:color w:val="auto"/>
          <w:sz w:val="24"/>
          <w:szCs w:val="24"/>
          <w:u w:val="none"/>
        </w:rPr>
        <w:t xml:space="preserve">2.8.3 </w:t>
      </w:r>
      <w:hyperlink w:anchor="_Toc253614584" w:history="1">
        <w:r w:rsidR="00587B90" w:rsidRPr="00641674">
          <w:rPr>
            <w:rStyle w:val="Hipervnculo"/>
            <w:noProof/>
            <w:color w:val="auto"/>
            <w:sz w:val="24"/>
            <w:szCs w:val="24"/>
            <w:u w:val="none"/>
            <w:lang w:val="es-ES" w:eastAsia="es-ES"/>
          </w:rPr>
          <w:t>MATRIZ IMPLICACIÓN</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_Toc253614584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75</w:t>
        </w:r>
        <w:r w:rsidR="00587B90" w:rsidRPr="00641674">
          <w:rPr>
            <w:rFonts w:ascii="Arial" w:hAnsi="Arial" w:cs="Arial"/>
            <w:noProof/>
            <w:webHidden/>
            <w:sz w:val="24"/>
            <w:szCs w:val="24"/>
          </w:rPr>
          <w:fldChar w:fldCharType="end"/>
        </w:r>
      </w:hyperlink>
    </w:p>
    <w:p w:rsidR="00587B90" w:rsidRPr="00641674" w:rsidRDefault="00AD5AC0" w:rsidP="0057619E">
      <w:pPr>
        <w:pStyle w:val="TDC3"/>
        <w:tabs>
          <w:tab w:val="clear" w:pos="8544"/>
          <w:tab w:val="right" w:leader="dot" w:pos="8222"/>
        </w:tabs>
        <w:spacing w:before="100" w:beforeAutospacing="1" w:after="100" w:afterAutospacing="1"/>
        <w:ind w:left="720"/>
        <w:rPr>
          <w:rFonts w:ascii="Arial" w:eastAsia="Times New Roman" w:hAnsi="Arial" w:cs="Arial"/>
          <w:noProof/>
          <w:sz w:val="24"/>
          <w:szCs w:val="24"/>
          <w:lang w:val="es-ES" w:eastAsia="es-ES"/>
        </w:rPr>
      </w:pPr>
      <w:r w:rsidRPr="00641674">
        <w:rPr>
          <w:rStyle w:val="Hipervnculo"/>
          <w:noProof/>
          <w:color w:val="auto"/>
          <w:sz w:val="24"/>
          <w:szCs w:val="24"/>
          <w:u w:val="none"/>
        </w:rPr>
        <w:t xml:space="preserve">2.8.4 </w:t>
      </w:r>
      <w:hyperlink w:anchor="_Toc253614585" w:history="1">
        <w:r w:rsidR="00587B90" w:rsidRPr="00641674">
          <w:rPr>
            <w:rStyle w:val="Hipervnculo"/>
            <w:noProof/>
            <w:color w:val="auto"/>
            <w:sz w:val="24"/>
            <w:szCs w:val="24"/>
            <w:u w:val="none"/>
            <w:lang w:val="es-ES"/>
          </w:rPr>
          <w:t>MERCADO OBJETIVO</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_Toc253614585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77</w:t>
        </w:r>
        <w:r w:rsidR="00587B90" w:rsidRPr="00641674">
          <w:rPr>
            <w:rFonts w:ascii="Arial" w:hAnsi="Arial" w:cs="Arial"/>
            <w:noProof/>
            <w:webHidden/>
            <w:sz w:val="24"/>
            <w:szCs w:val="24"/>
          </w:rPr>
          <w:fldChar w:fldCharType="end"/>
        </w:r>
      </w:hyperlink>
    </w:p>
    <w:p w:rsidR="00587B90" w:rsidRPr="00641674" w:rsidRDefault="00587B90" w:rsidP="0057619E">
      <w:pPr>
        <w:pStyle w:val="TDC3"/>
        <w:tabs>
          <w:tab w:val="clear" w:pos="8544"/>
          <w:tab w:val="right" w:leader="dot" w:pos="8222"/>
        </w:tabs>
        <w:spacing w:before="100" w:beforeAutospacing="1" w:after="100" w:afterAutospacing="1"/>
        <w:ind w:left="720"/>
        <w:rPr>
          <w:rFonts w:ascii="Arial" w:eastAsia="Times New Roman" w:hAnsi="Arial" w:cs="Arial"/>
          <w:noProof/>
          <w:sz w:val="24"/>
          <w:szCs w:val="24"/>
          <w:lang w:val="es-ES" w:eastAsia="es-ES"/>
        </w:rPr>
      </w:pPr>
      <w:hyperlink w:anchor="_Toc253614586" w:history="1">
        <w:r w:rsidR="00AD5AC0" w:rsidRPr="00641674">
          <w:rPr>
            <w:rStyle w:val="Hipervnculo"/>
            <w:noProof/>
            <w:color w:val="auto"/>
            <w:sz w:val="24"/>
            <w:szCs w:val="24"/>
            <w:u w:val="none"/>
            <w:lang w:val="es-ES"/>
          </w:rPr>
          <w:t xml:space="preserve">2.8.5 </w:t>
        </w:r>
        <w:r w:rsidRPr="00641674">
          <w:rPr>
            <w:rStyle w:val="Hipervnculo"/>
            <w:noProof/>
            <w:color w:val="auto"/>
            <w:sz w:val="24"/>
            <w:szCs w:val="24"/>
            <w:u w:val="none"/>
            <w:lang w:val="es-ES"/>
          </w:rPr>
          <w:t>MICRO SEGMENTACIÓN</w:t>
        </w:r>
        <w:r w:rsidRPr="00641674">
          <w:rPr>
            <w:rFonts w:ascii="Arial" w:hAnsi="Arial" w:cs="Arial"/>
            <w:noProof/>
            <w:webHidden/>
            <w:sz w:val="24"/>
            <w:szCs w:val="24"/>
          </w:rPr>
          <w:tab/>
        </w:r>
        <w:r w:rsidRPr="00641674">
          <w:rPr>
            <w:rFonts w:ascii="Arial" w:hAnsi="Arial" w:cs="Arial"/>
            <w:noProof/>
            <w:webHidden/>
            <w:sz w:val="24"/>
            <w:szCs w:val="24"/>
          </w:rPr>
          <w:fldChar w:fldCharType="begin"/>
        </w:r>
        <w:r w:rsidRPr="00641674">
          <w:rPr>
            <w:rFonts w:ascii="Arial" w:hAnsi="Arial" w:cs="Arial"/>
            <w:noProof/>
            <w:webHidden/>
            <w:sz w:val="24"/>
            <w:szCs w:val="24"/>
          </w:rPr>
          <w:instrText xml:space="preserve"> PAGEREF _Toc253614586 \h </w:instrText>
        </w:r>
        <w:r w:rsidRPr="00641674">
          <w:rPr>
            <w:rFonts w:ascii="Arial" w:hAnsi="Arial" w:cs="Arial"/>
            <w:noProof/>
            <w:webHidden/>
            <w:sz w:val="24"/>
            <w:szCs w:val="24"/>
          </w:rPr>
        </w:r>
        <w:r w:rsidRPr="00641674">
          <w:rPr>
            <w:rFonts w:ascii="Arial" w:hAnsi="Arial" w:cs="Arial"/>
            <w:noProof/>
            <w:webHidden/>
            <w:sz w:val="24"/>
            <w:szCs w:val="24"/>
          </w:rPr>
          <w:fldChar w:fldCharType="separate"/>
        </w:r>
        <w:r w:rsidR="0049741A">
          <w:rPr>
            <w:rFonts w:ascii="Arial" w:hAnsi="Arial" w:cs="Arial"/>
            <w:noProof/>
            <w:webHidden/>
            <w:sz w:val="24"/>
            <w:szCs w:val="24"/>
          </w:rPr>
          <w:t>79</w:t>
        </w:r>
        <w:r w:rsidRPr="00641674">
          <w:rPr>
            <w:rFonts w:ascii="Arial" w:hAnsi="Arial" w:cs="Arial"/>
            <w:noProof/>
            <w:webHidden/>
            <w:sz w:val="24"/>
            <w:szCs w:val="24"/>
          </w:rPr>
          <w:fldChar w:fldCharType="end"/>
        </w:r>
      </w:hyperlink>
    </w:p>
    <w:p w:rsidR="00587B90" w:rsidRPr="00641674" w:rsidRDefault="00AD5AC0" w:rsidP="0057619E">
      <w:pPr>
        <w:pStyle w:val="TDC3"/>
        <w:tabs>
          <w:tab w:val="clear" w:pos="8544"/>
          <w:tab w:val="right" w:leader="dot" w:pos="8222"/>
        </w:tabs>
        <w:spacing w:before="100" w:beforeAutospacing="1" w:after="100" w:afterAutospacing="1"/>
        <w:ind w:left="720"/>
        <w:rPr>
          <w:rFonts w:ascii="Arial" w:eastAsia="Times New Roman" w:hAnsi="Arial" w:cs="Arial"/>
          <w:noProof/>
          <w:sz w:val="24"/>
          <w:szCs w:val="24"/>
          <w:lang w:val="es-ES" w:eastAsia="es-ES"/>
        </w:rPr>
      </w:pPr>
      <w:r w:rsidRPr="00641674">
        <w:rPr>
          <w:rStyle w:val="Hipervnculo"/>
          <w:noProof/>
          <w:color w:val="auto"/>
          <w:sz w:val="24"/>
          <w:szCs w:val="24"/>
          <w:u w:val="none"/>
        </w:rPr>
        <w:t xml:space="preserve">2.8.6 </w:t>
      </w:r>
      <w:hyperlink w:anchor="_Toc253614587" w:history="1">
        <w:r w:rsidR="00587B90" w:rsidRPr="00641674">
          <w:rPr>
            <w:rStyle w:val="Hipervnculo"/>
            <w:noProof/>
            <w:color w:val="auto"/>
            <w:sz w:val="24"/>
            <w:szCs w:val="24"/>
            <w:u w:val="none"/>
            <w:lang w:val="es-ES"/>
          </w:rPr>
          <w:t>FUERZAS DE PORTER</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_Toc253614587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82</w:t>
        </w:r>
        <w:r w:rsidR="00587B90" w:rsidRPr="00641674">
          <w:rPr>
            <w:rFonts w:ascii="Arial" w:hAnsi="Arial" w:cs="Arial"/>
            <w:noProof/>
            <w:webHidden/>
            <w:sz w:val="24"/>
            <w:szCs w:val="24"/>
          </w:rPr>
          <w:fldChar w:fldCharType="end"/>
        </w:r>
      </w:hyperlink>
    </w:p>
    <w:p w:rsidR="00587B90" w:rsidRPr="00641674" w:rsidRDefault="00AD5AC0" w:rsidP="0057619E">
      <w:pPr>
        <w:pStyle w:val="TDC3"/>
        <w:tabs>
          <w:tab w:val="clear" w:pos="8544"/>
          <w:tab w:val="right" w:leader="dot" w:pos="8222"/>
        </w:tabs>
        <w:spacing w:before="100" w:beforeAutospacing="1" w:after="100" w:afterAutospacing="1"/>
        <w:ind w:left="720"/>
        <w:rPr>
          <w:rFonts w:ascii="Arial" w:eastAsia="Times New Roman" w:hAnsi="Arial" w:cs="Arial"/>
          <w:noProof/>
          <w:sz w:val="24"/>
          <w:szCs w:val="24"/>
          <w:lang w:val="es-ES" w:eastAsia="es-ES"/>
        </w:rPr>
      </w:pPr>
      <w:r w:rsidRPr="00641674">
        <w:rPr>
          <w:rStyle w:val="Hipervnculo"/>
          <w:noProof/>
          <w:color w:val="auto"/>
          <w:sz w:val="24"/>
          <w:szCs w:val="24"/>
          <w:u w:val="none"/>
        </w:rPr>
        <w:t xml:space="preserve">2.8.7 </w:t>
      </w:r>
      <w:hyperlink w:anchor="_Toc253614588" w:history="1">
        <w:r w:rsidR="00587B90" w:rsidRPr="00641674">
          <w:rPr>
            <w:rStyle w:val="Hipervnculo"/>
            <w:noProof/>
            <w:color w:val="auto"/>
            <w:sz w:val="24"/>
            <w:szCs w:val="24"/>
            <w:u w:val="none"/>
            <w:lang w:val="es-ES"/>
          </w:rPr>
          <w:t>MARKETING MIX: 4 P´S</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_Toc253614588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85</w:t>
        </w:r>
        <w:r w:rsidR="00587B90" w:rsidRPr="00641674">
          <w:rPr>
            <w:rFonts w:ascii="Arial" w:hAnsi="Arial" w:cs="Arial"/>
            <w:noProof/>
            <w:webHidden/>
            <w:sz w:val="24"/>
            <w:szCs w:val="24"/>
          </w:rPr>
          <w:fldChar w:fldCharType="end"/>
        </w:r>
      </w:hyperlink>
    </w:p>
    <w:p w:rsidR="00587B90" w:rsidRPr="00641674" w:rsidRDefault="00AD5AC0" w:rsidP="0057619E">
      <w:pPr>
        <w:pStyle w:val="TDC3"/>
        <w:tabs>
          <w:tab w:val="clear" w:pos="8544"/>
          <w:tab w:val="right" w:leader="dot" w:pos="8222"/>
        </w:tabs>
        <w:spacing w:before="100" w:beforeAutospacing="1" w:after="100" w:afterAutospacing="1"/>
        <w:ind w:left="720"/>
        <w:rPr>
          <w:rFonts w:ascii="Arial" w:eastAsia="Times New Roman" w:hAnsi="Arial" w:cs="Arial"/>
          <w:noProof/>
          <w:sz w:val="24"/>
          <w:szCs w:val="24"/>
          <w:lang w:val="es-ES" w:eastAsia="es-ES"/>
        </w:rPr>
      </w:pPr>
      <w:r w:rsidRPr="00641674">
        <w:rPr>
          <w:rStyle w:val="Hipervnculo"/>
          <w:noProof/>
          <w:color w:val="auto"/>
          <w:sz w:val="24"/>
          <w:szCs w:val="24"/>
          <w:u w:val="none"/>
        </w:rPr>
        <w:t xml:space="preserve">2.8.9 </w:t>
      </w:r>
      <w:hyperlink w:anchor="_Toc253614590" w:history="1">
        <w:r w:rsidR="00587B90" w:rsidRPr="00641674">
          <w:rPr>
            <w:rStyle w:val="Hipervnculo"/>
            <w:noProof/>
            <w:color w:val="auto"/>
            <w:sz w:val="24"/>
            <w:szCs w:val="24"/>
            <w:u w:val="none"/>
            <w:lang w:val="es-ES"/>
          </w:rPr>
          <w:t>PROMOCIÓN Y PUBLICIDAD</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_Toc253614590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93</w:t>
        </w:r>
        <w:r w:rsidR="00587B90" w:rsidRPr="00641674">
          <w:rPr>
            <w:rFonts w:ascii="Arial" w:hAnsi="Arial" w:cs="Arial"/>
            <w:noProof/>
            <w:webHidden/>
            <w:sz w:val="24"/>
            <w:szCs w:val="24"/>
          </w:rPr>
          <w:fldChar w:fldCharType="end"/>
        </w:r>
      </w:hyperlink>
    </w:p>
    <w:p w:rsidR="00587B90" w:rsidRPr="00641674" w:rsidRDefault="00AD5AC0" w:rsidP="0057619E">
      <w:pPr>
        <w:pStyle w:val="TDC3"/>
        <w:tabs>
          <w:tab w:val="clear" w:pos="8544"/>
          <w:tab w:val="right" w:leader="dot" w:pos="8222"/>
        </w:tabs>
        <w:spacing w:before="100" w:beforeAutospacing="1" w:after="100" w:afterAutospacing="1"/>
        <w:ind w:left="720"/>
        <w:rPr>
          <w:rFonts w:ascii="Arial" w:eastAsia="Times New Roman" w:hAnsi="Arial" w:cs="Arial"/>
          <w:noProof/>
          <w:sz w:val="24"/>
          <w:szCs w:val="24"/>
          <w:lang w:val="es-ES" w:eastAsia="es-ES"/>
        </w:rPr>
      </w:pPr>
      <w:r w:rsidRPr="00641674">
        <w:rPr>
          <w:rStyle w:val="Hipervnculo"/>
          <w:noProof/>
          <w:color w:val="auto"/>
          <w:sz w:val="24"/>
          <w:szCs w:val="24"/>
          <w:u w:val="none"/>
        </w:rPr>
        <w:t xml:space="preserve">2.8.10 </w:t>
      </w:r>
      <w:hyperlink w:anchor="_Toc253614591" w:history="1">
        <w:r w:rsidR="00587B90" w:rsidRPr="00641674">
          <w:rPr>
            <w:rStyle w:val="Hipervnculo"/>
            <w:noProof/>
            <w:color w:val="auto"/>
            <w:sz w:val="24"/>
            <w:szCs w:val="24"/>
            <w:u w:val="none"/>
          </w:rPr>
          <w:t>PROYECCIONES</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_Toc253614591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106</w:t>
        </w:r>
        <w:r w:rsidR="00587B90" w:rsidRPr="00641674">
          <w:rPr>
            <w:rFonts w:ascii="Arial" w:hAnsi="Arial" w:cs="Arial"/>
            <w:noProof/>
            <w:webHidden/>
            <w:sz w:val="24"/>
            <w:szCs w:val="24"/>
          </w:rPr>
          <w:fldChar w:fldCharType="end"/>
        </w:r>
      </w:hyperlink>
    </w:p>
    <w:p w:rsidR="00587B90" w:rsidRPr="00641674" w:rsidRDefault="00AD5AC0" w:rsidP="0057619E">
      <w:pPr>
        <w:pStyle w:val="TDC1"/>
        <w:tabs>
          <w:tab w:val="clear" w:pos="8544"/>
          <w:tab w:val="right" w:leader="dot" w:pos="8222"/>
        </w:tabs>
        <w:rPr>
          <w:rFonts w:eastAsia="Times New Roman"/>
          <w:lang w:eastAsia="es-ES"/>
        </w:rPr>
      </w:pPr>
      <w:r w:rsidRPr="00641674">
        <w:rPr>
          <w:rStyle w:val="Hipervnculo"/>
          <w:color w:val="auto"/>
          <w:sz w:val="24"/>
          <w:szCs w:val="24"/>
          <w:u w:val="none"/>
        </w:rPr>
        <w:t xml:space="preserve">2.9 </w:t>
      </w:r>
      <w:hyperlink w:anchor="_Toc253614592" w:history="1">
        <w:r w:rsidR="00587B90" w:rsidRPr="00641674">
          <w:rPr>
            <w:rStyle w:val="Hipervnculo"/>
            <w:color w:val="auto"/>
            <w:sz w:val="24"/>
            <w:szCs w:val="24"/>
            <w:u w:val="none"/>
          </w:rPr>
          <w:t>ESTU</w:t>
        </w:r>
        <w:r w:rsidR="001F102D">
          <w:rPr>
            <w:rStyle w:val="Hipervnculo"/>
            <w:color w:val="auto"/>
            <w:sz w:val="24"/>
            <w:szCs w:val="24"/>
            <w:u w:val="none"/>
          </w:rPr>
          <w:t>DIO TE</w:t>
        </w:r>
        <w:r w:rsidR="00587B90" w:rsidRPr="00641674">
          <w:rPr>
            <w:rStyle w:val="Hipervnculo"/>
            <w:color w:val="auto"/>
            <w:sz w:val="24"/>
            <w:szCs w:val="24"/>
            <w:u w:val="none"/>
          </w:rPr>
          <w:t>CNICO</w:t>
        </w:r>
        <w:r w:rsidR="00587B90" w:rsidRPr="00641674">
          <w:rPr>
            <w:webHidden/>
          </w:rPr>
          <w:tab/>
        </w:r>
        <w:r w:rsidR="00587B90" w:rsidRPr="00641674">
          <w:rPr>
            <w:webHidden/>
          </w:rPr>
          <w:fldChar w:fldCharType="begin"/>
        </w:r>
        <w:r w:rsidR="00587B90" w:rsidRPr="00641674">
          <w:rPr>
            <w:webHidden/>
          </w:rPr>
          <w:instrText xml:space="preserve"> PAGEREF _Toc253614592 \h </w:instrText>
        </w:r>
        <w:r w:rsidR="00587B90" w:rsidRPr="00641674">
          <w:rPr>
            <w:webHidden/>
          </w:rPr>
        </w:r>
        <w:r w:rsidR="00587B90" w:rsidRPr="00641674">
          <w:rPr>
            <w:webHidden/>
          </w:rPr>
          <w:fldChar w:fldCharType="separate"/>
        </w:r>
        <w:r w:rsidR="0049741A">
          <w:rPr>
            <w:webHidden/>
          </w:rPr>
          <w:t>108</w:t>
        </w:r>
        <w:r w:rsidR="00587B90" w:rsidRPr="00641674">
          <w:rPr>
            <w:webHidden/>
          </w:rPr>
          <w:fldChar w:fldCharType="end"/>
        </w:r>
      </w:hyperlink>
    </w:p>
    <w:p w:rsidR="00587B90" w:rsidRPr="00641674" w:rsidRDefault="00AD5AC0" w:rsidP="0057619E">
      <w:pPr>
        <w:pStyle w:val="TDC2"/>
        <w:tabs>
          <w:tab w:val="clear" w:pos="8544"/>
          <w:tab w:val="right" w:leader="dot" w:pos="8222"/>
        </w:tabs>
        <w:spacing w:before="100" w:beforeAutospacing="1" w:after="100" w:afterAutospacing="1"/>
        <w:rPr>
          <w:rFonts w:ascii="Arial" w:eastAsia="Times New Roman" w:hAnsi="Arial" w:cs="Arial"/>
          <w:b w:val="0"/>
          <w:noProof/>
          <w:sz w:val="24"/>
          <w:szCs w:val="24"/>
          <w:lang w:val="es-ES" w:eastAsia="es-ES"/>
        </w:rPr>
      </w:pPr>
      <w:r w:rsidRPr="00641674">
        <w:rPr>
          <w:rStyle w:val="Hipervnculo"/>
          <w:b w:val="0"/>
          <w:noProof/>
          <w:color w:val="auto"/>
          <w:sz w:val="24"/>
          <w:szCs w:val="24"/>
          <w:u w:val="none"/>
        </w:rPr>
        <w:t xml:space="preserve">2.9.1 </w:t>
      </w:r>
      <w:hyperlink w:anchor="_Toc253614593" w:history="1">
        <w:r w:rsidR="001F102D">
          <w:rPr>
            <w:rStyle w:val="Hipervnculo"/>
            <w:b w:val="0"/>
            <w:noProof/>
            <w:color w:val="auto"/>
            <w:sz w:val="24"/>
            <w:szCs w:val="24"/>
            <w:u w:val="none"/>
            <w:lang w:val="es-ES"/>
          </w:rPr>
          <w:t>INTRODUCCIO</w:t>
        </w:r>
        <w:r w:rsidR="00587B90" w:rsidRPr="00641674">
          <w:rPr>
            <w:rStyle w:val="Hipervnculo"/>
            <w:b w:val="0"/>
            <w:noProof/>
            <w:color w:val="auto"/>
            <w:sz w:val="24"/>
            <w:szCs w:val="24"/>
            <w:u w:val="none"/>
            <w:lang w:val="es-ES"/>
          </w:rPr>
          <w:t>N</w:t>
        </w:r>
        <w:r w:rsidR="00587B90" w:rsidRPr="00641674">
          <w:rPr>
            <w:rFonts w:ascii="Arial" w:hAnsi="Arial" w:cs="Arial"/>
            <w:b w:val="0"/>
            <w:noProof/>
            <w:webHidden/>
            <w:sz w:val="24"/>
            <w:szCs w:val="24"/>
          </w:rPr>
          <w:tab/>
        </w:r>
        <w:r w:rsidR="00587B90" w:rsidRPr="00641674">
          <w:rPr>
            <w:rFonts w:ascii="Arial" w:hAnsi="Arial" w:cs="Arial"/>
            <w:b w:val="0"/>
            <w:noProof/>
            <w:webHidden/>
            <w:sz w:val="24"/>
            <w:szCs w:val="24"/>
          </w:rPr>
          <w:fldChar w:fldCharType="begin"/>
        </w:r>
        <w:r w:rsidR="00587B90" w:rsidRPr="00641674">
          <w:rPr>
            <w:rFonts w:ascii="Arial" w:hAnsi="Arial" w:cs="Arial"/>
            <w:b w:val="0"/>
            <w:noProof/>
            <w:webHidden/>
            <w:sz w:val="24"/>
            <w:szCs w:val="24"/>
          </w:rPr>
          <w:instrText xml:space="preserve"> PAGEREF _Toc253614593 \h </w:instrText>
        </w:r>
        <w:r w:rsidR="00587B90" w:rsidRPr="00641674">
          <w:rPr>
            <w:rFonts w:ascii="Arial" w:hAnsi="Arial" w:cs="Arial"/>
            <w:b w:val="0"/>
            <w:noProof/>
            <w:webHidden/>
            <w:sz w:val="24"/>
            <w:szCs w:val="24"/>
          </w:rPr>
        </w:r>
        <w:r w:rsidR="00587B90" w:rsidRPr="00641674">
          <w:rPr>
            <w:rFonts w:ascii="Arial" w:hAnsi="Arial" w:cs="Arial"/>
            <w:b w:val="0"/>
            <w:noProof/>
            <w:webHidden/>
            <w:sz w:val="24"/>
            <w:szCs w:val="24"/>
          </w:rPr>
          <w:fldChar w:fldCharType="separate"/>
        </w:r>
        <w:r w:rsidR="0049741A">
          <w:rPr>
            <w:rFonts w:ascii="Arial" w:hAnsi="Arial" w:cs="Arial"/>
            <w:b w:val="0"/>
            <w:noProof/>
            <w:webHidden/>
            <w:sz w:val="24"/>
            <w:szCs w:val="24"/>
          </w:rPr>
          <w:t>108</w:t>
        </w:r>
        <w:r w:rsidR="00587B90" w:rsidRPr="00641674">
          <w:rPr>
            <w:rFonts w:ascii="Arial" w:hAnsi="Arial" w:cs="Arial"/>
            <w:b w:val="0"/>
            <w:noProof/>
            <w:webHidden/>
            <w:sz w:val="24"/>
            <w:szCs w:val="24"/>
          </w:rPr>
          <w:fldChar w:fldCharType="end"/>
        </w:r>
      </w:hyperlink>
    </w:p>
    <w:p w:rsidR="00587B90" w:rsidRPr="00641674" w:rsidRDefault="00AD5AC0" w:rsidP="0057619E">
      <w:pPr>
        <w:pStyle w:val="TDC2"/>
        <w:tabs>
          <w:tab w:val="clear" w:pos="8544"/>
          <w:tab w:val="right" w:leader="dot" w:pos="8222"/>
        </w:tabs>
        <w:spacing w:before="100" w:beforeAutospacing="1" w:after="100" w:afterAutospacing="1"/>
        <w:rPr>
          <w:rFonts w:ascii="Arial" w:eastAsia="Times New Roman" w:hAnsi="Arial" w:cs="Arial"/>
          <w:b w:val="0"/>
          <w:noProof/>
          <w:sz w:val="24"/>
          <w:szCs w:val="24"/>
          <w:lang w:val="es-ES" w:eastAsia="es-ES"/>
        </w:rPr>
      </w:pPr>
      <w:r w:rsidRPr="00641674">
        <w:rPr>
          <w:rStyle w:val="Hipervnculo"/>
          <w:b w:val="0"/>
          <w:noProof/>
          <w:color w:val="auto"/>
          <w:sz w:val="24"/>
          <w:szCs w:val="24"/>
          <w:u w:val="none"/>
        </w:rPr>
        <w:t xml:space="preserve">2.9.2 </w:t>
      </w:r>
      <w:hyperlink w:anchor="_Toc253614594" w:history="1">
        <w:r w:rsidR="00587B90" w:rsidRPr="00641674">
          <w:rPr>
            <w:rStyle w:val="Hipervnculo"/>
            <w:b w:val="0"/>
            <w:noProof/>
            <w:color w:val="auto"/>
            <w:sz w:val="24"/>
            <w:szCs w:val="24"/>
            <w:u w:val="none"/>
            <w:lang w:val="es-ES"/>
          </w:rPr>
          <w:t>OBJETIVOS</w:t>
        </w:r>
        <w:r w:rsidR="00587B90" w:rsidRPr="00641674">
          <w:rPr>
            <w:rFonts w:ascii="Arial" w:hAnsi="Arial" w:cs="Arial"/>
            <w:b w:val="0"/>
            <w:noProof/>
            <w:webHidden/>
            <w:sz w:val="24"/>
            <w:szCs w:val="24"/>
          </w:rPr>
          <w:tab/>
        </w:r>
        <w:r w:rsidR="00587B90" w:rsidRPr="00641674">
          <w:rPr>
            <w:rFonts w:ascii="Arial" w:hAnsi="Arial" w:cs="Arial"/>
            <w:b w:val="0"/>
            <w:noProof/>
            <w:webHidden/>
            <w:sz w:val="24"/>
            <w:szCs w:val="24"/>
          </w:rPr>
          <w:fldChar w:fldCharType="begin"/>
        </w:r>
        <w:r w:rsidR="00587B90" w:rsidRPr="00641674">
          <w:rPr>
            <w:rFonts w:ascii="Arial" w:hAnsi="Arial" w:cs="Arial"/>
            <w:b w:val="0"/>
            <w:noProof/>
            <w:webHidden/>
            <w:sz w:val="24"/>
            <w:szCs w:val="24"/>
          </w:rPr>
          <w:instrText xml:space="preserve"> PAGEREF _Toc253614594 \h </w:instrText>
        </w:r>
        <w:r w:rsidR="00587B90" w:rsidRPr="00641674">
          <w:rPr>
            <w:rFonts w:ascii="Arial" w:hAnsi="Arial" w:cs="Arial"/>
            <w:b w:val="0"/>
            <w:noProof/>
            <w:webHidden/>
            <w:sz w:val="24"/>
            <w:szCs w:val="24"/>
          </w:rPr>
        </w:r>
        <w:r w:rsidR="00587B90" w:rsidRPr="00641674">
          <w:rPr>
            <w:rFonts w:ascii="Arial" w:hAnsi="Arial" w:cs="Arial"/>
            <w:b w:val="0"/>
            <w:noProof/>
            <w:webHidden/>
            <w:sz w:val="24"/>
            <w:szCs w:val="24"/>
          </w:rPr>
          <w:fldChar w:fldCharType="separate"/>
        </w:r>
        <w:r w:rsidR="0049741A">
          <w:rPr>
            <w:rFonts w:ascii="Arial" w:hAnsi="Arial" w:cs="Arial"/>
            <w:b w:val="0"/>
            <w:noProof/>
            <w:webHidden/>
            <w:sz w:val="24"/>
            <w:szCs w:val="24"/>
          </w:rPr>
          <w:t>108</w:t>
        </w:r>
        <w:r w:rsidR="00587B90" w:rsidRPr="00641674">
          <w:rPr>
            <w:rFonts w:ascii="Arial" w:hAnsi="Arial" w:cs="Arial"/>
            <w:b w:val="0"/>
            <w:noProof/>
            <w:webHidden/>
            <w:sz w:val="24"/>
            <w:szCs w:val="24"/>
          </w:rPr>
          <w:fldChar w:fldCharType="end"/>
        </w:r>
      </w:hyperlink>
    </w:p>
    <w:p w:rsidR="00587B90" w:rsidRPr="00641674" w:rsidRDefault="00AD5AC0" w:rsidP="0057619E">
      <w:pPr>
        <w:pStyle w:val="TDC2"/>
        <w:tabs>
          <w:tab w:val="clear" w:pos="8544"/>
          <w:tab w:val="right" w:leader="dot" w:pos="8222"/>
        </w:tabs>
        <w:spacing w:before="100" w:beforeAutospacing="1" w:after="100" w:afterAutospacing="1"/>
        <w:rPr>
          <w:rFonts w:ascii="Arial" w:eastAsia="Times New Roman" w:hAnsi="Arial" w:cs="Arial"/>
          <w:b w:val="0"/>
          <w:noProof/>
          <w:sz w:val="24"/>
          <w:szCs w:val="24"/>
          <w:lang w:val="es-ES" w:eastAsia="es-ES"/>
        </w:rPr>
      </w:pPr>
      <w:r w:rsidRPr="00641674">
        <w:rPr>
          <w:rStyle w:val="Hipervnculo"/>
          <w:b w:val="0"/>
          <w:noProof/>
          <w:color w:val="auto"/>
          <w:sz w:val="24"/>
          <w:szCs w:val="24"/>
          <w:u w:val="none"/>
        </w:rPr>
        <w:t xml:space="preserve">2.9.3 </w:t>
      </w:r>
      <w:hyperlink w:anchor="_Toc253614595" w:history="1">
        <w:r w:rsidR="00014448" w:rsidRPr="00641674">
          <w:rPr>
            <w:rStyle w:val="Hipervnculo"/>
            <w:b w:val="0"/>
            <w:noProof/>
            <w:color w:val="auto"/>
            <w:sz w:val="24"/>
            <w:szCs w:val="24"/>
            <w:u w:val="none"/>
            <w:lang w:val="es-ES"/>
          </w:rPr>
          <w:t>PROCESO DE PRODUCCIO</w:t>
        </w:r>
        <w:r w:rsidR="00587B90" w:rsidRPr="00641674">
          <w:rPr>
            <w:rStyle w:val="Hipervnculo"/>
            <w:b w:val="0"/>
            <w:noProof/>
            <w:color w:val="auto"/>
            <w:sz w:val="24"/>
            <w:szCs w:val="24"/>
            <w:u w:val="none"/>
            <w:lang w:val="es-ES"/>
          </w:rPr>
          <w:t>N</w:t>
        </w:r>
        <w:r w:rsidR="00587B90" w:rsidRPr="00641674">
          <w:rPr>
            <w:rFonts w:ascii="Arial" w:hAnsi="Arial" w:cs="Arial"/>
            <w:b w:val="0"/>
            <w:noProof/>
            <w:webHidden/>
            <w:sz w:val="24"/>
            <w:szCs w:val="24"/>
          </w:rPr>
          <w:tab/>
        </w:r>
        <w:r w:rsidR="00587B90" w:rsidRPr="00641674">
          <w:rPr>
            <w:rFonts w:ascii="Arial" w:hAnsi="Arial" w:cs="Arial"/>
            <w:b w:val="0"/>
            <w:noProof/>
            <w:webHidden/>
            <w:sz w:val="24"/>
            <w:szCs w:val="24"/>
          </w:rPr>
          <w:fldChar w:fldCharType="begin"/>
        </w:r>
        <w:r w:rsidR="00587B90" w:rsidRPr="00641674">
          <w:rPr>
            <w:rFonts w:ascii="Arial" w:hAnsi="Arial" w:cs="Arial"/>
            <w:b w:val="0"/>
            <w:noProof/>
            <w:webHidden/>
            <w:sz w:val="24"/>
            <w:szCs w:val="24"/>
          </w:rPr>
          <w:instrText xml:space="preserve"> PAGEREF _Toc253614595 \h </w:instrText>
        </w:r>
        <w:r w:rsidR="00587B90" w:rsidRPr="00641674">
          <w:rPr>
            <w:rFonts w:ascii="Arial" w:hAnsi="Arial" w:cs="Arial"/>
            <w:b w:val="0"/>
            <w:noProof/>
            <w:webHidden/>
            <w:sz w:val="24"/>
            <w:szCs w:val="24"/>
          </w:rPr>
        </w:r>
        <w:r w:rsidR="00587B90" w:rsidRPr="00641674">
          <w:rPr>
            <w:rFonts w:ascii="Arial" w:hAnsi="Arial" w:cs="Arial"/>
            <w:b w:val="0"/>
            <w:noProof/>
            <w:webHidden/>
            <w:sz w:val="24"/>
            <w:szCs w:val="24"/>
          </w:rPr>
          <w:fldChar w:fldCharType="separate"/>
        </w:r>
        <w:r w:rsidR="0049741A">
          <w:rPr>
            <w:rFonts w:ascii="Arial" w:hAnsi="Arial" w:cs="Arial"/>
            <w:b w:val="0"/>
            <w:noProof/>
            <w:webHidden/>
            <w:sz w:val="24"/>
            <w:szCs w:val="24"/>
          </w:rPr>
          <w:t>109</w:t>
        </w:r>
        <w:r w:rsidR="00587B90" w:rsidRPr="00641674">
          <w:rPr>
            <w:rFonts w:ascii="Arial" w:hAnsi="Arial" w:cs="Arial"/>
            <w:b w:val="0"/>
            <w:noProof/>
            <w:webHidden/>
            <w:sz w:val="24"/>
            <w:szCs w:val="24"/>
          </w:rPr>
          <w:fldChar w:fldCharType="end"/>
        </w:r>
      </w:hyperlink>
    </w:p>
    <w:p w:rsidR="00AD5AC0" w:rsidRPr="00641674" w:rsidRDefault="00AD5AC0" w:rsidP="0057619E">
      <w:pPr>
        <w:pStyle w:val="TDC2"/>
        <w:tabs>
          <w:tab w:val="clear" w:pos="8544"/>
          <w:tab w:val="right" w:leader="dot" w:pos="8222"/>
        </w:tabs>
        <w:spacing w:before="100" w:beforeAutospacing="1" w:after="100" w:afterAutospacing="1"/>
        <w:rPr>
          <w:rStyle w:val="Hipervnculo"/>
          <w:b w:val="0"/>
          <w:noProof/>
          <w:color w:val="auto"/>
          <w:sz w:val="24"/>
          <w:szCs w:val="24"/>
          <w:u w:val="none"/>
        </w:rPr>
      </w:pPr>
      <w:r w:rsidRPr="00641674">
        <w:rPr>
          <w:rStyle w:val="Hipervnculo"/>
          <w:b w:val="0"/>
          <w:noProof/>
          <w:color w:val="auto"/>
          <w:sz w:val="24"/>
          <w:szCs w:val="24"/>
          <w:u w:val="none"/>
        </w:rPr>
        <w:t xml:space="preserve">2.9.4 </w:t>
      </w:r>
      <w:hyperlink w:anchor="_Toc253614596" w:history="1">
        <w:r w:rsidR="00587B90" w:rsidRPr="00641674">
          <w:rPr>
            <w:rStyle w:val="Hipervnculo"/>
            <w:b w:val="0"/>
            <w:noProof/>
            <w:color w:val="auto"/>
            <w:sz w:val="24"/>
            <w:szCs w:val="24"/>
            <w:u w:val="none"/>
            <w:lang w:val="es-ES"/>
          </w:rPr>
          <w:t>FLUJOGRAMA DE PROCESO</w:t>
        </w:r>
        <w:r w:rsidR="00587B90" w:rsidRPr="00641674">
          <w:rPr>
            <w:rFonts w:ascii="Arial" w:hAnsi="Arial" w:cs="Arial"/>
            <w:b w:val="0"/>
            <w:noProof/>
            <w:webHidden/>
            <w:sz w:val="24"/>
            <w:szCs w:val="24"/>
          </w:rPr>
          <w:tab/>
        </w:r>
        <w:r w:rsidR="00587B90" w:rsidRPr="00641674">
          <w:rPr>
            <w:rFonts w:ascii="Arial" w:hAnsi="Arial" w:cs="Arial"/>
            <w:b w:val="0"/>
            <w:noProof/>
            <w:webHidden/>
            <w:sz w:val="24"/>
            <w:szCs w:val="24"/>
          </w:rPr>
          <w:fldChar w:fldCharType="begin"/>
        </w:r>
        <w:r w:rsidR="00587B90" w:rsidRPr="00641674">
          <w:rPr>
            <w:rFonts w:ascii="Arial" w:hAnsi="Arial" w:cs="Arial"/>
            <w:b w:val="0"/>
            <w:noProof/>
            <w:webHidden/>
            <w:sz w:val="24"/>
            <w:szCs w:val="24"/>
          </w:rPr>
          <w:instrText xml:space="preserve"> PAGEREF _Toc253614596 \h </w:instrText>
        </w:r>
        <w:r w:rsidR="00587B90" w:rsidRPr="00641674">
          <w:rPr>
            <w:rFonts w:ascii="Arial" w:hAnsi="Arial" w:cs="Arial"/>
            <w:b w:val="0"/>
            <w:noProof/>
            <w:webHidden/>
            <w:sz w:val="24"/>
            <w:szCs w:val="24"/>
          </w:rPr>
        </w:r>
        <w:r w:rsidR="00587B90" w:rsidRPr="00641674">
          <w:rPr>
            <w:rFonts w:ascii="Arial" w:hAnsi="Arial" w:cs="Arial"/>
            <w:b w:val="0"/>
            <w:noProof/>
            <w:webHidden/>
            <w:sz w:val="24"/>
            <w:szCs w:val="24"/>
          </w:rPr>
          <w:fldChar w:fldCharType="separate"/>
        </w:r>
        <w:r w:rsidR="0049741A">
          <w:rPr>
            <w:rFonts w:ascii="Arial" w:hAnsi="Arial" w:cs="Arial"/>
            <w:b w:val="0"/>
            <w:noProof/>
            <w:webHidden/>
            <w:sz w:val="24"/>
            <w:szCs w:val="24"/>
          </w:rPr>
          <w:t>113</w:t>
        </w:r>
        <w:r w:rsidR="00587B90" w:rsidRPr="00641674">
          <w:rPr>
            <w:rFonts w:ascii="Arial" w:hAnsi="Arial" w:cs="Arial"/>
            <w:b w:val="0"/>
            <w:noProof/>
            <w:webHidden/>
            <w:sz w:val="24"/>
            <w:szCs w:val="24"/>
          </w:rPr>
          <w:fldChar w:fldCharType="end"/>
        </w:r>
      </w:hyperlink>
    </w:p>
    <w:p w:rsidR="00587B90" w:rsidRPr="00641674" w:rsidRDefault="00AD5AC0" w:rsidP="0057619E">
      <w:pPr>
        <w:pStyle w:val="TDC2"/>
        <w:tabs>
          <w:tab w:val="clear" w:pos="8544"/>
          <w:tab w:val="right" w:leader="dot" w:pos="8222"/>
        </w:tabs>
        <w:spacing w:before="100" w:beforeAutospacing="1" w:after="100" w:afterAutospacing="1"/>
        <w:ind w:left="0"/>
        <w:rPr>
          <w:rFonts w:ascii="Arial" w:eastAsia="Times New Roman" w:hAnsi="Arial" w:cs="Arial"/>
          <w:b w:val="0"/>
          <w:noProof/>
          <w:sz w:val="24"/>
          <w:szCs w:val="24"/>
          <w:lang w:val="es-ES" w:eastAsia="es-ES"/>
        </w:rPr>
      </w:pPr>
      <w:r w:rsidRPr="00641674">
        <w:rPr>
          <w:rStyle w:val="Hipervnculo"/>
          <w:b w:val="0"/>
          <w:noProof/>
          <w:color w:val="auto"/>
          <w:sz w:val="24"/>
          <w:szCs w:val="24"/>
          <w:u w:val="none"/>
        </w:rPr>
        <w:t xml:space="preserve">2.10 </w:t>
      </w:r>
      <w:hyperlink w:anchor="_Toc253614597" w:history="1">
        <w:r w:rsidR="00014448" w:rsidRPr="00641674">
          <w:rPr>
            <w:rStyle w:val="Hipervnculo"/>
            <w:b w:val="0"/>
            <w:noProof/>
            <w:color w:val="auto"/>
            <w:sz w:val="24"/>
            <w:szCs w:val="24"/>
            <w:u w:val="none"/>
            <w:lang w:val="es-ES"/>
          </w:rPr>
          <w:t>INVERSIO</w:t>
        </w:r>
        <w:r w:rsidR="00587B90" w:rsidRPr="00641674">
          <w:rPr>
            <w:rStyle w:val="Hipervnculo"/>
            <w:b w:val="0"/>
            <w:noProof/>
            <w:color w:val="auto"/>
            <w:sz w:val="24"/>
            <w:szCs w:val="24"/>
            <w:u w:val="none"/>
            <w:lang w:val="es-ES"/>
          </w:rPr>
          <w:t>N EN ACTIVOS</w:t>
        </w:r>
        <w:r w:rsidR="00587B90" w:rsidRPr="00641674">
          <w:rPr>
            <w:rFonts w:ascii="Arial" w:hAnsi="Arial" w:cs="Arial"/>
            <w:b w:val="0"/>
            <w:noProof/>
            <w:webHidden/>
            <w:sz w:val="24"/>
            <w:szCs w:val="24"/>
          </w:rPr>
          <w:tab/>
        </w:r>
        <w:r w:rsidR="00587B90" w:rsidRPr="00641674">
          <w:rPr>
            <w:rFonts w:ascii="Arial" w:hAnsi="Arial" w:cs="Arial"/>
            <w:b w:val="0"/>
            <w:noProof/>
            <w:webHidden/>
            <w:sz w:val="24"/>
            <w:szCs w:val="24"/>
          </w:rPr>
          <w:fldChar w:fldCharType="begin"/>
        </w:r>
        <w:r w:rsidR="00587B90" w:rsidRPr="00641674">
          <w:rPr>
            <w:rFonts w:ascii="Arial" w:hAnsi="Arial" w:cs="Arial"/>
            <w:b w:val="0"/>
            <w:noProof/>
            <w:webHidden/>
            <w:sz w:val="24"/>
            <w:szCs w:val="24"/>
          </w:rPr>
          <w:instrText xml:space="preserve"> PAGEREF _Toc253614597 \h </w:instrText>
        </w:r>
        <w:r w:rsidR="00587B90" w:rsidRPr="00641674">
          <w:rPr>
            <w:rFonts w:ascii="Arial" w:hAnsi="Arial" w:cs="Arial"/>
            <w:b w:val="0"/>
            <w:noProof/>
            <w:webHidden/>
            <w:sz w:val="24"/>
            <w:szCs w:val="24"/>
          </w:rPr>
        </w:r>
        <w:r w:rsidR="00587B90" w:rsidRPr="00641674">
          <w:rPr>
            <w:rFonts w:ascii="Arial" w:hAnsi="Arial" w:cs="Arial"/>
            <w:b w:val="0"/>
            <w:noProof/>
            <w:webHidden/>
            <w:sz w:val="24"/>
            <w:szCs w:val="24"/>
          </w:rPr>
          <w:fldChar w:fldCharType="separate"/>
        </w:r>
        <w:r w:rsidR="0049741A">
          <w:rPr>
            <w:rFonts w:ascii="Arial" w:hAnsi="Arial" w:cs="Arial"/>
            <w:b w:val="0"/>
            <w:noProof/>
            <w:webHidden/>
            <w:sz w:val="24"/>
            <w:szCs w:val="24"/>
          </w:rPr>
          <w:t>114</w:t>
        </w:r>
        <w:r w:rsidR="00587B90" w:rsidRPr="00641674">
          <w:rPr>
            <w:rFonts w:ascii="Arial" w:hAnsi="Arial" w:cs="Arial"/>
            <w:b w:val="0"/>
            <w:noProof/>
            <w:webHidden/>
            <w:sz w:val="24"/>
            <w:szCs w:val="24"/>
          </w:rPr>
          <w:fldChar w:fldCharType="end"/>
        </w:r>
      </w:hyperlink>
    </w:p>
    <w:p w:rsidR="00587B90" w:rsidRPr="00641674" w:rsidRDefault="00AD5AC0" w:rsidP="0057619E">
      <w:pPr>
        <w:pStyle w:val="TDC2"/>
        <w:tabs>
          <w:tab w:val="clear" w:pos="8544"/>
          <w:tab w:val="right" w:leader="dot" w:pos="8222"/>
        </w:tabs>
        <w:spacing w:before="100" w:beforeAutospacing="1" w:after="100" w:afterAutospacing="1"/>
        <w:rPr>
          <w:rFonts w:ascii="Arial" w:eastAsia="Times New Roman" w:hAnsi="Arial" w:cs="Arial"/>
          <w:b w:val="0"/>
          <w:noProof/>
          <w:sz w:val="24"/>
          <w:szCs w:val="24"/>
          <w:lang w:val="es-ES" w:eastAsia="es-ES"/>
        </w:rPr>
      </w:pPr>
      <w:r w:rsidRPr="00641674">
        <w:rPr>
          <w:rStyle w:val="Hipervnculo"/>
          <w:b w:val="0"/>
          <w:noProof/>
          <w:color w:val="auto"/>
          <w:sz w:val="24"/>
          <w:szCs w:val="24"/>
          <w:u w:val="none"/>
        </w:rPr>
        <w:t>2.10.1</w:t>
      </w:r>
      <w:r w:rsidR="00E25A43">
        <w:rPr>
          <w:rStyle w:val="Hipervnculo"/>
          <w:b w:val="0"/>
          <w:noProof/>
          <w:color w:val="auto"/>
          <w:sz w:val="24"/>
          <w:szCs w:val="24"/>
          <w:u w:val="none"/>
        </w:rPr>
        <w:t xml:space="preserve"> </w:t>
      </w:r>
      <w:hyperlink w:anchor="_Toc253614598" w:history="1">
        <w:r w:rsidR="00587B90" w:rsidRPr="00641674">
          <w:rPr>
            <w:rStyle w:val="Hipervnculo"/>
            <w:b w:val="0"/>
            <w:noProof/>
            <w:color w:val="auto"/>
            <w:sz w:val="24"/>
            <w:szCs w:val="24"/>
            <w:u w:val="none"/>
            <w:lang w:val="es-ES"/>
          </w:rPr>
          <w:t>TERRENO</w:t>
        </w:r>
        <w:r w:rsidR="00587B90" w:rsidRPr="00641674">
          <w:rPr>
            <w:rFonts w:ascii="Arial" w:hAnsi="Arial" w:cs="Arial"/>
            <w:b w:val="0"/>
            <w:noProof/>
            <w:webHidden/>
            <w:sz w:val="24"/>
            <w:szCs w:val="24"/>
          </w:rPr>
          <w:tab/>
        </w:r>
        <w:r w:rsidR="00587B90" w:rsidRPr="00641674">
          <w:rPr>
            <w:rFonts w:ascii="Arial" w:hAnsi="Arial" w:cs="Arial"/>
            <w:b w:val="0"/>
            <w:noProof/>
            <w:webHidden/>
            <w:sz w:val="24"/>
            <w:szCs w:val="24"/>
          </w:rPr>
          <w:fldChar w:fldCharType="begin"/>
        </w:r>
        <w:r w:rsidR="00587B90" w:rsidRPr="00641674">
          <w:rPr>
            <w:rFonts w:ascii="Arial" w:hAnsi="Arial" w:cs="Arial"/>
            <w:b w:val="0"/>
            <w:noProof/>
            <w:webHidden/>
            <w:sz w:val="24"/>
            <w:szCs w:val="24"/>
          </w:rPr>
          <w:instrText xml:space="preserve"> PAGEREF _Toc253614598 \h </w:instrText>
        </w:r>
        <w:r w:rsidR="00587B90" w:rsidRPr="00641674">
          <w:rPr>
            <w:rFonts w:ascii="Arial" w:hAnsi="Arial" w:cs="Arial"/>
            <w:b w:val="0"/>
            <w:noProof/>
            <w:webHidden/>
            <w:sz w:val="24"/>
            <w:szCs w:val="24"/>
          </w:rPr>
        </w:r>
        <w:r w:rsidR="00587B90" w:rsidRPr="00641674">
          <w:rPr>
            <w:rFonts w:ascii="Arial" w:hAnsi="Arial" w:cs="Arial"/>
            <w:b w:val="0"/>
            <w:noProof/>
            <w:webHidden/>
            <w:sz w:val="24"/>
            <w:szCs w:val="24"/>
          </w:rPr>
          <w:fldChar w:fldCharType="separate"/>
        </w:r>
        <w:r w:rsidR="0049741A">
          <w:rPr>
            <w:rFonts w:ascii="Arial" w:hAnsi="Arial" w:cs="Arial"/>
            <w:b w:val="0"/>
            <w:noProof/>
            <w:webHidden/>
            <w:sz w:val="24"/>
            <w:szCs w:val="24"/>
          </w:rPr>
          <w:t>114</w:t>
        </w:r>
        <w:r w:rsidR="00587B90" w:rsidRPr="00641674">
          <w:rPr>
            <w:rFonts w:ascii="Arial" w:hAnsi="Arial" w:cs="Arial"/>
            <w:b w:val="0"/>
            <w:noProof/>
            <w:webHidden/>
            <w:sz w:val="24"/>
            <w:szCs w:val="24"/>
          </w:rPr>
          <w:fldChar w:fldCharType="end"/>
        </w:r>
      </w:hyperlink>
    </w:p>
    <w:p w:rsidR="00587B90" w:rsidRPr="00641674" w:rsidRDefault="00C30961" w:rsidP="0057619E">
      <w:pPr>
        <w:pStyle w:val="TDC3"/>
        <w:tabs>
          <w:tab w:val="clear" w:pos="8544"/>
          <w:tab w:val="right" w:leader="dot" w:pos="8222"/>
        </w:tabs>
        <w:spacing w:before="100" w:beforeAutospacing="1" w:after="100" w:afterAutospacing="1"/>
        <w:ind w:left="720"/>
        <w:rPr>
          <w:rFonts w:ascii="Arial" w:eastAsia="Times New Roman" w:hAnsi="Arial" w:cs="Arial"/>
          <w:noProof/>
          <w:sz w:val="24"/>
          <w:szCs w:val="24"/>
          <w:lang w:val="es-ES" w:eastAsia="es-ES"/>
        </w:rPr>
      </w:pPr>
      <w:r w:rsidRPr="00641674">
        <w:rPr>
          <w:rStyle w:val="Hipervnculo"/>
          <w:noProof/>
          <w:color w:val="auto"/>
          <w:sz w:val="24"/>
          <w:szCs w:val="24"/>
          <w:u w:val="none"/>
        </w:rPr>
        <w:t xml:space="preserve">2.10.1.1 </w:t>
      </w:r>
      <w:hyperlink w:anchor="_Toc253614599" w:history="1">
        <w:r w:rsidR="00014448" w:rsidRPr="00641674">
          <w:rPr>
            <w:rStyle w:val="Hipervnculo"/>
            <w:noProof/>
            <w:color w:val="auto"/>
            <w:sz w:val="24"/>
            <w:szCs w:val="24"/>
            <w:u w:val="none"/>
            <w:lang w:val="es-ES"/>
          </w:rPr>
          <w:t>DETERMINACION DEL TAMAÑO OPTIMO DE PLANTA</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_Toc253614599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114</w:t>
        </w:r>
        <w:r w:rsidR="00587B90" w:rsidRPr="00641674">
          <w:rPr>
            <w:rFonts w:ascii="Arial" w:hAnsi="Arial" w:cs="Arial"/>
            <w:noProof/>
            <w:webHidden/>
            <w:sz w:val="24"/>
            <w:szCs w:val="24"/>
          </w:rPr>
          <w:fldChar w:fldCharType="end"/>
        </w:r>
      </w:hyperlink>
    </w:p>
    <w:p w:rsidR="00587B90" w:rsidRPr="00641674" w:rsidRDefault="00587B90" w:rsidP="0057619E">
      <w:pPr>
        <w:pStyle w:val="TDC3"/>
        <w:tabs>
          <w:tab w:val="clear" w:pos="8544"/>
          <w:tab w:val="right" w:leader="dot" w:pos="8222"/>
        </w:tabs>
        <w:spacing w:before="100" w:beforeAutospacing="1" w:after="100" w:afterAutospacing="1"/>
        <w:ind w:left="720"/>
        <w:rPr>
          <w:rFonts w:ascii="Arial" w:eastAsia="Times New Roman" w:hAnsi="Arial" w:cs="Arial"/>
          <w:noProof/>
          <w:sz w:val="24"/>
          <w:szCs w:val="24"/>
          <w:lang w:val="es-ES" w:eastAsia="es-ES"/>
        </w:rPr>
      </w:pPr>
      <w:hyperlink w:anchor="_Toc253614600" w:history="1">
        <w:r w:rsidR="00C30961" w:rsidRPr="00641674">
          <w:rPr>
            <w:rStyle w:val="Hipervnculo"/>
            <w:noProof/>
            <w:color w:val="auto"/>
            <w:sz w:val="24"/>
            <w:szCs w:val="24"/>
            <w:u w:val="none"/>
            <w:lang w:val="es-ES" w:eastAsia="es-ES"/>
          </w:rPr>
          <w:t xml:space="preserve">2.10.1.2 </w:t>
        </w:r>
        <w:r w:rsidR="00014448" w:rsidRPr="00641674">
          <w:rPr>
            <w:rStyle w:val="Hipervnculo"/>
            <w:noProof/>
            <w:color w:val="auto"/>
            <w:sz w:val="24"/>
            <w:szCs w:val="24"/>
            <w:u w:val="none"/>
            <w:lang w:val="es-ES" w:eastAsia="es-ES"/>
          </w:rPr>
          <w:t>LOCALIZACION</w:t>
        </w:r>
        <w:r w:rsidRPr="00641674">
          <w:rPr>
            <w:rFonts w:ascii="Arial" w:hAnsi="Arial" w:cs="Arial"/>
            <w:noProof/>
            <w:webHidden/>
            <w:sz w:val="24"/>
            <w:szCs w:val="24"/>
          </w:rPr>
          <w:tab/>
        </w:r>
        <w:r w:rsidRPr="00641674">
          <w:rPr>
            <w:rFonts w:ascii="Arial" w:hAnsi="Arial" w:cs="Arial"/>
            <w:noProof/>
            <w:webHidden/>
            <w:sz w:val="24"/>
            <w:szCs w:val="24"/>
          </w:rPr>
          <w:fldChar w:fldCharType="begin"/>
        </w:r>
        <w:r w:rsidRPr="00641674">
          <w:rPr>
            <w:rFonts w:ascii="Arial" w:hAnsi="Arial" w:cs="Arial"/>
            <w:noProof/>
            <w:webHidden/>
            <w:sz w:val="24"/>
            <w:szCs w:val="24"/>
          </w:rPr>
          <w:instrText xml:space="preserve"> PAGEREF _Toc253614600 \h </w:instrText>
        </w:r>
        <w:r w:rsidRPr="00641674">
          <w:rPr>
            <w:rFonts w:ascii="Arial" w:hAnsi="Arial" w:cs="Arial"/>
            <w:noProof/>
            <w:webHidden/>
            <w:sz w:val="24"/>
            <w:szCs w:val="24"/>
          </w:rPr>
        </w:r>
        <w:r w:rsidRPr="00641674">
          <w:rPr>
            <w:rFonts w:ascii="Arial" w:hAnsi="Arial" w:cs="Arial"/>
            <w:noProof/>
            <w:webHidden/>
            <w:sz w:val="24"/>
            <w:szCs w:val="24"/>
          </w:rPr>
          <w:fldChar w:fldCharType="separate"/>
        </w:r>
        <w:r w:rsidR="0049741A">
          <w:rPr>
            <w:rFonts w:ascii="Arial" w:hAnsi="Arial" w:cs="Arial"/>
            <w:noProof/>
            <w:webHidden/>
            <w:sz w:val="24"/>
            <w:szCs w:val="24"/>
          </w:rPr>
          <w:t>118</w:t>
        </w:r>
        <w:r w:rsidRPr="00641674">
          <w:rPr>
            <w:rFonts w:ascii="Arial" w:hAnsi="Arial" w:cs="Arial"/>
            <w:noProof/>
            <w:webHidden/>
            <w:sz w:val="24"/>
            <w:szCs w:val="24"/>
          </w:rPr>
          <w:fldChar w:fldCharType="end"/>
        </w:r>
      </w:hyperlink>
    </w:p>
    <w:p w:rsidR="00587B90" w:rsidRPr="00641674" w:rsidRDefault="00C30961" w:rsidP="0057619E">
      <w:pPr>
        <w:pStyle w:val="TDC3"/>
        <w:tabs>
          <w:tab w:val="clear" w:pos="8544"/>
          <w:tab w:val="right" w:leader="dot" w:pos="8222"/>
        </w:tabs>
        <w:spacing w:before="100" w:beforeAutospacing="1" w:after="100" w:afterAutospacing="1"/>
        <w:ind w:left="720"/>
        <w:rPr>
          <w:rFonts w:ascii="Arial" w:eastAsia="Times New Roman" w:hAnsi="Arial" w:cs="Arial"/>
          <w:noProof/>
          <w:sz w:val="24"/>
          <w:szCs w:val="24"/>
          <w:lang w:val="es-ES" w:eastAsia="es-ES"/>
        </w:rPr>
      </w:pPr>
      <w:r w:rsidRPr="00641674">
        <w:rPr>
          <w:rStyle w:val="Hipervnculo"/>
          <w:noProof/>
          <w:color w:val="auto"/>
          <w:sz w:val="24"/>
          <w:szCs w:val="24"/>
          <w:u w:val="none"/>
        </w:rPr>
        <w:t xml:space="preserve">2.10.1.3 </w:t>
      </w:r>
      <w:hyperlink w:anchor="_Toc253614601" w:history="1">
        <w:r w:rsidR="00014448" w:rsidRPr="00641674">
          <w:rPr>
            <w:rStyle w:val="Hipervnculo"/>
            <w:noProof/>
            <w:color w:val="auto"/>
            <w:sz w:val="24"/>
            <w:szCs w:val="24"/>
            <w:u w:val="none"/>
            <w:lang w:val="es-ES" w:eastAsia="es-ES"/>
          </w:rPr>
          <w:t>MATRIZ DE LOCALIZACION</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_Toc253614601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120</w:t>
        </w:r>
        <w:r w:rsidR="00587B90" w:rsidRPr="00641674">
          <w:rPr>
            <w:rFonts w:ascii="Arial" w:hAnsi="Arial" w:cs="Arial"/>
            <w:noProof/>
            <w:webHidden/>
            <w:sz w:val="24"/>
            <w:szCs w:val="24"/>
          </w:rPr>
          <w:fldChar w:fldCharType="end"/>
        </w:r>
      </w:hyperlink>
    </w:p>
    <w:p w:rsidR="00587B90" w:rsidRPr="00641674" w:rsidRDefault="00C30961" w:rsidP="0057619E">
      <w:pPr>
        <w:pStyle w:val="TDC2"/>
        <w:tabs>
          <w:tab w:val="clear" w:pos="8544"/>
          <w:tab w:val="right" w:leader="dot" w:pos="8222"/>
        </w:tabs>
        <w:spacing w:before="100" w:beforeAutospacing="1" w:after="100" w:afterAutospacing="1"/>
        <w:rPr>
          <w:rFonts w:ascii="Arial" w:eastAsia="Times New Roman" w:hAnsi="Arial" w:cs="Arial"/>
          <w:b w:val="0"/>
          <w:noProof/>
          <w:sz w:val="24"/>
          <w:szCs w:val="24"/>
          <w:lang w:val="es-ES" w:eastAsia="es-ES"/>
        </w:rPr>
      </w:pPr>
      <w:r w:rsidRPr="00641674">
        <w:rPr>
          <w:rStyle w:val="Hipervnculo"/>
          <w:b w:val="0"/>
          <w:noProof/>
          <w:color w:val="auto"/>
          <w:sz w:val="24"/>
          <w:szCs w:val="24"/>
          <w:u w:val="none"/>
        </w:rPr>
        <w:t xml:space="preserve">2.10.2 </w:t>
      </w:r>
      <w:hyperlink w:anchor="_Toc253614602" w:history="1">
        <w:r w:rsidR="00A669C2" w:rsidRPr="00641674">
          <w:rPr>
            <w:rStyle w:val="Hipervnculo"/>
            <w:b w:val="0"/>
            <w:noProof/>
            <w:color w:val="auto"/>
            <w:sz w:val="24"/>
            <w:szCs w:val="24"/>
            <w:u w:val="none"/>
            <w:lang w:val="es-ES"/>
          </w:rPr>
          <w:t>EDIFICACIÓN DE LA PLANTA</w:t>
        </w:r>
        <w:r w:rsidR="00587B90" w:rsidRPr="00641674">
          <w:rPr>
            <w:rFonts w:ascii="Arial" w:hAnsi="Arial" w:cs="Arial"/>
            <w:b w:val="0"/>
            <w:noProof/>
            <w:webHidden/>
            <w:sz w:val="24"/>
            <w:szCs w:val="24"/>
          </w:rPr>
          <w:tab/>
        </w:r>
        <w:r w:rsidR="00587B90" w:rsidRPr="00641674">
          <w:rPr>
            <w:rFonts w:ascii="Arial" w:hAnsi="Arial" w:cs="Arial"/>
            <w:b w:val="0"/>
            <w:noProof/>
            <w:webHidden/>
            <w:sz w:val="24"/>
            <w:szCs w:val="24"/>
          </w:rPr>
          <w:fldChar w:fldCharType="begin"/>
        </w:r>
        <w:r w:rsidR="00587B90" w:rsidRPr="00641674">
          <w:rPr>
            <w:rFonts w:ascii="Arial" w:hAnsi="Arial" w:cs="Arial"/>
            <w:b w:val="0"/>
            <w:noProof/>
            <w:webHidden/>
            <w:sz w:val="24"/>
            <w:szCs w:val="24"/>
          </w:rPr>
          <w:instrText xml:space="preserve"> PAGEREF _Toc253614602 \h </w:instrText>
        </w:r>
        <w:r w:rsidR="00587B90" w:rsidRPr="00641674">
          <w:rPr>
            <w:rFonts w:ascii="Arial" w:hAnsi="Arial" w:cs="Arial"/>
            <w:b w:val="0"/>
            <w:noProof/>
            <w:webHidden/>
            <w:sz w:val="24"/>
            <w:szCs w:val="24"/>
          </w:rPr>
        </w:r>
        <w:r w:rsidR="00587B90" w:rsidRPr="00641674">
          <w:rPr>
            <w:rFonts w:ascii="Arial" w:hAnsi="Arial" w:cs="Arial"/>
            <w:b w:val="0"/>
            <w:noProof/>
            <w:webHidden/>
            <w:sz w:val="24"/>
            <w:szCs w:val="24"/>
          </w:rPr>
          <w:fldChar w:fldCharType="separate"/>
        </w:r>
        <w:r w:rsidR="0049741A">
          <w:rPr>
            <w:rFonts w:ascii="Arial" w:hAnsi="Arial" w:cs="Arial"/>
            <w:b w:val="0"/>
            <w:noProof/>
            <w:webHidden/>
            <w:sz w:val="24"/>
            <w:szCs w:val="24"/>
          </w:rPr>
          <w:t>121</w:t>
        </w:r>
        <w:r w:rsidR="00587B90" w:rsidRPr="00641674">
          <w:rPr>
            <w:rFonts w:ascii="Arial" w:hAnsi="Arial" w:cs="Arial"/>
            <w:b w:val="0"/>
            <w:noProof/>
            <w:webHidden/>
            <w:sz w:val="24"/>
            <w:szCs w:val="24"/>
          </w:rPr>
          <w:fldChar w:fldCharType="end"/>
        </w:r>
      </w:hyperlink>
    </w:p>
    <w:p w:rsidR="00587B90" w:rsidRPr="00641674" w:rsidRDefault="00C30961" w:rsidP="0057619E">
      <w:pPr>
        <w:pStyle w:val="TDC2"/>
        <w:tabs>
          <w:tab w:val="clear" w:pos="8544"/>
          <w:tab w:val="right" w:leader="dot" w:pos="8222"/>
        </w:tabs>
        <w:spacing w:before="100" w:beforeAutospacing="1" w:after="100" w:afterAutospacing="1"/>
        <w:rPr>
          <w:rFonts w:ascii="Arial" w:eastAsia="Times New Roman" w:hAnsi="Arial" w:cs="Arial"/>
          <w:b w:val="0"/>
          <w:noProof/>
          <w:sz w:val="24"/>
          <w:szCs w:val="24"/>
          <w:lang w:val="es-ES" w:eastAsia="es-ES"/>
        </w:rPr>
      </w:pPr>
      <w:r w:rsidRPr="00641674">
        <w:rPr>
          <w:rStyle w:val="Hipervnculo"/>
          <w:b w:val="0"/>
          <w:noProof/>
          <w:color w:val="auto"/>
          <w:sz w:val="24"/>
          <w:szCs w:val="24"/>
          <w:u w:val="none"/>
        </w:rPr>
        <w:t xml:space="preserve">2.10.3 </w:t>
      </w:r>
      <w:hyperlink w:anchor="_Toc253614603" w:history="1">
        <w:r w:rsidR="00587B90" w:rsidRPr="00641674">
          <w:rPr>
            <w:rStyle w:val="Hipervnculo"/>
            <w:b w:val="0"/>
            <w:noProof/>
            <w:color w:val="auto"/>
            <w:sz w:val="24"/>
            <w:szCs w:val="24"/>
            <w:u w:val="none"/>
            <w:lang w:val="es-ES"/>
          </w:rPr>
          <w:t>OBRA CIVIL</w:t>
        </w:r>
        <w:r w:rsidR="00587B90" w:rsidRPr="00641674">
          <w:rPr>
            <w:rFonts w:ascii="Arial" w:hAnsi="Arial" w:cs="Arial"/>
            <w:b w:val="0"/>
            <w:noProof/>
            <w:webHidden/>
            <w:sz w:val="24"/>
            <w:szCs w:val="24"/>
          </w:rPr>
          <w:tab/>
        </w:r>
        <w:r w:rsidR="00587B90" w:rsidRPr="00641674">
          <w:rPr>
            <w:rFonts w:ascii="Arial" w:hAnsi="Arial" w:cs="Arial"/>
            <w:b w:val="0"/>
            <w:noProof/>
            <w:webHidden/>
            <w:sz w:val="24"/>
            <w:szCs w:val="24"/>
          </w:rPr>
          <w:fldChar w:fldCharType="begin"/>
        </w:r>
        <w:r w:rsidR="00587B90" w:rsidRPr="00641674">
          <w:rPr>
            <w:rFonts w:ascii="Arial" w:hAnsi="Arial" w:cs="Arial"/>
            <w:b w:val="0"/>
            <w:noProof/>
            <w:webHidden/>
            <w:sz w:val="24"/>
            <w:szCs w:val="24"/>
          </w:rPr>
          <w:instrText xml:space="preserve"> PAGEREF _Toc253614603 \h </w:instrText>
        </w:r>
        <w:r w:rsidR="00587B90" w:rsidRPr="00641674">
          <w:rPr>
            <w:rFonts w:ascii="Arial" w:hAnsi="Arial" w:cs="Arial"/>
            <w:b w:val="0"/>
            <w:noProof/>
            <w:webHidden/>
            <w:sz w:val="24"/>
            <w:szCs w:val="24"/>
          </w:rPr>
        </w:r>
        <w:r w:rsidR="00587B90" w:rsidRPr="00641674">
          <w:rPr>
            <w:rFonts w:ascii="Arial" w:hAnsi="Arial" w:cs="Arial"/>
            <w:b w:val="0"/>
            <w:noProof/>
            <w:webHidden/>
            <w:sz w:val="24"/>
            <w:szCs w:val="24"/>
          </w:rPr>
          <w:fldChar w:fldCharType="separate"/>
        </w:r>
        <w:r w:rsidR="0049741A">
          <w:rPr>
            <w:rFonts w:ascii="Arial" w:hAnsi="Arial" w:cs="Arial"/>
            <w:b w:val="0"/>
            <w:noProof/>
            <w:webHidden/>
            <w:sz w:val="24"/>
            <w:szCs w:val="24"/>
          </w:rPr>
          <w:t>123</w:t>
        </w:r>
        <w:r w:rsidR="00587B90" w:rsidRPr="00641674">
          <w:rPr>
            <w:rFonts w:ascii="Arial" w:hAnsi="Arial" w:cs="Arial"/>
            <w:b w:val="0"/>
            <w:noProof/>
            <w:webHidden/>
            <w:sz w:val="24"/>
            <w:szCs w:val="24"/>
          </w:rPr>
          <w:fldChar w:fldCharType="end"/>
        </w:r>
      </w:hyperlink>
    </w:p>
    <w:p w:rsidR="00587B90" w:rsidRPr="00641674" w:rsidRDefault="00C30961" w:rsidP="0057619E">
      <w:pPr>
        <w:pStyle w:val="TDC2"/>
        <w:tabs>
          <w:tab w:val="clear" w:pos="8544"/>
          <w:tab w:val="right" w:leader="dot" w:pos="8222"/>
        </w:tabs>
        <w:spacing w:before="100" w:beforeAutospacing="1" w:after="100" w:afterAutospacing="1"/>
        <w:rPr>
          <w:rFonts w:ascii="Arial" w:eastAsia="Times New Roman" w:hAnsi="Arial" w:cs="Arial"/>
          <w:b w:val="0"/>
          <w:noProof/>
          <w:sz w:val="24"/>
          <w:szCs w:val="24"/>
          <w:lang w:val="es-ES" w:eastAsia="es-ES"/>
        </w:rPr>
      </w:pPr>
      <w:r w:rsidRPr="00641674">
        <w:rPr>
          <w:rStyle w:val="Hipervnculo"/>
          <w:b w:val="0"/>
          <w:noProof/>
          <w:color w:val="auto"/>
          <w:sz w:val="24"/>
          <w:szCs w:val="24"/>
          <w:u w:val="none"/>
        </w:rPr>
        <w:t xml:space="preserve">2.10.4 </w:t>
      </w:r>
      <w:hyperlink w:anchor="_Toc253614604" w:history="1">
        <w:r w:rsidR="00587B90" w:rsidRPr="00641674">
          <w:rPr>
            <w:rStyle w:val="Hipervnculo"/>
            <w:b w:val="0"/>
            <w:noProof/>
            <w:color w:val="auto"/>
            <w:sz w:val="24"/>
            <w:szCs w:val="24"/>
            <w:u w:val="none"/>
            <w:lang w:val="es-ES"/>
          </w:rPr>
          <w:t>BALANCE DE MAQUINARIAS</w:t>
        </w:r>
        <w:r w:rsidR="00587B90" w:rsidRPr="00641674">
          <w:rPr>
            <w:rFonts w:ascii="Arial" w:hAnsi="Arial" w:cs="Arial"/>
            <w:b w:val="0"/>
            <w:noProof/>
            <w:webHidden/>
            <w:sz w:val="24"/>
            <w:szCs w:val="24"/>
          </w:rPr>
          <w:tab/>
        </w:r>
        <w:r w:rsidR="00587B90" w:rsidRPr="00641674">
          <w:rPr>
            <w:rFonts w:ascii="Arial" w:hAnsi="Arial" w:cs="Arial"/>
            <w:b w:val="0"/>
            <w:noProof/>
            <w:webHidden/>
            <w:sz w:val="24"/>
            <w:szCs w:val="24"/>
          </w:rPr>
          <w:fldChar w:fldCharType="begin"/>
        </w:r>
        <w:r w:rsidR="00587B90" w:rsidRPr="00641674">
          <w:rPr>
            <w:rFonts w:ascii="Arial" w:hAnsi="Arial" w:cs="Arial"/>
            <w:b w:val="0"/>
            <w:noProof/>
            <w:webHidden/>
            <w:sz w:val="24"/>
            <w:szCs w:val="24"/>
          </w:rPr>
          <w:instrText xml:space="preserve"> PAGEREF _Toc253614604 \h </w:instrText>
        </w:r>
        <w:r w:rsidR="00587B90" w:rsidRPr="00641674">
          <w:rPr>
            <w:rFonts w:ascii="Arial" w:hAnsi="Arial" w:cs="Arial"/>
            <w:b w:val="0"/>
            <w:noProof/>
            <w:webHidden/>
            <w:sz w:val="24"/>
            <w:szCs w:val="24"/>
          </w:rPr>
        </w:r>
        <w:r w:rsidR="00587B90" w:rsidRPr="00641674">
          <w:rPr>
            <w:rFonts w:ascii="Arial" w:hAnsi="Arial" w:cs="Arial"/>
            <w:b w:val="0"/>
            <w:noProof/>
            <w:webHidden/>
            <w:sz w:val="24"/>
            <w:szCs w:val="24"/>
          </w:rPr>
          <w:fldChar w:fldCharType="separate"/>
        </w:r>
        <w:r w:rsidR="0049741A">
          <w:rPr>
            <w:rFonts w:ascii="Arial" w:hAnsi="Arial" w:cs="Arial"/>
            <w:b w:val="0"/>
            <w:noProof/>
            <w:webHidden/>
            <w:sz w:val="24"/>
            <w:szCs w:val="24"/>
          </w:rPr>
          <w:t>129</w:t>
        </w:r>
        <w:r w:rsidR="00587B90" w:rsidRPr="00641674">
          <w:rPr>
            <w:rFonts w:ascii="Arial" w:hAnsi="Arial" w:cs="Arial"/>
            <w:b w:val="0"/>
            <w:noProof/>
            <w:webHidden/>
            <w:sz w:val="24"/>
            <w:szCs w:val="24"/>
          </w:rPr>
          <w:fldChar w:fldCharType="end"/>
        </w:r>
      </w:hyperlink>
    </w:p>
    <w:p w:rsidR="00C30961" w:rsidRPr="00641674" w:rsidRDefault="00C30961" w:rsidP="0057619E">
      <w:pPr>
        <w:pStyle w:val="TDC1"/>
        <w:tabs>
          <w:tab w:val="clear" w:pos="8544"/>
          <w:tab w:val="right" w:leader="dot" w:pos="8222"/>
        </w:tabs>
        <w:rPr>
          <w:rStyle w:val="Hipervnculo"/>
          <w:color w:val="auto"/>
          <w:sz w:val="24"/>
          <w:szCs w:val="24"/>
          <w:u w:val="none"/>
        </w:rPr>
      </w:pPr>
    </w:p>
    <w:p w:rsidR="00C30961" w:rsidRPr="00641674" w:rsidRDefault="00014448" w:rsidP="0057619E">
      <w:pPr>
        <w:pStyle w:val="TDC1"/>
        <w:tabs>
          <w:tab w:val="clear" w:pos="8544"/>
          <w:tab w:val="right" w:leader="dot" w:pos="8222"/>
        </w:tabs>
        <w:rPr>
          <w:rStyle w:val="Hipervnculo"/>
          <w:color w:val="auto"/>
          <w:sz w:val="24"/>
          <w:szCs w:val="24"/>
          <w:u w:val="none"/>
        </w:rPr>
      </w:pPr>
      <w:r w:rsidRPr="00641674">
        <w:rPr>
          <w:rStyle w:val="Hipervnculo"/>
          <w:color w:val="auto"/>
          <w:sz w:val="24"/>
          <w:szCs w:val="24"/>
          <w:u w:val="none"/>
        </w:rPr>
        <w:t>CAPI</w:t>
      </w:r>
      <w:r w:rsidR="00C30961" w:rsidRPr="00641674">
        <w:rPr>
          <w:rStyle w:val="Hipervnculo"/>
          <w:color w:val="auto"/>
          <w:sz w:val="24"/>
          <w:szCs w:val="24"/>
          <w:u w:val="none"/>
        </w:rPr>
        <w:t>TULO 3</w:t>
      </w:r>
    </w:p>
    <w:p w:rsidR="00587B90" w:rsidRPr="00641674" w:rsidRDefault="00C30961" w:rsidP="0057619E">
      <w:pPr>
        <w:pStyle w:val="TDC1"/>
        <w:tabs>
          <w:tab w:val="clear" w:pos="8544"/>
          <w:tab w:val="right" w:leader="dot" w:pos="8222"/>
        </w:tabs>
        <w:rPr>
          <w:rFonts w:eastAsia="Times New Roman"/>
          <w:lang w:eastAsia="es-ES"/>
        </w:rPr>
      </w:pPr>
      <w:r w:rsidRPr="00641674">
        <w:rPr>
          <w:rStyle w:val="Hipervnculo"/>
          <w:color w:val="auto"/>
          <w:sz w:val="24"/>
          <w:szCs w:val="24"/>
          <w:u w:val="none"/>
        </w:rPr>
        <w:t xml:space="preserve">3.1 </w:t>
      </w:r>
      <w:hyperlink w:anchor="_Toc253614606" w:history="1">
        <w:r w:rsidR="00014448" w:rsidRPr="00641674">
          <w:rPr>
            <w:rStyle w:val="Hipervnculo"/>
            <w:color w:val="auto"/>
            <w:sz w:val="24"/>
            <w:szCs w:val="24"/>
            <w:u w:val="none"/>
          </w:rPr>
          <w:t>INVERSIO</w:t>
        </w:r>
        <w:r w:rsidR="00587B90" w:rsidRPr="00641674">
          <w:rPr>
            <w:rStyle w:val="Hipervnculo"/>
            <w:color w:val="auto"/>
            <w:sz w:val="24"/>
            <w:szCs w:val="24"/>
            <w:u w:val="none"/>
          </w:rPr>
          <w:t>NES</w:t>
        </w:r>
        <w:r w:rsidR="00587B90" w:rsidRPr="00641674">
          <w:rPr>
            <w:webHidden/>
          </w:rPr>
          <w:tab/>
        </w:r>
        <w:r w:rsidR="00587B90" w:rsidRPr="00641674">
          <w:rPr>
            <w:webHidden/>
          </w:rPr>
          <w:fldChar w:fldCharType="begin"/>
        </w:r>
        <w:r w:rsidR="00587B90" w:rsidRPr="00641674">
          <w:rPr>
            <w:webHidden/>
          </w:rPr>
          <w:instrText xml:space="preserve"> PAGEREF _Toc253614606 \h </w:instrText>
        </w:r>
        <w:r w:rsidR="00587B90" w:rsidRPr="00641674">
          <w:rPr>
            <w:webHidden/>
          </w:rPr>
        </w:r>
        <w:r w:rsidR="00587B90" w:rsidRPr="00641674">
          <w:rPr>
            <w:webHidden/>
          </w:rPr>
          <w:fldChar w:fldCharType="separate"/>
        </w:r>
        <w:r w:rsidR="0049741A">
          <w:rPr>
            <w:webHidden/>
          </w:rPr>
          <w:t>135</w:t>
        </w:r>
        <w:r w:rsidR="00587B90" w:rsidRPr="00641674">
          <w:rPr>
            <w:webHidden/>
          </w:rPr>
          <w:fldChar w:fldCharType="end"/>
        </w:r>
      </w:hyperlink>
    </w:p>
    <w:p w:rsidR="00587B90" w:rsidRPr="00641674" w:rsidRDefault="00C30961" w:rsidP="0057619E">
      <w:pPr>
        <w:pStyle w:val="TDC3"/>
        <w:tabs>
          <w:tab w:val="clear" w:pos="8544"/>
          <w:tab w:val="right" w:leader="dot" w:pos="8222"/>
        </w:tabs>
        <w:spacing w:before="100" w:beforeAutospacing="1" w:after="100" w:afterAutospacing="1"/>
        <w:rPr>
          <w:rFonts w:ascii="Arial" w:eastAsia="Times New Roman" w:hAnsi="Arial" w:cs="Arial"/>
          <w:noProof/>
          <w:sz w:val="24"/>
          <w:szCs w:val="24"/>
          <w:lang w:val="es-ES" w:eastAsia="es-ES"/>
        </w:rPr>
      </w:pPr>
      <w:r w:rsidRPr="00641674">
        <w:rPr>
          <w:rStyle w:val="Hipervnculo"/>
          <w:noProof/>
          <w:color w:val="auto"/>
          <w:sz w:val="24"/>
          <w:szCs w:val="24"/>
          <w:u w:val="none"/>
        </w:rPr>
        <w:t xml:space="preserve">3.1.1 </w:t>
      </w:r>
      <w:hyperlink w:anchor="_Toc253614607" w:history="1">
        <w:r w:rsidR="00587B90" w:rsidRPr="00641674">
          <w:rPr>
            <w:rStyle w:val="Hipervnculo"/>
            <w:noProof/>
            <w:color w:val="auto"/>
            <w:sz w:val="24"/>
            <w:szCs w:val="24"/>
            <w:u w:val="none"/>
            <w:lang w:val="es-ES"/>
          </w:rPr>
          <w:t>TERRENO</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_Toc253614607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135</w:t>
        </w:r>
        <w:r w:rsidR="00587B90" w:rsidRPr="00641674">
          <w:rPr>
            <w:rFonts w:ascii="Arial" w:hAnsi="Arial" w:cs="Arial"/>
            <w:noProof/>
            <w:webHidden/>
            <w:sz w:val="24"/>
            <w:szCs w:val="24"/>
          </w:rPr>
          <w:fldChar w:fldCharType="end"/>
        </w:r>
      </w:hyperlink>
    </w:p>
    <w:p w:rsidR="00587B90" w:rsidRPr="00641674" w:rsidRDefault="00C30961" w:rsidP="0057619E">
      <w:pPr>
        <w:pStyle w:val="TDC3"/>
        <w:tabs>
          <w:tab w:val="clear" w:pos="8544"/>
          <w:tab w:val="right" w:leader="dot" w:pos="8222"/>
        </w:tabs>
        <w:spacing w:before="100" w:beforeAutospacing="1" w:after="100" w:afterAutospacing="1"/>
        <w:rPr>
          <w:rFonts w:ascii="Arial" w:eastAsia="Times New Roman" w:hAnsi="Arial" w:cs="Arial"/>
          <w:noProof/>
          <w:sz w:val="24"/>
          <w:szCs w:val="24"/>
          <w:lang w:val="es-ES" w:eastAsia="es-ES"/>
        </w:rPr>
      </w:pPr>
      <w:r w:rsidRPr="00641674">
        <w:rPr>
          <w:rStyle w:val="Hipervnculo"/>
          <w:noProof/>
          <w:color w:val="auto"/>
          <w:sz w:val="24"/>
          <w:szCs w:val="24"/>
          <w:u w:val="none"/>
        </w:rPr>
        <w:t xml:space="preserve">3.1.2 </w:t>
      </w:r>
      <w:hyperlink w:anchor="_Toc253614608" w:history="1">
        <w:r w:rsidR="00587B90" w:rsidRPr="00641674">
          <w:rPr>
            <w:rStyle w:val="Hipervnculo"/>
            <w:noProof/>
            <w:color w:val="auto"/>
            <w:sz w:val="24"/>
            <w:szCs w:val="24"/>
            <w:u w:val="none"/>
            <w:lang w:val="es-ES"/>
          </w:rPr>
          <w:t>OBRA CIVIL</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_Toc253614608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135</w:t>
        </w:r>
        <w:r w:rsidR="00587B90" w:rsidRPr="00641674">
          <w:rPr>
            <w:rFonts w:ascii="Arial" w:hAnsi="Arial" w:cs="Arial"/>
            <w:noProof/>
            <w:webHidden/>
            <w:sz w:val="24"/>
            <w:szCs w:val="24"/>
          </w:rPr>
          <w:fldChar w:fldCharType="end"/>
        </w:r>
      </w:hyperlink>
    </w:p>
    <w:p w:rsidR="00587B90" w:rsidRPr="00641674" w:rsidRDefault="00C30961" w:rsidP="0057619E">
      <w:pPr>
        <w:pStyle w:val="TDC3"/>
        <w:tabs>
          <w:tab w:val="clear" w:pos="8544"/>
          <w:tab w:val="right" w:leader="dot" w:pos="8222"/>
        </w:tabs>
        <w:spacing w:before="100" w:beforeAutospacing="1" w:after="100" w:afterAutospacing="1"/>
        <w:rPr>
          <w:rFonts w:ascii="Arial" w:eastAsia="Times New Roman" w:hAnsi="Arial" w:cs="Arial"/>
          <w:noProof/>
          <w:sz w:val="24"/>
          <w:szCs w:val="24"/>
          <w:lang w:val="es-ES" w:eastAsia="es-ES"/>
        </w:rPr>
      </w:pPr>
      <w:r w:rsidRPr="00641674">
        <w:rPr>
          <w:rStyle w:val="Hipervnculo"/>
          <w:noProof/>
          <w:color w:val="auto"/>
          <w:sz w:val="24"/>
          <w:szCs w:val="24"/>
          <w:u w:val="none"/>
        </w:rPr>
        <w:t xml:space="preserve">3.1.3 </w:t>
      </w:r>
      <w:hyperlink w:anchor="_Toc253614609" w:history="1">
        <w:r w:rsidR="00587B90" w:rsidRPr="00641674">
          <w:rPr>
            <w:rStyle w:val="Hipervnculo"/>
            <w:noProof/>
            <w:color w:val="auto"/>
            <w:sz w:val="24"/>
            <w:szCs w:val="24"/>
            <w:u w:val="none"/>
            <w:lang w:val="es-ES"/>
          </w:rPr>
          <w:t>ADECUACIONES</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_Toc253614609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135</w:t>
        </w:r>
        <w:r w:rsidR="00587B90" w:rsidRPr="00641674">
          <w:rPr>
            <w:rFonts w:ascii="Arial" w:hAnsi="Arial" w:cs="Arial"/>
            <w:noProof/>
            <w:webHidden/>
            <w:sz w:val="24"/>
            <w:szCs w:val="24"/>
          </w:rPr>
          <w:fldChar w:fldCharType="end"/>
        </w:r>
      </w:hyperlink>
    </w:p>
    <w:p w:rsidR="00587B90" w:rsidRPr="00641674" w:rsidRDefault="00C30961" w:rsidP="0057619E">
      <w:pPr>
        <w:pStyle w:val="TDC3"/>
        <w:tabs>
          <w:tab w:val="clear" w:pos="8544"/>
          <w:tab w:val="right" w:leader="dot" w:pos="8222"/>
        </w:tabs>
        <w:spacing w:before="100" w:beforeAutospacing="1" w:after="100" w:afterAutospacing="1"/>
        <w:rPr>
          <w:rFonts w:ascii="Arial" w:eastAsia="Times New Roman" w:hAnsi="Arial" w:cs="Arial"/>
          <w:noProof/>
          <w:sz w:val="24"/>
          <w:szCs w:val="24"/>
          <w:lang w:val="es-ES" w:eastAsia="es-ES"/>
        </w:rPr>
      </w:pPr>
      <w:r w:rsidRPr="00641674">
        <w:rPr>
          <w:rStyle w:val="Hipervnculo"/>
          <w:noProof/>
          <w:color w:val="auto"/>
          <w:sz w:val="24"/>
          <w:szCs w:val="24"/>
          <w:u w:val="none"/>
        </w:rPr>
        <w:t xml:space="preserve">3.1.4 </w:t>
      </w:r>
      <w:hyperlink w:anchor="_Toc253614610" w:history="1">
        <w:r w:rsidR="00587B90" w:rsidRPr="00641674">
          <w:rPr>
            <w:rStyle w:val="Hipervnculo"/>
            <w:noProof/>
            <w:color w:val="auto"/>
            <w:sz w:val="24"/>
            <w:szCs w:val="24"/>
            <w:u w:val="none"/>
            <w:lang w:val="es-ES"/>
          </w:rPr>
          <w:t>EDIFICACIÓN</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_Toc253614610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136</w:t>
        </w:r>
        <w:r w:rsidR="00587B90" w:rsidRPr="00641674">
          <w:rPr>
            <w:rFonts w:ascii="Arial" w:hAnsi="Arial" w:cs="Arial"/>
            <w:noProof/>
            <w:webHidden/>
            <w:sz w:val="24"/>
            <w:szCs w:val="24"/>
          </w:rPr>
          <w:fldChar w:fldCharType="end"/>
        </w:r>
      </w:hyperlink>
    </w:p>
    <w:p w:rsidR="00587B90" w:rsidRPr="00641674" w:rsidRDefault="00C30961" w:rsidP="0057619E">
      <w:pPr>
        <w:pStyle w:val="TDC3"/>
        <w:tabs>
          <w:tab w:val="clear" w:pos="8544"/>
          <w:tab w:val="right" w:leader="dot" w:pos="8222"/>
        </w:tabs>
        <w:spacing w:before="100" w:beforeAutospacing="1" w:after="100" w:afterAutospacing="1"/>
        <w:rPr>
          <w:rFonts w:ascii="Arial" w:eastAsia="Times New Roman" w:hAnsi="Arial" w:cs="Arial"/>
          <w:noProof/>
          <w:sz w:val="24"/>
          <w:szCs w:val="24"/>
          <w:lang w:val="es-ES" w:eastAsia="es-ES"/>
        </w:rPr>
      </w:pPr>
      <w:r w:rsidRPr="00641674">
        <w:rPr>
          <w:rStyle w:val="Hipervnculo"/>
          <w:noProof/>
          <w:color w:val="auto"/>
          <w:sz w:val="24"/>
          <w:szCs w:val="24"/>
          <w:u w:val="none"/>
        </w:rPr>
        <w:t xml:space="preserve">3.1.5 </w:t>
      </w:r>
      <w:hyperlink w:anchor="_Toc253614611" w:history="1">
        <w:r w:rsidR="00587B90" w:rsidRPr="00641674">
          <w:rPr>
            <w:rStyle w:val="Hipervnculo"/>
            <w:noProof/>
            <w:color w:val="auto"/>
            <w:sz w:val="24"/>
            <w:szCs w:val="24"/>
            <w:u w:val="none"/>
            <w:lang w:val="es-ES"/>
          </w:rPr>
          <w:t>MAQUINARIA</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_Toc253614611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136</w:t>
        </w:r>
        <w:r w:rsidR="00587B90" w:rsidRPr="00641674">
          <w:rPr>
            <w:rFonts w:ascii="Arial" w:hAnsi="Arial" w:cs="Arial"/>
            <w:noProof/>
            <w:webHidden/>
            <w:sz w:val="24"/>
            <w:szCs w:val="24"/>
          </w:rPr>
          <w:fldChar w:fldCharType="end"/>
        </w:r>
      </w:hyperlink>
    </w:p>
    <w:p w:rsidR="00587B90" w:rsidRPr="00641674" w:rsidRDefault="00C30961" w:rsidP="0057619E">
      <w:pPr>
        <w:pStyle w:val="TDC3"/>
        <w:tabs>
          <w:tab w:val="clear" w:pos="8544"/>
          <w:tab w:val="right" w:leader="dot" w:pos="8222"/>
        </w:tabs>
        <w:spacing w:before="100" w:beforeAutospacing="1" w:after="100" w:afterAutospacing="1"/>
        <w:rPr>
          <w:rFonts w:ascii="Arial" w:eastAsia="Times New Roman" w:hAnsi="Arial" w:cs="Arial"/>
          <w:noProof/>
          <w:sz w:val="24"/>
          <w:szCs w:val="24"/>
          <w:lang w:val="es-ES" w:eastAsia="es-ES"/>
        </w:rPr>
      </w:pPr>
      <w:r w:rsidRPr="00641674">
        <w:rPr>
          <w:rStyle w:val="Hipervnculo"/>
          <w:noProof/>
          <w:color w:val="auto"/>
          <w:sz w:val="24"/>
          <w:szCs w:val="24"/>
          <w:u w:val="none"/>
        </w:rPr>
        <w:t xml:space="preserve">3.1.6 </w:t>
      </w:r>
      <w:hyperlink w:anchor="_Toc253614612" w:history="1">
        <w:r w:rsidR="00587B90" w:rsidRPr="00641674">
          <w:rPr>
            <w:rStyle w:val="Hipervnculo"/>
            <w:noProof/>
            <w:color w:val="auto"/>
            <w:sz w:val="24"/>
            <w:szCs w:val="24"/>
            <w:u w:val="none"/>
            <w:lang w:val="es-ES"/>
          </w:rPr>
          <w:t>EQUIPOS DE OFICINA</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_Toc253614612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137</w:t>
        </w:r>
        <w:r w:rsidR="00587B90" w:rsidRPr="00641674">
          <w:rPr>
            <w:rFonts w:ascii="Arial" w:hAnsi="Arial" w:cs="Arial"/>
            <w:noProof/>
            <w:webHidden/>
            <w:sz w:val="24"/>
            <w:szCs w:val="24"/>
          </w:rPr>
          <w:fldChar w:fldCharType="end"/>
        </w:r>
      </w:hyperlink>
    </w:p>
    <w:p w:rsidR="00587B90" w:rsidRPr="00641674" w:rsidRDefault="00C30961" w:rsidP="0057619E">
      <w:pPr>
        <w:pStyle w:val="TDC3"/>
        <w:tabs>
          <w:tab w:val="clear" w:pos="8544"/>
          <w:tab w:val="right" w:leader="dot" w:pos="8222"/>
        </w:tabs>
        <w:spacing w:before="100" w:beforeAutospacing="1" w:after="100" w:afterAutospacing="1"/>
        <w:rPr>
          <w:rFonts w:ascii="Arial" w:eastAsia="Times New Roman" w:hAnsi="Arial" w:cs="Arial"/>
          <w:noProof/>
          <w:sz w:val="24"/>
          <w:szCs w:val="24"/>
          <w:lang w:val="es-ES" w:eastAsia="es-ES"/>
        </w:rPr>
      </w:pPr>
      <w:r w:rsidRPr="00641674">
        <w:rPr>
          <w:rStyle w:val="Hipervnculo"/>
          <w:noProof/>
          <w:color w:val="auto"/>
          <w:sz w:val="24"/>
          <w:szCs w:val="24"/>
          <w:u w:val="none"/>
        </w:rPr>
        <w:t xml:space="preserve">3.1.7 </w:t>
      </w:r>
      <w:hyperlink w:anchor="_Toc253614613" w:history="1">
        <w:r w:rsidR="00587B90" w:rsidRPr="00641674">
          <w:rPr>
            <w:rStyle w:val="Hipervnculo"/>
            <w:noProof/>
            <w:color w:val="auto"/>
            <w:sz w:val="24"/>
            <w:szCs w:val="24"/>
            <w:u w:val="none"/>
            <w:lang w:val="es-ES"/>
          </w:rPr>
          <w:t>ACTIVOS DIFERIDOS</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_Toc253614613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138</w:t>
        </w:r>
        <w:r w:rsidR="00587B90" w:rsidRPr="00641674">
          <w:rPr>
            <w:rFonts w:ascii="Arial" w:hAnsi="Arial" w:cs="Arial"/>
            <w:noProof/>
            <w:webHidden/>
            <w:sz w:val="24"/>
            <w:szCs w:val="24"/>
          </w:rPr>
          <w:fldChar w:fldCharType="end"/>
        </w:r>
      </w:hyperlink>
    </w:p>
    <w:p w:rsidR="00587B90" w:rsidRPr="00641674" w:rsidRDefault="00C30961" w:rsidP="0057619E">
      <w:pPr>
        <w:pStyle w:val="TDC3"/>
        <w:tabs>
          <w:tab w:val="clear" w:pos="8544"/>
          <w:tab w:val="right" w:leader="dot" w:pos="8222"/>
        </w:tabs>
        <w:spacing w:before="100" w:beforeAutospacing="1" w:after="100" w:afterAutospacing="1"/>
        <w:rPr>
          <w:rFonts w:ascii="Arial" w:eastAsia="Times New Roman" w:hAnsi="Arial" w:cs="Arial"/>
          <w:noProof/>
          <w:sz w:val="24"/>
          <w:szCs w:val="24"/>
          <w:lang w:val="es-ES" w:eastAsia="es-ES"/>
        </w:rPr>
      </w:pPr>
      <w:r w:rsidRPr="00641674">
        <w:rPr>
          <w:rStyle w:val="Hipervnculo"/>
          <w:noProof/>
          <w:color w:val="auto"/>
          <w:sz w:val="24"/>
          <w:szCs w:val="24"/>
          <w:u w:val="none"/>
        </w:rPr>
        <w:t xml:space="preserve">3.1.8 </w:t>
      </w:r>
      <w:hyperlink w:anchor="_Toc253614614" w:history="1">
        <w:r w:rsidR="00587B90" w:rsidRPr="00641674">
          <w:rPr>
            <w:rStyle w:val="Hipervnculo"/>
            <w:noProof/>
            <w:color w:val="auto"/>
            <w:sz w:val="24"/>
            <w:szCs w:val="24"/>
            <w:u w:val="none"/>
            <w:lang w:val="es-ES"/>
          </w:rPr>
          <w:t>CAPITAL DE TRABAJO</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_Toc253614614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138</w:t>
        </w:r>
        <w:r w:rsidR="00587B90" w:rsidRPr="00641674">
          <w:rPr>
            <w:rFonts w:ascii="Arial" w:hAnsi="Arial" w:cs="Arial"/>
            <w:noProof/>
            <w:webHidden/>
            <w:sz w:val="24"/>
            <w:szCs w:val="24"/>
          </w:rPr>
          <w:fldChar w:fldCharType="end"/>
        </w:r>
      </w:hyperlink>
    </w:p>
    <w:p w:rsidR="00587B90" w:rsidRPr="00641674" w:rsidRDefault="00C30961" w:rsidP="0057619E">
      <w:pPr>
        <w:pStyle w:val="TDC3"/>
        <w:tabs>
          <w:tab w:val="clear" w:pos="8544"/>
          <w:tab w:val="right" w:leader="dot" w:pos="8222"/>
        </w:tabs>
        <w:spacing w:before="100" w:beforeAutospacing="1" w:after="100" w:afterAutospacing="1"/>
        <w:rPr>
          <w:rFonts w:ascii="Arial" w:eastAsia="Times New Roman" w:hAnsi="Arial" w:cs="Arial"/>
          <w:noProof/>
          <w:sz w:val="24"/>
          <w:szCs w:val="24"/>
          <w:lang w:val="es-ES" w:eastAsia="es-ES"/>
        </w:rPr>
      </w:pPr>
      <w:r w:rsidRPr="00641674">
        <w:rPr>
          <w:rStyle w:val="Hipervnculo"/>
          <w:noProof/>
          <w:color w:val="auto"/>
          <w:sz w:val="24"/>
          <w:szCs w:val="24"/>
          <w:u w:val="none"/>
        </w:rPr>
        <w:t xml:space="preserve">3.1.9 </w:t>
      </w:r>
      <w:hyperlink w:anchor="_Toc253614615" w:history="1">
        <w:r w:rsidR="00587B90" w:rsidRPr="00641674">
          <w:rPr>
            <w:rStyle w:val="Hipervnculo"/>
            <w:noProof/>
            <w:color w:val="auto"/>
            <w:sz w:val="24"/>
            <w:szCs w:val="24"/>
            <w:u w:val="none"/>
            <w:lang w:val="es-ES"/>
          </w:rPr>
          <w:t>INVERSIÓN REQUERIDA</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_Toc253614615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139</w:t>
        </w:r>
        <w:r w:rsidR="00587B90" w:rsidRPr="00641674">
          <w:rPr>
            <w:rFonts w:ascii="Arial" w:hAnsi="Arial" w:cs="Arial"/>
            <w:noProof/>
            <w:webHidden/>
            <w:sz w:val="24"/>
            <w:szCs w:val="24"/>
          </w:rPr>
          <w:fldChar w:fldCharType="end"/>
        </w:r>
      </w:hyperlink>
    </w:p>
    <w:p w:rsidR="00587B90" w:rsidRPr="00641674" w:rsidRDefault="00C30961" w:rsidP="0057619E">
      <w:pPr>
        <w:pStyle w:val="TDC3"/>
        <w:tabs>
          <w:tab w:val="clear" w:pos="8544"/>
          <w:tab w:val="right" w:leader="dot" w:pos="8222"/>
        </w:tabs>
        <w:spacing w:before="100" w:beforeAutospacing="1" w:after="100" w:afterAutospacing="1"/>
        <w:rPr>
          <w:rFonts w:ascii="Arial" w:eastAsia="Times New Roman" w:hAnsi="Arial" w:cs="Arial"/>
          <w:noProof/>
          <w:sz w:val="24"/>
          <w:szCs w:val="24"/>
          <w:lang w:val="es-ES" w:eastAsia="es-ES"/>
        </w:rPr>
      </w:pPr>
      <w:r w:rsidRPr="00641674">
        <w:rPr>
          <w:rStyle w:val="Hipervnculo"/>
          <w:noProof/>
          <w:color w:val="auto"/>
          <w:sz w:val="24"/>
          <w:szCs w:val="24"/>
          <w:u w:val="none"/>
        </w:rPr>
        <w:t xml:space="preserve">3.1.10 </w:t>
      </w:r>
      <w:hyperlink w:anchor="_Toc253614616" w:history="1">
        <w:r w:rsidR="00587B90" w:rsidRPr="00641674">
          <w:rPr>
            <w:rStyle w:val="Hipervnculo"/>
            <w:noProof/>
            <w:color w:val="auto"/>
            <w:sz w:val="24"/>
            <w:szCs w:val="24"/>
            <w:u w:val="none"/>
            <w:lang w:val="es-ES"/>
          </w:rPr>
          <w:t>CALENDARIO DE INVERSIONES</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_Toc253614616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140</w:t>
        </w:r>
        <w:r w:rsidR="00587B90" w:rsidRPr="00641674">
          <w:rPr>
            <w:rFonts w:ascii="Arial" w:hAnsi="Arial" w:cs="Arial"/>
            <w:noProof/>
            <w:webHidden/>
            <w:sz w:val="24"/>
            <w:szCs w:val="24"/>
          </w:rPr>
          <w:fldChar w:fldCharType="end"/>
        </w:r>
      </w:hyperlink>
    </w:p>
    <w:p w:rsidR="00587B90" w:rsidRPr="00641674" w:rsidRDefault="00C30961" w:rsidP="0057619E">
      <w:pPr>
        <w:pStyle w:val="TDC2"/>
        <w:tabs>
          <w:tab w:val="clear" w:pos="8544"/>
          <w:tab w:val="right" w:leader="dot" w:pos="8222"/>
        </w:tabs>
        <w:spacing w:before="100" w:beforeAutospacing="1" w:after="100" w:afterAutospacing="1"/>
        <w:ind w:left="0"/>
        <w:rPr>
          <w:rFonts w:ascii="Arial" w:eastAsia="Times New Roman" w:hAnsi="Arial" w:cs="Arial"/>
          <w:b w:val="0"/>
          <w:noProof/>
          <w:sz w:val="24"/>
          <w:szCs w:val="24"/>
          <w:lang w:val="es-ES" w:eastAsia="es-ES"/>
        </w:rPr>
      </w:pPr>
      <w:r w:rsidRPr="00641674">
        <w:rPr>
          <w:rStyle w:val="Hipervnculo"/>
          <w:b w:val="0"/>
          <w:noProof/>
          <w:color w:val="auto"/>
          <w:sz w:val="24"/>
          <w:szCs w:val="24"/>
          <w:u w:val="none"/>
        </w:rPr>
        <w:t xml:space="preserve">3.2 </w:t>
      </w:r>
      <w:hyperlink w:anchor="_Toc253614617" w:history="1">
        <w:r w:rsidR="00587B90" w:rsidRPr="00641674">
          <w:rPr>
            <w:rStyle w:val="Hipervnculo"/>
            <w:b w:val="0"/>
            <w:noProof/>
            <w:color w:val="auto"/>
            <w:sz w:val="24"/>
            <w:szCs w:val="24"/>
            <w:u w:val="none"/>
            <w:lang w:val="es-ES"/>
          </w:rPr>
          <w:t>FINANCIAMIENTO</w:t>
        </w:r>
        <w:r w:rsidR="00587B90" w:rsidRPr="00641674">
          <w:rPr>
            <w:rFonts w:ascii="Arial" w:hAnsi="Arial" w:cs="Arial"/>
            <w:b w:val="0"/>
            <w:noProof/>
            <w:webHidden/>
            <w:sz w:val="24"/>
            <w:szCs w:val="24"/>
          </w:rPr>
          <w:tab/>
        </w:r>
        <w:r w:rsidR="00587B90" w:rsidRPr="00641674">
          <w:rPr>
            <w:rFonts w:ascii="Arial" w:hAnsi="Arial" w:cs="Arial"/>
            <w:b w:val="0"/>
            <w:noProof/>
            <w:webHidden/>
            <w:sz w:val="24"/>
            <w:szCs w:val="24"/>
          </w:rPr>
          <w:fldChar w:fldCharType="begin"/>
        </w:r>
        <w:r w:rsidR="00587B90" w:rsidRPr="00641674">
          <w:rPr>
            <w:rFonts w:ascii="Arial" w:hAnsi="Arial" w:cs="Arial"/>
            <w:b w:val="0"/>
            <w:noProof/>
            <w:webHidden/>
            <w:sz w:val="24"/>
            <w:szCs w:val="24"/>
          </w:rPr>
          <w:instrText xml:space="preserve"> PAGEREF _Toc253614617 \h </w:instrText>
        </w:r>
        <w:r w:rsidR="00587B90" w:rsidRPr="00641674">
          <w:rPr>
            <w:rFonts w:ascii="Arial" w:hAnsi="Arial" w:cs="Arial"/>
            <w:b w:val="0"/>
            <w:noProof/>
            <w:webHidden/>
            <w:sz w:val="24"/>
            <w:szCs w:val="24"/>
          </w:rPr>
        </w:r>
        <w:r w:rsidR="00587B90" w:rsidRPr="00641674">
          <w:rPr>
            <w:rFonts w:ascii="Arial" w:hAnsi="Arial" w:cs="Arial"/>
            <w:b w:val="0"/>
            <w:noProof/>
            <w:webHidden/>
            <w:sz w:val="24"/>
            <w:szCs w:val="24"/>
          </w:rPr>
          <w:fldChar w:fldCharType="separate"/>
        </w:r>
        <w:r w:rsidR="0049741A">
          <w:rPr>
            <w:rFonts w:ascii="Arial" w:hAnsi="Arial" w:cs="Arial"/>
            <w:b w:val="0"/>
            <w:noProof/>
            <w:webHidden/>
            <w:sz w:val="24"/>
            <w:szCs w:val="24"/>
          </w:rPr>
          <w:t>141</w:t>
        </w:r>
        <w:r w:rsidR="00587B90" w:rsidRPr="00641674">
          <w:rPr>
            <w:rFonts w:ascii="Arial" w:hAnsi="Arial" w:cs="Arial"/>
            <w:b w:val="0"/>
            <w:noProof/>
            <w:webHidden/>
            <w:sz w:val="24"/>
            <w:szCs w:val="24"/>
          </w:rPr>
          <w:fldChar w:fldCharType="end"/>
        </w:r>
      </w:hyperlink>
    </w:p>
    <w:p w:rsidR="00587B90" w:rsidRPr="00641674" w:rsidRDefault="00C30961" w:rsidP="0057619E">
      <w:pPr>
        <w:pStyle w:val="TDC2"/>
        <w:tabs>
          <w:tab w:val="clear" w:pos="8544"/>
          <w:tab w:val="right" w:leader="dot" w:pos="8222"/>
        </w:tabs>
        <w:spacing w:before="100" w:beforeAutospacing="1" w:after="100" w:afterAutospacing="1"/>
        <w:ind w:left="0"/>
        <w:rPr>
          <w:rFonts w:ascii="Arial" w:eastAsia="Times New Roman" w:hAnsi="Arial" w:cs="Arial"/>
          <w:b w:val="0"/>
          <w:noProof/>
          <w:sz w:val="24"/>
          <w:szCs w:val="24"/>
          <w:lang w:val="es-ES" w:eastAsia="es-ES"/>
        </w:rPr>
      </w:pPr>
      <w:r w:rsidRPr="00641674">
        <w:rPr>
          <w:rStyle w:val="Hipervnculo"/>
          <w:b w:val="0"/>
          <w:noProof/>
          <w:color w:val="auto"/>
          <w:sz w:val="24"/>
          <w:szCs w:val="24"/>
          <w:u w:val="none"/>
        </w:rPr>
        <w:lastRenderedPageBreak/>
        <w:t xml:space="preserve">3.3 </w:t>
      </w:r>
      <w:hyperlink w:anchor="_Toc253614618" w:history="1">
        <w:r w:rsidR="00587B90" w:rsidRPr="00641674">
          <w:rPr>
            <w:rStyle w:val="Hipervnculo"/>
            <w:b w:val="0"/>
            <w:noProof/>
            <w:color w:val="auto"/>
            <w:sz w:val="24"/>
            <w:szCs w:val="24"/>
            <w:u w:val="none"/>
            <w:lang w:val="es-ES"/>
          </w:rPr>
          <w:t>INGRESOS</w:t>
        </w:r>
        <w:r w:rsidR="00587B90" w:rsidRPr="00641674">
          <w:rPr>
            <w:rFonts w:ascii="Arial" w:hAnsi="Arial" w:cs="Arial"/>
            <w:b w:val="0"/>
            <w:noProof/>
            <w:webHidden/>
            <w:sz w:val="24"/>
            <w:szCs w:val="24"/>
          </w:rPr>
          <w:tab/>
        </w:r>
        <w:r w:rsidR="00587B90" w:rsidRPr="00641674">
          <w:rPr>
            <w:rFonts w:ascii="Arial" w:hAnsi="Arial" w:cs="Arial"/>
            <w:b w:val="0"/>
            <w:noProof/>
            <w:webHidden/>
            <w:sz w:val="24"/>
            <w:szCs w:val="24"/>
          </w:rPr>
          <w:fldChar w:fldCharType="begin"/>
        </w:r>
        <w:r w:rsidR="00587B90" w:rsidRPr="00641674">
          <w:rPr>
            <w:rFonts w:ascii="Arial" w:hAnsi="Arial" w:cs="Arial"/>
            <w:b w:val="0"/>
            <w:noProof/>
            <w:webHidden/>
            <w:sz w:val="24"/>
            <w:szCs w:val="24"/>
          </w:rPr>
          <w:instrText xml:space="preserve"> PAGEREF _Toc253614618 \h </w:instrText>
        </w:r>
        <w:r w:rsidR="00587B90" w:rsidRPr="00641674">
          <w:rPr>
            <w:rFonts w:ascii="Arial" w:hAnsi="Arial" w:cs="Arial"/>
            <w:b w:val="0"/>
            <w:noProof/>
            <w:webHidden/>
            <w:sz w:val="24"/>
            <w:szCs w:val="24"/>
          </w:rPr>
        </w:r>
        <w:r w:rsidR="00587B90" w:rsidRPr="00641674">
          <w:rPr>
            <w:rFonts w:ascii="Arial" w:hAnsi="Arial" w:cs="Arial"/>
            <w:b w:val="0"/>
            <w:noProof/>
            <w:webHidden/>
            <w:sz w:val="24"/>
            <w:szCs w:val="24"/>
          </w:rPr>
          <w:fldChar w:fldCharType="separate"/>
        </w:r>
        <w:r w:rsidR="0049741A">
          <w:rPr>
            <w:rFonts w:ascii="Arial" w:hAnsi="Arial" w:cs="Arial"/>
            <w:b w:val="0"/>
            <w:noProof/>
            <w:webHidden/>
            <w:sz w:val="24"/>
            <w:szCs w:val="24"/>
          </w:rPr>
          <w:t>142</w:t>
        </w:r>
        <w:r w:rsidR="00587B90" w:rsidRPr="00641674">
          <w:rPr>
            <w:rFonts w:ascii="Arial" w:hAnsi="Arial" w:cs="Arial"/>
            <w:b w:val="0"/>
            <w:noProof/>
            <w:webHidden/>
            <w:sz w:val="24"/>
            <w:szCs w:val="24"/>
          </w:rPr>
          <w:fldChar w:fldCharType="end"/>
        </w:r>
      </w:hyperlink>
    </w:p>
    <w:p w:rsidR="00587B90" w:rsidRPr="00641674" w:rsidRDefault="00C30961" w:rsidP="0057619E">
      <w:pPr>
        <w:pStyle w:val="TDC2"/>
        <w:tabs>
          <w:tab w:val="clear" w:pos="8544"/>
          <w:tab w:val="right" w:leader="dot" w:pos="8222"/>
        </w:tabs>
        <w:spacing w:before="100" w:beforeAutospacing="1" w:after="100" w:afterAutospacing="1"/>
        <w:ind w:left="0"/>
        <w:rPr>
          <w:rFonts w:ascii="Arial" w:eastAsia="Times New Roman" w:hAnsi="Arial" w:cs="Arial"/>
          <w:b w:val="0"/>
          <w:noProof/>
          <w:sz w:val="24"/>
          <w:szCs w:val="24"/>
          <w:lang w:val="es-ES" w:eastAsia="es-ES"/>
        </w:rPr>
      </w:pPr>
      <w:r w:rsidRPr="00641674">
        <w:rPr>
          <w:rStyle w:val="Hipervnculo"/>
          <w:b w:val="0"/>
          <w:noProof/>
          <w:color w:val="auto"/>
          <w:sz w:val="24"/>
          <w:szCs w:val="24"/>
          <w:u w:val="none"/>
        </w:rPr>
        <w:t xml:space="preserve">3.4 </w:t>
      </w:r>
      <w:hyperlink w:anchor="_Toc253614619" w:history="1">
        <w:r w:rsidR="00587B90" w:rsidRPr="00641674">
          <w:rPr>
            <w:rStyle w:val="Hipervnculo"/>
            <w:b w:val="0"/>
            <w:noProof/>
            <w:color w:val="auto"/>
            <w:sz w:val="24"/>
            <w:szCs w:val="24"/>
            <w:u w:val="none"/>
            <w:lang w:val="es-ES"/>
          </w:rPr>
          <w:t>COSTOS</w:t>
        </w:r>
        <w:r w:rsidR="00587B90" w:rsidRPr="00641674">
          <w:rPr>
            <w:rFonts w:ascii="Arial" w:hAnsi="Arial" w:cs="Arial"/>
            <w:b w:val="0"/>
            <w:noProof/>
            <w:webHidden/>
            <w:sz w:val="24"/>
            <w:szCs w:val="24"/>
          </w:rPr>
          <w:tab/>
        </w:r>
        <w:r w:rsidR="00587B90" w:rsidRPr="00641674">
          <w:rPr>
            <w:rFonts w:ascii="Arial" w:hAnsi="Arial" w:cs="Arial"/>
            <w:b w:val="0"/>
            <w:noProof/>
            <w:webHidden/>
            <w:sz w:val="24"/>
            <w:szCs w:val="24"/>
          </w:rPr>
          <w:fldChar w:fldCharType="begin"/>
        </w:r>
        <w:r w:rsidR="00587B90" w:rsidRPr="00641674">
          <w:rPr>
            <w:rFonts w:ascii="Arial" w:hAnsi="Arial" w:cs="Arial"/>
            <w:b w:val="0"/>
            <w:noProof/>
            <w:webHidden/>
            <w:sz w:val="24"/>
            <w:szCs w:val="24"/>
          </w:rPr>
          <w:instrText xml:space="preserve"> PAGEREF _Toc253614619 \h </w:instrText>
        </w:r>
        <w:r w:rsidR="00587B90" w:rsidRPr="00641674">
          <w:rPr>
            <w:rFonts w:ascii="Arial" w:hAnsi="Arial" w:cs="Arial"/>
            <w:b w:val="0"/>
            <w:noProof/>
            <w:webHidden/>
            <w:sz w:val="24"/>
            <w:szCs w:val="24"/>
          </w:rPr>
        </w:r>
        <w:r w:rsidR="00587B90" w:rsidRPr="00641674">
          <w:rPr>
            <w:rFonts w:ascii="Arial" w:hAnsi="Arial" w:cs="Arial"/>
            <w:b w:val="0"/>
            <w:noProof/>
            <w:webHidden/>
            <w:sz w:val="24"/>
            <w:szCs w:val="24"/>
          </w:rPr>
          <w:fldChar w:fldCharType="separate"/>
        </w:r>
        <w:r w:rsidR="0049741A">
          <w:rPr>
            <w:rFonts w:ascii="Arial" w:hAnsi="Arial" w:cs="Arial"/>
            <w:b w:val="0"/>
            <w:noProof/>
            <w:webHidden/>
            <w:sz w:val="24"/>
            <w:szCs w:val="24"/>
          </w:rPr>
          <w:t>144</w:t>
        </w:r>
        <w:r w:rsidR="00587B90" w:rsidRPr="00641674">
          <w:rPr>
            <w:rFonts w:ascii="Arial" w:hAnsi="Arial" w:cs="Arial"/>
            <w:b w:val="0"/>
            <w:noProof/>
            <w:webHidden/>
            <w:sz w:val="24"/>
            <w:szCs w:val="24"/>
          </w:rPr>
          <w:fldChar w:fldCharType="end"/>
        </w:r>
      </w:hyperlink>
    </w:p>
    <w:p w:rsidR="00587B90" w:rsidRPr="00641674" w:rsidRDefault="00C30961" w:rsidP="0057619E">
      <w:pPr>
        <w:pStyle w:val="TDC2"/>
        <w:tabs>
          <w:tab w:val="clear" w:pos="8544"/>
          <w:tab w:val="right" w:leader="dot" w:pos="8222"/>
        </w:tabs>
        <w:spacing w:before="100" w:beforeAutospacing="1" w:after="100" w:afterAutospacing="1"/>
        <w:ind w:left="0"/>
        <w:rPr>
          <w:rFonts w:ascii="Arial" w:eastAsia="Times New Roman" w:hAnsi="Arial" w:cs="Arial"/>
          <w:b w:val="0"/>
          <w:noProof/>
          <w:sz w:val="24"/>
          <w:szCs w:val="24"/>
          <w:lang w:val="es-ES" w:eastAsia="es-ES"/>
        </w:rPr>
      </w:pPr>
      <w:r w:rsidRPr="00641674">
        <w:rPr>
          <w:rStyle w:val="Hipervnculo"/>
          <w:b w:val="0"/>
          <w:noProof/>
          <w:color w:val="auto"/>
          <w:sz w:val="24"/>
          <w:szCs w:val="24"/>
          <w:u w:val="none"/>
        </w:rPr>
        <w:t xml:space="preserve">3.5 </w:t>
      </w:r>
      <w:hyperlink w:anchor="_Toc253614620" w:history="1">
        <w:r w:rsidR="00587B90" w:rsidRPr="00641674">
          <w:rPr>
            <w:rStyle w:val="Hipervnculo"/>
            <w:b w:val="0"/>
            <w:noProof/>
            <w:color w:val="auto"/>
            <w:sz w:val="24"/>
            <w:szCs w:val="24"/>
            <w:u w:val="none"/>
            <w:lang w:val="es-ES"/>
          </w:rPr>
          <w:t>DEPRECIACIÓN</w:t>
        </w:r>
        <w:r w:rsidR="00587B90" w:rsidRPr="00641674">
          <w:rPr>
            <w:rFonts w:ascii="Arial" w:hAnsi="Arial" w:cs="Arial"/>
            <w:b w:val="0"/>
            <w:noProof/>
            <w:webHidden/>
            <w:sz w:val="24"/>
            <w:szCs w:val="24"/>
          </w:rPr>
          <w:tab/>
        </w:r>
        <w:r w:rsidR="00587B90" w:rsidRPr="00641674">
          <w:rPr>
            <w:rFonts w:ascii="Arial" w:hAnsi="Arial" w:cs="Arial"/>
            <w:b w:val="0"/>
            <w:noProof/>
            <w:webHidden/>
            <w:sz w:val="24"/>
            <w:szCs w:val="24"/>
          </w:rPr>
          <w:fldChar w:fldCharType="begin"/>
        </w:r>
        <w:r w:rsidR="00587B90" w:rsidRPr="00641674">
          <w:rPr>
            <w:rFonts w:ascii="Arial" w:hAnsi="Arial" w:cs="Arial"/>
            <w:b w:val="0"/>
            <w:noProof/>
            <w:webHidden/>
            <w:sz w:val="24"/>
            <w:szCs w:val="24"/>
          </w:rPr>
          <w:instrText xml:space="preserve"> PAGEREF _Toc253614620 \h </w:instrText>
        </w:r>
        <w:r w:rsidR="00587B90" w:rsidRPr="00641674">
          <w:rPr>
            <w:rFonts w:ascii="Arial" w:hAnsi="Arial" w:cs="Arial"/>
            <w:b w:val="0"/>
            <w:noProof/>
            <w:webHidden/>
            <w:sz w:val="24"/>
            <w:szCs w:val="24"/>
          </w:rPr>
        </w:r>
        <w:r w:rsidR="00587B90" w:rsidRPr="00641674">
          <w:rPr>
            <w:rFonts w:ascii="Arial" w:hAnsi="Arial" w:cs="Arial"/>
            <w:b w:val="0"/>
            <w:noProof/>
            <w:webHidden/>
            <w:sz w:val="24"/>
            <w:szCs w:val="24"/>
          </w:rPr>
          <w:fldChar w:fldCharType="separate"/>
        </w:r>
        <w:r w:rsidR="0049741A">
          <w:rPr>
            <w:rFonts w:ascii="Arial" w:hAnsi="Arial" w:cs="Arial"/>
            <w:b w:val="0"/>
            <w:noProof/>
            <w:webHidden/>
            <w:sz w:val="24"/>
            <w:szCs w:val="24"/>
          </w:rPr>
          <w:t>147</w:t>
        </w:r>
        <w:r w:rsidR="00587B90" w:rsidRPr="00641674">
          <w:rPr>
            <w:rFonts w:ascii="Arial" w:hAnsi="Arial" w:cs="Arial"/>
            <w:b w:val="0"/>
            <w:noProof/>
            <w:webHidden/>
            <w:sz w:val="24"/>
            <w:szCs w:val="24"/>
          </w:rPr>
          <w:fldChar w:fldCharType="end"/>
        </w:r>
      </w:hyperlink>
    </w:p>
    <w:p w:rsidR="00587B90" w:rsidRPr="00641674" w:rsidRDefault="00C30961" w:rsidP="0057619E">
      <w:pPr>
        <w:pStyle w:val="TDC2"/>
        <w:tabs>
          <w:tab w:val="clear" w:pos="8544"/>
          <w:tab w:val="right" w:leader="dot" w:pos="8222"/>
        </w:tabs>
        <w:spacing w:before="100" w:beforeAutospacing="1" w:after="100" w:afterAutospacing="1"/>
        <w:ind w:left="0"/>
        <w:rPr>
          <w:rFonts w:ascii="Arial" w:eastAsia="Times New Roman" w:hAnsi="Arial" w:cs="Arial"/>
          <w:b w:val="0"/>
          <w:noProof/>
          <w:sz w:val="24"/>
          <w:szCs w:val="24"/>
          <w:lang w:val="es-ES" w:eastAsia="es-ES"/>
        </w:rPr>
      </w:pPr>
      <w:r w:rsidRPr="00641674">
        <w:rPr>
          <w:rStyle w:val="Hipervnculo"/>
          <w:b w:val="0"/>
          <w:noProof/>
          <w:color w:val="auto"/>
          <w:sz w:val="24"/>
          <w:szCs w:val="24"/>
          <w:u w:val="none"/>
        </w:rPr>
        <w:t xml:space="preserve">3.6 </w:t>
      </w:r>
      <w:hyperlink w:anchor="_Toc253614621" w:history="1">
        <w:r w:rsidR="001F102D">
          <w:rPr>
            <w:rStyle w:val="Hipervnculo"/>
            <w:b w:val="0"/>
            <w:noProof/>
            <w:color w:val="auto"/>
            <w:sz w:val="24"/>
            <w:szCs w:val="24"/>
            <w:u w:val="none"/>
            <w:lang w:val="es-ES"/>
          </w:rPr>
          <w:t>TASA MI</w:t>
        </w:r>
        <w:r w:rsidR="00587B90" w:rsidRPr="00641674">
          <w:rPr>
            <w:rStyle w:val="Hipervnculo"/>
            <w:b w:val="0"/>
            <w:noProof/>
            <w:color w:val="auto"/>
            <w:sz w:val="24"/>
            <w:szCs w:val="24"/>
            <w:u w:val="none"/>
            <w:lang w:val="es-ES"/>
          </w:rPr>
          <w:t>NIMA ATRACTIVA DE RETORNO: TMAR</w:t>
        </w:r>
        <w:r w:rsidR="00587B90" w:rsidRPr="00641674">
          <w:rPr>
            <w:rFonts w:ascii="Arial" w:hAnsi="Arial" w:cs="Arial"/>
            <w:b w:val="0"/>
            <w:noProof/>
            <w:webHidden/>
            <w:sz w:val="24"/>
            <w:szCs w:val="24"/>
          </w:rPr>
          <w:tab/>
        </w:r>
        <w:r w:rsidR="00587B90" w:rsidRPr="00641674">
          <w:rPr>
            <w:rFonts w:ascii="Arial" w:hAnsi="Arial" w:cs="Arial"/>
            <w:b w:val="0"/>
            <w:noProof/>
            <w:webHidden/>
            <w:sz w:val="24"/>
            <w:szCs w:val="24"/>
          </w:rPr>
          <w:fldChar w:fldCharType="begin"/>
        </w:r>
        <w:r w:rsidR="00587B90" w:rsidRPr="00641674">
          <w:rPr>
            <w:rFonts w:ascii="Arial" w:hAnsi="Arial" w:cs="Arial"/>
            <w:b w:val="0"/>
            <w:noProof/>
            <w:webHidden/>
            <w:sz w:val="24"/>
            <w:szCs w:val="24"/>
          </w:rPr>
          <w:instrText xml:space="preserve"> PAGEREF _Toc253614621 \h </w:instrText>
        </w:r>
        <w:r w:rsidR="00587B90" w:rsidRPr="00641674">
          <w:rPr>
            <w:rFonts w:ascii="Arial" w:hAnsi="Arial" w:cs="Arial"/>
            <w:b w:val="0"/>
            <w:noProof/>
            <w:webHidden/>
            <w:sz w:val="24"/>
            <w:szCs w:val="24"/>
          </w:rPr>
        </w:r>
        <w:r w:rsidR="00587B90" w:rsidRPr="00641674">
          <w:rPr>
            <w:rFonts w:ascii="Arial" w:hAnsi="Arial" w:cs="Arial"/>
            <w:b w:val="0"/>
            <w:noProof/>
            <w:webHidden/>
            <w:sz w:val="24"/>
            <w:szCs w:val="24"/>
          </w:rPr>
          <w:fldChar w:fldCharType="separate"/>
        </w:r>
        <w:r w:rsidR="0049741A">
          <w:rPr>
            <w:rFonts w:ascii="Arial" w:hAnsi="Arial" w:cs="Arial"/>
            <w:b w:val="0"/>
            <w:noProof/>
            <w:webHidden/>
            <w:sz w:val="24"/>
            <w:szCs w:val="24"/>
          </w:rPr>
          <w:t>148</w:t>
        </w:r>
        <w:r w:rsidR="00587B90" w:rsidRPr="00641674">
          <w:rPr>
            <w:rFonts w:ascii="Arial" w:hAnsi="Arial" w:cs="Arial"/>
            <w:b w:val="0"/>
            <w:noProof/>
            <w:webHidden/>
            <w:sz w:val="24"/>
            <w:szCs w:val="24"/>
          </w:rPr>
          <w:fldChar w:fldCharType="end"/>
        </w:r>
      </w:hyperlink>
    </w:p>
    <w:p w:rsidR="00587B90" w:rsidRPr="00641674" w:rsidRDefault="00C30961" w:rsidP="0057619E">
      <w:pPr>
        <w:pStyle w:val="TDC3"/>
        <w:tabs>
          <w:tab w:val="clear" w:pos="8544"/>
          <w:tab w:val="right" w:leader="dot" w:pos="8222"/>
        </w:tabs>
        <w:spacing w:before="100" w:beforeAutospacing="1" w:after="100" w:afterAutospacing="1"/>
        <w:rPr>
          <w:rFonts w:ascii="Arial" w:eastAsia="Times New Roman" w:hAnsi="Arial" w:cs="Arial"/>
          <w:noProof/>
          <w:sz w:val="24"/>
          <w:szCs w:val="24"/>
          <w:lang w:val="es-ES" w:eastAsia="es-ES"/>
        </w:rPr>
      </w:pPr>
      <w:r w:rsidRPr="00641674">
        <w:rPr>
          <w:rStyle w:val="Hipervnculo"/>
          <w:noProof/>
          <w:color w:val="auto"/>
          <w:sz w:val="24"/>
          <w:szCs w:val="24"/>
          <w:u w:val="none"/>
        </w:rPr>
        <w:t xml:space="preserve">3.6.1 </w:t>
      </w:r>
      <w:hyperlink w:anchor="_Toc253614622" w:history="1">
        <w:r w:rsidR="00587B90" w:rsidRPr="00641674">
          <w:rPr>
            <w:rStyle w:val="Hipervnculo"/>
            <w:noProof/>
            <w:color w:val="auto"/>
            <w:sz w:val="24"/>
            <w:szCs w:val="24"/>
            <w:u w:val="none"/>
            <w:lang w:val="es-ES"/>
          </w:rPr>
          <w:t>CAPM</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_Toc253614622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148</w:t>
        </w:r>
        <w:r w:rsidR="00587B90" w:rsidRPr="00641674">
          <w:rPr>
            <w:rFonts w:ascii="Arial" w:hAnsi="Arial" w:cs="Arial"/>
            <w:noProof/>
            <w:webHidden/>
            <w:sz w:val="24"/>
            <w:szCs w:val="24"/>
          </w:rPr>
          <w:fldChar w:fldCharType="end"/>
        </w:r>
      </w:hyperlink>
    </w:p>
    <w:p w:rsidR="00587B90" w:rsidRPr="00641674" w:rsidRDefault="00C30961" w:rsidP="0057619E">
      <w:pPr>
        <w:pStyle w:val="TDC3"/>
        <w:tabs>
          <w:tab w:val="clear" w:pos="8544"/>
          <w:tab w:val="right" w:leader="dot" w:pos="8222"/>
        </w:tabs>
        <w:spacing w:before="100" w:beforeAutospacing="1" w:after="100" w:afterAutospacing="1"/>
        <w:rPr>
          <w:rFonts w:ascii="Arial" w:eastAsia="Times New Roman" w:hAnsi="Arial" w:cs="Arial"/>
          <w:noProof/>
          <w:sz w:val="24"/>
          <w:szCs w:val="24"/>
          <w:lang w:val="es-ES" w:eastAsia="es-ES"/>
        </w:rPr>
      </w:pPr>
      <w:r w:rsidRPr="00641674">
        <w:rPr>
          <w:rStyle w:val="Hipervnculo"/>
          <w:noProof/>
          <w:color w:val="auto"/>
          <w:sz w:val="24"/>
          <w:szCs w:val="24"/>
          <w:u w:val="none"/>
        </w:rPr>
        <w:t xml:space="preserve">3.6.2 </w:t>
      </w:r>
      <w:hyperlink w:anchor="_Toc253614623" w:history="1">
        <w:r w:rsidR="00587B90" w:rsidRPr="00641674">
          <w:rPr>
            <w:rStyle w:val="Hipervnculo"/>
            <w:noProof/>
            <w:color w:val="auto"/>
            <w:sz w:val="24"/>
            <w:szCs w:val="24"/>
            <w:u w:val="none"/>
            <w:lang w:val="es-ES"/>
          </w:rPr>
          <w:t>WACC</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_Toc253614623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150</w:t>
        </w:r>
        <w:r w:rsidR="00587B90" w:rsidRPr="00641674">
          <w:rPr>
            <w:rFonts w:ascii="Arial" w:hAnsi="Arial" w:cs="Arial"/>
            <w:noProof/>
            <w:webHidden/>
            <w:sz w:val="24"/>
            <w:szCs w:val="24"/>
          </w:rPr>
          <w:fldChar w:fldCharType="end"/>
        </w:r>
      </w:hyperlink>
    </w:p>
    <w:p w:rsidR="00587B90" w:rsidRPr="00641674" w:rsidRDefault="00C30961" w:rsidP="0057619E">
      <w:pPr>
        <w:pStyle w:val="TDC1"/>
        <w:tabs>
          <w:tab w:val="clear" w:pos="8544"/>
          <w:tab w:val="right" w:leader="dot" w:pos="8222"/>
        </w:tabs>
        <w:rPr>
          <w:rFonts w:eastAsia="Times New Roman"/>
          <w:lang w:eastAsia="es-ES"/>
        </w:rPr>
      </w:pPr>
      <w:r w:rsidRPr="00641674">
        <w:rPr>
          <w:rStyle w:val="Hipervnculo"/>
          <w:color w:val="auto"/>
          <w:sz w:val="24"/>
          <w:szCs w:val="24"/>
          <w:u w:val="none"/>
        </w:rPr>
        <w:t xml:space="preserve">3.7 </w:t>
      </w:r>
      <w:hyperlink w:anchor="_Toc253614624" w:history="1">
        <w:r w:rsidRPr="00641674">
          <w:rPr>
            <w:rStyle w:val="Hipervnculo"/>
            <w:color w:val="auto"/>
            <w:sz w:val="24"/>
            <w:szCs w:val="24"/>
            <w:u w:val="none"/>
          </w:rPr>
          <w:t>EVALU</w:t>
        </w:r>
        <w:r w:rsidR="001F102D">
          <w:rPr>
            <w:rStyle w:val="Hipervnculo"/>
            <w:color w:val="auto"/>
            <w:sz w:val="24"/>
            <w:szCs w:val="24"/>
            <w:u w:val="none"/>
          </w:rPr>
          <w:t>ACIO</w:t>
        </w:r>
        <w:r w:rsidRPr="00641674">
          <w:rPr>
            <w:rStyle w:val="Hipervnculo"/>
            <w:color w:val="auto"/>
            <w:sz w:val="24"/>
            <w:szCs w:val="24"/>
            <w:u w:val="none"/>
          </w:rPr>
          <w:t>N FINANCIERA</w:t>
        </w:r>
        <w:r w:rsidR="00587B90" w:rsidRPr="00641674">
          <w:rPr>
            <w:webHidden/>
          </w:rPr>
          <w:tab/>
        </w:r>
        <w:r w:rsidR="00587B90" w:rsidRPr="00641674">
          <w:rPr>
            <w:webHidden/>
          </w:rPr>
          <w:fldChar w:fldCharType="begin"/>
        </w:r>
        <w:r w:rsidR="00587B90" w:rsidRPr="00641674">
          <w:rPr>
            <w:webHidden/>
          </w:rPr>
          <w:instrText xml:space="preserve"> PAGEREF _Toc253614624 \h </w:instrText>
        </w:r>
        <w:r w:rsidR="00587B90" w:rsidRPr="00641674">
          <w:rPr>
            <w:webHidden/>
          </w:rPr>
        </w:r>
        <w:r w:rsidR="00587B90" w:rsidRPr="00641674">
          <w:rPr>
            <w:webHidden/>
          </w:rPr>
          <w:fldChar w:fldCharType="separate"/>
        </w:r>
        <w:r w:rsidR="0049741A">
          <w:rPr>
            <w:webHidden/>
          </w:rPr>
          <w:t>151</w:t>
        </w:r>
        <w:r w:rsidR="00587B90" w:rsidRPr="00641674">
          <w:rPr>
            <w:webHidden/>
          </w:rPr>
          <w:fldChar w:fldCharType="end"/>
        </w:r>
      </w:hyperlink>
    </w:p>
    <w:p w:rsidR="00587B90" w:rsidRPr="00641674" w:rsidRDefault="00C30961" w:rsidP="0057619E">
      <w:pPr>
        <w:pStyle w:val="TDC2"/>
        <w:tabs>
          <w:tab w:val="clear" w:pos="8544"/>
          <w:tab w:val="right" w:leader="dot" w:pos="8222"/>
        </w:tabs>
        <w:spacing w:before="100" w:beforeAutospacing="1" w:after="100" w:afterAutospacing="1"/>
        <w:rPr>
          <w:rFonts w:ascii="Arial" w:eastAsia="Times New Roman" w:hAnsi="Arial" w:cs="Arial"/>
          <w:b w:val="0"/>
          <w:noProof/>
          <w:sz w:val="24"/>
          <w:szCs w:val="24"/>
          <w:lang w:val="es-ES" w:eastAsia="es-ES"/>
        </w:rPr>
      </w:pPr>
      <w:r w:rsidRPr="00641674">
        <w:rPr>
          <w:rStyle w:val="Hipervnculo"/>
          <w:b w:val="0"/>
          <w:noProof/>
          <w:color w:val="auto"/>
          <w:sz w:val="24"/>
          <w:szCs w:val="24"/>
          <w:u w:val="none"/>
        </w:rPr>
        <w:t xml:space="preserve">3.7.1 </w:t>
      </w:r>
      <w:hyperlink w:anchor="_Toc253614625" w:history="1">
        <w:r w:rsidR="00587B90" w:rsidRPr="00641674">
          <w:rPr>
            <w:rStyle w:val="Hipervnculo"/>
            <w:b w:val="0"/>
            <w:noProof/>
            <w:color w:val="auto"/>
            <w:sz w:val="24"/>
            <w:szCs w:val="24"/>
            <w:u w:val="none"/>
            <w:lang w:val="es-ES"/>
          </w:rPr>
          <w:t>FLUJO DE CAJA</w:t>
        </w:r>
        <w:r w:rsidR="00587B90" w:rsidRPr="00641674">
          <w:rPr>
            <w:rFonts w:ascii="Arial" w:hAnsi="Arial" w:cs="Arial"/>
            <w:b w:val="0"/>
            <w:noProof/>
            <w:webHidden/>
            <w:sz w:val="24"/>
            <w:szCs w:val="24"/>
          </w:rPr>
          <w:tab/>
        </w:r>
        <w:r w:rsidR="00587B90" w:rsidRPr="00641674">
          <w:rPr>
            <w:rFonts w:ascii="Arial" w:hAnsi="Arial" w:cs="Arial"/>
            <w:b w:val="0"/>
            <w:noProof/>
            <w:webHidden/>
            <w:sz w:val="24"/>
            <w:szCs w:val="24"/>
          </w:rPr>
          <w:fldChar w:fldCharType="begin"/>
        </w:r>
        <w:r w:rsidR="00587B90" w:rsidRPr="00641674">
          <w:rPr>
            <w:rFonts w:ascii="Arial" w:hAnsi="Arial" w:cs="Arial"/>
            <w:b w:val="0"/>
            <w:noProof/>
            <w:webHidden/>
            <w:sz w:val="24"/>
            <w:szCs w:val="24"/>
          </w:rPr>
          <w:instrText xml:space="preserve"> PAGEREF _Toc253614625 \h </w:instrText>
        </w:r>
        <w:r w:rsidR="00587B90" w:rsidRPr="00641674">
          <w:rPr>
            <w:rFonts w:ascii="Arial" w:hAnsi="Arial" w:cs="Arial"/>
            <w:b w:val="0"/>
            <w:noProof/>
            <w:webHidden/>
            <w:sz w:val="24"/>
            <w:szCs w:val="24"/>
          </w:rPr>
        </w:r>
        <w:r w:rsidR="00587B90" w:rsidRPr="00641674">
          <w:rPr>
            <w:rFonts w:ascii="Arial" w:hAnsi="Arial" w:cs="Arial"/>
            <w:b w:val="0"/>
            <w:noProof/>
            <w:webHidden/>
            <w:sz w:val="24"/>
            <w:szCs w:val="24"/>
          </w:rPr>
          <w:fldChar w:fldCharType="separate"/>
        </w:r>
        <w:r w:rsidR="0049741A">
          <w:rPr>
            <w:rFonts w:ascii="Arial" w:hAnsi="Arial" w:cs="Arial"/>
            <w:b w:val="0"/>
            <w:noProof/>
            <w:webHidden/>
            <w:sz w:val="24"/>
            <w:szCs w:val="24"/>
          </w:rPr>
          <w:t>151</w:t>
        </w:r>
        <w:r w:rsidR="00587B90" w:rsidRPr="00641674">
          <w:rPr>
            <w:rFonts w:ascii="Arial" w:hAnsi="Arial" w:cs="Arial"/>
            <w:b w:val="0"/>
            <w:noProof/>
            <w:webHidden/>
            <w:sz w:val="24"/>
            <w:szCs w:val="24"/>
          </w:rPr>
          <w:fldChar w:fldCharType="end"/>
        </w:r>
      </w:hyperlink>
    </w:p>
    <w:p w:rsidR="00587B90" w:rsidRPr="00641674" w:rsidRDefault="00C30961" w:rsidP="0057619E">
      <w:pPr>
        <w:pStyle w:val="TDC2"/>
        <w:tabs>
          <w:tab w:val="clear" w:pos="8544"/>
          <w:tab w:val="right" w:leader="dot" w:pos="8222"/>
        </w:tabs>
        <w:spacing w:before="100" w:beforeAutospacing="1" w:after="100" w:afterAutospacing="1"/>
        <w:rPr>
          <w:rFonts w:ascii="Arial" w:eastAsia="Times New Roman" w:hAnsi="Arial" w:cs="Arial"/>
          <w:b w:val="0"/>
          <w:noProof/>
          <w:sz w:val="24"/>
          <w:szCs w:val="24"/>
          <w:lang w:val="es-ES" w:eastAsia="es-ES"/>
        </w:rPr>
      </w:pPr>
      <w:r w:rsidRPr="00641674">
        <w:rPr>
          <w:rStyle w:val="Hipervnculo"/>
          <w:b w:val="0"/>
          <w:noProof/>
          <w:color w:val="auto"/>
          <w:sz w:val="24"/>
          <w:szCs w:val="24"/>
          <w:u w:val="none"/>
        </w:rPr>
        <w:t xml:space="preserve">3.7.2 </w:t>
      </w:r>
      <w:hyperlink w:anchor="_Toc253614626" w:history="1">
        <w:r w:rsidR="00587B90" w:rsidRPr="00641674">
          <w:rPr>
            <w:rStyle w:val="Hipervnculo"/>
            <w:b w:val="0"/>
            <w:noProof/>
            <w:color w:val="auto"/>
            <w:sz w:val="24"/>
            <w:szCs w:val="24"/>
            <w:u w:val="none"/>
            <w:lang w:val="es-ES"/>
          </w:rPr>
          <w:t>TIR</w:t>
        </w:r>
        <w:r w:rsidR="00587B90" w:rsidRPr="00641674">
          <w:rPr>
            <w:rFonts w:ascii="Arial" w:hAnsi="Arial" w:cs="Arial"/>
            <w:b w:val="0"/>
            <w:noProof/>
            <w:webHidden/>
            <w:sz w:val="24"/>
            <w:szCs w:val="24"/>
          </w:rPr>
          <w:tab/>
        </w:r>
        <w:r w:rsidR="00587B90" w:rsidRPr="00641674">
          <w:rPr>
            <w:rFonts w:ascii="Arial" w:hAnsi="Arial" w:cs="Arial"/>
            <w:b w:val="0"/>
            <w:noProof/>
            <w:webHidden/>
            <w:sz w:val="24"/>
            <w:szCs w:val="24"/>
          </w:rPr>
          <w:fldChar w:fldCharType="begin"/>
        </w:r>
        <w:r w:rsidR="00587B90" w:rsidRPr="00641674">
          <w:rPr>
            <w:rFonts w:ascii="Arial" w:hAnsi="Arial" w:cs="Arial"/>
            <w:b w:val="0"/>
            <w:noProof/>
            <w:webHidden/>
            <w:sz w:val="24"/>
            <w:szCs w:val="24"/>
          </w:rPr>
          <w:instrText xml:space="preserve"> PAGEREF _Toc253614626 \h </w:instrText>
        </w:r>
        <w:r w:rsidR="00587B90" w:rsidRPr="00641674">
          <w:rPr>
            <w:rFonts w:ascii="Arial" w:hAnsi="Arial" w:cs="Arial"/>
            <w:b w:val="0"/>
            <w:noProof/>
            <w:webHidden/>
            <w:sz w:val="24"/>
            <w:szCs w:val="24"/>
          </w:rPr>
        </w:r>
        <w:r w:rsidR="00587B90" w:rsidRPr="00641674">
          <w:rPr>
            <w:rFonts w:ascii="Arial" w:hAnsi="Arial" w:cs="Arial"/>
            <w:b w:val="0"/>
            <w:noProof/>
            <w:webHidden/>
            <w:sz w:val="24"/>
            <w:szCs w:val="24"/>
          </w:rPr>
          <w:fldChar w:fldCharType="separate"/>
        </w:r>
        <w:r w:rsidR="0049741A">
          <w:rPr>
            <w:rFonts w:ascii="Arial" w:hAnsi="Arial" w:cs="Arial"/>
            <w:b w:val="0"/>
            <w:noProof/>
            <w:webHidden/>
            <w:sz w:val="24"/>
            <w:szCs w:val="24"/>
          </w:rPr>
          <w:t>152</w:t>
        </w:r>
        <w:r w:rsidR="00587B90" w:rsidRPr="00641674">
          <w:rPr>
            <w:rFonts w:ascii="Arial" w:hAnsi="Arial" w:cs="Arial"/>
            <w:b w:val="0"/>
            <w:noProof/>
            <w:webHidden/>
            <w:sz w:val="24"/>
            <w:szCs w:val="24"/>
          </w:rPr>
          <w:fldChar w:fldCharType="end"/>
        </w:r>
      </w:hyperlink>
    </w:p>
    <w:p w:rsidR="00587B90" w:rsidRPr="00641674" w:rsidRDefault="00C30961" w:rsidP="0057619E">
      <w:pPr>
        <w:pStyle w:val="TDC2"/>
        <w:tabs>
          <w:tab w:val="clear" w:pos="8544"/>
          <w:tab w:val="right" w:leader="dot" w:pos="8222"/>
        </w:tabs>
        <w:spacing w:before="100" w:beforeAutospacing="1" w:after="100" w:afterAutospacing="1"/>
        <w:rPr>
          <w:rFonts w:ascii="Arial" w:eastAsia="Times New Roman" w:hAnsi="Arial" w:cs="Arial"/>
          <w:b w:val="0"/>
          <w:noProof/>
          <w:sz w:val="24"/>
          <w:szCs w:val="24"/>
          <w:lang w:val="es-ES" w:eastAsia="es-ES"/>
        </w:rPr>
      </w:pPr>
      <w:r w:rsidRPr="00641674">
        <w:rPr>
          <w:rStyle w:val="Hipervnculo"/>
          <w:b w:val="0"/>
          <w:noProof/>
          <w:color w:val="auto"/>
          <w:sz w:val="24"/>
          <w:szCs w:val="24"/>
          <w:u w:val="none"/>
        </w:rPr>
        <w:t>3.7.</w:t>
      </w:r>
      <w:r w:rsidR="00A669C2" w:rsidRPr="00641674">
        <w:rPr>
          <w:rStyle w:val="Hipervnculo"/>
          <w:b w:val="0"/>
          <w:noProof/>
          <w:color w:val="auto"/>
          <w:sz w:val="24"/>
          <w:szCs w:val="24"/>
          <w:u w:val="none"/>
        </w:rPr>
        <w:t xml:space="preserve">3 </w:t>
      </w:r>
      <w:hyperlink w:anchor="_Toc253614627" w:history="1">
        <w:r w:rsidR="00587B90" w:rsidRPr="00641674">
          <w:rPr>
            <w:rStyle w:val="Hipervnculo"/>
            <w:b w:val="0"/>
            <w:noProof/>
            <w:color w:val="auto"/>
            <w:sz w:val="24"/>
            <w:szCs w:val="24"/>
            <w:u w:val="none"/>
            <w:lang w:val="es-ES"/>
          </w:rPr>
          <w:t>VALOR ACTUAL NETO: VAN</w:t>
        </w:r>
        <w:r w:rsidR="00587B90" w:rsidRPr="00641674">
          <w:rPr>
            <w:rFonts w:ascii="Arial" w:hAnsi="Arial" w:cs="Arial"/>
            <w:b w:val="0"/>
            <w:noProof/>
            <w:webHidden/>
            <w:sz w:val="24"/>
            <w:szCs w:val="24"/>
          </w:rPr>
          <w:tab/>
        </w:r>
        <w:r w:rsidR="00587B90" w:rsidRPr="00641674">
          <w:rPr>
            <w:rFonts w:ascii="Arial" w:hAnsi="Arial" w:cs="Arial"/>
            <w:b w:val="0"/>
            <w:noProof/>
            <w:webHidden/>
            <w:sz w:val="24"/>
            <w:szCs w:val="24"/>
          </w:rPr>
          <w:fldChar w:fldCharType="begin"/>
        </w:r>
        <w:r w:rsidR="00587B90" w:rsidRPr="00641674">
          <w:rPr>
            <w:rFonts w:ascii="Arial" w:hAnsi="Arial" w:cs="Arial"/>
            <w:b w:val="0"/>
            <w:noProof/>
            <w:webHidden/>
            <w:sz w:val="24"/>
            <w:szCs w:val="24"/>
          </w:rPr>
          <w:instrText xml:space="preserve"> PAGEREF _Toc253614627 \h </w:instrText>
        </w:r>
        <w:r w:rsidR="00587B90" w:rsidRPr="00641674">
          <w:rPr>
            <w:rFonts w:ascii="Arial" w:hAnsi="Arial" w:cs="Arial"/>
            <w:b w:val="0"/>
            <w:noProof/>
            <w:webHidden/>
            <w:sz w:val="24"/>
            <w:szCs w:val="24"/>
          </w:rPr>
        </w:r>
        <w:r w:rsidR="00587B90" w:rsidRPr="00641674">
          <w:rPr>
            <w:rFonts w:ascii="Arial" w:hAnsi="Arial" w:cs="Arial"/>
            <w:b w:val="0"/>
            <w:noProof/>
            <w:webHidden/>
            <w:sz w:val="24"/>
            <w:szCs w:val="24"/>
          </w:rPr>
          <w:fldChar w:fldCharType="separate"/>
        </w:r>
        <w:r w:rsidR="0049741A">
          <w:rPr>
            <w:rFonts w:ascii="Arial" w:hAnsi="Arial" w:cs="Arial"/>
            <w:b w:val="0"/>
            <w:noProof/>
            <w:webHidden/>
            <w:sz w:val="24"/>
            <w:szCs w:val="24"/>
          </w:rPr>
          <w:t>153</w:t>
        </w:r>
        <w:r w:rsidR="00587B90" w:rsidRPr="00641674">
          <w:rPr>
            <w:rFonts w:ascii="Arial" w:hAnsi="Arial" w:cs="Arial"/>
            <w:b w:val="0"/>
            <w:noProof/>
            <w:webHidden/>
            <w:sz w:val="24"/>
            <w:szCs w:val="24"/>
          </w:rPr>
          <w:fldChar w:fldCharType="end"/>
        </w:r>
      </w:hyperlink>
    </w:p>
    <w:p w:rsidR="00587B90" w:rsidRPr="00641674" w:rsidRDefault="00A669C2" w:rsidP="0057619E">
      <w:pPr>
        <w:pStyle w:val="TDC2"/>
        <w:tabs>
          <w:tab w:val="clear" w:pos="8544"/>
          <w:tab w:val="right" w:leader="dot" w:pos="8222"/>
        </w:tabs>
        <w:spacing w:before="100" w:beforeAutospacing="1" w:after="100" w:afterAutospacing="1"/>
        <w:rPr>
          <w:rFonts w:ascii="Arial" w:eastAsia="Times New Roman" w:hAnsi="Arial" w:cs="Arial"/>
          <w:b w:val="0"/>
          <w:noProof/>
          <w:sz w:val="24"/>
          <w:szCs w:val="24"/>
          <w:lang w:val="es-ES" w:eastAsia="es-ES"/>
        </w:rPr>
      </w:pPr>
      <w:r w:rsidRPr="00641674">
        <w:rPr>
          <w:rStyle w:val="Hipervnculo"/>
          <w:b w:val="0"/>
          <w:noProof/>
          <w:color w:val="auto"/>
          <w:sz w:val="24"/>
          <w:szCs w:val="24"/>
          <w:u w:val="none"/>
        </w:rPr>
        <w:t xml:space="preserve">3.7.4 </w:t>
      </w:r>
      <w:hyperlink w:anchor="_Toc253614628" w:history="1">
        <w:r w:rsidR="00587B90" w:rsidRPr="00641674">
          <w:rPr>
            <w:rStyle w:val="Hipervnculo"/>
            <w:b w:val="0"/>
            <w:noProof/>
            <w:color w:val="auto"/>
            <w:sz w:val="24"/>
            <w:szCs w:val="24"/>
            <w:u w:val="none"/>
            <w:lang w:val="es-ES"/>
          </w:rPr>
          <w:t>PAY BACK</w:t>
        </w:r>
        <w:r w:rsidR="00587B90" w:rsidRPr="00641674">
          <w:rPr>
            <w:rFonts w:ascii="Arial" w:hAnsi="Arial" w:cs="Arial"/>
            <w:b w:val="0"/>
            <w:noProof/>
            <w:webHidden/>
            <w:sz w:val="24"/>
            <w:szCs w:val="24"/>
          </w:rPr>
          <w:tab/>
        </w:r>
        <w:r w:rsidR="00587B90" w:rsidRPr="00641674">
          <w:rPr>
            <w:rFonts w:ascii="Arial" w:hAnsi="Arial" w:cs="Arial"/>
            <w:b w:val="0"/>
            <w:noProof/>
            <w:webHidden/>
            <w:sz w:val="24"/>
            <w:szCs w:val="24"/>
          </w:rPr>
          <w:fldChar w:fldCharType="begin"/>
        </w:r>
        <w:r w:rsidR="00587B90" w:rsidRPr="00641674">
          <w:rPr>
            <w:rFonts w:ascii="Arial" w:hAnsi="Arial" w:cs="Arial"/>
            <w:b w:val="0"/>
            <w:noProof/>
            <w:webHidden/>
            <w:sz w:val="24"/>
            <w:szCs w:val="24"/>
          </w:rPr>
          <w:instrText xml:space="preserve"> PAGEREF _Toc253614628 \h </w:instrText>
        </w:r>
        <w:r w:rsidR="00587B90" w:rsidRPr="00641674">
          <w:rPr>
            <w:rFonts w:ascii="Arial" w:hAnsi="Arial" w:cs="Arial"/>
            <w:b w:val="0"/>
            <w:noProof/>
            <w:webHidden/>
            <w:sz w:val="24"/>
            <w:szCs w:val="24"/>
          </w:rPr>
        </w:r>
        <w:r w:rsidR="00587B90" w:rsidRPr="00641674">
          <w:rPr>
            <w:rFonts w:ascii="Arial" w:hAnsi="Arial" w:cs="Arial"/>
            <w:b w:val="0"/>
            <w:noProof/>
            <w:webHidden/>
            <w:sz w:val="24"/>
            <w:szCs w:val="24"/>
          </w:rPr>
          <w:fldChar w:fldCharType="separate"/>
        </w:r>
        <w:r w:rsidR="0049741A">
          <w:rPr>
            <w:rFonts w:ascii="Arial" w:hAnsi="Arial" w:cs="Arial"/>
            <w:b w:val="0"/>
            <w:noProof/>
            <w:webHidden/>
            <w:sz w:val="24"/>
            <w:szCs w:val="24"/>
          </w:rPr>
          <w:t>154</w:t>
        </w:r>
        <w:r w:rsidR="00587B90" w:rsidRPr="00641674">
          <w:rPr>
            <w:rFonts w:ascii="Arial" w:hAnsi="Arial" w:cs="Arial"/>
            <w:b w:val="0"/>
            <w:noProof/>
            <w:webHidden/>
            <w:sz w:val="24"/>
            <w:szCs w:val="24"/>
          </w:rPr>
          <w:fldChar w:fldCharType="end"/>
        </w:r>
      </w:hyperlink>
    </w:p>
    <w:p w:rsidR="00587B90" w:rsidRPr="00641674" w:rsidRDefault="00A669C2" w:rsidP="0057619E">
      <w:pPr>
        <w:pStyle w:val="TDC2"/>
        <w:tabs>
          <w:tab w:val="clear" w:pos="8544"/>
          <w:tab w:val="right" w:leader="dot" w:pos="8222"/>
        </w:tabs>
        <w:spacing w:before="100" w:beforeAutospacing="1" w:after="100" w:afterAutospacing="1"/>
        <w:rPr>
          <w:rFonts w:ascii="Arial" w:eastAsia="Times New Roman" w:hAnsi="Arial" w:cs="Arial"/>
          <w:b w:val="0"/>
          <w:noProof/>
          <w:sz w:val="24"/>
          <w:szCs w:val="24"/>
          <w:lang w:val="es-ES" w:eastAsia="es-ES"/>
        </w:rPr>
      </w:pPr>
      <w:r w:rsidRPr="00641674">
        <w:rPr>
          <w:rStyle w:val="Hipervnculo"/>
          <w:b w:val="0"/>
          <w:noProof/>
          <w:color w:val="auto"/>
          <w:sz w:val="24"/>
          <w:szCs w:val="24"/>
          <w:u w:val="none"/>
        </w:rPr>
        <w:t xml:space="preserve">3.7.5 </w:t>
      </w:r>
      <w:hyperlink w:anchor="_Toc253614629" w:history="1">
        <w:r w:rsidR="00014448" w:rsidRPr="00641674">
          <w:rPr>
            <w:rStyle w:val="Hipervnculo"/>
            <w:b w:val="0"/>
            <w:noProof/>
            <w:color w:val="auto"/>
            <w:sz w:val="24"/>
            <w:szCs w:val="24"/>
            <w:u w:val="none"/>
            <w:lang w:val="es-ES"/>
          </w:rPr>
          <w:t>ANA</w:t>
        </w:r>
        <w:r w:rsidR="00587B90" w:rsidRPr="00641674">
          <w:rPr>
            <w:rStyle w:val="Hipervnculo"/>
            <w:b w:val="0"/>
            <w:noProof/>
            <w:color w:val="auto"/>
            <w:sz w:val="24"/>
            <w:szCs w:val="24"/>
            <w:u w:val="none"/>
            <w:lang w:val="es-ES"/>
          </w:rPr>
          <w:t>LISIS BAJO INCERTIDUMBRE</w:t>
        </w:r>
        <w:r w:rsidR="00587B90" w:rsidRPr="00641674">
          <w:rPr>
            <w:rFonts w:ascii="Arial" w:hAnsi="Arial" w:cs="Arial"/>
            <w:b w:val="0"/>
            <w:noProof/>
            <w:webHidden/>
            <w:sz w:val="24"/>
            <w:szCs w:val="24"/>
          </w:rPr>
          <w:tab/>
        </w:r>
        <w:r w:rsidR="00587B90" w:rsidRPr="00641674">
          <w:rPr>
            <w:rFonts w:ascii="Arial" w:hAnsi="Arial" w:cs="Arial"/>
            <w:b w:val="0"/>
            <w:noProof/>
            <w:webHidden/>
            <w:sz w:val="24"/>
            <w:szCs w:val="24"/>
          </w:rPr>
          <w:fldChar w:fldCharType="begin"/>
        </w:r>
        <w:r w:rsidR="00587B90" w:rsidRPr="00641674">
          <w:rPr>
            <w:rFonts w:ascii="Arial" w:hAnsi="Arial" w:cs="Arial"/>
            <w:b w:val="0"/>
            <w:noProof/>
            <w:webHidden/>
            <w:sz w:val="24"/>
            <w:szCs w:val="24"/>
          </w:rPr>
          <w:instrText xml:space="preserve"> PAGEREF _Toc253614629 \h </w:instrText>
        </w:r>
        <w:r w:rsidR="00587B90" w:rsidRPr="00641674">
          <w:rPr>
            <w:rFonts w:ascii="Arial" w:hAnsi="Arial" w:cs="Arial"/>
            <w:b w:val="0"/>
            <w:noProof/>
            <w:webHidden/>
            <w:sz w:val="24"/>
            <w:szCs w:val="24"/>
          </w:rPr>
        </w:r>
        <w:r w:rsidR="00587B90" w:rsidRPr="00641674">
          <w:rPr>
            <w:rFonts w:ascii="Arial" w:hAnsi="Arial" w:cs="Arial"/>
            <w:b w:val="0"/>
            <w:noProof/>
            <w:webHidden/>
            <w:sz w:val="24"/>
            <w:szCs w:val="24"/>
          </w:rPr>
          <w:fldChar w:fldCharType="separate"/>
        </w:r>
        <w:r w:rsidR="0049741A">
          <w:rPr>
            <w:rFonts w:ascii="Arial" w:hAnsi="Arial" w:cs="Arial"/>
            <w:b w:val="0"/>
            <w:noProof/>
            <w:webHidden/>
            <w:sz w:val="24"/>
            <w:szCs w:val="24"/>
          </w:rPr>
          <w:t>155</w:t>
        </w:r>
        <w:r w:rsidR="00587B90" w:rsidRPr="00641674">
          <w:rPr>
            <w:rFonts w:ascii="Arial" w:hAnsi="Arial" w:cs="Arial"/>
            <w:b w:val="0"/>
            <w:noProof/>
            <w:webHidden/>
            <w:sz w:val="24"/>
            <w:szCs w:val="24"/>
          </w:rPr>
          <w:fldChar w:fldCharType="end"/>
        </w:r>
      </w:hyperlink>
    </w:p>
    <w:p w:rsidR="00587B90" w:rsidRPr="00641674" w:rsidRDefault="00A669C2" w:rsidP="0057619E">
      <w:pPr>
        <w:pStyle w:val="TDC3"/>
        <w:tabs>
          <w:tab w:val="clear" w:pos="8544"/>
          <w:tab w:val="right" w:leader="dot" w:pos="8222"/>
        </w:tabs>
        <w:spacing w:before="100" w:beforeAutospacing="1" w:after="100" w:afterAutospacing="1"/>
        <w:ind w:left="720"/>
        <w:rPr>
          <w:rFonts w:ascii="Arial" w:eastAsia="Times New Roman" w:hAnsi="Arial" w:cs="Arial"/>
          <w:noProof/>
          <w:sz w:val="24"/>
          <w:szCs w:val="24"/>
          <w:lang w:val="es-ES" w:eastAsia="es-ES"/>
        </w:rPr>
      </w:pPr>
      <w:r w:rsidRPr="00641674">
        <w:rPr>
          <w:rStyle w:val="Hipervnculo"/>
          <w:noProof/>
          <w:color w:val="auto"/>
          <w:sz w:val="24"/>
          <w:szCs w:val="24"/>
          <w:u w:val="none"/>
        </w:rPr>
        <w:t xml:space="preserve">3.7.5.1 </w:t>
      </w:r>
      <w:hyperlink w:anchor="_Toc253614630" w:history="1">
        <w:r w:rsidR="00587B90" w:rsidRPr="00641674">
          <w:rPr>
            <w:rStyle w:val="Hipervnculo"/>
            <w:noProof/>
            <w:color w:val="auto"/>
            <w:sz w:val="24"/>
            <w:szCs w:val="24"/>
            <w:u w:val="none"/>
            <w:lang w:val="es-ES"/>
          </w:rPr>
          <w:t>ANALISIS DE SENSIBILIDAD UNIVARIABLE</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_Toc253614630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155</w:t>
        </w:r>
        <w:r w:rsidR="00587B90" w:rsidRPr="00641674">
          <w:rPr>
            <w:rFonts w:ascii="Arial" w:hAnsi="Arial" w:cs="Arial"/>
            <w:noProof/>
            <w:webHidden/>
            <w:sz w:val="24"/>
            <w:szCs w:val="24"/>
          </w:rPr>
          <w:fldChar w:fldCharType="end"/>
        </w:r>
      </w:hyperlink>
    </w:p>
    <w:p w:rsidR="00C30961" w:rsidRPr="00641674" w:rsidRDefault="00A669C2" w:rsidP="0057619E">
      <w:pPr>
        <w:pStyle w:val="TDC3"/>
        <w:tabs>
          <w:tab w:val="clear" w:pos="8544"/>
          <w:tab w:val="right" w:leader="dot" w:pos="8222"/>
        </w:tabs>
        <w:spacing w:before="100" w:beforeAutospacing="1" w:after="100" w:afterAutospacing="1"/>
        <w:ind w:left="720"/>
        <w:rPr>
          <w:rFonts w:ascii="Arial" w:hAnsi="Arial" w:cs="Arial"/>
          <w:noProof/>
          <w:sz w:val="24"/>
          <w:szCs w:val="24"/>
        </w:rPr>
      </w:pPr>
      <w:r w:rsidRPr="00641674">
        <w:rPr>
          <w:rStyle w:val="Hipervnculo"/>
          <w:noProof/>
          <w:color w:val="auto"/>
          <w:sz w:val="24"/>
          <w:szCs w:val="24"/>
          <w:u w:val="none"/>
        </w:rPr>
        <w:t xml:space="preserve">3.7.5.2 </w:t>
      </w:r>
      <w:hyperlink w:anchor="_Toc253614631" w:history="1">
        <w:r w:rsidR="00587B90" w:rsidRPr="00641674">
          <w:rPr>
            <w:rStyle w:val="Hipervnculo"/>
            <w:noProof/>
            <w:color w:val="auto"/>
            <w:sz w:val="24"/>
            <w:szCs w:val="24"/>
            <w:u w:val="none"/>
            <w:lang w:val="es-ES"/>
          </w:rPr>
          <w:t>CRYSTAL BALL</w:t>
        </w:r>
        <w:r w:rsidR="00587B90" w:rsidRPr="00641674">
          <w:rPr>
            <w:rFonts w:ascii="Arial" w:hAnsi="Arial" w:cs="Arial"/>
            <w:noProof/>
            <w:webHidden/>
            <w:sz w:val="24"/>
            <w:szCs w:val="24"/>
          </w:rPr>
          <w:tab/>
        </w:r>
        <w:r w:rsidR="00587B90" w:rsidRPr="00641674">
          <w:rPr>
            <w:rFonts w:ascii="Arial" w:hAnsi="Arial" w:cs="Arial"/>
            <w:noProof/>
            <w:webHidden/>
            <w:sz w:val="24"/>
            <w:szCs w:val="24"/>
          </w:rPr>
          <w:fldChar w:fldCharType="begin"/>
        </w:r>
        <w:r w:rsidR="00587B90" w:rsidRPr="00641674">
          <w:rPr>
            <w:rFonts w:ascii="Arial" w:hAnsi="Arial" w:cs="Arial"/>
            <w:noProof/>
            <w:webHidden/>
            <w:sz w:val="24"/>
            <w:szCs w:val="24"/>
          </w:rPr>
          <w:instrText xml:space="preserve"> PAGEREF _Toc253614631 \h </w:instrText>
        </w:r>
        <w:r w:rsidR="00587B90" w:rsidRPr="00641674">
          <w:rPr>
            <w:rFonts w:ascii="Arial" w:hAnsi="Arial" w:cs="Arial"/>
            <w:noProof/>
            <w:webHidden/>
            <w:sz w:val="24"/>
            <w:szCs w:val="24"/>
          </w:rPr>
        </w:r>
        <w:r w:rsidR="00587B90" w:rsidRPr="00641674">
          <w:rPr>
            <w:rFonts w:ascii="Arial" w:hAnsi="Arial" w:cs="Arial"/>
            <w:noProof/>
            <w:webHidden/>
            <w:sz w:val="24"/>
            <w:szCs w:val="24"/>
          </w:rPr>
          <w:fldChar w:fldCharType="separate"/>
        </w:r>
        <w:r w:rsidR="0049741A">
          <w:rPr>
            <w:rFonts w:ascii="Arial" w:hAnsi="Arial" w:cs="Arial"/>
            <w:noProof/>
            <w:webHidden/>
            <w:sz w:val="24"/>
            <w:szCs w:val="24"/>
          </w:rPr>
          <w:t>156</w:t>
        </w:r>
        <w:r w:rsidR="00587B90" w:rsidRPr="00641674">
          <w:rPr>
            <w:rFonts w:ascii="Arial" w:hAnsi="Arial" w:cs="Arial"/>
            <w:noProof/>
            <w:webHidden/>
            <w:sz w:val="24"/>
            <w:szCs w:val="24"/>
          </w:rPr>
          <w:fldChar w:fldCharType="end"/>
        </w:r>
      </w:hyperlink>
    </w:p>
    <w:p w:rsidR="00587B90" w:rsidRPr="002C3898" w:rsidRDefault="00587B90" w:rsidP="0057619E">
      <w:pPr>
        <w:pStyle w:val="TDC1"/>
        <w:tabs>
          <w:tab w:val="clear" w:pos="8544"/>
          <w:tab w:val="right" w:leader="dot" w:pos="8222"/>
        </w:tabs>
        <w:spacing w:after="240"/>
        <w:rPr>
          <w:rStyle w:val="Hipervnculo"/>
          <w:color w:val="auto"/>
          <w:sz w:val="24"/>
          <w:szCs w:val="24"/>
          <w:u w:val="none"/>
        </w:rPr>
      </w:pPr>
      <w:hyperlink w:anchor="_Toc253614632" w:history="1">
        <w:r w:rsidRPr="002C3898">
          <w:rPr>
            <w:rStyle w:val="Hipervnculo"/>
            <w:color w:val="auto"/>
            <w:sz w:val="24"/>
            <w:szCs w:val="24"/>
            <w:u w:val="none"/>
          </w:rPr>
          <w:t>CONCLUSIONES</w:t>
        </w:r>
        <w:r w:rsidRPr="002C3898">
          <w:rPr>
            <w:webHidden/>
          </w:rPr>
          <w:tab/>
        </w:r>
        <w:r w:rsidRPr="002C3898">
          <w:rPr>
            <w:webHidden/>
          </w:rPr>
          <w:fldChar w:fldCharType="begin"/>
        </w:r>
        <w:r w:rsidRPr="002C3898">
          <w:rPr>
            <w:webHidden/>
          </w:rPr>
          <w:instrText xml:space="preserve"> PAGEREF _Toc253614632 \h </w:instrText>
        </w:r>
        <w:r w:rsidRPr="002C3898">
          <w:rPr>
            <w:webHidden/>
          </w:rPr>
        </w:r>
        <w:r w:rsidRPr="002C3898">
          <w:rPr>
            <w:webHidden/>
          </w:rPr>
          <w:fldChar w:fldCharType="separate"/>
        </w:r>
        <w:r w:rsidR="0049741A">
          <w:rPr>
            <w:webHidden/>
          </w:rPr>
          <w:t>158</w:t>
        </w:r>
        <w:r w:rsidRPr="002C3898">
          <w:rPr>
            <w:webHidden/>
          </w:rPr>
          <w:fldChar w:fldCharType="end"/>
        </w:r>
      </w:hyperlink>
    </w:p>
    <w:p w:rsidR="002C3898" w:rsidRDefault="002C3898" w:rsidP="0057619E">
      <w:pPr>
        <w:tabs>
          <w:tab w:val="right" w:leader="dot" w:pos="8222"/>
        </w:tabs>
        <w:spacing w:after="240" w:line="360" w:lineRule="auto"/>
        <w:jc w:val="center"/>
        <w:rPr>
          <w:rFonts w:ascii="Arial" w:hAnsi="Arial" w:cs="Arial"/>
          <w:noProof/>
          <w:sz w:val="24"/>
          <w:szCs w:val="24"/>
          <w:lang w:val="es-ES"/>
        </w:rPr>
      </w:pPr>
      <w:r w:rsidRPr="002C3898">
        <w:rPr>
          <w:rFonts w:ascii="Arial" w:hAnsi="Arial" w:cs="Arial"/>
          <w:noProof/>
          <w:sz w:val="24"/>
          <w:szCs w:val="24"/>
          <w:lang w:val="es-ES"/>
        </w:rPr>
        <w:t>RECOMENDACIONES</w:t>
      </w:r>
      <w:r w:rsidR="0057619E">
        <w:rPr>
          <w:rFonts w:ascii="Arial" w:hAnsi="Arial" w:cs="Arial"/>
          <w:bCs/>
          <w:iCs/>
          <w:noProof/>
          <w:sz w:val="24"/>
          <w:szCs w:val="24"/>
          <w:lang w:val="es-ES"/>
        </w:rPr>
        <w:t>…………………………………..</w:t>
      </w:r>
      <w:r w:rsidRPr="002C3898">
        <w:rPr>
          <w:rFonts w:ascii="Arial" w:hAnsi="Arial" w:cs="Arial"/>
          <w:bCs/>
          <w:iCs/>
          <w:noProof/>
          <w:sz w:val="24"/>
          <w:szCs w:val="24"/>
          <w:lang w:val="es-ES"/>
        </w:rPr>
        <w:t>……………………..</w:t>
      </w:r>
      <w:r w:rsidR="00AD169B">
        <w:rPr>
          <w:rFonts w:ascii="Arial" w:hAnsi="Arial" w:cs="Arial"/>
          <w:noProof/>
          <w:sz w:val="24"/>
          <w:szCs w:val="24"/>
          <w:lang w:val="es-ES"/>
        </w:rPr>
        <w:t>163</w:t>
      </w:r>
    </w:p>
    <w:p w:rsidR="00F91FDE" w:rsidRPr="002C3898" w:rsidRDefault="00F91FDE" w:rsidP="0057619E">
      <w:pPr>
        <w:tabs>
          <w:tab w:val="right" w:leader="dot" w:pos="8222"/>
        </w:tabs>
        <w:spacing w:after="240" w:line="360" w:lineRule="auto"/>
        <w:rPr>
          <w:rFonts w:ascii="Arial" w:hAnsi="Arial" w:cs="Arial"/>
          <w:noProof/>
          <w:sz w:val="24"/>
          <w:szCs w:val="24"/>
          <w:lang w:val="es-ES"/>
        </w:rPr>
      </w:pPr>
      <w:r>
        <w:rPr>
          <w:rFonts w:ascii="Arial" w:hAnsi="Arial" w:cs="Arial"/>
          <w:noProof/>
          <w:sz w:val="24"/>
          <w:szCs w:val="24"/>
          <w:lang w:val="es-ES"/>
        </w:rPr>
        <w:t>BIBLIOGR</w:t>
      </w:r>
      <w:r w:rsidR="0057619E">
        <w:rPr>
          <w:rFonts w:ascii="Arial" w:hAnsi="Arial" w:cs="Arial"/>
          <w:noProof/>
          <w:sz w:val="24"/>
          <w:szCs w:val="24"/>
          <w:lang w:val="es-ES"/>
        </w:rPr>
        <w:t>AFIA…………………………………………………………………..</w:t>
      </w:r>
      <w:r w:rsidR="00A443B2">
        <w:rPr>
          <w:rFonts w:ascii="Arial" w:hAnsi="Arial" w:cs="Arial"/>
          <w:noProof/>
          <w:sz w:val="24"/>
          <w:szCs w:val="24"/>
          <w:lang w:val="es-ES"/>
        </w:rPr>
        <w:t>163</w:t>
      </w:r>
    </w:p>
    <w:p w:rsidR="0045054F" w:rsidRPr="0045054F" w:rsidRDefault="0045054F" w:rsidP="0057619E">
      <w:pPr>
        <w:tabs>
          <w:tab w:val="right" w:leader="dot" w:pos="8222"/>
        </w:tabs>
        <w:spacing w:line="360" w:lineRule="auto"/>
        <w:rPr>
          <w:rFonts w:ascii="Arial" w:hAnsi="Arial" w:cs="Arial"/>
          <w:noProof/>
          <w:sz w:val="24"/>
          <w:szCs w:val="24"/>
          <w:lang w:val="es-ES"/>
        </w:rPr>
      </w:pPr>
      <w:r w:rsidRPr="0045054F">
        <w:rPr>
          <w:rFonts w:ascii="Arial" w:hAnsi="Arial" w:cs="Arial"/>
          <w:noProof/>
          <w:sz w:val="24"/>
          <w:szCs w:val="24"/>
          <w:lang w:val="es-ES"/>
        </w:rPr>
        <w:t>ANEXOS</w:t>
      </w:r>
      <w:r w:rsidR="00AD169B">
        <w:rPr>
          <w:rFonts w:ascii="Arial" w:hAnsi="Arial" w:cs="Arial"/>
          <w:noProof/>
          <w:sz w:val="24"/>
          <w:szCs w:val="24"/>
          <w:lang w:val="es-ES"/>
        </w:rPr>
        <w:t>……</w:t>
      </w:r>
      <w:r w:rsidR="0057619E">
        <w:rPr>
          <w:rFonts w:ascii="Arial" w:hAnsi="Arial" w:cs="Arial"/>
          <w:noProof/>
          <w:sz w:val="24"/>
          <w:szCs w:val="24"/>
          <w:lang w:val="es-ES"/>
        </w:rPr>
        <w:t>…………………………………………………………………</w:t>
      </w:r>
      <w:r w:rsidR="00F91FDE">
        <w:rPr>
          <w:rFonts w:ascii="Arial" w:hAnsi="Arial" w:cs="Arial"/>
          <w:noProof/>
          <w:sz w:val="24"/>
          <w:szCs w:val="24"/>
          <w:lang w:val="es-ES"/>
        </w:rPr>
        <w:t>…</w:t>
      </w:r>
      <w:r w:rsidR="00A443B2">
        <w:rPr>
          <w:rFonts w:ascii="Arial" w:hAnsi="Arial" w:cs="Arial"/>
          <w:noProof/>
          <w:sz w:val="24"/>
          <w:szCs w:val="24"/>
          <w:lang w:val="es-ES"/>
        </w:rPr>
        <w:t>166</w:t>
      </w:r>
    </w:p>
    <w:p w:rsidR="0045054F" w:rsidRPr="0045054F" w:rsidRDefault="0045054F" w:rsidP="0057619E">
      <w:pPr>
        <w:tabs>
          <w:tab w:val="right" w:leader="dot" w:pos="8222"/>
        </w:tabs>
        <w:spacing w:line="360" w:lineRule="auto"/>
        <w:rPr>
          <w:rFonts w:ascii="Arial" w:hAnsi="Arial" w:cs="Arial"/>
          <w:noProof/>
          <w:sz w:val="24"/>
          <w:szCs w:val="24"/>
          <w:lang w:val="es-ES"/>
        </w:rPr>
      </w:pPr>
    </w:p>
    <w:p w:rsidR="0045054F" w:rsidRDefault="0018337A" w:rsidP="002C3898">
      <w:pPr>
        <w:spacing w:line="360" w:lineRule="auto"/>
        <w:rPr>
          <w:rFonts w:ascii="Arial" w:hAnsi="Arial" w:cs="Arial"/>
          <w:sz w:val="24"/>
          <w:lang w:val="es-ES"/>
        </w:rPr>
      </w:pPr>
      <w:r w:rsidRPr="00587B90">
        <w:rPr>
          <w:rFonts w:ascii="Arial" w:hAnsi="Arial" w:cs="Arial"/>
          <w:sz w:val="24"/>
          <w:szCs w:val="24"/>
          <w:lang w:val="es-ES"/>
        </w:rPr>
        <w:lastRenderedPageBreak/>
        <w:fldChar w:fldCharType="end"/>
      </w:r>
      <w:r w:rsidR="00014448" w:rsidRPr="001F102D">
        <w:rPr>
          <w:rFonts w:ascii="Arial" w:hAnsi="Arial" w:cs="Arial"/>
          <w:sz w:val="24"/>
          <w:lang w:val="es-ES"/>
        </w:rPr>
        <w:t>INDICE DE CUADROS</w:t>
      </w:r>
    </w:p>
    <w:tbl>
      <w:tblPr>
        <w:tblW w:w="0" w:type="auto"/>
        <w:tblLook w:val="04A0"/>
      </w:tblPr>
      <w:tblGrid>
        <w:gridCol w:w="7621"/>
        <w:gridCol w:w="740"/>
      </w:tblGrid>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Nº1</w:t>
            </w:r>
            <w:r w:rsidR="00123B11">
              <w:rPr>
                <w:rFonts w:ascii="Arial" w:hAnsi="Arial" w:cs="Arial"/>
                <w:color w:val="auto"/>
                <w:lang w:val="es-ES"/>
              </w:rPr>
              <w:t>-</w:t>
            </w:r>
            <w:r w:rsidR="00123B11">
              <w:rPr>
                <w:rFonts w:ascii="Arial" w:hAnsi="Arial" w:cs="Arial"/>
                <w:bCs/>
                <w:lang w:val="es-ES"/>
              </w:rPr>
              <w:t>“Partida arancelaria”…………………………………………</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29</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Nº2</w:t>
            </w:r>
            <w:r w:rsidR="00123B11">
              <w:rPr>
                <w:rFonts w:ascii="Arial" w:hAnsi="Arial" w:cs="Arial"/>
                <w:color w:val="auto"/>
                <w:lang w:val="es-ES"/>
              </w:rPr>
              <w:t>-</w:t>
            </w:r>
            <w:r w:rsidR="00123B11">
              <w:rPr>
                <w:rFonts w:ascii="Arial" w:hAnsi="Arial" w:cs="Arial"/>
                <w:bCs/>
                <w:lang w:val="es-ES"/>
              </w:rPr>
              <w:t>“Exportadores del producto”………………………………..</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29</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Nº3</w:t>
            </w:r>
            <w:r w:rsidR="00123B11">
              <w:rPr>
                <w:rFonts w:ascii="Arial" w:hAnsi="Arial" w:cs="Arial"/>
                <w:color w:val="auto"/>
                <w:lang w:val="es-ES"/>
              </w:rPr>
              <w:t>-</w:t>
            </w:r>
            <w:r w:rsidR="00123B11">
              <w:rPr>
                <w:rFonts w:ascii="Arial" w:hAnsi="Arial" w:cs="Arial"/>
                <w:bCs/>
                <w:lang w:val="es-ES"/>
              </w:rPr>
              <w:t>“Producción mundial”………………………………………...</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53</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Nº4</w:t>
            </w:r>
            <w:r w:rsidR="00123B11">
              <w:rPr>
                <w:rFonts w:ascii="Arial" w:hAnsi="Arial" w:cs="Arial"/>
                <w:color w:val="auto"/>
                <w:lang w:val="es-ES"/>
              </w:rPr>
              <w:t>-</w:t>
            </w:r>
            <w:r w:rsidR="00123B11">
              <w:rPr>
                <w:rFonts w:ascii="Arial" w:hAnsi="Arial" w:cs="Arial"/>
                <w:bCs/>
                <w:lang w:val="es-ES"/>
              </w:rPr>
              <w:t xml:space="preserve"> “Producción de América”……………………………………</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54</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Nº5</w:t>
            </w:r>
            <w:r w:rsidR="00123B11">
              <w:rPr>
                <w:rFonts w:ascii="Arial" w:hAnsi="Arial" w:cs="Arial"/>
                <w:color w:val="auto"/>
                <w:lang w:val="es-ES"/>
              </w:rPr>
              <w:t>-</w:t>
            </w:r>
            <w:r w:rsidR="00123B11">
              <w:rPr>
                <w:rFonts w:ascii="Arial" w:hAnsi="Arial" w:cs="Arial"/>
                <w:bCs/>
                <w:lang w:val="es-ES"/>
              </w:rPr>
              <w:t>“Producción de Venezuela”…………………………………</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55</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Nº6</w:t>
            </w:r>
            <w:r w:rsidR="00123B11">
              <w:rPr>
                <w:rFonts w:ascii="Arial" w:hAnsi="Arial" w:cs="Arial"/>
                <w:color w:val="auto"/>
                <w:lang w:val="es-ES"/>
              </w:rPr>
              <w:t>-</w:t>
            </w:r>
            <w:r w:rsidR="00123B11">
              <w:rPr>
                <w:rFonts w:ascii="Arial" w:hAnsi="Arial" w:cs="Arial"/>
                <w:bCs/>
                <w:lang w:val="es-ES"/>
              </w:rPr>
              <w:t>“Producción de México”……………………………………..</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56</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Nº7</w:t>
            </w:r>
            <w:r w:rsidR="00123B11">
              <w:rPr>
                <w:rFonts w:ascii="Arial" w:hAnsi="Arial" w:cs="Arial"/>
                <w:color w:val="auto"/>
                <w:lang w:val="es-ES"/>
              </w:rPr>
              <w:t>-</w:t>
            </w:r>
            <w:r w:rsidR="00123B11">
              <w:rPr>
                <w:rFonts w:ascii="Arial" w:hAnsi="Arial" w:cs="Arial"/>
                <w:bCs/>
                <w:lang w:val="es-ES"/>
              </w:rPr>
              <w:t>“Producción de Chile”……………………………………….</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57</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Nº8</w:t>
            </w:r>
            <w:r w:rsidR="00123B11">
              <w:rPr>
                <w:rFonts w:ascii="Arial" w:hAnsi="Arial" w:cs="Arial"/>
                <w:color w:val="auto"/>
                <w:lang w:val="es-ES"/>
              </w:rPr>
              <w:t>-</w:t>
            </w:r>
            <w:r w:rsidR="00123B11">
              <w:rPr>
                <w:rFonts w:ascii="Arial" w:hAnsi="Arial" w:cs="Arial"/>
                <w:bCs/>
                <w:lang w:val="es-ES"/>
              </w:rPr>
              <w:t>“Producción de Europa”…………………………………….</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58</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Nº9</w:t>
            </w:r>
            <w:r w:rsidR="00123B11">
              <w:rPr>
                <w:rFonts w:ascii="Arial" w:hAnsi="Arial" w:cs="Arial"/>
                <w:color w:val="auto"/>
                <w:lang w:val="es-ES"/>
              </w:rPr>
              <w:t>-</w:t>
            </w:r>
            <w:r w:rsidR="00123B11">
              <w:rPr>
                <w:rFonts w:ascii="Arial" w:hAnsi="Arial" w:cs="Arial"/>
                <w:bCs/>
                <w:lang w:val="es-ES"/>
              </w:rPr>
              <w:t>“Balanza Comercial de Europa-Jaibas”…………………..</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58</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Nº10</w:t>
            </w:r>
            <w:r w:rsidR="00123B11">
              <w:rPr>
                <w:rFonts w:ascii="Arial" w:hAnsi="Arial" w:cs="Arial"/>
                <w:color w:val="auto"/>
                <w:lang w:val="es-ES"/>
              </w:rPr>
              <w:t>-</w:t>
            </w:r>
            <w:r w:rsidR="00123B11">
              <w:rPr>
                <w:rFonts w:ascii="Arial" w:hAnsi="Arial" w:cs="Arial"/>
                <w:bCs/>
                <w:lang w:val="es-ES"/>
              </w:rPr>
              <w:t>“Oferta Ecuatoriana”………………………………………..</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68</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Nº11</w:t>
            </w:r>
            <w:r w:rsidR="00123B11">
              <w:rPr>
                <w:rFonts w:ascii="Arial" w:hAnsi="Arial" w:cs="Arial"/>
                <w:color w:val="auto"/>
                <w:lang w:val="es-ES"/>
              </w:rPr>
              <w:t>-</w:t>
            </w:r>
            <w:r w:rsidR="00123B11">
              <w:rPr>
                <w:rFonts w:ascii="Arial" w:hAnsi="Arial" w:cs="Arial"/>
                <w:bCs/>
                <w:lang w:val="es-ES"/>
              </w:rPr>
              <w:t>“Demanda proyectada año 0-5”…..………………………</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115</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Nº12</w:t>
            </w:r>
            <w:r w:rsidR="00123B11">
              <w:rPr>
                <w:rFonts w:ascii="Arial" w:hAnsi="Arial" w:cs="Arial"/>
                <w:color w:val="auto"/>
                <w:lang w:val="es-ES"/>
              </w:rPr>
              <w:t>-</w:t>
            </w:r>
            <w:r w:rsidR="00123B11">
              <w:rPr>
                <w:rFonts w:ascii="Arial" w:hAnsi="Arial" w:cs="Arial"/>
                <w:bCs/>
                <w:lang w:val="es-ES"/>
              </w:rPr>
              <w:t>“Demanda proyectada año 6-10”…………………………</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116</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Nº13</w:t>
            </w:r>
            <w:r w:rsidR="00123B11">
              <w:rPr>
                <w:rFonts w:ascii="Arial" w:hAnsi="Arial" w:cs="Arial"/>
                <w:color w:val="auto"/>
                <w:lang w:val="es-ES"/>
              </w:rPr>
              <w:t>-</w:t>
            </w:r>
            <w:r w:rsidR="00123B11">
              <w:rPr>
                <w:rFonts w:ascii="Arial" w:hAnsi="Arial" w:cs="Arial"/>
                <w:bCs/>
                <w:lang w:val="es-ES"/>
              </w:rPr>
              <w:t xml:space="preserve"> “Capacidad requerida año 0-5”…….……………………</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117</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Nº14</w:t>
            </w:r>
            <w:r w:rsidR="00123B11">
              <w:rPr>
                <w:rFonts w:ascii="Arial" w:hAnsi="Arial" w:cs="Arial"/>
                <w:color w:val="auto"/>
                <w:lang w:val="es-ES"/>
              </w:rPr>
              <w:t>-</w:t>
            </w:r>
            <w:r w:rsidR="00123B11">
              <w:rPr>
                <w:rFonts w:ascii="Arial" w:hAnsi="Arial" w:cs="Arial"/>
                <w:bCs/>
                <w:lang w:val="es-ES"/>
              </w:rPr>
              <w:t>“Capacidad requerida año 6-10”</w:t>
            </w:r>
            <w:r w:rsidR="005464A9">
              <w:rPr>
                <w:rFonts w:ascii="Arial" w:hAnsi="Arial" w:cs="Arial"/>
                <w:bCs/>
                <w:lang w:val="es-ES"/>
              </w:rPr>
              <w:t>…………………………</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117</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Nº15</w:t>
            </w:r>
            <w:r w:rsidR="00123B11">
              <w:rPr>
                <w:rFonts w:ascii="Arial" w:hAnsi="Arial" w:cs="Arial"/>
                <w:color w:val="auto"/>
                <w:lang w:val="es-ES"/>
              </w:rPr>
              <w:t>-</w:t>
            </w:r>
            <w:r w:rsidR="005464A9">
              <w:rPr>
                <w:rFonts w:ascii="Arial" w:hAnsi="Arial" w:cs="Arial"/>
                <w:bCs/>
                <w:lang w:val="es-ES"/>
              </w:rPr>
              <w:t>“Costos de opciones tecnológicas”………………………</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118</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Nº16</w:t>
            </w:r>
            <w:r w:rsidR="00123B11">
              <w:rPr>
                <w:rFonts w:ascii="Arial" w:hAnsi="Arial" w:cs="Arial"/>
                <w:color w:val="auto"/>
                <w:lang w:val="es-ES"/>
              </w:rPr>
              <w:t>-</w:t>
            </w:r>
            <w:r w:rsidR="005464A9">
              <w:rPr>
                <w:rFonts w:ascii="Arial" w:hAnsi="Arial" w:cs="Arial"/>
                <w:bCs/>
                <w:lang w:val="es-ES"/>
              </w:rPr>
              <w:t xml:space="preserve"> “Opciones de terrenos”……………………………………</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120</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Nº17</w:t>
            </w:r>
            <w:r w:rsidR="00123B11">
              <w:rPr>
                <w:rFonts w:ascii="Arial" w:hAnsi="Arial" w:cs="Arial"/>
                <w:color w:val="auto"/>
                <w:lang w:val="es-ES"/>
              </w:rPr>
              <w:t>-</w:t>
            </w:r>
            <w:r w:rsidR="005464A9">
              <w:rPr>
                <w:rFonts w:ascii="Arial" w:hAnsi="Arial" w:cs="Arial"/>
                <w:bCs/>
                <w:lang w:val="es-ES"/>
              </w:rPr>
              <w:t>“Inversión en terreno”………………………………………</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121</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Nº18</w:t>
            </w:r>
            <w:r w:rsidR="00123B11">
              <w:rPr>
                <w:rFonts w:ascii="Arial" w:hAnsi="Arial" w:cs="Arial"/>
                <w:color w:val="auto"/>
                <w:lang w:val="es-ES"/>
              </w:rPr>
              <w:t>-</w:t>
            </w:r>
            <w:r w:rsidR="005464A9">
              <w:rPr>
                <w:rFonts w:ascii="Arial" w:hAnsi="Arial" w:cs="Arial"/>
                <w:bCs/>
                <w:lang w:val="es-ES"/>
              </w:rPr>
              <w:t>“Inversión en terreno”………………………………………</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135</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Nº19</w:t>
            </w:r>
            <w:r w:rsidR="00123B11">
              <w:rPr>
                <w:rFonts w:ascii="Arial" w:hAnsi="Arial" w:cs="Arial"/>
                <w:color w:val="auto"/>
                <w:lang w:val="es-ES"/>
              </w:rPr>
              <w:t>-</w:t>
            </w:r>
            <w:r w:rsidR="005464A9">
              <w:rPr>
                <w:rFonts w:ascii="Arial" w:hAnsi="Arial" w:cs="Arial"/>
                <w:bCs/>
                <w:lang w:val="es-ES"/>
              </w:rPr>
              <w:t xml:space="preserve"> “Inversión en adecuaciones”……………………………..</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136</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Nº20</w:t>
            </w:r>
            <w:r w:rsidR="00123B11">
              <w:rPr>
                <w:rFonts w:ascii="Arial" w:hAnsi="Arial" w:cs="Arial"/>
                <w:color w:val="auto"/>
                <w:lang w:val="es-ES"/>
              </w:rPr>
              <w:t>-</w:t>
            </w:r>
            <w:r w:rsidR="005464A9">
              <w:rPr>
                <w:rFonts w:ascii="Arial" w:hAnsi="Arial" w:cs="Arial"/>
                <w:bCs/>
                <w:lang w:val="es-ES"/>
              </w:rPr>
              <w:t>“Inversión en edificación”………………………………….</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136</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Nº21</w:t>
            </w:r>
            <w:r w:rsidR="00123B11">
              <w:rPr>
                <w:rFonts w:ascii="Arial" w:hAnsi="Arial" w:cs="Arial"/>
                <w:color w:val="auto"/>
                <w:lang w:val="es-ES"/>
              </w:rPr>
              <w:t>-</w:t>
            </w:r>
            <w:r w:rsidR="005464A9">
              <w:rPr>
                <w:rFonts w:ascii="Arial" w:hAnsi="Arial" w:cs="Arial"/>
                <w:bCs/>
                <w:lang w:val="es-ES"/>
              </w:rPr>
              <w:t>“Inversión en maquinaria”………………………………….</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137</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Nº22</w:t>
            </w:r>
            <w:r w:rsidR="00123B11">
              <w:rPr>
                <w:rFonts w:ascii="Arial" w:hAnsi="Arial" w:cs="Arial"/>
                <w:color w:val="auto"/>
                <w:lang w:val="es-ES"/>
              </w:rPr>
              <w:t>-</w:t>
            </w:r>
            <w:r w:rsidR="005464A9">
              <w:rPr>
                <w:rFonts w:ascii="Arial" w:hAnsi="Arial" w:cs="Arial"/>
                <w:bCs/>
                <w:lang w:val="es-ES"/>
              </w:rPr>
              <w:t xml:space="preserve"> “Inversión en equipo de oficina”………………………….</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138</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Nº23</w:t>
            </w:r>
            <w:r w:rsidR="00123B11">
              <w:rPr>
                <w:rFonts w:ascii="Arial" w:hAnsi="Arial" w:cs="Arial"/>
                <w:color w:val="auto"/>
                <w:lang w:val="es-ES"/>
              </w:rPr>
              <w:t>-</w:t>
            </w:r>
            <w:r w:rsidR="005464A9">
              <w:rPr>
                <w:rFonts w:ascii="Arial" w:hAnsi="Arial" w:cs="Arial"/>
                <w:bCs/>
                <w:lang w:val="es-ES"/>
              </w:rPr>
              <w:t>“Activos diferidos”…………………………………………..</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138</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Nº24</w:t>
            </w:r>
            <w:r w:rsidR="00123B11">
              <w:rPr>
                <w:rFonts w:ascii="Arial" w:hAnsi="Arial" w:cs="Arial"/>
                <w:color w:val="auto"/>
                <w:lang w:val="es-ES"/>
              </w:rPr>
              <w:t>-</w:t>
            </w:r>
            <w:r w:rsidR="005464A9">
              <w:rPr>
                <w:rFonts w:ascii="Arial" w:hAnsi="Arial" w:cs="Arial"/>
                <w:bCs/>
                <w:lang w:val="es-ES"/>
              </w:rPr>
              <w:t>“Inversión requerida”……………………………………….</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140</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Nº25</w:t>
            </w:r>
            <w:r w:rsidR="00123B11">
              <w:rPr>
                <w:rFonts w:ascii="Arial" w:hAnsi="Arial" w:cs="Arial"/>
                <w:color w:val="auto"/>
                <w:lang w:val="es-ES"/>
              </w:rPr>
              <w:t>-</w:t>
            </w:r>
            <w:r w:rsidR="005464A9">
              <w:rPr>
                <w:rFonts w:ascii="Arial" w:hAnsi="Arial" w:cs="Arial"/>
                <w:bCs/>
                <w:lang w:val="es-ES"/>
              </w:rPr>
              <w:t>“Calendario de inversiones-Diagrama de Gantt”……….</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141</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Nº26</w:t>
            </w:r>
            <w:r w:rsidR="00123B11">
              <w:rPr>
                <w:rFonts w:ascii="Arial" w:hAnsi="Arial" w:cs="Arial"/>
                <w:color w:val="auto"/>
                <w:lang w:val="es-ES"/>
              </w:rPr>
              <w:t>-</w:t>
            </w:r>
            <w:r w:rsidR="005464A9">
              <w:rPr>
                <w:rFonts w:ascii="Arial" w:hAnsi="Arial" w:cs="Arial"/>
                <w:bCs/>
                <w:lang w:val="es-ES"/>
              </w:rPr>
              <w:t>“Supuestos de producción”……………………………….</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142</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Nº27</w:t>
            </w:r>
            <w:r w:rsidR="00123B11">
              <w:rPr>
                <w:rFonts w:ascii="Arial" w:hAnsi="Arial" w:cs="Arial"/>
                <w:color w:val="auto"/>
                <w:lang w:val="es-ES"/>
              </w:rPr>
              <w:t>-</w:t>
            </w:r>
            <w:r w:rsidR="005464A9">
              <w:rPr>
                <w:rFonts w:ascii="Arial" w:hAnsi="Arial" w:cs="Arial"/>
                <w:bCs/>
                <w:lang w:val="es-ES"/>
              </w:rPr>
              <w:t>“Participación de las líneas de producción”…………….</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143</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Nº28</w:t>
            </w:r>
            <w:r w:rsidR="00123B11">
              <w:rPr>
                <w:rFonts w:ascii="Arial" w:hAnsi="Arial" w:cs="Arial"/>
                <w:color w:val="auto"/>
                <w:lang w:val="es-ES"/>
              </w:rPr>
              <w:t>-</w:t>
            </w:r>
            <w:r w:rsidR="005464A9">
              <w:rPr>
                <w:rFonts w:ascii="Arial" w:hAnsi="Arial" w:cs="Arial"/>
                <w:bCs/>
                <w:lang w:val="es-ES"/>
              </w:rPr>
              <w:t>“Supuestos de ventas”……………………………………..</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144</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Nº29</w:t>
            </w:r>
            <w:r w:rsidR="00123B11">
              <w:rPr>
                <w:rFonts w:ascii="Arial" w:hAnsi="Arial" w:cs="Arial"/>
                <w:color w:val="auto"/>
                <w:lang w:val="es-ES"/>
              </w:rPr>
              <w:t>-</w:t>
            </w:r>
            <w:r w:rsidR="005464A9">
              <w:rPr>
                <w:rFonts w:ascii="Arial" w:hAnsi="Arial" w:cs="Arial"/>
                <w:bCs/>
                <w:lang w:val="es-ES"/>
              </w:rPr>
              <w:t>“Supuestos de costos operativos”……………………….</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145</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lastRenderedPageBreak/>
              <w:t>Cuadro Nº30</w:t>
            </w:r>
            <w:r w:rsidR="00123B11">
              <w:rPr>
                <w:rFonts w:ascii="Arial" w:hAnsi="Arial" w:cs="Arial"/>
                <w:color w:val="auto"/>
                <w:lang w:val="es-ES"/>
              </w:rPr>
              <w:t>-</w:t>
            </w:r>
            <w:r w:rsidR="005464A9">
              <w:rPr>
                <w:rFonts w:ascii="Arial" w:hAnsi="Arial" w:cs="Arial"/>
                <w:bCs/>
                <w:lang w:val="es-ES"/>
              </w:rPr>
              <w:t>“Supuestos de gastos administrativos”………………….</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146</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Nº31</w:t>
            </w:r>
            <w:r w:rsidR="00123B11">
              <w:rPr>
                <w:rFonts w:ascii="Arial" w:hAnsi="Arial" w:cs="Arial"/>
                <w:color w:val="auto"/>
                <w:lang w:val="es-ES"/>
              </w:rPr>
              <w:t>-</w:t>
            </w:r>
            <w:r w:rsidR="00F001B2">
              <w:rPr>
                <w:rFonts w:ascii="Arial" w:hAnsi="Arial" w:cs="Arial"/>
                <w:bCs/>
                <w:lang w:val="es-ES"/>
              </w:rPr>
              <w:t>“Depreciación activo fijo”…………………………………..</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147</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Nº32</w:t>
            </w:r>
            <w:r w:rsidR="00123B11">
              <w:rPr>
                <w:rFonts w:ascii="Arial" w:hAnsi="Arial" w:cs="Arial"/>
                <w:color w:val="auto"/>
                <w:lang w:val="es-ES"/>
              </w:rPr>
              <w:t>-</w:t>
            </w:r>
            <w:r w:rsidR="00F001B2">
              <w:rPr>
                <w:rFonts w:ascii="Arial" w:hAnsi="Arial" w:cs="Arial"/>
                <w:bCs/>
                <w:lang w:val="es-ES"/>
              </w:rPr>
              <w:t>“Depreciación método línea recta”……………………….</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148</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Nº33</w:t>
            </w:r>
            <w:r w:rsidR="00123B11">
              <w:rPr>
                <w:rFonts w:ascii="Arial" w:hAnsi="Arial" w:cs="Arial"/>
                <w:color w:val="auto"/>
                <w:lang w:val="es-ES"/>
              </w:rPr>
              <w:t>-</w:t>
            </w:r>
            <w:r w:rsidR="00F001B2">
              <w:rPr>
                <w:rFonts w:ascii="Arial" w:hAnsi="Arial" w:cs="Arial"/>
                <w:bCs/>
                <w:lang w:val="es-ES"/>
              </w:rPr>
              <w:t>“Cálculo del CAPM”………………………………………...</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149</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Nº34</w:t>
            </w:r>
            <w:r w:rsidR="00123B11">
              <w:rPr>
                <w:rFonts w:ascii="Arial" w:hAnsi="Arial" w:cs="Arial"/>
                <w:color w:val="auto"/>
                <w:lang w:val="es-ES"/>
              </w:rPr>
              <w:t>-</w:t>
            </w:r>
            <w:r w:rsidR="00F001B2">
              <w:rPr>
                <w:rFonts w:ascii="Arial" w:hAnsi="Arial" w:cs="Arial"/>
                <w:bCs/>
                <w:lang w:val="es-ES"/>
              </w:rPr>
              <w:t xml:space="preserve"> “Cálculo del WACC”……………………………………….</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151</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Nº35</w:t>
            </w:r>
            <w:r w:rsidR="00123B11">
              <w:rPr>
                <w:rFonts w:ascii="Arial" w:hAnsi="Arial" w:cs="Arial"/>
                <w:color w:val="auto"/>
                <w:lang w:val="es-ES"/>
              </w:rPr>
              <w:t>-</w:t>
            </w:r>
            <w:r w:rsidR="00F001B2">
              <w:rPr>
                <w:rFonts w:ascii="Arial" w:hAnsi="Arial" w:cs="Arial"/>
                <w:bCs/>
                <w:lang w:val="es-ES"/>
              </w:rPr>
              <w:t xml:space="preserve"> “Payback-Período de recuperación de la inversión”….</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154</w:t>
            </w:r>
          </w:p>
        </w:tc>
      </w:tr>
      <w:tr w:rsidR="00136E14" w:rsidRPr="00136E14" w:rsidTr="00AB3B6F">
        <w:tc>
          <w:tcPr>
            <w:tcW w:w="7621"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Cuadro Nº36</w:t>
            </w:r>
            <w:r w:rsidR="00123B11">
              <w:rPr>
                <w:rFonts w:ascii="Arial" w:hAnsi="Arial" w:cs="Arial"/>
                <w:color w:val="auto"/>
                <w:lang w:val="es-ES"/>
              </w:rPr>
              <w:t>-</w:t>
            </w:r>
            <w:r w:rsidR="00F001B2">
              <w:rPr>
                <w:rFonts w:ascii="Arial" w:hAnsi="Arial" w:cs="Arial"/>
                <w:bCs/>
                <w:lang w:val="es-ES"/>
              </w:rPr>
              <w:t>“Análisis de sensibilidad”…………………………………..</w:t>
            </w:r>
          </w:p>
        </w:tc>
        <w:tc>
          <w:tcPr>
            <w:tcW w:w="740" w:type="dxa"/>
          </w:tcPr>
          <w:p w:rsidR="00136E14" w:rsidRPr="00136E14" w:rsidRDefault="00644FF4" w:rsidP="00136E14">
            <w:pPr>
              <w:pStyle w:val="NormalWeb"/>
              <w:spacing w:line="360" w:lineRule="auto"/>
              <w:jc w:val="both"/>
              <w:outlineLvl w:val="0"/>
              <w:rPr>
                <w:rFonts w:ascii="Arial" w:hAnsi="Arial" w:cs="Arial"/>
                <w:color w:val="auto"/>
                <w:lang w:val="es-ES"/>
              </w:rPr>
            </w:pPr>
            <w:r>
              <w:rPr>
                <w:rFonts w:ascii="Arial" w:hAnsi="Arial" w:cs="Arial"/>
                <w:color w:val="auto"/>
                <w:lang w:val="es-ES"/>
              </w:rPr>
              <w:t>156</w:t>
            </w:r>
          </w:p>
        </w:tc>
      </w:tr>
    </w:tbl>
    <w:p w:rsidR="00136E14" w:rsidRDefault="00136E14" w:rsidP="002C3898">
      <w:pPr>
        <w:spacing w:line="360" w:lineRule="auto"/>
        <w:rPr>
          <w:sz w:val="24"/>
          <w:lang w:val="es-ES"/>
        </w:rPr>
      </w:pPr>
    </w:p>
    <w:p w:rsidR="00136E14" w:rsidRDefault="00136E14" w:rsidP="002C3898">
      <w:pPr>
        <w:spacing w:line="360" w:lineRule="auto"/>
        <w:rPr>
          <w:sz w:val="24"/>
          <w:lang w:val="es-ES"/>
        </w:rPr>
      </w:pPr>
    </w:p>
    <w:p w:rsidR="00136E14" w:rsidRDefault="00136E14" w:rsidP="00136E14">
      <w:pPr>
        <w:spacing w:line="360" w:lineRule="auto"/>
        <w:rPr>
          <w:rFonts w:ascii="Arial" w:hAnsi="Arial" w:cs="Arial"/>
          <w:sz w:val="24"/>
          <w:lang w:val="es-ES"/>
        </w:rPr>
      </w:pPr>
      <w:r>
        <w:rPr>
          <w:rFonts w:ascii="Arial" w:hAnsi="Arial" w:cs="Arial"/>
          <w:sz w:val="24"/>
          <w:lang w:val="es-ES"/>
        </w:rPr>
        <w:t>INDICE DE FIGURAS</w:t>
      </w:r>
    </w:p>
    <w:p w:rsidR="00136E14" w:rsidRPr="001F102D" w:rsidRDefault="00136E14" w:rsidP="002C3898">
      <w:pPr>
        <w:spacing w:line="360" w:lineRule="auto"/>
        <w:rPr>
          <w:sz w:val="24"/>
          <w:lang w:val="es-ES"/>
        </w:rPr>
      </w:pPr>
    </w:p>
    <w:tbl>
      <w:tblPr>
        <w:tblW w:w="0" w:type="auto"/>
        <w:tblLook w:val="04A0"/>
      </w:tblPr>
      <w:tblGrid>
        <w:gridCol w:w="7621"/>
        <w:gridCol w:w="759"/>
      </w:tblGrid>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Nº1</w:t>
            </w:r>
            <w:r w:rsidR="00123B11" w:rsidRPr="00C30B41">
              <w:rPr>
                <w:rFonts w:ascii="Arial" w:hAnsi="Arial" w:cs="Arial"/>
                <w:color w:val="auto"/>
                <w:lang w:val="es-ES"/>
              </w:rPr>
              <w:t>-</w:t>
            </w:r>
            <w:r w:rsidR="008A1748" w:rsidRPr="00C30B41">
              <w:rPr>
                <w:rFonts w:ascii="Arial" w:hAnsi="Arial" w:cs="Arial"/>
                <w:bCs/>
                <w:lang w:val="es-ES"/>
              </w:rPr>
              <w:t>“Participación de mercado”…………………………………..</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23</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Nº2</w:t>
            </w:r>
            <w:r w:rsidR="00123B11" w:rsidRPr="00C30B41">
              <w:rPr>
                <w:rFonts w:ascii="Arial" w:hAnsi="Arial" w:cs="Arial"/>
                <w:color w:val="auto"/>
                <w:lang w:val="es-ES"/>
              </w:rPr>
              <w:t>-</w:t>
            </w:r>
            <w:r w:rsidR="008A1748" w:rsidRPr="00C30B41">
              <w:rPr>
                <w:rFonts w:ascii="Arial" w:hAnsi="Arial" w:cs="Arial"/>
                <w:bCs/>
                <w:lang w:val="es-ES"/>
              </w:rPr>
              <w:t>“Importaciones de Jaiba Asia y Estados Unidos”…………</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28</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Nº3</w:t>
            </w:r>
            <w:r w:rsidR="00123B11" w:rsidRPr="00C30B41">
              <w:rPr>
                <w:rFonts w:ascii="Arial" w:hAnsi="Arial" w:cs="Arial"/>
                <w:color w:val="auto"/>
                <w:lang w:val="es-ES"/>
              </w:rPr>
              <w:t>-</w:t>
            </w:r>
            <w:r w:rsidR="008A1748" w:rsidRPr="00C30B41">
              <w:rPr>
                <w:rFonts w:ascii="Arial" w:hAnsi="Arial" w:cs="Arial"/>
                <w:color w:val="auto"/>
                <w:lang w:val="es-ES"/>
              </w:rPr>
              <w:t>“Destino de exportación de jaiba”……………………………</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30</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Nº4</w:t>
            </w:r>
            <w:r w:rsidR="00123B11" w:rsidRPr="00C30B41">
              <w:rPr>
                <w:rFonts w:ascii="Arial" w:hAnsi="Arial" w:cs="Arial"/>
                <w:color w:val="auto"/>
                <w:lang w:val="es-ES"/>
              </w:rPr>
              <w:t>-</w:t>
            </w:r>
            <w:r w:rsidR="008A1748" w:rsidRPr="00C30B41">
              <w:rPr>
                <w:rFonts w:ascii="Arial" w:hAnsi="Arial" w:cs="Arial"/>
                <w:bCs/>
                <w:lang w:val="es-ES"/>
              </w:rPr>
              <w:t>“Organigrama de la empresa”………………………………..</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34</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Nº5</w:t>
            </w:r>
            <w:r w:rsidR="00123B11" w:rsidRPr="00C30B41">
              <w:rPr>
                <w:rFonts w:ascii="Arial" w:hAnsi="Arial" w:cs="Arial"/>
                <w:color w:val="auto"/>
                <w:lang w:val="es-ES"/>
              </w:rPr>
              <w:t>-</w:t>
            </w:r>
            <w:r w:rsidR="008A1748" w:rsidRPr="00C30B41">
              <w:rPr>
                <w:rFonts w:ascii="Arial" w:hAnsi="Arial" w:cs="Arial"/>
                <w:bCs/>
                <w:lang w:val="es-ES"/>
              </w:rPr>
              <w:t>“Gráfico de producción de Venezuela”…………………….</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54</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Nº6</w:t>
            </w:r>
            <w:r w:rsidR="00123B11" w:rsidRPr="00C30B41">
              <w:rPr>
                <w:rFonts w:ascii="Arial" w:hAnsi="Arial" w:cs="Arial"/>
                <w:color w:val="auto"/>
                <w:lang w:val="es-ES"/>
              </w:rPr>
              <w:t>-</w:t>
            </w:r>
            <w:r w:rsidR="00131479" w:rsidRPr="00C30B41">
              <w:rPr>
                <w:rFonts w:ascii="Arial" w:hAnsi="Arial" w:cs="Arial"/>
                <w:bCs/>
                <w:lang w:val="es-ES"/>
              </w:rPr>
              <w:t>“Gráfico de producción de México”………………………….</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55</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Nº7</w:t>
            </w:r>
            <w:r w:rsidR="00123B11" w:rsidRPr="00C30B41">
              <w:rPr>
                <w:rFonts w:ascii="Arial" w:hAnsi="Arial" w:cs="Arial"/>
                <w:color w:val="auto"/>
                <w:lang w:val="es-ES"/>
              </w:rPr>
              <w:t>-</w:t>
            </w:r>
            <w:r w:rsidR="00131479" w:rsidRPr="00C30B41">
              <w:rPr>
                <w:rFonts w:ascii="Arial" w:hAnsi="Arial" w:cs="Arial"/>
                <w:bCs/>
                <w:lang w:val="es-ES"/>
              </w:rPr>
              <w:t>“Gráfico de producción de Chile”…………………………….</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57</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Nº8</w:t>
            </w:r>
            <w:r w:rsidR="00123B11" w:rsidRPr="00C30B41">
              <w:rPr>
                <w:rFonts w:ascii="Arial" w:hAnsi="Arial" w:cs="Arial"/>
                <w:color w:val="auto"/>
                <w:lang w:val="es-ES"/>
              </w:rPr>
              <w:t>-</w:t>
            </w:r>
            <w:r w:rsidR="00131479" w:rsidRPr="00C30B41">
              <w:rPr>
                <w:rFonts w:ascii="Arial" w:hAnsi="Arial" w:cs="Arial"/>
                <w:bCs/>
                <w:lang w:val="es-ES"/>
              </w:rPr>
              <w:t>“Exportaciones de Asia”………………………………………</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59</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Nº9</w:t>
            </w:r>
            <w:r w:rsidR="00123B11" w:rsidRPr="00C30B41">
              <w:rPr>
                <w:rFonts w:ascii="Arial" w:hAnsi="Arial" w:cs="Arial"/>
                <w:color w:val="auto"/>
                <w:lang w:val="es-ES"/>
              </w:rPr>
              <w:t>-</w:t>
            </w:r>
            <w:r w:rsidR="00131479" w:rsidRPr="00C30B41">
              <w:rPr>
                <w:rFonts w:ascii="Arial" w:hAnsi="Arial" w:cs="Arial"/>
                <w:bCs/>
                <w:lang w:val="es-ES"/>
              </w:rPr>
              <w:t>“Exportaciones de África”…………………………………….</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59</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Nº10</w:t>
            </w:r>
            <w:r w:rsidR="00123B11" w:rsidRPr="00C30B41">
              <w:rPr>
                <w:rFonts w:ascii="Arial" w:hAnsi="Arial" w:cs="Arial"/>
                <w:color w:val="auto"/>
                <w:lang w:val="es-ES"/>
              </w:rPr>
              <w:t>-</w:t>
            </w:r>
            <w:r w:rsidR="00131479" w:rsidRPr="00C30B41">
              <w:rPr>
                <w:rFonts w:ascii="Arial" w:hAnsi="Arial" w:cs="Arial"/>
                <w:bCs/>
                <w:lang w:val="es-ES"/>
              </w:rPr>
              <w:t>“Especies comercializadas a nivel mundial”……………..</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60</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Nº11</w:t>
            </w:r>
            <w:r w:rsidR="00123B11" w:rsidRPr="00C30B41">
              <w:rPr>
                <w:rFonts w:ascii="Arial" w:hAnsi="Arial" w:cs="Arial"/>
                <w:color w:val="auto"/>
                <w:lang w:val="es-ES"/>
              </w:rPr>
              <w:t>-</w:t>
            </w:r>
            <w:r w:rsidR="00131479" w:rsidRPr="00C30B41">
              <w:rPr>
                <w:rFonts w:ascii="Arial" w:hAnsi="Arial" w:cs="Arial"/>
                <w:bCs/>
                <w:lang w:val="es-ES"/>
              </w:rPr>
              <w:t>“Jaiba azul”……………………………………………………</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61</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Nº12</w:t>
            </w:r>
            <w:r w:rsidR="00123B11" w:rsidRPr="00C30B41">
              <w:rPr>
                <w:rFonts w:ascii="Arial" w:hAnsi="Arial" w:cs="Arial"/>
                <w:color w:val="auto"/>
                <w:lang w:val="es-ES"/>
              </w:rPr>
              <w:t>-</w:t>
            </w:r>
            <w:r w:rsidR="00131479" w:rsidRPr="00C30B41">
              <w:rPr>
                <w:rFonts w:ascii="Arial" w:hAnsi="Arial" w:cs="Arial"/>
                <w:bCs/>
                <w:lang w:val="es-ES"/>
              </w:rPr>
              <w:t>“Cáncer magister”……………………………………………</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62</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Nº13</w:t>
            </w:r>
            <w:r w:rsidR="00123B11" w:rsidRPr="00C30B41">
              <w:rPr>
                <w:rFonts w:ascii="Arial" w:hAnsi="Arial" w:cs="Arial"/>
                <w:color w:val="auto"/>
                <w:lang w:val="es-ES"/>
              </w:rPr>
              <w:t>-</w:t>
            </w:r>
            <w:r w:rsidR="00131479" w:rsidRPr="00C30B41">
              <w:rPr>
                <w:rFonts w:ascii="Arial" w:hAnsi="Arial" w:cs="Arial"/>
                <w:bCs/>
                <w:lang w:val="es-ES"/>
              </w:rPr>
              <w:t>“Jaiba gazami”………………………………………………..</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62</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Nº14</w:t>
            </w:r>
            <w:r w:rsidR="00123B11" w:rsidRPr="00C30B41">
              <w:rPr>
                <w:rFonts w:ascii="Arial" w:hAnsi="Arial" w:cs="Arial"/>
                <w:color w:val="auto"/>
                <w:lang w:val="es-ES"/>
              </w:rPr>
              <w:t>-</w:t>
            </w:r>
            <w:r w:rsidR="00131479" w:rsidRPr="00C30B41">
              <w:rPr>
                <w:rFonts w:ascii="Arial" w:hAnsi="Arial" w:cs="Arial"/>
                <w:bCs/>
                <w:lang w:val="es-ES"/>
              </w:rPr>
              <w:t>“Majidae”………………………………………………………</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63</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Nº15</w:t>
            </w:r>
            <w:r w:rsidR="00123B11" w:rsidRPr="00C30B41">
              <w:rPr>
                <w:rFonts w:ascii="Arial" w:hAnsi="Arial" w:cs="Arial"/>
                <w:color w:val="auto"/>
                <w:lang w:val="es-ES"/>
              </w:rPr>
              <w:t>-</w:t>
            </w:r>
            <w:r w:rsidR="00131479" w:rsidRPr="00C30B41">
              <w:rPr>
                <w:rFonts w:ascii="Arial" w:hAnsi="Arial" w:cs="Arial"/>
                <w:bCs/>
                <w:lang w:val="es-ES"/>
              </w:rPr>
              <w:t xml:space="preserve"> “Estructuras de las ventas por producto”………….……</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64</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Nº16</w:t>
            </w:r>
            <w:r w:rsidR="00123B11" w:rsidRPr="00C30B41">
              <w:rPr>
                <w:rFonts w:ascii="Arial" w:hAnsi="Arial" w:cs="Arial"/>
                <w:color w:val="auto"/>
                <w:lang w:val="es-ES"/>
              </w:rPr>
              <w:t>-</w:t>
            </w:r>
            <w:r w:rsidR="00131479" w:rsidRPr="00C30B41">
              <w:rPr>
                <w:rFonts w:ascii="Arial" w:hAnsi="Arial" w:cs="Arial"/>
                <w:bCs/>
                <w:lang w:val="es-ES"/>
              </w:rPr>
              <w:t xml:space="preserve"> “Matriz FODA-calificaciones”………………………………</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70</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Nº17</w:t>
            </w:r>
            <w:r w:rsidR="00123B11" w:rsidRPr="00C30B41">
              <w:rPr>
                <w:rFonts w:ascii="Arial" w:hAnsi="Arial" w:cs="Arial"/>
                <w:color w:val="auto"/>
                <w:lang w:val="es-ES"/>
              </w:rPr>
              <w:t>-</w:t>
            </w:r>
            <w:r w:rsidR="00131479" w:rsidRPr="00C30B41">
              <w:rPr>
                <w:rFonts w:ascii="Arial" w:hAnsi="Arial" w:cs="Arial"/>
                <w:bCs/>
                <w:lang w:val="es-ES"/>
              </w:rPr>
              <w:t>“Matriz FODA-estrategias”………………………………….</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71</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lastRenderedPageBreak/>
              <w:t>Figura Nº18</w:t>
            </w:r>
            <w:r w:rsidR="00123B11" w:rsidRPr="00C30B41">
              <w:rPr>
                <w:rFonts w:ascii="Arial" w:hAnsi="Arial" w:cs="Arial"/>
                <w:color w:val="auto"/>
                <w:lang w:val="es-ES"/>
              </w:rPr>
              <w:t>-</w:t>
            </w:r>
            <w:r w:rsidR="00131479" w:rsidRPr="00C30B41">
              <w:rPr>
                <w:rFonts w:ascii="Arial" w:hAnsi="Arial" w:cs="Arial"/>
                <w:bCs/>
                <w:lang w:val="es-ES"/>
              </w:rPr>
              <w:t>“Matriz BCG”………………………………………………….</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74</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Nº19</w:t>
            </w:r>
            <w:r w:rsidR="00123B11" w:rsidRPr="00C30B41">
              <w:rPr>
                <w:rFonts w:ascii="Arial" w:hAnsi="Arial" w:cs="Arial"/>
                <w:color w:val="auto"/>
                <w:lang w:val="es-ES"/>
              </w:rPr>
              <w:t>-</w:t>
            </w:r>
            <w:r w:rsidR="00131479" w:rsidRPr="00C30B41">
              <w:rPr>
                <w:rFonts w:ascii="Arial" w:hAnsi="Arial" w:cs="Arial"/>
                <w:bCs/>
                <w:lang w:val="es-ES"/>
              </w:rPr>
              <w:t xml:space="preserve"> “Matriz Implicación”…………………………………………</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75</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Nº20</w:t>
            </w:r>
            <w:r w:rsidR="00123B11" w:rsidRPr="00C30B41">
              <w:rPr>
                <w:rFonts w:ascii="Arial" w:hAnsi="Arial" w:cs="Arial"/>
                <w:color w:val="auto"/>
                <w:lang w:val="es-ES"/>
              </w:rPr>
              <w:t>-</w:t>
            </w:r>
            <w:r w:rsidR="00131479" w:rsidRPr="00C30B41">
              <w:rPr>
                <w:rFonts w:ascii="Arial" w:hAnsi="Arial" w:cs="Arial"/>
                <w:bCs/>
                <w:lang w:val="es-ES"/>
              </w:rPr>
              <w:t xml:space="preserve"> “Mercado Objetivo”………………………………………….</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77</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Nº21</w:t>
            </w:r>
            <w:r w:rsidR="00123B11" w:rsidRPr="00C30B41">
              <w:rPr>
                <w:rFonts w:ascii="Arial" w:hAnsi="Arial" w:cs="Arial"/>
                <w:color w:val="auto"/>
                <w:lang w:val="es-ES"/>
              </w:rPr>
              <w:t>-</w:t>
            </w:r>
            <w:r w:rsidR="00131479" w:rsidRPr="00C30B41">
              <w:rPr>
                <w:rFonts w:ascii="Arial" w:hAnsi="Arial" w:cs="Arial"/>
                <w:bCs/>
                <w:lang w:val="es-ES"/>
              </w:rPr>
              <w:t>“Ubicación American SeaFood Group”……………….….</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80</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rPr>
            </w:pPr>
            <w:r w:rsidRPr="00C30B41">
              <w:rPr>
                <w:rFonts w:ascii="Arial" w:hAnsi="Arial" w:cs="Arial"/>
                <w:color w:val="auto"/>
              </w:rPr>
              <w:t>Figura Nº22</w:t>
            </w:r>
            <w:r w:rsidR="00123B11" w:rsidRPr="00C30B41">
              <w:rPr>
                <w:rFonts w:ascii="Arial" w:hAnsi="Arial" w:cs="Arial"/>
                <w:color w:val="auto"/>
              </w:rPr>
              <w:t>-</w:t>
            </w:r>
            <w:r w:rsidR="00131479" w:rsidRPr="00C30B41">
              <w:rPr>
                <w:rFonts w:ascii="Arial" w:hAnsi="Arial" w:cs="Arial"/>
                <w:bCs/>
              </w:rPr>
              <w:t>“Colossal and Jumbo Lump”……………………………….</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86</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Nº23</w:t>
            </w:r>
            <w:r w:rsidR="00123B11" w:rsidRPr="00C30B41">
              <w:rPr>
                <w:rFonts w:ascii="Arial" w:hAnsi="Arial" w:cs="Arial"/>
                <w:color w:val="auto"/>
                <w:lang w:val="es-ES"/>
              </w:rPr>
              <w:t>-</w:t>
            </w:r>
            <w:r w:rsidR="00131479" w:rsidRPr="00C30B41">
              <w:rPr>
                <w:rFonts w:ascii="Arial" w:hAnsi="Arial" w:cs="Arial"/>
                <w:bCs/>
                <w:lang w:val="es-ES"/>
              </w:rPr>
              <w:t>“Lump”…………………………………………………………</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86</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Nº24</w:t>
            </w:r>
            <w:r w:rsidR="00123B11" w:rsidRPr="00C30B41">
              <w:rPr>
                <w:rFonts w:ascii="Arial" w:hAnsi="Arial" w:cs="Arial"/>
                <w:color w:val="auto"/>
                <w:lang w:val="es-ES"/>
              </w:rPr>
              <w:t>-</w:t>
            </w:r>
            <w:r w:rsidR="00131479" w:rsidRPr="00C30B41">
              <w:rPr>
                <w:rFonts w:ascii="Arial" w:hAnsi="Arial" w:cs="Arial"/>
                <w:bCs/>
                <w:lang w:val="es-ES"/>
              </w:rPr>
              <w:t xml:space="preserve"> “Backfin”……………………………………………………...</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87</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Nº25</w:t>
            </w:r>
            <w:r w:rsidR="00123B11" w:rsidRPr="00C30B41">
              <w:rPr>
                <w:rFonts w:ascii="Arial" w:hAnsi="Arial" w:cs="Arial"/>
                <w:color w:val="auto"/>
                <w:lang w:val="es-ES"/>
              </w:rPr>
              <w:t>-</w:t>
            </w:r>
            <w:r w:rsidR="00131479" w:rsidRPr="00C30B41">
              <w:rPr>
                <w:rFonts w:ascii="Arial" w:hAnsi="Arial" w:cs="Arial"/>
                <w:bCs/>
                <w:lang w:val="es-ES"/>
              </w:rPr>
              <w:t>“Special”………………………………………………………</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87</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Nº26</w:t>
            </w:r>
            <w:r w:rsidR="00123B11" w:rsidRPr="00C30B41">
              <w:rPr>
                <w:rFonts w:ascii="Arial" w:hAnsi="Arial" w:cs="Arial"/>
                <w:color w:val="auto"/>
                <w:lang w:val="es-ES"/>
              </w:rPr>
              <w:t>-</w:t>
            </w:r>
            <w:r w:rsidR="00131479" w:rsidRPr="00C30B41">
              <w:rPr>
                <w:rFonts w:ascii="Arial" w:hAnsi="Arial" w:cs="Arial"/>
                <w:bCs/>
                <w:lang w:val="es-ES"/>
              </w:rPr>
              <w:t>“Claw Meat”…………………………………………………..</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87</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Nº27</w:t>
            </w:r>
            <w:r w:rsidR="00123B11" w:rsidRPr="00C30B41">
              <w:rPr>
                <w:rFonts w:ascii="Arial" w:hAnsi="Arial" w:cs="Arial"/>
                <w:color w:val="auto"/>
                <w:lang w:val="es-ES"/>
              </w:rPr>
              <w:t>-</w:t>
            </w:r>
            <w:r w:rsidR="00131479" w:rsidRPr="00C30B41">
              <w:rPr>
                <w:rFonts w:ascii="Arial" w:hAnsi="Arial" w:cs="Arial"/>
                <w:bCs/>
                <w:lang w:val="es-ES"/>
              </w:rPr>
              <w:t>“Culinary Jumbo”……………………………………………..</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87</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Nº28</w:t>
            </w:r>
            <w:r w:rsidR="00123B11" w:rsidRPr="00C30B41">
              <w:rPr>
                <w:rFonts w:ascii="Arial" w:hAnsi="Arial" w:cs="Arial"/>
                <w:color w:val="auto"/>
                <w:lang w:val="es-ES"/>
              </w:rPr>
              <w:t>-</w:t>
            </w:r>
            <w:r w:rsidR="00131479" w:rsidRPr="00C30B41">
              <w:rPr>
                <w:rFonts w:ascii="Arial" w:hAnsi="Arial" w:cs="Arial"/>
                <w:bCs/>
                <w:lang w:val="es-ES"/>
              </w:rPr>
              <w:t xml:space="preserve"> “Precio FOB Miami por línea de producción”…………</w:t>
            </w:r>
            <w:r w:rsidR="00F40E67" w:rsidRPr="00C30B41">
              <w:rPr>
                <w:rFonts w:ascii="Arial" w:hAnsi="Arial" w:cs="Arial"/>
                <w:bCs/>
                <w:lang w:val="es-ES"/>
              </w:rPr>
              <w:t>…</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88</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Nº29</w:t>
            </w:r>
            <w:r w:rsidR="00123B11" w:rsidRPr="00C30B41">
              <w:rPr>
                <w:rFonts w:ascii="Arial" w:hAnsi="Arial" w:cs="Arial"/>
                <w:color w:val="auto"/>
                <w:lang w:val="es-ES"/>
              </w:rPr>
              <w:t>-</w:t>
            </w:r>
            <w:r w:rsidR="00F40E67" w:rsidRPr="00C30B41">
              <w:rPr>
                <w:rFonts w:ascii="Arial" w:hAnsi="Arial" w:cs="Arial"/>
                <w:bCs/>
                <w:lang w:val="es-ES"/>
              </w:rPr>
              <w:t>“Principales zonas de consumo”…………………………..</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90</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Nº30</w:t>
            </w:r>
            <w:r w:rsidR="00123B11" w:rsidRPr="00C30B41">
              <w:rPr>
                <w:rFonts w:ascii="Arial" w:hAnsi="Arial" w:cs="Arial"/>
                <w:color w:val="auto"/>
                <w:lang w:val="es-ES"/>
              </w:rPr>
              <w:t>-</w:t>
            </w:r>
            <w:r w:rsidR="00F40E67" w:rsidRPr="00C30B41">
              <w:rPr>
                <w:rFonts w:ascii="Arial" w:hAnsi="Arial" w:cs="Arial"/>
                <w:bCs/>
                <w:lang w:val="es-ES"/>
              </w:rPr>
              <w:t>“Cadena de distribución”……………………………………</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91</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Nº31</w:t>
            </w:r>
            <w:r w:rsidR="00123B11" w:rsidRPr="00C30B41">
              <w:rPr>
                <w:rFonts w:ascii="Arial" w:hAnsi="Arial" w:cs="Arial"/>
                <w:color w:val="auto"/>
                <w:lang w:val="es-ES"/>
              </w:rPr>
              <w:t>-</w:t>
            </w:r>
            <w:r w:rsidR="00F40E67" w:rsidRPr="00C30B41">
              <w:rPr>
                <w:rFonts w:ascii="Arial" w:hAnsi="Arial" w:cs="Arial"/>
                <w:bCs/>
                <w:lang w:val="es-ES"/>
              </w:rPr>
              <w:t xml:space="preserve"> “Flujograma de proceso”……………………………………</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113</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Nº32</w:t>
            </w:r>
            <w:r w:rsidR="00123B11" w:rsidRPr="00C30B41">
              <w:rPr>
                <w:rFonts w:ascii="Arial" w:hAnsi="Arial" w:cs="Arial"/>
                <w:color w:val="auto"/>
                <w:lang w:val="es-ES"/>
              </w:rPr>
              <w:t>-</w:t>
            </w:r>
            <w:r w:rsidR="00F40E67" w:rsidRPr="00C30B41">
              <w:rPr>
                <w:rFonts w:ascii="Arial" w:hAnsi="Arial" w:cs="Arial"/>
                <w:bCs/>
                <w:lang w:val="es-ES"/>
              </w:rPr>
              <w:t>“Plano arquitectónico”……………………………………….</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124</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Nº33</w:t>
            </w:r>
            <w:r w:rsidR="00123B11" w:rsidRPr="00C30B41">
              <w:rPr>
                <w:rFonts w:ascii="Arial" w:hAnsi="Arial" w:cs="Arial"/>
                <w:color w:val="auto"/>
                <w:lang w:val="es-ES"/>
              </w:rPr>
              <w:t>-</w:t>
            </w:r>
            <w:r w:rsidR="00F40E67" w:rsidRPr="00C30B41">
              <w:rPr>
                <w:rFonts w:ascii="Arial" w:hAnsi="Arial" w:cs="Arial"/>
                <w:bCs/>
                <w:lang w:val="es-ES"/>
              </w:rPr>
              <w:t xml:space="preserve"> “Esquema del flujo de caja”………………………………..</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152</w:t>
            </w:r>
          </w:p>
        </w:tc>
      </w:tr>
      <w:tr w:rsidR="00E91FB7" w:rsidRPr="00C30B41" w:rsidTr="00C30B41">
        <w:tc>
          <w:tcPr>
            <w:tcW w:w="7621" w:type="dxa"/>
          </w:tcPr>
          <w:p w:rsidR="00E91FB7" w:rsidRPr="00C30B41" w:rsidRDefault="00E91FB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Figura Nº34</w:t>
            </w:r>
            <w:r w:rsidR="00123B11" w:rsidRPr="00C30B41">
              <w:rPr>
                <w:rFonts w:ascii="Arial" w:hAnsi="Arial" w:cs="Arial"/>
                <w:color w:val="auto"/>
                <w:lang w:val="es-ES"/>
              </w:rPr>
              <w:t>-</w:t>
            </w:r>
            <w:r w:rsidR="00F40E67" w:rsidRPr="00C30B41">
              <w:rPr>
                <w:rFonts w:ascii="Arial" w:hAnsi="Arial" w:cs="Arial"/>
                <w:bCs/>
                <w:lang w:val="es-ES"/>
              </w:rPr>
              <w:t>“Crystal Ball- probabilidad de éxito”………………………..</w:t>
            </w:r>
          </w:p>
        </w:tc>
        <w:tc>
          <w:tcPr>
            <w:tcW w:w="759" w:type="dxa"/>
          </w:tcPr>
          <w:p w:rsidR="00E91FB7" w:rsidRPr="00C30B41" w:rsidRDefault="002270A7" w:rsidP="00C30B41">
            <w:pPr>
              <w:pStyle w:val="NormalWeb"/>
              <w:spacing w:line="360" w:lineRule="auto"/>
              <w:jc w:val="both"/>
              <w:outlineLvl w:val="0"/>
              <w:rPr>
                <w:rFonts w:ascii="Arial" w:hAnsi="Arial" w:cs="Arial"/>
                <w:color w:val="auto"/>
                <w:lang w:val="es-ES"/>
              </w:rPr>
            </w:pPr>
            <w:r w:rsidRPr="00C30B41">
              <w:rPr>
                <w:rFonts w:ascii="Arial" w:hAnsi="Arial" w:cs="Arial"/>
                <w:color w:val="auto"/>
                <w:lang w:val="es-ES"/>
              </w:rPr>
              <w:t>157</w:t>
            </w:r>
          </w:p>
        </w:tc>
      </w:tr>
    </w:tbl>
    <w:p w:rsidR="00891110" w:rsidRDefault="00891110" w:rsidP="009016E3">
      <w:pPr>
        <w:pStyle w:val="NormalWeb"/>
        <w:spacing w:line="360" w:lineRule="auto"/>
        <w:jc w:val="both"/>
        <w:outlineLvl w:val="0"/>
        <w:rPr>
          <w:rFonts w:ascii="Arial" w:hAnsi="Arial" w:cs="Arial"/>
          <w:color w:val="auto"/>
          <w:lang w:val="es-ES"/>
        </w:rPr>
      </w:pPr>
    </w:p>
    <w:p w:rsidR="00136E14" w:rsidRDefault="00136E14" w:rsidP="009016E3">
      <w:pPr>
        <w:pStyle w:val="NormalWeb"/>
        <w:spacing w:line="360" w:lineRule="auto"/>
        <w:jc w:val="both"/>
        <w:outlineLvl w:val="0"/>
        <w:rPr>
          <w:rFonts w:ascii="Arial" w:hAnsi="Arial" w:cs="Arial"/>
          <w:color w:val="auto"/>
          <w:lang w:val="es-ES"/>
        </w:rPr>
      </w:pPr>
    </w:p>
    <w:p w:rsidR="00136E14" w:rsidRDefault="00136E14" w:rsidP="009016E3">
      <w:pPr>
        <w:pStyle w:val="NormalWeb"/>
        <w:spacing w:line="360" w:lineRule="auto"/>
        <w:jc w:val="both"/>
        <w:outlineLvl w:val="0"/>
        <w:rPr>
          <w:rFonts w:ascii="Arial" w:hAnsi="Arial" w:cs="Arial"/>
          <w:color w:val="auto"/>
          <w:lang w:val="es-ES"/>
        </w:rPr>
      </w:pPr>
    </w:p>
    <w:p w:rsidR="002C3898" w:rsidRDefault="002C3898" w:rsidP="009016E3">
      <w:pPr>
        <w:pStyle w:val="NormalWeb"/>
        <w:spacing w:line="360" w:lineRule="auto"/>
        <w:jc w:val="both"/>
        <w:outlineLvl w:val="0"/>
        <w:rPr>
          <w:rFonts w:ascii="Arial" w:hAnsi="Arial" w:cs="Arial"/>
          <w:color w:val="0070C0"/>
          <w:lang w:val="es-ES"/>
        </w:rPr>
      </w:pPr>
    </w:p>
    <w:p w:rsidR="002C3898" w:rsidRDefault="002C3898" w:rsidP="009016E3">
      <w:pPr>
        <w:pStyle w:val="NormalWeb"/>
        <w:spacing w:line="360" w:lineRule="auto"/>
        <w:jc w:val="both"/>
        <w:outlineLvl w:val="0"/>
        <w:rPr>
          <w:rFonts w:ascii="Arial" w:hAnsi="Arial" w:cs="Arial"/>
          <w:color w:val="0070C0"/>
          <w:lang w:val="es-ES"/>
        </w:rPr>
      </w:pPr>
    </w:p>
    <w:p w:rsidR="002C3898" w:rsidRDefault="002C3898" w:rsidP="009016E3">
      <w:pPr>
        <w:pStyle w:val="NormalWeb"/>
        <w:spacing w:line="360" w:lineRule="auto"/>
        <w:jc w:val="both"/>
        <w:outlineLvl w:val="0"/>
        <w:rPr>
          <w:rFonts w:ascii="Arial" w:hAnsi="Arial" w:cs="Arial"/>
          <w:color w:val="0070C0"/>
          <w:lang w:val="es-ES"/>
        </w:rPr>
      </w:pPr>
    </w:p>
    <w:p w:rsidR="002C3898" w:rsidRDefault="002C3898" w:rsidP="009016E3">
      <w:pPr>
        <w:pStyle w:val="NormalWeb"/>
        <w:spacing w:line="360" w:lineRule="auto"/>
        <w:jc w:val="both"/>
        <w:outlineLvl w:val="0"/>
        <w:rPr>
          <w:rFonts w:ascii="Arial" w:hAnsi="Arial" w:cs="Arial"/>
          <w:color w:val="0070C0"/>
          <w:lang w:val="es-ES"/>
        </w:rPr>
      </w:pPr>
    </w:p>
    <w:p w:rsidR="002C3898" w:rsidRDefault="002C3898" w:rsidP="009016E3">
      <w:pPr>
        <w:pStyle w:val="NormalWeb"/>
        <w:spacing w:line="360" w:lineRule="auto"/>
        <w:jc w:val="both"/>
        <w:outlineLvl w:val="0"/>
        <w:rPr>
          <w:rFonts w:ascii="Arial" w:hAnsi="Arial" w:cs="Arial"/>
          <w:color w:val="0070C0"/>
          <w:lang w:val="es-ES"/>
        </w:rPr>
      </w:pPr>
    </w:p>
    <w:p w:rsidR="000D5FD7" w:rsidRDefault="000D5FD7" w:rsidP="00B245FD">
      <w:pPr>
        <w:pStyle w:val="NormalWeb"/>
        <w:spacing w:line="360" w:lineRule="auto"/>
        <w:jc w:val="both"/>
        <w:outlineLvl w:val="0"/>
        <w:rPr>
          <w:rFonts w:ascii="Arial" w:hAnsi="Arial" w:cs="Arial"/>
          <w:color w:val="0070C0"/>
          <w:lang w:val="es-ES"/>
        </w:rPr>
        <w:sectPr w:rsidR="000D5FD7" w:rsidSect="00B843E3">
          <w:footerReference w:type="default" r:id="rId9"/>
          <w:footerReference w:type="first" r:id="rId10"/>
          <w:pgSz w:w="11907" w:h="16840" w:code="9"/>
          <w:pgMar w:top="1985" w:right="1418" w:bottom="1985" w:left="2268" w:header="709" w:footer="709" w:gutter="0"/>
          <w:pgNumType w:fmt="upperRoman"/>
          <w:cols w:space="708"/>
          <w:docGrid w:linePitch="360"/>
        </w:sectPr>
      </w:pPr>
    </w:p>
    <w:p w:rsidR="002C3898" w:rsidRDefault="002C3898" w:rsidP="00B843E3">
      <w:pPr>
        <w:pStyle w:val="NormalWeb"/>
        <w:spacing w:line="360" w:lineRule="auto"/>
        <w:jc w:val="both"/>
        <w:outlineLvl w:val="0"/>
        <w:rPr>
          <w:rFonts w:ascii="Arial" w:hAnsi="Arial" w:cs="Arial"/>
          <w:color w:val="0070C0"/>
          <w:lang w:val="es-ES"/>
        </w:rPr>
      </w:pPr>
    </w:p>
    <w:p w:rsidR="002C3898" w:rsidRDefault="002C3898" w:rsidP="009016E3">
      <w:pPr>
        <w:pStyle w:val="NormalWeb"/>
        <w:spacing w:line="360" w:lineRule="auto"/>
        <w:jc w:val="both"/>
        <w:outlineLvl w:val="0"/>
        <w:rPr>
          <w:rFonts w:ascii="Arial" w:hAnsi="Arial" w:cs="Arial"/>
          <w:color w:val="0070C0"/>
          <w:lang w:val="es-ES"/>
        </w:rPr>
      </w:pPr>
    </w:p>
    <w:p w:rsidR="002C3898" w:rsidRDefault="002C3898" w:rsidP="009016E3">
      <w:pPr>
        <w:pStyle w:val="NormalWeb"/>
        <w:spacing w:line="360" w:lineRule="auto"/>
        <w:jc w:val="both"/>
        <w:outlineLvl w:val="0"/>
        <w:rPr>
          <w:rFonts w:ascii="Arial" w:hAnsi="Arial" w:cs="Arial"/>
          <w:color w:val="0070C0"/>
          <w:lang w:val="es-ES"/>
        </w:rPr>
      </w:pPr>
    </w:p>
    <w:p w:rsidR="00D97D76" w:rsidRDefault="002C3898" w:rsidP="009016E3">
      <w:pPr>
        <w:pStyle w:val="NormalWeb"/>
        <w:spacing w:line="360" w:lineRule="auto"/>
        <w:jc w:val="both"/>
        <w:outlineLvl w:val="0"/>
        <w:rPr>
          <w:rFonts w:ascii="Arial" w:hAnsi="Arial" w:cs="Arial"/>
          <w:color w:val="0070C0"/>
          <w:lang w:val="es-ES"/>
        </w:rPr>
      </w:pPr>
      <w:r>
        <w:rPr>
          <w:rFonts w:ascii="Arial" w:hAnsi="Arial" w:cs="Arial"/>
          <w:noProof/>
          <w:color w:val="0070C0"/>
          <w:lang w:val="es-ES" w:eastAsia="es-ES"/>
        </w:rPr>
        <w:pict>
          <v:group id="_x0000_s1555" style="position:absolute;left:0;text-align:left;margin-left:-113.15pt;margin-top:15.45pt;width:611.7pt;height:237.6pt;z-index:251736064" coordorigin="5,4910" coordsize="12234,4752">
            <v:group id="_x0000_s1478" style="position:absolute;left:5;top:4910;width:12234;height:4752;mso-width-percent:1000;mso-height-percent:300;mso-position-horizontal-relative:margin;mso-position-vertical-relative:margin;mso-width-percent:1000;mso-height-percent:300" coordorigin="-6,3399" coordsize="12197,4253">
              <v:group id="_x0000_s1479" style="position:absolute;left:-6;top:3717;width:12189;height:3550" coordorigin="18,7468" coordsize="12189,3550">
                <v:shape id="_x0000_s1480" style="position:absolute;left:18;top:7837;width:7132;height:2863;mso-width-relative:page;mso-height-relative:page" coordsize="7132,2863" path="m,l17,2863,7132,2578r,-2378l,xe" fillcolor="#a7bfde" stroked="f">
                  <v:fill opacity=".5"/>
                  <v:path arrowok="t"/>
                </v:shape>
                <v:shape id="_x0000_s1481" style="position:absolute;left:7150;top:7468;width:3466;height:3550;mso-width-relative:page;mso-height-relative:page" coordsize="3466,3550" path="m,569l,2930r3466,620l3466,,,569xe" fillcolor="#d3dfee" stroked="f">
                  <v:fill opacity=".5"/>
                  <v:path arrowok="t"/>
                </v:shape>
                <v:shape id="_x0000_s1482" style="position:absolute;left:10616;top:7468;width:1591;height:3550;mso-width-relative:page;mso-height-relative:page" coordsize="1591,3550" path="m,l,3550,1591,2746r,-2009l,xe" fillcolor="#a7bfde" stroked="f">
                  <v:fill opacity=".5"/>
                  <v:path arrowok="t"/>
                </v:shape>
              </v:group>
              <v:shape id="_x0000_s1483" style="position:absolute;left:8071;top:4069;width:4120;height:2913;mso-width-relative:page;mso-height-relative:page" coordsize="4120,2913" path="m1,251l,2662r4120,251l4120,,1,251xe" fillcolor="#d8d8d8" stroked="f">
                <v:path arrowok="t"/>
              </v:shape>
              <v:shape id="_x0000_s1484" style="position:absolute;left:4104;top:3399;width:3985;height:4236;mso-width-relative:page;mso-height-relative:page" coordsize="3985,4236" path="m,l,4236,3985,3349r,-2428l,xe" fillcolor="#bfbfbf" stroked="f">
                <v:path arrowok="t"/>
              </v:shape>
              <v:shape id="_x0000_s1485" style="position:absolute;left:18;top:3399;width:4086;height:4253;mso-width-relative:page;mso-height-relative:page" coordsize="4086,4253" path="m4086,r-2,4253l,3198,,1072,4086,xe" fillcolor="#d8d8d8" stroked="f">
                <v:path arrowok="t"/>
              </v:shape>
              <v:shape id="_x0000_s1486" style="position:absolute;left:17;top:3617;width:2076;height:3851;mso-width-relative:page;mso-height-relative:page" coordsize="2076,3851" path="m,921l2060,r16,3851l,2981,,921xe" fillcolor="#d3dfee" stroked="f">
                <v:fill opacity="45875f"/>
                <v:path arrowok="t"/>
              </v:shape>
              <v:shape id="_x0000_s1487" style="position:absolute;left:2077;top:3617;width:6011;height:3835;mso-width-relative:page;mso-height-relative:page" coordsize="6011,3835" path="m,l17,3835,6011,2629r,-1390l,xe" fillcolor="#a7bfde" stroked="f">
                <v:fill opacity="45875f"/>
                <v:path arrowok="t"/>
              </v:shape>
              <v:shape id="_x0000_s1488" style="position:absolute;left:8088;top:3835;width:4102;height:3432;mso-width-relative:page;mso-height-relative:page" coordsize="4102,3432" path="m,1038l,2411,4102,3432,4102,,,1038xe" fillcolor="#d3dfee" stroked="f">
                <v:fill opacity="45875f"/>
                <v:path arrowok="t"/>
              </v:shape>
            </v:group>
            <v:rect id="_x0000_s1489" style="position:absolute;left:4957;top:6609;width:6193;height:1613;mso-position-horizontal-relative:margin;mso-position-vertical-relative:margin" filled="f" stroked="f">
              <v:textbox style="mso-next-textbox:#_x0000_s1489;mso-fit-shape-to-text:t">
                <w:txbxContent>
                  <w:p w:rsidR="00AB3B6F" w:rsidRPr="006C4DE4" w:rsidRDefault="00AB3B6F" w:rsidP="00D3163A">
                    <w:pPr>
                      <w:jc w:val="right"/>
                      <w:rPr>
                        <w:rFonts w:ascii="Arial" w:hAnsi="Arial" w:cs="Arial"/>
                        <w:sz w:val="96"/>
                        <w:szCs w:val="96"/>
                        <w:lang w:val="es-ES"/>
                      </w:rPr>
                    </w:pPr>
                    <w:r w:rsidRPr="006C4DE4">
                      <w:rPr>
                        <w:rFonts w:ascii="Arial" w:hAnsi="Arial" w:cs="Arial"/>
                        <w:sz w:val="96"/>
                        <w:szCs w:val="96"/>
                      </w:rPr>
                      <w:t>CAPÍTULO 1</w:t>
                    </w:r>
                  </w:p>
                </w:txbxContent>
              </v:textbox>
            </v:rect>
          </v:group>
        </w:pict>
      </w:r>
    </w:p>
    <w:p w:rsidR="002C3898" w:rsidRDefault="002C3898" w:rsidP="009016E3">
      <w:pPr>
        <w:pStyle w:val="NormalWeb"/>
        <w:spacing w:line="360" w:lineRule="auto"/>
        <w:jc w:val="both"/>
        <w:outlineLvl w:val="0"/>
        <w:rPr>
          <w:rFonts w:ascii="Arial" w:hAnsi="Arial" w:cs="Arial"/>
          <w:color w:val="0070C0"/>
          <w:lang w:val="es-ES"/>
        </w:rPr>
      </w:pPr>
    </w:p>
    <w:p w:rsidR="002C3898" w:rsidRDefault="002C3898" w:rsidP="009016E3">
      <w:pPr>
        <w:pStyle w:val="NormalWeb"/>
        <w:spacing w:line="360" w:lineRule="auto"/>
        <w:jc w:val="both"/>
        <w:outlineLvl w:val="0"/>
        <w:rPr>
          <w:rFonts w:ascii="Arial" w:hAnsi="Arial" w:cs="Arial"/>
          <w:color w:val="0070C0"/>
          <w:lang w:val="es-ES"/>
        </w:rPr>
      </w:pPr>
    </w:p>
    <w:p w:rsidR="00D97D76" w:rsidRDefault="00D97D76" w:rsidP="009016E3">
      <w:pPr>
        <w:pStyle w:val="NormalWeb"/>
        <w:spacing w:line="360" w:lineRule="auto"/>
        <w:jc w:val="both"/>
        <w:outlineLvl w:val="0"/>
        <w:rPr>
          <w:rFonts w:ascii="Arial" w:hAnsi="Arial" w:cs="Arial"/>
          <w:color w:val="0070C0"/>
          <w:lang w:val="es-ES"/>
        </w:rPr>
      </w:pPr>
    </w:p>
    <w:p w:rsidR="00410DD3" w:rsidRDefault="00410DD3" w:rsidP="009016E3">
      <w:pPr>
        <w:pStyle w:val="NormalWeb"/>
        <w:spacing w:line="360" w:lineRule="auto"/>
        <w:jc w:val="both"/>
        <w:outlineLvl w:val="0"/>
        <w:rPr>
          <w:rFonts w:ascii="Arial" w:hAnsi="Arial" w:cs="Arial"/>
          <w:color w:val="0070C0"/>
          <w:lang w:val="es-ES"/>
        </w:rPr>
        <w:sectPr w:rsidR="00410DD3" w:rsidSect="00B843E3">
          <w:pgSz w:w="11907" w:h="16840" w:code="9"/>
          <w:pgMar w:top="1985" w:right="1418" w:bottom="1985" w:left="2268" w:header="709" w:footer="709" w:gutter="0"/>
          <w:pgNumType w:start="20"/>
          <w:cols w:space="708"/>
          <w:titlePg/>
          <w:docGrid w:linePitch="360"/>
        </w:sectPr>
      </w:pPr>
    </w:p>
    <w:p w:rsidR="00A01B48" w:rsidRPr="005D4691" w:rsidRDefault="00E25A43" w:rsidP="005372B4">
      <w:pPr>
        <w:pStyle w:val="NormalWeb"/>
        <w:spacing w:line="360" w:lineRule="auto"/>
        <w:jc w:val="both"/>
        <w:outlineLvl w:val="0"/>
        <w:rPr>
          <w:rFonts w:ascii="Arial" w:hAnsi="Arial" w:cs="Arial"/>
          <w:b/>
          <w:color w:val="auto"/>
          <w:sz w:val="28"/>
          <w:u w:val="single"/>
          <w:lang w:val="es-ES"/>
        </w:rPr>
      </w:pPr>
      <w:bookmarkStart w:id="13" w:name="_Toc253268182"/>
      <w:bookmarkStart w:id="14" w:name="_Toc253614554"/>
      <w:r>
        <w:rPr>
          <w:rFonts w:ascii="Arial" w:hAnsi="Arial" w:cs="Arial"/>
          <w:b/>
          <w:color w:val="auto"/>
          <w:sz w:val="28"/>
          <w:u w:val="single"/>
          <w:lang w:val="es-ES"/>
        </w:rPr>
        <w:lastRenderedPageBreak/>
        <w:t>1.1 INTRODUCCIO</w:t>
      </w:r>
      <w:r w:rsidR="005D4691">
        <w:rPr>
          <w:rFonts w:ascii="Arial" w:hAnsi="Arial" w:cs="Arial"/>
          <w:b/>
          <w:color w:val="auto"/>
          <w:sz w:val="28"/>
          <w:u w:val="single"/>
          <w:lang w:val="es-ES"/>
        </w:rPr>
        <w:t>N</w:t>
      </w:r>
      <w:bookmarkEnd w:id="13"/>
      <w:bookmarkEnd w:id="14"/>
    </w:p>
    <w:p w:rsidR="00A01B48" w:rsidRPr="005D4691" w:rsidRDefault="00A01B48" w:rsidP="00B843E3">
      <w:pPr>
        <w:pStyle w:val="NormalWeb"/>
        <w:spacing w:line="360" w:lineRule="auto"/>
        <w:jc w:val="both"/>
        <w:rPr>
          <w:rFonts w:ascii="Arial" w:hAnsi="Arial" w:cs="Arial"/>
          <w:i/>
          <w:color w:val="0070C0"/>
          <w:lang w:val="es-ES"/>
        </w:rPr>
      </w:pPr>
      <w:r w:rsidRPr="005D4691">
        <w:rPr>
          <w:rFonts w:ascii="Arial" w:hAnsi="Arial" w:cs="Arial"/>
          <w:i/>
          <w:color w:val="0070C0"/>
          <w:lang w:val="es-ES"/>
        </w:rPr>
        <w:t>“Las jaibas, criaturas acorazadas de los mares y delicia de nuestros paladares”</w:t>
      </w:r>
    </w:p>
    <w:p w:rsidR="00A01B48" w:rsidRPr="005D4691" w:rsidRDefault="00A01B48" w:rsidP="005D4691">
      <w:pPr>
        <w:autoSpaceDE w:val="0"/>
        <w:autoSpaceDN w:val="0"/>
        <w:adjustRightInd w:val="0"/>
        <w:spacing w:before="100" w:beforeAutospacing="1" w:after="100" w:afterAutospacing="1" w:line="360" w:lineRule="auto"/>
        <w:ind w:firstLine="720"/>
        <w:jc w:val="both"/>
        <w:rPr>
          <w:rFonts w:ascii="Arial" w:hAnsi="Arial" w:cs="Arial"/>
          <w:color w:val="000000"/>
          <w:sz w:val="24"/>
          <w:szCs w:val="24"/>
          <w:lang w:val="es-ES"/>
        </w:rPr>
      </w:pPr>
      <w:r w:rsidRPr="005D4691">
        <w:rPr>
          <w:rFonts w:ascii="Arial" w:hAnsi="Arial" w:cs="Arial"/>
          <w:color w:val="000000"/>
          <w:sz w:val="24"/>
          <w:szCs w:val="24"/>
          <w:lang w:val="es-ES"/>
        </w:rPr>
        <w:t>Es de conocimiento general que las jaibas no son muy aceptadas en nuestro país, a diferencia del mercado extranjero donde son muy apetecidas, sobre todo en Estados Unidos que es el principal importador de este producto; según un estudio estadístico elaborado por USA TRADE los productos del mar con valor agregado representan una demanda creciente o al menos constante en EE.UU., se trata de productos con mucho potencial, debido a que es un “alimento sano”, dicho país importó más de 75 millones de dólares anuales de jaiba congelada (promedio anual de los últimos tres años).</w:t>
      </w:r>
    </w:p>
    <w:p w:rsidR="00A01B48" w:rsidRPr="005D4691" w:rsidRDefault="00A01B48" w:rsidP="005D4691">
      <w:pPr>
        <w:autoSpaceDE w:val="0"/>
        <w:autoSpaceDN w:val="0"/>
        <w:adjustRightInd w:val="0"/>
        <w:spacing w:before="100" w:beforeAutospacing="1" w:after="100" w:afterAutospacing="1" w:line="360" w:lineRule="auto"/>
        <w:ind w:firstLine="720"/>
        <w:jc w:val="both"/>
        <w:rPr>
          <w:rFonts w:ascii="Arial" w:hAnsi="Arial" w:cs="Arial"/>
          <w:color w:val="000000"/>
          <w:sz w:val="24"/>
          <w:szCs w:val="24"/>
          <w:lang w:val="es-ES"/>
        </w:rPr>
      </w:pPr>
      <w:r w:rsidRPr="005D4691">
        <w:rPr>
          <w:rFonts w:ascii="Arial" w:hAnsi="Arial" w:cs="Arial"/>
          <w:color w:val="000000"/>
          <w:sz w:val="24"/>
          <w:szCs w:val="24"/>
          <w:lang w:val="es-ES"/>
        </w:rPr>
        <w:t>Mediante este documento se h</w:t>
      </w:r>
      <w:r w:rsidR="005D4691" w:rsidRPr="005D4691">
        <w:rPr>
          <w:rFonts w:ascii="Arial" w:hAnsi="Arial" w:cs="Arial"/>
          <w:color w:val="000000"/>
          <w:sz w:val="24"/>
          <w:szCs w:val="24"/>
          <w:lang w:val="es-ES"/>
        </w:rPr>
        <w:t>a realizado este estudio de la p</w:t>
      </w:r>
      <w:r w:rsidRPr="005D4691">
        <w:rPr>
          <w:rFonts w:ascii="Arial" w:hAnsi="Arial" w:cs="Arial"/>
          <w:color w:val="000000"/>
          <w:sz w:val="24"/>
          <w:szCs w:val="24"/>
          <w:lang w:val="es-ES"/>
        </w:rPr>
        <w:t>refactibilidad de la Producción de Jaiba, siendo esta especie la de mayor importancia comercial a lo largo de la costa este de Estados Unidos, con énfasis en la exportación y dar un vistazo breve a sus mercados potenciales, al igual que a las diferentes etapas involucradas en el proceso exportador, con el fin de orientar a las personas interesadas en la explotación sostenida de jaibas, a nivel  nacional.</w:t>
      </w:r>
    </w:p>
    <w:p w:rsidR="005D4691" w:rsidRPr="005D4691" w:rsidRDefault="00A01B48" w:rsidP="005D4691">
      <w:pPr>
        <w:autoSpaceDE w:val="0"/>
        <w:autoSpaceDN w:val="0"/>
        <w:adjustRightInd w:val="0"/>
        <w:spacing w:before="100" w:beforeAutospacing="1" w:after="100" w:afterAutospacing="1" w:line="360" w:lineRule="auto"/>
        <w:ind w:firstLine="720"/>
        <w:jc w:val="both"/>
        <w:rPr>
          <w:rFonts w:ascii="Arial" w:hAnsi="Arial" w:cs="Arial"/>
          <w:color w:val="000000"/>
          <w:sz w:val="24"/>
          <w:szCs w:val="24"/>
          <w:lang w:val="es-ES"/>
        </w:rPr>
      </w:pPr>
      <w:r w:rsidRPr="005D4691">
        <w:rPr>
          <w:rFonts w:ascii="Arial" w:hAnsi="Arial" w:cs="Arial"/>
          <w:color w:val="000000"/>
          <w:sz w:val="24"/>
          <w:szCs w:val="24"/>
          <w:lang w:val="es-ES"/>
        </w:rPr>
        <w:t xml:space="preserve">Se ha intentado presentar </w:t>
      </w:r>
      <w:r w:rsidR="00E169CF">
        <w:rPr>
          <w:rFonts w:ascii="Arial" w:hAnsi="Arial" w:cs="Arial"/>
          <w:color w:val="000000"/>
          <w:sz w:val="24"/>
          <w:szCs w:val="24"/>
          <w:lang w:val="es-ES"/>
        </w:rPr>
        <w:t xml:space="preserve"> </w:t>
      </w:r>
      <w:r w:rsidRPr="005D4691">
        <w:rPr>
          <w:rFonts w:ascii="Arial" w:hAnsi="Arial" w:cs="Arial"/>
          <w:color w:val="000000"/>
          <w:sz w:val="24"/>
          <w:szCs w:val="24"/>
          <w:lang w:val="es-ES"/>
        </w:rPr>
        <w:t>toda la información que se ha considerado relevante, obtenida a través de fuentes secundarias y en algunos casos información primaria, de forma ordenada y estructurada, para estudiar la potencialidad de este  recurso exportable en Ecuador, que durante muchos años ha llamado la atención en particular de Estados Unidos para su comercialización mediante reconocidas empresas, que conocen de la tendencia hacia alimentos más sanos por parte de su mercado local, lo que implica para nuestro país una gran oportunidad de crecimiento y expansión.</w:t>
      </w:r>
    </w:p>
    <w:p w:rsidR="00A01B48" w:rsidRPr="005D4691" w:rsidRDefault="00A01B48" w:rsidP="005D4691">
      <w:pPr>
        <w:autoSpaceDE w:val="0"/>
        <w:autoSpaceDN w:val="0"/>
        <w:adjustRightInd w:val="0"/>
        <w:spacing w:before="100" w:beforeAutospacing="1" w:after="100" w:afterAutospacing="1" w:line="360" w:lineRule="auto"/>
        <w:ind w:firstLine="720"/>
        <w:jc w:val="both"/>
        <w:rPr>
          <w:rFonts w:ascii="Arial" w:hAnsi="Arial" w:cs="Arial"/>
          <w:color w:val="000000"/>
          <w:sz w:val="24"/>
          <w:szCs w:val="24"/>
          <w:lang w:val="es-ES"/>
        </w:rPr>
      </w:pPr>
      <w:r w:rsidRPr="005D4691">
        <w:rPr>
          <w:rFonts w:ascii="Arial" w:hAnsi="Arial" w:cs="Arial"/>
          <w:color w:val="000000"/>
          <w:sz w:val="24"/>
          <w:szCs w:val="24"/>
          <w:lang w:val="es-ES"/>
        </w:rPr>
        <w:lastRenderedPageBreak/>
        <w:t>Pese a esto y a que Ecuador cuenta con importante cantidad de litorales, muchas veces ignoramos cómo sacar provecho de este tipo de recursos y, por desconocimiento, dejamos pasar una buena oportunidad de explotar un producto que a nivel mundial aprecian a sobremanera e inclusive su consumo se ha incrementado a lo largo de los años, inclusive siendo uno de los principales productores de jaiba, dada la alta demanda, se ha recurrido a la importación del mismo desde diferentes países.</w:t>
      </w:r>
    </w:p>
    <w:p w:rsidR="00A01B48" w:rsidRPr="009016E3" w:rsidRDefault="00A01B48" w:rsidP="009016E3">
      <w:pPr>
        <w:pStyle w:val="normal0"/>
        <w:spacing w:line="360" w:lineRule="auto"/>
        <w:ind w:firstLine="720"/>
        <w:jc w:val="both"/>
        <w:rPr>
          <w:rFonts w:ascii="Arial" w:hAnsi="Arial" w:cs="Arial"/>
          <w:color w:val="000000"/>
          <w:lang w:val="es-ES"/>
        </w:rPr>
      </w:pPr>
    </w:p>
    <w:p w:rsidR="00A01B48" w:rsidRPr="005D4691" w:rsidRDefault="00E25A43" w:rsidP="005372B4">
      <w:pPr>
        <w:pStyle w:val="normal0"/>
        <w:spacing w:line="360" w:lineRule="auto"/>
        <w:jc w:val="both"/>
        <w:outlineLvl w:val="0"/>
        <w:rPr>
          <w:rFonts w:ascii="Arial" w:hAnsi="Arial" w:cs="Arial"/>
          <w:b/>
          <w:sz w:val="28"/>
          <w:u w:val="single"/>
          <w:lang w:val="es-ES"/>
        </w:rPr>
      </w:pPr>
      <w:bookmarkStart w:id="15" w:name="_Toc253255328"/>
      <w:bookmarkStart w:id="16" w:name="_Toc253268183"/>
      <w:bookmarkStart w:id="17" w:name="_Toc253614555"/>
      <w:r>
        <w:rPr>
          <w:rFonts w:ascii="Arial" w:hAnsi="Arial" w:cs="Arial"/>
          <w:b/>
          <w:sz w:val="28"/>
          <w:u w:val="single"/>
          <w:lang w:val="es-ES"/>
        </w:rPr>
        <w:t>1</w:t>
      </w:r>
      <w:r w:rsidRPr="00B245FD">
        <w:rPr>
          <w:rFonts w:ascii="Arial" w:hAnsi="Arial" w:cs="Arial"/>
          <w:b/>
          <w:sz w:val="28"/>
          <w:u w:val="single"/>
          <w:lang w:val="es-ES"/>
        </w:rPr>
        <w:t xml:space="preserve">.2 </w:t>
      </w:r>
      <w:r w:rsidR="00A01B48" w:rsidRPr="00B245FD">
        <w:rPr>
          <w:rFonts w:ascii="Arial" w:hAnsi="Arial" w:cs="Arial"/>
          <w:b/>
          <w:sz w:val="28"/>
          <w:u w:val="single"/>
          <w:lang w:val="es-ES"/>
        </w:rPr>
        <w:t>R</w:t>
      </w:r>
      <w:r w:rsidR="005D4691" w:rsidRPr="00B245FD">
        <w:rPr>
          <w:rFonts w:ascii="Arial" w:hAnsi="Arial" w:cs="Arial"/>
          <w:b/>
          <w:sz w:val="28"/>
          <w:u w:val="single"/>
          <w:lang w:val="es-ES"/>
        </w:rPr>
        <w:t>ES</w:t>
      </w:r>
      <w:r w:rsidR="00B245FD">
        <w:rPr>
          <w:rFonts w:ascii="Arial" w:hAnsi="Arial" w:cs="Arial"/>
          <w:b/>
          <w:sz w:val="28"/>
          <w:u w:val="single"/>
          <w:lang w:val="es-ES"/>
        </w:rPr>
        <w:t>EÑ</w:t>
      </w:r>
      <w:r w:rsidR="005D4691" w:rsidRPr="00B245FD">
        <w:rPr>
          <w:rFonts w:ascii="Arial" w:hAnsi="Arial" w:cs="Arial"/>
          <w:b/>
          <w:sz w:val="28"/>
          <w:u w:val="single"/>
          <w:lang w:val="es-ES"/>
        </w:rPr>
        <w:t>A</w:t>
      </w:r>
      <w:r w:rsidR="005D4691">
        <w:rPr>
          <w:rFonts w:ascii="Arial" w:hAnsi="Arial" w:cs="Arial"/>
          <w:b/>
          <w:sz w:val="28"/>
          <w:u w:val="single"/>
          <w:lang w:val="es-ES"/>
        </w:rPr>
        <w:t xml:space="preserve"> HISTÓRICA: MUNDIAL, REGIONAL Y</w:t>
      </w:r>
      <w:r w:rsidR="00A01B48" w:rsidRPr="005D4691">
        <w:rPr>
          <w:rFonts w:ascii="Arial" w:hAnsi="Arial" w:cs="Arial"/>
          <w:b/>
          <w:sz w:val="28"/>
          <w:u w:val="single"/>
          <w:lang w:val="es-ES"/>
        </w:rPr>
        <w:t xml:space="preserve"> L</w:t>
      </w:r>
      <w:bookmarkEnd w:id="15"/>
      <w:r w:rsidR="005D4691">
        <w:rPr>
          <w:rFonts w:ascii="Arial" w:hAnsi="Arial" w:cs="Arial"/>
          <w:b/>
          <w:sz w:val="28"/>
          <w:u w:val="single"/>
          <w:lang w:val="es-ES"/>
        </w:rPr>
        <w:t>OCAL</w:t>
      </w:r>
      <w:bookmarkEnd w:id="16"/>
      <w:bookmarkEnd w:id="17"/>
    </w:p>
    <w:p w:rsidR="00A01B48" w:rsidRPr="009016E3" w:rsidRDefault="00A01B48" w:rsidP="000129E9">
      <w:pPr>
        <w:autoSpaceDE w:val="0"/>
        <w:autoSpaceDN w:val="0"/>
        <w:adjustRightInd w:val="0"/>
        <w:spacing w:before="100" w:beforeAutospacing="1" w:after="100" w:afterAutospacing="1" w:line="360" w:lineRule="auto"/>
        <w:ind w:firstLine="720"/>
        <w:jc w:val="both"/>
        <w:rPr>
          <w:rFonts w:ascii="Arial" w:hAnsi="Arial" w:cs="Arial"/>
          <w:color w:val="000000"/>
          <w:sz w:val="24"/>
          <w:szCs w:val="24"/>
          <w:lang w:val="es-ES"/>
        </w:rPr>
      </w:pPr>
      <w:r w:rsidRPr="009016E3">
        <w:rPr>
          <w:rFonts w:ascii="Arial" w:hAnsi="Arial" w:cs="Arial"/>
          <w:color w:val="000000"/>
          <w:sz w:val="24"/>
          <w:szCs w:val="24"/>
          <w:lang w:val="es-ES"/>
        </w:rPr>
        <w:t xml:space="preserve">El cultivo de jaibas se realiza en Estados Unidos desde el siglo pasado; las primeras "granjas jaiberas" se construyeron en la Bahía de Chesapeake, entre los estados de Virginia y Maryland y en los esteros del río Mississippi. También en México se captura la jaiba durante la época de muda, estableciéndose la "granja jaibera" de la compañía Pesca de Estuario, en Alvarado. En esta granja las jaibas se extraen con "trampas" que, además de proporcionar un magnífico rendimiento, permite liberar a las hembras grávidas y a los ejemplares juveniles y, así, proteger a la especie. </w:t>
      </w:r>
    </w:p>
    <w:p w:rsidR="000129E9" w:rsidRDefault="00A01B48" w:rsidP="000129E9">
      <w:pPr>
        <w:autoSpaceDE w:val="0"/>
        <w:autoSpaceDN w:val="0"/>
        <w:adjustRightInd w:val="0"/>
        <w:spacing w:before="100" w:beforeAutospacing="1" w:after="100" w:afterAutospacing="1" w:line="360" w:lineRule="auto"/>
        <w:ind w:firstLine="720"/>
        <w:jc w:val="both"/>
        <w:rPr>
          <w:rFonts w:ascii="Arial" w:hAnsi="Arial" w:cs="Arial"/>
          <w:color w:val="000000"/>
          <w:sz w:val="24"/>
          <w:szCs w:val="24"/>
          <w:lang w:val="es-ES"/>
        </w:rPr>
      </w:pPr>
      <w:r w:rsidRPr="009016E3">
        <w:rPr>
          <w:rFonts w:ascii="Arial" w:hAnsi="Arial" w:cs="Arial"/>
          <w:color w:val="000000"/>
          <w:sz w:val="24"/>
          <w:szCs w:val="24"/>
          <w:lang w:val="es-ES"/>
        </w:rPr>
        <w:t>Los principales productores mundiales de jaibas son China (420.000 toneladas), Estados Unidos (135.100 toneladas) y Canadá (90.000 toneladas). Juntos proporcionan alrededor del 70% del total de la producción mundial, siendo las especies extraídas más frecuentes en el mercado; Portunus trituberculatus, Portunus pelagicus, Portunus sanguinolentus, Caribdis feriata, Varuna litterata, Birgus latro, Ranina ranina y Scylla serrata en China (Petrocci, 1994) y Paralithodes camtschaticus, Chionoecetes spp (principalmente C. bairdi, C. opilio and C. tanneri), Portunus pelagicus, Callinectes sapidus y Cancer magister en Norteamérica.</w:t>
      </w:r>
    </w:p>
    <w:p w:rsidR="00A01B48" w:rsidRPr="009016E3" w:rsidRDefault="00A01B48" w:rsidP="000129E9">
      <w:pPr>
        <w:autoSpaceDE w:val="0"/>
        <w:autoSpaceDN w:val="0"/>
        <w:adjustRightInd w:val="0"/>
        <w:spacing w:before="100" w:beforeAutospacing="1" w:after="100" w:afterAutospacing="1" w:line="360" w:lineRule="auto"/>
        <w:ind w:firstLine="720"/>
        <w:jc w:val="both"/>
        <w:rPr>
          <w:rFonts w:ascii="Arial" w:hAnsi="Arial" w:cs="Arial"/>
          <w:color w:val="000000"/>
          <w:sz w:val="24"/>
          <w:szCs w:val="24"/>
          <w:lang w:val="es-ES"/>
        </w:rPr>
      </w:pPr>
      <w:r w:rsidRPr="009016E3">
        <w:rPr>
          <w:rFonts w:ascii="Arial" w:hAnsi="Arial" w:cs="Arial"/>
          <w:color w:val="000000"/>
          <w:sz w:val="24"/>
          <w:szCs w:val="24"/>
          <w:lang w:val="es-ES"/>
        </w:rPr>
        <w:lastRenderedPageBreak/>
        <w:t xml:space="preserve">Los Estados Unidos es uno de los principales países importadores de jaiba, aunque es un país que también produce el producto la demanda interna es tan alta, que llega al punto de importar más del mismo para suplir el consumo nacional; las importaciones representaron más del 80% del consumo neto de productos del mar en EE.UU. en 2007; y este aumento en la demanda deberá ser suplida por importaciones. </w:t>
      </w:r>
    </w:p>
    <w:p w:rsidR="00A01B48" w:rsidRPr="009016E3" w:rsidRDefault="00A01B48" w:rsidP="000129E9">
      <w:pPr>
        <w:autoSpaceDE w:val="0"/>
        <w:autoSpaceDN w:val="0"/>
        <w:adjustRightInd w:val="0"/>
        <w:spacing w:before="100" w:beforeAutospacing="1" w:after="100" w:afterAutospacing="1" w:line="360" w:lineRule="auto"/>
        <w:ind w:firstLine="720"/>
        <w:jc w:val="both"/>
        <w:rPr>
          <w:rFonts w:ascii="Arial" w:hAnsi="Arial" w:cs="Arial"/>
          <w:color w:val="000000"/>
          <w:sz w:val="24"/>
          <w:szCs w:val="24"/>
          <w:lang w:val="es-ES"/>
        </w:rPr>
      </w:pPr>
      <w:r w:rsidRPr="009016E3">
        <w:rPr>
          <w:rFonts w:ascii="Arial" w:hAnsi="Arial" w:cs="Arial"/>
          <w:color w:val="000000"/>
          <w:sz w:val="24"/>
          <w:szCs w:val="24"/>
          <w:lang w:val="es-ES"/>
        </w:rPr>
        <w:t xml:space="preserve">Dentro de las principales razones para este menor volumen se encuentran la ausencia de mano de obra (por los mayores controles sobre la inmigración ilegal), preocupación por la sobre explotación de los recursos dentro de los EE.UU., y los bajos precios ostentados por países como Indonesia, China y Malasia. </w:t>
      </w:r>
    </w:p>
    <w:p w:rsidR="00A01B48" w:rsidRPr="009016E3" w:rsidRDefault="00A01B48" w:rsidP="000129E9">
      <w:pPr>
        <w:autoSpaceDE w:val="0"/>
        <w:autoSpaceDN w:val="0"/>
        <w:adjustRightInd w:val="0"/>
        <w:spacing w:before="100" w:beforeAutospacing="1" w:after="100" w:afterAutospacing="1" w:line="360" w:lineRule="auto"/>
        <w:ind w:firstLine="720"/>
        <w:jc w:val="both"/>
        <w:rPr>
          <w:rFonts w:ascii="Arial" w:hAnsi="Arial" w:cs="Arial"/>
          <w:color w:val="000000"/>
          <w:sz w:val="24"/>
          <w:szCs w:val="24"/>
          <w:lang w:val="es-ES"/>
        </w:rPr>
      </w:pPr>
      <w:r w:rsidRPr="009016E3">
        <w:rPr>
          <w:rFonts w:ascii="Arial" w:hAnsi="Arial" w:cs="Arial"/>
          <w:color w:val="000000"/>
          <w:sz w:val="24"/>
          <w:szCs w:val="24"/>
          <w:lang w:val="es-ES"/>
        </w:rPr>
        <w:t>Se considera que a largo plazo, la demanda por los productos del mar debería continuar con una tendencia creciente, debido a la mayor influencia asiática e hispana y a la elevada preocupación por la alimentación sana (Ej. se venden productos como aceite de salmón en cápsulas y se destacan las bondades del omega 3 en todos los productos).</w:t>
      </w:r>
    </w:p>
    <w:p w:rsidR="00A01B48" w:rsidRPr="009016E3" w:rsidRDefault="00A01B48" w:rsidP="000129E9">
      <w:pPr>
        <w:autoSpaceDE w:val="0"/>
        <w:autoSpaceDN w:val="0"/>
        <w:adjustRightInd w:val="0"/>
        <w:spacing w:before="100" w:beforeAutospacing="1" w:after="100" w:afterAutospacing="1" w:line="360" w:lineRule="auto"/>
        <w:ind w:firstLine="720"/>
        <w:jc w:val="both"/>
        <w:rPr>
          <w:rFonts w:ascii="Arial" w:hAnsi="Arial" w:cs="Arial"/>
          <w:color w:val="000000"/>
          <w:sz w:val="24"/>
          <w:szCs w:val="24"/>
          <w:lang w:val="es-ES"/>
        </w:rPr>
      </w:pPr>
      <w:r w:rsidRPr="009016E3">
        <w:rPr>
          <w:rFonts w:ascii="Arial" w:hAnsi="Arial" w:cs="Arial"/>
          <w:color w:val="000000"/>
          <w:sz w:val="24"/>
          <w:szCs w:val="24"/>
          <w:lang w:val="es-ES"/>
        </w:rPr>
        <w:t>Dentro de los principales proveedores de jaiba a Estados Unidos encontramos a Chile ostenta el cuarto lugar como exportador a los EE.UU. (antes era el tercer lugar, pero fue superado por China, como representante de América Latina), mientras que por orden de importancia el año 2007 fueron: Canadá, China, Tailandia, y Chile, no existiendo particularmente una destacada concentración de parte de algún país, lo que implicaría una oportunidad importante para cualquier empresa nueva de nuestro país, sabiendo que no entrara a un mercado saturado.</w:t>
      </w:r>
    </w:p>
    <w:p w:rsidR="00A01B48" w:rsidRPr="009016E3" w:rsidRDefault="00A01B48" w:rsidP="009016E3">
      <w:pPr>
        <w:autoSpaceDE w:val="0"/>
        <w:autoSpaceDN w:val="0"/>
        <w:adjustRightInd w:val="0"/>
        <w:spacing w:after="100" w:afterAutospacing="1" w:line="360" w:lineRule="auto"/>
        <w:jc w:val="both"/>
        <w:rPr>
          <w:rFonts w:ascii="Arial" w:hAnsi="Arial" w:cs="Arial"/>
          <w:color w:val="000000"/>
          <w:sz w:val="24"/>
          <w:szCs w:val="24"/>
          <w:lang w:val="es-ES"/>
        </w:rPr>
      </w:pPr>
    </w:p>
    <w:p w:rsidR="00A01B48" w:rsidRPr="009016E3" w:rsidRDefault="00150B0F" w:rsidP="000129E9">
      <w:pPr>
        <w:autoSpaceDE w:val="0"/>
        <w:autoSpaceDN w:val="0"/>
        <w:adjustRightInd w:val="0"/>
        <w:spacing w:after="0" w:line="360" w:lineRule="auto"/>
        <w:ind w:firstLine="720"/>
        <w:jc w:val="center"/>
        <w:rPr>
          <w:rFonts w:ascii="Arial" w:hAnsi="Arial" w:cs="Arial"/>
          <w:noProof/>
          <w:color w:val="000000"/>
          <w:sz w:val="24"/>
          <w:szCs w:val="24"/>
          <w:lang w:val="es-ES" w:eastAsia="es-ES"/>
        </w:rPr>
      </w:pPr>
      <w:r>
        <w:rPr>
          <w:rFonts w:ascii="Arial" w:hAnsi="Arial" w:cs="Arial"/>
          <w:noProof/>
          <w:color w:val="000000"/>
          <w:sz w:val="24"/>
          <w:szCs w:val="24"/>
          <w:lang w:val="es-ES" w:eastAsia="es-ES"/>
        </w:rPr>
        <w:lastRenderedPageBreak/>
        <w:pict>
          <v:shape id="_x0000_s1309" type="#_x0000_t202" style="position:absolute;left:0;text-align:left;margin-left:113.3pt;margin-top:-27.2pt;width:246.85pt;height:25.65pt;z-index:251596800" strokecolor="white">
            <v:textbox style="mso-next-textbox:#_x0000_s1309">
              <w:txbxContent>
                <w:p w:rsidR="00AB3B6F" w:rsidRPr="00FA2D1A" w:rsidRDefault="00AB3B6F">
                  <w:pPr>
                    <w:rPr>
                      <w:rFonts w:ascii="Arial" w:hAnsi="Arial" w:cs="Arial"/>
                      <w:b/>
                      <w:sz w:val="24"/>
                      <w:szCs w:val="24"/>
                      <w:lang w:val="es-ES"/>
                    </w:rPr>
                  </w:pPr>
                  <w:r w:rsidRPr="00FA2D1A">
                    <w:rPr>
                      <w:rFonts w:ascii="Arial" w:hAnsi="Arial" w:cs="Arial"/>
                      <w:b/>
                      <w:sz w:val="24"/>
                      <w:szCs w:val="24"/>
                      <w:lang w:val="es-ES"/>
                    </w:rPr>
                    <w:t>Figura N</w:t>
                  </w:r>
                  <w:r w:rsidRPr="00FA2D1A">
                    <w:rPr>
                      <w:rFonts w:ascii="Arial" w:hAnsi="Arial" w:cs="Arial"/>
                      <w:b/>
                      <w:bCs/>
                      <w:sz w:val="24"/>
                      <w:szCs w:val="24"/>
                      <w:lang w:val="es-ES"/>
                    </w:rPr>
                    <w:t xml:space="preserve">° </w:t>
                  </w:r>
                  <w:r w:rsidRPr="00FA2D1A">
                    <w:rPr>
                      <w:rFonts w:ascii="Arial" w:hAnsi="Arial" w:cs="Arial"/>
                      <w:b/>
                      <w:sz w:val="24"/>
                      <w:szCs w:val="24"/>
                      <w:lang w:val="es-ES"/>
                    </w:rPr>
                    <w:t>1 “Participación de mercado”</w:t>
                  </w:r>
                </w:p>
              </w:txbxContent>
            </v:textbox>
          </v:shape>
        </w:pict>
      </w:r>
      <w:r>
        <w:rPr>
          <w:rFonts w:ascii="Arial" w:hAnsi="Arial" w:cs="Arial"/>
          <w:noProof/>
          <w:color w:val="000000"/>
          <w:sz w:val="24"/>
          <w:szCs w:val="24"/>
          <w:lang w:val="es-ES" w:eastAsia="es-ES"/>
        </w:rPr>
        <w:pict>
          <v:shape id="_x0000_s1310" type="#_x0000_t202" style="position:absolute;left:0;text-align:left;margin-left:89.25pt;margin-top:219.3pt;width:192.85pt;height:44.4pt;z-index:251597824" strokecolor="white">
            <v:textbox style="mso-next-textbox:#_x0000_s1310">
              <w:txbxContent>
                <w:p w:rsidR="00AB3B6F" w:rsidRPr="00816399" w:rsidRDefault="00AB3B6F" w:rsidP="00150B0F">
                  <w:pPr>
                    <w:spacing w:after="0" w:line="240" w:lineRule="auto"/>
                    <w:rPr>
                      <w:rFonts w:ascii="Arial" w:hAnsi="Arial" w:cs="Arial"/>
                      <w:b/>
                      <w:sz w:val="18"/>
                      <w:szCs w:val="18"/>
                      <w:lang w:val="es-ES"/>
                    </w:rPr>
                  </w:pPr>
                  <w:r w:rsidRPr="00816399">
                    <w:rPr>
                      <w:rFonts w:ascii="Arial" w:hAnsi="Arial" w:cs="Arial"/>
                      <w:b/>
                      <w:sz w:val="18"/>
                      <w:szCs w:val="18"/>
                      <w:lang w:val="es-ES"/>
                    </w:rPr>
                    <w:t>Fuente: FAO</w:t>
                  </w:r>
                </w:p>
                <w:p w:rsidR="00AB3B6F" w:rsidRPr="00816399" w:rsidRDefault="00AB3B6F" w:rsidP="00150B0F">
                  <w:pPr>
                    <w:spacing w:after="0" w:line="240" w:lineRule="auto"/>
                    <w:rPr>
                      <w:rFonts w:ascii="Arial" w:hAnsi="Arial" w:cs="Arial"/>
                      <w:b/>
                      <w:sz w:val="18"/>
                      <w:szCs w:val="18"/>
                      <w:lang w:val="es-ES"/>
                    </w:rPr>
                  </w:pPr>
                  <w:r w:rsidRPr="00816399">
                    <w:rPr>
                      <w:rFonts w:ascii="Arial" w:hAnsi="Arial" w:cs="Arial"/>
                      <w:b/>
                      <w:sz w:val="18"/>
                      <w:szCs w:val="18"/>
                      <w:lang w:val="es-ES"/>
                    </w:rPr>
                    <w:t>Elaborado por: Los autores</w:t>
                  </w:r>
                </w:p>
              </w:txbxContent>
            </v:textbox>
          </v:shape>
        </w:pict>
      </w:r>
      <w:r w:rsidR="002939DD">
        <w:rPr>
          <w:rFonts w:ascii="Arial" w:hAnsi="Arial" w:cs="Arial"/>
          <w:noProof/>
          <w:color w:val="000000"/>
          <w:sz w:val="24"/>
          <w:szCs w:val="24"/>
          <w:lang w:val="es-ES" w:eastAsia="es-ES"/>
        </w:rPr>
        <w:drawing>
          <wp:inline distT="0" distB="0" distL="0" distR="0">
            <wp:extent cx="4573661" cy="2754383"/>
            <wp:effectExtent l="12185" t="6090" r="4569" b="1142"/>
            <wp:docPr id="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A01B48" w:rsidRPr="009016E3">
        <w:rPr>
          <w:rFonts w:ascii="Arial" w:hAnsi="Arial" w:cs="Arial"/>
          <w:noProof/>
          <w:color w:val="000000"/>
          <w:sz w:val="24"/>
          <w:szCs w:val="24"/>
          <w:lang w:val="es-ES" w:eastAsia="es-ES"/>
        </w:rPr>
        <w:tab/>
      </w:r>
      <w:r w:rsidR="00A01B48" w:rsidRPr="009016E3">
        <w:rPr>
          <w:rFonts w:ascii="Arial" w:hAnsi="Arial" w:cs="Arial"/>
          <w:noProof/>
          <w:color w:val="000000"/>
          <w:sz w:val="24"/>
          <w:szCs w:val="24"/>
          <w:lang w:val="es-ES" w:eastAsia="es-ES"/>
        </w:rPr>
        <w:tab/>
      </w:r>
    </w:p>
    <w:p w:rsidR="00A01B48" w:rsidRPr="009016E3" w:rsidRDefault="00A01B48" w:rsidP="009016E3">
      <w:pPr>
        <w:autoSpaceDE w:val="0"/>
        <w:autoSpaceDN w:val="0"/>
        <w:adjustRightInd w:val="0"/>
        <w:spacing w:after="0" w:line="360" w:lineRule="auto"/>
        <w:ind w:firstLine="720"/>
        <w:jc w:val="both"/>
        <w:rPr>
          <w:rFonts w:ascii="Arial" w:hAnsi="Arial" w:cs="Arial"/>
          <w:noProof/>
          <w:color w:val="000000"/>
          <w:sz w:val="24"/>
          <w:szCs w:val="24"/>
          <w:lang w:val="es-ES" w:eastAsia="es-ES"/>
        </w:rPr>
      </w:pPr>
    </w:p>
    <w:p w:rsidR="000129E9" w:rsidRPr="00A96D83" w:rsidRDefault="00A01B48" w:rsidP="00A96D83">
      <w:pPr>
        <w:pStyle w:val="normal0"/>
        <w:spacing w:line="360" w:lineRule="auto"/>
        <w:ind w:firstLine="720"/>
        <w:jc w:val="both"/>
        <w:rPr>
          <w:rFonts w:ascii="Arial" w:hAnsi="Arial" w:cs="Arial"/>
          <w:color w:val="000000"/>
          <w:lang w:val="es-ES"/>
        </w:rPr>
      </w:pPr>
      <w:r w:rsidRPr="009016E3">
        <w:rPr>
          <w:rFonts w:ascii="Arial" w:hAnsi="Arial" w:cs="Arial"/>
          <w:color w:val="000000"/>
          <w:lang w:val="es-ES"/>
        </w:rPr>
        <w:t>En el país empezó el boom de exportar jaiba a mediados de los años 90, con la participación marcada de las dos principales empresas de ese entonces que eran TravelCorp y Jaiba Azul, que encontraron una oportunidad en introducir dicho producto en el mercado norteamericano. Estas empresas fueron las pioneras en dedicarse a este negocio en el país.</w:t>
      </w:r>
      <w:bookmarkStart w:id="18" w:name="_Toc253255329"/>
    </w:p>
    <w:p w:rsidR="000129E9" w:rsidRDefault="000129E9" w:rsidP="000129E9">
      <w:pPr>
        <w:pStyle w:val="normal0"/>
        <w:spacing w:line="360" w:lineRule="auto"/>
        <w:jc w:val="both"/>
        <w:outlineLvl w:val="0"/>
        <w:rPr>
          <w:rFonts w:ascii="Arial" w:hAnsi="Arial" w:cs="Arial"/>
          <w:b/>
          <w:sz w:val="28"/>
          <w:u w:val="single"/>
          <w:lang w:val="es-ES"/>
        </w:rPr>
      </w:pPr>
    </w:p>
    <w:p w:rsidR="00A01B48" w:rsidRPr="000129E9" w:rsidRDefault="00E25A43" w:rsidP="005372B4">
      <w:pPr>
        <w:pStyle w:val="normal0"/>
        <w:spacing w:line="360" w:lineRule="auto"/>
        <w:jc w:val="both"/>
        <w:outlineLvl w:val="0"/>
        <w:rPr>
          <w:rFonts w:ascii="Arial" w:hAnsi="Arial" w:cs="Arial"/>
          <w:b/>
          <w:sz w:val="28"/>
          <w:u w:val="single"/>
          <w:lang w:val="es-ES"/>
        </w:rPr>
      </w:pPr>
      <w:bookmarkStart w:id="19" w:name="_Toc253268184"/>
      <w:bookmarkStart w:id="20" w:name="_Toc253614556"/>
      <w:r>
        <w:rPr>
          <w:rFonts w:ascii="Arial" w:hAnsi="Arial" w:cs="Arial"/>
          <w:b/>
          <w:sz w:val="28"/>
          <w:u w:val="single"/>
          <w:lang w:val="es-ES"/>
        </w:rPr>
        <w:t xml:space="preserve">1.3 </w:t>
      </w:r>
      <w:r w:rsidR="00A01B48" w:rsidRPr="000129E9">
        <w:rPr>
          <w:rFonts w:ascii="Arial" w:hAnsi="Arial" w:cs="Arial"/>
          <w:b/>
          <w:sz w:val="28"/>
          <w:u w:val="single"/>
          <w:lang w:val="es-ES"/>
        </w:rPr>
        <w:t>C</w:t>
      </w:r>
      <w:bookmarkEnd w:id="18"/>
      <w:r w:rsidR="000129E9">
        <w:rPr>
          <w:rFonts w:ascii="Arial" w:hAnsi="Arial" w:cs="Arial"/>
          <w:b/>
          <w:sz w:val="28"/>
          <w:u w:val="single"/>
          <w:lang w:val="es-ES"/>
        </w:rPr>
        <w:t>ARACTERÍSTICAS DEL PRODUCTO</w:t>
      </w:r>
      <w:bookmarkEnd w:id="19"/>
      <w:bookmarkEnd w:id="20"/>
    </w:p>
    <w:p w:rsidR="00A01B48" w:rsidRPr="000129E9" w:rsidRDefault="00E25A43" w:rsidP="005372B4">
      <w:pPr>
        <w:pStyle w:val="normal0"/>
        <w:spacing w:line="360" w:lineRule="auto"/>
        <w:ind w:firstLine="720"/>
        <w:jc w:val="both"/>
        <w:outlineLvl w:val="1"/>
        <w:rPr>
          <w:rFonts w:ascii="Arial" w:hAnsi="Arial" w:cs="Arial"/>
          <w:b/>
          <w:i/>
          <w:color w:val="000000"/>
          <w:sz w:val="28"/>
          <w:lang w:val="es-ES"/>
        </w:rPr>
      </w:pPr>
      <w:bookmarkStart w:id="21" w:name="_Toc253268185"/>
      <w:bookmarkStart w:id="22" w:name="_Toc253614557"/>
      <w:r>
        <w:rPr>
          <w:rFonts w:ascii="Arial" w:hAnsi="Arial" w:cs="Arial"/>
          <w:b/>
          <w:i/>
          <w:color w:val="000000"/>
          <w:sz w:val="28"/>
          <w:lang w:val="es-ES"/>
        </w:rPr>
        <w:t xml:space="preserve">1.3.1 </w:t>
      </w:r>
      <w:r w:rsidR="000129E9">
        <w:rPr>
          <w:rFonts w:ascii="Arial" w:hAnsi="Arial" w:cs="Arial"/>
          <w:b/>
          <w:i/>
          <w:color w:val="000000"/>
          <w:sz w:val="28"/>
          <w:lang w:val="es-ES"/>
        </w:rPr>
        <w:t>JAIBA</w:t>
      </w:r>
      <w:bookmarkEnd w:id="21"/>
      <w:bookmarkEnd w:id="22"/>
    </w:p>
    <w:p w:rsidR="00A01B48" w:rsidRPr="009016E3" w:rsidRDefault="00A01B48" w:rsidP="000129E9">
      <w:pPr>
        <w:pStyle w:val="normal0"/>
        <w:spacing w:line="360" w:lineRule="auto"/>
        <w:ind w:firstLine="720"/>
        <w:jc w:val="both"/>
        <w:rPr>
          <w:rFonts w:ascii="Arial" w:hAnsi="Arial" w:cs="Arial"/>
          <w:color w:val="000000"/>
          <w:lang w:val="es-ES"/>
        </w:rPr>
      </w:pPr>
      <w:r w:rsidRPr="009016E3">
        <w:rPr>
          <w:rFonts w:ascii="Arial" w:hAnsi="Arial" w:cs="Arial"/>
          <w:color w:val="000000"/>
          <w:lang w:val="es-ES"/>
        </w:rPr>
        <w:t xml:space="preserve">Las jaibas son habitantes tanto de agua salada (mares) como dulce (ríos, sobre todo) y pertenecen al subgrupo de los artrópodos (animales que poseen extremidades articuladas) conocido como crustáceos; sus patas delanteras están equipadas con pinzas que le sirven para alimentarse y defenderse, son capaces de caminar o correr lateralmente y tienen gran facilidad para nadar. </w:t>
      </w:r>
    </w:p>
    <w:p w:rsidR="00A01B48" w:rsidRPr="009016E3" w:rsidRDefault="00A01B48" w:rsidP="000129E9">
      <w:pPr>
        <w:pStyle w:val="normal0"/>
        <w:spacing w:line="360" w:lineRule="auto"/>
        <w:ind w:firstLine="720"/>
        <w:jc w:val="both"/>
        <w:rPr>
          <w:rFonts w:ascii="Arial" w:hAnsi="Arial" w:cs="Arial"/>
          <w:color w:val="000000"/>
          <w:lang w:val="es-ES"/>
        </w:rPr>
      </w:pPr>
      <w:r w:rsidRPr="009016E3">
        <w:rPr>
          <w:rFonts w:ascii="Arial" w:hAnsi="Arial" w:cs="Arial"/>
          <w:color w:val="000000"/>
          <w:lang w:val="es-ES"/>
        </w:rPr>
        <w:lastRenderedPageBreak/>
        <w:t>Otras de sus características son que se reproducen a través de huevos y que poseen cuerpo blando protegido por un caparazón, mismo que mudan anualmente y que se encuentra formado en su mayoría por quitina, proteína dura y resistente.</w:t>
      </w:r>
    </w:p>
    <w:p w:rsidR="00A01B48" w:rsidRPr="009016E3" w:rsidRDefault="00A01B48" w:rsidP="000129E9">
      <w:pPr>
        <w:pStyle w:val="normal0"/>
        <w:spacing w:line="360" w:lineRule="auto"/>
        <w:ind w:firstLine="720"/>
        <w:jc w:val="both"/>
        <w:rPr>
          <w:rFonts w:ascii="Arial" w:hAnsi="Arial" w:cs="Arial"/>
          <w:color w:val="000000"/>
          <w:lang w:val="es-ES"/>
        </w:rPr>
      </w:pPr>
      <w:r w:rsidRPr="009016E3">
        <w:rPr>
          <w:rFonts w:ascii="Arial" w:hAnsi="Arial" w:cs="Arial"/>
          <w:color w:val="000000"/>
          <w:lang w:val="es-ES"/>
        </w:rPr>
        <w:t xml:space="preserve">A nivel industrial, la obtención de carne de este crustáceo llega a ser difícil porque se encuentra fuertemente adherida al caparazón y no se han podido diseñar aparatos que la desprendan con facilidad; es por ello que dicho producto casi siempre se separa en forma manual, lo que requiere la contratación de personal especializado que se dedica a esta actividad, dividiéndolo en dos procesos: </w:t>
      </w:r>
    </w:p>
    <w:p w:rsidR="00A01B48" w:rsidRPr="009016E3" w:rsidRDefault="00A01B48" w:rsidP="00614C0F">
      <w:pPr>
        <w:pStyle w:val="normal0"/>
        <w:numPr>
          <w:ilvl w:val="0"/>
          <w:numId w:val="30"/>
        </w:numPr>
        <w:spacing w:line="360" w:lineRule="auto"/>
        <w:jc w:val="both"/>
        <w:rPr>
          <w:rFonts w:ascii="Arial" w:hAnsi="Arial" w:cs="Arial"/>
          <w:color w:val="000000"/>
          <w:lang w:val="es-ES"/>
        </w:rPr>
      </w:pPr>
      <w:r w:rsidRPr="009016E3">
        <w:rPr>
          <w:rFonts w:ascii="Arial" w:hAnsi="Arial" w:cs="Arial"/>
          <w:color w:val="000000"/>
          <w:lang w:val="es-ES"/>
        </w:rPr>
        <w:t xml:space="preserve">El descascarar la jaiba, y </w:t>
      </w:r>
    </w:p>
    <w:p w:rsidR="00A01B48" w:rsidRPr="009016E3" w:rsidRDefault="00A01B48" w:rsidP="00614C0F">
      <w:pPr>
        <w:pStyle w:val="normal0"/>
        <w:numPr>
          <w:ilvl w:val="0"/>
          <w:numId w:val="30"/>
        </w:numPr>
        <w:spacing w:line="360" w:lineRule="auto"/>
        <w:jc w:val="both"/>
        <w:rPr>
          <w:rFonts w:ascii="Arial" w:hAnsi="Arial" w:cs="Arial"/>
          <w:color w:val="000000"/>
          <w:lang w:val="es-ES"/>
        </w:rPr>
      </w:pPr>
      <w:r w:rsidRPr="009016E3">
        <w:rPr>
          <w:rFonts w:ascii="Arial" w:hAnsi="Arial" w:cs="Arial"/>
          <w:color w:val="000000"/>
          <w:lang w:val="es-ES"/>
        </w:rPr>
        <w:t xml:space="preserve">Despulpar. </w:t>
      </w:r>
    </w:p>
    <w:p w:rsidR="00A01B48" w:rsidRPr="009016E3" w:rsidRDefault="00A01B48" w:rsidP="000129E9">
      <w:pPr>
        <w:pStyle w:val="normal0"/>
        <w:spacing w:line="360" w:lineRule="auto"/>
        <w:ind w:firstLine="720"/>
        <w:jc w:val="both"/>
        <w:rPr>
          <w:rFonts w:ascii="Arial" w:hAnsi="Arial" w:cs="Arial"/>
          <w:color w:val="000000"/>
          <w:lang w:val="es-ES"/>
        </w:rPr>
      </w:pPr>
      <w:r w:rsidRPr="009016E3">
        <w:rPr>
          <w:rFonts w:ascii="Arial" w:hAnsi="Arial" w:cs="Arial"/>
          <w:color w:val="000000"/>
          <w:lang w:val="es-ES"/>
        </w:rPr>
        <w:t>Estados Unidos ha logrado resolver parcialmente este problema capturando a los animales cuando renuevan o "mudan" su protección, a sabiendas de que el cuerpo sólo está cubierto por un tejido menos resistente y que se podrá extraer el alimento con mayor facilidad. A esta jaiba se le ha llamado "de piel suave", y tiene el único inconveniente de que sólo puede obtenerse durante el verano, que es cuando los crustáceos presentan las condiciones aptas para su pesca y consumo.</w:t>
      </w:r>
    </w:p>
    <w:p w:rsidR="00A01B48" w:rsidRPr="009016E3" w:rsidRDefault="00A01B48" w:rsidP="000129E9">
      <w:pPr>
        <w:pStyle w:val="normal0"/>
        <w:spacing w:line="360" w:lineRule="auto"/>
        <w:ind w:firstLine="720"/>
        <w:jc w:val="both"/>
        <w:rPr>
          <w:rFonts w:ascii="Arial" w:hAnsi="Arial" w:cs="Arial"/>
          <w:color w:val="000000"/>
          <w:lang w:val="es-ES"/>
        </w:rPr>
      </w:pPr>
      <w:r w:rsidRPr="009016E3">
        <w:rPr>
          <w:rFonts w:ascii="Arial" w:hAnsi="Arial" w:cs="Arial"/>
          <w:color w:val="000000"/>
          <w:lang w:val="es-ES"/>
        </w:rPr>
        <w:t>La jaiba forma parte del grupo de alimentos conocido como mariscos, considerados por muchos como excelente fuente de nutrientes de gran valor para el ser humano:</w:t>
      </w:r>
    </w:p>
    <w:p w:rsidR="00A01B48" w:rsidRPr="009016E3" w:rsidRDefault="00A01B48" w:rsidP="00614C0F">
      <w:pPr>
        <w:pStyle w:val="normal0"/>
        <w:numPr>
          <w:ilvl w:val="0"/>
          <w:numId w:val="31"/>
        </w:numPr>
        <w:spacing w:line="360" w:lineRule="auto"/>
        <w:jc w:val="both"/>
        <w:rPr>
          <w:rFonts w:ascii="Arial" w:hAnsi="Arial" w:cs="Arial"/>
          <w:color w:val="000000"/>
          <w:lang w:val="es-ES"/>
        </w:rPr>
      </w:pPr>
      <w:r w:rsidRPr="009016E3">
        <w:rPr>
          <w:rFonts w:ascii="Arial" w:hAnsi="Arial" w:cs="Arial"/>
          <w:b/>
          <w:color w:val="000000"/>
          <w:lang w:val="es-ES"/>
        </w:rPr>
        <w:t>Proteínas:</w:t>
      </w:r>
      <w:r w:rsidRPr="009016E3">
        <w:rPr>
          <w:rFonts w:ascii="Arial" w:hAnsi="Arial" w:cs="Arial"/>
          <w:color w:val="000000"/>
          <w:lang w:val="es-ES"/>
        </w:rPr>
        <w:t xml:space="preserve"> Son muy abundantes en los mariscos (entre 15 y 20% del total de su peso) y de gran utilidad para el ser humano, ya que con ellas se forman los tejidos de todos los órganos y las hormonas, sustancias químicas que ayudan a mantener la comunicación entre los sistemas corporales. </w:t>
      </w:r>
    </w:p>
    <w:p w:rsidR="00A01B48" w:rsidRPr="009016E3" w:rsidRDefault="00A01B48" w:rsidP="00614C0F">
      <w:pPr>
        <w:pStyle w:val="normal0"/>
        <w:numPr>
          <w:ilvl w:val="0"/>
          <w:numId w:val="31"/>
        </w:numPr>
        <w:spacing w:line="360" w:lineRule="auto"/>
        <w:jc w:val="both"/>
        <w:rPr>
          <w:rFonts w:ascii="Arial" w:hAnsi="Arial" w:cs="Arial"/>
          <w:color w:val="000000"/>
          <w:lang w:val="es-ES"/>
        </w:rPr>
      </w:pPr>
      <w:r w:rsidRPr="009016E3">
        <w:rPr>
          <w:rFonts w:ascii="Arial" w:hAnsi="Arial" w:cs="Arial"/>
          <w:b/>
          <w:color w:val="000000"/>
          <w:lang w:val="es-ES"/>
        </w:rPr>
        <w:lastRenderedPageBreak/>
        <w:t>Vitaminas:</w:t>
      </w:r>
      <w:r w:rsidRPr="009016E3">
        <w:rPr>
          <w:rFonts w:ascii="Arial" w:hAnsi="Arial" w:cs="Arial"/>
          <w:color w:val="000000"/>
          <w:lang w:val="es-ES"/>
        </w:rPr>
        <w:t xml:space="preserve"> Son frecuentes las A, E y D, pero en el caso de la jaiba son particularmente abundantes las del complejo B, que son empleadas, entre otras cosas, para regenerar tejidos, tener una buena digestión y para que el sistema nervioso transmita mensajes adecuadamente. </w:t>
      </w:r>
    </w:p>
    <w:p w:rsidR="00A01B48" w:rsidRPr="009016E3" w:rsidRDefault="00A01B48" w:rsidP="00614C0F">
      <w:pPr>
        <w:pStyle w:val="normal0"/>
        <w:numPr>
          <w:ilvl w:val="0"/>
          <w:numId w:val="31"/>
        </w:numPr>
        <w:spacing w:line="360" w:lineRule="auto"/>
        <w:jc w:val="both"/>
        <w:rPr>
          <w:rFonts w:ascii="Arial" w:hAnsi="Arial" w:cs="Arial"/>
          <w:color w:val="000000"/>
          <w:lang w:val="es-ES"/>
        </w:rPr>
      </w:pPr>
      <w:r w:rsidRPr="009016E3">
        <w:rPr>
          <w:rFonts w:ascii="Arial" w:hAnsi="Arial" w:cs="Arial"/>
          <w:b/>
          <w:color w:val="000000"/>
          <w:lang w:val="es-ES"/>
        </w:rPr>
        <w:t>Minerales:</w:t>
      </w:r>
      <w:r w:rsidRPr="009016E3">
        <w:rPr>
          <w:rFonts w:ascii="Arial" w:hAnsi="Arial" w:cs="Arial"/>
          <w:color w:val="000000"/>
          <w:lang w:val="es-ES"/>
        </w:rPr>
        <w:t xml:space="preserve"> Podemos afirmar que calcio y fósforo son los más abundantes, seguidos de yodo, sodio, cobre, cobalto, magnesio y flúor. Su cantidad puede disminuir con la cocción, pues se estima que entre el 25 al 30% de ellos puede disolverse en el agua hirviente en que se suelen preparar. </w:t>
      </w:r>
    </w:p>
    <w:p w:rsidR="00A01B48" w:rsidRPr="009016E3" w:rsidRDefault="00A01B48" w:rsidP="000129E9">
      <w:pPr>
        <w:pStyle w:val="normal0"/>
        <w:spacing w:line="360" w:lineRule="auto"/>
        <w:ind w:firstLine="720"/>
        <w:jc w:val="both"/>
        <w:rPr>
          <w:rFonts w:ascii="Arial" w:hAnsi="Arial" w:cs="Arial"/>
          <w:color w:val="000000"/>
          <w:lang w:val="es-ES"/>
        </w:rPr>
      </w:pPr>
      <w:r w:rsidRPr="009016E3">
        <w:rPr>
          <w:rFonts w:ascii="Arial" w:hAnsi="Arial" w:cs="Arial"/>
          <w:color w:val="000000"/>
          <w:lang w:val="es-ES"/>
        </w:rPr>
        <w:t>Como puede apreciarse, los mariscos poseen muchos atributos dignos de mención que los convierten en potencial sustituto de carnes rojas en la dieta de cualquier persona, ya que cubren con creces las necesidades del ser humano; no obstante, hay ocasiones en que su consumo se debe limitar.</w:t>
      </w:r>
    </w:p>
    <w:p w:rsidR="00A01B48" w:rsidRPr="009016E3" w:rsidRDefault="00A01B48" w:rsidP="000129E9">
      <w:pPr>
        <w:pStyle w:val="normal0"/>
        <w:spacing w:line="360" w:lineRule="auto"/>
        <w:ind w:firstLine="720"/>
        <w:jc w:val="both"/>
        <w:rPr>
          <w:rFonts w:ascii="Arial" w:hAnsi="Arial" w:cs="Arial"/>
          <w:color w:val="000000"/>
          <w:lang w:val="es-ES"/>
        </w:rPr>
      </w:pPr>
      <w:r w:rsidRPr="009016E3">
        <w:rPr>
          <w:rFonts w:ascii="Arial" w:hAnsi="Arial" w:cs="Arial"/>
          <w:color w:val="000000"/>
          <w:lang w:val="es-ES"/>
        </w:rPr>
        <w:t>El mayor consumo de jaiba se realiza en zonas costeras o cercanas a ríos, mientras que en las grandes ciudades no se acostumbra del todo incluir a pescados y mariscos en el menú. Esto se debe, en gran medida, a que en nuestro país no hay una cultura generalizada por consumir este tipo de alimentos desde temprana edad, por lo que cuando se prueban por primera vez resultan extraños y difíciles de asimilar; en Estados Unidos valoran a sobremanera el producto y en los cuales su importación ha ido creciendo a lo largo de los últimos años.</w:t>
      </w:r>
    </w:p>
    <w:p w:rsidR="00A01B48" w:rsidRPr="009016E3" w:rsidRDefault="00A01B48" w:rsidP="000129E9">
      <w:pPr>
        <w:autoSpaceDE w:val="0"/>
        <w:autoSpaceDN w:val="0"/>
        <w:adjustRightInd w:val="0"/>
        <w:spacing w:before="100" w:beforeAutospacing="1" w:after="100" w:afterAutospacing="1" w:line="360" w:lineRule="auto"/>
        <w:ind w:firstLine="720"/>
        <w:jc w:val="both"/>
        <w:rPr>
          <w:rFonts w:ascii="Arial" w:hAnsi="Arial" w:cs="Arial"/>
          <w:sz w:val="24"/>
          <w:szCs w:val="24"/>
          <w:lang w:val="es-ES" w:eastAsia="es-ES"/>
        </w:rPr>
      </w:pPr>
      <w:r w:rsidRPr="009016E3">
        <w:rPr>
          <w:rFonts w:ascii="Arial" w:hAnsi="Arial" w:cs="Arial"/>
          <w:sz w:val="24"/>
          <w:szCs w:val="24"/>
          <w:lang w:val="es-ES" w:eastAsia="es-ES"/>
        </w:rPr>
        <w:t xml:space="preserve">De acuerdo a un estudio hecho en México por el instituto nacional de la pesca (2003), Las especies de jaiba que se encuentran en el litoral del pacifico son </w:t>
      </w:r>
      <w:r w:rsidRPr="009016E3">
        <w:rPr>
          <w:rFonts w:ascii="Arial" w:hAnsi="Arial" w:cs="Arial"/>
          <w:i/>
          <w:iCs/>
          <w:sz w:val="24"/>
          <w:szCs w:val="24"/>
          <w:lang w:val="es-ES" w:eastAsia="es-ES"/>
        </w:rPr>
        <w:t>Callinectes arcuatus</w:t>
      </w:r>
      <w:r w:rsidRPr="009016E3">
        <w:rPr>
          <w:rFonts w:ascii="Arial" w:hAnsi="Arial" w:cs="Arial"/>
          <w:sz w:val="24"/>
          <w:szCs w:val="24"/>
          <w:lang w:val="es-ES" w:eastAsia="es-ES"/>
        </w:rPr>
        <w:t xml:space="preserve">, y </w:t>
      </w:r>
      <w:r w:rsidRPr="009016E3">
        <w:rPr>
          <w:rFonts w:ascii="Arial" w:hAnsi="Arial" w:cs="Arial"/>
          <w:i/>
          <w:iCs/>
          <w:sz w:val="24"/>
          <w:szCs w:val="24"/>
          <w:lang w:val="es-ES" w:eastAsia="es-ES"/>
        </w:rPr>
        <w:t>Callinectes toxotes</w:t>
      </w:r>
      <w:r w:rsidRPr="009016E3">
        <w:rPr>
          <w:rFonts w:ascii="Arial" w:hAnsi="Arial" w:cs="Arial"/>
          <w:sz w:val="24"/>
          <w:szCs w:val="24"/>
          <w:lang w:val="es-ES" w:eastAsia="es-ES"/>
        </w:rPr>
        <w:t xml:space="preserve">. Estas dos especies presentan diversa distribución geográfica, y comparten </w:t>
      </w:r>
      <w:r w:rsidR="000129E9" w:rsidRPr="009016E3">
        <w:rPr>
          <w:rFonts w:ascii="Arial" w:hAnsi="Arial" w:cs="Arial"/>
          <w:sz w:val="24"/>
          <w:szCs w:val="24"/>
          <w:lang w:val="es-ES" w:eastAsia="es-ES"/>
        </w:rPr>
        <w:t>hábitats</w:t>
      </w:r>
      <w:r w:rsidRPr="009016E3">
        <w:rPr>
          <w:rFonts w:ascii="Arial" w:hAnsi="Arial" w:cs="Arial"/>
          <w:sz w:val="24"/>
          <w:szCs w:val="24"/>
          <w:lang w:val="es-ES" w:eastAsia="es-ES"/>
        </w:rPr>
        <w:t xml:space="preserve"> en bahías, riberas de ríos, mangles, sistemas lagunarios, y en la zona marina costera.</w:t>
      </w:r>
    </w:p>
    <w:p w:rsidR="00A01B48" w:rsidRPr="009016E3" w:rsidRDefault="00A01B48" w:rsidP="000129E9">
      <w:pPr>
        <w:pStyle w:val="normal0"/>
        <w:spacing w:line="360" w:lineRule="auto"/>
        <w:ind w:firstLine="720"/>
        <w:jc w:val="both"/>
        <w:rPr>
          <w:rFonts w:ascii="Arial" w:hAnsi="Arial" w:cs="Arial"/>
          <w:color w:val="000000"/>
          <w:lang w:val="es-ES"/>
        </w:rPr>
      </w:pPr>
      <w:r w:rsidRPr="009016E3">
        <w:rPr>
          <w:rFonts w:ascii="Arial" w:hAnsi="Arial" w:cs="Arial"/>
          <w:color w:val="000000"/>
          <w:lang w:val="es-ES"/>
        </w:rPr>
        <w:lastRenderedPageBreak/>
        <w:t>En Ecuador contamos con estas dos especies en particular:</w:t>
      </w:r>
    </w:p>
    <w:p w:rsidR="00A01B48" w:rsidRPr="009016E3" w:rsidRDefault="00A01B48" w:rsidP="00614C0F">
      <w:pPr>
        <w:pStyle w:val="normal0"/>
        <w:numPr>
          <w:ilvl w:val="0"/>
          <w:numId w:val="32"/>
        </w:numPr>
        <w:spacing w:line="360" w:lineRule="auto"/>
        <w:jc w:val="both"/>
        <w:rPr>
          <w:rFonts w:ascii="Arial" w:hAnsi="Arial" w:cs="Arial"/>
          <w:color w:val="000000"/>
          <w:lang w:val="es-ES"/>
        </w:rPr>
      </w:pPr>
      <w:r w:rsidRPr="009016E3">
        <w:rPr>
          <w:rStyle w:val="nfasis"/>
          <w:rFonts w:ascii="Arial" w:hAnsi="Arial" w:cs="Arial"/>
          <w:lang w:val="es-ES"/>
        </w:rPr>
        <w:t>La jaiba azul</w:t>
      </w:r>
      <w:r w:rsidRPr="009016E3">
        <w:rPr>
          <w:rFonts w:ascii="Arial" w:hAnsi="Arial" w:cs="Arial"/>
          <w:color w:val="000000"/>
          <w:lang w:val="es-ES"/>
        </w:rPr>
        <w:t xml:space="preserve"> (</w:t>
      </w:r>
      <w:r w:rsidRPr="009016E3">
        <w:rPr>
          <w:rFonts w:ascii="Arial" w:hAnsi="Arial" w:cs="Arial"/>
          <w:i/>
          <w:color w:val="000000"/>
          <w:lang w:val="es-ES"/>
        </w:rPr>
        <w:t>Callinectes Toxotes Ordway</w:t>
      </w:r>
      <w:r w:rsidRPr="009016E3">
        <w:rPr>
          <w:rFonts w:ascii="Arial" w:hAnsi="Arial" w:cs="Arial"/>
          <w:color w:val="000000"/>
          <w:lang w:val="es-ES"/>
        </w:rPr>
        <w:t>), también conocida como gigant crab o swimming crab. Posee un caparazón ancho y convexo con una talla media de 15 cm de ancho distribuidos desde Esmeraldas hasta Puerto Bolívar. Su pesca es tanto industrial como artesanal, con trasmallo de fondo y red de arrastre.</w:t>
      </w:r>
    </w:p>
    <w:p w:rsidR="00A01B48" w:rsidRPr="009016E3" w:rsidRDefault="00A01B48" w:rsidP="00614C0F">
      <w:pPr>
        <w:pStyle w:val="normal0"/>
        <w:numPr>
          <w:ilvl w:val="0"/>
          <w:numId w:val="32"/>
        </w:numPr>
        <w:spacing w:line="360" w:lineRule="auto"/>
        <w:jc w:val="both"/>
        <w:rPr>
          <w:rStyle w:val="nfasis"/>
          <w:rFonts w:ascii="Arial" w:hAnsi="Arial" w:cs="Arial"/>
          <w:b w:val="0"/>
          <w:bCs w:val="0"/>
          <w:color w:val="000000"/>
          <w:lang w:val="es-ES"/>
        </w:rPr>
      </w:pPr>
      <w:r w:rsidRPr="009016E3">
        <w:rPr>
          <w:rStyle w:val="nfasis"/>
          <w:rFonts w:ascii="Arial" w:hAnsi="Arial" w:cs="Arial"/>
          <w:color w:val="000000"/>
          <w:lang w:val="es-ES"/>
        </w:rPr>
        <w:t>La jaiba verde, (</w:t>
      </w:r>
      <w:r w:rsidRPr="009016E3">
        <w:rPr>
          <w:rStyle w:val="nfasis"/>
          <w:rFonts w:ascii="Arial" w:hAnsi="Arial" w:cs="Arial"/>
          <w:b w:val="0"/>
          <w:i/>
          <w:color w:val="000000"/>
          <w:lang w:val="es-ES"/>
        </w:rPr>
        <w:t>Callinectes</w:t>
      </w:r>
      <w:r w:rsidRPr="009016E3">
        <w:rPr>
          <w:rFonts w:ascii="Arial" w:hAnsi="Arial" w:cs="Arial"/>
          <w:i/>
          <w:color w:val="000000"/>
          <w:lang w:val="es-ES"/>
        </w:rPr>
        <w:t xml:space="preserve"> Arcuatus </w:t>
      </w:r>
      <w:r w:rsidRPr="009016E3">
        <w:rPr>
          <w:rStyle w:val="nfasis"/>
          <w:rFonts w:ascii="Arial" w:hAnsi="Arial" w:cs="Arial"/>
          <w:b w:val="0"/>
          <w:i/>
          <w:color w:val="000000"/>
          <w:lang w:val="es-ES"/>
        </w:rPr>
        <w:t>Ordway</w:t>
      </w:r>
      <w:r w:rsidRPr="009016E3">
        <w:rPr>
          <w:rStyle w:val="nfasis"/>
          <w:rFonts w:ascii="Arial" w:hAnsi="Arial" w:cs="Arial"/>
          <w:color w:val="000000"/>
          <w:lang w:val="es-ES"/>
        </w:rPr>
        <w:t xml:space="preserve">), </w:t>
      </w:r>
      <w:r w:rsidRPr="009016E3">
        <w:rPr>
          <w:rStyle w:val="nfasis"/>
          <w:rFonts w:ascii="Arial" w:hAnsi="Arial" w:cs="Arial"/>
          <w:b w:val="0"/>
          <w:color w:val="000000"/>
          <w:lang w:val="es-ES"/>
        </w:rPr>
        <w:t>conocida como swimming crab, la diferencia principalmente de la jaiba azul su tamaño, pues son muy similares, esta posee un ancho de caparazón de 9 cm.</w:t>
      </w:r>
    </w:p>
    <w:p w:rsidR="000129E9" w:rsidRPr="009016E3" w:rsidRDefault="00A01B48" w:rsidP="00144D2F">
      <w:pPr>
        <w:pStyle w:val="normal0"/>
        <w:spacing w:line="360" w:lineRule="auto"/>
        <w:ind w:firstLine="720"/>
        <w:jc w:val="both"/>
        <w:rPr>
          <w:rFonts w:ascii="Arial" w:hAnsi="Arial" w:cs="Arial"/>
          <w:color w:val="000000"/>
          <w:lang w:val="es-ES"/>
        </w:rPr>
      </w:pPr>
      <w:r w:rsidRPr="009016E3">
        <w:rPr>
          <w:rStyle w:val="nfasis"/>
          <w:rFonts w:ascii="Arial" w:hAnsi="Arial" w:cs="Arial"/>
          <w:b w:val="0"/>
          <w:bCs w:val="0"/>
          <w:color w:val="000000"/>
          <w:lang w:val="es-ES"/>
        </w:rPr>
        <w:t>Se han escogido ambas especies como principal materia prima pues poseen un rendimiento del 14%, lo que hace optima su explotación hacia mercados internacionales.</w:t>
      </w:r>
      <w:r w:rsidR="000129E9">
        <w:rPr>
          <w:rFonts w:ascii="Arial" w:hAnsi="Arial" w:cs="Arial"/>
          <w:color w:val="000000"/>
          <w:lang w:val="es-ES"/>
        </w:rPr>
        <w:t xml:space="preserve"> </w:t>
      </w:r>
      <w:r w:rsidRPr="009016E3">
        <w:rPr>
          <w:rFonts w:ascii="Arial" w:hAnsi="Arial" w:cs="Arial"/>
          <w:color w:val="000000"/>
          <w:lang w:val="es-ES"/>
        </w:rPr>
        <w:t>Para estudiar y comprender la producción y procesamiento de las jaibas en este documento, será necesario dividirlas en 2 grupos:</w:t>
      </w:r>
    </w:p>
    <w:p w:rsidR="00A01B48" w:rsidRPr="009016E3" w:rsidRDefault="00A01B48" w:rsidP="00614C0F">
      <w:pPr>
        <w:pStyle w:val="normal0"/>
        <w:numPr>
          <w:ilvl w:val="0"/>
          <w:numId w:val="33"/>
        </w:numPr>
        <w:spacing w:line="360" w:lineRule="auto"/>
        <w:jc w:val="both"/>
        <w:rPr>
          <w:rFonts w:ascii="Arial" w:hAnsi="Arial" w:cs="Arial"/>
          <w:color w:val="000000"/>
          <w:lang w:val="pt-PT"/>
        </w:rPr>
      </w:pPr>
      <w:r w:rsidRPr="009016E3">
        <w:rPr>
          <w:rFonts w:ascii="Arial" w:hAnsi="Arial" w:cs="Arial"/>
          <w:color w:val="000000"/>
          <w:lang w:val="pt-PT"/>
        </w:rPr>
        <w:t>Jaibas congeladas o partes de jaibas congeladas para consumo humano,</w:t>
      </w:r>
    </w:p>
    <w:p w:rsidR="00A01B48" w:rsidRPr="009016E3" w:rsidRDefault="00A01B48" w:rsidP="00614C0F">
      <w:pPr>
        <w:pStyle w:val="normal0"/>
        <w:numPr>
          <w:ilvl w:val="0"/>
          <w:numId w:val="33"/>
        </w:numPr>
        <w:spacing w:line="360" w:lineRule="auto"/>
        <w:jc w:val="both"/>
        <w:rPr>
          <w:rFonts w:ascii="Arial" w:hAnsi="Arial" w:cs="Arial"/>
          <w:color w:val="000000"/>
          <w:lang w:val="es-ES"/>
        </w:rPr>
      </w:pPr>
      <w:r w:rsidRPr="009016E3">
        <w:rPr>
          <w:rFonts w:ascii="Arial" w:hAnsi="Arial" w:cs="Arial"/>
          <w:color w:val="000000"/>
          <w:lang w:val="es-ES"/>
        </w:rPr>
        <w:t>Carne de jaibas (crabmeat), que es un producto procesado y pasteurizado también apto para consumo humano.</w:t>
      </w:r>
    </w:p>
    <w:p w:rsidR="00144D2F" w:rsidRPr="009016E3" w:rsidRDefault="00144D2F" w:rsidP="00B843E3">
      <w:pPr>
        <w:pStyle w:val="normal0"/>
        <w:spacing w:line="360" w:lineRule="auto"/>
        <w:jc w:val="both"/>
        <w:rPr>
          <w:rFonts w:ascii="Arial" w:hAnsi="Arial" w:cs="Arial"/>
          <w:b/>
          <w:i/>
          <w:color w:val="000000"/>
          <w:lang w:val="es-ES"/>
        </w:rPr>
      </w:pPr>
    </w:p>
    <w:p w:rsidR="00A01B48" w:rsidRPr="000129E9" w:rsidRDefault="00E25A43" w:rsidP="005372B4">
      <w:pPr>
        <w:pStyle w:val="normal0"/>
        <w:spacing w:line="360" w:lineRule="auto"/>
        <w:ind w:firstLine="720"/>
        <w:jc w:val="both"/>
        <w:outlineLvl w:val="1"/>
        <w:rPr>
          <w:rFonts w:ascii="Arial" w:hAnsi="Arial" w:cs="Arial"/>
          <w:b/>
          <w:i/>
          <w:color w:val="000000"/>
          <w:sz w:val="28"/>
          <w:lang w:val="es-ES"/>
        </w:rPr>
      </w:pPr>
      <w:bookmarkStart w:id="23" w:name="_Toc253255331"/>
      <w:bookmarkStart w:id="24" w:name="_Toc253268186"/>
      <w:bookmarkStart w:id="25" w:name="_Toc253614558"/>
      <w:r>
        <w:rPr>
          <w:rFonts w:ascii="Arial" w:hAnsi="Arial" w:cs="Arial"/>
          <w:b/>
          <w:i/>
          <w:color w:val="000000"/>
          <w:sz w:val="28"/>
          <w:lang w:val="es-ES"/>
        </w:rPr>
        <w:t xml:space="preserve">1.3.2 </w:t>
      </w:r>
      <w:r w:rsidR="00A01B48" w:rsidRPr="000129E9">
        <w:rPr>
          <w:rFonts w:ascii="Arial" w:hAnsi="Arial" w:cs="Arial"/>
          <w:b/>
          <w:i/>
          <w:color w:val="000000"/>
          <w:sz w:val="28"/>
          <w:lang w:val="es-ES"/>
        </w:rPr>
        <w:t>H</w:t>
      </w:r>
      <w:bookmarkEnd w:id="23"/>
      <w:r w:rsidR="000129E9">
        <w:rPr>
          <w:rFonts w:ascii="Arial" w:hAnsi="Arial" w:cs="Arial"/>
          <w:b/>
          <w:i/>
          <w:color w:val="000000"/>
          <w:sz w:val="28"/>
          <w:lang w:val="es-ES"/>
        </w:rPr>
        <w:t>ÁBITAT Y BIOLOGÍA</w:t>
      </w:r>
      <w:bookmarkEnd w:id="24"/>
      <w:bookmarkEnd w:id="25"/>
    </w:p>
    <w:p w:rsidR="00A01B48" w:rsidRPr="009016E3" w:rsidRDefault="00A01B48" w:rsidP="000129E9">
      <w:pPr>
        <w:pStyle w:val="normal0"/>
        <w:spacing w:line="360" w:lineRule="auto"/>
        <w:ind w:firstLine="720"/>
        <w:jc w:val="both"/>
        <w:rPr>
          <w:rFonts w:ascii="Arial" w:hAnsi="Arial" w:cs="Arial"/>
          <w:color w:val="000000"/>
          <w:lang w:val="es-ES"/>
        </w:rPr>
      </w:pPr>
      <w:r w:rsidRPr="009016E3">
        <w:rPr>
          <w:rFonts w:ascii="Arial" w:hAnsi="Arial" w:cs="Arial"/>
          <w:color w:val="000000"/>
          <w:lang w:val="es-ES"/>
        </w:rPr>
        <w:t xml:space="preserve">Aguas arenosas y areno-lodosas con aguas poco profundas entre 10 y 50 metros de profundidad incluyendo áreas cerca de arrecifes, mangles, y fondos llenos de algas. Los juveniles usualmente se encuentran en áreas de esteros. Llegan a la madurez sexual alrededor del primer año de vida. Se alimentan de una gran variedad de invertebrados bénticos de poco movimiento y sésiles (cangrejos ermitas, gasterópodos, anfibios </w:t>
      </w:r>
      <w:r w:rsidRPr="009016E3">
        <w:rPr>
          <w:rFonts w:ascii="Arial" w:hAnsi="Arial" w:cs="Arial"/>
          <w:color w:val="000000"/>
          <w:lang w:val="es-ES"/>
        </w:rPr>
        <w:lastRenderedPageBreak/>
        <w:t>gammaridos, etc.). Casi exclusivamente carnívoros consumiendo poco material vegetativo.</w:t>
      </w:r>
    </w:p>
    <w:p w:rsidR="00A01B48" w:rsidRPr="009016E3" w:rsidRDefault="00A01B48" w:rsidP="009016E3">
      <w:pPr>
        <w:spacing w:after="100" w:afterAutospacing="1" w:line="360" w:lineRule="auto"/>
        <w:rPr>
          <w:rFonts w:ascii="Arial" w:hAnsi="Arial" w:cs="Arial"/>
          <w:sz w:val="24"/>
          <w:szCs w:val="24"/>
          <w:lang w:val="es-ES"/>
        </w:rPr>
      </w:pPr>
    </w:p>
    <w:p w:rsidR="00A01B48" w:rsidRPr="000129E9" w:rsidRDefault="00E25A43" w:rsidP="005372B4">
      <w:pPr>
        <w:pStyle w:val="TtulodeTDC"/>
        <w:spacing w:after="100" w:afterAutospacing="1" w:line="360" w:lineRule="auto"/>
        <w:outlineLvl w:val="0"/>
        <w:rPr>
          <w:rFonts w:ascii="Arial" w:hAnsi="Arial" w:cs="Arial"/>
          <w:bCs w:val="0"/>
          <w:color w:val="auto"/>
          <w:szCs w:val="24"/>
          <w:u w:val="single"/>
        </w:rPr>
      </w:pPr>
      <w:bookmarkStart w:id="26" w:name="_Toc253268187"/>
      <w:bookmarkStart w:id="27" w:name="_Toc253614559"/>
      <w:r>
        <w:rPr>
          <w:rFonts w:ascii="Arial" w:hAnsi="Arial" w:cs="Arial"/>
          <w:bCs w:val="0"/>
          <w:color w:val="auto"/>
          <w:szCs w:val="24"/>
          <w:u w:val="single"/>
        </w:rPr>
        <w:t xml:space="preserve">1.4 </w:t>
      </w:r>
      <w:r w:rsidR="000129E9">
        <w:rPr>
          <w:rFonts w:ascii="Arial" w:hAnsi="Arial" w:cs="Arial"/>
          <w:bCs w:val="0"/>
          <w:color w:val="auto"/>
          <w:szCs w:val="24"/>
          <w:u w:val="single"/>
        </w:rPr>
        <w:t>ALCANCE</w:t>
      </w:r>
      <w:bookmarkEnd w:id="26"/>
      <w:bookmarkEnd w:id="27"/>
    </w:p>
    <w:p w:rsidR="00A01B48" w:rsidRPr="009016E3" w:rsidRDefault="00A01B48" w:rsidP="009016E3">
      <w:pPr>
        <w:autoSpaceDE w:val="0"/>
        <w:autoSpaceDN w:val="0"/>
        <w:adjustRightInd w:val="0"/>
        <w:spacing w:after="100" w:afterAutospacing="1" w:line="360" w:lineRule="auto"/>
        <w:jc w:val="both"/>
        <w:rPr>
          <w:rFonts w:ascii="Arial" w:hAnsi="Arial" w:cs="Arial"/>
          <w:sz w:val="24"/>
          <w:szCs w:val="24"/>
          <w:lang w:val="es-ES"/>
        </w:rPr>
      </w:pPr>
      <w:r w:rsidRPr="009016E3">
        <w:rPr>
          <w:rFonts w:ascii="Arial" w:hAnsi="Arial" w:cs="Arial"/>
          <w:sz w:val="24"/>
          <w:szCs w:val="24"/>
          <w:lang w:val="es-ES"/>
        </w:rPr>
        <w:tab/>
        <w:t>La jaiba dentro de nuestro país no es muy apetecida, por lo que se exportara a mercados internacionales, propiamente a Estados Unidos. Donde el objetivo principal es expandirse a los principales compradores del producto, las empresas procesadoras/exportadoras vinculadas a la exportación de productos elaborados a partir de jaibas.</w:t>
      </w:r>
    </w:p>
    <w:p w:rsidR="00A01B48" w:rsidRPr="009016E3" w:rsidRDefault="00A01B48" w:rsidP="009016E3">
      <w:pPr>
        <w:autoSpaceDE w:val="0"/>
        <w:autoSpaceDN w:val="0"/>
        <w:adjustRightInd w:val="0"/>
        <w:spacing w:after="100" w:afterAutospacing="1" w:line="360" w:lineRule="auto"/>
        <w:ind w:firstLine="720"/>
        <w:jc w:val="both"/>
        <w:rPr>
          <w:rFonts w:ascii="Arial" w:hAnsi="Arial" w:cs="Arial"/>
          <w:color w:val="000000"/>
          <w:sz w:val="24"/>
          <w:szCs w:val="24"/>
          <w:lang w:val="es-ES"/>
        </w:rPr>
      </w:pPr>
      <w:r w:rsidRPr="009016E3">
        <w:rPr>
          <w:rFonts w:ascii="Arial" w:hAnsi="Arial" w:cs="Arial"/>
          <w:color w:val="000000"/>
          <w:sz w:val="24"/>
          <w:szCs w:val="24"/>
          <w:lang w:val="es-ES"/>
        </w:rPr>
        <w:t>Se debe estar atentos a las nuevas tendencias que se desarrollen en el consumo de productos y tener conocimiento actualizado de los distintos segmentos del mercado americano, y a donde se apunta en los años venideros.</w:t>
      </w:r>
    </w:p>
    <w:p w:rsidR="00A01B48" w:rsidRPr="009016E3" w:rsidRDefault="00A01B48" w:rsidP="009016E3">
      <w:pPr>
        <w:autoSpaceDE w:val="0"/>
        <w:autoSpaceDN w:val="0"/>
        <w:adjustRightInd w:val="0"/>
        <w:spacing w:after="100" w:afterAutospacing="1" w:line="360" w:lineRule="auto"/>
        <w:ind w:firstLine="720"/>
        <w:jc w:val="both"/>
        <w:rPr>
          <w:rFonts w:ascii="Arial" w:hAnsi="Arial" w:cs="Arial"/>
          <w:color w:val="000000"/>
          <w:sz w:val="24"/>
          <w:szCs w:val="24"/>
          <w:lang w:val="es-ES"/>
        </w:rPr>
      </w:pPr>
      <w:r w:rsidRPr="009016E3">
        <w:rPr>
          <w:rFonts w:ascii="Arial" w:hAnsi="Arial" w:cs="Arial"/>
          <w:color w:val="000000"/>
          <w:sz w:val="24"/>
          <w:szCs w:val="24"/>
          <w:lang w:val="es-ES"/>
        </w:rPr>
        <w:t>Se tendrá que contar con nuestras propias instalaciones para la edificación de la fábrica. Nuestro principal eje de distribución y oficinas va a ser Guayaquil ya que al nosotros vivir en esta ciudad vamos a poder manejar mejor nuestros acuerdos y negociaciones.</w:t>
      </w:r>
    </w:p>
    <w:p w:rsidR="00A01B48" w:rsidRPr="009016E3" w:rsidRDefault="00A01B48" w:rsidP="009016E3">
      <w:pPr>
        <w:spacing w:line="360" w:lineRule="auto"/>
        <w:jc w:val="both"/>
        <w:rPr>
          <w:rFonts w:ascii="Arial" w:hAnsi="Arial" w:cs="Arial"/>
          <w:sz w:val="24"/>
          <w:szCs w:val="24"/>
          <w:lang w:val="es-ES"/>
        </w:rPr>
      </w:pPr>
    </w:p>
    <w:p w:rsidR="00A01B48" w:rsidRPr="000129E9" w:rsidRDefault="00E25A43" w:rsidP="005372B4">
      <w:pPr>
        <w:pStyle w:val="TtulodeTDC"/>
        <w:spacing w:before="100" w:beforeAutospacing="1" w:after="100" w:afterAutospacing="1" w:line="360" w:lineRule="auto"/>
        <w:outlineLvl w:val="0"/>
        <w:rPr>
          <w:rFonts w:ascii="Arial" w:hAnsi="Arial" w:cs="Arial"/>
          <w:bCs w:val="0"/>
          <w:color w:val="auto"/>
          <w:szCs w:val="24"/>
          <w:u w:val="single"/>
        </w:rPr>
      </w:pPr>
      <w:bookmarkStart w:id="28" w:name="_Toc253268188"/>
      <w:bookmarkStart w:id="29" w:name="_Toc253614560"/>
      <w:r>
        <w:rPr>
          <w:rFonts w:ascii="Arial" w:hAnsi="Arial" w:cs="Arial"/>
          <w:bCs w:val="0"/>
          <w:color w:val="auto"/>
          <w:szCs w:val="24"/>
          <w:u w:val="single"/>
        </w:rPr>
        <w:t xml:space="preserve">1. 5 </w:t>
      </w:r>
      <w:r w:rsidR="000129E9">
        <w:rPr>
          <w:rFonts w:ascii="Arial" w:hAnsi="Arial" w:cs="Arial"/>
          <w:bCs w:val="0"/>
          <w:color w:val="auto"/>
          <w:szCs w:val="24"/>
          <w:u w:val="single"/>
        </w:rPr>
        <w:t>PLANTEAMIENTO DEL PROBLEMA</w:t>
      </w:r>
      <w:bookmarkEnd w:id="28"/>
      <w:bookmarkEnd w:id="29"/>
    </w:p>
    <w:p w:rsidR="00A96D83" w:rsidRDefault="00A01B48" w:rsidP="00A96D83">
      <w:pPr>
        <w:spacing w:before="100" w:beforeAutospacing="1" w:after="100" w:afterAutospacing="1" w:line="360" w:lineRule="auto"/>
        <w:ind w:firstLine="720"/>
        <w:jc w:val="both"/>
        <w:rPr>
          <w:rFonts w:ascii="Arial" w:hAnsi="Arial" w:cs="Arial"/>
          <w:color w:val="000000"/>
          <w:sz w:val="24"/>
          <w:szCs w:val="24"/>
          <w:lang w:val="es-ES"/>
        </w:rPr>
      </w:pPr>
      <w:r w:rsidRPr="009016E3">
        <w:rPr>
          <w:rFonts w:ascii="Arial" w:hAnsi="Arial" w:cs="Arial"/>
          <w:color w:val="000000"/>
          <w:sz w:val="24"/>
          <w:szCs w:val="24"/>
          <w:lang w:val="es-ES"/>
        </w:rPr>
        <w:t xml:space="preserve">Demanda de importaciones de jaiba en Estados Unidos se ha incrementado considerablemente, a tal punto de cerrar la brecha con el principal importador del producto que actualmente es el continente asiático en conjunto; por lo cual existe una necesidad por satisfacer en este país y por otro lado generamos riqueza para el Ecuador, incursionando en un mercado que tanto local y hasta regionalmente (América del Sur) no está de </w:t>
      </w:r>
      <w:r w:rsidRPr="009016E3">
        <w:rPr>
          <w:rFonts w:ascii="Arial" w:hAnsi="Arial" w:cs="Arial"/>
          <w:color w:val="000000"/>
          <w:sz w:val="24"/>
          <w:szCs w:val="24"/>
          <w:lang w:val="es-ES"/>
        </w:rPr>
        <w:lastRenderedPageBreak/>
        <w:t>ninguna manera saturado, a diferencia de otros product</w:t>
      </w:r>
      <w:r w:rsidR="00A96D83">
        <w:rPr>
          <w:rFonts w:ascii="Arial" w:hAnsi="Arial" w:cs="Arial"/>
          <w:color w:val="000000"/>
          <w:sz w:val="24"/>
          <w:szCs w:val="24"/>
          <w:lang w:val="es-ES"/>
        </w:rPr>
        <w:t>os como el camarón o la tilapia</w:t>
      </w:r>
    </w:p>
    <w:p w:rsidR="00A01B48" w:rsidRPr="00A96D83" w:rsidRDefault="00150B0F" w:rsidP="00A96D83">
      <w:pPr>
        <w:spacing w:before="100" w:beforeAutospacing="1" w:after="100" w:afterAutospacing="1" w:line="360" w:lineRule="auto"/>
        <w:ind w:firstLine="720"/>
        <w:jc w:val="both"/>
        <w:rPr>
          <w:rFonts w:ascii="Arial" w:hAnsi="Arial" w:cs="Arial"/>
          <w:color w:val="000000"/>
          <w:sz w:val="24"/>
          <w:szCs w:val="24"/>
          <w:lang w:val="es-ES"/>
        </w:rPr>
      </w:pPr>
      <w:r>
        <w:rPr>
          <w:rFonts w:ascii="Arial" w:hAnsi="Arial" w:cs="Arial"/>
          <w:b/>
          <w:noProof/>
          <w:color w:val="000000"/>
          <w:sz w:val="24"/>
          <w:szCs w:val="24"/>
          <w:lang w:val="es-ES" w:eastAsia="es-ES"/>
        </w:rPr>
        <w:pict>
          <v:shape id="_x0000_s1311" type="#_x0000_t202" style="position:absolute;left:0;text-align:left;margin-left:46.95pt;margin-top:10.45pt;width:365.95pt;height:25.65pt;z-index:251598848" strokecolor="white">
            <v:textbox style="mso-next-textbox:#_x0000_s1311">
              <w:txbxContent>
                <w:p w:rsidR="00AB3B6F" w:rsidRPr="00453E04" w:rsidRDefault="00AB3B6F" w:rsidP="00150B0F">
                  <w:pPr>
                    <w:rPr>
                      <w:rFonts w:ascii="Arial" w:hAnsi="Arial" w:cs="Arial"/>
                      <w:b/>
                      <w:sz w:val="24"/>
                      <w:szCs w:val="24"/>
                      <w:lang w:val="es-ES"/>
                    </w:rPr>
                  </w:pPr>
                  <w:r w:rsidRPr="00453E04">
                    <w:rPr>
                      <w:rFonts w:ascii="Arial" w:hAnsi="Arial" w:cs="Arial"/>
                      <w:b/>
                      <w:sz w:val="24"/>
                      <w:szCs w:val="24"/>
                      <w:lang w:val="es-ES"/>
                    </w:rPr>
                    <w:t>Figura N</w:t>
                  </w:r>
                  <w:r w:rsidRPr="00FA2D1A">
                    <w:rPr>
                      <w:rFonts w:ascii="Arial" w:hAnsi="Arial" w:cs="Arial"/>
                      <w:b/>
                      <w:bCs/>
                      <w:sz w:val="24"/>
                      <w:szCs w:val="24"/>
                      <w:lang w:val="es-ES"/>
                    </w:rPr>
                    <w:t xml:space="preserve">° </w:t>
                  </w:r>
                  <w:r w:rsidRPr="00453E04">
                    <w:rPr>
                      <w:rFonts w:ascii="Arial" w:hAnsi="Arial" w:cs="Arial"/>
                      <w:b/>
                      <w:sz w:val="24"/>
                      <w:szCs w:val="24"/>
                      <w:lang w:val="es-ES"/>
                    </w:rPr>
                    <w:t>2</w:t>
                  </w:r>
                  <w:r>
                    <w:rPr>
                      <w:rFonts w:ascii="Arial" w:hAnsi="Arial" w:cs="Arial"/>
                      <w:b/>
                      <w:sz w:val="24"/>
                      <w:szCs w:val="24"/>
                      <w:lang w:val="es-ES"/>
                    </w:rPr>
                    <w:t xml:space="preserve"> “Importaciones de jaiba Asia y Estados Unidos”</w:t>
                  </w:r>
                </w:p>
              </w:txbxContent>
            </v:textbox>
          </v:shape>
        </w:pict>
      </w:r>
    </w:p>
    <w:p w:rsidR="00A01B48" w:rsidRPr="009016E3" w:rsidRDefault="00150B0F" w:rsidP="000129E9">
      <w:pPr>
        <w:spacing w:after="100" w:afterAutospacing="1" w:line="360" w:lineRule="auto"/>
        <w:jc w:val="both"/>
        <w:rPr>
          <w:rFonts w:ascii="Arial" w:hAnsi="Arial" w:cs="Arial"/>
          <w:color w:val="000000"/>
          <w:sz w:val="24"/>
          <w:szCs w:val="24"/>
          <w:lang w:val="es-ES"/>
        </w:rPr>
      </w:pPr>
      <w:r>
        <w:rPr>
          <w:rFonts w:ascii="Arial" w:hAnsi="Arial" w:cs="Arial"/>
          <w:noProof/>
          <w:sz w:val="24"/>
          <w:szCs w:val="24"/>
          <w:lang w:val="es-ES" w:eastAsia="es-ES"/>
        </w:rPr>
        <w:pict>
          <v:shape id="_x0000_s1313" type="#_x0000_t202" style="position:absolute;left:0;text-align:left;margin-left:82.45pt;margin-top:227pt;width:192.85pt;height:44.4pt;z-index:251599872" strokecolor="white">
            <v:textbox style="mso-next-textbox:#_x0000_s1313">
              <w:txbxContent>
                <w:p w:rsidR="00AB3B6F" w:rsidRPr="00816399" w:rsidRDefault="00AB3B6F" w:rsidP="00150B0F">
                  <w:pPr>
                    <w:spacing w:after="0" w:line="240" w:lineRule="auto"/>
                    <w:rPr>
                      <w:rFonts w:ascii="Arial" w:hAnsi="Arial" w:cs="Arial"/>
                      <w:b/>
                      <w:sz w:val="18"/>
                      <w:szCs w:val="18"/>
                      <w:lang w:val="es-ES"/>
                    </w:rPr>
                  </w:pPr>
                  <w:r w:rsidRPr="00816399">
                    <w:rPr>
                      <w:rFonts w:ascii="Arial" w:hAnsi="Arial" w:cs="Arial"/>
                      <w:b/>
                      <w:sz w:val="18"/>
                      <w:szCs w:val="18"/>
                      <w:lang w:val="es-ES"/>
                    </w:rPr>
                    <w:t>Fuente: FAO</w:t>
                  </w:r>
                </w:p>
                <w:p w:rsidR="00AB3B6F" w:rsidRPr="00816399" w:rsidRDefault="00AB3B6F" w:rsidP="00150B0F">
                  <w:pPr>
                    <w:spacing w:after="0" w:line="240" w:lineRule="auto"/>
                    <w:rPr>
                      <w:rFonts w:ascii="Arial" w:hAnsi="Arial" w:cs="Arial"/>
                      <w:b/>
                      <w:sz w:val="18"/>
                      <w:szCs w:val="18"/>
                      <w:lang w:val="es-ES"/>
                    </w:rPr>
                  </w:pPr>
                  <w:r w:rsidRPr="00816399">
                    <w:rPr>
                      <w:rFonts w:ascii="Arial" w:hAnsi="Arial" w:cs="Arial"/>
                      <w:b/>
                      <w:sz w:val="18"/>
                      <w:szCs w:val="18"/>
                      <w:lang w:val="es-ES"/>
                    </w:rPr>
                    <w:t>Elaborado por: Los autores</w:t>
                  </w:r>
                </w:p>
              </w:txbxContent>
            </v:textbox>
          </v:shape>
        </w:pict>
      </w:r>
    </w:p>
    <w:p w:rsidR="00A01B48" w:rsidRPr="009016E3" w:rsidRDefault="002939DD" w:rsidP="00150B0F">
      <w:pPr>
        <w:spacing w:after="0" w:line="360" w:lineRule="auto"/>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582464" behindDoc="0" locked="0" layoutInCell="1" allowOverlap="1">
            <wp:simplePos x="0" y="0"/>
            <wp:positionH relativeFrom="column">
              <wp:posOffset>522732</wp:posOffset>
            </wp:positionH>
            <wp:positionV relativeFrom="paragraph">
              <wp:posOffset>-371094</wp:posOffset>
            </wp:positionV>
            <wp:extent cx="4572381" cy="2746375"/>
            <wp:effectExtent l="12192" t="6731" r="7112" b="2794"/>
            <wp:wrapTopAndBottom/>
            <wp:docPr id="26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A01B48" w:rsidRPr="009016E3">
        <w:rPr>
          <w:rFonts w:ascii="Arial" w:hAnsi="Arial" w:cs="Arial"/>
          <w:sz w:val="24"/>
          <w:szCs w:val="24"/>
          <w:lang w:val="es-ES"/>
        </w:rPr>
        <w:tab/>
      </w:r>
      <w:r w:rsidR="00A01B48" w:rsidRPr="009016E3">
        <w:rPr>
          <w:rFonts w:ascii="Arial" w:hAnsi="Arial" w:cs="Arial"/>
          <w:sz w:val="24"/>
          <w:szCs w:val="24"/>
          <w:lang w:val="es-ES"/>
        </w:rPr>
        <w:tab/>
      </w:r>
    </w:p>
    <w:p w:rsidR="00A01B48" w:rsidRPr="000129E9" w:rsidRDefault="00E25A43" w:rsidP="005372B4">
      <w:pPr>
        <w:pStyle w:val="TtulodeTDC"/>
        <w:spacing w:after="100" w:afterAutospacing="1" w:line="360" w:lineRule="auto"/>
        <w:outlineLvl w:val="0"/>
        <w:rPr>
          <w:rFonts w:ascii="Arial" w:hAnsi="Arial" w:cs="Arial"/>
          <w:bCs w:val="0"/>
          <w:color w:val="auto"/>
          <w:szCs w:val="24"/>
          <w:u w:val="single"/>
        </w:rPr>
      </w:pPr>
      <w:bookmarkStart w:id="30" w:name="_Toc253268189"/>
      <w:bookmarkStart w:id="31" w:name="_Toc253614561"/>
      <w:r>
        <w:rPr>
          <w:rFonts w:ascii="Arial" w:hAnsi="Arial" w:cs="Arial"/>
          <w:bCs w:val="0"/>
          <w:color w:val="auto"/>
          <w:szCs w:val="24"/>
          <w:u w:val="single"/>
        </w:rPr>
        <w:t xml:space="preserve">1.6 </w:t>
      </w:r>
      <w:r w:rsidR="000129E9">
        <w:rPr>
          <w:rFonts w:ascii="Arial" w:hAnsi="Arial" w:cs="Arial"/>
          <w:bCs w:val="0"/>
          <w:color w:val="auto"/>
          <w:szCs w:val="24"/>
          <w:u w:val="single"/>
        </w:rPr>
        <w:t>IMPORTANCIA DEL ESTUDIO</w:t>
      </w:r>
      <w:bookmarkEnd w:id="30"/>
      <w:bookmarkEnd w:id="31"/>
    </w:p>
    <w:p w:rsidR="00A01B48" w:rsidRPr="009016E3" w:rsidRDefault="00A01B48" w:rsidP="000129E9">
      <w:pPr>
        <w:pStyle w:val="normal0"/>
        <w:spacing w:line="360" w:lineRule="auto"/>
        <w:ind w:firstLine="720"/>
        <w:jc w:val="both"/>
        <w:rPr>
          <w:rFonts w:ascii="Arial" w:hAnsi="Arial" w:cs="Arial"/>
          <w:color w:val="000000"/>
          <w:lang w:val="es-ES"/>
        </w:rPr>
      </w:pPr>
      <w:r w:rsidRPr="009016E3">
        <w:rPr>
          <w:rFonts w:ascii="Arial" w:hAnsi="Arial" w:cs="Arial"/>
          <w:color w:val="000000"/>
          <w:lang w:val="es-ES"/>
        </w:rPr>
        <w:t>En el entorno actual, la exportación es una de las opciones más importantes para aquellas empresas que buscan su supervivencia, crecimiento y rentabilidad en el largo plazo, es por eso que en este documento recibe una atención especial, dentro de lo que es el marco de la producción de jaibas.</w:t>
      </w:r>
    </w:p>
    <w:p w:rsidR="00A01B48" w:rsidRDefault="00A01B48" w:rsidP="00A96D83">
      <w:pPr>
        <w:pStyle w:val="normal0"/>
        <w:spacing w:line="360" w:lineRule="auto"/>
        <w:ind w:firstLine="720"/>
        <w:jc w:val="both"/>
        <w:rPr>
          <w:rFonts w:ascii="Arial" w:hAnsi="Arial" w:cs="Arial"/>
          <w:color w:val="000000"/>
          <w:lang w:val="es-ES"/>
        </w:rPr>
      </w:pPr>
      <w:r w:rsidRPr="009016E3">
        <w:rPr>
          <w:rFonts w:ascii="Arial" w:hAnsi="Arial" w:cs="Arial"/>
          <w:color w:val="000000"/>
          <w:lang w:val="es-ES"/>
        </w:rPr>
        <w:t>Las exportaciones del producto hacia mercados extranjeros tiene la siguiente partida arancelaria:</w:t>
      </w:r>
    </w:p>
    <w:p w:rsidR="00B843E3" w:rsidRPr="00A96D83" w:rsidRDefault="00B843E3" w:rsidP="00A96D83">
      <w:pPr>
        <w:pStyle w:val="normal0"/>
        <w:spacing w:line="360" w:lineRule="auto"/>
        <w:ind w:firstLine="720"/>
        <w:jc w:val="both"/>
        <w:rPr>
          <w:rFonts w:ascii="Arial" w:hAnsi="Arial" w:cs="Arial"/>
          <w:color w:val="000000"/>
          <w:lang w:val="es-ES"/>
        </w:rPr>
      </w:pPr>
    </w:p>
    <w:p w:rsidR="00412A7B" w:rsidRPr="00A60E03" w:rsidRDefault="00412A7B" w:rsidP="00A60E03">
      <w:pPr>
        <w:autoSpaceDE w:val="0"/>
        <w:autoSpaceDN w:val="0"/>
        <w:adjustRightInd w:val="0"/>
        <w:spacing w:after="100" w:afterAutospacing="1" w:line="360" w:lineRule="auto"/>
        <w:jc w:val="center"/>
        <w:rPr>
          <w:rFonts w:ascii="Arial" w:hAnsi="Arial" w:cs="Arial"/>
          <w:b/>
          <w:color w:val="000000"/>
          <w:sz w:val="24"/>
          <w:szCs w:val="24"/>
          <w:lang w:val="es-ES"/>
        </w:rPr>
      </w:pPr>
      <w:r>
        <w:rPr>
          <w:rFonts w:ascii="Arial" w:hAnsi="Arial" w:cs="Arial"/>
          <w:b/>
          <w:noProof/>
          <w:color w:val="000000"/>
          <w:sz w:val="24"/>
          <w:szCs w:val="24"/>
          <w:lang w:val="es-ES" w:eastAsia="es-ES"/>
        </w:rPr>
        <w:lastRenderedPageBreak/>
        <w:pict>
          <v:shape id="_x0000_s1314" type="#_x0000_t202" style="position:absolute;left:0;text-align:left;margin-left:96.35pt;margin-top:1.8pt;width:254.6pt;height:25.65pt;z-index:251600896" strokecolor="white">
            <v:textbox style="mso-next-textbox:#_x0000_s1314">
              <w:txbxContent>
                <w:p w:rsidR="00AB3B6F" w:rsidRPr="00453E04" w:rsidRDefault="00AB3B6F" w:rsidP="00453E04">
                  <w:pPr>
                    <w:jc w:val="center"/>
                    <w:rPr>
                      <w:rFonts w:ascii="Arial" w:hAnsi="Arial" w:cs="Arial"/>
                      <w:b/>
                      <w:sz w:val="24"/>
                      <w:szCs w:val="24"/>
                      <w:lang w:val="es-ES"/>
                    </w:rPr>
                  </w:pPr>
                  <w:r w:rsidRPr="00453E04">
                    <w:rPr>
                      <w:rFonts w:ascii="Arial" w:hAnsi="Arial" w:cs="Arial"/>
                      <w:b/>
                      <w:sz w:val="24"/>
                      <w:szCs w:val="24"/>
                      <w:lang w:val="es-ES"/>
                    </w:rPr>
                    <w:t>Cuadro N</w:t>
                  </w:r>
                  <w:r w:rsidRPr="00453E04">
                    <w:rPr>
                      <w:rFonts w:ascii="Arial" w:hAnsi="Arial" w:cs="Arial"/>
                      <w:b/>
                      <w:bCs/>
                      <w:sz w:val="24"/>
                      <w:szCs w:val="24"/>
                    </w:rPr>
                    <w:t>° 1 “Partida Arancelaria”</w:t>
                  </w:r>
                </w:p>
              </w:txbxContent>
            </v:textbox>
          </v:shape>
        </w:pict>
      </w:r>
    </w:p>
    <w:tbl>
      <w:tblPr>
        <w:tblW w:w="8285" w:type="dxa"/>
        <w:jc w:val="center"/>
        <w:tblBorders>
          <w:top w:val="single" w:sz="8" w:space="0" w:color="4F81BD"/>
          <w:bottom w:val="single" w:sz="8" w:space="0" w:color="4F81BD"/>
        </w:tblBorders>
        <w:tblLook w:val="00A0"/>
      </w:tblPr>
      <w:tblGrid>
        <w:gridCol w:w="1218"/>
        <w:gridCol w:w="1247"/>
        <w:gridCol w:w="1367"/>
        <w:gridCol w:w="837"/>
        <w:gridCol w:w="1017"/>
        <w:gridCol w:w="1307"/>
        <w:gridCol w:w="1307"/>
      </w:tblGrid>
      <w:tr w:rsidR="00A60E03" w:rsidRPr="00816399" w:rsidTr="00B843E3">
        <w:trPr>
          <w:trHeight w:val="849"/>
          <w:jc w:val="center"/>
        </w:trPr>
        <w:tc>
          <w:tcPr>
            <w:tcW w:w="0" w:type="auto"/>
            <w:tcBorders>
              <w:top w:val="single" w:sz="8" w:space="0" w:color="4F81BD"/>
              <w:left w:val="nil"/>
              <w:bottom w:val="single" w:sz="8" w:space="0" w:color="4F81BD"/>
              <w:right w:val="nil"/>
            </w:tcBorders>
            <w:vAlign w:val="center"/>
          </w:tcPr>
          <w:p w:rsidR="00A01B48" w:rsidRPr="00816399" w:rsidRDefault="00A01B48" w:rsidP="00A60E03">
            <w:pPr>
              <w:spacing w:after="0" w:line="360" w:lineRule="auto"/>
              <w:jc w:val="center"/>
              <w:rPr>
                <w:rFonts w:ascii="Arial" w:hAnsi="Arial" w:cs="Arial"/>
                <w:b/>
                <w:bCs/>
                <w:sz w:val="18"/>
                <w:szCs w:val="18"/>
                <w:lang w:val="es-ES" w:eastAsia="es-ES"/>
              </w:rPr>
            </w:pPr>
            <w:r w:rsidRPr="00816399">
              <w:rPr>
                <w:rFonts w:ascii="Arial" w:hAnsi="Arial" w:cs="Arial"/>
                <w:b/>
                <w:bCs/>
                <w:sz w:val="18"/>
                <w:szCs w:val="18"/>
                <w:lang w:val="es-ES" w:eastAsia="es-ES"/>
              </w:rPr>
              <w:t>Nandina</w:t>
            </w:r>
          </w:p>
        </w:tc>
        <w:tc>
          <w:tcPr>
            <w:tcW w:w="0" w:type="auto"/>
            <w:tcBorders>
              <w:top w:val="single" w:sz="8" w:space="0" w:color="4F81BD"/>
              <w:left w:val="nil"/>
              <w:bottom w:val="single" w:sz="8" w:space="0" w:color="4F81BD"/>
              <w:right w:val="nil"/>
            </w:tcBorders>
            <w:vAlign w:val="center"/>
          </w:tcPr>
          <w:p w:rsidR="00A01B48" w:rsidRPr="00816399" w:rsidRDefault="00A01B48" w:rsidP="00A60E03">
            <w:pPr>
              <w:spacing w:after="0" w:line="360" w:lineRule="auto"/>
              <w:jc w:val="center"/>
              <w:rPr>
                <w:rFonts w:ascii="Arial" w:hAnsi="Arial" w:cs="Arial"/>
                <w:b/>
                <w:bCs/>
                <w:sz w:val="18"/>
                <w:szCs w:val="18"/>
                <w:lang w:val="es-ES" w:eastAsia="es-ES"/>
              </w:rPr>
            </w:pPr>
            <w:r w:rsidRPr="00816399">
              <w:rPr>
                <w:rFonts w:ascii="Arial" w:hAnsi="Arial" w:cs="Arial"/>
                <w:b/>
                <w:bCs/>
                <w:sz w:val="18"/>
                <w:szCs w:val="18"/>
                <w:lang w:val="es-ES" w:eastAsia="es-ES"/>
              </w:rPr>
              <w:t>Descripción</w:t>
            </w:r>
          </w:p>
        </w:tc>
        <w:tc>
          <w:tcPr>
            <w:tcW w:w="0" w:type="auto"/>
            <w:tcBorders>
              <w:top w:val="single" w:sz="8" w:space="0" w:color="4F81BD"/>
              <w:left w:val="nil"/>
              <w:bottom w:val="single" w:sz="8" w:space="0" w:color="4F81BD"/>
              <w:right w:val="nil"/>
            </w:tcBorders>
            <w:vAlign w:val="center"/>
          </w:tcPr>
          <w:p w:rsidR="00A01B48" w:rsidRPr="00816399" w:rsidRDefault="00A01B48" w:rsidP="00A60E03">
            <w:pPr>
              <w:spacing w:after="0" w:line="360" w:lineRule="auto"/>
              <w:jc w:val="center"/>
              <w:rPr>
                <w:rFonts w:ascii="Arial" w:hAnsi="Arial" w:cs="Arial"/>
                <w:b/>
                <w:bCs/>
                <w:sz w:val="18"/>
                <w:szCs w:val="18"/>
                <w:lang w:val="es-ES" w:eastAsia="es-ES"/>
              </w:rPr>
            </w:pPr>
            <w:r w:rsidRPr="00816399">
              <w:rPr>
                <w:rFonts w:ascii="Arial" w:hAnsi="Arial" w:cs="Arial"/>
                <w:b/>
                <w:bCs/>
                <w:sz w:val="18"/>
                <w:szCs w:val="18"/>
                <w:lang w:val="es-ES" w:eastAsia="es-ES"/>
              </w:rPr>
              <w:t xml:space="preserve">Tipo </w:t>
            </w:r>
          </w:p>
        </w:tc>
        <w:tc>
          <w:tcPr>
            <w:tcW w:w="0" w:type="auto"/>
            <w:tcBorders>
              <w:top w:val="single" w:sz="8" w:space="0" w:color="4F81BD"/>
              <w:left w:val="nil"/>
              <w:bottom w:val="single" w:sz="8" w:space="0" w:color="4F81BD"/>
              <w:right w:val="nil"/>
            </w:tcBorders>
            <w:vAlign w:val="center"/>
          </w:tcPr>
          <w:p w:rsidR="00A01B48" w:rsidRPr="00816399" w:rsidRDefault="00A01B48" w:rsidP="00A60E03">
            <w:pPr>
              <w:spacing w:after="0" w:line="360" w:lineRule="auto"/>
              <w:jc w:val="center"/>
              <w:rPr>
                <w:rFonts w:ascii="Arial" w:hAnsi="Arial" w:cs="Arial"/>
                <w:b/>
                <w:bCs/>
                <w:sz w:val="18"/>
                <w:szCs w:val="18"/>
                <w:lang w:val="es-ES" w:eastAsia="es-ES"/>
              </w:rPr>
            </w:pPr>
            <w:r w:rsidRPr="00816399">
              <w:rPr>
                <w:rFonts w:ascii="Arial" w:hAnsi="Arial" w:cs="Arial"/>
                <w:b/>
                <w:bCs/>
                <w:sz w:val="18"/>
                <w:szCs w:val="18"/>
                <w:lang w:val="es-ES" w:eastAsia="es-ES"/>
              </w:rPr>
              <w:t>Unidad Medida</w:t>
            </w:r>
          </w:p>
        </w:tc>
        <w:tc>
          <w:tcPr>
            <w:tcW w:w="0" w:type="auto"/>
            <w:tcBorders>
              <w:top w:val="single" w:sz="8" w:space="0" w:color="4F81BD"/>
              <w:left w:val="nil"/>
              <w:bottom w:val="single" w:sz="8" w:space="0" w:color="4F81BD"/>
              <w:right w:val="nil"/>
            </w:tcBorders>
            <w:vAlign w:val="center"/>
          </w:tcPr>
          <w:p w:rsidR="00A01B48" w:rsidRPr="00816399" w:rsidRDefault="00A01B48" w:rsidP="00A60E03">
            <w:pPr>
              <w:spacing w:after="0" w:line="360" w:lineRule="auto"/>
              <w:jc w:val="center"/>
              <w:rPr>
                <w:rFonts w:ascii="Arial" w:hAnsi="Arial" w:cs="Arial"/>
                <w:b/>
                <w:bCs/>
                <w:sz w:val="18"/>
                <w:szCs w:val="18"/>
                <w:lang w:val="es-ES" w:eastAsia="es-ES"/>
              </w:rPr>
            </w:pPr>
            <w:r w:rsidRPr="00816399">
              <w:rPr>
                <w:rFonts w:ascii="Arial" w:hAnsi="Arial" w:cs="Arial"/>
                <w:b/>
                <w:bCs/>
                <w:sz w:val="18"/>
                <w:szCs w:val="18"/>
                <w:lang w:val="es-ES" w:eastAsia="es-ES"/>
              </w:rPr>
              <w:t>Perecible</w:t>
            </w:r>
          </w:p>
        </w:tc>
        <w:tc>
          <w:tcPr>
            <w:tcW w:w="0" w:type="auto"/>
            <w:tcBorders>
              <w:top w:val="single" w:sz="8" w:space="0" w:color="4F81BD"/>
              <w:left w:val="nil"/>
              <w:bottom w:val="single" w:sz="8" w:space="0" w:color="4F81BD"/>
              <w:right w:val="nil"/>
            </w:tcBorders>
            <w:vAlign w:val="center"/>
          </w:tcPr>
          <w:p w:rsidR="00A01B48" w:rsidRPr="00816399" w:rsidRDefault="00A01B48" w:rsidP="00A60E03">
            <w:pPr>
              <w:spacing w:after="0" w:line="360" w:lineRule="auto"/>
              <w:jc w:val="center"/>
              <w:rPr>
                <w:rFonts w:ascii="Arial" w:hAnsi="Arial" w:cs="Arial"/>
                <w:b/>
                <w:bCs/>
                <w:sz w:val="18"/>
                <w:szCs w:val="18"/>
                <w:lang w:val="es-ES" w:eastAsia="es-ES"/>
              </w:rPr>
            </w:pPr>
            <w:r w:rsidRPr="00816399">
              <w:rPr>
                <w:rFonts w:ascii="Arial" w:hAnsi="Arial" w:cs="Arial"/>
                <w:b/>
                <w:bCs/>
                <w:sz w:val="18"/>
                <w:szCs w:val="18"/>
                <w:lang w:val="es-ES" w:eastAsia="es-ES"/>
              </w:rPr>
              <w:t>Autorización para Importar</w:t>
            </w:r>
          </w:p>
        </w:tc>
        <w:tc>
          <w:tcPr>
            <w:tcW w:w="0" w:type="auto"/>
            <w:tcBorders>
              <w:top w:val="single" w:sz="8" w:space="0" w:color="4F81BD"/>
              <w:left w:val="nil"/>
              <w:bottom w:val="single" w:sz="8" w:space="0" w:color="4F81BD"/>
              <w:right w:val="nil"/>
            </w:tcBorders>
            <w:vAlign w:val="center"/>
          </w:tcPr>
          <w:p w:rsidR="00A01B48" w:rsidRPr="00816399" w:rsidRDefault="00A01B48" w:rsidP="00A60E03">
            <w:pPr>
              <w:spacing w:after="0" w:line="360" w:lineRule="auto"/>
              <w:jc w:val="center"/>
              <w:rPr>
                <w:rFonts w:ascii="Arial" w:hAnsi="Arial" w:cs="Arial"/>
                <w:b/>
                <w:bCs/>
                <w:sz w:val="18"/>
                <w:szCs w:val="18"/>
                <w:lang w:val="es-ES" w:eastAsia="es-ES"/>
              </w:rPr>
            </w:pPr>
            <w:r w:rsidRPr="00816399">
              <w:rPr>
                <w:rFonts w:ascii="Arial" w:hAnsi="Arial" w:cs="Arial"/>
                <w:b/>
                <w:bCs/>
                <w:sz w:val="18"/>
                <w:szCs w:val="18"/>
                <w:lang w:val="es-ES" w:eastAsia="es-ES"/>
              </w:rPr>
              <w:t>Autorización para Exportar</w:t>
            </w:r>
          </w:p>
        </w:tc>
      </w:tr>
      <w:tr w:rsidR="00A60E03" w:rsidRPr="00816399" w:rsidTr="00B843E3">
        <w:trPr>
          <w:trHeight w:val="410"/>
          <w:jc w:val="center"/>
        </w:trPr>
        <w:tc>
          <w:tcPr>
            <w:tcW w:w="0" w:type="auto"/>
            <w:tcBorders>
              <w:left w:val="nil"/>
              <w:bottom w:val="single" w:sz="8" w:space="0" w:color="4F81BD"/>
              <w:right w:val="nil"/>
            </w:tcBorders>
            <w:shd w:val="clear" w:color="auto" w:fill="D3DFEE"/>
            <w:vAlign w:val="center"/>
          </w:tcPr>
          <w:p w:rsidR="00A01B48" w:rsidRPr="00816399" w:rsidRDefault="00A01B48" w:rsidP="00A60E03">
            <w:pPr>
              <w:spacing w:after="0" w:line="360" w:lineRule="auto"/>
              <w:jc w:val="center"/>
              <w:rPr>
                <w:rFonts w:ascii="Arial" w:hAnsi="Arial" w:cs="Arial"/>
                <w:b/>
                <w:bCs/>
                <w:sz w:val="18"/>
                <w:szCs w:val="18"/>
                <w:lang w:val="es-ES" w:eastAsia="es-ES"/>
              </w:rPr>
            </w:pPr>
            <w:r w:rsidRPr="00816399">
              <w:rPr>
                <w:rFonts w:ascii="Arial" w:hAnsi="Arial" w:cs="Arial"/>
                <w:b/>
                <w:bCs/>
                <w:sz w:val="18"/>
                <w:szCs w:val="18"/>
              </w:rPr>
              <w:t>0306299000</w:t>
            </w:r>
          </w:p>
        </w:tc>
        <w:tc>
          <w:tcPr>
            <w:tcW w:w="0" w:type="auto"/>
            <w:tcBorders>
              <w:left w:val="nil"/>
              <w:bottom w:val="single" w:sz="8" w:space="0" w:color="4F81BD"/>
              <w:right w:val="nil"/>
            </w:tcBorders>
            <w:shd w:val="clear" w:color="auto" w:fill="D3DFEE"/>
            <w:vAlign w:val="center"/>
          </w:tcPr>
          <w:p w:rsidR="00A01B48" w:rsidRPr="00816399" w:rsidRDefault="00A01B48" w:rsidP="00A60E03">
            <w:pPr>
              <w:spacing w:after="0" w:line="360" w:lineRule="auto"/>
              <w:jc w:val="center"/>
              <w:rPr>
                <w:rFonts w:ascii="Arial" w:hAnsi="Arial" w:cs="Arial"/>
                <w:sz w:val="18"/>
                <w:szCs w:val="18"/>
                <w:lang w:val="es-ES" w:eastAsia="es-ES"/>
              </w:rPr>
            </w:pPr>
            <w:r w:rsidRPr="00816399">
              <w:rPr>
                <w:rFonts w:ascii="Arial" w:hAnsi="Arial" w:cs="Arial"/>
                <w:sz w:val="18"/>
                <w:szCs w:val="18"/>
                <w:lang w:val="es-ES" w:eastAsia="es-ES"/>
              </w:rPr>
              <w:t>CARNE DE JAIBA</w:t>
            </w:r>
          </w:p>
        </w:tc>
        <w:tc>
          <w:tcPr>
            <w:tcW w:w="0" w:type="auto"/>
            <w:tcBorders>
              <w:left w:val="nil"/>
              <w:bottom w:val="single" w:sz="8" w:space="0" w:color="4F81BD"/>
              <w:right w:val="nil"/>
            </w:tcBorders>
            <w:shd w:val="clear" w:color="auto" w:fill="D3DFEE"/>
            <w:vAlign w:val="center"/>
          </w:tcPr>
          <w:p w:rsidR="00A01B48" w:rsidRPr="00816399" w:rsidRDefault="00A01B48" w:rsidP="00A60E03">
            <w:pPr>
              <w:spacing w:after="0" w:line="360" w:lineRule="auto"/>
              <w:jc w:val="center"/>
              <w:rPr>
                <w:rFonts w:ascii="Arial" w:hAnsi="Arial" w:cs="Arial"/>
                <w:sz w:val="18"/>
                <w:szCs w:val="18"/>
                <w:lang w:val="es-ES" w:eastAsia="es-ES"/>
              </w:rPr>
            </w:pPr>
            <w:r w:rsidRPr="00816399">
              <w:rPr>
                <w:rFonts w:ascii="Arial" w:hAnsi="Arial" w:cs="Arial"/>
                <w:sz w:val="18"/>
                <w:szCs w:val="18"/>
                <w:lang w:val="es-ES" w:eastAsia="es-ES"/>
              </w:rPr>
              <w:t>SUBPARTIDA</w:t>
            </w:r>
          </w:p>
        </w:tc>
        <w:tc>
          <w:tcPr>
            <w:tcW w:w="0" w:type="auto"/>
            <w:tcBorders>
              <w:left w:val="nil"/>
              <w:bottom w:val="single" w:sz="8" w:space="0" w:color="4F81BD"/>
              <w:right w:val="nil"/>
            </w:tcBorders>
            <w:shd w:val="clear" w:color="auto" w:fill="D3DFEE"/>
            <w:vAlign w:val="center"/>
          </w:tcPr>
          <w:p w:rsidR="00A01B48" w:rsidRPr="00816399" w:rsidRDefault="00A60E03" w:rsidP="00A60E03">
            <w:pPr>
              <w:spacing w:after="0" w:line="360" w:lineRule="auto"/>
              <w:jc w:val="center"/>
              <w:rPr>
                <w:rFonts w:ascii="Arial" w:hAnsi="Arial" w:cs="Arial"/>
                <w:sz w:val="18"/>
                <w:szCs w:val="18"/>
                <w:lang w:val="es-ES" w:eastAsia="es-ES"/>
              </w:rPr>
            </w:pPr>
            <w:r w:rsidRPr="00816399">
              <w:rPr>
                <w:rFonts w:ascii="Arial" w:hAnsi="Arial" w:cs="Arial"/>
                <w:sz w:val="18"/>
                <w:szCs w:val="18"/>
                <w:lang w:val="es-ES" w:eastAsia="es-ES"/>
              </w:rPr>
              <w:t>Kg</w:t>
            </w:r>
          </w:p>
        </w:tc>
        <w:tc>
          <w:tcPr>
            <w:tcW w:w="0" w:type="auto"/>
            <w:tcBorders>
              <w:left w:val="nil"/>
              <w:bottom w:val="single" w:sz="8" w:space="0" w:color="4F81BD"/>
              <w:right w:val="nil"/>
            </w:tcBorders>
            <w:shd w:val="clear" w:color="auto" w:fill="D3DFEE"/>
            <w:vAlign w:val="center"/>
          </w:tcPr>
          <w:p w:rsidR="00A01B48" w:rsidRPr="00816399" w:rsidRDefault="00A60E03" w:rsidP="00A60E03">
            <w:pPr>
              <w:spacing w:after="0" w:line="360" w:lineRule="auto"/>
              <w:jc w:val="center"/>
              <w:rPr>
                <w:rFonts w:ascii="Arial" w:hAnsi="Arial" w:cs="Arial"/>
                <w:sz w:val="18"/>
                <w:szCs w:val="18"/>
                <w:lang w:val="es-ES" w:eastAsia="es-ES"/>
              </w:rPr>
            </w:pPr>
            <w:r w:rsidRPr="00816399">
              <w:rPr>
                <w:rFonts w:ascii="Arial" w:hAnsi="Arial" w:cs="Arial"/>
                <w:sz w:val="18"/>
                <w:szCs w:val="18"/>
                <w:lang w:val="es-ES" w:eastAsia="es-ES"/>
              </w:rPr>
              <w:t>SI</w:t>
            </w:r>
          </w:p>
        </w:tc>
        <w:tc>
          <w:tcPr>
            <w:tcW w:w="0" w:type="auto"/>
            <w:tcBorders>
              <w:left w:val="nil"/>
              <w:bottom w:val="single" w:sz="8" w:space="0" w:color="4F81BD"/>
              <w:right w:val="nil"/>
            </w:tcBorders>
            <w:shd w:val="clear" w:color="auto" w:fill="D3DFEE"/>
            <w:vAlign w:val="center"/>
          </w:tcPr>
          <w:p w:rsidR="00A01B48" w:rsidRPr="00816399" w:rsidRDefault="00A01B48" w:rsidP="00A60E03">
            <w:pPr>
              <w:spacing w:after="0" w:line="360" w:lineRule="auto"/>
              <w:jc w:val="center"/>
              <w:rPr>
                <w:rFonts w:ascii="Arial" w:hAnsi="Arial" w:cs="Arial"/>
                <w:sz w:val="18"/>
                <w:szCs w:val="18"/>
                <w:lang w:val="es-ES" w:eastAsia="es-ES"/>
              </w:rPr>
            </w:pPr>
            <w:r w:rsidRPr="00816399">
              <w:rPr>
                <w:rFonts w:ascii="Arial" w:hAnsi="Arial" w:cs="Arial"/>
                <w:sz w:val="18"/>
                <w:szCs w:val="18"/>
                <w:lang w:val="es-ES" w:eastAsia="es-ES"/>
              </w:rPr>
              <w:t>Habilitada</w:t>
            </w:r>
          </w:p>
        </w:tc>
        <w:tc>
          <w:tcPr>
            <w:tcW w:w="0" w:type="auto"/>
            <w:tcBorders>
              <w:left w:val="nil"/>
              <w:bottom w:val="single" w:sz="8" w:space="0" w:color="4F81BD"/>
              <w:right w:val="nil"/>
            </w:tcBorders>
            <w:shd w:val="clear" w:color="auto" w:fill="D3DFEE"/>
            <w:vAlign w:val="center"/>
          </w:tcPr>
          <w:p w:rsidR="00A01B48" w:rsidRPr="00816399" w:rsidRDefault="00A01B48" w:rsidP="00A60E03">
            <w:pPr>
              <w:spacing w:after="0" w:line="360" w:lineRule="auto"/>
              <w:jc w:val="center"/>
              <w:rPr>
                <w:rFonts w:ascii="Arial" w:hAnsi="Arial" w:cs="Arial"/>
                <w:sz w:val="18"/>
                <w:szCs w:val="18"/>
                <w:lang w:val="es-ES" w:eastAsia="es-ES"/>
              </w:rPr>
            </w:pPr>
            <w:r w:rsidRPr="00816399">
              <w:rPr>
                <w:rFonts w:ascii="Arial" w:hAnsi="Arial" w:cs="Arial"/>
                <w:sz w:val="18"/>
                <w:szCs w:val="18"/>
                <w:lang w:val="es-ES" w:eastAsia="es-ES"/>
              </w:rPr>
              <w:t>Habilitada</w:t>
            </w:r>
          </w:p>
        </w:tc>
      </w:tr>
    </w:tbl>
    <w:p w:rsidR="00A01B48" w:rsidRPr="009016E3" w:rsidRDefault="00412A7B" w:rsidP="009016E3">
      <w:pPr>
        <w:pStyle w:val="normal0"/>
        <w:spacing w:before="0" w:beforeAutospacing="0" w:after="0" w:afterAutospacing="0" w:line="360" w:lineRule="auto"/>
        <w:ind w:firstLine="720"/>
        <w:jc w:val="both"/>
        <w:rPr>
          <w:rFonts w:ascii="Arial" w:hAnsi="Arial" w:cs="Arial"/>
          <w:color w:val="000000"/>
          <w:lang w:val="es-ES"/>
        </w:rPr>
      </w:pPr>
      <w:r>
        <w:rPr>
          <w:rFonts w:ascii="Arial" w:hAnsi="Arial" w:cs="Arial"/>
          <w:b/>
          <w:noProof/>
          <w:color w:val="000000"/>
          <w:lang w:val="es-ES" w:eastAsia="es-ES"/>
        </w:rPr>
        <w:pict>
          <v:shape id="_x0000_s1315" type="#_x0000_t202" style="position:absolute;left:0;text-align:left;margin-left:46.25pt;margin-top:2.2pt;width:246.15pt;height:44.4pt;z-index:251601920;mso-position-horizontal-relative:text;mso-position-vertical-relative:text" strokecolor="white">
            <v:textbox style="mso-next-textbox:#_x0000_s1315">
              <w:txbxContent>
                <w:p w:rsidR="00AB3B6F" w:rsidRPr="00816399" w:rsidRDefault="00AB3B6F" w:rsidP="00412A7B">
                  <w:pPr>
                    <w:spacing w:after="0" w:line="240" w:lineRule="auto"/>
                    <w:rPr>
                      <w:rFonts w:ascii="Arial" w:hAnsi="Arial" w:cs="Arial"/>
                      <w:b/>
                      <w:sz w:val="18"/>
                      <w:szCs w:val="18"/>
                      <w:lang w:val="es-ES"/>
                    </w:rPr>
                  </w:pPr>
                  <w:r w:rsidRPr="00816399">
                    <w:rPr>
                      <w:rFonts w:ascii="Arial" w:hAnsi="Arial" w:cs="Arial"/>
                      <w:b/>
                      <w:sz w:val="18"/>
                      <w:szCs w:val="18"/>
                      <w:lang w:val="es-ES"/>
                    </w:rPr>
                    <w:t>Fuente: www.bce.fin.ec</w:t>
                  </w:r>
                </w:p>
                <w:p w:rsidR="00AB3B6F" w:rsidRPr="00816399" w:rsidRDefault="00AB3B6F" w:rsidP="00412A7B">
                  <w:pPr>
                    <w:spacing w:after="0" w:line="240" w:lineRule="auto"/>
                    <w:rPr>
                      <w:rFonts w:ascii="Arial" w:hAnsi="Arial" w:cs="Arial"/>
                      <w:b/>
                      <w:sz w:val="18"/>
                      <w:szCs w:val="18"/>
                      <w:lang w:val="es-ES"/>
                    </w:rPr>
                  </w:pPr>
                  <w:r w:rsidRPr="00816399">
                    <w:rPr>
                      <w:rFonts w:ascii="Arial" w:hAnsi="Arial" w:cs="Arial"/>
                      <w:b/>
                      <w:sz w:val="18"/>
                      <w:szCs w:val="18"/>
                      <w:lang w:val="es-ES"/>
                    </w:rPr>
                    <w:t>Elaborado por: Banco Central del Ecuador</w:t>
                  </w:r>
                </w:p>
              </w:txbxContent>
            </v:textbox>
          </v:shape>
        </w:pict>
      </w:r>
    </w:p>
    <w:p w:rsidR="00A01B48" w:rsidRPr="009016E3" w:rsidRDefault="00A01B48" w:rsidP="009016E3">
      <w:pPr>
        <w:pStyle w:val="normal0"/>
        <w:spacing w:before="0" w:beforeAutospacing="0" w:after="0" w:afterAutospacing="0" w:line="360" w:lineRule="auto"/>
        <w:ind w:firstLine="720"/>
        <w:jc w:val="both"/>
        <w:rPr>
          <w:rFonts w:ascii="Arial" w:hAnsi="Arial" w:cs="Arial"/>
          <w:color w:val="000000"/>
          <w:lang w:val="es-ES"/>
        </w:rPr>
      </w:pPr>
    </w:p>
    <w:p w:rsidR="00412A7B" w:rsidRDefault="00412A7B" w:rsidP="009016E3">
      <w:pPr>
        <w:pStyle w:val="normal0"/>
        <w:spacing w:before="0" w:beforeAutospacing="0" w:after="240" w:afterAutospacing="0" w:line="360" w:lineRule="auto"/>
        <w:ind w:firstLine="720"/>
        <w:jc w:val="both"/>
        <w:rPr>
          <w:rFonts w:ascii="Arial" w:hAnsi="Arial" w:cs="Arial"/>
          <w:color w:val="000000"/>
          <w:lang w:val="es-ES"/>
        </w:rPr>
      </w:pPr>
    </w:p>
    <w:p w:rsidR="00816399" w:rsidRPr="00B843E3" w:rsidRDefault="00A01B48" w:rsidP="00B843E3">
      <w:pPr>
        <w:pStyle w:val="normal0"/>
        <w:spacing w:before="0" w:beforeAutospacing="0" w:after="240" w:afterAutospacing="0" w:line="360" w:lineRule="auto"/>
        <w:ind w:firstLine="720"/>
        <w:jc w:val="both"/>
        <w:rPr>
          <w:rFonts w:ascii="Arial" w:hAnsi="Arial" w:cs="Arial"/>
          <w:color w:val="000000"/>
          <w:lang w:val="es-ES"/>
        </w:rPr>
      </w:pPr>
      <w:r w:rsidRPr="009016E3">
        <w:rPr>
          <w:rFonts w:ascii="Arial" w:hAnsi="Arial" w:cs="Arial"/>
          <w:color w:val="000000"/>
          <w:lang w:val="es-ES"/>
        </w:rPr>
        <w:t>Describiendo la partida arancelaria con la que cuenta, y su autorización respectiva para su exportación, a continuación se detallan las empresas exportadoras del producto:</w:t>
      </w:r>
    </w:p>
    <w:p w:rsidR="00A01B48" w:rsidRPr="009016E3" w:rsidRDefault="00412A7B" w:rsidP="009016E3">
      <w:pPr>
        <w:pStyle w:val="normal0"/>
        <w:spacing w:before="0" w:beforeAutospacing="0" w:after="240" w:afterAutospacing="0" w:line="360" w:lineRule="auto"/>
        <w:ind w:firstLine="720"/>
        <w:jc w:val="both"/>
        <w:rPr>
          <w:rFonts w:ascii="Arial" w:hAnsi="Arial" w:cs="Arial"/>
          <w:color w:val="000000"/>
          <w:lang w:val="es-ES"/>
        </w:rPr>
      </w:pPr>
      <w:r>
        <w:rPr>
          <w:rFonts w:ascii="Arial" w:hAnsi="Arial" w:cs="Arial"/>
          <w:noProof/>
          <w:lang w:val="es-ES" w:eastAsia="es-ES"/>
        </w:rPr>
        <w:pict>
          <v:shape id="_x0000_s1322" type="#_x0000_t202" style="position:absolute;left:0;text-align:left;margin-left:84.85pt;margin-top:4.7pt;width:254.3pt;height:25.65pt;z-index:251602944" strokecolor="white">
            <v:textbox style="mso-next-textbox:#_x0000_s1322">
              <w:txbxContent>
                <w:p w:rsidR="00AB3B6F" w:rsidRPr="00453E04" w:rsidRDefault="00AB3B6F" w:rsidP="00412A7B">
                  <w:pPr>
                    <w:rPr>
                      <w:rFonts w:ascii="Arial" w:hAnsi="Arial" w:cs="Arial"/>
                      <w:b/>
                      <w:sz w:val="24"/>
                      <w:szCs w:val="24"/>
                      <w:lang w:val="es-ES"/>
                    </w:rPr>
                  </w:pPr>
                  <w:r w:rsidRPr="00453E04">
                    <w:rPr>
                      <w:rFonts w:ascii="Arial" w:hAnsi="Arial" w:cs="Arial"/>
                      <w:b/>
                      <w:sz w:val="24"/>
                      <w:szCs w:val="24"/>
                      <w:lang w:val="es-ES"/>
                    </w:rPr>
                    <w:t>Cuadro N</w:t>
                  </w:r>
                  <w:r w:rsidRPr="00453E04">
                    <w:rPr>
                      <w:rFonts w:ascii="Arial" w:hAnsi="Arial" w:cs="Arial"/>
                      <w:b/>
                      <w:bCs/>
                      <w:sz w:val="24"/>
                      <w:szCs w:val="24"/>
                      <w:lang w:val="es-ES"/>
                    </w:rPr>
                    <w:t>° 2 “Exportadores del producto”</w:t>
                  </w:r>
                </w:p>
              </w:txbxContent>
            </v:textbox>
          </v:shape>
        </w:pict>
      </w:r>
    </w:p>
    <w:tbl>
      <w:tblPr>
        <w:tblW w:w="0" w:type="auto"/>
        <w:jc w:val="center"/>
        <w:tblBorders>
          <w:top w:val="single" w:sz="8" w:space="0" w:color="4F81BD"/>
          <w:bottom w:val="single" w:sz="8" w:space="0" w:color="4F81BD"/>
        </w:tblBorders>
        <w:tblLook w:val="00A0"/>
      </w:tblPr>
      <w:tblGrid>
        <w:gridCol w:w="2276"/>
        <w:gridCol w:w="2347"/>
        <w:gridCol w:w="2407"/>
      </w:tblGrid>
      <w:tr w:rsidR="00A01B48" w:rsidRPr="00816399" w:rsidTr="00816399">
        <w:trPr>
          <w:jc w:val="center"/>
        </w:trPr>
        <w:tc>
          <w:tcPr>
            <w:tcW w:w="0" w:type="auto"/>
            <w:tcBorders>
              <w:top w:val="single" w:sz="8" w:space="0" w:color="4F81BD"/>
              <w:left w:val="nil"/>
              <w:bottom w:val="single" w:sz="8" w:space="0" w:color="4F81BD"/>
              <w:right w:val="nil"/>
            </w:tcBorders>
          </w:tcPr>
          <w:p w:rsidR="00A01B48" w:rsidRPr="00816399" w:rsidRDefault="00A01B48" w:rsidP="009016E3">
            <w:pPr>
              <w:spacing w:after="0" w:line="360" w:lineRule="auto"/>
              <w:jc w:val="center"/>
              <w:rPr>
                <w:rFonts w:ascii="Arial" w:hAnsi="Arial" w:cs="Arial"/>
                <w:b/>
                <w:bCs/>
                <w:sz w:val="18"/>
                <w:szCs w:val="18"/>
                <w:lang w:val="es-ES" w:eastAsia="es-ES"/>
              </w:rPr>
            </w:pPr>
            <w:r w:rsidRPr="00816399">
              <w:rPr>
                <w:rFonts w:ascii="Arial" w:hAnsi="Arial" w:cs="Arial"/>
                <w:b/>
                <w:bCs/>
                <w:sz w:val="18"/>
                <w:szCs w:val="18"/>
                <w:lang w:val="es-ES" w:eastAsia="es-ES"/>
              </w:rPr>
              <w:t xml:space="preserve">SUBPARTIDA NANDINA </w:t>
            </w:r>
          </w:p>
        </w:tc>
        <w:tc>
          <w:tcPr>
            <w:tcW w:w="0" w:type="auto"/>
            <w:tcBorders>
              <w:top w:val="single" w:sz="8" w:space="0" w:color="4F81BD"/>
              <w:left w:val="nil"/>
              <w:bottom w:val="single" w:sz="8" w:space="0" w:color="4F81BD"/>
              <w:right w:val="nil"/>
            </w:tcBorders>
          </w:tcPr>
          <w:p w:rsidR="00A01B48" w:rsidRPr="00816399" w:rsidRDefault="00A01B48" w:rsidP="009016E3">
            <w:pPr>
              <w:spacing w:after="0" w:line="360" w:lineRule="auto"/>
              <w:jc w:val="center"/>
              <w:rPr>
                <w:rFonts w:ascii="Arial" w:hAnsi="Arial" w:cs="Arial"/>
                <w:b/>
                <w:bCs/>
                <w:sz w:val="18"/>
                <w:szCs w:val="18"/>
                <w:lang w:val="es-ES" w:eastAsia="es-ES"/>
              </w:rPr>
            </w:pPr>
            <w:r w:rsidRPr="00816399">
              <w:rPr>
                <w:rFonts w:ascii="Arial" w:hAnsi="Arial" w:cs="Arial"/>
                <w:b/>
                <w:bCs/>
                <w:sz w:val="18"/>
                <w:szCs w:val="18"/>
                <w:lang w:val="es-ES" w:eastAsia="es-ES"/>
              </w:rPr>
              <w:t xml:space="preserve">DESCRIPCION NANDINA </w:t>
            </w:r>
          </w:p>
        </w:tc>
        <w:tc>
          <w:tcPr>
            <w:tcW w:w="0" w:type="auto"/>
            <w:tcBorders>
              <w:top w:val="single" w:sz="8" w:space="0" w:color="4F81BD"/>
              <w:left w:val="nil"/>
              <w:bottom w:val="single" w:sz="8" w:space="0" w:color="4F81BD"/>
              <w:right w:val="nil"/>
            </w:tcBorders>
          </w:tcPr>
          <w:p w:rsidR="00A01B48" w:rsidRPr="00816399" w:rsidRDefault="00A01B48" w:rsidP="009016E3">
            <w:pPr>
              <w:spacing w:after="0" w:line="360" w:lineRule="auto"/>
              <w:jc w:val="center"/>
              <w:rPr>
                <w:rFonts w:ascii="Arial" w:hAnsi="Arial" w:cs="Arial"/>
                <w:b/>
                <w:bCs/>
                <w:sz w:val="18"/>
                <w:szCs w:val="18"/>
                <w:lang w:val="es-ES" w:eastAsia="es-ES"/>
              </w:rPr>
            </w:pPr>
            <w:r w:rsidRPr="00816399">
              <w:rPr>
                <w:rFonts w:ascii="Arial" w:hAnsi="Arial" w:cs="Arial"/>
                <w:b/>
                <w:bCs/>
                <w:sz w:val="18"/>
                <w:szCs w:val="18"/>
                <w:lang w:val="es-ES" w:eastAsia="es-ES"/>
              </w:rPr>
              <w:t xml:space="preserve">NOMBRE EXPORTADOR </w:t>
            </w:r>
          </w:p>
        </w:tc>
      </w:tr>
      <w:tr w:rsidR="00A01B48" w:rsidRPr="00816399" w:rsidTr="00816399">
        <w:trPr>
          <w:jc w:val="center"/>
        </w:trPr>
        <w:tc>
          <w:tcPr>
            <w:tcW w:w="0" w:type="auto"/>
            <w:tcBorders>
              <w:left w:val="nil"/>
              <w:right w:val="nil"/>
            </w:tcBorders>
            <w:shd w:val="clear" w:color="auto" w:fill="D3DFEE"/>
          </w:tcPr>
          <w:p w:rsidR="00A01B48" w:rsidRPr="00816399" w:rsidRDefault="00A01B48" w:rsidP="009016E3">
            <w:pPr>
              <w:spacing w:after="0" w:line="360" w:lineRule="auto"/>
              <w:rPr>
                <w:rFonts w:ascii="Arial" w:hAnsi="Arial" w:cs="Arial"/>
                <w:b/>
                <w:bCs/>
                <w:sz w:val="18"/>
                <w:szCs w:val="18"/>
                <w:lang w:val="es-ES" w:eastAsia="es-ES"/>
              </w:rPr>
            </w:pPr>
            <w:r w:rsidRPr="00816399">
              <w:rPr>
                <w:rFonts w:ascii="Arial" w:hAnsi="Arial" w:cs="Arial"/>
                <w:b/>
                <w:bCs/>
                <w:sz w:val="18"/>
                <w:szCs w:val="18"/>
                <w:lang w:val="es-ES" w:eastAsia="es-ES"/>
              </w:rPr>
              <w:t>0306299000</w:t>
            </w:r>
          </w:p>
        </w:tc>
        <w:tc>
          <w:tcPr>
            <w:tcW w:w="0" w:type="auto"/>
            <w:tcBorders>
              <w:left w:val="nil"/>
              <w:right w:val="nil"/>
            </w:tcBorders>
            <w:shd w:val="clear" w:color="auto" w:fill="D3DFEE"/>
          </w:tcPr>
          <w:p w:rsidR="00A01B48" w:rsidRPr="00816399" w:rsidRDefault="00A01B48" w:rsidP="009016E3">
            <w:pPr>
              <w:spacing w:after="0" w:line="360" w:lineRule="auto"/>
              <w:rPr>
                <w:rFonts w:ascii="Arial" w:hAnsi="Arial" w:cs="Arial"/>
                <w:sz w:val="18"/>
                <w:szCs w:val="18"/>
                <w:lang w:val="es-ES" w:eastAsia="es-ES"/>
              </w:rPr>
            </w:pPr>
            <w:r w:rsidRPr="00816399">
              <w:rPr>
                <w:rFonts w:ascii="Arial" w:hAnsi="Arial" w:cs="Arial"/>
                <w:sz w:val="18"/>
                <w:szCs w:val="18"/>
                <w:lang w:val="es-ES" w:eastAsia="es-ES"/>
              </w:rPr>
              <w:t>CARNE DE JAIBA</w:t>
            </w:r>
          </w:p>
        </w:tc>
        <w:tc>
          <w:tcPr>
            <w:tcW w:w="0" w:type="auto"/>
            <w:tcBorders>
              <w:left w:val="nil"/>
              <w:right w:val="nil"/>
            </w:tcBorders>
            <w:shd w:val="clear" w:color="auto" w:fill="D3DFEE"/>
          </w:tcPr>
          <w:p w:rsidR="00A01B48" w:rsidRPr="00816399" w:rsidRDefault="00A01B48" w:rsidP="009016E3">
            <w:pPr>
              <w:spacing w:after="0" w:line="360" w:lineRule="auto"/>
              <w:rPr>
                <w:rFonts w:ascii="Arial" w:hAnsi="Arial" w:cs="Arial"/>
                <w:sz w:val="18"/>
                <w:szCs w:val="18"/>
                <w:lang w:val="es-ES" w:eastAsia="es-ES"/>
              </w:rPr>
            </w:pPr>
            <w:hyperlink r:id="rId13" w:history="1">
              <w:r w:rsidRPr="00816399">
                <w:rPr>
                  <w:rFonts w:ascii="Arial" w:hAnsi="Arial" w:cs="Arial"/>
                  <w:sz w:val="18"/>
                  <w:szCs w:val="18"/>
                  <w:u w:val="single"/>
                  <w:lang w:val="es-ES" w:eastAsia="es-ES"/>
                </w:rPr>
                <w:t>CANINO HECTOR MARTY</w:t>
              </w:r>
            </w:hyperlink>
          </w:p>
        </w:tc>
      </w:tr>
      <w:tr w:rsidR="00A01B48" w:rsidRPr="00816399" w:rsidTr="00816399">
        <w:trPr>
          <w:jc w:val="center"/>
        </w:trPr>
        <w:tc>
          <w:tcPr>
            <w:tcW w:w="0" w:type="auto"/>
          </w:tcPr>
          <w:p w:rsidR="00A01B48" w:rsidRPr="00816399" w:rsidRDefault="00A01B48" w:rsidP="009016E3">
            <w:pPr>
              <w:spacing w:after="0" w:line="360" w:lineRule="auto"/>
              <w:rPr>
                <w:rFonts w:ascii="Arial" w:hAnsi="Arial" w:cs="Arial"/>
                <w:b/>
                <w:bCs/>
                <w:sz w:val="18"/>
                <w:szCs w:val="18"/>
                <w:lang w:val="es-ES" w:eastAsia="es-ES"/>
              </w:rPr>
            </w:pPr>
          </w:p>
        </w:tc>
        <w:tc>
          <w:tcPr>
            <w:tcW w:w="0" w:type="auto"/>
          </w:tcPr>
          <w:p w:rsidR="00A01B48" w:rsidRPr="00816399" w:rsidRDefault="00A01B48" w:rsidP="009016E3">
            <w:pPr>
              <w:spacing w:after="0" w:line="360" w:lineRule="auto"/>
              <w:rPr>
                <w:rFonts w:ascii="Arial" w:hAnsi="Arial" w:cs="Arial"/>
                <w:sz w:val="18"/>
                <w:szCs w:val="18"/>
                <w:lang w:val="es-ES" w:eastAsia="es-ES"/>
              </w:rPr>
            </w:pPr>
          </w:p>
        </w:tc>
        <w:tc>
          <w:tcPr>
            <w:tcW w:w="0" w:type="auto"/>
          </w:tcPr>
          <w:p w:rsidR="00A01B48" w:rsidRPr="00816399" w:rsidRDefault="00A01B48" w:rsidP="009016E3">
            <w:pPr>
              <w:spacing w:after="0" w:line="360" w:lineRule="auto"/>
              <w:rPr>
                <w:rFonts w:ascii="Arial" w:hAnsi="Arial" w:cs="Arial"/>
                <w:sz w:val="18"/>
                <w:szCs w:val="18"/>
                <w:lang w:val="es-ES" w:eastAsia="es-ES"/>
              </w:rPr>
            </w:pPr>
            <w:hyperlink r:id="rId14" w:history="1">
              <w:r w:rsidRPr="00816399">
                <w:rPr>
                  <w:rFonts w:ascii="Arial" w:hAnsi="Arial" w:cs="Arial"/>
                  <w:sz w:val="18"/>
                  <w:szCs w:val="18"/>
                  <w:u w:val="single"/>
                  <w:lang w:val="es-ES" w:eastAsia="es-ES"/>
                </w:rPr>
                <w:t>DECUGENSA S.A.</w:t>
              </w:r>
            </w:hyperlink>
          </w:p>
        </w:tc>
      </w:tr>
      <w:tr w:rsidR="00A01B48" w:rsidRPr="00816399" w:rsidTr="00816399">
        <w:trPr>
          <w:jc w:val="center"/>
        </w:trPr>
        <w:tc>
          <w:tcPr>
            <w:tcW w:w="0" w:type="auto"/>
            <w:tcBorders>
              <w:left w:val="nil"/>
              <w:right w:val="nil"/>
            </w:tcBorders>
            <w:shd w:val="clear" w:color="auto" w:fill="D3DFEE"/>
          </w:tcPr>
          <w:p w:rsidR="00A01B48" w:rsidRPr="00816399" w:rsidRDefault="00A01B48" w:rsidP="009016E3">
            <w:pPr>
              <w:spacing w:after="0" w:line="360" w:lineRule="auto"/>
              <w:rPr>
                <w:rFonts w:ascii="Arial" w:hAnsi="Arial" w:cs="Arial"/>
                <w:b/>
                <w:bCs/>
                <w:sz w:val="18"/>
                <w:szCs w:val="18"/>
                <w:lang w:val="es-ES" w:eastAsia="es-ES"/>
              </w:rPr>
            </w:pPr>
          </w:p>
        </w:tc>
        <w:tc>
          <w:tcPr>
            <w:tcW w:w="0" w:type="auto"/>
            <w:tcBorders>
              <w:left w:val="nil"/>
              <w:right w:val="nil"/>
            </w:tcBorders>
            <w:shd w:val="clear" w:color="auto" w:fill="D3DFEE"/>
          </w:tcPr>
          <w:p w:rsidR="00A01B48" w:rsidRPr="00816399" w:rsidRDefault="00A01B48" w:rsidP="009016E3">
            <w:pPr>
              <w:spacing w:after="0" w:line="360" w:lineRule="auto"/>
              <w:rPr>
                <w:rFonts w:ascii="Arial" w:hAnsi="Arial" w:cs="Arial"/>
                <w:sz w:val="18"/>
                <w:szCs w:val="18"/>
                <w:lang w:val="es-ES" w:eastAsia="es-ES"/>
              </w:rPr>
            </w:pPr>
          </w:p>
        </w:tc>
        <w:tc>
          <w:tcPr>
            <w:tcW w:w="0" w:type="auto"/>
            <w:tcBorders>
              <w:left w:val="nil"/>
              <w:right w:val="nil"/>
            </w:tcBorders>
            <w:shd w:val="clear" w:color="auto" w:fill="D3DFEE"/>
          </w:tcPr>
          <w:p w:rsidR="00A01B48" w:rsidRPr="00816399" w:rsidRDefault="00A01B48" w:rsidP="009016E3">
            <w:pPr>
              <w:spacing w:after="0" w:line="360" w:lineRule="auto"/>
              <w:rPr>
                <w:rFonts w:ascii="Arial" w:hAnsi="Arial" w:cs="Arial"/>
                <w:sz w:val="18"/>
                <w:szCs w:val="18"/>
                <w:lang w:val="es-ES" w:eastAsia="es-ES"/>
              </w:rPr>
            </w:pPr>
            <w:hyperlink r:id="rId15" w:history="1">
              <w:r w:rsidRPr="00816399">
                <w:rPr>
                  <w:rFonts w:ascii="Arial" w:hAnsi="Arial" w:cs="Arial"/>
                  <w:sz w:val="18"/>
                  <w:szCs w:val="18"/>
                  <w:u w:val="single"/>
                  <w:lang w:val="es-ES" w:eastAsia="es-ES"/>
                </w:rPr>
                <w:t>PIADORZA S.A.</w:t>
              </w:r>
            </w:hyperlink>
          </w:p>
        </w:tc>
      </w:tr>
      <w:tr w:rsidR="00A01B48" w:rsidRPr="00816399" w:rsidTr="00816399">
        <w:trPr>
          <w:jc w:val="center"/>
        </w:trPr>
        <w:tc>
          <w:tcPr>
            <w:tcW w:w="0" w:type="auto"/>
            <w:tcBorders>
              <w:bottom w:val="single" w:sz="8" w:space="0" w:color="4F81BD"/>
            </w:tcBorders>
          </w:tcPr>
          <w:p w:rsidR="00A01B48" w:rsidRPr="00816399" w:rsidRDefault="00B843E3" w:rsidP="009016E3">
            <w:pPr>
              <w:spacing w:after="0" w:line="360" w:lineRule="auto"/>
              <w:rPr>
                <w:rFonts w:ascii="Arial" w:hAnsi="Arial" w:cs="Arial"/>
                <w:b/>
                <w:bCs/>
                <w:sz w:val="18"/>
                <w:szCs w:val="18"/>
                <w:lang w:val="es-ES" w:eastAsia="es-ES"/>
              </w:rPr>
            </w:pPr>
            <w:r w:rsidRPr="00816399">
              <w:rPr>
                <w:rFonts w:ascii="Arial" w:hAnsi="Arial" w:cs="Arial"/>
                <w:noProof/>
                <w:sz w:val="18"/>
                <w:szCs w:val="18"/>
                <w:lang w:eastAsia="es-ES"/>
              </w:rPr>
              <w:pict>
                <v:shape id="_x0000_s1323" type="#_x0000_t202" style="position:absolute;margin-left:49.7pt;margin-top:23.45pt;width:246.15pt;height:44.4pt;z-index:251603968;mso-position-horizontal-relative:text;mso-position-vertical-relative:text" strokecolor="white">
                  <v:textbox style="mso-next-textbox:#_x0000_s1323">
                    <w:txbxContent>
                      <w:p w:rsidR="00AB3B6F" w:rsidRPr="00816399" w:rsidRDefault="00AB3B6F" w:rsidP="00412A7B">
                        <w:pPr>
                          <w:spacing w:after="0" w:line="240" w:lineRule="auto"/>
                          <w:rPr>
                            <w:rFonts w:ascii="Arial" w:hAnsi="Arial" w:cs="Arial"/>
                            <w:b/>
                            <w:sz w:val="18"/>
                            <w:szCs w:val="18"/>
                            <w:lang w:val="es-ES"/>
                          </w:rPr>
                        </w:pPr>
                        <w:r w:rsidRPr="00816399">
                          <w:rPr>
                            <w:rFonts w:ascii="Arial" w:hAnsi="Arial" w:cs="Arial"/>
                            <w:b/>
                            <w:sz w:val="18"/>
                            <w:szCs w:val="18"/>
                            <w:lang w:val="es-ES"/>
                          </w:rPr>
                          <w:t>Fuente: www.bce.fin.ec</w:t>
                        </w:r>
                      </w:p>
                      <w:p w:rsidR="00AB3B6F" w:rsidRPr="00816399" w:rsidRDefault="00AB3B6F" w:rsidP="00412A7B">
                        <w:pPr>
                          <w:spacing w:after="0" w:line="240" w:lineRule="auto"/>
                          <w:rPr>
                            <w:rFonts w:ascii="Arial" w:hAnsi="Arial" w:cs="Arial"/>
                            <w:b/>
                            <w:sz w:val="18"/>
                            <w:szCs w:val="18"/>
                            <w:lang w:val="es-ES"/>
                          </w:rPr>
                        </w:pPr>
                        <w:r w:rsidRPr="00816399">
                          <w:rPr>
                            <w:rFonts w:ascii="Arial" w:hAnsi="Arial" w:cs="Arial"/>
                            <w:b/>
                            <w:sz w:val="18"/>
                            <w:szCs w:val="18"/>
                            <w:lang w:val="es-ES"/>
                          </w:rPr>
                          <w:t>Elaborado por: Banco Central del Ecuador</w:t>
                        </w:r>
                      </w:p>
                    </w:txbxContent>
                  </v:textbox>
                </v:shape>
              </w:pict>
            </w:r>
          </w:p>
        </w:tc>
        <w:tc>
          <w:tcPr>
            <w:tcW w:w="0" w:type="auto"/>
            <w:tcBorders>
              <w:bottom w:val="single" w:sz="8" w:space="0" w:color="4F81BD"/>
            </w:tcBorders>
          </w:tcPr>
          <w:p w:rsidR="00A01B48" w:rsidRPr="00816399" w:rsidRDefault="00A01B48" w:rsidP="009016E3">
            <w:pPr>
              <w:spacing w:after="0" w:line="360" w:lineRule="auto"/>
              <w:rPr>
                <w:rFonts w:ascii="Arial" w:hAnsi="Arial" w:cs="Arial"/>
                <w:sz w:val="18"/>
                <w:szCs w:val="18"/>
                <w:lang w:val="es-ES" w:eastAsia="es-ES"/>
              </w:rPr>
            </w:pPr>
          </w:p>
        </w:tc>
        <w:tc>
          <w:tcPr>
            <w:tcW w:w="0" w:type="auto"/>
            <w:tcBorders>
              <w:bottom w:val="single" w:sz="8" w:space="0" w:color="4F81BD"/>
            </w:tcBorders>
          </w:tcPr>
          <w:p w:rsidR="00A01B48" w:rsidRPr="00816399" w:rsidRDefault="00A01B48" w:rsidP="009016E3">
            <w:pPr>
              <w:spacing w:after="0" w:line="360" w:lineRule="auto"/>
              <w:rPr>
                <w:rFonts w:ascii="Arial" w:hAnsi="Arial" w:cs="Arial"/>
                <w:sz w:val="18"/>
                <w:szCs w:val="18"/>
                <w:lang w:val="es-ES" w:eastAsia="es-ES"/>
              </w:rPr>
            </w:pPr>
            <w:hyperlink r:id="rId16" w:history="1">
              <w:r w:rsidRPr="00816399">
                <w:rPr>
                  <w:rFonts w:ascii="Arial" w:hAnsi="Arial" w:cs="Arial"/>
                  <w:sz w:val="18"/>
                  <w:szCs w:val="18"/>
                  <w:u w:val="single"/>
                  <w:lang w:val="es-ES" w:eastAsia="es-ES"/>
                </w:rPr>
                <w:t>PROMARISCO S.A.</w:t>
              </w:r>
            </w:hyperlink>
          </w:p>
        </w:tc>
      </w:tr>
    </w:tbl>
    <w:p w:rsidR="00A96D83" w:rsidRDefault="00A96D83" w:rsidP="00B843E3">
      <w:pPr>
        <w:pStyle w:val="TtulodeTDC"/>
        <w:spacing w:before="100" w:beforeAutospacing="1" w:after="100" w:afterAutospacing="1" w:line="360" w:lineRule="auto"/>
        <w:jc w:val="both"/>
        <w:rPr>
          <w:rFonts w:ascii="Arial" w:hAnsi="Arial" w:cs="Arial"/>
          <w:b w:val="0"/>
          <w:color w:val="auto"/>
          <w:sz w:val="24"/>
          <w:szCs w:val="24"/>
        </w:rPr>
      </w:pPr>
    </w:p>
    <w:p w:rsidR="00A01B48" w:rsidRPr="009016E3" w:rsidRDefault="00A01B48" w:rsidP="00A60E03">
      <w:pPr>
        <w:pStyle w:val="TtulodeTDC"/>
        <w:spacing w:before="100" w:beforeAutospacing="1" w:after="100" w:afterAutospacing="1" w:line="360" w:lineRule="auto"/>
        <w:ind w:firstLine="720"/>
        <w:jc w:val="both"/>
        <w:rPr>
          <w:rFonts w:ascii="Arial" w:hAnsi="Arial" w:cs="Arial"/>
          <w:b w:val="0"/>
          <w:color w:val="auto"/>
          <w:sz w:val="24"/>
          <w:szCs w:val="24"/>
        </w:rPr>
      </w:pPr>
      <w:r w:rsidRPr="009016E3">
        <w:rPr>
          <w:rFonts w:ascii="Arial" w:hAnsi="Arial" w:cs="Arial"/>
          <w:b w:val="0"/>
          <w:color w:val="auto"/>
          <w:sz w:val="24"/>
          <w:szCs w:val="24"/>
        </w:rPr>
        <w:t>En la actualidad son las empresas que se dedican a esta actividad en el país, considerando la competencia como poca, ya que considerando toda la proyección existente del producto a nivel mundial, nuestro país posee pocas empresas dedicada a este negocio. Estas empresas exportan su producto a Indonesia, España, Vietnam y Estados Unidos, en orden de mayor peso en kilos, dejando a un mercado tan importante como el norteamericano en último.</w:t>
      </w:r>
    </w:p>
    <w:p w:rsidR="00B843E3" w:rsidRDefault="00A01B48" w:rsidP="00B843E3">
      <w:p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ab/>
        <w:t>Es una oportunidad tener poca competencia con un producto que es demandado cada vez más en mercados internacionales donde su precio puede ser mucho mayor del que costaría producirlo</w:t>
      </w:r>
    </w:p>
    <w:p w:rsidR="00A01B48" w:rsidRPr="009016E3" w:rsidRDefault="0060190D" w:rsidP="00B843E3">
      <w:pPr>
        <w:spacing w:before="100" w:beforeAutospacing="1" w:after="100" w:afterAutospacing="1" w:line="360" w:lineRule="auto"/>
        <w:jc w:val="both"/>
        <w:rPr>
          <w:rFonts w:ascii="Arial" w:hAnsi="Arial" w:cs="Arial"/>
          <w:sz w:val="24"/>
          <w:szCs w:val="24"/>
          <w:lang w:val="es-ES"/>
        </w:rPr>
      </w:pPr>
      <w:r>
        <w:rPr>
          <w:rFonts w:ascii="Arial" w:hAnsi="Arial" w:cs="Arial"/>
          <w:b/>
          <w:noProof/>
          <w:color w:val="000000"/>
          <w:sz w:val="24"/>
          <w:szCs w:val="24"/>
          <w:lang w:val="es-ES" w:eastAsia="es-ES"/>
        </w:rPr>
        <w:lastRenderedPageBreak/>
        <w:pict>
          <v:group id="_x0000_s1584" style="position:absolute;left:0;text-align:left;margin-left:33.2pt;margin-top:4.1pt;width:361.4pt;height:297.2pt;z-index:251754496" coordorigin="2932,2067" coordsize="7228,5944">
            <v:shape id="Gráfico 1" o:spid="_x0000_s1286" type="#_x0000_t75" style="position:absolute;left:2932;top:2624;width:7228;height:4339;visibility:visible" o:regroupid="1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">
              <v:imagedata r:id="rId17" o:title=""/>
              <o:lock v:ext="edit" aspectratio="f"/>
            </v:shape>
            <v:shape id="_x0000_s1324" type="#_x0000_t202" style="position:absolute;left:3688;top:2067;width:6437;height:513" o:regroupid="10" strokecolor="white">
              <v:textbox style="mso-next-textbox:#_x0000_s1324">
                <w:txbxContent>
                  <w:p w:rsidR="00AB3B6F" w:rsidRPr="00FA2D1A" w:rsidRDefault="00AB3B6F" w:rsidP="00412A7B">
                    <w:pPr>
                      <w:rPr>
                        <w:rFonts w:ascii="Arial" w:hAnsi="Arial" w:cs="Arial"/>
                        <w:b/>
                        <w:sz w:val="24"/>
                        <w:szCs w:val="24"/>
                        <w:lang w:val="es-ES"/>
                      </w:rPr>
                    </w:pPr>
                    <w:r w:rsidRPr="00FA2D1A">
                      <w:rPr>
                        <w:rFonts w:ascii="Arial" w:hAnsi="Arial" w:cs="Arial"/>
                        <w:b/>
                        <w:sz w:val="24"/>
                        <w:szCs w:val="24"/>
                        <w:lang w:val="es-ES"/>
                      </w:rPr>
                      <w:t>Figura N</w:t>
                    </w:r>
                    <w:r w:rsidRPr="00FA2D1A">
                      <w:rPr>
                        <w:rFonts w:ascii="Arial" w:hAnsi="Arial" w:cs="Arial"/>
                        <w:b/>
                        <w:bCs/>
                        <w:sz w:val="24"/>
                        <w:szCs w:val="24"/>
                        <w:lang w:val="es-ES"/>
                      </w:rPr>
                      <w:t>° 3 “Destinos de exportaciones de jaiba”</w:t>
                    </w:r>
                  </w:p>
                </w:txbxContent>
              </v:textbox>
            </v:shape>
            <v:shape id="_x0000_s1325" type="#_x0000_t202" style="position:absolute;left:3735;top:7123;width:4923;height:888" o:regroupid="10" strokecolor="white">
              <v:textbox style="mso-next-textbox:#_x0000_s1325">
                <w:txbxContent>
                  <w:p w:rsidR="00AB3B6F" w:rsidRPr="00816399" w:rsidRDefault="00AB3B6F" w:rsidP="00412A7B">
                    <w:pPr>
                      <w:spacing w:after="0" w:line="240" w:lineRule="auto"/>
                      <w:rPr>
                        <w:rFonts w:ascii="Arial" w:hAnsi="Arial" w:cs="Arial"/>
                        <w:b/>
                        <w:sz w:val="18"/>
                        <w:szCs w:val="18"/>
                        <w:lang w:val="es-ES"/>
                      </w:rPr>
                    </w:pPr>
                    <w:r w:rsidRPr="00816399">
                      <w:rPr>
                        <w:rFonts w:ascii="Arial" w:hAnsi="Arial" w:cs="Arial"/>
                        <w:b/>
                        <w:sz w:val="18"/>
                        <w:szCs w:val="18"/>
                        <w:lang w:val="es-ES"/>
                      </w:rPr>
                      <w:t>Fuente: www.bce.fin.ec</w:t>
                    </w:r>
                  </w:p>
                  <w:p w:rsidR="00AB3B6F" w:rsidRPr="00816399" w:rsidRDefault="00AB3B6F" w:rsidP="00412A7B">
                    <w:pPr>
                      <w:spacing w:after="0" w:line="240" w:lineRule="auto"/>
                      <w:rPr>
                        <w:rFonts w:ascii="Arial" w:hAnsi="Arial" w:cs="Arial"/>
                        <w:b/>
                        <w:sz w:val="18"/>
                        <w:szCs w:val="18"/>
                        <w:lang w:val="es-ES"/>
                      </w:rPr>
                    </w:pPr>
                    <w:r w:rsidRPr="00816399">
                      <w:rPr>
                        <w:rFonts w:ascii="Arial" w:hAnsi="Arial" w:cs="Arial"/>
                        <w:b/>
                        <w:sz w:val="18"/>
                        <w:szCs w:val="18"/>
                        <w:lang w:val="es-ES"/>
                      </w:rPr>
                      <w:t>Elaborado por: Los autores</w:t>
                    </w:r>
                  </w:p>
                </w:txbxContent>
              </v:textbox>
            </v:shape>
          </v:group>
        </w:pict>
      </w:r>
    </w:p>
    <w:p w:rsidR="00A01B48" w:rsidRPr="009016E3" w:rsidRDefault="00A01B48" w:rsidP="00412A7B">
      <w:pPr>
        <w:spacing w:after="0" w:line="360" w:lineRule="auto"/>
        <w:rPr>
          <w:rFonts w:ascii="Arial" w:hAnsi="Arial" w:cs="Arial"/>
          <w:sz w:val="24"/>
          <w:szCs w:val="24"/>
          <w:lang w:val="es-ES"/>
        </w:rPr>
      </w:pPr>
      <w:r w:rsidRPr="009016E3">
        <w:rPr>
          <w:rFonts w:ascii="Arial" w:hAnsi="Arial" w:cs="Arial"/>
          <w:sz w:val="24"/>
          <w:szCs w:val="24"/>
          <w:lang w:val="es-ES"/>
        </w:rPr>
        <w:tab/>
      </w:r>
      <w:r w:rsidRPr="009016E3">
        <w:rPr>
          <w:rFonts w:ascii="Arial" w:hAnsi="Arial" w:cs="Arial"/>
          <w:sz w:val="24"/>
          <w:szCs w:val="24"/>
          <w:lang w:val="es-ES"/>
        </w:rPr>
        <w:tab/>
      </w:r>
    </w:p>
    <w:p w:rsidR="00DE6C73" w:rsidRDefault="00DE6C73" w:rsidP="005372B4">
      <w:pPr>
        <w:pStyle w:val="TtulodeTDC"/>
        <w:spacing w:before="100" w:beforeAutospacing="1" w:after="100" w:afterAutospacing="1" w:line="360" w:lineRule="auto"/>
        <w:outlineLvl w:val="0"/>
        <w:rPr>
          <w:rFonts w:ascii="Arial" w:hAnsi="Arial" w:cs="Arial"/>
          <w:bCs w:val="0"/>
          <w:color w:val="auto"/>
          <w:szCs w:val="24"/>
          <w:u w:val="single"/>
        </w:rPr>
      </w:pPr>
      <w:bookmarkStart w:id="32" w:name="_Toc253268190"/>
      <w:bookmarkStart w:id="33" w:name="_Toc253614562"/>
    </w:p>
    <w:p w:rsidR="00DE6C73" w:rsidRDefault="00DE6C73" w:rsidP="00DE6C73">
      <w:pPr>
        <w:rPr>
          <w:lang w:val="es-ES"/>
        </w:rPr>
      </w:pPr>
    </w:p>
    <w:p w:rsidR="00DE6C73" w:rsidRDefault="00DE6C73" w:rsidP="00DE6C73">
      <w:pPr>
        <w:rPr>
          <w:lang w:val="es-ES"/>
        </w:rPr>
      </w:pPr>
    </w:p>
    <w:p w:rsidR="00DE6C73" w:rsidRDefault="00DE6C73" w:rsidP="00DE6C73">
      <w:pPr>
        <w:rPr>
          <w:lang w:val="es-ES"/>
        </w:rPr>
      </w:pPr>
    </w:p>
    <w:p w:rsidR="00DE6C73" w:rsidRPr="00DE6C73" w:rsidRDefault="00DE6C73" w:rsidP="00DE6C73">
      <w:pPr>
        <w:rPr>
          <w:lang w:val="es-ES"/>
        </w:rPr>
      </w:pPr>
    </w:p>
    <w:p w:rsidR="00DE6C73" w:rsidRDefault="00DE6C73" w:rsidP="005372B4">
      <w:pPr>
        <w:pStyle w:val="TtulodeTDC"/>
        <w:spacing w:before="100" w:beforeAutospacing="1" w:after="100" w:afterAutospacing="1" w:line="360" w:lineRule="auto"/>
        <w:outlineLvl w:val="0"/>
        <w:rPr>
          <w:rFonts w:ascii="Arial" w:hAnsi="Arial" w:cs="Arial"/>
          <w:bCs w:val="0"/>
          <w:color w:val="auto"/>
          <w:szCs w:val="24"/>
          <w:u w:val="single"/>
        </w:rPr>
      </w:pPr>
    </w:p>
    <w:p w:rsidR="00DE6C73" w:rsidRDefault="00DE6C73" w:rsidP="005372B4">
      <w:pPr>
        <w:pStyle w:val="TtulodeTDC"/>
        <w:spacing w:before="100" w:beforeAutospacing="1" w:after="100" w:afterAutospacing="1" w:line="360" w:lineRule="auto"/>
        <w:outlineLvl w:val="0"/>
        <w:rPr>
          <w:rFonts w:ascii="Arial" w:hAnsi="Arial" w:cs="Arial"/>
          <w:bCs w:val="0"/>
          <w:color w:val="auto"/>
          <w:szCs w:val="24"/>
          <w:u w:val="single"/>
        </w:rPr>
      </w:pPr>
    </w:p>
    <w:p w:rsidR="00DE6C73" w:rsidRDefault="00DE6C73" w:rsidP="005372B4">
      <w:pPr>
        <w:pStyle w:val="TtulodeTDC"/>
        <w:spacing w:before="100" w:beforeAutospacing="1" w:after="100" w:afterAutospacing="1" w:line="360" w:lineRule="auto"/>
        <w:outlineLvl w:val="0"/>
        <w:rPr>
          <w:rFonts w:ascii="Arial" w:hAnsi="Arial" w:cs="Arial"/>
          <w:bCs w:val="0"/>
          <w:color w:val="auto"/>
          <w:szCs w:val="24"/>
          <w:u w:val="single"/>
        </w:rPr>
      </w:pPr>
    </w:p>
    <w:p w:rsidR="00A01B48" w:rsidRPr="00A60E03" w:rsidRDefault="00E25A43" w:rsidP="005372B4">
      <w:pPr>
        <w:pStyle w:val="TtulodeTDC"/>
        <w:spacing w:before="100" w:beforeAutospacing="1" w:after="100" w:afterAutospacing="1" w:line="360" w:lineRule="auto"/>
        <w:outlineLvl w:val="0"/>
        <w:rPr>
          <w:rFonts w:ascii="Arial" w:hAnsi="Arial" w:cs="Arial"/>
          <w:bCs w:val="0"/>
          <w:color w:val="auto"/>
          <w:szCs w:val="24"/>
          <w:u w:val="single"/>
        </w:rPr>
      </w:pPr>
      <w:r>
        <w:rPr>
          <w:rFonts w:ascii="Arial" w:hAnsi="Arial" w:cs="Arial"/>
          <w:bCs w:val="0"/>
          <w:color w:val="auto"/>
          <w:szCs w:val="24"/>
          <w:u w:val="single"/>
        </w:rPr>
        <w:t xml:space="preserve">1.7 </w:t>
      </w:r>
      <w:r w:rsidR="00A60E03">
        <w:rPr>
          <w:rFonts w:ascii="Arial" w:hAnsi="Arial" w:cs="Arial"/>
          <w:bCs w:val="0"/>
          <w:color w:val="auto"/>
          <w:szCs w:val="24"/>
          <w:u w:val="single"/>
        </w:rPr>
        <w:t>OBJETIVO GENERAL</w:t>
      </w:r>
      <w:bookmarkEnd w:id="32"/>
      <w:bookmarkEnd w:id="33"/>
    </w:p>
    <w:p w:rsidR="00A01B48" w:rsidRPr="009016E3" w:rsidRDefault="00A01B48" w:rsidP="00A60E03">
      <w:pPr>
        <w:spacing w:before="100" w:beforeAutospacing="1" w:after="100" w:afterAutospacing="1" w:line="360" w:lineRule="auto"/>
        <w:ind w:firstLine="720"/>
        <w:jc w:val="both"/>
        <w:rPr>
          <w:rFonts w:ascii="Arial" w:hAnsi="Arial" w:cs="Arial"/>
          <w:sz w:val="24"/>
          <w:szCs w:val="24"/>
          <w:lang w:val="es-ES"/>
        </w:rPr>
      </w:pPr>
      <w:r w:rsidRPr="009016E3">
        <w:rPr>
          <w:rFonts w:ascii="Arial" w:hAnsi="Arial" w:cs="Arial"/>
          <w:sz w:val="24"/>
          <w:szCs w:val="24"/>
          <w:lang w:val="es-ES"/>
        </w:rPr>
        <w:t xml:space="preserve">El presente estudio tiene como finalidad analizar la factibilidad de la exportación de pulpa de jaiba a Estados Unidos. </w:t>
      </w:r>
    </w:p>
    <w:p w:rsidR="00A01B48" w:rsidRPr="00A60E03" w:rsidRDefault="00E25A43" w:rsidP="005372B4">
      <w:pPr>
        <w:pStyle w:val="TtulodeTDC"/>
        <w:spacing w:before="100" w:beforeAutospacing="1" w:after="100" w:afterAutospacing="1" w:line="360" w:lineRule="auto"/>
        <w:outlineLvl w:val="0"/>
        <w:rPr>
          <w:rFonts w:ascii="Arial" w:hAnsi="Arial" w:cs="Arial"/>
          <w:bCs w:val="0"/>
          <w:color w:val="auto"/>
          <w:szCs w:val="24"/>
          <w:u w:val="single"/>
        </w:rPr>
      </w:pPr>
      <w:bookmarkStart w:id="34" w:name="_Toc253268191"/>
      <w:bookmarkStart w:id="35" w:name="_Toc253614563"/>
      <w:r>
        <w:rPr>
          <w:rFonts w:ascii="Arial" w:hAnsi="Arial" w:cs="Arial"/>
          <w:bCs w:val="0"/>
          <w:color w:val="auto"/>
          <w:szCs w:val="24"/>
          <w:u w:val="single"/>
        </w:rPr>
        <w:t xml:space="preserve">1.8 </w:t>
      </w:r>
      <w:r w:rsidR="00A60E03">
        <w:rPr>
          <w:rFonts w:ascii="Arial" w:hAnsi="Arial" w:cs="Arial"/>
          <w:bCs w:val="0"/>
          <w:color w:val="auto"/>
          <w:szCs w:val="24"/>
          <w:u w:val="single"/>
        </w:rPr>
        <w:t>OBJETIVOS ESPECÍFICOS</w:t>
      </w:r>
      <w:bookmarkEnd w:id="34"/>
      <w:bookmarkEnd w:id="35"/>
    </w:p>
    <w:p w:rsidR="00A01B48" w:rsidRPr="009016E3" w:rsidRDefault="00A01B48" w:rsidP="00A60E03">
      <w:pPr>
        <w:pStyle w:val="ListParagraph1"/>
        <w:spacing w:before="100" w:beforeAutospacing="1" w:after="100" w:afterAutospacing="1" w:line="360" w:lineRule="auto"/>
        <w:ind w:left="0" w:firstLine="680"/>
        <w:jc w:val="both"/>
        <w:rPr>
          <w:rFonts w:ascii="Arial" w:hAnsi="Arial" w:cs="Arial"/>
          <w:sz w:val="24"/>
          <w:szCs w:val="24"/>
          <w:lang w:val="es-EC"/>
        </w:rPr>
      </w:pPr>
      <w:r w:rsidRPr="009016E3">
        <w:rPr>
          <w:rFonts w:ascii="Arial" w:hAnsi="Arial" w:cs="Arial"/>
          <w:sz w:val="24"/>
          <w:szCs w:val="24"/>
          <w:lang w:val="es-ES"/>
        </w:rPr>
        <w:t xml:space="preserve">Entre los objetivos específicos que se espera conseguir con esta investigación, se </w:t>
      </w:r>
      <w:r w:rsidRPr="009016E3">
        <w:rPr>
          <w:rFonts w:ascii="Arial" w:hAnsi="Arial" w:cs="Arial"/>
          <w:sz w:val="24"/>
          <w:szCs w:val="24"/>
          <w:lang w:val="es-EC"/>
        </w:rPr>
        <w:t>pueden detallar los siguientes:</w:t>
      </w:r>
    </w:p>
    <w:p w:rsidR="00A01B48" w:rsidRPr="009016E3" w:rsidRDefault="00A01B48" w:rsidP="00614C0F">
      <w:pPr>
        <w:pStyle w:val="ListParagraph1"/>
        <w:numPr>
          <w:ilvl w:val="0"/>
          <w:numId w:val="34"/>
        </w:numPr>
        <w:spacing w:before="100" w:beforeAutospacing="1" w:after="100" w:afterAutospacing="1" w:line="360" w:lineRule="auto"/>
        <w:jc w:val="both"/>
        <w:rPr>
          <w:rFonts w:ascii="Arial" w:hAnsi="Arial" w:cs="Arial"/>
          <w:sz w:val="24"/>
          <w:szCs w:val="24"/>
          <w:lang w:val="es-EC"/>
        </w:rPr>
      </w:pPr>
      <w:r w:rsidRPr="009016E3">
        <w:rPr>
          <w:rFonts w:ascii="Arial" w:hAnsi="Arial" w:cs="Arial"/>
          <w:sz w:val="24"/>
          <w:szCs w:val="24"/>
          <w:lang w:val="es-EC"/>
        </w:rPr>
        <w:t>Definir el producto, estableciendo las presentaciones que vamos a ofrecer en base a las necesidades del mercado estadounidense.</w:t>
      </w:r>
    </w:p>
    <w:p w:rsidR="00A01B48" w:rsidRPr="009016E3" w:rsidRDefault="00A01B48" w:rsidP="00614C0F">
      <w:pPr>
        <w:pStyle w:val="ListParagraph1"/>
        <w:numPr>
          <w:ilvl w:val="0"/>
          <w:numId w:val="34"/>
        </w:numPr>
        <w:spacing w:before="100" w:beforeAutospacing="1" w:after="100" w:afterAutospacing="1" w:line="360" w:lineRule="auto"/>
        <w:jc w:val="both"/>
        <w:rPr>
          <w:rFonts w:ascii="Arial" w:hAnsi="Arial" w:cs="Arial"/>
          <w:sz w:val="24"/>
          <w:szCs w:val="24"/>
          <w:lang w:val="es-EC"/>
        </w:rPr>
      </w:pPr>
      <w:r w:rsidRPr="009016E3">
        <w:rPr>
          <w:rFonts w:ascii="Arial" w:hAnsi="Arial" w:cs="Arial"/>
          <w:sz w:val="24"/>
          <w:szCs w:val="24"/>
          <w:lang w:val="es-EC"/>
        </w:rPr>
        <w:t>Determinar la adquisición de activos que se necesitaran para la producción del producto, cumpliendo con todas las normas establecidas por la ley y el mercado al cual se pretende llegar.</w:t>
      </w:r>
    </w:p>
    <w:p w:rsidR="00A01B48" w:rsidRPr="009016E3" w:rsidRDefault="00A01B48" w:rsidP="00614C0F">
      <w:pPr>
        <w:pStyle w:val="ListParagraph1"/>
        <w:numPr>
          <w:ilvl w:val="0"/>
          <w:numId w:val="34"/>
        </w:numPr>
        <w:spacing w:before="100" w:beforeAutospacing="1" w:after="100" w:afterAutospacing="1" w:line="360" w:lineRule="auto"/>
        <w:jc w:val="both"/>
        <w:rPr>
          <w:rFonts w:ascii="Arial" w:hAnsi="Arial" w:cs="Arial"/>
          <w:sz w:val="24"/>
          <w:szCs w:val="24"/>
          <w:lang w:val="es-EC"/>
        </w:rPr>
      </w:pPr>
      <w:r w:rsidRPr="009016E3">
        <w:rPr>
          <w:rFonts w:ascii="Arial" w:hAnsi="Arial" w:cs="Arial"/>
          <w:sz w:val="24"/>
          <w:szCs w:val="24"/>
          <w:lang w:val="es-EC"/>
        </w:rPr>
        <w:lastRenderedPageBreak/>
        <w:t>Cuantificar el monto total de la inversión requerida para establecer el financiamiento y capacidad de pago de la empresa.</w:t>
      </w:r>
    </w:p>
    <w:p w:rsidR="00A01B48" w:rsidRPr="009016E3" w:rsidRDefault="00A01B48" w:rsidP="00614C0F">
      <w:pPr>
        <w:pStyle w:val="ListParagraph1"/>
        <w:numPr>
          <w:ilvl w:val="0"/>
          <w:numId w:val="34"/>
        </w:numPr>
        <w:spacing w:before="100" w:beforeAutospacing="1" w:after="100" w:afterAutospacing="1" w:line="360" w:lineRule="auto"/>
        <w:jc w:val="both"/>
        <w:rPr>
          <w:rFonts w:ascii="Arial" w:hAnsi="Arial" w:cs="Arial"/>
          <w:sz w:val="24"/>
          <w:szCs w:val="24"/>
          <w:lang w:val="es-EC"/>
        </w:rPr>
      </w:pPr>
      <w:r w:rsidRPr="009016E3">
        <w:rPr>
          <w:rFonts w:ascii="Arial" w:hAnsi="Arial" w:cs="Arial"/>
          <w:sz w:val="24"/>
          <w:szCs w:val="24"/>
          <w:lang w:val="es-EC"/>
        </w:rPr>
        <w:t>Establecer estrategias adecuadas para competir dentro de mercados internacionales.</w:t>
      </w:r>
    </w:p>
    <w:p w:rsidR="00A01B48" w:rsidRDefault="00A01B48" w:rsidP="009016E3">
      <w:pPr>
        <w:autoSpaceDE w:val="0"/>
        <w:autoSpaceDN w:val="0"/>
        <w:adjustRightInd w:val="0"/>
        <w:spacing w:line="360" w:lineRule="auto"/>
        <w:jc w:val="both"/>
        <w:rPr>
          <w:rFonts w:ascii="Arial" w:hAnsi="Arial" w:cs="Arial"/>
          <w:sz w:val="24"/>
          <w:szCs w:val="24"/>
          <w:lang w:val="es-EC"/>
        </w:rPr>
      </w:pPr>
    </w:p>
    <w:p w:rsidR="00DE6C73" w:rsidRDefault="00DE6C73" w:rsidP="009016E3">
      <w:pPr>
        <w:autoSpaceDE w:val="0"/>
        <w:autoSpaceDN w:val="0"/>
        <w:adjustRightInd w:val="0"/>
        <w:spacing w:line="360" w:lineRule="auto"/>
        <w:jc w:val="both"/>
        <w:rPr>
          <w:rFonts w:ascii="Arial" w:hAnsi="Arial" w:cs="Arial"/>
          <w:sz w:val="24"/>
          <w:szCs w:val="24"/>
          <w:lang w:val="es-EC"/>
        </w:rPr>
      </w:pPr>
    </w:p>
    <w:p w:rsidR="00DE6C73" w:rsidRDefault="00DE6C73" w:rsidP="009016E3">
      <w:pPr>
        <w:autoSpaceDE w:val="0"/>
        <w:autoSpaceDN w:val="0"/>
        <w:adjustRightInd w:val="0"/>
        <w:spacing w:line="360" w:lineRule="auto"/>
        <w:jc w:val="both"/>
        <w:rPr>
          <w:rFonts w:ascii="Arial" w:hAnsi="Arial" w:cs="Arial"/>
          <w:sz w:val="24"/>
          <w:szCs w:val="24"/>
          <w:lang w:val="es-EC"/>
        </w:rPr>
      </w:pPr>
    </w:p>
    <w:p w:rsidR="00DE6C73" w:rsidRDefault="00DE6C73" w:rsidP="009016E3">
      <w:pPr>
        <w:autoSpaceDE w:val="0"/>
        <w:autoSpaceDN w:val="0"/>
        <w:adjustRightInd w:val="0"/>
        <w:spacing w:line="360" w:lineRule="auto"/>
        <w:jc w:val="both"/>
        <w:rPr>
          <w:rFonts w:ascii="Arial" w:hAnsi="Arial" w:cs="Arial"/>
          <w:sz w:val="24"/>
          <w:szCs w:val="24"/>
          <w:lang w:val="es-EC"/>
        </w:rPr>
      </w:pPr>
    </w:p>
    <w:p w:rsidR="00DE6C73" w:rsidRDefault="00DE6C73" w:rsidP="009016E3">
      <w:pPr>
        <w:autoSpaceDE w:val="0"/>
        <w:autoSpaceDN w:val="0"/>
        <w:adjustRightInd w:val="0"/>
        <w:spacing w:line="360" w:lineRule="auto"/>
        <w:jc w:val="both"/>
        <w:rPr>
          <w:rFonts w:ascii="Arial" w:hAnsi="Arial" w:cs="Arial"/>
          <w:sz w:val="24"/>
          <w:szCs w:val="24"/>
          <w:lang w:val="es-EC"/>
        </w:rPr>
      </w:pPr>
    </w:p>
    <w:p w:rsidR="00DE6C73" w:rsidRDefault="00DE6C73" w:rsidP="009016E3">
      <w:pPr>
        <w:autoSpaceDE w:val="0"/>
        <w:autoSpaceDN w:val="0"/>
        <w:adjustRightInd w:val="0"/>
        <w:spacing w:line="360" w:lineRule="auto"/>
        <w:jc w:val="both"/>
        <w:rPr>
          <w:rFonts w:ascii="Arial" w:hAnsi="Arial" w:cs="Arial"/>
          <w:sz w:val="24"/>
          <w:szCs w:val="24"/>
          <w:lang w:val="es-EC"/>
        </w:rPr>
      </w:pPr>
    </w:p>
    <w:p w:rsidR="00DE6C73" w:rsidRDefault="00DE6C73" w:rsidP="009016E3">
      <w:pPr>
        <w:autoSpaceDE w:val="0"/>
        <w:autoSpaceDN w:val="0"/>
        <w:adjustRightInd w:val="0"/>
        <w:spacing w:line="360" w:lineRule="auto"/>
        <w:jc w:val="both"/>
        <w:rPr>
          <w:rFonts w:ascii="Arial" w:hAnsi="Arial" w:cs="Arial"/>
          <w:sz w:val="24"/>
          <w:szCs w:val="24"/>
          <w:lang w:val="es-EC"/>
        </w:rPr>
      </w:pPr>
    </w:p>
    <w:p w:rsidR="00DE6C73" w:rsidRDefault="00DE6C73" w:rsidP="009016E3">
      <w:pPr>
        <w:autoSpaceDE w:val="0"/>
        <w:autoSpaceDN w:val="0"/>
        <w:adjustRightInd w:val="0"/>
        <w:spacing w:line="360" w:lineRule="auto"/>
        <w:jc w:val="both"/>
        <w:rPr>
          <w:rFonts w:ascii="Arial" w:hAnsi="Arial" w:cs="Arial"/>
          <w:sz w:val="24"/>
          <w:szCs w:val="24"/>
          <w:lang w:val="es-EC"/>
        </w:rPr>
      </w:pPr>
    </w:p>
    <w:p w:rsidR="00DE6C73" w:rsidRPr="009016E3" w:rsidRDefault="00DE6C73" w:rsidP="009016E3">
      <w:pPr>
        <w:autoSpaceDE w:val="0"/>
        <w:autoSpaceDN w:val="0"/>
        <w:adjustRightInd w:val="0"/>
        <w:spacing w:line="360" w:lineRule="auto"/>
        <w:jc w:val="both"/>
        <w:rPr>
          <w:rFonts w:ascii="Arial" w:hAnsi="Arial" w:cs="Arial"/>
          <w:sz w:val="24"/>
          <w:szCs w:val="24"/>
          <w:lang w:val="es-EC"/>
        </w:rPr>
      </w:pPr>
    </w:p>
    <w:p w:rsidR="00A01B48" w:rsidRDefault="00A01B48" w:rsidP="009016E3">
      <w:pPr>
        <w:autoSpaceDE w:val="0"/>
        <w:autoSpaceDN w:val="0"/>
        <w:adjustRightInd w:val="0"/>
        <w:spacing w:line="360" w:lineRule="auto"/>
        <w:jc w:val="both"/>
        <w:rPr>
          <w:rFonts w:ascii="Arial" w:hAnsi="Arial" w:cs="Arial"/>
          <w:sz w:val="24"/>
          <w:szCs w:val="24"/>
          <w:lang w:val="es-EC"/>
        </w:rPr>
      </w:pPr>
    </w:p>
    <w:p w:rsidR="00D97D76" w:rsidRDefault="00D97D76" w:rsidP="009016E3">
      <w:pPr>
        <w:autoSpaceDE w:val="0"/>
        <w:autoSpaceDN w:val="0"/>
        <w:adjustRightInd w:val="0"/>
        <w:spacing w:line="360" w:lineRule="auto"/>
        <w:jc w:val="both"/>
        <w:rPr>
          <w:rFonts w:ascii="Arial" w:hAnsi="Arial" w:cs="Arial"/>
          <w:sz w:val="24"/>
          <w:szCs w:val="24"/>
          <w:lang w:val="es-EC"/>
        </w:rPr>
      </w:pPr>
    </w:p>
    <w:p w:rsidR="00D97D76" w:rsidRDefault="00D97D76" w:rsidP="009016E3">
      <w:pPr>
        <w:autoSpaceDE w:val="0"/>
        <w:autoSpaceDN w:val="0"/>
        <w:adjustRightInd w:val="0"/>
        <w:spacing w:line="360" w:lineRule="auto"/>
        <w:jc w:val="both"/>
        <w:rPr>
          <w:rFonts w:ascii="Arial" w:hAnsi="Arial" w:cs="Arial"/>
          <w:sz w:val="24"/>
          <w:szCs w:val="24"/>
          <w:lang w:val="es-EC"/>
        </w:rPr>
      </w:pPr>
    </w:p>
    <w:p w:rsidR="00D97D76" w:rsidRDefault="00D97D76" w:rsidP="009016E3">
      <w:pPr>
        <w:autoSpaceDE w:val="0"/>
        <w:autoSpaceDN w:val="0"/>
        <w:adjustRightInd w:val="0"/>
        <w:spacing w:line="360" w:lineRule="auto"/>
        <w:jc w:val="both"/>
        <w:rPr>
          <w:rFonts w:ascii="Arial" w:hAnsi="Arial" w:cs="Arial"/>
          <w:sz w:val="24"/>
          <w:szCs w:val="24"/>
          <w:lang w:val="es-EC"/>
        </w:rPr>
      </w:pPr>
    </w:p>
    <w:p w:rsidR="00D97D76" w:rsidRDefault="00D97D76" w:rsidP="009016E3">
      <w:pPr>
        <w:autoSpaceDE w:val="0"/>
        <w:autoSpaceDN w:val="0"/>
        <w:adjustRightInd w:val="0"/>
        <w:spacing w:line="360" w:lineRule="auto"/>
        <w:jc w:val="both"/>
        <w:rPr>
          <w:rFonts w:ascii="Arial" w:hAnsi="Arial" w:cs="Arial"/>
          <w:sz w:val="24"/>
          <w:szCs w:val="24"/>
          <w:lang w:val="es-EC"/>
        </w:rPr>
      </w:pPr>
    </w:p>
    <w:p w:rsidR="00D97D76" w:rsidRDefault="00D97D76" w:rsidP="009016E3">
      <w:pPr>
        <w:autoSpaceDE w:val="0"/>
        <w:autoSpaceDN w:val="0"/>
        <w:adjustRightInd w:val="0"/>
        <w:spacing w:line="360" w:lineRule="auto"/>
        <w:jc w:val="both"/>
        <w:rPr>
          <w:rFonts w:ascii="Arial" w:hAnsi="Arial" w:cs="Arial"/>
          <w:sz w:val="24"/>
          <w:szCs w:val="24"/>
          <w:lang w:val="es-EC"/>
        </w:rPr>
      </w:pPr>
    </w:p>
    <w:p w:rsidR="00D97D76" w:rsidRDefault="00D97D76" w:rsidP="009016E3">
      <w:pPr>
        <w:autoSpaceDE w:val="0"/>
        <w:autoSpaceDN w:val="0"/>
        <w:adjustRightInd w:val="0"/>
        <w:spacing w:line="360" w:lineRule="auto"/>
        <w:jc w:val="both"/>
        <w:rPr>
          <w:rFonts w:ascii="Arial" w:hAnsi="Arial" w:cs="Arial"/>
          <w:sz w:val="24"/>
          <w:szCs w:val="24"/>
          <w:lang w:val="es-ES"/>
        </w:rPr>
      </w:pPr>
    </w:p>
    <w:p w:rsidR="00D97D76" w:rsidRDefault="00D97D76" w:rsidP="009016E3">
      <w:pPr>
        <w:autoSpaceDE w:val="0"/>
        <w:autoSpaceDN w:val="0"/>
        <w:adjustRightInd w:val="0"/>
        <w:spacing w:line="360" w:lineRule="auto"/>
        <w:jc w:val="both"/>
        <w:rPr>
          <w:rFonts w:ascii="Arial" w:hAnsi="Arial" w:cs="Arial"/>
          <w:sz w:val="24"/>
          <w:szCs w:val="24"/>
          <w:lang w:val="es-ES"/>
        </w:rPr>
      </w:pPr>
    </w:p>
    <w:p w:rsidR="00D97D76" w:rsidRDefault="00D97D76" w:rsidP="009016E3">
      <w:pPr>
        <w:autoSpaceDE w:val="0"/>
        <w:autoSpaceDN w:val="0"/>
        <w:adjustRightInd w:val="0"/>
        <w:spacing w:line="360" w:lineRule="auto"/>
        <w:jc w:val="both"/>
        <w:rPr>
          <w:rFonts w:ascii="Arial" w:hAnsi="Arial" w:cs="Arial"/>
          <w:sz w:val="24"/>
          <w:szCs w:val="24"/>
          <w:lang w:val="es-ES"/>
        </w:rPr>
      </w:pPr>
    </w:p>
    <w:p w:rsidR="00D97D76" w:rsidRDefault="00D97D76" w:rsidP="009016E3">
      <w:pPr>
        <w:autoSpaceDE w:val="0"/>
        <w:autoSpaceDN w:val="0"/>
        <w:adjustRightInd w:val="0"/>
        <w:spacing w:line="360" w:lineRule="auto"/>
        <w:jc w:val="both"/>
        <w:rPr>
          <w:rFonts w:ascii="Arial" w:hAnsi="Arial" w:cs="Arial"/>
          <w:sz w:val="24"/>
          <w:szCs w:val="24"/>
          <w:lang w:val="es-ES"/>
        </w:rPr>
      </w:pPr>
    </w:p>
    <w:p w:rsidR="00D97D76" w:rsidRDefault="00D97D76" w:rsidP="009016E3">
      <w:pPr>
        <w:autoSpaceDE w:val="0"/>
        <w:autoSpaceDN w:val="0"/>
        <w:adjustRightInd w:val="0"/>
        <w:spacing w:line="360" w:lineRule="auto"/>
        <w:jc w:val="both"/>
        <w:rPr>
          <w:rFonts w:ascii="Arial" w:hAnsi="Arial" w:cs="Arial"/>
          <w:sz w:val="24"/>
          <w:szCs w:val="24"/>
          <w:lang w:val="es-ES"/>
        </w:rPr>
      </w:pPr>
    </w:p>
    <w:p w:rsidR="00D97D76" w:rsidRDefault="00DE6C73" w:rsidP="009016E3">
      <w:pPr>
        <w:autoSpaceDE w:val="0"/>
        <w:autoSpaceDN w:val="0"/>
        <w:adjustRightInd w:val="0"/>
        <w:spacing w:line="360" w:lineRule="auto"/>
        <w:jc w:val="both"/>
        <w:rPr>
          <w:rFonts w:ascii="Arial" w:hAnsi="Arial" w:cs="Arial"/>
          <w:sz w:val="24"/>
          <w:szCs w:val="24"/>
          <w:lang w:val="es-ES"/>
        </w:rPr>
      </w:pPr>
      <w:r>
        <w:rPr>
          <w:rFonts w:ascii="Arial" w:hAnsi="Arial" w:cs="Arial"/>
          <w:noProof/>
          <w:sz w:val="24"/>
          <w:szCs w:val="24"/>
          <w:lang w:val="es-ES" w:eastAsia="es-ES"/>
        </w:rPr>
        <w:pict>
          <v:group id="_x0000_s1490" style="position:absolute;left:0;text-align:left;margin-left:-112.55pt;margin-top:130.8pt;width:595.05pt;height:252.35pt;z-index:251737088;mso-width-percent:1000;mso-height-percent:300;mso-position-horizontal-relative:margin;mso-position-vertical-relative:margin;mso-width-percent:1000;mso-height-percent:300" coordorigin="-6,3399" coordsize="12197,4253">
            <v:group id="_x0000_s1491" style="position:absolute;left:-6;top:3717;width:12189;height:3550" coordorigin="18,7468" coordsize="12189,3550">
              <v:shape id="_x0000_s1492" style="position:absolute;left:18;top:7837;width:7132;height:2863;mso-width-relative:page;mso-height-relative:page" coordsize="7132,2863" path="m,l17,2863,7132,2578r,-2378l,xe" fillcolor="#a7bfde" stroked="f">
                <v:fill opacity=".5"/>
                <v:path arrowok="t"/>
              </v:shape>
              <v:shape id="_x0000_s1493" style="position:absolute;left:7150;top:7468;width:3466;height:3550;mso-width-relative:page;mso-height-relative:page" coordsize="3466,3550" path="m,569l,2930r3466,620l3466,,,569xe" fillcolor="#d3dfee" stroked="f">
                <v:fill opacity=".5"/>
                <v:path arrowok="t"/>
              </v:shape>
              <v:shape id="_x0000_s1494" style="position:absolute;left:10616;top:7468;width:1591;height:3550;mso-width-relative:page;mso-height-relative:page" coordsize="1591,3550" path="m,l,3550,1591,2746r,-2009l,xe" fillcolor="#a7bfde" stroked="f">
                <v:fill opacity=".5"/>
                <v:path arrowok="t"/>
              </v:shape>
            </v:group>
            <v:shape id="_x0000_s1495" style="position:absolute;left:8071;top:4069;width:4120;height:2913;mso-width-relative:page;mso-height-relative:page" coordsize="4120,2913" path="m1,251l,2662r4120,251l4120,,1,251xe" fillcolor="#d8d8d8" stroked="f">
              <v:path arrowok="t"/>
            </v:shape>
            <v:shape id="_x0000_s1496" style="position:absolute;left:4104;top:3399;width:3985;height:4236;mso-width-relative:page;mso-height-relative:page" coordsize="3985,4236" path="m,l,4236,3985,3349r,-2428l,xe" fillcolor="#bfbfbf" stroked="f">
              <v:path arrowok="t"/>
            </v:shape>
            <v:shape id="_x0000_s1497" style="position:absolute;left:18;top:3399;width:4086;height:4253;mso-width-relative:page;mso-height-relative:page" coordsize="4086,4253" path="m4086,r-2,4253l,3198,,1072,4086,xe" fillcolor="#d8d8d8" stroked="f">
              <v:path arrowok="t"/>
            </v:shape>
            <v:shape id="_x0000_s1498" style="position:absolute;left:17;top:3617;width:2076;height:3851;mso-width-relative:page;mso-height-relative:page" coordsize="2076,3851" path="m,921l2060,r16,3851l,2981,,921xe" fillcolor="#d3dfee" stroked="f">
              <v:fill opacity="45875f"/>
              <v:path arrowok="t"/>
            </v:shape>
            <v:shape id="_x0000_s1499" style="position:absolute;left:2077;top:3617;width:6011;height:3835;mso-width-relative:page;mso-height-relative:page" coordsize="6011,3835" path="m,l17,3835,6011,2629r,-1390l,xe" fillcolor="#a7bfde" stroked="f">
              <v:fill opacity="45875f"/>
              <v:path arrowok="t"/>
            </v:shape>
            <v:shape id="_x0000_s1500" style="position:absolute;left:8088;top:3835;width:4102;height:3432;mso-width-relative:page;mso-height-relative:page" coordsize="4102,3432" path="m,1038l,2411,4102,3432,4102,,,1038xe" fillcolor="#d3dfee" stroked="f">
              <v:fill opacity="45875f"/>
              <v:path arrowok="t"/>
            </v:shape>
          </v:group>
        </w:pict>
      </w:r>
    </w:p>
    <w:p w:rsidR="00D97D76" w:rsidRDefault="00D97D76" w:rsidP="009016E3">
      <w:pPr>
        <w:autoSpaceDE w:val="0"/>
        <w:autoSpaceDN w:val="0"/>
        <w:adjustRightInd w:val="0"/>
        <w:spacing w:line="360" w:lineRule="auto"/>
        <w:jc w:val="both"/>
        <w:rPr>
          <w:rFonts w:ascii="Arial" w:hAnsi="Arial" w:cs="Arial"/>
          <w:sz w:val="24"/>
          <w:szCs w:val="24"/>
          <w:lang w:val="es-ES"/>
        </w:rPr>
      </w:pPr>
    </w:p>
    <w:p w:rsidR="00D97D76" w:rsidRDefault="00D97D76" w:rsidP="009016E3">
      <w:pPr>
        <w:autoSpaceDE w:val="0"/>
        <w:autoSpaceDN w:val="0"/>
        <w:adjustRightInd w:val="0"/>
        <w:spacing w:line="360" w:lineRule="auto"/>
        <w:jc w:val="both"/>
        <w:rPr>
          <w:rFonts w:ascii="Arial" w:hAnsi="Arial" w:cs="Arial"/>
          <w:sz w:val="24"/>
          <w:szCs w:val="24"/>
          <w:lang w:val="es-ES"/>
        </w:rPr>
      </w:pPr>
    </w:p>
    <w:p w:rsidR="00D97D76" w:rsidRDefault="00DE6C73" w:rsidP="009016E3">
      <w:pPr>
        <w:autoSpaceDE w:val="0"/>
        <w:autoSpaceDN w:val="0"/>
        <w:adjustRightInd w:val="0"/>
        <w:spacing w:line="360" w:lineRule="auto"/>
        <w:jc w:val="both"/>
        <w:rPr>
          <w:rFonts w:ascii="Arial" w:hAnsi="Arial" w:cs="Arial"/>
          <w:sz w:val="24"/>
          <w:szCs w:val="24"/>
          <w:lang w:val="es-ES"/>
        </w:rPr>
      </w:pPr>
      <w:r>
        <w:rPr>
          <w:rFonts w:ascii="Arial" w:hAnsi="Arial" w:cs="Arial"/>
          <w:noProof/>
          <w:sz w:val="24"/>
          <w:szCs w:val="24"/>
          <w:lang w:val="es-ES" w:eastAsia="es-ES"/>
        </w:rPr>
        <w:pict>
          <v:rect id="_x0000_s1501" style="position:absolute;left:0;text-align:left;margin-left:135.1pt;margin-top:225.85pt;width:309.65pt;height:80.65pt;z-index:251738112;mso-position-horizontal-relative:margin;mso-position-vertical-relative:margin" filled="f" stroked="f">
            <v:textbox style="mso-next-textbox:#_x0000_s1501;mso-fit-shape-to-text:t">
              <w:txbxContent>
                <w:p w:rsidR="00AB3B6F" w:rsidRPr="006C4DE4" w:rsidRDefault="00AB3B6F" w:rsidP="00D3163A">
                  <w:pPr>
                    <w:jc w:val="right"/>
                    <w:rPr>
                      <w:rFonts w:ascii="Arial" w:hAnsi="Arial" w:cs="Arial"/>
                      <w:sz w:val="96"/>
                      <w:szCs w:val="96"/>
                      <w:lang w:val="es-ES"/>
                    </w:rPr>
                  </w:pPr>
                  <w:r>
                    <w:rPr>
                      <w:rFonts w:ascii="Arial" w:hAnsi="Arial" w:cs="Arial"/>
                      <w:sz w:val="96"/>
                      <w:szCs w:val="96"/>
                    </w:rPr>
                    <w:t>CAPÍTULO 2</w:t>
                  </w:r>
                </w:p>
              </w:txbxContent>
            </v:textbox>
          </v:rect>
        </w:pict>
      </w:r>
    </w:p>
    <w:p w:rsidR="00D97D76" w:rsidRDefault="00D97D76" w:rsidP="009016E3">
      <w:pPr>
        <w:autoSpaceDE w:val="0"/>
        <w:autoSpaceDN w:val="0"/>
        <w:adjustRightInd w:val="0"/>
        <w:spacing w:line="360" w:lineRule="auto"/>
        <w:jc w:val="both"/>
        <w:rPr>
          <w:rFonts w:ascii="Arial" w:hAnsi="Arial" w:cs="Arial"/>
          <w:sz w:val="24"/>
          <w:szCs w:val="24"/>
          <w:lang w:val="es-ES"/>
        </w:rPr>
      </w:pPr>
    </w:p>
    <w:p w:rsidR="00D97D76" w:rsidRDefault="00D97D76" w:rsidP="009016E3">
      <w:pPr>
        <w:autoSpaceDE w:val="0"/>
        <w:autoSpaceDN w:val="0"/>
        <w:adjustRightInd w:val="0"/>
        <w:spacing w:line="360" w:lineRule="auto"/>
        <w:jc w:val="both"/>
        <w:rPr>
          <w:rFonts w:ascii="Arial" w:hAnsi="Arial" w:cs="Arial"/>
          <w:sz w:val="24"/>
          <w:szCs w:val="24"/>
          <w:lang w:val="es-ES"/>
        </w:rPr>
      </w:pPr>
    </w:p>
    <w:p w:rsidR="00D97D76" w:rsidRDefault="00D97D76" w:rsidP="009016E3">
      <w:pPr>
        <w:autoSpaceDE w:val="0"/>
        <w:autoSpaceDN w:val="0"/>
        <w:adjustRightInd w:val="0"/>
        <w:spacing w:line="360" w:lineRule="auto"/>
        <w:jc w:val="both"/>
        <w:rPr>
          <w:rFonts w:ascii="Arial" w:hAnsi="Arial" w:cs="Arial"/>
          <w:sz w:val="24"/>
          <w:szCs w:val="24"/>
          <w:lang w:val="es-ES"/>
        </w:rPr>
      </w:pPr>
    </w:p>
    <w:p w:rsidR="00D97D76" w:rsidRDefault="00D97D76" w:rsidP="009016E3">
      <w:pPr>
        <w:autoSpaceDE w:val="0"/>
        <w:autoSpaceDN w:val="0"/>
        <w:adjustRightInd w:val="0"/>
        <w:spacing w:line="360" w:lineRule="auto"/>
        <w:jc w:val="both"/>
        <w:rPr>
          <w:rFonts w:ascii="Arial" w:hAnsi="Arial" w:cs="Arial"/>
          <w:sz w:val="24"/>
          <w:szCs w:val="24"/>
          <w:lang w:val="es-ES"/>
        </w:rPr>
      </w:pPr>
    </w:p>
    <w:p w:rsidR="00D97D76" w:rsidRDefault="00D97D76" w:rsidP="009016E3">
      <w:pPr>
        <w:autoSpaceDE w:val="0"/>
        <w:autoSpaceDN w:val="0"/>
        <w:adjustRightInd w:val="0"/>
        <w:spacing w:line="360" w:lineRule="auto"/>
        <w:jc w:val="both"/>
        <w:rPr>
          <w:rFonts w:ascii="Arial" w:hAnsi="Arial" w:cs="Arial"/>
          <w:sz w:val="24"/>
          <w:szCs w:val="24"/>
          <w:lang w:val="es-ES"/>
        </w:rPr>
      </w:pPr>
    </w:p>
    <w:p w:rsidR="00DE6C73" w:rsidRDefault="00DE6C73" w:rsidP="005372B4">
      <w:pPr>
        <w:pStyle w:val="Ttulo1"/>
        <w:rPr>
          <w:rFonts w:ascii="Arial" w:eastAsia="Calibri" w:hAnsi="Arial" w:cs="Arial"/>
          <w:b w:val="0"/>
          <w:bCs w:val="0"/>
          <w:color w:val="auto"/>
          <w:sz w:val="24"/>
          <w:szCs w:val="24"/>
          <w:lang w:val="es-ES"/>
        </w:rPr>
      </w:pPr>
      <w:bookmarkStart w:id="36" w:name="_Toc253268192"/>
      <w:bookmarkStart w:id="37" w:name="_Toc253614564"/>
    </w:p>
    <w:p w:rsidR="00DE6C73" w:rsidRPr="00DE6C73" w:rsidRDefault="00DE6C73" w:rsidP="00DE6C73">
      <w:pPr>
        <w:rPr>
          <w:lang w:val="es-ES"/>
        </w:rPr>
      </w:pPr>
    </w:p>
    <w:p w:rsidR="00DE6C73" w:rsidRDefault="00DE6C73" w:rsidP="00DE6C73">
      <w:pPr>
        <w:rPr>
          <w:lang w:val="es-ES"/>
        </w:rPr>
      </w:pPr>
    </w:p>
    <w:p w:rsidR="001F102D" w:rsidRDefault="001F102D" w:rsidP="00DE6C73">
      <w:pPr>
        <w:rPr>
          <w:lang w:val="es-ES"/>
        </w:rPr>
      </w:pPr>
    </w:p>
    <w:p w:rsidR="001F102D" w:rsidRDefault="001F102D" w:rsidP="00DE6C73">
      <w:pPr>
        <w:rPr>
          <w:lang w:val="es-ES"/>
        </w:rPr>
      </w:pPr>
    </w:p>
    <w:p w:rsidR="00B843E3" w:rsidRDefault="00B843E3" w:rsidP="00DE6C73">
      <w:pPr>
        <w:rPr>
          <w:lang w:val="es-ES"/>
        </w:rPr>
      </w:pPr>
    </w:p>
    <w:p w:rsidR="00B843E3" w:rsidRDefault="00B843E3" w:rsidP="00DE6C73">
      <w:pPr>
        <w:rPr>
          <w:lang w:val="es-ES"/>
        </w:rPr>
      </w:pPr>
    </w:p>
    <w:p w:rsidR="00B843E3" w:rsidRDefault="00B843E3" w:rsidP="00DE6C73">
      <w:pPr>
        <w:rPr>
          <w:lang w:val="es-ES"/>
        </w:rPr>
      </w:pPr>
    </w:p>
    <w:p w:rsidR="00B843E3" w:rsidRDefault="00B843E3" w:rsidP="00DE6C73">
      <w:pPr>
        <w:rPr>
          <w:lang w:val="es-ES"/>
        </w:rPr>
      </w:pPr>
    </w:p>
    <w:p w:rsidR="001F102D" w:rsidRPr="00DE6C73" w:rsidRDefault="001F102D" w:rsidP="00DE6C73">
      <w:pPr>
        <w:rPr>
          <w:lang w:val="es-ES"/>
        </w:rPr>
      </w:pPr>
    </w:p>
    <w:p w:rsidR="00321F26" w:rsidRPr="005372B4" w:rsidRDefault="00E25A43" w:rsidP="005372B4">
      <w:pPr>
        <w:pStyle w:val="Ttulo1"/>
        <w:rPr>
          <w:rFonts w:ascii="Arial" w:hAnsi="Arial" w:cs="Arial"/>
          <w:color w:val="auto"/>
          <w:szCs w:val="24"/>
          <w:u w:val="single"/>
          <w:lang w:val="es-ES"/>
        </w:rPr>
      </w:pPr>
      <w:r>
        <w:rPr>
          <w:rFonts w:ascii="Arial" w:hAnsi="Arial" w:cs="Arial"/>
          <w:color w:val="auto"/>
          <w:szCs w:val="24"/>
          <w:u w:val="single"/>
          <w:lang w:val="es-ES"/>
        </w:rPr>
        <w:lastRenderedPageBreak/>
        <w:t xml:space="preserve">2.1 </w:t>
      </w:r>
      <w:r w:rsidR="00FE1313" w:rsidRPr="005372B4">
        <w:rPr>
          <w:rFonts w:ascii="Arial" w:hAnsi="Arial" w:cs="Arial"/>
          <w:color w:val="auto"/>
          <w:szCs w:val="24"/>
          <w:u w:val="single"/>
          <w:lang w:val="es-ES"/>
        </w:rPr>
        <w:t xml:space="preserve">ESTUDIO </w:t>
      </w:r>
      <w:r w:rsidR="00FE1313" w:rsidRPr="001F102D">
        <w:rPr>
          <w:rFonts w:ascii="Arial" w:hAnsi="Arial" w:cs="Arial"/>
          <w:bCs w:val="0"/>
          <w:color w:val="auto"/>
          <w:szCs w:val="24"/>
          <w:u w:val="single"/>
          <w:lang w:val="es-ES"/>
        </w:rPr>
        <w:t>ORGANIZACIONAL</w:t>
      </w:r>
      <w:bookmarkEnd w:id="36"/>
      <w:bookmarkEnd w:id="37"/>
    </w:p>
    <w:p w:rsidR="00321F26" w:rsidRPr="001F102D" w:rsidRDefault="00E25A43" w:rsidP="001F102D">
      <w:pPr>
        <w:pStyle w:val="normal0"/>
        <w:spacing w:line="360" w:lineRule="auto"/>
        <w:ind w:firstLine="720"/>
        <w:jc w:val="both"/>
        <w:outlineLvl w:val="1"/>
        <w:rPr>
          <w:rFonts w:ascii="Arial" w:hAnsi="Arial" w:cs="Arial"/>
          <w:b/>
          <w:i/>
          <w:color w:val="000000"/>
          <w:sz w:val="28"/>
          <w:lang w:val="es-ES"/>
        </w:rPr>
      </w:pPr>
      <w:bookmarkStart w:id="38" w:name="_Toc253268193"/>
      <w:bookmarkStart w:id="39" w:name="_Toc253614565"/>
      <w:r>
        <w:rPr>
          <w:rFonts w:ascii="Arial" w:hAnsi="Arial" w:cs="Arial"/>
          <w:b/>
          <w:i/>
          <w:color w:val="000000"/>
          <w:sz w:val="28"/>
          <w:lang w:val="es-ES"/>
        </w:rPr>
        <w:t xml:space="preserve">2.1.1 </w:t>
      </w:r>
      <w:r w:rsidR="00FE1313" w:rsidRPr="001F102D">
        <w:rPr>
          <w:rFonts w:ascii="Arial" w:hAnsi="Arial" w:cs="Arial"/>
          <w:b/>
          <w:i/>
          <w:color w:val="000000"/>
          <w:sz w:val="28"/>
          <w:lang w:val="es-ES"/>
        </w:rPr>
        <w:t>MISIÓN</w:t>
      </w:r>
      <w:bookmarkEnd w:id="38"/>
      <w:bookmarkEnd w:id="39"/>
    </w:p>
    <w:p w:rsidR="00321F26" w:rsidRDefault="00321F26" w:rsidP="00FE1313">
      <w:pPr>
        <w:autoSpaceDE w:val="0"/>
        <w:autoSpaceDN w:val="0"/>
        <w:adjustRightInd w:val="0"/>
        <w:spacing w:before="100" w:beforeAutospacing="1" w:after="100" w:afterAutospacing="1" w:line="360" w:lineRule="auto"/>
        <w:ind w:firstLine="708"/>
        <w:jc w:val="both"/>
        <w:rPr>
          <w:rFonts w:ascii="Arial" w:hAnsi="Arial" w:cs="Arial"/>
          <w:sz w:val="24"/>
          <w:szCs w:val="24"/>
          <w:lang w:val="es-ES"/>
        </w:rPr>
      </w:pPr>
      <w:r w:rsidRPr="009016E3">
        <w:rPr>
          <w:rFonts w:ascii="Arial" w:hAnsi="Arial" w:cs="Arial"/>
          <w:sz w:val="24"/>
          <w:szCs w:val="24"/>
          <w:lang w:val="es-ES"/>
        </w:rPr>
        <w:t>Ser la empresa líder en producción y exportación de carne de jaiba, cumpliendo con altos estándares de calidad y contribuyendo a la economía nacional.</w:t>
      </w:r>
    </w:p>
    <w:p w:rsidR="00FE1313" w:rsidRPr="009016E3" w:rsidRDefault="00FE1313" w:rsidP="00FE1313">
      <w:pPr>
        <w:autoSpaceDE w:val="0"/>
        <w:autoSpaceDN w:val="0"/>
        <w:adjustRightInd w:val="0"/>
        <w:spacing w:before="100" w:beforeAutospacing="1" w:after="100" w:afterAutospacing="1" w:line="360" w:lineRule="auto"/>
        <w:ind w:firstLine="708"/>
        <w:jc w:val="both"/>
        <w:rPr>
          <w:rFonts w:ascii="Arial" w:hAnsi="Arial" w:cs="Arial"/>
          <w:sz w:val="24"/>
          <w:szCs w:val="24"/>
          <w:lang w:val="es-ES"/>
        </w:rPr>
      </w:pPr>
    </w:p>
    <w:p w:rsidR="00321F26" w:rsidRPr="001F102D" w:rsidRDefault="00E25A43" w:rsidP="00DE6C73">
      <w:pPr>
        <w:pStyle w:val="Ttulo2"/>
        <w:ind w:firstLine="708"/>
        <w:rPr>
          <w:rFonts w:ascii="Arial" w:hAnsi="Arial" w:cs="Arial"/>
          <w:bCs w:val="0"/>
          <w:iCs w:val="0"/>
          <w:color w:val="000000"/>
          <w:szCs w:val="24"/>
          <w:lang w:val="es-ES"/>
        </w:rPr>
      </w:pPr>
      <w:bookmarkStart w:id="40" w:name="_Toc253268194"/>
      <w:bookmarkStart w:id="41" w:name="_Toc253614566"/>
      <w:r>
        <w:rPr>
          <w:rFonts w:ascii="Arial" w:hAnsi="Arial" w:cs="Arial"/>
          <w:bCs w:val="0"/>
          <w:iCs w:val="0"/>
          <w:color w:val="000000"/>
          <w:szCs w:val="24"/>
          <w:lang w:val="es-ES"/>
        </w:rPr>
        <w:t xml:space="preserve">2.1.2 </w:t>
      </w:r>
      <w:r w:rsidR="00FE1313" w:rsidRPr="001F102D">
        <w:rPr>
          <w:rFonts w:ascii="Arial" w:hAnsi="Arial" w:cs="Arial"/>
          <w:bCs w:val="0"/>
          <w:iCs w:val="0"/>
          <w:color w:val="000000"/>
          <w:szCs w:val="24"/>
          <w:lang w:val="es-ES"/>
        </w:rPr>
        <w:t>VISIÓN</w:t>
      </w:r>
      <w:bookmarkEnd w:id="40"/>
      <w:bookmarkEnd w:id="41"/>
    </w:p>
    <w:p w:rsidR="00321F26" w:rsidRDefault="00321F26" w:rsidP="00FE1313">
      <w:pPr>
        <w:autoSpaceDE w:val="0"/>
        <w:autoSpaceDN w:val="0"/>
        <w:adjustRightInd w:val="0"/>
        <w:spacing w:before="100" w:beforeAutospacing="1" w:after="100" w:afterAutospacing="1" w:line="360" w:lineRule="auto"/>
        <w:ind w:firstLine="708"/>
        <w:jc w:val="both"/>
        <w:rPr>
          <w:rFonts w:ascii="Arial" w:hAnsi="Arial" w:cs="Arial"/>
          <w:sz w:val="24"/>
          <w:szCs w:val="24"/>
          <w:lang w:val="es-ES"/>
        </w:rPr>
      </w:pPr>
      <w:r w:rsidRPr="009016E3">
        <w:rPr>
          <w:rFonts w:ascii="Arial" w:hAnsi="Arial" w:cs="Arial"/>
          <w:sz w:val="24"/>
          <w:szCs w:val="24"/>
          <w:lang w:val="es-ES"/>
        </w:rPr>
        <w:t>Ser la empresa ecuatoriana exportadora de Jaiba con mayor volumen de ventas al mercado Estadounidense.</w:t>
      </w:r>
    </w:p>
    <w:p w:rsidR="00FE1313" w:rsidRPr="009016E3" w:rsidRDefault="00FE1313" w:rsidP="00FE1313">
      <w:pPr>
        <w:autoSpaceDE w:val="0"/>
        <w:autoSpaceDN w:val="0"/>
        <w:adjustRightInd w:val="0"/>
        <w:spacing w:before="100" w:beforeAutospacing="1" w:after="100" w:afterAutospacing="1" w:line="360" w:lineRule="auto"/>
        <w:ind w:firstLine="708"/>
        <w:jc w:val="both"/>
        <w:rPr>
          <w:rFonts w:ascii="Arial" w:hAnsi="Arial" w:cs="Arial"/>
          <w:sz w:val="24"/>
          <w:szCs w:val="24"/>
          <w:lang w:val="es-ES"/>
        </w:rPr>
      </w:pPr>
    </w:p>
    <w:p w:rsidR="00321F26" w:rsidRPr="00E25A43" w:rsidRDefault="00E25A43" w:rsidP="00E25A43">
      <w:pPr>
        <w:pStyle w:val="Ttulo2"/>
        <w:rPr>
          <w:rFonts w:ascii="Arial" w:hAnsi="Arial" w:cs="Arial"/>
          <w:i w:val="0"/>
          <w:iCs w:val="0"/>
          <w:szCs w:val="24"/>
          <w:u w:val="single"/>
          <w:lang w:val="es-ES"/>
        </w:rPr>
      </w:pPr>
      <w:bookmarkStart w:id="42" w:name="_Toc253268195"/>
      <w:bookmarkStart w:id="43" w:name="_Toc253614567"/>
      <w:r w:rsidRPr="00E25A43">
        <w:rPr>
          <w:rFonts w:ascii="Arial" w:hAnsi="Arial" w:cs="Arial"/>
          <w:i w:val="0"/>
          <w:iCs w:val="0"/>
          <w:szCs w:val="24"/>
          <w:u w:val="single"/>
          <w:lang w:val="es-ES"/>
        </w:rPr>
        <w:t xml:space="preserve">2.2 </w:t>
      </w:r>
      <w:r w:rsidR="00FE1313" w:rsidRPr="00E25A43">
        <w:rPr>
          <w:rFonts w:ascii="Arial" w:hAnsi="Arial" w:cs="Arial"/>
          <w:i w:val="0"/>
          <w:iCs w:val="0"/>
          <w:szCs w:val="24"/>
          <w:u w:val="single"/>
          <w:lang w:val="es-ES"/>
        </w:rPr>
        <w:t>ORGANIGRAMA</w:t>
      </w:r>
      <w:bookmarkEnd w:id="42"/>
      <w:bookmarkEnd w:id="43"/>
    </w:p>
    <w:p w:rsidR="00321F26" w:rsidRPr="009016E3" w:rsidRDefault="00321F26" w:rsidP="00FE1313">
      <w:pPr>
        <w:autoSpaceDE w:val="0"/>
        <w:autoSpaceDN w:val="0"/>
        <w:adjustRightInd w:val="0"/>
        <w:spacing w:before="100" w:beforeAutospacing="1" w:after="100" w:afterAutospacing="1" w:line="360" w:lineRule="auto"/>
        <w:ind w:firstLine="708"/>
        <w:jc w:val="both"/>
        <w:rPr>
          <w:rFonts w:ascii="Arial" w:hAnsi="Arial" w:cs="Arial"/>
          <w:sz w:val="24"/>
          <w:szCs w:val="24"/>
          <w:lang w:val="es-ES"/>
        </w:rPr>
      </w:pPr>
      <w:r w:rsidRPr="009016E3">
        <w:rPr>
          <w:rFonts w:ascii="Arial" w:hAnsi="Arial" w:cs="Arial"/>
          <w:sz w:val="24"/>
          <w:szCs w:val="24"/>
          <w:lang w:val="es-ES"/>
        </w:rPr>
        <w:t>El personal humano con el que la empresa va a contar consta en el siguiente organigrama, el cual se encuentra diseñado para el correcto desempeño de todas las actividades a desarrollar, dado que es un proceso industrial específicamente de manufactura se necesitara de personal especializado en el despulpado del producto teniendo en cuenta las Buenas Prácticas de Manufactura (GMP), este personal será supervisado por el gerente de operaciones; existirán dos gerentes mas de línea, que son el gerente financiero</w:t>
      </w:r>
      <w:r w:rsidR="00724FEC">
        <w:rPr>
          <w:rFonts w:ascii="Arial" w:hAnsi="Arial" w:cs="Arial"/>
          <w:sz w:val="24"/>
          <w:szCs w:val="24"/>
          <w:lang w:val="es-ES"/>
        </w:rPr>
        <w:t xml:space="preserve"> </w:t>
      </w:r>
      <w:r w:rsidRPr="009016E3">
        <w:rPr>
          <w:rFonts w:ascii="Arial" w:hAnsi="Arial" w:cs="Arial"/>
          <w:sz w:val="24"/>
          <w:szCs w:val="24"/>
          <w:lang w:val="es-ES"/>
        </w:rPr>
        <w:t>y el gerente de línea será el de marketing y ventas.</w:t>
      </w:r>
    </w:p>
    <w:p w:rsidR="00B843E3" w:rsidRDefault="00321F26" w:rsidP="00B843E3">
      <w:pPr>
        <w:autoSpaceDE w:val="0"/>
        <w:autoSpaceDN w:val="0"/>
        <w:adjustRightInd w:val="0"/>
        <w:spacing w:before="100" w:beforeAutospacing="1" w:after="100" w:afterAutospacing="1" w:line="360" w:lineRule="auto"/>
        <w:ind w:firstLine="708"/>
        <w:jc w:val="both"/>
        <w:rPr>
          <w:rFonts w:ascii="Arial" w:hAnsi="Arial" w:cs="Arial"/>
          <w:sz w:val="24"/>
          <w:szCs w:val="24"/>
          <w:lang w:val="es-ES"/>
        </w:rPr>
      </w:pPr>
      <w:r w:rsidRPr="009016E3">
        <w:rPr>
          <w:rFonts w:ascii="Arial" w:hAnsi="Arial" w:cs="Arial"/>
          <w:sz w:val="24"/>
          <w:szCs w:val="24"/>
          <w:lang w:val="es-ES"/>
        </w:rPr>
        <w:t>En cada departamento se tiene el mismo nivel de responsabilidad y cada gerente de línea deberá responder por el buen desempeño de su departamento, además deberán estar constantemente en comunicación entre todos los departamentos y con el Gerente General, para así poder coordinar todas y cada una de las actividades de la empresa en sus distintas áreas.</w:t>
      </w:r>
    </w:p>
    <w:p w:rsidR="00321F26" w:rsidRPr="009016E3" w:rsidRDefault="00B843E3" w:rsidP="00FE1313">
      <w:pPr>
        <w:autoSpaceDE w:val="0"/>
        <w:autoSpaceDN w:val="0"/>
        <w:adjustRightInd w:val="0"/>
        <w:spacing w:after="100" w:afterAutospacing="1" w:line="360" w:lineRule="auto"/>
        <w:rPr>
          <w:rFonts w:ascii="Arial" w:hAnsi="Arial" w:cs="Arial"/>
          <w:b/>
          <w:color w:val="000000"/>
          <w:sz w:val="24"/>
          <w:szCs w:val="24"/>
          <w:lang w:val="es-ES"/>
        </w:rPr>
      </w:pPr>
      <w:r>
        <w:rPr>
          <w:rFonts w:ascii="Arial" w:hAnsi="Arial" w:cs="Arial"/>
          <w:noProof/>
          <w:sz w:val="24"/>
          <w:szCs w:val="24"/>
          <w:lang w:val="es-ES" w:eastAsia="es-ES"/>
        </w:rPr>
        <w:lastRenderedPageBreak/>
        <w:pict>
          <v:shape id="_x0000_s1328" type="#_x0000_t202" style="position:absolute;margin-left:83pt;margin-top:12.75pt;width:266.15pt;height:25.65pt;z-index:251604992" strokecolor="white">
            <v:textbox style="mso-next-textbox:#_x0000_s1328">
              <w:txbxContent>
                <w:p w:rsidR="00AB3B6F" w:rsidRPr="00FA2D1A" w:rsidRDefault="00AB3B6F" w:rsidP="00412A7B">
                  <w:pPr>
                    <w:rPr>
                      <w:rFonts w:ascii="Arial" w:hAnsi="Arial" w:cs="Arial"/>
                      <w:b/>
                      <w:sz w:val="24"/>
                      <w:szCs w:val="24"/>
                      <w:lang w:val="es-ES"/>
                    </w:rPr>
                  </w:pPr>
                  <w:r w:rsidRPr="00FA2D1A">
                    <w:rPr>
                      <w:rFonts w:ascii="Arial" w:hAnsi="Arial" w:cs="Arial"/>
                      <w:b/>
                      <w:sz w:val="24"/>
                      <w:szCs w:val="24"/>
                      <w:lang w:val="es-ES"/>
                    </w:rPr>
                    <w:t>Figura N</w:t>
                  </w:r>
                  <w:r w:rsidRPr="00FA2D1A">
                    <w:rPr>
                      <w:rFonts w:ascii="Arial" w:hAnsi="Arial" w:cs="Arial"/>
                      <w:b/>
                      <w:bCs/>
                      <w:sz w:val="24"/>
                      <w:szCs w:val="24"/>
                      <w:lang w:val="es-ES"/>
                    </w:rPr>
                    <w:t>° 4 “Organigrama de la empresa”</w:t>
                  </w:r>
                </w:p>
              </w:txbxContent>
            </v:textbox>
          </v:shape>
        </w:pict>
      </w:r>
      <w:r w:rsidR="00412A7B">
        <w:rPr>
          <w:rFonts w:ascii="Arial" w:hAnsi="Arial" w:cs="Arial"/>
          <w:noProof/>
          <w:sz w:val="24"/>
          <w:szCs w:val="24"/>
          <w:lang w:val="es-ES" w:eastAsia="es-ES"/>
        </w:rPr>
        <w:pict>
          <v:shape id="_x0000_s1329" type="#_x0000_t202" style="position:absolute;margin-left:75.4pt;margin-top:382.1pt;width:246.15pt;height:44.4pt;z-index:251606016" strokecolor="white">
            <v:textbox style="mso-next-textbox:#_x0000_s1329">
              <w:txbxContent>
                <w:p w:rsidR="00AB3B6F" w:rsidRPr="00816399" w:rsidRDefault="00AB3B6F" w:rsidP="00412A7B">
                  <w:pPr>
                    <w:spacing w:after="0" w:line="240" w:lineRule="auto"/>
                    <w:rPr>
                      <w:rFonts w:ascii="Arial" w:hAnsi="Arial" w:cs="Arial"/>
                      <w:b/>
                      <w:sz w:val="18"/>
                      <w:szCs w:val="18"/>
                      <w:lang w:val="es-ES"/>
                    </w:rPr>
                  </w:pPr>
                  <w:r w:rsidRPr="00816399">
                    <w:rPr>
                      <w:rFonts w:ascii="Arial" w:hAnsi="Arial" w:cs="Arial"/>
                      <w:b/>
                      <w:sz w:val="18"/>
                      <w:szCs w:val="18"/>
                      <w:lang w:val="es-ES"/>
                    </w:rPr>
                    <w:t>Fuente: Los autores</w:t>
                  </w:r>
                </w:p>
                <w:p w:rsidR="00AB3B6F" w:rsidRPr="00816399" w:rsidRDefault="00AB3B6F" w:rsidP="00412A7B">
                  <w:pPr>
                    <w:spacing w:after="0" w:line="240" w:lineRule="auto"/>
                    <w:rPr>
                      <w:rFonts w:ascii="Arial" w:hAnsi="Arial" w:cs="Arial"/>
                      <w:b/>
                      <w:sz w:val="18"/>
                      <w:szCs w:val="18"/>
                      <w:lang w:val="es-ES"/>
                    </w:rPr>
                  </w:pPr>
                  <w:r w:rsidRPr="00816399">
                    <w:rPr>
                      <w:rFonts w:ascii="Arial" w:hAnsi="Arial" w:cs="Arial"/>
                      <w:b/>
                      <w:sz w:val="18"/>
                      <w:szCs w:val="18"/>
                      <w:lang w:val="es-ES"/>
                    </w:rPr>
                    <w:t>Elaborado por: Los autores</w:t>
                  </w:r>
                </w:p>
              </w:txbxContent>
            </v:textbox>
          </v:shape>
        </w:pict>
      </w:r>
      <w:r w:rsidR="002939DD">
        <w:rPr>
          <w:rFonts w:ascii="Arial" w:hAnsi="Arial" w:cs="Arial"/>
          <w:noProof/>
          <w:sz w:val="24"/>
          <w:szCs w:val="24"/>
          <w:lang w:val="es-ES" w:eastAsia="es-ES"/>
        </w:rPr>
        <w:drawing>
          <wp:anchor distT="648335" distB="651891" distL="772668" distR="114300" simplePos="0" relativeHeight="251573248" behindDoc="1" locked="0" layoutInCell="1" allowOverlap="1">
            <wp:simplePos x="0" y="0"/>
            <wp:positionH relativeFrom="column">
              <wp:align>center</wp:align>
            </wp:positionH>
            <wp:positionV relativeFrom="paragraph">
              <wp:posOffset>-125583</wp:posOffset>
            </wp:positionV>
            <wp:extent cx="5195850" cy="5777043"/>
            <wp:effectExtent l="0" t="0" r="23850" b="0"/>
            <wp:wrapTopAndBottom/>
            <wp:docPr id="261" name="Organigrama 2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314BA9" w:rsidRPr="009016E3" w:rsidRDefault="00314BA9" w:rsidP="00FE1313">
      <w:pPr>
        <w:autoSpaceDE w:val="0"/>
        <w:autoSpaceDN w:val="0"/>
        <w:adjustRightInd w:val="0"/>
        <w:spacing w:line="360" w:lineRule="auto"/>
        <w:jc w:val="both"/>
        <w:rPr>
          <w:rFonts w:ascii="Arial" w:hAnsi="Arial" w:cs="Arial"/>
          <w:sz w:val="24"/>
          <w:szCs w:val="24"/>
          <w:lang w:val="es-ES"/>
        </w:rPr>
      </w:pPr>
    </w:p>
    <w:p w:rsidR="00321F26" w:rsidRPr="009016E3" w:rsidRDefault="00321F26" w:rsidP="00FE1313">
      <w:pPr>
        <w:autoSpaceDE w:val="0"/>
        <w:autoSpaceDN w:val="0"/>
        <w:adjustRightInd w:val="0"/>
        <w:spacing w:before="100" w:beforeAutospacing="1" w:after="100" w:afterAutospacing="1" w:line="360" w:lineRule="auto"/>
        <w:ind w:firstLine="708"/>
        <w:jc w:val="both"/>
        <w:rPr>
          <w:rFonts w:ascii="Arial" w:hAnsi="Arial" w:cs="Arial"/>
          <w:sz w:val="24"/>
          <w:szCs w:val="24"/>
          <w:lang w:val="es-ES"/>
        </w:rPr>
      </w:pPr>
      <w:r w:rsidRPr="009016E3">
        <w:rPr>
          <w:rFonts w:ascii="Arial" w:hAnsi="Arial" w:cs="Arial"/>
          <w:sz w:val="24"/>
          <w:szCs w:val="24"/>
          <w:lang w:val="es-ES"/>
        </w:rPr>
        <w:t>A continuación se detallan las funciones del personal acorde a las necesidades que representa la implementación de una empresa dedicada a la producción de jaiba:</w:t>
      </w:r>
    </w:p>
    <w:p w:rsidR="00321F26" w:rsidRPr="009016E3" w:rsidRDefault="00321F26" w:rsidP="00614C0F">
      <w:pPr>
        <w:numPr>
          <w:ilvl w:val="0"/>
          <w:numId w:val="35"/>
        </w:numPr>
        <w:autoSpaceDE w:val="0"/>
        <w:autoSpaceDN w:val="0"/>
        <w:adjustRightInd w:val="0"/>
        <w:spacing w:before="100" w:beforeAutospacing="1" w:after="100" w:afterAutospacing="1" w:line="360" w:lineRule="auto"/>
        <w:jc w:val="both"/>
        <w:rPr>
          <w:rFonts w:ascii="Arial" w:hAnsi="Arial" w:cs="Arial"/>
          <w:b/>
          <w:color w:val="000000"/>
          <w:sz w:val="24"/>
          <w:szCs w:val="24"/>
          <w:lang w:val="es-ES"/>
        </w:rPr>
      </w:pPr>
      <w:r w:rsidRPr="009016E3">
        <w:rPr>
          <w:rFonts w:ascii="Arial" w:hAnsi="Arial" w:cs="Arial"/>
          <w:b/>
          <w:color w:val="000000"/>
          <w:sz w:val="24"/>
          <w:szCs w:val="24"/>
          <w:lang w:val="es-ES"/>
        </w:rPr>
        <w:t>Gerente General y Administrativo</w:t>
      </w:r>
    </w:p>
    <w:p w:rsidR="00321F26" w:rsidRPr="009016E3" w:rsidRDefault="00321F26" w:rsidP="00FE1313">
      <w:pPr>
        <w:autoSpaceDE w:val="0"/>
        <w:autoSpaceDN w:val="0"/>
        <w:adjustRightInd w:val="0"/>
        <w:spacing w:before="100" w:beforeAutospacing="1" w:after="100" w:afterAutospacing="1" w:line="360" w:lineRule="auto"/>
        <w:ind w:firstLine="708"/>
        <w:jc w:val="both"/>
        <w:rPr>
          <w:rFonts w:ascii="Arial" w:hAnsi="Arial" w:cs="Arial"/>
          <w:color w:val="000000"/>
          <w:sz w:val="24"/>
          <w:szCs w:val="24"/>
          <w:lang w:val="es-ES"/>
        </w:rPr>
      </w:pPr>
      <w:r w:rsidRPr="009016E3">
        <w:rPr>
          <w:rFonts w:ascii="Arial" w:hAnsi="Arial" w:cs="Arial"/>
          <w:color w:val="000000"/>
          <w:sz w:val="24"/>
          <w:szCs w:val="24"/>
          <w:lang w:val="es-ES"/>
        </w:rPr>
        <w:t xml:space="preserve">Es el encargado de coordinar todas las actividades desarrolladas por cada departamento para alcanzar las metas establecidas por la empresa. Es </w:t>
      </w:r>
      <w:r w:rsidRPr="009016E3">
        <w:rPr>
          <w:rFonts w:ascii="Arial" w:hAnsi="Arial" w:cs="Arial"/>
          <w:color w:val="000000"/>
          <w:sz w:val="24"/>
          <w:szCs w:val="24"/>
          <w:lang w:val="es-ES"/>
        </w:rPr>
        <w:lastRenderedPageBreak/>
        <w:t>la máxima autoridad dentro de la organización, siendo su representante legal y respondiendo por la empresa ante cualquier eventualidad y ante la sociedad, a su vez es quien tendrá relación directa con los clientes en Estados Unidos, estableciendo futuras negociaciones en pro de diversificar la cartera de clientes y encontrar posibles oportunidades.</w:t>
      </w:r>
    </w:p>
    <w:p w:rsidR="00321F26" w:rsidRPr="009016E3" w:rsidRDefault="00321F26" w:rsidP="00FE1313">
      <w:pPr>
        <w:autoSpaceDE w:val="0"/>
        <w:autoSpaceDN w:val="0"/>
        <w:adjustRightInd w:val="0"/>
        <w:spacing w:before="100" w:beforeAutospacing="1" w:after="100" w:afterAutospacing="1" w:line="360" w:lineRule="auto"/>
        <w:ind w:firstLine="708"/>
        <w:jc w:val="both"/>
        <w:rPr>
          <w:rFonts w:ascii="Arial" w:hAnsi="Arial" w:cs="Arial"/>
          <w:color w:val="000000"/>
          <w:sz w:val="24"/>
          <w:szCs w:val="24"/>
          <w:lang w:val="es-ES"/>
        </w:rPr>
      </w:pPr>
      <w:r w:rsidRPr="009016E3">
        <w:rPr>
          <w:rFonts w:ascii="Arial" w:hAnsi="Arial" w:cs="Arial"/>
          <w:color w:val="000000"/>
          <w:sz w:val="24"/>
          <w:szCs w:val="24"/>
          <w:lang w:val="es-ES"/>
        </w:rPr>
        <w:t>Es la persona que autoriza los gastos que incurre la empresa, firmando los documentos elaborados por el gerente financiero debidamente revisados, se concluye que es la persona encargada de llevar a la compañía a establecerse como una de las más reconocidas mediante una correcta administración. Receptará los informes correspondientes de cada departamento para establecer el plan anual que seguirá la compañía así como las proyecciones correspondientes.</w:t>
      </w:r>
    </w:p>
    <w:p w:rsidR="00321F26" w:rsidRPr="009016E3" w:rsidRDefault="00321F26" w:rsidP="009016E3">
      <w:pPr>
        <w:autoSpaceDE w:val="0"/>
        <w:autoSpaceDN w:val="0"/>
        <w:adjustRightInd w:val="0"/>
        <w:spacing w:line="360" w:lineRule="auto"/>
        <w:ind w:firstLine="708"/>
        <w:jc w:val="both"/>
        <w:rPr>
          <w:rFonts w:ascii="Arial" w:hAnsi="Arial" w:cs="Arial"/>
          <w:color w:val="000000"/>
          <w:sz w:val="24"/>
          <w:szCs w:val="24"/>
          <w:lang w:val="es-ES"/>
        </w:rPr>
      </w:pPr>
    </w:p>
    <w:p w:rsidR="00321F26" w:rsidRPr="009016E3" w:rsidRDefault="00321F26" w:rsidP="00614C0F">
      <w:pPr>
        <w:numPr>
          <w:ilvl w:val="0"/>
          <w:numId w:val="35"/>
        </w:numPr>
        <w:autoSpaceDE w:val="0"/>
        <w:autoSpaceDN w:val="0"/>
        <w:adjustRightInd w:val="0"/>
        <w:spacing w:before="100" w:beforeAutospacing="1" w:after="100" w:afterAutospacing="1" w:line="360" w:lineRule="auto"/>
        <w:jc w:val="both"/>
        <w:rPr>
          <w:rFonts w:ascii="Arial" w:hAnsi="Arial" w:cs="Arial"/>
          <w:b/>
          <w:color w:val="000000"/>
          <w:sz w:val="24"/>
          <w:szCs w:val="24"/>
          <w:lang w:val="es-ES"/>
        </w:rPr>
      </w:pPr>
      <w:r w:rsidRPr="009016E3">
        <w:rPr>
          <w:rFonts w:ascii="Arial" w:hAnsi="Arial" w:cs="Arial"/>
          <w:b/>
          <w:color w:val="000000"/>
          <w:sz w:val="24"/>
          <w:szCs w:val="24"/>
          <w:lang w:val="es-ES"/>
        </w:rPr>
        <w:t>Secretaria de Gerencia</w:t>
      </w:r>
    </w:p>
    <w:p w:rsidR="00EA3556" w:rsidRPr="00FE1313" w:rsidRDefault="00321F26" w:rsidP="00FE1313">
      <w:pPr>
        <w:autoSpaceDE w:val="0"/>
        <w:autoSpaceDN w:val="0"/>
        <w:adjustRightInd w:val="0"/>
        <w:spacing w:before="100" w:beforeAutospacing="1" w:after="100" w:afterAutospacing="1" w:line="360" w:lineRule="auto"/>
        <w:ind w:firstLine="708"/>
        <w:jc w:val="both"/>
        <w:rPr>
          <w:rFonts w:ascii="Arial" w:hAnsi="Arial" w:cs="Arial"/>
          <w:color w:val="000000"/>
          <w:sz w:val="24"/>
          <w:szCs w:val="24"/>
          <w:lang w:val="es-ES"/>
        </w:rPr>
      </w:pPr>
      <w:r w:rsidRPr="009016E3">
        <w:rPr>
          <w:rFonts w:ascii="Arial" w:hAnsi="Arial" w:cs="Arial"/>
          <w:color w:val="000000"/>
          <w:sz w:val="24"/>
          <w:szCs w:val="24"/>
          <w:lang w:val="es-ES"/>
        </w:rPr>
        <w:t>Es la encargada de asistir a la gerencia general y al contador, ayudando en la parte contable, financiera, y al mismo tiempo será la encargada principalmente de la recepción de los documentos y pedidos de los proveedores y de los clientes.</w:t>
      </w:r>
    </w:p>
    <w:p w:rsidR="00321F26" w:rsidRPr="009016E3" w:rsidRDefault="00321F26" w:rsidP="00614C0F">
      <w:pPr>
        <w:numPr>
          <w:ilvl w:val="0"/>
          <w:numId w:val="35"/>
        </w:numPr>
        <w:autoSpaceDE w:val="0"/>
        <w:autoSpaceDN w:val="0"/>
        <w:adjustRightInd w:val="0"/>
        <w:spacing w:before="100" w:beforeAutospacing="1" w:after="100" w:afterAutospacing="1" w:line="360" w:lineRule="auto"/>
        <w:jc w:val="both"/>
        <w:rPr>
          <w:rFonts w:ascii="Arial" w:hAnsi="Arial" w:cs="Arial"/>
          <w:b/>
          <w:color w:val="000000"/>
          <w:sz w:val="24"/>
          <w:szCs w:val="24"/>
          <w:lang w:val="es-ES"/>
        </w:rPr>
      </w:pPr>
      <w:r w:rsidRPr="009016E3">
        <w:rPr>
          <w:rFonts w:ascii="Arial" w:hAnsi="Arial" w:cs="Arial"/>
          <w:b/>
          <w:color w:val="000000"/>
          <w:sz w:val="24"/>
          <w:szCs w:val="24"/>
          <w:lang w:val="es-ES"/>
        </w:rPr>
        <w:t xml:space="preserve">Contador </w:t>
      </w:r>
    </w:p>
    <w:p w:rsidR="00FE1313" w:rsidRPr="009016E3" w:rsidRDefault="00321F26" w:rsidP="00B843E3">
      <w:pPr>
        <w:autoSpaceDE w:val="0"/>
        <w:autoSpaceDN w:val="0"/>
        <w:adjustRightInd w:val="0"/>
        <w:spacing w:before="100" w:beforeAutospacing="1" w:after="100" w:afterAutospacing="1" w:line="360" w:lineRule="auto"/>
        <w:ind w:firstLine="708"/>
        <w:jc w:val="both"/>
        <w:rPr>
          <w:rFonts w:ascii="Arial" w:hAnsi="Arial" w:cs="Arial"/>
          <w:color w:val="000000"/>
          <w:sz w:val="24"/>
          <w:szCs w:val="24"/>
          <w:lang w:val="es-ES"/>
        </w:rPr>
      </w:pPr>
      <w:r w:rsidRPr="009016E3">
        <w:rPr>
          <w:rFonts w:ascii="Arial" w:hAnsi="Arial" w:cs="Arial"/>
          <w:color w:val="000000"/>
          <w:sz w:val="24"/>
          <w:szCs w:val="24"/>
          <w:lang w:val="es-ES"/>
        </w:rPr>
        <w:t>Es la persona que realizara la parte tributaria de la empresa, cumpliendo con sus obligaciones dispuestas por la entidad recaudadora de impuestos y llevando el registro contable de las actividades tales como ingresos y egresos que realiza la compañía. Estará a cargo del departamento financiero, con capacidades tales como reportar mensualmente la evolución de la empresa ante un directorio conformado por los gerentes de línea y el gerente general.</w:t>
      </w:r>
    </w:p>
    <w:p w:rsidR="00321F26" w:rsidRPr="009016E3" w:rsidRDefault="00321F26" w:rsidP="00614C0F">
      <w:pPr>
        <w:numPr>
          <w:ilvl w:val="0"/>
          <w:numId w:val="35"/>
        </w:numPr>
        <w:autoSpaceDE w:val="0"/>
        <w:autoSpaceDN w:val="0"/>
        <w:adjustRightInd w:val="0"/>
        <w:spacing w:before="100" w:beforeAutospacing="1" w:after="100" w:afterAutospacing="1" w:line="360" w:lineRule="auto"/>
        <w:jc w:val="both"/>
        <w:rPr>
          <w:rFonts w:ascii="Arial" w:hAnsi="Arial" w:cs="Arial"/>
          <w:b/>
          <w:color w:val="000000"/>
          <w:sz w:val="24"/>
          <w:szCs w:val="24"/>
          <w:lang w:val="es-ES"/>
        </w:rPr>
      </w:pPr>
      <w:r w:rsidRPr="009016E3">
        <w:rPr>
          <w:rFonts w:ascii="Arial" w:hAnsi="Arial" w:cs="Arial"/>
          <w:b/>
          <w:color w:val="000000"/>
          <w:sz w:val="24"/>
          <w:szCs w:val="24"/>
          <w:lang w:val="es-ES"/>
        </w:rPr>
        <w:lastRenderedPageBreak/>
        <w:t>Gerente de Marketing y Ventas</w:t>
      </w:r>
    </w:p>
    <w:p w:rsidR="00321F26" w:rsidRPr="009016E3" w:rsidRDefault="00321F26" w:rsidP="00FE1313">
      <w:pPr>
        <w:autoSpaceDE w:val="0"/>
        <w:autoSpaceDN w:val="0"/>
        <w:adjustRightInd w:val="0"/>
        <w:spacing w:before="100" w:beforeAutospacing="1" w:after="100" w:afterAutospacing="1" w:line="360" w:lineRule="auto"/>
        <w:ind w:firstLine="708"/>
        <w:jc w:val="both"/>
        <w:rPr>
          <w:rFonts w:ascii="Arial" w:hAnsi="Arial" w:cs="Arial"/>
          <w:color w:val="000000"/>
          <w:sz w:val="24"/>
          <w:szCs w:val="24"/>
          <w:lang w:val="es-ES"/>
        </w:rPr>
      </w:pPr>
      <w:r w:rsidRPr="009016E3">
        <w:rPr>
          <w:rFonts w:ascii="Arial" w:hAnsi="Arial" w:cs="Arial"/>
          <w:color w:val="000000"/>
          <w:sz w:val="24"/>
          <w:szCs w:val="24"/>
          <w:lang w:val="es-ES"/>
        </w:rPr>
        <w:t>Se encargarán de todo lo relacionado con la imagen y el mercadeo de la empresa, es la persona que está encargada de la participación en el mercado de la compañía. El Jefe de Marketing y Publicidad junto con el gerente general es el responsable por la forma en que los clientes vean a la empresa, y de establecer las estrategias futuras para captar clientes.</w:t>
      </w:r>
    </w:p>
    <w:p w:rsidR="00321F26" w:rsidRPr="009016E3" w:rsidRDefault="00321F26" w:rsidP="00FE1313">
      <w:pPr>
        <w:autoSpaceDE w:val="0"/>
        <w:autoSpaceDN w:val="0"/>
        <w:adjustRightInd w:val="0"/>
        <w:spacing w:before="100" w:beforeAutospacing="1" w:after="100" w:afterAutospacing="1" w:line="360" w:lineRule="auto"/>
        <w:ind w:firstLine="708"/>
        <w:jc w:val="both"/>
        <w:rPr>
          <w:rFonts w:ascii="Arial" w:hAnsi="Arial" w:cs="Arial"/>
          <w:color w:val="000000"/>
          <w:sz w:val="24"/>
          <w:szCs w:val="24"/>
          <w:lang w:val="es-ES"/>
        </w:rPr>
      </w:pPr>
      <w:r w:rsidRPr="009016E3">
        <w:rPr>
          <w:rFonts w:ascii="Arial" w:hAnsi="Arial" w:cs="Arial"/>
          <w:color w:val="000000"/>
          <w:sz w:val="24"/>
          <w:szCs w:val="24"/>
          <w:lang w:val="es-ES"/>
        </w:rPr>
        <w:t>También de realizar campañas y/o promociones que permitan dar a conocer o aumentar la participación de nuestra empresa y/o servicio. Enfocando su visión al marketing internacional y a la aplicación de estrategias para adaptar la compañía a las necesidades de nuevos mercado.</w:t>
      </w:r>
    </w:p>
    <w:p w:rsidR="00321F26" w:rsidRPr="009016E3" w:rsidRDefault="00321F26" w:rsidP="00FE1313">
      <w:pPr>
        <w:autoSpaceDE w:val="0"/>
        <w:autoSpaceDN w:val="0"/>
        <w:adjustRightInd w:val="0"/>
        <w:spacing w:before="100" w:beforeAutospacing="1" w:after="100" w:afterAutospacing="1" w:line="360" w:lineRule="auto"/>
        <w:ind w:firstLine="708"/>
        <w:jc w:val="both"/>
        <w:rPr>
          <w:rFonts w:ascii="Arial" w:hAnsi="Arial" w:cs="Arial"/>
          <w:color w:val="000000"/>
          <w:sz w:val="24"/>
          <w:szCs w:val="24"/>
          <w:lang w:val="es-ES"/>
        </w:rPr>
      </w:pPr>
    </w:p>
    <w:p w:rsidR="00321F26" w:rsidRPr="009016E3" w:rsidRDefault="00321F26" w:rsidP="00614C0F">
      <w:pPr>
        <w:numPr>
          <w:ilvl w:val="0"/>
          <w:numId w:val="35"/>
        </w:numPr>
        <w:autoSpaceDE w:val="0"/>
        <w:autoSpaceDN w:val="0"/>
        <w:adjustRightInd w:val="0"/>
        <w:spacing w:before="100" w:beforeAutospacing="1" w:after="100" w:afterAutospacing="1" w:line="360" w:lineRule="auto"/>
        <w:jc w:val="both"/>
        <w:rPr>
          <w:rFonts w:ascii="Arial" w:hAnsi="Arial" w:cs="Arial"/>
          <w:b/>
          <w:color w:val="000000"/>
          <w:sz w:val="24"/>
          <w:szCs w:val="24"/>
          <w:lang w:val="es-ES"/>
        </w:rPr>
      </w:pPr>
      <w:r w:rsidRPr="009016E3">
        <w:rPr>
          <w:rFonts w:ascii="Arial" w:hAnsi="Arial" w:cs="Arial"/>
          <w:b/>
          <w:color w:val="000000"/>
          <w:sz w:val="24"/>
          <w:szCs w:val="24"/>
          <w:lang w:val="es-ES"/>
        </w:rPr>
        <w:t>Gerente de Operaciones</w:t>
      </w:r>
    </w:p>
    <w:p w:rsidR="00321F26" w:rsidRPr="009016E3" w:rsidRDefault="00321F26" w:rsidP="00FE1313">
      <w:pPr>
        <w:autoSpaceDE w:val="0"/>
        <w:autoSpaceDN w:val="0"/>
        <w:adjustRightInd w:val="0"/>
        <w:spacing w:before="100" w:beforeAutospacing="1" w:after="100" w:afterAutospacing="1" w:line="360" w:lineRule="auto"/>
        <w:ind w:firstLine="708"/>
        <w:jc w:val="both"/>
        <w:rPr>
          <w:rFonts w:ascii="Arial" w:hAnsi="Arial" w:cs="Arial"/>
          <w:color w:val="000000"/>
          <w:sz w:val="24"/>
          <w:szCs w:val="24"/>
          <w:lang w:val="es-ES"/>
        </w:rPr>
      </w:pPr>
      <w:r w:rsidRPr="009016E3">
        <w:rPr>
          <w:rFonts w:ascii="Arial" w:hAnsi="Arial" w:cs="Arial"/>
          <w:color w:val="000000"/>
          <w:sz w:val="24"/>
          <w:szCs w:val="24"/>
          <w:lang w:val="es-ES"/>
        </w:rPr>
        <w:t>Es el enlace entre los trabajadores especializados y la gerencia general, siendo su supervisor y controlando que todo el proceso de manufactura cumple con los estándares de calidad exigidos para la exportación del producto, como la buena práctica de manufactura y el control de riesgos de producción.</w:t>
      </w:r>
    </w:p>
    <w:p w:rsidR="00321F26" w:rsidRPr="009016E3" w:rsidRDefault="00321F26" w:rsidP="00FE1313">
      <w:pPr>
        <w:autoSpaceDE w:val="0"/>
        <w:autoSpaceDN w:val="0"/>
        <w:adjustRightInd w:val="0"/>
        <w:spacing w:before="100" w:beforeAutospacing="1" w:after="100" w:afterAutospacing="1" w:line="360" w:lineRule="auto"/>
        <w:ind w:firstLine="708"/>
        <w:jc w:val="both"/>
        <w:rPr>
          <w:rFonts w:ascii="Arial" w:hAnsi="Arial" w:cs="Arial"/>
          <w:color w:val="000000"/>
          <w:sz w:val="24"/>
          <w:szCs w:val="24"/>
          <w:lang w:val="es-ES"/>
        </w:rPr>
      </w:pPr>
      <w:r w:rsidRPr="009016E3">
        <w:rPr>
          <w:rFonts w:ascii="Arial" w:hAnsi="Arial" w:cs="Arial"/>
          <w:color w:val="000000"/>
          <w:sz w:val="24"/>
          <w:szCs w:val="24"/>
          <w:lang w:val="es-ES"/>
        </w:rPr>
        <w:t>Debe ser una persona conocedora del medio de extracción y procesamiento de productos del mar, con experiencia y conocimientos sobre calidad, producción y lo referente a la industria pesquera.</w:t>
      </w:r>
    </w:p>
    <w:p w:rsidR="00321F26" w:rsidRPr="009016E3" w:rsidRDefault="00321F26" w:rsidP="00FE1313">
      <w:pPr>
        <w:autoSpaceDE w:val="0"/>
        <w:autoSpaceDN w:val="0"/>
        <w:adjustRightInd w:val="0"/>
        <w:spacing w:before="100" w:beforeAutospacing="1" w:after="100" w:afterAutospacing="1" w:line="360" w:lineRule="auto"/>
        <w:ind w:firstLine="708"/>
        <w:jc w:val="both"/>
        <w:rPr>
          <w:rFonts w:ascii="Arial" w:hAnsi="Arial" w:cs="Arial"/>
          <w:color w:val="000000"/>
          <w:sz w:val="24"/>
          <w:szCs w:val="24"/>
          <w:lang w:val="es-ES"/>
        </w:rPr>
      </w:pPr>
      <w:r w:rsidRPr="009016E3">
        <w:rPr>
          <w:rFonts w:ascii="Arial" w:hAnsi="Arial" w:cs="Arial"/>
          <w:color w:val="000000"/>
          <w:sz w:val="24"/>
          <w:szCs w:val="24"/>
          <w:lang w:val="es-ES"/>
        </w:rPr>
        <w:t>Dado que trabajará directamente con la mayoría de trabajadores de la empresa será el encargado de manejar los recursos humanos dentro de la organización.</w:t>
      </w:r>
    </w:p>
    <w:p w:rsidR="00EA3556" w:rsidRDefault="00EA3556" w:rsidP="00FE1313">
      <w:pPr>
        <w:autoSpaceDE w:val="0"/>
        <w:autoSpaceDN w:val="0"/>
        <w:adjustRightInd w:val="0"/>
        <w:spacing w:before="100" w:beforeAutospacing="1" w:after="100" w:afterAutospacing="1" w:line="360" w:lineRule="auto"/>
        <w:ind w:firstLine="708"/>
        <w:jc w:val="both"/>
        <w:rPr>
          <w:rFonts w:ascii="Arial" w:hAnsi="Arial" w:cs="Arial"/>
          <w:b/>
          <w:color w:val="000000"/>
          <w:sz w:val="24"/>
          <w:szCs w:val="24"/>
          <w:lang w:val="es-ES"/>
        </w:rPr>
      </w:pPr>
    </w:p>
    <w:p w:rsidR="00B843E3" w:rsidRPr="009016E3" w:rsidRDefault="00B843E3" w:rsidP="00FE1313">
      <w:pPr>
        <w:autoSpaceDE w:val="0"/>
        <w:autoSpaceDN w:val="0"/>
        <w:adjustRightInd w:val="0"/>
        <w:spacing w:before="100" w:beforeAutospacing="1" w:after="100" w:afterAutospacing="1" w:line="360" w:lineRule="auto"/>
        <w:ind w:firstLine="708"/>
        <w:jc w:val="both"/>
        <w:rPr>
          <w:rFonts w:ascii="Arial" w:hAnsi="Arial" w:cs="Arial"/>
          <w:b/>
          <w:color w:val="000000"/>
          <w:sz w:val="24"/>
          <w:szCs w:val="24"/>
          <w:lang w:val="es-ES"/>
        </w:rPr>
      </w:pPr>
    </w:p>
    <w:p w:rsidR="00321F26" w:rsidRPr="009016E3" w:rsidRDefault="00321F26" w:rsidP="00614C0F">
      <w:pPr>
        <w:numPr>
          <w:ilvl w:val="0"/>
          <w:numId w:val="35"/>
        </w:numPr>
        <w:autoSpaceDE w:val="0"/>
        <w:autoSpaceDN w:val="0"/>
        <w:adjustRightInd w:val="0"/>
        <w:spacing w:before="100" w:beforeAutospacing="1" w:after="100" w:afterAutospacing="1" w:line="360" w:lineRule="auto"/>
        <w:jc w:val="both"/>
        <w:rPr>
          <w:rFonts w:ascii="Arial" w:hAnsi="Arial" w:cs="Arial"/>
          <w:b/>
          <w:color w:val="000000"/>
          <w:sz w:val="24"/>
          <w:szCs w:val="24"/>
          <w:lang w:val="es-ES"/>
        </w:rPr>
      </w:pPr>
      <w:r w:rsidRPr="009016E3">
        <w:rPr>
          <w:rFonts w:ascii="Arial" w:hAnsi="Arial" w:cs="Arial"/>
          <w:b/>
          <w:color w:val="000000"/>
          <w:sz w:val="24"/>
          <w:szCs w:val="24"/>
          <w:lang w:val="es-ES"/>
        </w:rPr>
        <w:lastRenderedPageBreak/>
        <w:t>Despulpadores</w:t>
      </w:r>
    </w:p>
    <w:p w:rsidR="00321F26" w:rsidRPr="009016E3" w:rsidRDefault="005001AA" w:rsidP="00FE1313">
      <w:pPr>
        <w:autoSpaceDE w:val="0"/>
        <w:autoSpaceDN w:val="0"/>
        <w:adjustRightInd w:val="0"/>
        <w:spacing w:before="100" w:beforeAutospacing="1" w:after="100" w:afterAutospacing="1" w:line="360" w:lineRule="auto"/>
        <w:ind w:firstLine="709"/>
        <w:jc w:val="both"/>
        <w:rPr>
          <w:rFonts w:ascii="Arial" w:hAnsi="Arial" w:cs="Arial"/>
          <w:color w:val="000000"/>
          <w:sz w:val="24"/>
          <w:szCs w:val="24"/>
          <w:lang w:val="es-ES"/>
        </w:rPr>
      </w:pPr>
      <w:r w:rsidRPr="009016E3">
        <w:rPr>
          <w:rFonts w:ascii="Arial" w:hAnsi="Arial" w:cs="Arial"/>
          <w:color w:val="000000"/>
          <w:sz w:val="24"/>
          <w:szCs w:val="24"/>
          <w:lang w:val="es-ES"/>
        </w:rPr>
        <w:t xml:space="preserve">Los </w:t>
      </w:r>
      <w:r w:rsidR="00321F26" w:rsidRPr="009016E3">
        <w:rPr>
          <w:rFonts w:ascii="Arial" w:hAnsi="Arial" w:cs="Arial"/>
          <w:color w:val="000000"/>
          <w:sz w:val="24"/>
          <w:szCs w:val="24"/>
          <w:lang w:val="es-ES"/>
        </w:rPr>
        <w:t>despulpadores retirarán la carne de jaiba para su posterior envase, siendo personal especializado en dicha sección del proceso. Al igual que los anteriores operarios, estos deberán cumplir las normas sanitarias para evitar cualquier contaminación del producto.</w:t>
      </w:r>
    </w:p>
    <w:p w:rsidR="00E25A43" w:rsidRDefault="00E25A43" w:rsidP="00E25A43">
      <w:pPr>
        <w:pStyle w:val="Ttulo2"/>
        <w:rPr>
          <w:rFonts w:ascii="Arial" w:eastAsia="Calibri" w:hAnsi="Arial" w:cs="Arial"/>
          <w:b w:val="0"/>
          <w:bCs w:val="0"/>
          <w:i w:val="0"/>
          <w:iCs w:val="0"/>
          <w:color w:val="000000"/>
          <w:sz w:val="24"/>
          <w:szCs w:val="24"/>
          <w:lang w:val="es-ES"/>
        </w:rPr>
      </w:pPr>
      <w:bookmarkStart w:id="44" w:name="_Toc253268196"/>
      <w:bookmarkStart w:id="45" w:name="_Toc253614568"/>
    </w:p>
    <w:p w:rsidR="00321F26" w:rsidRPr="00E25A43" w:rsidRDefault="00E25A43" w:rsidP="00E25A43">
      <w:pPr>
        <w:pStyle w:val="Ttulo2"/>
        <w:rPr>
          <w:rFonts w:ascii="Arial" w:hAnsi="Arial" w:cs="Arial"/>
          <w:i w:val="0"/>
          <w:iCs w:val="0"/>
          <w:szCs w:val="24"/>
          <w:u w:val="single"/>
          <w:lang w:val="es-ES"/>
        </w:rPr>
      </w:pPr>
      <w:r w:rsidRPr="00E25A43">
        <w:rPr>
          <w:rFonts w:ascii="Arial" w:hAnsi="Arial" w:cs="Arial"/>
          <w:i w:val="0"/>
          <w:iCs w:val="0"/>
          <w:szCs w:val="24"/>
          <w:u w:val="single"/>
          <w:lang w:val="es-ES"/>
        </w:rPr>
        <w:t>2.3</w:t>
      </w:r>
      <w:r w:rsidRPr="00E25A43">
        <w:rPr>
          <w:rFonts w:ascii="Arial" w:eastAsia="Calibri" w:hAnsi="Arial" w:cs="Arial"/>
          <w:bCs w:val="0"/>
          <w:i w:val="0"/>
          <w:iCs w:val="0"/>
          <w:color w:val="000000"/>
          <w:sz w:val="24"/>
          <w:szCs w:val="24"/>
          <w:u w:val="single"/>
          <w:lang w:val="es-ES"/>
        </w:rPr>
        <w:t xml:space="preserve"> </w:t>
      </w:r>
      <w:r w:rsidR="00320301" w:rsidRPr="00E25A43">
        <w:rPr>
          <w:rFonts w:ascii="Arial" w:hAnsi="Arial" w:cs="Arial"/>
          <w:i w:val="0"/>
          <w:iCs w:val="0"/>
          <w:szCs w:val="24"/>
          <w:u w:val="single"/>
          <w:lang w:val="es-ES"/>
        </w:rPr>
        <w:t>FODA DEL PROYECTO</w:t>
      </w:r>
      <w:bookmarkEnd w:id="44"/>
      <w:bookmarkEnd w:id="45"/>
    </w:p>
    <w:p w:rsidR="00321F26" w:rsidRPr="009016E3" w:rsidRDefault="00321F26" w:rsidP="00320301">
      <w:pPr>
        <w:autoSpaceDE w:val="0"/>
        <w:autoSpaceDN w:val="0"/>
        <w:adjustRightInd w:val="0"/>
        <w:spacing w:before="100" w:beforeAutospacing="1" w:after="100" w:afterAutospacing="1" w:line="360" w:lineRule="auto"/>
        <w:ind w:firstLine="708"/>
        <w:jc w:val="both"/>
        <w:rPr>
          <w:rFonts w:ascii="Arial" w:hAnsi="Arial" w:cs="Arial"/>
          <w:color w:val="000000"/>
          <w:sz w:val="24"/>
          <w:szCs w:val="24"/>
          <w:lang w:val="es-ES"/>
        </w:rPr>
      </w:pPr>
      <w:r w:rsidRPr="009016E3">
        <w:rPr>
          <w:rFonts w:ascii="Arial" w:hAnsi="Arial" w:cs="Arial"/>
          <w:color w:val="000000"/>
          <w:sz w:val="24"/>
          <w:szCs w:val="24"/>
          <w:lang w:val="es-ES"/>
        </w:rPr>
        <w:t>El análisis FODA es una herramienta que permite conformar un cuadro de la situación actual de la empresa. Consta de dos partes, el análisis interno que comprenden las Fortalezas y Debilidades midiendo la capacidad de los recursos actuales de la empresa, así como del análisis externo que son las Oportunidades y las posibles Amenazas que define las tendencias del mercado. Su estudio nos mostrará un esquema general de las condiciones como las falencias que la empresa podrá tener, con el fin de establecer estrategias de planificación.</w:t>
      </w:r>
    </w:p>
    <w:p w:rsidR="00321F26" w:rsidRPr="009016E3" w:rsidRDefault="00321F26" w:rsidP="00320301">
      <w:pPr>
        <w:autoSpaceDE w:val="0"/>
        <w:autoSpaceDN w:val="0"/>
        <w:adjustRightInd w:val="0"/>
        <w:spacing w:before="100" w:beforeAutospacing="1" w:after="100" w:afterAutospacing="1" w:line="360" w:lineRule="auto"/>
        <w:ind w:firstLine="708"/>
        <w:jc w:val="both"/>
        <w:rPr>
          <w:rFonts w:ascii="Arial" w:hAnsi="Arial" w:cs="Arial"/>
          <w:color w:val="000000"/>
          <w:sz w:val="24"/>
          <w:szCs w:val="24"/>
          <w:lang w:val="es-ES"/>
        </w:rPr>
      </w:pPr>
      <w:r w:rsidRPr="009016E3">
        <w:rPr>
          <w:rFonts w:ascii="Arial" w:hAnsi="Arial" w:cs="Arial"/>
          <w:color w:val="000000"/>
          <w:sz w:val="24"/>
          <w:szCs w:val="24"/>
          <w:lang w:val="es-ES"/>
        </w:rPr>
        <w:t xml:space="preserve">Objetivos: </w:t>
      </w:r>
    </w:p>
    <w:p w:rsidR="00321F26" w:rsidRPr="009016E3" w:rsidRDefault="00321F26" w:rsidP="00614C0F">
      <w:pPr>
        <w:numPr>
          <w:ilvl w:val="0"/>
          <w:numId w:val="10"/>
        </w:numPr>
        <w:autoSpaceDE w:val="0"/>
        <w:autoSpaceDN w:val="0"/>
        <w:adjustRightInd w:val="0"/>
        <w:spacing w:before="100" w:beforeAutospacing="1" w:after="100" w:afterAutospacing="1" w:line="360" w:lineRule="auto"/>
        <w:jc w:val="both"/>
        <w:rPr>
          <w:rFonts w:ascii="Arial" w:hAnsi="Arial" w:cs="Arial"/>
          <w:color w:val="000000"/>
          <w:sz w:val="24"/>
          <w:szCs w:val="24"/>
          <w:lang w:val="es-ES"/>
        </w:rPr>
      </w:pPr>
      <w:r w:rsidRPr="009016E3">
        <w:rPr>
          <w:rFonts w:ascii="Arial" w:hAnsi="Arial" w:cs="Arial"/>
          <w:color w:val="000000"/>
          <w:sz w:val="24"/>
          <w:szCs w:val="24"/>
          <w:lang w:val="es-ES"/>
        </w:rPr>
        <w:t xml:space="preserve">Conocer si tiene </w:t>
      </w:r>
      <w:r w:rsidR="00F057F3" w:rsidRPr="009016E3">
        <w:rPr>
          <w:rFonts w:ascii="Arial" w:hAnsi="Arial" w:cs="Arial"/>
          <w:color w:val="000000"/>
          <w:sz w:val="24"/>
          <w:szCs w:val="24"/>
          <w:lang w:val="es-ES"/>
        </w:rPr>
        <w:t>más</w:t>
      </w:r>
      <w:r w:rsidRPr="009016E3">
        <w:rPr>
          <w:rFonts w:ascii="Arial" w:hAnsi="Arial" w:cs="Arial"/>
          <w:color w:val="000000"/>
          <w:sz w:val="24"/>
          <w:szCs w:val="24"/>
          <w:lang w:val="es-ES"/>
        </w:rPr>
        <w:t xml:space="preserve"> oportunidades que amenazas.</w:t>
      </w:r>
    </w:p>
    <w:p w:rsidR="00321F26" w:rsidRPr="009016E3" w:rsidRDefault="00321F26" w:rsidP="00614C0F">
      <w:pPr>
        <w:numPr>
          <w:ilvl w:val="0"/>
          <w:numId w:val="10"/>
        </w:numPr>
        <w:autoSpaceDE w:val="0"/>
        <w:autoSpaceDN w:val="0"/>
        <w:adjustRightInd w:val="0"/>
        <w:spacing w:before="100" w:beforeAutospacing="1" w:after="100" w:afterAutospacing="1" w:line="360" w:lineRule="auto"/>
        <w:jc w:val="both"/>
        <w:rPr>
          <w:rFonts w:ascii="Arial" w:hAnsi="Arial" w:cs="Arial"/>
          <w:color w:val="000000"/>
          <w:sz w:val="24"/>
          <w:szCs w:val="24"/>
          <w:lang w:val="es-ES"/>
        </w:rPr>
      </w:pPr>
      <w:r w:rsidRPr="009016E3">
        <w:rPr>
          <w:rFonts w:ascii="Arial" w:hAnsi="Arial" w:cs="Arial"/>
          <w:color w:val="000000"/>
          <w:sz w:val="24"/>
          <w:szCs w:val="24"/>
          <w:lang w:val="es-ES"/>
        </w:rPr>
        <w:t xml:space="preserve">Saber </w:t>
      </w:r>
      <w:r w:rsidR="00320301" w:rsidRPr="009016E3">
        <w:rPr>
          <w:rFonts w:ascii="Arial" w:hAnsi="Arial" w:cs="Arial"/>
          <w:color w:val="000000"/>
          <w:sz w:val="24"/>
          <w:szCs w:val="24"/>
          <w:lang w:val="es-ES"/>
        </w:rPr>
        <w:t>cuáles</w:t>
      </w:r>
      <w:r w:rsidRPr="009016E3">
        <w:rPr>
          <w:rFonts w:ascii="Arial" w:hAnsi="Arial" w:cs="Arial"/>
          <w:color w:val="000000"/>
          <w:sz w:val="24"/>
          <w:szCs w:val="24"/>
          <w:lang w:val="es-ES"/>
        </w:rPr>
        <w:t xml:space="preserve"> son las fortalezas a mantener y las debilidades a eliminar.</w:t>
      </w:r>
    </w:p>
    <w:p w:rsidR="00321F26" w:rsidRPr="009016E3" w:rsidRDefault="00321F26" w:rsidP="009016E3">
      <w:pPr>
        <w:autoSpaceDE w:val="0"/>
        <w:autoSpaceDN w:val="0"/>
        <w:adjustRightInd w:val="0"/>
        <w:spacing w:line="360" w:lineRule="auto"/>
        <w:ind w:firstLine="708"/>
        <w:jc w:val="both"/>
        <w:rPr>
          <w:rFonts w:ascii="Arial" w:hAnsi="Arial" w:cs="Arial"/>
          <w:color w:val="000000"/>
          <w:sz w:val="24"/>
          <w:szCs w:val="24"/>
          <w:lang w:val="es-ES"/>
        </w:rPr>
      </w:pPr>
    </w:p>
    <w:p w:rsidR="00321F26" w:rsidRPr="001F102D" w:rsidRDefault="00E25A43" w:rsidP="00AF05A7">
      <w:pPr>
        <w:pStyle w:val="Ttulo3"/>
        <w:rPr>
          <w:rFonts w:ascii="Arial" w:hAnsi="Arial" w:cs="Arial"/>
          <w:i/>
          <w:color w:val="000000"/>
          <w:sz w:val="28"/>
          <w:szCs w:val="24"/>
          <w:lang w:val="es-ES"/>
        </w:rPr>
      </w:pPr>
      <w:bookmarkStart w:id="46" w:name="_Toc253268197"/>
      <w:bookmarkStart w:id="47" w:name="_Toc253614569"/>
      <w:r>
        <w:rPr>
          <w:rFonts w:ascii="Arial" w:hAnsi="Arial" w:cs="Arial"/>
          <w:i/>
          <w:color w:val="000000"/>
          <w:sz w:val="28"/>
          <w:szCs w:val="24"/>
          <w:lang w:val="es-ES"/>
        </w:rPr>
        <w:t xml:space="preserve">2.3.1 </w:t>
      </w:r>
      <w:r w:rsidR="00321F26" w:rsidRPr="001F102D">
        <w:rPr>
          <w:rFonts w:ascii="Arial" w:hAnsi="Arial" w:cs="Arial"/>
          <w:i/>
          <w:color w:val="000000"/>
          <w:sz w:val="28"/>
          <w:szCs w:val="24"/>
          <w:lang w:val="es-ES"/>
        </w:rPr>
        <w:t>Análisis interno</w:t>
      </w:r>
      <w:bookmarkEnd w:id="46"/>
      <w:bookmarkEnd w:id="47"/>
    </w:p>
    <w:p w:rsidR="00321F26" w:rsidRPr="009016E3" w:rsidRDefault="00321F26" w:rsidP="00320301">
      <w:pPr>
        <w:spacing w:before="100" w:beforeAutospacing="1" w:after="100" w:afterAutospacing="1" w:line="360" w:lineRule="auto"/>
        <w:jc w:val="both"/>
        <w:rPr>
          <w:rFonts w:ascii="Arial" w:hAnsi="Arial" w:cs="Arial"/>
          <w:b/>
          <w:sz w:val="24"/>
          <w:szCs w:val="24"/>
          <w:lang w:val="es-ES"/>
        </w:rPr>
      </w:pPr>
      <w:r w:rsidRPr="009016E3">
        <w:rPr>
          <w:rFonts w:ascii="Arial" w:hAnsi="Arial" w:cs="Arial"/>
          <w:b/>
          <w:sz w:val="24"/>
          <w:szCs w:val="24"/>
          <w:lang w:val="es-ES"/>
        </w:rPr>
        <w:t>Fortalezas:</w:t>
      </w:r>
    </w:p>
    <w:p w:rsidR="00321F26" w:rsidRPr="00A5437D" w:rsidRDefault="00321F26" w:rsidP="00614C0F">
      <w:pPr>
        <w:pStyle w:val="Prrafodelista"/>
        <w:numPr>
          <w:ilvl w:val="0"/>
          <w:numId w:val="35"/>
        </w:numPr>
        <w:spacing w:before="100" w:beforeAutospacing="1" w:after="100" w:afterAutospacing="1" w:line="360" w:lineRule="auto"/>
        <w:contextualSpacing/>
        <w:jc w:val="both"/>
        <w:rPr>
          <w:rFonts w:ascii="Arial" w:hAnsi="Arial" w:cs="Arial"/>
          <w:color w:val="000000"/>
          <w:sz w:val="24"/>
          <w:szCs w:val="24"/>
          <w:lang w:val="es-ES" w:eastAsia="es-ES"/>
        </w:rPr>
      </w:pPr>
      <w:r w:rsidRPr="009016E3">
        <w:rPr>
          <w:rFonts w:ascii="Arial" w:hAnsi="Arial" w:cs="Arial"/>
          <w:sz w:val="24"/>
          <w:szCs w:val="24"/>
          <w:lang w:val="es-ES"/>
        </w:rPr>
        <w:t xml:space="preserve">Es un producto escasamente explotado en lugares específicos del país.   </w:t>
      </w:r>
    </w:p>
    <w:p w:rsidR="00321F26" w:rsidRPr="009016E3" w:rsidRDefault="00321F26" w:rsidP="00614C0F">
      <w:pPr>
        <w:numPr>
          <w:ilvl w:val="0"/>
          <w:numId w:val="35"/>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lastRenderedPageBreak/>
        <w:t>Bajos costos de producción y gran margen de ganancia, dada la alta valoración del  precio pagado en el mercado estadounidense.</w:t>
      </w:r>
    </w:p>
    <w:p w:rsidR="00321F26" w:rsidRPr="009016E3" w:rsidRDefault="00321F26" w:rsidP="00614C0F">
      <w:pPr>
        <w:numPr>
          <w:ilvl w:val="0"/>
          <w:numId w:val="35"/>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 xml:space="preserve"> Ser una empresa especializada en jaiba específicamente, porque muchos competidores lo tienen como un proceso adicional.</w:t>
      </w:r>
    </w:p>
    <w:p w:rsidR="00320301" w:rsidRPr="00E25A43" w:rsidRDefault="00321F26" w:rsidP="00320301">
      <w:pPr>
        <w:numPr>
          <w:ilvl w:val="0"/>
          <w:numId w:val="35"/>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La factibilidad de producir más productos derivados de la jaiba e incluso empezar a explotar al cangrejo de manglar para su consumo nacional, y poder diversificar el riesgo.</w:t>
      </w:r>
    </w:p>
    <w:p w:rsidR="00321F26" w:rsidRPr="009016E3" w:rsidRDefault="00321F26" w:rsidP="00320301">
      <w:pPr>
        <w:spacing w:before="100" w:beforeAutospacing="1" w:after="100" w:afterAutospacing="1" w:line="360" w:lineRule="auto"/>
        <w:jc w:val="both"/>
        <w:rPr>
          <w:rFonts w:ascii="Arial" w:hAnsi="Arial" w:cs="Arial"/>
          <w:b/>
          <w:sz w:val="24"/>
          <w:szCs w:val="24"/>
          <w:lang w:val="es-ES"/>
        </w:rPr>
      </w:pPr>
      <w:r w:rsidRPr="009016E3">
        <w:rPr>
          <w:rFonts w:ascii="Arial" w:hAnsi="Arial" w:cs="Arial"/>
          <w:b/>
          <w:sz w:val="24"/>
          <w:szCs w:val="24"/>
          <w:lang w:val="es-ES"/>
        </w:rPr>
        <w:t>Debilidades:</w:t>
      </w:r>
    </w:p>
    <w:p w:rsidR="00321F26" w:rsidRPr="009016E3" w:rsidRDefault="00321F26" w:rsidP="00614C0F">
      <w:pPr>
        <w:numPr>
          <w:ilvl w:val="0"/>
          <w:numId w:val="36"/>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Cumplir con las altas exigencias que un mercado tan importante como el norteamericano exige a los exportadores, lo que certifica la calidad del producto. Lo cual demanda importantes recursos.</w:t>
      </w:r>
    </w:p>
    <w:p w:rsidR="00321F26" w:rsidRPr="009016E3" w:rsidRDefault="00321F26" w:rsidP="00614C0F">
      <w:pPr>
        <w:numPr>
          <w:ilvl w:val="0"/>
          <w:numId w:val="36"/>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La jaiba es un producto perecedero por lo que se necesitara su pronta manufactura para de inmediato enviarlo al mercado destino, siendo necesaria la utilización de medio de transporte aéreo para su traslado, pues es el único que lo trasladaría de forma rápida y segura.</w:t>
      </w:r>
    </w:p>
    <w:p w:rsidR="00321F26" w:rsidRPr="009016E3" w:rsidRDefault="00321F26" w:rsidP="00614C0F">
      <w:pPr>
        <w:numPr>
          <w:ilvl w:val="0"/>
          <w:numId w:val="36"/>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 xml:space="preserve">Para su funcionamiento la empresa incurriría en </w:t>
      </w:r>
      <w:r w:rsidR="00BB70AA" w:rsidRPr="009016E3">
        <w:rPr>
          <w:rFonts w:ascii="Arial" w:hAnsi="Arial" w:cs="Arial"/>
          <w:sz w:val="24"/>
          <w:szCs w:val="24"/>
          <w:lang w:val="es-ES"/>
        </w:rPr>
        <w:t xml:space="preserve">altos </w:t>
      </w:r>
      <w:r w:rsidRPr="009016E3">
        <w:rPr>
          <w:rFonts w:ascii="Arial" w:hAnsi="Arial" w:cs="Arial"/>
          <w:sz w:val="24"/>
          <w:szCs w:val="24"/>
          <w:lang w:val="es-ES"/>
        </w:rPr>
        <w:t xml:space="preserve">costo, </w:t>
      </w:r>
      <w:r w:rsidR="00BB70AA" w:rsidRPr="009016E3">
        <w:rPr>
          <w:rFonts w:ascii="Arial" w:hAnsi="Arial" w:cs="Arial"/>
          <w:sz w:val="24"/>
          <w:szCs w:val="24"/>
          <w:lang w:val="es-ES"/>
        </w:rPr>
        <w:t xml:space="preserve">dado que requiere comprar insumos y estos gastos </w:t>
      </w:r>
      <w:r w:rsidRPr="009016E3">
        <w:rPr>
          <w:rFonts w:ascii="Arial" w:hAnsi="Arial" w:cs="Arial"/>
          <w:sz w:val="24"/>
          <w:szCs w:val="24"/>
          <w:lang w:val="es-ES"/>
        </w:rPr>
        <w:t xml:space="preserve"> no serán cubiertos rápidamente por ser una compañía exportadora.  </w:t>
      </w:r>
    </w:p>
    <w:p w:rsidR="00321F26" w:rsidRPr="009016E3" w:rsidRDefault="00321F26" w:rsidP="00614C0F">
      <w:pPr>
        <w:numPr>
          <w:ilvl w:val="0"/>
          <w:numId w:val="36"/>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 xml:space="preserve">Al manufacturar solo un producto y trabajar para un solo cliente  no se está diversificando el riesgo de la empresa, por lo que se depende exclusivamente de los réditos que este produzca, estando sujetos al poder de negociación por parte del cliente. </w:t>
      </w:r>
    </w:p>
    <w:p w:rsidR="00321F26" w:rsidRDefault="00321F26" w:rsidP="00320301">
      <w:pPr>
        <w:spacing w:before="100" w:beforeAutospacing="1" w:after="100" w:afterAutospacing="1" w:line="360" w:lineRule="auto"/>
        <w:jc w:val="both"/>
        <w:rPr>
          <w:rFonts w:ascii="Arial" w:hAnsi="Arial" w:cs="Arial"/>
          <w:sz w:val="24"/>
          <w:szCs w:val="24"/>
          <w:lang w:val="es-ES"/>
        </w:rPr>
      </w:pPr>
    </w:p>
    <w:p w:rsidR="00B843E3" w:rsidRPr="009016E3" w:rsidRDefault="00B843E3" w:rsidP="00320301">
      <w:pPr>
        <w:spacing w:before="100" w:beforeAutospacing="1" w:after="100" w:afterAutospacing="1" w:line="360" w:lineRule="auto"/>
        <w:jc w:val="both"/>
        <w:rPr>
          <w:rFonts w:ascii="Arial" w:hAnsi="Arial" w:cs="Arial"/>
          <w:sz w:val="24"/>
          <w:szCs w:val="24"/>
          <w:lang w:val="es-ES"/>
        </w:rPr>
      </w:pPr>
    </w:p>
    <w:p w:rsidR="00321F26" w:rsidRPr="001F102D" w:rsidRDefault="00E25A43" w:rsidP="00AF05A7">
      <w:pPr>
        <w:pStyle w:val="Ttulo3"/>
        <w:rPr>
          <w:rFonts w:ascii="Arial" w:hAnsi="Arial" w:cs="Arial"/>
          <w:i/>
          <w:color w:val="000000"/>
          <w:sz w:val="28"/>
          <w:szCs w:val="24"/>
          <w:lang w:val="es-ES"/>
        </w:rPr>
      </w:pPr>
      <w:bookmarkStart w:id="48" w:name="_Toc253268198"/>
      <w:bookmarkStart w:id="49" w:name="_Toc253614570"/>
      <w:r>
        <w:rPr>
          <w:rFonts w:ascii="Arial" w:hAnsi="Arial" w:cs="Arial"/>
          <w:i/>
          <w:color w:val="000000"/>
          <w:sz w:val="28"/>
          <w:szCs w:val="24"/>
          <w:lang w:val="es-ES"/>
        </w:rPr>
        <w:lastRenderedPageBreak/>
        <w:t xml:space="preserve">2.3.2 </w:t>
      </w:r>
      <w:r w:rsidR="00321F26" w:rsidRPr="001F102D">
        <w:rPr>
          <w:rFonts w:ascii="Arial" w:hAnsi="Arial" w:cs="Arial"/>
          <w:i/>
          <w:color w:val="000000"/>
          <w:sz w:val="28"/>
          <w:szCs w:val="24"/>
          <w:lang w:val="es-ES"/>
        </w:rPr>
        <w:t>Análisis externo</w:t>
      </w:r>
      <w:bookmarkEnd w:id="48"/>
      <w:bookmarkEnd w:id="49"/>
    </w:p>
    <w:p w:rsidR="00321F26" w:rsidRPr="009016E3" w:rsidRDefault="00321F26" w:rsidP="00320301">
      <w:pPr>
        <w:spacing w:before="100" w:beforeAutospacing="1" w:after="100" w:afterAutospacing="1" w:line="360" w:lineRule="auto"/>
        <w:jc w:val="both"/>
        <w:rPr>
          <w:rFonts w:ascii="Arial" w:hAnsi="Arial" w:cs="Arial"/>
          <w:b/>
          <w:sz w:val="24"/>
          <w:szCs w:val="24"/>
          <w:lang w:val="es-ES"/>
        </w:rPr>
      </w:pPr>
      <w:r w:rsidRPr="009016E3">
        <w:rPr>
          <w:rFonts w:ascii="Arial" w:hAnsi="Arial" w:cs="Arial"/>
          <w:b/>
          <w:sz w:val="24"/>
          <w:szCs w:val="24"/>
          <w:lang w:val="es-ES"/>
        </w:rPr>
        <w:t>Oportunidades:</w:t>
      </w:r>
    </w:p>
    <w:p w:rsidR="00321F26" w:rsidRPr="009016E3" w:rsidRDefault="00321F26" w:rsidP="00614C0F">
      <w:pPr>
        <w:numPr>
          <w:ilvl w:val="0"/>
          <w:numId w:val="37"/>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No es un negocio accesible para cualquier empresario, pues implica una fuerte inversión y conocimientos de mercados internacional así como de comercio exterior, por lo que la competencia no incrementará en mayor medida con el pasar de los años.</w:t>
      </w:r>
    </w:p>
    <w:p w:rsidR="00321F26" w:rsidRPr="009016E3" w:rsidRDefault="00321F26" w:rsidP="00614C0F">
      <w:pPr>
        <w:numPr>
          <w:ilvl w:val="0"/>
          <w:numId w:val="37"/>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La jaiba no se ve afectada por ningún tipo de veda a diferencia del cangrejo o el camarón, lo que no limita su producción.</w:t>
      </w:r>
    </w:p>
    <w:p w:rsidR="00321F26" w:rsidRPr="009016E3" w:rsidRDefault="00321F26" w:rsidP="00614C0F">
      <w:pPr>
        <w:numPr>
          <w:ilvl w:val="0"/>
          <w:numId w:val="37"/>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Captar más socios estratégicos en el mercado estadounidense, y así diversificar la cartera de clientes, disminuyendo el riesgo de solo enfocarnos en uno solo.</w:t>
      </w:r>
    </w:p>
    <w:p w:rsidR="00321F26" w:rsidRPr="009016E3" w:rsidRDefault="00321F26" w:rsidP="00614C0F">
      <w:pPr>
        <w:numPr>
          <w:ilvl w:val="0"/>
          <w:numId w:val="37"/>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Expandirnos a otros mercados donde también se valora el producto como el mercado asiático y europeo.</w:t>
      </w:r>
    </w:p>
    <w:p w:rsidR="00321F26" w:rsidRPr="009016E3" w:rsidRDefault="00321F26" w:rsidP="00614C0F">
      <w:pPr>
        <w:numPr>
          <w:ilvl w:val="0"/>
          <w:numId w:val="37"/>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Fomentar su consumo dentro de nuestro país, con campañas publicitarias sobre todo cuando el cangrejo de manglar está en veda, y un excelente sustituto es la jaiba.</w:t>
      </w:r>
    </w:p>
    <w:p w:rsidR="00321F26" w:rsidRPr="009016E3" w:rsidRDefault="00321F26" w:rsidP="00614C0F">
      <w:pPr>
        <w:numPr>
          <w:ilvl w:val="0"/>
          <w:numId w:val="37"/>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 xml:space="preserve">Crear asociaciones con los demás exportadores de jaiba del país para trabajar en conjunto y poder tener una presencia significativa en mercados internacionales. </w:t>
      </w:r>
    </w:p>
    <w:p w:rsidR="00321F26" w:rsidRPr="009016E3" w:rsidRDefault="00321F26" w:rsidP="00614C0F">
      <w:pPr>
        <w:numPr>
          <w:ilvl w:val="0"/>
          <w:numId w:val="37"/>
        </w:numPr>
        <w:spacing w:before="100" w:beforeAutospacing="1" w:after="100" w:afterAutospacing="1" w:line="360" w:lineRule="auto"/>
        <w:jc w:val="both"/>
        <w:rPr>
          <w:rFonts w:ascii="Arial" w:hAnsi="Arial" w:cs="Arial"/>
          <w:sz w:val="24"/>
          <w:szCs w:val="24"/>
          <w:lang w:val="es-ES"/>
        </w:rPr>
      </w:pPr>
      <w:bookmarkStart w:id="50" w:name="OLE_LINK3"/>
      <w:bookmarkStart w:id="51" w:name="OLE_LINK4"/>
      <w:r w:rsidRPr="009016E3">
        <w:rPr>
          <w:rFonts w:ascii="Arial" w:hAnsi="Arial" w:cs="Arial"/>
          <w:sz w:val="24"/>
          <w:szCs w:val="24"/>
          <w:lang w:val="es-ES"/>
        </w:rPr>
        <w:t>La posibilidad de producir más productos derivados de la jaiba e incluso empezar a explotar al cangrejo de manglar para su consumo nacional, pues este crustáceo está prohibido exportar.</w:t>
      </w:r>
    </w:p>
    <w:bookmarkEnd w:id="50"/>
    <w:bookmarkEnd w:id="51"/>
    <w:p w:rsidR="00321F26" w:rsidRPr="009016E3" w:rsidRDefault="00321F26" w:rsidP="00614C0F">
      <w:pPr>
        <w:numPr>
          <w:ilvl w:val="0"/>
          <w:numId w:val="37"/>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Es un producto saludable que va acorde con las nuevas tendencias alimenticias, que apuntan a consumir alimentos con altos niveles nutritivos, que el producto posee y fueron detallados en el capítulo 1.</w:t>
      </w:r>
    </w:p>
    <w:p w:rsidR="00321F26" w:rsidRPr="009016E3" w:rsidRDefault="00321F26" w:rsidP="00320301">
      <w:pPr>
        <w:spacing w:before="100" w:beforeAutospacing="1" w:after="100" w:afterAutospacing="1" w:line="360" w:lineRule="auto"/>
        <w:ind w:left="720"/>
        <w:jc w:val="both"/>
        <w:rPr>
          <w:rFonts w:ascii="Arial" w:hAnsi="Arial" w:cs="Arial"/>
          <w:sz w:val="24"/>
          <w:szCs w:val="24"/>
          <w:lang w:val="es-ES"/>
        </w:rPr>
      </w:pPr>
    </w:p>
    <w:p w:rsidR="00321F26" w:rsidRPr="009016E3" w:rsidRDefault="00321F26" w:rsidP="00320301">
      <w:pPr>
        <w:spacing w:before="100" w:beforeAutospacing="1" w:after="100" w:afterAutospacing="1" w:line="360" w:lineRule="auto"/>
        <w:jc w:val="both"/>
        <w:rPr>
          <w:rFonts w:ascii="Arial" w:hAnsi="Arial" w:cs="Arial"/>
          <w:b/>
          <w:sz w:val="24"/>
          <w:szCs w:val="24"/>
          <w:lang w:val="es-ES"/>
        </w:rPr>
      </w:pPr>
      <w:r w:rsidRPr="009016E3">
        <w:rPr>
          <w:rFonts w:ascii="Arial" w:hAnsi="Arial" w:cs="Arial"/>
          <w:b/>
          <w:sz w:val="24"/>
          <w:szCs w:val="24"/>
          <w:lang w:val="es-ES"/>
        </w:rPr>
        <w:lastRenderedPageBreak/>
        <w:t>Amenazas:</w:t>
      </w:r>
    </w:p>
    <w:p w:rsidR="00321F26" w:rsidRPr="009016E3" w:rsidRDefault="00321F26" w:rsidP="00614C0F">
      <w:pPr>
        <w:numPr>
          <w:ilvl w:val="0"/>
          <w:numId w:val="38"/>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El financiamiento para el negocio será relativamente alto, lo que podría ser una amenaza la dificultad de encontrar financiamiento para la empresa puesto que es más fácil encontrar financiamiento para una micro empresa más no para una pequeña empresa dado que los montos son muy diferentes.</w:t>
      </w:r>
    </w:p>
    <w:p w:rsidR="004907EE" w:rsidRPr="009016E3" w:rsidRDefault="00321F26" w:rsidP="00614C0F">
      <w:pPr>
        <w:numPr>
          <w:ilvl w:val="0"/>
          <w:numId w:val="38"/>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La competencia pasaría a ser una amenaza en el momento que quieran obstaculizar el desempeño de la nueva compañía, es decir, competidores con fuertes fortalezas se convierten inmediatamente en una amenaza para la empresa.</w:t>
      </w:r>
    </w:p>
    <w:p w:rsidR="00321F26" w:rsidRPr="009016E3" w:rsidRDefault="00321F26" w:rsidP="00614C0F">
      <w:pPr>
        <w:numPr>
          <w:ilvl w:val="0"/>
          <w:numId w:val="38"/>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 xml:space="preserve">La falta de proveedores </w:t>
      </w:r>
      <w:r w:rsidR="00636046" w:rsidRPr="009016E3">
        <w:rPr>
          <w:rFonts w:ascii="Arial" w:hAnsi="Arial" w:cs="Arial"/>
          <w:sz w:val="24"/>
          <w:szCs w:val="24"/>
          <w:lang w:val="es-ES"/>
        </w:rPr>
        <w:t>de jaiba, pues en la actualidad la captura se re</w:t>
      </w:r>
      <w:r w:rsidR="00BB70AA" w:rsidRPr="009016E3">
        <w:rPr>
          <w:rFonts w:ascii="Arial" w:hAnsi="Arial" w:cs="Arial"/>
          <w:sz w:val="24"/>
          <w:szCs w:val="24"/>
          <w:lang w:val="es-ES"/>
        </w:rPr>
        <w:t>aliza de forma artesanal y por temas de logística solo se trabajara con los 3 proveedores más cercanos</w:t>
      </w:r>
      <w:r w:rsidR="004907EE" w:rsidRPr="009016E3">
        <w:rPr>
          <w:rFonts w:ascii="Arial" w:hAnsi="Arial" w:cs="Arial"/>
          <w:sz w:val="24"/>
          <w:szCs w:val="24"/>
          <w:lang w:val="es-ES"/>
        </w:rPr>
        <w:t xml:space="preserve">, dejando abierta la posibilidad </w:t>
      </w:r>
      <w:r w:rsidRPr="009016E3">
        <w:rPr>
          <w:rFonts w:ascii="Arial" w:hAnsi="Arial" w:cs="Arial"/>
          <w:sz w:val="24"/>
          <w:szCs w:val="24"/>
          <w:lang w:val="es-ES"/>
        </w:rPr>
        <w:t xml:space="preserve">de </w:t>
      </w:r>
      <w:r w:rsidR="004907EE" w:rsidRPr="009016E3">
        <w:rPr>
          <w:rFonts w:ascii="Arial" w:hAnsi="Arial" w:cs="Arial"/>
          <w:sz w:val="24"/>
          <w:szCs w:val="24"/>
          <w:lang w:val="es-ES"/>
        </w:rPr>
        <w:t xml:space="preserve">poder de </w:t>
      </w:r>
      <w:r w:rsidRPr="009016E3">
        <w:rPr>
          <w:rFonts w:ascii="Arial" w:hAnsi="Arial" w:cs="Arial"/>
          <w:sz w:val="24"/>
          <w:szCs w:val="24"/>
          <w:lang w:val="es-ES"/>
        </w:rPr>
        <w:t>negociación por parte de nuestros proveedores</w:t>
      </w:r>
      <w:r w:rsidR="00636046" w:rsidRPr="009016E3">
        <w:rPr>
          <w:rFonts w:ascii="Arial" w:hAnsi="Arial" w:cs="Arial"/>
          <w:sz w:val="24"/>
          <w:szCs w:val="24"/>
          <w:lang w:val="es-ES"/>
        </w:rPr>
        <w:t>.</w:t>
      </w:r>
      <w:r w:rsidRPr="009016E3">
        <w:rPr>
          <w:rFonts w:ascii="Arial" w:hAnsi="Arial" w:cs="Arial"/>
          <w:sz w:val="24"/>
          <w:szCs w:val="24"/>
          <w:lang w:val="es-ES"/>
        </w:rPr>
        <w:t xml:space="preserve"> </w:t>
      </w:r>
    </w:p>
    <w:p w:rsidR="00321F26" w:rsidRPr="009016E3" w:rsidRDefault="00321F26" w:rsidP="00614C0F">
      <w:pPr>
        <w:numPr>
          <w:ilvl w:val="0"/>
          <w:numId w:val="38"/>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Cualquier tipo de contaminante que pueda afectar a las costas ecuatorianas, como petróleo o aceites, derramados por embarcaciones pesqueras o de transporte; que por ende afectaran al mar y a sus diversas especies,  así como cualquier enfermedad o circunstancia impredecible que  provoque una Caída del precio de la jaiba.</w:t>
      </w:r>
    </w:p>
    <w:p w:rsidR="00321F26" w:rsidRPr="009016E3" w:rsidRDefault="00321F26" w:rsidP="009016E3">
      <w:pPr>
        <w:spacing w:line="360" w:lineRule="auto"/>
        <w:jc w:val="both"/>
        <w:rPr>
          <w:rFonts w:ascii="Arial" w:hAnsi="Arial" w:cs="Arial"/>
          <w:sz w:val="24"/>
          <w:szCs w:val="24"/>
          <w:lang w:val="es-ES"/>
        </w:rPr>
      </w:pPr>
    </w:p>
    <w:p w:rsidR="00321F26" w:rsidRPr="00E25A43" w:rsidRDefault="00E25A43" w:rsidP="00E25A43">
      <w:pPr>
        <w:pStyle w:val="Ttulo2"/>
        <w:rPr>
          <w:rFonts w:ascii="Arial" w:hAnsi="Arial" w:cs="Arial"/>
          <w:i w:val="0"/>
          <w:iCs w:val="0"/>
          <w:szCs w:val="24"/>
          <w:u w:val="single"/>
          <w:lang w:val="es-ES"/>
        </w:rPr>
      </w:pPr>
      <w:bookmarkStart w:id="52" w:name="_Toc253268199"/>
      <w:bookmarkStart w:id="53" w:name="_Toc253614571"/>
      <w:r>
        <w:rPr>
          <w:rFonts w:ascii="Arial" w:hAnsi="Arial" w:cs="Arial"/>
          <w:i w:val="0"/>
          <w:iCs w:val="0"/>
          <w:szCs w:val="24"/>
          <w:u w:val="single"/>
          <w:lang w:val="es-ES"/>
        </w:rPr>
        <w:t xml:space="preserve">2.4 </w:t>
      </w:r>
      <w:r w:rsidR="00320301" w:rsidRPr="00E25A43">
        <w:rPr>
          <w:rFonts w:ascii="Arial" w:hAnsi="Arial" w:cs="Arial"/>
          <w:i w:val="0"/>
          <w:iCs w:val="0"/>
          <w:szCs w:val="24"/>
          <w:u w:val="single"/>
          <w:lang w:val="es-ES"/>
        </w:rPr>
        <w:t>LA EMPRESA</w:t>
      </w:r>
      <w:bookmarkEnd w:id="52"/>
      <w:bookmarkEnd w:id="53"/>
    </w:p>
    <w:p w:rsidR="00321F26" w:rsidRDefault="00321F26" w:rsidP="00320301">
      <w:p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ab/>
        <w:t>Para establecer actividades de producción en el país se necesita primero constituir legalmente la empresa, para que pueda empezar a operar. Primero se necesita escoger la tipicidad de la misma, es decir bajo qué modelo de compañía se la registrara en la Superintendencia de Compañías.</w:t>
      </w:r>
    </w:p>
    <w:p w:rsidR="00320301" w:rsidRDefault="00320301" w:rsidP="00320301">
      <w:pPr>
        <w:autoSpaceDE w:val="0"/>
        <w:autoSpaceDN w:val="0"/>
        <w:adjustRightInd w:val="0"/>
        <w:spacing w:before="100" w:beforeAutospacing="1" w:after="100" w:afterAutospacing="1" w:line="360" w:lineRule="auto"/>
        <w:jc w:val="both"/>
        <w:rPr>
          <w:rFonts w:ascii="Arial" w:hAnsi="Arial" w:cs="Arial"/>
          <w:sz w:val="24"/>
          <w:szCs w:val="24"/>
          <w:lang w:val="es-ES"/>
        </w:rPr>
      </w:pPr>
    </w:p>
    <w:p w:rsidR="00321F26" w:rsidRPr="00320301" w:rsidRDefault="00E25A43" w:rsidP="00AF05A7">
      <w:pPr>
        <w:pStyle w:val="Ttulo3"/>
        <w:rPr>
          <w:rFonts w:ascii="Arial" w:hAnsi="Arial" w:cs="Arial"/>
          <w:color w:val="000000"/>
          <w:sz w:val="24"/>
          <w:szCs w:val="24"/>
          <w:lang w:val="es-ES"/>
        </w:rPr>
      </w:pPr>
      <w:bookmarkStart w:id="54" w:name="_Toc253268200"/>
      <w:bookmarkStart w:id="55" w:name="_Toc253614572"/>
      <w:r>
        <w:rPr>
          <w:rFonts w:ascii="Arial" w:hAnsi="Arial" w:cs="Arial"/>
          <w:i/>
          <w:color w:val="000000"/>
          <w:sz w:val="28"/>
          <w:szCs w:val="24"/>
          <w:lang w:val="es-ES"/>
        </w:rPr>
        <w:lastRenderedPageBreak/>
        <w:t xml:space="preserve">2.4.1 </w:t>
      </w:r>
      <w:r w:rsidR="00321F26" w:rsidRPr="001F102D">
        <w:rPr>
          <w:rFonts w:ascii="Arial" w:hAnsi="Arial" w:cs="Arial"/>
          <w:i/>
          <w:color w:val="000000"/>
          <w:sz w:val="28"/>
          <w:szCs w:val="24"/>
          <w:lang w:val="es-ES"/>
        </w:rPr>
        <w:t>Tipicidad de la empresa</w:t>
      </w:r>
      <w:bookmarkEnd w:id="54"/>
      <w:bookmarkEnd w:id="55"/>
    </w:p>
    <w:p w:rsidR="00321F26" w:rsidRPr="009016E3" w:rsidRDefault="00321F26" w:rsidP="00320301">
      <w:pPr>
        <w:autoSpaceDE w:val="0"/>
        <w:autoSpaceDN w:val="0"/>
        <w:adjustRightInd w:val="0"/>
        <w:spacing w:before="100" w:beforeAutospacing="1" w:after="100" w:afterAutospacing="1" w:line="360" w:lineRule="auto"/>
        <w:ind w:firstLine="708"/>
        <w:jc w:val="both"/>
        <w:rPr>
          <w:rFonts w:ascii="Arial" w:hAnsi="Arial" w:cs="Arial"/>
          <w:sz w:val="24"/>
          <w:szCs w:val="24"/>
          <w:lang w:val="es-ES" w:eastAsia="es-ES"/>
        </w:rPr>
      </w:pPr>
      <w:r w:rsidRPr="009016E3">
        <w:rPr>
          <w:rFonts w:ascii="Arial" w:hAnsi="Arial" w:cs="Arial"/>
          <w:sz w:val="24"/>
          <w:szCs w:val="24"/>
          <w:lang w:val="es-ES" w:eastAsia="es-ES"/>
        </w:rPr>
        <w:t>El modelo que más se asemeja a las necesidades de la empresa es el de Compañía Anónima, que es una sociedad cuyo capital, dividido en acciones libremente negociables, está formado por la aportación de los accionistas que responden únicamente por el monto de sus acciones. Debe tener como mínimo dos accionistas con una inversión de capital mínimo con que ha de constituirse la compañía, y que según la Ley es de ochocientos dólares (US $800), el cual deberá suscribirse íntegramente y pagarse al menos el 25% del valor nominal de cada acción.</w:t>
      </w:r>
    </w:p>
    <w:p w:rsidR="00321F26" w:rsidRPr="009016E3" w:rsidRDefault="00321F26" w:rsidP="00320301">
      <w:pPr>
        <w:autoSpaceDE w:val="0"/>
        <w:autoSpaceDN w:val="0"/>
        <w:adjustRightInd w:val="0"/>
        <w:spacing w:before="100" w:beforeAutospacing="1" w:after="100" w:afterAutospacing="1" w:line="360" w:lineRule="auto"/>
        <w:ind w:firstLine="708"/>
        <w:jc w:val="both"/>
        <w:rPr>
          <w:rFonts w:ascii="Arial" w:hAnsi="Arial" w:cs="Arial"/>
          <w:sz w:val="24"/>
          <w:szCs w:val="24"/>
          <w:lang w:val="es-ES" w:eastAsia="es-ES"/>
        </w:rPr>
      </w:pPr>
      <w:r w:rsidRPr="009016E3">
        <w:rPr>
          <w:rFonts w:ascii="Arial" w:hAnsi="Arial" w:cs="Arial"/>
          <w:sz w:val="24"/>
          <w:szCs w:val="24"/>
          <w:lang w:val="es-ES" w:eastAsia="es-ES"/>
        </w:rPr>
        <w:t>Una vez escogida el tipo de compañía de la empresa se deberán empezar los trámites para constituirla, que aquí se detallan:</w:t>
      </w:r>
    </w:p>
    <w:p w:rsidR="00321F26" w:rsidRPr="009016E3" w:rsidRDefault="00321F26" w:rsidP="00614C0F">
      <w:pPr>
        <w:numPr>
          <w:ilvl w:val="0"/>
          <w:numId w:val="39"/>
        </w:numPr>
        <w:autoSpaceDE w:val="0"/>
        <w:autoSpaceDN w:val="0"/>
        <w:adjustRightInd w:val="0"/>
        <w:spacing w:before="100" w:beforeAutospacing="1" w:after="100" w:afterAutospacing="1" w:line="360" w:lineRule="auto"/>
        <w:jc w:val="both"/>
        <w:rPr>
          <w:rFonts w:ascii="Arial" w:hAnsi="Arial" w:cs="Arial"/>
          <w:sz w:val="24"/>
          <w:szCs w:val="24"/>
          <w:lang w:val="es-ES" w:eastAsia="es-ES"/>
        </w:rPr>
      </w:pPr>
      <w:r w:rsidRPr="009016E3">
        <w:rPr>
          <w:rFonts w:ascii="Arial" w:hAnsi="Arial" w:cs="Arial"/>
          <w:sz w:val="24"/>
          <w:szCs w:val="24"/>
          <w:lang w:val="es-ES" w:eastAsia="es-ES"/>
        </w:rPr>
        <w:t>Aprobación de la denominación o razón social.</w:t>
      </w:r>
    </w:p>
    <w:p w:rsidR="00321F26" w:rsidRPr="00320301" w:rsidRDefault="00321F26" w:rsidP="00614C0F">
      <w:pPr>
        <w:numPr>
          <w:ilvl w:val="0"/>
          <w:numId w:val="39"/>
        </w:numPr>
        <w:autoSpaceDE w:val="0"/>
        <w:autoSpaceDN w:val="0"/>
        <w:adjustRightInd w:val="0"/>
        <w:spacing w:before="100" w:beforeAutospacing="1" w:after="100" w:afterAutospacing="1" w:line="360" w:lineRule="auto"/>
        <w:jc w:val="both"/>
        <w:rPr>
          <w:rFonts w:ascii="Arial" w:hAnsi="Arial" w:cs="Arial"/>
          <w:sz w:val="24"/>
          <w:szCs w:val="24"/>
          <w:lang w:val="es-ES" w:eastAsia="es-ES"/>
        </w:rPr>
      </w:pPr>
      <w:r w:rsidRPr="009016E3">
        <w:rPr>
          <w:rFonts w:ascii="Arial" w:hAnsi="Arial" w:cs="Arial"/>
          <w:sz w:val="24"/>
          <w:szCs w:val="24"/>
          <w:lang w:val="es-ES" w:eastAsia="es-ES"/>
        </w:rPr>
        <w:t>La razón o denominación social debe ser previamente aprobada por la</w:t>
      </w:r>
      <w:r w:rsidR="00320301">
        <w:rPr>
          <w:rFonts w:ascii="Arial" w:hAnsi="Arial" w:cs="Arial"/>
          <w:sz w:val="24"/>
          <w:szCs w:val="24"/>
          <w:lang w:val="es-ES" w:eastAsia="es-ES"/>
        </w:rPr>
        <w:t xml:space="preserve"> </w:t>
      </w:r>
      <w:r w:rsidRPr="00320301">
        <w:rPr>
          <w:rFonts w:ascii="Arial" w:hAnsi="Arial" w:cs="Arial"/>
          <w:sz w:val="24"/>
          <w:szCs w:val="24"/>
          <w:lang w:val="es-ES" w:eastAsia="es-ES"/>
        </w:rPr>
        <w:t>Superintendencia de Compañías.</w:t>
      </w:r>
    </w:p>
    <w:p w:rsidR="00321F26" w:rsidRPr="009016E3" w:rsidRDefault="00321F26" w:rsidP="00614C0F">
      <w:pPr>
        <w:numPr>
          <w:ilvl w:val="0"/>
          <w:numId w:val="39"/>
        </w:numPr>
        <w:autoSpaceDE w:val="0"/>
        <w:autoSpaceDN w:val="0"/>
        <w:adjustRightInd w:val="0"/>
        <w:spacing w:before="100" w:beforeAutospacing="1" w:after="100" w:afterAutospacing="1" w:line="360" w:lineRule="auto"/>
        <w:jc w:val="both"/>
        <w:rPr>
          <w:rFonts w:ascii="Arial" w:hAnsi="Arial" w:cs="Arial"/>
          <w:sz w:val="24"/>
          <w:szCs w:val="24"/>
          <w:lang w:val="es-ES" w:eastAsia="es-ES"/>
        </w:rPr>
      </w:pPr>
      <w:r w:rsidRPr="009016E3">
        <w:rPr>
          <w:rFonts w:ascii="Arial" w:hAnsi="Arial" w:cs="Arial"/>
          <w:sz w:val="24"/>
          <w:szCs w:val="24"/>
          <w:lang w:val="es-ES" w:eastAsia="es-ES"/>
        </w:rPr>
        <w:t>Apertura de la Cuenta de Integración de Capital.</w:t>
      </w:r>
    </w:p>
    <w:p w:rsidR="00321F26" w:rsidRPr="009016E3" w:rsidRDefault="00321F26" w:rsidP="00614C0F">
      <w:pPr>
        <w:numPr>
          <w:ilvl w:val="0"/>
          <w:numId w:val="39"/>
        </w:numPr>
        <w:autoSpaceDE w:val="0"/>
        <w:autoSpaceDN w:val="0"/>
        <w:adjustRightInd w:val="0"/>
        <w:spacing w:before="100" w:beforeAutospacing="1" w:after="100" w:afterAutospacing="1" w:line="360" w:lineRule="auto"/>
        <w:jc w:val="both"/>
        <w:rPr>
          <w:rFonts w:ascii="Arial" w:hAnsi="Arial" w:cs="Arial"/>
          <w:sz w:val="24"/>
          <w:szCs w:val="24"/>
          <w:lang w:val="es-ES" w:eastAsia="es-ES"/>
        </w:rPr>
      </w:pPr>
      <w:r w:rsidRPr="009016E3">
        <w:rPr>
          <w:rFonts w:ascii="Arial" w:hAnsi="Arial" w:cs="Arial"/>
          <w:sz w:val="24"/>
          <w:szCs w:val="24"/>
          <w:lang w:val="es-ES" w:eastAsia="es-ES"/>
        </w:rPr>
        <w:t>En Compañías Anónimas debe estar pagado al momento de la constitución, al menos el veinticinco por ciento (25%) del capital suscrito.</w:t>
      </w:r>
    </w:p>
    <w:p w:rsidR="00321F26" w:rsidRPr="009016E3" w:rsidRDefault="00321F26" w:rsidP="00614C0F">
      <w:pPr>
        <w:numPr>
          <w:ilvl w:val="0"/>
          <w:numId w:val="39"/>
        </w:numPr>
        <w:autoSpaceDE w:val="0"/>
        <w:autoSpaceDN w:val="0"/>
        <w:adjustRightInd w:val="0"/>
        <w:spacing w:before="100" w:beforeAutospacing="1" w:after="100" w:afterAutospacing="1" w:line="360" w:lineRule="auto"/>
        <w:jc w:val="both"/>
        <w:rPr>
          <w:rFonts w:ascii="Arial" w:hAnsi="Arial" w:cs="Arial"/>
          <w:sz w:val="24"/>
          <w:szCs w:val="24"/>
          <w:lang w:val="es-ES" w:eastAsia="es-ES"/>
        </w:rPr>
      </w:pPr>
      <w:r w:rsidRPr="009016E3">
        <w:rPr>
          <w:rFonts w:ascii="Arial" w:hAnsi="Arial" w:cs="Arial"/>
          <w:sz w:val="24"/>
          <w:szCs w:val="24"/>
          <w:lang w:val="es-ES" w:eastAsia="es-ES"/>
        </w:rPr>
        <w:t>Los porcentajes antes referidos, según el tipo de sociedad a constituirse, deberá depositarse en una cuenta denominada “De Integración de Capital”, la misma que permanecerá congelada hasta tanto la Compañía se entienda legalmente constituida.</w:t>
      </w:r>
    </w:p>
    <w:p w:rsidR="00321F26" w:rsidRPr="009016E3" w:rsidRDefault="00321F26" w:rsidP="00614C0F">
      <w:pPr>
        <w:numPr>
          <w:ilvl w:val="0"/>
          <w:numId w:val="39"/>
        </w:numPr>
        <w:autoSpaceDE w:val="0"/>
        <w:autoSpaceDN w:val="0"/>
        <w:adjustRightInd w:val="0"/>
        <w:spacing w:before="100" w:beforeAutospacing="1" w:after="100" w:afterAutospacing="1" w:line="360" w:lineRule="auto"/>
        <w:jc w:val="both"/>
        <w:rPr>
          <w:rFonts w:ascii="Arial" w:hAnsi="Arial" w:cs="Arial"/>
          <w:sz w:val="24"/>
          <w:szCs w:val="24"/>
          <w:lang w:val="es-ES" w:eastAsia="es-ES"/>
        </w:rPr>
      </w:pPr>
      <w:r w:rsidRPr="009016E3">
        <w:rPr>
          <w:rFonts w:ascii="Arial" w:hAnsi="Arial" w:cs="Arial"/>
          <w:sz w:val="24"/>
          <w:szCs w:val="24"/>
          <w:lang w:val="es-ES" w:eastAsia="es-ES"/>
        </w:rPr>
        <w:t>Cierre de la escritura contentiva de los Estatutos Sociales</w:t>
      </w:r>
    </w:p>
    <w:p w:rsidR="00321F26" w:rsidRPr="009016E3" w:rsidRDefault="00321F26" w:rsidP="00614C0F">
      <w:pPr>
        <w:numPr>
          <w:ilvl w:val="0"/>
          <w:numId w:val="39"/>
        </w:numPr>
        <w:autoSpaceDE w:val="0"/>
        <w:autoSpaceDN w:val="0"/>
        <w:adjustRightInd w:val="0"/>
        <w:spacing w:before="100" w:beforeAutospacing="1" w:after="100" w:afterAutospacing="1" w:line="360" w:lineRule="auto"/>
        <w:jc w:val="both"/>
        <w:rPr>
          <w:rFonts w:ascii="Arial" w:hAnsi="Arial" w:cs="Arial"/>
          <w:sz w:val="24"/>
          <w:szCs w:val="24"/>
          <w:lang w:val="es-ES" w:eastAsia="es-ES"/>
        </w:rPr>
      </w:pPr>
      <w:r w:rsidRPr="009016E3">
        <w:rPr>
          <w:rFonts w:ascii="Arial" w:hAnsi="Arial" w:cs="Arial"/>
          <w:sz w:val="24"/>
          <w:szCs w:val="24"/>
          <w:lang w:val="es-ES" w:eastAsia="es-ES"/>
        </w:rPr>
        <w:t>Posteriormente se procederá a firmar la escritura contentiva de los Estatutos Sociales adjuntando a los mismos el Certificado de Apertura de la Cuenta de Integración de Capital.</w:t>
      </w:r>
    </w:p>
    <w:p w:rsidR="00321F26" w:rsidRPr="009016E3" w:rsidRDefault="00321F26" w:rsidP="00614C0F">
      <w:pPr>
        <w:numPr>
          <w:ilvl w:val="0"/>
          <w:numId w:val="39"/>
        </w:numPr>
        <w:autoSpaceDE w:val="0"/>
        <w:autoSpaceDN w:val="0"/>
        <w:adjustRightInd w:val="0"/>
        <w:spacing w:before="100" w:beforeAutospacing="1" w:after="100" w:afterAutospacing="1" w:line="360" w:lineRule="auto"/>
        <w:jc w:val="both"/>
        <w:rPr>
          <w:rFonts w:ascii="Arial" w:hAnsi="Arial" w:cs="Arial"/>
          <w:sz w:val="24"/>
          <w:szCs w:val="24"/>
          <w:lang w:val="es-ES" w:eastAsia="es-ES"/>
        </w:rPr>
      </w:pPr>
      <w:r w:rsidRPr="009016E3">
        <w:rPr>
          <w:rFonts w:ascii="Arial" w:hAnsi="Arial" w:cs="Arial"/>
          <w:sz w:val="24"/>
          <w:szCs w:val="24"/>
          <w:lang w:val="es-ES" w:eastAsia="es-ES"/>
        </w:rPr>
        <w:t>Estudio por parte de la Superintendencia de Compañías.</w:t>
      </w:r>
    </w:p>
    <w:p w:rsidR="00321F26" w:rsidRPr="009016E3" w:rsidRDefault="00321F26" w:rsidP="00614C0F">
      <w:pPr>
        <w:numPr>
          <w:ilvl w:val="0"/>
          <w:numId w:val="39"/>
        </w:numPr>
        <w:autoSpaceDE w:val="0"/>
        <w:autoSpaceDN w:val="0"/>
        <w:adjustRightInd w:val="0"/>
        <w:spacing w:before="100" w:beforeAutospacing="1" w:after="100" w:afterAutospacing="1" w:line="360" w:lineRule="auto"/>
        <w:jc w:val="both"/>
        <w:rPr>
          <w:rFonts w:ascii="Arial" w:hAnsi="Arial" w:cs="Arial"/>
          <w:sz w:val="24"/>
          <w:szCs w:val="24"/>
          <w:lang w:val="es-ES" w:eastAsia="es-ES"/>
        </w:rPr>
      </w:pPr>
      <w:r w:rsidRPr="009016E3">
        <w:rPr>
          <w:rFonts w:ascii="Arial" w:hAnsi="Arial" w:cs="Arial"/>
          <w:sz w:val="24"/>
          <w:szCs w:val="24"/>
          <w:lang w:val="es-ES" w:eastAsia="es-ES"/>
        </w:rPr>
        <w:lastRenderedPageBreak/>
        <w:t>La correspondiente escritura se presentará para estudio de la Superintendencia de Compañías, quien emitirá una Resolución aprobatoria.</w:t>
      </w:r>
    </w:p>
    <w:p w:rsidR="00321F26" w:rsidRPr="009016E3" w:rsidRDefault="00321F26" w:rsidP="00614C0F">
      <w:pPr>
        <w:numPr>
          <w:ilvl w:val="0"/>
          <w:numId w:val="39"/>
        </w:numPr>
        <w:autoSpaceDE w:val="0"/>
        <w:autoSpaceDN w:val="0"/>
        <w:adjustRightInd w:val="0"/>
        <w:spacing w:before="100" w:beforeAutospacing="1" w:after="100" w:afterAutospacing="1" w:line="360" w:lineRule="auto"/>
        <w:jc w:val="both"/>
        <w:rPr>
          <w:rFonts w:ascii="Arial" w:hAnsi="Arial" w:cs="Arial"/>
          <w:sz w:val="24"/>
          <w:szCs w:val="24"/>
          <w:lang w:val="es-ES" w:eastAsia="es-ES"/>
        </w:rPr>
      </w:pPr>
      <w:r w:rsidRPr="009016E3">
        <w:rPr>
          <w:rFonts w:ascii="Arial" w:hAnsi="Arial" w:cs="Arial"/>
          <w:sz w:val="24"/>
          <w:szCs w:val="24"/>
          <w:lang w:val="es-ES" w:eastAsia="es-ES"/>
        </w:rPr>
        <w:t>Inscripción en el Registro Mercantil.</w:t>
      </w:r>
    </w:p>
    <w:p w:rsidR="00321F26" w:rsidRPr="009016E3" w:rsidRDefault="00321F26" w:rsidP="00614C0F">
      <w:pPr>
        <w:numPr>
          <w:ilvl w:val="0"/>
          <w:numId w:val="39"/>
        </w:numPr>
        <w:autoSpaceDE w:val="0"/>
        <w:autoSpaceDN w:val="0"/>
        <w:adjustRightInd w:val="0"/>
        <w:spacing w:before="100" w:beforeAutospacing="1" w:after="100" w:afterAutospacing="1" w:line="360" w:lineRule="auto"/>
        <w:jc w:val="both"/>
        <w:rPr>
          <w:rFonts w:ascii="Arial" w:hAnsi="Arial" w:cs="Arial"/>
          <w:sz w:val="24"/>
          <w:szCs w:val="24"/>
          <w:lang w:val="es-ES" w:eastAsia="es-ES"/>
        </w:rPr>
      </w:pPr>
      <w:r w:rsidRPr="009016E3">
        <w:rPr>
          <w:rFonts w:ascii="Arial" w:hAnsi="Arial" w:cs="Arial"/>
          <w:sz w:val="24"/>
          <w:szCs w:val="24"/>
          <w:lang w:val="es-ES" w:eastAsia="es-ES"/>
        </w:rPr>
        <w:t>Aprobada la constitución de la compañía por parte de la Superintendencia de Compañías, deberá:</w:t>
      </w:r>
    </w:p>
    <w:p w:rsidR="00321F26" w:rsidRPr="009016E3" w:rsidRDefault="00321F26" w:rsidP="00614C0F">
      <w:pPr>
        <w:numPr>
          <w:ilvl w:val="0"/>
          <w:numId w:val="39"/>
        </w:numPr>
        <w:autoSpaceDE w:val="0"/>
        <w:autoSpaceDN w:val="0"/>
        <w:adjustRightInd w:val="0"/>
        <w:spacing w:before="100" w:beforeAutospacing="1" w:after="100" w:afterAutospacing="1" w:line="360" w:lineRule="auto"/>
        <w:jc w:val="both"/>
        <w:rPr>
          <w:rFonts w:ascii="Arial" w:hAnsi="Arial" w:cs="Arial"/>
          <w:sz w:val="24"/>
          <w:szCs w:val="24"/>
          <w:lang w:val="es-ES" w:eastAsia="es-ES"/>
        </w:rPr>
      </w:pPr>
      <w:r w:rsidRPr="009016E3">
        <w:rPr>
          <w:rFonts w:ascii="Arial" w:hAnsi="Arial" w:cs="Arial"/>
          <w:sz w:val="24"/>
          <w:szCs w:val="24"/>
          <w:lang w:val="es-ES" w:eastAsia="es-ES"/>
        </w:rPr>
        <w:t>Afiliarse a una de las Cámaras de la Industria, tipo manufactureras. Siendo en el caso de la empresa OBLIGATORIO afiliarse.</w:t>
      </w:r>
    </w:p>
    <w:p w:rsidR="00321F26" w:rsidRPr="00B843E3" w:rsidRDefault="00321F26" w:rsidP="00614C0F">
      <w:pPr>
        <w:numPr>
          <w:ilvl w:val="0"/>
          <w:numId w:val="39"/>
        </w:numPr>
        <w:autoSpaceDE w:val="0"/>
        <w:autoSpaceDN w:val="0"/>
        <w:adjustRightInd w:val="0"/>
        <w:spacing w:before="100" w:beforeAutospacing="1" w:after="100" w:afterAutospacing="1" w:line="360" w:lineRule="auto"/>
        <w:jc w:val="both"/>
        <w:rPr>
          <w:rFonts w:ascii="Arial" w:hAnsi="Arial" w:cs="Arial"/>
          <w:sz w:val="24"/>
          <w:szCs w:val="24"/>
          <w:lang w:val="es-ES" w:eastAsia="es-ES"/>
        </w:rPr>
      </w:pPr>
      <w:r w:rsidRPr="00B843E3">
        <w:rPr>
          <w:rFonts w:ascii="Arial" w:hAnsi="Arial" w:cs="Arial"/>
          <w:sz w:val="24"/>
          <w:szCs w:val="24"/>
          <w:lang w:val="es-ES" w:eastAsia="es-ES"/>
        </w:rPr>
        <w:t xml:space="preserve">Obtener Patente Municipal (permiso de funcionamiento) </w:t>
      </w:r>
      <w:r w:rsidR="00AA78D2" w:rsidRPr="00B843E3">
        <w:rPr>
          <w:rFonts w:ascii="Arial" w:hAnsi="Arial" w:cs="Arial"/>
          <w:sz w:val="24"/>
          <w:szCs w:val="24"/>
          <w:lang w:val="es-ES" w:eastAsia="es-ES"/>
        </w:rPr>
        <w:t>Anexo Nº1</w:t>
      </w:r>
    </w:p>
    <w:p w:rsidR="00321F26" w:rsidRPr="009016E3" w:rsidRDefault="00321F26" w:rsidP="00614C0F">
      <w:pPr>
        <w:numPr>
          <w:ilvl w:val="0"/>
          <w:numId w:val="39"/>
        </w:numPr>
        <w:autoSpaceDE w:val="0"/>
        <w:autoSpaceDN w:val="0"/>
        <w:adjustRightInd w:val="0"/>
        <w:spacing w:before="100" w:beforeAutospacing="1" w:after="100" w:afterAutospacing="1" w:line="360" w:lineRule="auto"/>
        <w:jc w:val="both"/>
        <w:rPr>
          <w:rFonts w:ascii="Arial" w:hAnsi="Arial" w:cs="Arial"/>
          <w:sz w:val="24"/>
          <w:szCs w:val="24"/>
          <w:lang w:val="es-ES" w:eastAsia="es-ES"/>
        </w:rPr>
      </w:pPr>
      <w:r w:rsidRPr="009016E3">
        <w:rPr>
          <w:rFonts w:ascii="Arial" w:hAnsi="Arial" w:cs="Arial"/>
          <w:sz w:val="24"/>
          <w:szCs w:val="24"/>
          <w:lang w:val="es-ES" w:eastAsia="es-ES"/>
        </w:rPr>
        <w:t>inscribirse en el Registro Mercantil, momento en el cual se entenderá legalmente constituida la compañía.</w:t>
      </w:r>
    </w:p>
    <w:p w:rsidR="00321F26" w:rsidRPr="009016E3" w:rsidRDefault="00321F26" w:rsidP="00614C0F">
      <w:pPr>
        <w:numPr>
          <w:ilvl w:val="0"/>
          <w:numId w:val="39"/>
        </w:numPr>
        <w:autoSpaceDE w:val="0"/>
        <w:autoSpaceDN w:val="0"/>
        <w:adjustRightInd w:val="0"/>
        <w:spacing w:before="100" w:beforeAutospacing="1" w:after="100" w:afterAutospacing="1" w:line="360" w:lineRule="auto"/>
        <w:jc w:val="both"/>
        <w:rPr>
          <w:rFonts w:ascii="Arial" w:hAnsi="Arial" w:cs="Arial"/>
          <w:sz w:val="24"/>
          <w:szCs w:val="24"/>
          <w:lang w:val="es-ES" w:eastAsia="es-ES"/>
        </w:rPr>
      </w:pPr>
      <w:r w:rsidRPr="009016E3">
        <w:rPr>
          <w:rFonts w:ascii="Arial" w:hAnsi="Arial" w:cs="Arial"/>
          <w:sz w:val="24"/>
          <w:szCs w:val="24"/>
          <w:lang w:val="es-ES" w:eastAsia="es-ES"/>
        </w:rPr>
        <w:t>Nombramiento de Administradores y obtención del RUC</w:t>
      </w:r>
    </w:p>
    <w:p w:rsidR="00321F26" w:rsidRPr="00320301" w:rsidRDefault="00321F26" w:rsidP="00614C0F">
      <w:pPr>
        <w:numPr>
          <w:ilvl w:val="0"/>
          <w:numId w:val="39"/>
        </w:numPr>
        <w:autoSpaceDE w:val="0"/>
        <w:autoSpaceDN w:val="0"/>
        <w:adjustRightInd w:val="0"/>
        <w:spacing w:before="100" w:beforeAutospacing="1" w:after="100" w:afterAutospacing="1" w:line="360" w:lineRule="auto"/>
        <w:jc w:val="both"/>
        <w:rPr>
          <w:rFonts w:ascii="Arial" w:hAnsi="Arial" w:cs="Arial"/>
          <w:sz w:val="24"/>
          <w:szCs w:val="24"/>
          <w:lang w:val="es-ES" w:eastAsia="es-ES"/>
        </w:rPr>
      </w:pPr>
      <w:r w:rsidRPr="009016E3">
        <w:rPr>
          <w:rFonts w:ascii="Arial" w:hAnsi="Arial" w:cs="Arial"/>
          <w:sz w:val="24"/>
          <w:szCs w:val="24"/>
          <w:lang w:val="es-ES" w:eastAsia="es-ES"/>
        </w:rPr>
        <w:t>Una vez constituida la Compañía, se procederá, mediante Junta General de</w:t>
      </w:r>
      <w:r w:rsidR="00320301">
        <w:rPr>
          <w:rFonts w:ascii="Arial" w:hAnsi="Arial" w:cs="Arial"/>
          <w:sz w:val="24"/>
          <w:szCs w:val="24"/>
          <w:lang w:val="es-ES" w:eastAsia="es-ES"/>
        </w:rPr>
        <w:t xml:space="preserve"> </w:t>
      </w:r>
      <w:r w:rsidRPr="00320301">
        <w:rPr>
          <w:rFonts w:ascii="Arial" w:hAnsi="Arial" w:cs="Arial"/>
          <w:sz w:val="24"/>
          <w:szCs w:val="24"/>
          <w:lang w:val="es-ES" w:eastAsia="es-ES"/>
        </w:rPr>
        <w:t>Accionistas, a la elección de Administradores (Gerente, Presidente o como haya sido denominado por los Estatutos Sociales), quienes podrán ser nacionales o extranjeros, residentes o no en el Ecuador.</w:t>
      </w:r>
    </w:p>
    <w:p w:rsidR="00321F26" w:rsidRPr="009016E3" w:rsidRDefault="00321F26" w:rsidP="00614C0F">
      <w:pPr>
        <w:numPr>
          <w:ilvl w:val="0"/>
          <w:numId w:val="39"/>
        </w:numPr>
        <w:autoSpaceDE w:val="0"/>
        <w:autoSpaceDN w:val="0"/>
        <w:adjustRightInd w:val="0"/>
        <w:spacing w:before="100" w:beforeAutospacing="1" w:after="100" w:afterAutospacing="1" w:line="360" w:lineRule="auto"/>
        <w:jc w:val="both"/>
        <w:rPr>
          <w:rFonts w:ascii="Arial" w:hAnsi="Arial" w:cs="Arial"/>
          <w:sz w:val="24"/>
          <w:szCs w:val="24"/>
          <w:lang w:val="es-ES" w:eastAsia="es-ES"/>
        </w:rPr>
      </w:pPr>
      <w:r w:rsidRPr="009016E3">
        <w:rPr>
          <w:rFonts w:ascii="Arial" w:hAnsi="Arial" w:cs="Arial"/>
          <w:sz w:val="24"/>
          <w:szCs w:val="24"/>
          <w:lang w:val="es-ES" w:eastAsia="es-ES"/>
        </w:rPr>
        <w:t>Inscritos los nombramientos en el Registro Mercantil, se obtendrá el Registro Único de Contribuyentes, identificación frente al Servicio de Rentas Internas.</w:t>
      </w:r>
    </w:p>
    <w:p w:rsidR="00321F26" w:rsidRPr="009016E3" w:rsidRDefault="00321F26" w:rsidP="00320301">
      <w:pPr>
        <w:autoSpaceDE w:val="0"/>
        <w:autoSpaceDN w:val="0"/>
        <w:adjustRightInd w:val="0"/>
        <w:spacing w:before="100" w:beforeAutospacing="1" w:after="100" w:afterAutospacing="1" w:line="360" w:lineRule="auto"/>
        <w:rPr>
          <w:rFonts w:ascii="Arial" w:hAnsi="Arial" w:cs="Arial"/>
          <w:sz w:val="24"/>
          <w:szCs w:val="24"/>
          <w:lang w:val="es-ES" w:eastAsia="es-ES"/>
        </w:rPr>
      </w:pPr>
    </w:p>
    <w:p w:rsidR="00321F26" w:rsidRPr="009016E3" w:rsidRDefault="00321F26" w:rsidP="00320301">
      <w:pPr>
        <w:autoSpaceDE w:val="0"/>
        <w:autoSpaceDN w:val="0"/>
        <w:adjustRightInd w:val="0"/>
        <w:spacing w:before="100" w:beforeAutospacing="1" w:after="100" w:afterAutospacing="1" w:line="360" w:lineRule="auto"/>
        <w:jc w:val="both"/>
        <w:rPr>
          <w:rFonts w:ascii="Arial" w:hAnsi="Arial" w:cs="Arial"/>
          <w:b/>
          <w:color w:val="000000"/>
          <w:sz w:val="24"/>
          <w:szCs w:val="24"/>
          <w:lang w:val="es-ES"/>
        </w:rPr>
      </w:pPr>
      <w:r w:rsidRPr="009016E3">
        <w:rPr>
          <w:rFonts w:ascii="Arial" w:hAnsi="Arial" w:cs="Arial"/>
          <w:b/>
          <w:color w:val="000000"/>
          <w:sz w:val="24"/>
          <w:szCs w:val="24"/>
          <w:lang w:val="es-ES"/>
        </w:rPr>
        <w:t>Duración</w:t>
      </w:r>
    </w:p>
    <w:p w:rsidR="00321F26" w:rsidRPr="009016E3" w:rsidRDefault="00321F26" w:rsidP="00320301">
      <w:pPr>
        <w:autoSpaceDE w:val="0"/>
        <w:autoSpaceDN w:val="0"/>
        <w:adjustRightInd w:val="0"/>
        <w:spacing w:before="100" w:beforeAutospacing="1" w:after="100" w:afterAutospacing="1" w:line="360" w:lineRule="auto"/>
        <w:ind w:firstLine="708"/>
        <w:jc w:val="both"/>
        <w:rPr>
          <w:rFonts w:ascii="Arial" w:hAnsi="Arial" w:cs="Arial"/>
          <w:sz w:val="24"/>
          <w:szCs w:val="24"/>
          <w:lang w:val="es-ES" w:eastAsia="es-ES"/>
        </w:rPr>
      </w:pPr>
      <w:r w:rsidRPr="009016E3">
        <w:rPr>
          <w:rFonts w:ascii="Arial" w:hAnsi="Arial" w:cs="Arial"/>
          <w:sz w:val="24"/>
          <w:szCs w:val="24"/>
          <w:lang w:val="es-ES" w:eastAsia="es-ES"/>
        </w:rPr>
        <w:t>El trámite de constitución de una compañía en el Ecuador tiene una duración aproximada de entre treinta (30) a cuarenta y cinco (45) días.</w:t>
      </w:r>
      <w:r w:rsidR="00AA78D2">
        <w:rPr>
          <w:rFonts w:ascii="Arial" w:hAnsi="Arial" w:cs="Arial"/>
          <w:sz w:val="24"/>
          <w:szCs w:val="24"/>
          <w:lang w:val="es-ES" w:eastAsia="es-ES"/>
        </w:rPr>
        <w:t xml:space="preserve"> </w:t>
      </w:r>
      <w:r w:rsidR="00AA78D2" w:rsidRPr="00B843E3">
        <w:rPr>
          <w:rFonts w:ascii="Arial" w:hAnsi="Arial" w:cs="Arial"/>
          <w:sz w:val="24"/>
          <w:szCs w:val="24"/>
          <w:lang w:val="es-ES" w:eastAsia="es-ES"/>
        </w:rPr>
        <w:t>ANEXOS Nº 2</w:t>
      </w:r>
    </w:p>
    <w:p w:rsidR="00321F26" w:rsidRDefault="00321F26" w:rsidP="00320301">
      <w:pPr>
        <w:autoSpaceDE w:val="0"/>
        <w:autoSpaceDN w:val="0"/>
        <w:adjustRightInd w:val="0"/>
        <w:spacing w:before="100" w:beforeAutospacing="1" w:after="100" w:afterAutospacing="1" w:line="360" w:lineRule="auto"/>
        <w:jc w:val="both"/>
        <w:rPr>
          <w:rFonts w:ascii="Arial" w:hAnsi="Arial" w:cs="Arial"/>
          <w:sz w:val="24"/>
          <w:szCs w:val="24"/>
          <w:lang w:val="es-ES" w:eastAsia="es-ES"/>
        </w:rPr>
      </w:pPr>
    </w:p>
    <w:p w:rsidR="00B843E3" w:rsidRPr="009016E3" w:rsidRDefault="00B843E3" w:rsidP="00320301">
      <w:pPr>
        <w:autoSpaceDE w:val="0"/>
        <w:autoSpaceDN w:val="0"/>
        <w:adjustRightInd w:val="0"/>
        <w:spacing w:before="100" w:beforeAutospacing="1" w:after="100" w:afterAutospacing="1" w:line="360" w:lineRule="auto"/>
        <w:jc w:val="both"/>
        <w:rPr>
          <w:rFonts w:ascii="Arial" w:hAnsi="Arial" w:cs="Arial"/>
          <w:sz w:val="24"/>
          <w:szCs w:val="24"/>
          <w:lang w:val="es-ES" w:eastAsia="es-ES"/>
        </w:rPr>
      </w:pPr>
    </w:p>
    <w:p w:rsidR="00321F26" w:rsidRPr="009016E3" w:rsidRDefault="00321F26" w:rsidP="00320301">
      <w:pPr>
        <w:autoSpaceDE w:val="0"/>
        <w:autoSpaceDN w:val="0"/>
        <w:adjustRightInd w:val="0"/>
        <w:spacing w:before="100" w:beforeAutospacing="1" w:after="100" w:afterAutospacing="1" w:line="360" w:lineRule="auto"/>
        <w:jc w:val="both"/>
        <w:rPr>
          <w:rFonts w:ascii="Arial" w:hAnsi="Arial" w:cs="Arial"/>
          <w:b/>
          <w:color w:val="000000"/>
          <w:sz w:val="24"/>
          <w:szCs w:val="24"/>
          <w:lang w:val="es-ES"/>
        </w:rPr>
      </w:pPr>
      <w:r w:rsidRPr="009016E3">
        <w:rPr>
          <w:rFonts w:ascii="Arial" w:hAnsi="Arial" w:cs="Arial"/>
          <w:b/>
          <w:color w:val="000000"/>
          <w:sz w:val="24"/>
          <w:szCs w:val="24"/>
          <w:lang w:val="es-ES"/>
        </w:rPr>
        <w:lastRenderedPageBreak/>
        <w:t>Gastos</w:t>
      </w:r>
    </w:p>
    <w:p w:rsidR="00321F26" w:rsidRDefault="00321F26" w:rsidP="00320301">
      <w:pPr>
        <w:autoSpaceDE w:val="0"/>
        <w:autoSpaceDN w:val="0"/>
        <w:adjustRightInd w:val="0"/>
        <w:spacing w:before="100" w:beforeAutospacing="1" w:after="100" w:afterAutospacing="1" w:line="360" w:lineRule="auto"/>
        <w:ind w:firstLine="708"/>
        <w:jc w:val="both"/>
        <w:rPr>
          <w:rFonts w:ascii="Arial" w:hAnsi="Arial" w:cs="Arial"/>
          <w:sz w:val="24"/>
          <w:szCs w:val="24"/>
          <w:lang w:val="es-ES" w:eastAsia="es-ES"/>
        </w:rPr>
      </w:pPr>
      <w:r w:rsidRPr="009016E3">
        <w:rPr>
          <w:rFonts w:ascii="Arial" w:hAnsi="Arial" w:cs="Arial"/>
          <w:sz w:val="24"/>
          <w:szCs w:val="24"/>
          <w:lang w:val="es-ES" w:eastAsia="es-ES"/>
        </w:rPr>
        <w:t>Los gastos aproximados en que debe incurrirse sin tener en cuenta los honorarios del Abogado, ascienden a la suma aproximada de seiscientos cincuenta dólares (US $650) para constituir una Compañía Anónima con capital mínimo de ochocientos dólares (US $800) ó una Compañía de Responsabilidad Limitada con un capital mínimo de cuatrocientos dólares.</w:t>
      </w:r>
    </w:p>
    <w:p w:rsidR="00A770A8" w:rsidRPr="009016E3" w:rsidRDefault="00A770A8" w:rsidP="00320301">
      <w:pPr>
        <w:autoSpaceDE w:val="0"/>
        <w:autoSpaceDN w:val="0"/>
        <w:adjustRightInd w:val="0"/>
        <w:spacing w:before="100" w:beforeAutospacing="1" w:after="100" w:afterAutospacing="1" w:line="360" w:lineRule="auto"/>
        <w:ind w:firstLine="708"/>
        <w:jc w:val="both"/>
        <w:rPr>
          <w:rFonts w:ascii="Arial" w:hAnsi="Arial" w:cs="Arial"/>
          <w:sz w:val="24"/>
          <w:szCs w:val="24"/>
          <w:lang w:val="es-ES" w:eastAsia="es-ES"/>
        </w:rPr>
      </w:pPr>
    </w:p>
    <w:p w:rsidR="00321F26" w:rsidRPr="001F102D" w:rsidRDefault="00E25A43" w:rsidP="001F102D">
      <w:pPr>
        <w:pStyle w:val="Ttulo3"/>
        <w:rPr>
          <w:rFonts w:ascii="Arial" w:hAnsi="Arial" w:cs="Arial"/>
          <w:i/>
          <w:color w:val="000000"/>
          <w:sz w:val="28"/>
          <w:szCs w:val="24"/>
          <w:lang w:val="es-ES"/>
        </w:rPr>
      </w:pPr>
      <w:bookmarkStart w:id="56" w:name="_Toc253268201"/>
      <w:bookmarkStart w:id="57" w:name="_Toc253614573"/>
      <w:r>
        <w:rPr>
          <w:rFonts w:ascii="Arial" w:hAnsi="Arial" w:cs="Arial"/>
          <w:i/>
          <w:color w:val="000000"/>
          <w:sz w:val="28"/>
          <w:szCs w:val="24"/>
          <w:lang w:val="es-ES"/>
        </w:rPr>
        <w:t xml:space="preserve">2.4.2 </w:t>
      </w:r>
      <w:r w:rsidR="00321F26" w:rsidRPr="001F102D">
        <w:rPr>
          <w:rFonts w:ascii="Arial" w:hAnsi="Arial" w:cs="Arial"/>
          <w:i/>
          <w:color w:val="000000"/>
          <w:sz w:val="28"/>
          <w:szCs w:val="24"/>
          <w:lang w:val="es-ES"/>
        </w:rPr>
        <w:t>Exportación del producto</w:t>
      </w:r>
      <w:bookmarkEnd w:id="56"/>
      <w:bookmarkEnd w:id="57"/>
    </w:p>
    <w:p w:rsidR="00321F26" w:rsidRPr="009016E3" w:rsidRDefault="00321F26" w:rsidP="00320301">
      <w:pPr>
        <w:pStyle w:val="NormalWeb"/>
        <w:spacing w:line="360" w:lineRule="auto"/>
        <w:ind w:firstLine="708"/>
        <w:jc w:val="both"/>
        <w:rPr>
          <w:rFonts w:ascii="Arial" w:hAnsi="Arial" w:cs="Arial"/>
          <w:lang w:val="es-ES"/>
        </w:rPr>
      </w:pPr>
      <w:r w:rsidRPr="009016E3">
        <w:rPr>
          <w:rFonts w:ascii="Arial" w:hAnsi="Arial" w:cs="Arial"/>
          <w:lang w:val="es-ES"/>
        </w:rPr>
        <w:t xml:space="preserve">Los requisitos de envío, así como los documentos de acompañamiento que se necesitarán, son especificados específicamente por el país importador (EE.UU.). La empresa debe completar los documentos con toda precisión, por esto, todo nuevo exportador debería buscar asesoría así como asegurar los servicios de un </w:t>
      </w:r>
      <w:r w:rsidRPr="009016E3">
        <w:rPr>
          <w:rStyle w:val="Textoennegrita"/>
          <w:rFonts w:ascii="Arial" w:hAnsi="Arial" w:cs="Arial"/>
          <w:i/>
          <w:iCs/>
          <w:lang w:val="es-ES"/>
        </w:rPr>
        <w:t>agente afianzado de aduana</w:t>
      </w:r>
      <w:r w:rsidRPr="009016E3">
        <w:rPr>
          <w:rFonts w:ascii="Arial" w:hAnsi="Arial" w:cs="Arial"/>
          <w:lang w:val="es-ES"/>
        </w:rPr>
        <w:t xml:space="preserve"> competente para estar seguro de cumplir con la documentación requerida. </w:t>
      </w:r>
    </w:p>
    <w:p w:rsidR="00321F26" w:rsidRPr="009016E3" w:rsidRDefault="00321F26" w:rsidP="00320301">
      <w:pPr>
        <w:pStyle w:val="NormalWeb"/>
        <w:spacing w:line="360" w:lineRule="auto"/>
        <w:ind w:firstLine="708"/>
        <w:jc w:val="both"/>
        <w:rPr>
          <w:rFonts w:ascii="Arial" w:hAnsi="Arial" w:cs="Arial"/>
          <w:lang w:val="es-ES"/>
        </w:rPr>
      </w:pPr>
      <w:r w:rsidRPr="009016E3">
        <w:rPr>
          <w:rFonts w:ascii="Arial" w:hAnsi="Arial" w:cs="Arial"/>
          <w:lang w:val="es-ES"/>
        </w:rPr>
        <w:t>El despachador de carga puede ser una invaluable fuente de información sobre mercados, empaques y costos de transporte, así como sobre los documentos para tramitar exportaciones.</w:t>
      </w:r>
    </w:p>
    <w:p w:rsidR="00321F26" w:rsidRDefault="00321F26" w:rsidP="00320301">
      <w:pPr>
        <w:pStyle w:val="NormalWeb"/>
        <w:spacing w:line="360" w:lineRule="auto"/>
        <w:ind w:firstLine="708"/>
        <w:jc w:val="both"/>
        <w:rPr>
          <w:rFonts w:ascii="Arial" w:hAnsi="Arial" w:cs="Arial"/>
          <w:lang w:val="es-ES"/>
        </w:rPr>
      </w:pPr>
      <w:r w:rsidRPr="009016E3">
        <w:rPr>
          <w:rFonts w:ascii="Arial" w:hAnsi="Arial" w:cs="Arial"/>
          <w:lang w:val="es-ES"/>
        </w:rPr>
        <w:t>Las condiciones y términos de un contrato de compra-venta internacional pretenden definir con claridad y precisión las obligaciones y derechos para ambas partes, con esto reduciendo posibles malas interpretaciones y estandarizando el comercio internacional. Por lo tanto es de vital importancia para la empresa poner suma atención al ámbito del comercio internacional.</w:t>
      </w:r>
    </w:p>
    <w:p w:rsidR="00320301" w:rsidRPr="009016E3" w:rsidRDefault="00320301" w:rsidP="00320301">
      <w:pPr>
        <w:pStyle w:val="NormalWeb"/>
        <w:spacing w:line="360" w:lineRule="auto"/>
        <w:ind w:firstLine="708"/>
        <w:jc w:val="both"/>
        <w:rPr>
          <w:rFonts w:ascii="Arial" w:hAnsi="Arial" w:cs="Arial"/>
          <w:lang w:val="es-ES"/>
        </w:rPr>
      </w:pPr>
    </w:p>
    <w:p w:rsidR="00320301" w:rsidRPr="001F102D" w:rsidRDefault="00321F26" w:rsidP="001F102D">
      <w:pPr>
        <w:pStyle w:val="Ttulo3"/>
        <w:rPr>
          <w:rFonts w:ascii="Arial" w:hAnsi="Arial" w:cs="Arial"/>
          <w:i/>
          <w:color w:val="000000"/>
          <w:sz w:val="28"/>
          <w:szCs w:val="24"/>
          <w:lang w:val="es-ES"/>
        </w:rPr>
      </w:pPr>
      <w:r w:rsidRPr="001F102D">
        <w:rPr>
          <w:rFonts w:ascii="Arial" w:hAnsi="Arial" w:cs="Arial"/>
          <w:i/>
          <w:color w:val="000000"/>
          <w:sz w:val="28"/>
          <w:szCs w:val="24"/>
          <w:lang w:val="es-ES"/>
        </w:rPr>
        <w:lastRenderedPageBreak/>
        <w:t>Requisitos</w:t>
      </w:r>
    </w:p>
    <w:p w:rsidR="00321F26" w:rsidRDefault="00321F26" w:rsidP="00320301">
      <w:pPr>
        <w:pStyle w:val="NormalWeb"/>
        <w:spacing w:line="360" w:lineRule="auto"/>
        <w:ind w:firstLine="360"/>
        <w:jc w:val="both"/>
        <w:rPr>
          <w:rFonts w:ascii="Arial" w:hAnsi="Arial" w:cs="Arial"/>
          <w:b/>
          <w:lang w:val="es-ES"/>
        </w:rPr>
      </w:pPr>
      <w:r w:rsidRPr="009016E3">
        <w:rPr>
          <w:rFonts w:ascii="Arial" w:hAnsi="Arial" w:cs="Arial"/>
          <w:lang w:val="es-ES"/>
        </w:rPr>
        <w:t>Como requisitos generales para exportar, que rigen al Ecuador, tenemos los siguientes:</w:t>
      </w:r>
    </w:p>
    <w:p w:rsidR="00320301" w:rsidRPr="00320301" w:rsidRDefault="00320301" w:rsidP="00A770A8">
      <w:pPr>
        <w:pStyle w:val="NormalWeb"/>
        <w:spacing w:line="360" w:lineRule="auto"/>
        <w:jc w:val="both"/>
        <w:rPr>
          <w:rFonts w:ascii="Arial" w:hAnsi="Arial" w:cs="Arial"/>
          <w:b/>
          <w:lang w:val="es-ES"/>
        </w:rPr>
      </w:pPr>
    </w:p>
    <w:p w:rsidR="00321F26" w:rsidRPr="00320301" w:rsidRDefault="00321F26" w:rsidP="00614C0F">
      <w:pPr>
        <w:pStyle w:val="NormalWeb"/>
        <w:numPr>
          <w:ilvl w:val="0"/>
          <w:numId w:val="40"/>
        </w:numPr>
        <w:spacing w:line="360" w:lineRule="auto"/>
        <w:jc w:val="both"/>
        <w:rPr>
          <w:rFonts w:ascii="Arial" w:hAnsi="Arial" w:cs="Arial"/>
          <w:b/>
          <w:lang w:val="es-ES"/>
        </w:rPr>
      </w:pPr>
      <w:r w:rsidRPr="00320301">
        <w:rPr>
          <w:rFonts w:ascii="Arial" w:hAnsi="Arial" w:cs="Arial"/>
          <w:b/>
          <w:lang w:val="es-ES"/>
        </w:rPr>
        <w:t>Requisitos previos a la exportación</w:t>
      </w:r>
    </w:p>
    <w:p w:rsidR="00321F26" w:rsidRPr="00320301" w:rsidRDefault="00321F26" w:rsidP="00614C0F">
      <w:pPr>
        <w:pStyle w:val="NormalWeb"/>
        <w:numPr>
          <w:ilvl w:val="0"/>
          <w:numId w:val="3"/>
        </w:numPr>
        <w:spacing w:line="360" w:lineRule="auto"/>
        <w:jc w:val="both"/>
        <w:rPr>
          <w:rFonts w:ascii="Arial" w:hAnsi="Arial" w:cs="Arial"/>
          <w:b/>
        </w:rPr>
      </w:pPr>
      <w:r w:rsidRPr="00320301">
        <w:rPr>
          <w:rFonts w:ascii="Arial" w:hAnsi="Arial" w:cs="Arial"/>
          <w:b/>
        </w:rPr>
        <w:t>Registro de exportación</w:t>
      </w:r>
    </w:p>
    <w:p w:rsidR="00321F26" w:rsidRDefault="00321F26" w:rsidP="00320301">
      <w:pPr>
        <w:pStyle w:val="NormalWeb"/>
        <w:spacing w:line="360" w:lineRule="auto"/>
        <w:ind w:left="720" w:firstLine="720"/>
        <w:jc w:val="both"/>
        <w:rPr>
          <w:rFonts w:ascii="Arial" w:hAnsi="Arial" w:cs="Arial"/>
          <w:lang w:val="es-ES"/>
        </w:rPr>
      </w:pPr>
      <w:r w:rsidRPr="009016E3">
        <w:rPr>
          <w:rFonts w:ascii="Arial" w:hAnsi="Arial" w:cs="Arial"/>
          <w:lang w:val="es-ES"/>
        </w:rPr>
        <w:t xml:space="preserve">Como requisito previo al inicio del trámite de </w:t>
      </w:r>
      <w:hyperlink r:id="rId23" w:history="1">
        <w:r w:rsidRPr="009016E3">
          <w:rPr>
            <w:rFonts w:ascii="Arial" w:hAnsi="Arial" w:cs="Arial"/>
            <w:lang w:val="es-ES"/>
          </w:rPr>
          <w:t>importación</w:t>
        </w:r>
      </w:hyperlink>
      <w:r w:rsidRPr="009016E3">
        <w:rPr>
          <w:rFonts w:ascii="Arial" w:hAnsi="Arial" w:cs="Arial"/>
          <w:lang w:val="es-ES"/>
        </w:rPr>
        <w:t xml:space="preserve"> o exportación, todas las personas naturales o jurídicas deberán estar registradas en el Registro Único de Contribuyentes (RUC), constar en </w:t>
      </w:r>
      <w:hyperlink r:id="rId24" w:history="1">
        <w:r w:rsidRPr="009016E3">
          <w:rPr>
            <w:rFonts w:ascii="Arial" w:hAnsi="Arial" w:cs="Arial"/>
            <w:lang w:val="es-ES"/>
          </w:rPr>
          <w:t>estado</w:t>
        </w:r>
      </w:hyperlink>
      <w:r w:rsidRPr="009016E3">
        <w:rPr>
          <w:rFonts w:ascii="Arial" w:hAnsi="Arial" w:cs="Arial"/>
          <w:lang w:val="es-ES"/>
        </w:rPr>
        <w:t xml:space="preserve"> activo con autorizaciones vigentes para emitir comprobantes de </w:t>
      </w:r>
      <w:hyperlink r:id="rId25" w:history="1">
        <w:r w:rsidRPr="009016E3">
          <w:rPr>
            <w:rFonts w:ascii="Arial" w:hAnsi="Arial" w:cs="Arial"/>
            <w:lang w:val="es-ES"/>
          </w:rPr>
          <w:t>ventas</w:t>
        </w:r>
      </w:hyperlink>
      <w:r w:rsidRPr="009016E3">
        <w:rPr>
          <w:rFonts w:ascii="Arial" w:hAnsi="Arial" w:cs="Arial"/>
          <w:lang w:val="es-ES"/>
        </w:rPr>
        <w:t xml:space="preserve"> y guías de remisión, constar como contribuyente "ubicado" y estar en la lista blanca determinada en la </w:t>
      </w:r>
      <w:hyperlink r:id="rId26" w:history="1">
        <w:r w:rsidRPr="009016E3">
          <w:rPr>
            <w:rFonts w:ascii="Arial" w:hAnsi="Arial" w:cs="Arial"/>
            <w:lang w:val="es-ES"/>
          </w:rPr>
          <w:t>base de datos</w:t>
        </w:r>
      </w:hyperlink>
      <w:r w:rsidRPr="009016E3">
        <w:rPr>
          <w:rFonts w:ascii="Arial" w:hAnsi="Arial" w:cs="Arial"/>
          <w:lang w:val="es-ES"/>
        </w:rPr>
        <w:t xml:space="preserve"> del </w:t>
      </w:r>
      <w:hyperlink r:id="rId27" w:history="1">
        <w:r w:rsidRPr="009016E3">
          <w:rPr>
            <w:rFonts w:ascii="Arial" w:hAnsi="Arial" w:cs="Arial"/>
            <w:lang w:val="es-ES"/>
          </w:rPr>
          <w:t>Servicio</w:t>
        </w:r>
      </w:hyperlink>
      <w:r w:rsidRPr="009016E3">
        <w:rPr>
          <w:rFonts w:ascii="Arial" w:hAnsi="Arial" w:cs="Arial"/>
          <w:lang w:val="es-ES"/>
        </w:rPr>
        <w:t xml:space="preserve"> de Rentas Internas (SRI). </w:t>
      </w:r>
    </w:p>
    <w:p w:rsidR="00320301" w:rsidRPr="009016E3" w:rsidRDefault="00320301" w:rsidP="00320301">
      <w:pPr>
        <w:pStyle w:val="NormalWeb"/>
        <w:spacing w:line="360" w:lineRule="auto"/>
        <w:ind w:left="720" w:firstLine="720"/>
        <w:jc w:val="both"/>
        <w:rPr>
          <w:rFonts w:ascii="Arial" w:hAnsi="Arial" w:cs="Arial"/>
          <w:lang w:val="es-ES"/>
        </w:rPr>
      </w:pPr>
    </w:p>
    <w:p w:rsidR="00321F26" w:rsidRPr="00320301" w:rsidRDefault="00321F26" w:rsidP="00614C0F">
      <w:pPr>
        <w:pStyle w:val="NormalWeb"/>
        <w:numPr>
          <w:ilvl w:val="0"/>
          <w:numId w:val="3"/>
        </w:numPr>
        <w:spacing w:line="360" w:lineRule="auto"/>
        <w:jc w:val="both"/>
        <w:rPr>
          <w:rFonts w:ascii="Arial" w:hAnsi="Arial" w:cs="Arial"/>
          <w:b/>
          <w:lang w:val="es-ES"/>
        </w:rPr>
      </w:pPr>
      <w:r w:rsidRPr="00320301">
        <w:rPr>
          <w:rFonts w:ascii="Arial" w:hAnsi="Arial" w:cs="Arial"/>
          <w:b/>
          <w:lang w:val="es-ES"/>
        </w:rPr>
        <w:t>Contratación de exportación</w:t>
      </w:r>
    </w:p>
    <w:p w:rsidR="00321F26" w:rsidRPr="009016E3" w:rsidRDefault="00321F26" w:rsidP="00320301">
      <w:pPr>
        <w:shd w:val="clear" w:color="auto" w:fill="FFFFFF"/>
        <w:spacing w:before="100" w:beforeAutospacing="1" w:after="100" w:afterAutospacing="1" w:line="360" w:lineRule="auto"/>
        <w:ind w:left="720" w:firstLine="720"/>
        <w:jc w:val="both"/>
        <w:rPr>
          <w:rFonts w:ascii="Arial" w:hAnsi="Arial" w:cs="Arial"/>
          <w:color w:val="000000"/>
          <w:sz w:val="24"/>
          <w:szCs w:val="24"/>
          <w:lang w:val="es-ES"/>
        </w:rPr>
      </w:pPr>
      <w:r w:rsidRPr="009016E3">
        <w:rPr>
          <w:rFonts w:ascii="Arial" w:hAnsi="Arial" w:cs="Arial"/>
          <w:color w:val="000000"/>
          <w:sz w:val="24"/>
          <w:szCs w:val="24"/>
          <w:lang w:val="es-ES"/>
        </w:rPr>
        <w:t xml:space="preserve">El contrato de compra-venta internacional es de gran </w:t>
      </w:r>
      <w:hyperlink r:id="rId28" w:history="1">
        <w:r w:rsidRPr="009016E3">
          <w:rPr>
            <w:rFonts w:ascii="Arial" w:hAnsi="Arial" w:cs="Arial"/>
            <w:color w:val="000000"/>
            <w:sz w:val="24"/>
            <w:szCs w:val="24"/>
            <w:lang w:val="es-ES"/>
          </w:rPr>
          <w:t>utilidad</w:t>
        </w:r>
      </w:hyperlink>
      <w:r w:rsidRPr="009016E3">
        <w:rPr>
          <w:rFonts w:ascii="Arial" w:hAnsi="Arial" w:cs="Arial"/>
          <w:color w:val="000000"/>
          <w:sz w:val="24"/>
          <w:szCs w:val="24"/>
          <w:lang w:val="es-ES"/>
        </w:rPr>
        <w:t xml:space="preserve"> en lo que se refiere a la </w:t>
      </w:r>
      <w:hyperlink r:id="rId29" w:history="1">
        <w:r w:rsidRPr="009016E3">
          <w:rPr>
            <w:rFonts w:ascii="Arial" w:hAnsi="Arial" w:cs="Arial"/>
            <w:color w:val="000000"/>
            <w:sz w:val="24"/>
            <w:szCs w:val="24"/>
            <w:lang w:val="es-ES"/>
          </w:rPr>
          <w:t>negociación</w:t>
        </w:r>
      </w:hyperlink>
      <w:r w:rsidRPr="009016E3">
        <w:rPr>
          <w:rFonts w:ascii="Arial" w:hAnsi="Arial" w:cs="Arial"/>
          <w:color w:val="000000"/>
          <w:sz w:val="24"/>
          <w:szCs w:val="24"/>
          <w:lang w:val="es-ES"/>
        </w:rPr>
        <w:t xml:space="preserve"> del producto hacia el exterior, básicamente este documento encierra la normativa internacional válida que trata, entre otros temas, los siguientes:</w:t>
      </w:r>
    </w:p>
    <w:p w:rsidR="00321F26" w:rsidRPr="009016E3" w:rsidRDefault="00321F26" w:rsidP="00614C0F">
      <w:pPr>
        <w:numPr>
          <w:ilvl w:val="0"/>
          <w:numId w:val="41"/>
        </w:numPr>
        <w:shd w:val="clear" w:color="auto" w:fill="FFFFFF"/>
        <w:spacing w:before="100" w:beforeAutospacing="1" w:after="100" w:afterAutospacing="1" w:line="360" w:lineRule="auto"/>
        <w:jc w:val="both"/>
        <w:rPr>
          <w:rFonts w:ascii="Arial" w:hAnsi="Arial" w:cs="Arial"/>
          <w:color w:val="000000"/>
          <w:sz w:val="24"/>
          <w:szCs w:val="24"/>
        </w:rPr>
      </w:pPr>
      <w:r w:rsidRPr="009016E3">
        <w:rPr>
          <w:rFonts w:ascii="Arial" w:hAnsi="Arial" w:cs="Arial"/>
          <w:color w:val="000000"/>
          <w:sz w:val="24"/>
          <w:szCs w:val="24"/>
        </w:rPr>
        <w:t>Elaboración del contrato</w:t>
      </w:r>
    </w:p>
    <w:p w:rsidR="00321F26" w:rsidRPr="009016E3" w:rsidRDefault="00321F26" w:rsidP="00614C0F">
      <w:pPr>
        <w:numPr>
          <w:ilvl w:val="0"/>
          <w:numId w:val="41"/>
        </w:numPr>
        <w:shd w:val="clear" w:color="auto" w:fill="FFFFFF"/>
        <w:spacing w:before="100" w:beforeAutospacing="1" w:after="100" w:afterAutospacing="1" w:line="360" w:lineRule="auto"/>
        <w:jc w:val="both"/>
        <w:rPr>
          <w:rFonts w:ascii="Arial" w:hAnsi="Arial" w:cs="Arial"/>
          <w:color w:val="000000"/>
          <w:sz w:val="24"/>
          <w:szCs w:val="24"/>
        </w:rPr>
      </w:pPr>
      <w:r w:rsidRPr="009016E3">
        <w:rPr>
          <w:rFonts w:ascii="Arial" w:hAnsi="Arial" w:cs="Arial"/>
          <w:color w:val="000000"/>
          <w:sz w:val="24"/>
          <w:szCs w:val="24"/>
        </w:rPr>
        <w:t>Obligaciones del vendedor</w:t>
      </w:r>
    </w:p>
    <w:p w:rsidR="00321F26" w:rsidRPr="009016E3" w:rsidRDefault="00321F26" w:rsidP="00614C0F">
      <w:pPr>
        <w:numPr>
          <w:ilvl w:val="0"/>
          <w:numId w:val="41"/>
        </w:numPr>
        <w:shd w:val="clear" w:color="auto" w:fill="FFFFFF"/>
        <w:spacing w:before="100" w:beforeAutospacing="1" w:after="100" w:afterAutospacing="1" w:line="360" w:lineRule="auto"/>
        <w:jc w:val="both"/>
        <w:rPr>
          <w:rFonts w:ascii="Arial" w:hAnsi="Arial" w:cs="Arial"/>
          <w:color w:val="000000"/>
          <w:sz w:val="24"/>
          <w:szCs w:val="24"/>
        </w:rPr>
      </w:pPr>
      <w:r w:rsidRPr="009016E3">
        <w:rPr>
          <w:rFonts w:ascii="Arial" w:hAnsi="Arial" w:cs="Arial"/>
          <w:color w:val="000000"/>
          <w:sz w:val="24"/>
          <w:szCs w:val="24"/>
        </w:rPr>
        <w:t>Obligaciones del comprador</w:t>
      </w:r>
    </w:p>
    <w:p w:rsidR="00321F26" w:rsidRPr="009016E3" w:rsidRDefault="00321F26" w:rsidP="00614C0F">
      <w:pPr>
        <w:numPr>
          <w:ilvl w:val="0"/>
          <w:numId w:val="41"/>
        </w:numPr>
        <w:shd w:val="clear" w:color="auto" w:fill="FFFFFF"/>
        <w:spacing w:before="100" w:beforeAutospacing="1" w:after="100" w:afterAutospacing="1" w:line="360" w:lineRule="auto"/>
        <w:jc w:val="both"/>
        <w:rPr>
          <w:rFonts w:ascii="Arial" w:hAnsi="Arial" w:cs="Arial"/>
          <w:color w:val="000000"/>
          <w:sz w:val="24"/>
          <w:szCs w:val="24"/>
        </w:rPr>
      </w:pPr>
      <w:r w:rsidRPr="009016E3">
        <w:rPr>
          <w:rFonts w:ascii="Arial" w:hAnsi="Arial" w:cs="Arial"/>
          <w:color w:val="000000"/>
          <w:sz w:val="24"/>
          <w:szCs w:val="24"/>
        </w:rPr>
        <w:t xml:space="preserve">Traspasos de los </w:t>
      </w:r>
      <w:hyperlink r:id="rId30" w:history="1">
        <w:r w:rsidRPr="009016E3">
          <w:rPr>
            <w:rFonts w:ascii="Arial" w:hAnsi="Arial" w:cs="Arial"/>
            <w:color w:val="000000"/>
            <w:sz w:val="24"/>
            <w:szCs w:val="24"/>
          </w:rPr>
          <w:t>riesgos</w:t>
        </w:r>
      </w:hyperlink>
      <w:r w:rsidRPr="009016E3">
        <w:rPr>
          <w:rFonts w:ascii="Arial" w:hAnsi="Arial" w:cs="Arial"/>
          <w:color w:val="000000"/>
          <w:sz w:val="24"/>
          <w:szCs w:val="24"/>
        </w:rPr>
        <w:t xml:space="preserve"> </w:t>
      </w:r>
    </w:p>
    <w:p w:rsidR="00321F26" w:rsidRPr="009016E3" w:rsidRDefault="00321F26" w:rsidP="00320301">
      <w:pPr>
        <w:shd w:val="clear" w:color="auto" w:fill="FFFFFF"/>
        <w:spacing w:before="100" w:beforeAutospacing="1" w:after="100" w:afterAutospacing="1" w:line="360" w:lineRule="auto"/>
        <w:ind w:left="720" w:firstLine="720"/>
        <w:jc w:val="both"/>
        <w:rPr>
          <w:rFonts w:ascii="Arial" w:hAnsi="Arial" w:cs="Arial"/>
          <w:color w:val="000000"/>
          <w:sz w:val="24"/>
          <w:szCs w:val="24"/>
          <w:lang w:val="es-ES"/>
        </w:rPr>
      </w:pPr>
      <w:r w:rsidRPr="009016E3">
        <w:rPr>
          <w:rFonts w:ascii="Arial" w:hAnsi="Arial" w:cs="Arial"/>
          <w:color w:val="000000"/>
          <w:sz w:val="24"/>
          <w:szCs w:val="24"/>
          <w:lang w:val="es-ES"/>
        </w:rPr>
        <w:lastRenderedPageBreak/>
        <w:t xml:space="preserve">Estos temas harán del negocio realizado un acto de cordialidad con </w:t>
      </w:r>
      <w:hyperlink r:id="rId31" w:history="1">
        <w:r w:rsidRPr="009016E3">
          <w:rPr>
            <w:rFonts w:ascii="Arial" w:hAnsi="Arial" w:cs="Arial"/>
            <w:color w:val="000000"/>
            <w:sz w:val="24"/>
            <w:szCs w:val="24"/>
            <w:lang w:val="es-ES"/>
          </w:rPr>
          <w:t>cuentas</w:t>
        </w:r>
      </w:hyperlink>
      <w:r w:rsidRPr="009016E3">
        <w:rPr>
          <w:rFonts w:ascii="Arial" w:hAnsi="Arial" w:cs="Arial"/>
          <w:color w:val="000000"/>
          <w:sz w:val="24"/>
          <w:szCs w:val="24"/>
          <w:lang w:val="es-ES"/>
        </w:rPr>
        <w:t xml:space="preserve"> totalmente claras especificadas en el contrato, evitando de  esta manera confusiones y alteraciones en las relaciones entre el vendedor y comprador. </w:t>
      </w:r>
    </w:p>
    <w:p w:rsidR="00321F26" w:rsidRDefault="00321F26" w:rsidP="001F56E5">
      <w:pPr>
        <w:shd w:val="clear" w:color="auto" w:fill="FFFFFF"/>
        <w:spacing w:before="100" w:beforeAutospacing="1" w:after="100" w:afterAutospacing="1" w:line="360" w:lineRule="auto"/>
        <w:ind w:left="720" w:firstLine="720"/>
        <w:jc w:val="both"/>
        <w:rPr>
          <w:rFonts w:ascii="Arial" w:hAnsi="Arial" w:cs="Arial"/>
          <w:color w:val="000000"/>
          <w:sz w:val="24"/>
          <w:szCs w:val="24"/>
          <w:lang w:val="es-ES"/>
        </w:rPr>
      </w:pPr>
      <w:r w:rsidRPr="009016E3">
        <w:rPr>
          <w:rFonts w:ascii="Arial" w:hAnsi="Arial" w:cs="Arial"/>
          <w:color w:val="000000"/>
          <w:sz w:val="24"/>
          <w:szCs w:val="24"/>
          <w:lang w:val="es-ES"/>
        </w:rPr>
        <w:t>El traspaso del riesgo se ve definido directamente con el ti</w:t>
      </w:r>
      <w:r w:rsidR="001F56E5">
        <w:rPr>
          <w:rFonts w:ascii="Arial" w:hAnsi="Arial" w:cs="Arial"/>
          <w:color w:val="000000"/>
          <w:sz w:val="24"/>
          <w:szCs w:val="24"/>
          <w:lang w:val="es-ES"/>
        </w:rPr>
        <w:t>po de INCOTERM</w:t>
      </w:r>
      <w:r w:rsidRPr="009016E3">
        <w:rPr>
          <w:rFonts w:ascii="Arial" w:hAnsi="Arial" w:cs="Arial"/>
          <w:color w:val="000000"/>
          <w:sz w:val="24"/>
          <w:szCs w:val="24"/>
          <w:lang w:val="es-ES"/>
        </w:rPr>
        <w:t xml:space="preserve"> que se va a utilizar, en este caso la empresa se manejará con FOB</w:t>
      </w:r>
      <w:r w:rsidR="001F56E5">
        <w:rPr>
          <w:rFonts w:ascii="Arial" w:hAnsi="Arial" w:cs="Arial"/>
          <w:color w:val="000000"/>
          <w:sz w:val="24"/>
          <w:szCs w:val="24"/>
          <w:lang w:val="es-ES"/>
        </w:rPr>
        <w:t xml:space="preserve"> </w:t>
      </w:r>
      <w:r w:rsidRPr="009016E3">
        <w:rPr>
          <w:rFonts w:ascii="Arial" w:hAnsi="Arial" w:cs="Arial"/>
          <w:color w:val="000000"/>
          <w:sz w:val="24"/>
          <w:szCs w:val="24"/>
          <w:lang w:val="es-ES"/>
        </w:rPr>
        <w:t>(Free on board) por sus si</w:t>
      </w:r>
      <w:r w:rsidR="001F56E5">
        <w:rPr>
          <w:rFonts w:ascii="Arial" w:hAnsi="Arial" w:cs="Arial"/>
          <w:color w:val="000000"/>
          <w:sz w:val="24"/>
          <w:szCs w:val="24"/>
          <w:lang w:val="es-ES"/>
        </w:rPr>
        <w:t>glas en ingles, e implica que la empresa como tal solo se responsabiliza a dejar la carga en el medio de transporte principal, en este caso la aerolínea que se escoja.</w:t>
      </w:r>
    </w:p>
    <w:p w:rsidR="001F56E5" w:rsidRPr="001F56E5" w:rsidRDefault="001F56E5" w:rsidP="001F56E5">
      <w:pPr>
        <w:pStyle w:val="NormalWeb"/>
        <w:spacing w:line="360" w:lineRule="auto"/>
        <w:ind w:left="720" w:firstLine="720"/>
        <w:jc w:val="both"/>
        <w:rPr>
          <w:rFonts w:ascii="Arial" w:eastAsia="Calibri" w:hAnsi="Arial" w:cs="Arial"/>
          <w:lang w:val="es-ES"/>
        </w:rPr>
      </w:pPr>
      <w:r w:rsidRPr="001F56E5">
        <w:rPr>
          <w:rFonts w:ascii="Arial" w:eastAsia="Calibri" w:hAnsi="Arial" w:cs="Arial"/>
          <w:lang w:val="es-ES"/>
        </w:rPr>
        <w:t xml:space="preserve">El vendedor entrega la mercancía en el momento en que la carga </w:t>
      </w:r>
      <w:r>
        <w:rPr>
          <w:rFonts w:ascii="Arial" w:eastAsia="Calibri" w:hAnsi="Arial" w:cs="Arial"/>
          <w:lang w:val="es-ES"/>
        </w:rPr>
        <w:t>este en el medio de transporte principal</w:t>
      </w:r>
      <w:r w:rsidRPr="001F56E5">
        <w:rPr>
          <w:rFonts w:ascii="Arial" w:eastAsia="Calibri" w:hAnsi="Arial" w:cs="Arial"/>
          <w:lang w:val="es-ES"/>
        </w:rPr>
        <w:t xml:space="preserve">; en ese momento se traspasan los riesgos de pérdida o daño de la mercancía del vendedor al comprador. El vendedor contrata el transporte principal, a través de un </w:t>
      </w:r>
      <w:hyperlink r:id="rId32" w:tooltip="Consignatario de buques" w:history="1">
        <w:r w:rsidRPr="001F56E5">
          <w:rPr>
            <w:rFonts w:ascii="Arial" w:eastAsia="Calibri" w:hAnsi="Arial" w:cs="Arial"/>
            <w:lang w:val="es-ES"/>
          </w:rPr>
          <w:t>consignatario</w:t>
        </w:r>
      </w:hyperlink>
      <w:r w:rsidRPr="001F56E5">
        <w:rPr>
          <w:rFonts w:ascii="Arial" w:eastAsia="Calibri" w:hAnsi="Arial" w:cs="Arial"/>
          <w:lang w:val="es-ES"/>
        </w:rPr>
        <w:t>, por cuenta del comprador. El vendedor también realiza los trámites aduaneros necesarios para la exportación.</w:t>
      </w:r>
    </w:p>
    <w:p w:rsidR="001F56E5" w:rsidRPr="001F56E5" w:rsidRDefault="001F56E5" w:rsidP="001F56E5">
      <w:pPr>
        <w:pStyle w:val="NormalWeb"/>
        <w:spacing w:line="360" w:lineRule="auto"/>
        <w:ind w:left="720" w:firstLine="720"/>
        <w:jc w:val="both"/>
        <w:rPr>
          <w:rFonts w:ascii="Arial" w:eastAsia="Calibri" w:hAnsi="Arial" w:cs="Arial"/>
          <w:lang w:val="es-ES"/>
        </w:rPr>
      </w:pPr>
      <w:r w:rsidRPr="001F56E5">
        <w:rPr>
          <w:rFonts w:ascii="Arial" w:eastAsia="Calibri" w:hAnsi="Arial" w:cs="Arial"/>
          <w:lang w:val="es-ES"/>
        </w:rPr>
        <w:t xml:space="preserve">El comprador paga todos los costes posteriores a la entrega de la mercancía: el </w:t>
      </w:r>
      <w:hyperlink r:id="rId33" w:tooltip="Flete (aún no redactado)" w:history="1">
        <w:r w:rsidRPr="001F56E5">
          <w:rPr>
            <w:rFonts w:ascii="Arial" w:eastAsia="Calibri" w:hAnsi="Arial" w:cs="Arial"/>
            <w:lang w:val="es-ES"/>
          </w:rPr>
          <w:t>flete</w:t>
        </w:r>
      </w:hyperlink>
      <w:r w:rsidRPr="001F56E5">
        <w:rPr>
          <w:rFonts w:ascii="Arial" w:eastAsia="Calibri" w:hAnsi="Arial" w:cs="Arial"/>
          <w:lang w:val="es-ES"/>
        </w:rPr>
        <w:t>, la descarga en el puerto de destino, los trámites de la aduana de importación, como parte de su precio de compra. Puede, si lo desea, contratar un seguro que cubra el riesgo durante el transporte en barco.</w:t>
      </w:r>
    </w:p>
    <w:p w:rsidR="00321F26" w:rsidRPr="009016E3" w:rsidRDefault="00321F26" w:rsidP="00320301">
      <w:pPr>
        <w:pStyle w:val="NormalWeb"/>
        <w:spacing w:line="360" w:lineRule="auto"/>
        <w:jc w:val="both"/>
        <w:rPr>
          <w:rFonts w:ascii="Arial" w:hAnsi="Arial" w:cs="Arial"/>
          <w:lang w:val="es-ES"/>
        </w:rPr>
      </w:pPr>
    </w:p>
    <w:p w:rsidR="00321F26" w:rsidRPr="009016E3" w:rsidRDefault="00321F26" w:rsidP="00614C0F">
      <w:pPr>
        <w:pStyle w:val="NormalWeb"/>
        <w:numPr>
          <w:ilvl w:val="0"/>
          <w:numId w:val="42"/>
        </w:numPr>
        <w:spacing w:line="360" w:lineRule="auto"/>
        <w:jc w:val="both"/>
        <w:rPr>
          <w:rFonts w:ascii="Arial" w:hAnsi="Arial" w:cs="Arial"/>
          <w:b/>
        </w:rPr>
      </w:pPr>
      <w:r w:rsidRPr="009016E3">
        <w:rPr>
          <w:rFonts w:ascii="Arial" w:hAnsi="Arial" w:cs="Arial"/>
          <w:b/>
        </w:rPr>
        <w:t>Trámites de exportación</w:t>
      </w:r>
    </w:p>
    <w:p w:rsidR="00321F26" w:rsidRPr="009016E3" w:rsidRDefault="00321F26" w:rsidP="00320301">
      <w:pPr>
        <w:pStyle w:val="NormalWeb"/>
        <w:spacing w:line="360" w:lineRule="auto"/>
        <w:ind w:left="720" w:firstLine="720"/>
        <w:jc w:val="both"/>
        <w:rPr>
          <w:rFonts w:ascii="Arial" w:hAnsi="Arial" w:cs="Arial"/>
          <w:lang w:val="es-ES"/>
        </w:rPr>
      </w:pPr>
      <w:r w:rsidRPr="009016E3">
        <w:rPr>
          <w:rFonts w:ascii="Arial" w:hAnsi="Arial" w:cs="Arial"/>
          <w:lang w:val="es-ES"/>
        </w:rPr>
        <w:t xml:space="preserve">La exportación a </w:t>
      </w:r>
      <w:hyperlink r:id="rId34" w:history="1">
        <w:r w:rsidRPr="009016E3">
          <w:rPr>
            <w:rFonts w:ascii="Arial" w:hAnsi="Arial" w:cs="Arial"/>
            <w:lang w:val="es-ES"/>
          </w:rPr>
          <w:t>consumo</w:t>
        </w:r>
      </w:hyperlink>
      <w:r w:rsidRPr="009016E3">
        <w:rPr>
          <w:rFonts w:ascii="Arial" w:hAnsi="Arial" w:cs="Arial"/>
          <w:lang w:val="es-ES"/>
        </w:rPr>
        <w:t xml:space="preserve"> es el régimen aduanero por el cual las mercancías nacionales o nacionalizadas salen del territorio aduanero para su uso consumo definitivo en el exterior. Las </w:t>
      </w:r>
      <w:hyperlink r:id="rId35" w:history="1">
        <w:r w:rsidRPr="009016E3">
          <w:rPr>
            <w:rFonts w:ascii="Arial" w:hAnsi="Arial" w:cs="Arial"/>
            <w:lang w:val="es-ES"/>
          </w:rPr>
          <w:t>exportaciones</w:t>
        </w:r>
      </w:hyperlink>
      <w:r w:rsidRPr="009016E3">
        <w:rPr>
          <w:rFonts w:ascii="Arial" w:hAnsi="Arial" w:cs="Arial"/>
          <w:lang w:val="es-ES"/>
        </w:rPr>
        <w:t xml:space="preserve"> en el Ecuador pagan tasas por servicios</w:t>
      </w:r>
      <w:r w:rsidR="00136166">
        <w:rPr>
          <w:rFonts w:ascii="Arial" w:hAnsi="Arial" w:cs="Arial"/>
          <w:lang w:val="es-ES"/>
        </w:rPr>
        <w:t xml:space="preserve"> aduaneros y la cuota de Corpei (ANEXO Nº3).</w:t>
      </w:r>
    </w:p>
    <w:p w:rsidR="00321F26" w:rsidRDefault="00321F26" w:rsidP="00320301">
      <w:pPr>
        <w:pStyle w:val="NormalWeb"/>
        <w:spacing w:line="360" w:lineRule="auto"/>
        <w:ind w:left="720"/>
        <w:jc w:val="both"/>
        <w:rPr>
          <w:rFonts w:ascii="Arial" w:hAnsi="Arial" w:cs="Arial"/>
          <w:bCs/>
          <w:lang w:val="es-ES"/>
        </w:rPr>
      </w:pPr>
      <w:r w:rsidRPr="009016E3">
        <w:rPr>
          <w:rFonts w:ascii="Arial" w:hAnsi="Arial" w:cs="Arial"/>
          <w:lang w:val="es-ES"/>
        </w:rPr>
        <w:t xml:space="preserve">En el caso de la jaiba su partida arancelaria al momento de salir del país está regida por las partidas arancelarias NANDINA y es </w:t>
      </w:r>
      <w:r w:rsidRPr="009016E3">
        <w:rPr>
          <w:rFonts w:ascii="Arial" w:hAnsi="Arial" w:cs="Arial"/>
          <w:bCs/>
          <w:lang w:val="es-ES"/>
        </w:rPr>
        <w:t xml:space="preserve">0306299000, teniendo como descripción carne de jaiba. </w:t>
      </w:r>
    </w:p>
    <w:p w:rsidR="001F56E5" w:rsidRPr="009016E3" w:rsidRDefault="001F56E5" w:rsidP="00320301">
      <w:pPr>
        <w:pStyle w:val="NormalWeb"/>
        <w:spacing w:line="360" w:lineRule="auto"/>
        <w:ind w:left="720"/>
        <w:jc w:val="both"/>
        <w:rPr>
          <w:rFonts w:ascii="Arial" w:hAnsi="Arial" w:cs="Arial"/>
          <w:lang w:val="es-ES"/>
        </w:rPr>
      </w:pPr>
    </w:p>
    <w:p w:rsidR="00321F26" w:rsidRPr="001F56E5" w:rsidRDefault="00321F26" w:rsidP="00614C0F">
      <w:pPr>
        <w:pStyle w:val="NormalWeb"/>
        <w:numPr>
          <w:ilvl w:val="0"/>
          <w:numId w:val="4"/>
        </w:numPr>
        <w:spacing w:line="360" w:lineRule="auto"/>
        <w:jc w:val="both"/>
        <w:rPr>
          <w:rFonts w:ascii="Arial" w:hAnsi="Arial" w:cs="Arial"/>
          <w:b/>
          <w:lang w:val="es-ES"/>
        </w:rPr>
      </w:pPr>
      <w:r w:rsidRPr="001F56E5">
        <w:rPr>
          <w:rFonts w:ascii="Arial" w:hAnsi="Arial" w:cs="Arial"/>
          <w:b/>
          <w:lang w:val="es-ES"/>
        </w:rPr>
        <w:t>Elaboración y aprobación del Formato Único de Exportación (FUE)</w:t>
      </w:r>
    </w:p>
    <w:p w:rsidR="00321F26" w:rsidRDefault="00321F26" w:rsidP="001F56E5">
      <w:pPr>
        <w:pStyle w:val="NormalWeb"/>
        <w:spacing w:line="360" w:lineRule="auto"/>
        <w:ind w:left="720" w:firstLine="720"/>
        <w:jc w:val="both"/>
        <w:rPr>
          <w:rFonts w:ascii="Arial" w:hAnsi="Arial" w:cs="Arial"/>
          <w:lang w:val="es-ES"/>
        </w:rPr>
      </w:pPr>
      <w:r w:rsidRPr="009016E3">
        <w:rPr>
          <w:rFonts w:ascii="Arial" w:hAnsi="Arial" w:cs="Arial"/>
          <w:lang w:val="es-ES"/>
        </w:rPr>
        <w:t xml:space="preserve">Todas las exportaciones deben presentarse en la Declaración Única de Exportación o Formulario Único de Exportación (F.U.E.) y llenarlo según instrucciones contenidas al reverso del referido documento para obtenerla aprobación en los </w:t>
      </w:r>
      <w:hyperlink r:id="rId36" w:history="1">
        <w:r w:rsidRPr="009016E3">
          <w:rPr>
            <w:rFonts w:ascii="Arial" w:hAnsi="Arial" w:cs="Arial"/>
            <w:lang w:val="es-ES"/>
          </w:rPr>
          <w:t>bancos</w:t>
        </w:r>
      </w:hyperlink>
      <w:r w:rsidRPr="009016E3">
        <w:rPr>
          <w:rFonts w:ascii="Arial" w:hAnsi="Arial" w:cs="Arial"/>
          <w:lang w:val="es-ES"/>
        </w:rPr>
        <w:t xml:space="preserve"> corresponsales del </w:t>
      </w:r>
      <w:hyperlink r:id="rId37" w:history="1">
        <w:r w:rsidRPr="009016E3">
          <w:rPr>
            <w:rFonts w:ascii="Arial" w:hAnsi="Arial" w:cs="Arial"/>
            <w:lang w:val="es-ES"/>
          </w:rPr>
          <w:t>Banco</w:t>
        </w:r>
      </w:hyperlink>
      <w:r w:rsidRPr="009016E3">
        <w:rPr>
          <w:rFonts w:ascii="Arial" w:hAnsi="Arial" w:cs="Arial"/>
          <w:lang w:val="es-ES"/>
        </w:rPr>
        <w:t xml:space="preserve"> Central del Ecuador de la ciudad donde se trasmita la exportación.</w:t>
      </w:r>
    </w:p>
    <w:p w:rsidR="001F56E5" w:rsidRPr="009016E3" w:rsidRDefault="001F56E5" w:rsidP="001F56E5">
      <w:pPr>
        <w:pStyle w:val="NormalWeb"/>
        <w:spacing w:line="360" w:lineRule="auto"/>
        <w:ind w:left="720" w:firstLine="720"/>
        <w:jc w:val="both"/>
        <w:rPr>
          <w:rFonts w:ascii="Arial" w:hAnsi="Arial" w:cs="Arial"/>
          <w:lang w:val="es-ES"/>
        </w:rPr>
      </w:pPr>
    </w:p>
    <w:p w:rsidR="00321F26" w:rsidRPr="001F56E5" w:rsidRDefault="00321F26" w:rsidP="00614C0F">
      <w:pPr>
        <w:pStyle w:val="NormalWeb"/>
        <w:numPr>
          <w:ilvl w:val="0"/>
          <w:numId w:val="4"/>
        </w:numPr>
        <w:spacing w:line="360" w:lineRule="auto"/>
        <w:jc w:val="both"/>
        <w:rPr>
          <w:rFonts w:ascii="Arial" w:hAnsi="Arial" w:cs="Arial"/>
          <w:b/>
          <w:lang w:val="es-ES"/>
        </w:rPr>
      </w:pPr>
      <w:r w:rsidRPr="001F56E5">
        <w:rPr>
          <w:rFonts w:ascii="Arial" w:hAnsi="Arial" w:cs="Arial"/>
          <w:b/>
          <w:lang w:val="es-ES"/>
        </w:rPr>
        <w:t>Elaboración y aprobación del certificado de origen</w:t>
      </w:r>
    </w:p>
    <w:p w:rsidR="00321F26" w:rsidRPr="009016E3" w:rsidRDefault="00321F26" w:rsidP="001F56E5">
      <w:pPr>
        <w:pStyle w:val="NormalWeb"/>
        <w:spacing w:line="360" w:lineRule="auto"/>
        <w:ind w:left="720" w:right="150" w:firstLine="720"/>
        <w:jc w:val="both"/>
        <w:rPr>
          <w:rFonts w:ascii="Arial" w:hAnsi="Arial" w:cs="Arial"/>
          <w:lang w:val="es-ES"/>
        </w:rPr>
      </w:pPr>
      <w:r w:rsidRPr="009016E3">
        <w:rPr>
          <w:rFonts w:ascii="Arial" w:hAnsi="Arial" w:cs="Arial"/>
          <w:lang w:val="es-ES"/>
        </w:rPr>
        <w:t>Esta certificación se requiere para aquellas mercancías que van a ser exportadas a los países de ALADI, COMUNIDAD ANDINA, Sistema General de Preferencias (países de la Comunidad Europea) y a los Estados Unidos de Norte América, según lo establecido en la Ley de Preferencias Arancelarias Andinas.</w:t>
      </w:r>
    </w:p>
    <w:p w:rsidR="00321F26" w:rsidRPr="009016E3" w:rsidRDefault="00321F26" w:rsidP="001F56E5">
      <w:pPr>
        <w:pStyle w:val="NormalWeb"/>
        <w:spacing w:line="360" w:lineRule="auto"/>
        <w:ind w:left="720" w:right="150" w:firstLine="720"/>
        <w:jc w:val="both"/>
        <w:rPr>
          <w:rFonts w:ascii="Arial" w:hAnsi="Arial" w:cs="Arial"/>
          <w:lang w:val="es-ES"/>
        </w:rPr>
      </w:pPr>
      <w:r w:rsidRPr="009016E3">
        <w:rPr>
          <w:rFonts w:ascii="Arial" w:hAnsi="Arial" w:cs="Arial"/>
          <w:lang w:val="es-ES"/>
        </w:rPr>
        <w:t xml:space="preserve">Los Certificados de Origen son expedidos por el Ministerio de Comercio Exterior y por delegación suya, por las Cámaras de: Industrias Pequeña Industria, Comercio, Artesanos, y por la Federación Ecuatoriana de Exportadores (FEDEXPOR). </w:t>
      </w:r>
    </w:p>
    <w:p w:rsidR="00321F26" w:rsidRPr="009016E3" w:rsidRDefault="00321F26" w:rsidP="001F56E5">
      <w:pPr>
        <w:pStyle w:val="NormalWeb"/>
        <w:spacing w:line="360" w:lineRule="auto"/>
        <w:ind w:left="720"/>
        <w:jc w:val="both"/>
        <w:rPr>
          <w:rFonts w:ascii="Arial" w:hAnsi="Arial" w:cs="Arial"/>
          <w:lang w:val="es-ES"/>
        </w:rPr>
      </w:pPr>
    </w:p>
    <w:p w:rsidR="00321F26" w:rsidRPr="001F56E5" w:rsidRDefault="00321F26" w:rsidP="00614C0F">
      <w:pPr>
        <w:pStyle w:val="NormalWeb"/>
        <w:numPr>
          <w:ilvl w:val="0"/>
          <w:numId w:val="5"/>
        </w:numPr>
        <w:spacing w:line="360" w:lineRule="auto"/>
        <w:jc w:val="both"/>
        <w:rPr>
          <w:rFonts w:ascii="Arial" w:hAnsi="Arial" w:cs="Arial"/>
          <w:b/>
          <w:lang w:val="es-ES"/>
        </w:rPr>
      </w:pPr>
      <w:r w:rsidRPr="001F56E5">
        <w:rPr>
          <w:rFonts w:ascii="Arial" w:hAnsi="Arial" w:cs="Arial"/>
          <w:b/>
          <w:lang w:val="es-ES"/>
        </w:rPr>
        <w:t>Elaboración y aprobación de la Declaración aduanera Única (DAU)</w:t>
      </w:r>
    </w:p>
    <w:p w:rsidR="00321F26" w:rsidRDefault="00321F26" w:rsidP="001F56E5">
      <w:pPr>
        <w:pStyle w:val="NormalWeb"/>
        <w:spacing w:line="360" w:lineRule="auto"/>
        <w:ind w:left="720" w:firstLine="720"/>
        <w:jc w:val="both"/>
        <w:rPr>
          <w:rFonts w:ascii="Arial" w:hAnsi="Arial" w:cs="Arial"/>
          <w:lang w:val="es-ES"/>
        </w:rPr>
      </w:pPr>
      <w:r w:rsidRPr="009016E3">
        <w:rPr>
          <w:rFonts w:ascii="Arial" w:hAnsi="Arial" w:cs="Arial"/>
          <w:lang w:val="es-ES"/>
        </w:rPr>
        <w:t>La Declaración Aduanera Única es un documento obligatorio para continuar con el proceso de exportación y consta de los datos del exportador, país donde se va a exportar, así como de datos referentes a lo que se dice que se exporta, y su utilización es para la formalidad del proceso, que la Aduana pueda llevar un control y estadísticas de lo que el país exporta.</w:t>
      </w:r>
      <w:r w:rsidR="007B0442">
        <w:rPr>
          <w:rFonts w:ascii="Arial" w:hAnsi="Arial" w:cs="Arial"/>
          <w:lang w:val="es-ES"/>
        </w:rPr>
        <w:t xml:space="preserve"> (ANEXO Nº 4)</w:t>
      </w:r>
    </w:p>
    <w:p w:rsidR="001F56E5" w:rsidRPr="009016E3" w:rsidRDefault="001F56E5" w:rsidP="001F56E5">
      <w:pPr>
        <w:pStyle w:val="NormalWeb"/>
        <w:spacing w:line="360" w:lineRule="auto"/>
        <w:ind w:left="720" w:firstLine="720"/>
        <w:jc w:val="both"/>
        <w:rPr>
          <w:rFonts w:ascii="Arial" w:hAnsi="Arial" w:cs="Arial"/>
          <w:lang w:val="es-ES"/>
        </w:rPr>
      </w:pPr>
    </w:p>
    <w:p w:rsidR="00321F26" w:rsidRPr="001F56E5" w:rsidRDefault="00321F26" w:rsidP="00614C0F">
      <w:pPr>
        <w:pStyle w:val="NormalWeb"/>
        <w:numPr>
          <w:ilvl w:val="0"/>
          <w:numId w:val="5"/>
        </w:numPr>
        <w:spacing w:line="360" w:lineRule="auto"/>
        <w:jc w:val="both"/>
        <w:rPr>
          <w:rFonts w:ascii="Arial" w:hAnsi="Arial" w:cs="Arial"/>
          <w:b/>
        </w:rPr>
      </w:pPr>
      <w:r w:rsidRPr="001F56E5">
        <w:rPr>
          <w:rFonts w:ascii="Arial" w:hAnsi="Arial" w:cs="Arial"/>
          <w:b/>
        </w:rPr>
        <w:t>Certificados fitosanitarios</w:t>
      </w:r>
    </w:p>
    <w:p w:rsidR="00321F26" w:rsidRDefault="00321F26" w:rsidP="001F56E5">
      <w:pPr>
        <w:pStyle w:val="NormalWeb"/>
        <w:spacing w:line="360" w:lineRule="auto"/>
        <w:ind w:left="720" w:firstLine="720"/>
        <w:jc w:val="both"/>
        <w:rPr>
          <w:rFonts w:ascii="Arial" w:hAnsi="Arial" w:cs="Arial"/>
          <w:lang w:val="es-ES"/>
        </w:rPr>
      </w:pPr>
      <w:r w:rsidRPr="009016E3">
        <w:rPr>
          <w:rFonts w:ascii="Arial" w:hAnsi="Arial" w:cs="Arial"/>
          <w:lang w:val="es-ES"/>
        </w:rPr>
        <w:t>Para exportar productos del mar es necesario estar registrados en el Instituto Nacional de Pesca, donde conste la actividad de la empresa puesto que esta entidad emite los certificados fitosanitarios, que avalan la calidad y salud del producto.</w:t>
      </w:r>
    </w:p>
    <w:p w:rsidR="001F56E5" w:rsidRPr="009016E3" w:rsidRDefault="001F56E5" w:rsidP="001F56E5">
      <w:pPr>
        <w:pStyle w:val="NormalWeb"/>
        <w:spacing w:line="360" w:lineRule="auto"/>
        <w:ind w:left="720" w:firstLine="720"/>
        <w:jc w:val="both"/>
        <w:rPr>
          <w:rFonts w:ascii="Arial" w:hAnsi="Arial" w:cs="Arial"/>
          <w:lang w:val="es-ES"/>
        </w:rPr>
      </w:pPr>
    </w:p>
    <w:p w:rsidR="00321F26" w:rsidRPr="001F56E5" w:rsidRDefault="00321F26" w:rsidP="00614C0F">
      <w:pPr>
        <w:pStyle w:val="NormalWeb"/>
        <w:numPr>
          <w:ilvl w:val="0"/>
          <w:numId w:val="5"/>
        </w:numPr>
        <w:spacing w:line="360" w:lineRule="auto"/>
        <w:jc w:val="both"/>
        <w:rPr>
          <w:rFonts w:ascii="Arial" w:hAnsi="Arial" w:cs="Arial"/>
          <w:b/>
        </w:rPr>
      </w:pPr>
      <w:r w:rsidRPr="001F56E5">
        <w:rPr>
          <w:rFonts w:ascii="Arial" w:hAnsi="Arial" w:cs="Arial"/>
          <w:b/>
        </w:rPr>
        <w:t>Justificación de divisas</w:t>
      </w:r>
    </w:p>
    <w:p w:rsidR="001F56E5" w:rsidRDefault="00321F26" w:rsidP="00A770A8">
      <w:pPr>
        <w:pStyle w:val="NormalWeb"/>
        <w:spacing w:line="360" w:lineRule="auto"/>
        <w:ind w:left="720" w:firstLine="720"/>
        <w:jc w:val="both"/>
        <w:rPr>
          <w:rFonts w:ascii="Arial" w:hAnsi="Arial" w:cs="Arial"/>
          <w:lang w:val="es-ES"/>
        </w:rPr>
      </w:pPr>
      <w:r w:rsidRPr="009016E3">
        <w:rPr>
          <w:rFonts w:ascii="Arial" w:hAnsi="Arial" w:cs="Arial"/>
          <w:lang w:val="es-ES"/>
        </w:rPr>
        <w:t>Se realiza este requisito para evitar el lavado de activos que es penado por la justicia ecuatoriana y se da con el fin de evitar el tráfico de drogas dentro de la región. Básicamente se necesita establecer la procedencia de la mercancía con documentos de acompañamiento como factura comercial y cuentas bancarias claras.</w:t>
      </w:r>
    </w:p>
    <w:p w:rsidR="00321F26" w:rsidRPr="009016E3" w:rsidRDefault="00321F26" w:rsidP="00A770A8">
      <w:pPr>
        <w:pStyle w:val="NormalWeb"/>
        <w:spacing w:line="360" w:lineRule="auto"/>
        <w:ind w:left="720" w:firstLine="720"/>
        <w:jc w:val="both"/>
        <w:rPr>
          <w:rFonts w:ascii="Arial" w:hAnsi="Arial" w:cs="Arial"/>
          <w:lang w:val="es-ES"/>
        </w:rPr>
      </w:pPr>
      <w:r w:rsidRPr="009016E3">
        <w:rPr>
          <w:rFonts w:ascii="Arial" w:hAnsi="Arial" w:cs="Arial"/>
          <w:lang w:val="es-ES"/>
        </w:rPr>
        <w:t>Los requisitos poseen los respetivos trámites los siguientes:</w:t>
      </w:r>
    </w:p>
    <w:p w:rsidR="00321F26" w:rsidRPr="009016E3" w:rsidRDefault="00321F26" w:rsidP="00614C0F">
      <w:pPr>
        <w:pStyle w:val="NormalWeb"/>
        <w:numPr>
          <w:ilvl w:val="0"/>
          <w:numId w:val="43"/>
        </w:numPr>
        <w:spacing w:line="360" w:lineRule="auto"/>
        <w:jc w:val="both"/>
        <w:rPr>
          <w:rFonts w:ascii="Arial" w:hAnsi="Arial" w:cs="Arial"/>
          <w:lang w:val="es-ES"/>
        </w:rPr>
      </w:pPr>
      <w:r w:rsidRPr="009016E3">
        <w:rPr>
          <w:rFonts w:ascii="Arial" w:hAnsi="Arial" w:cs="Arial"/>
          <w:lang w:val="es-ES"/>
        </w:rPr>
        <w:lastRenderedPageBreak/>
        <w:t>Presentar la declaración de exportación, en el FUE (original y cinco copias).</w:t>
      </w:r>
    </w:p>
    <w:p w:rsidR="00321F26" w:rsidRPr="009016E3" w:rsidRDefault="00321F26" w:rsidP="00614C0F">
      <w:pPr>
        <w:pStyle w:val="NormalWeb"/>
        <w:numPr>
          <w:ilvl w:val="0"/>
          <w:numId w:val="43"/>
        </w:numPr>
        <w:spacing w:line="360" w:lineRule="auto"/>
        <w:jc w:val="both"/>
        <w:rPr>
          <w:rFonts w:ascii="Arial" w:hAnsi="Arial" w:cs="Arial"/>
          <w:lang w:val="es-ES"/>
        </w:rPr>
      </w:pPr>
      <w:r w:rsidRPr="009016E3">
        <w:rPr>
          <w:rFonts w:ascii="Arial" w:hAnsi="Arial" w:cs="Arial"/>
          <w:lang w:val="es-ES"/>
        </w:rPr>
        <w:t>Adjuntar la factura comercial (original y cinco copias), en donde debe constar la descripción comercial de la mercadería a exportarse.</w:t>
      </w:r>
      <w:r w:rsidR="007B0442">
        <w:rPr>
          <w:rFonts w:ascii="Arial" w:hAnsi="Arial" w:cs="Arial"/>
          <w:lang w:val="es-ES"/>
        </w:rPr>
        <w:t>(ANEXO Nº5)</w:t>
      </w:r>
    </w:p>
    <w:p w:rsidR="00321F26" w:rsidRPr="009016E3" w:rsidRDefault="00321F26" w:rsidP="00614C0F">
      <w:pPr>
        <w:pStyle w:val="NormalWeb"/>
        <w:numPr>
          <w:ilvl w:val="0"/>
          <w:numId w:val="43"/>
        </w:numPr>
        <w:spacing w:line="360" w:lineRule="auto"/>
        <w:jc w:val="both"/>
        <w:rPr>
          <w:rFonts w:ascii="Arial" w:hAnsi="Arial" w:cs="Arial"/>
          <w:lang w:val="es-ES"/>
        </w:rPr>
      </w:pPr>
      <w:r w:rsidRPr="009016E3">
        <w:rPr>
          <w:rFonts w:ascii="Arial" w:hAnsi="Arial" w:cs="Arial"/>
          <w:lang w:val="es-ES"/>
        </w:rPr>
        <w:t>Presentado como complemento, usualmente cuando se embarca cierto número de unidades del mismo producto, se realiza un “packing list” o lista de bultos.</w:t>
      </w:r>
    </w:p>
    <w:p w:rsidR="00EC0B27" w:rsidRPr="009016E3" w:rsidRDefault="00EC0B27" w:rsidP="009016E3">
      <w:pPr>
        <w:autoSpaceDE w:val="0"/>
        <w:autoSpaceDN w:val="0"/>
        <w:adjustRightInd w:val="0"/>
        <w:spacing w:after="100" w:afterAutospacing="1" w:line="360" w:lineRule="auto"/>
        <w:jc w:val="both"/>
        <w:rPr>
          <w:rFonts w:ascii="Arial" w:hAnsi="Arial" w:cs="Arial"/>
          <w:sz w:val="24"/>
          <w:szCs w:val="24"/>
          <w:lang w:val="es-ES"/>
        </w:rPr>
      </w:pPr>
    </w:p>
    <w:p w:rsidR="00EC0B27" w:rsidRPr="00E25A43" w:rsidRDefault="00E25A43" w:rsidP="00AF05A7">
      <w:pPr>
        <w:pStyle w:val="Ttulo2"/>
        <w:rPr>
          <w:rFonts w:ascii="Arial" w:hAnsi="Arial" w:cs="Arial"/>
          <w:bCs w:val="0"/>
          <w:i w:val="0"/>
          <w:iCs w:val="0"/>
          <w:color w:val="000000"/>
          <w:szCs w:val="24"/>
          <w:u w:val="single"/>
          <w:lang w:val="es-ES"/>
        </w:rPr>
      </w:pPr>
      <w:bookmarkStart w:id="58" w:name="_Toc253268202"/>
      <w:bookmarkStart w:id="59" w:name="_Toc253614574"/>
      <w:r>
        <w:rPr>
          <w:rFonts w:ascii="Arial" w:hAnsi="Arial" w:cs="Arial"/>
          <w:bCs w:val="0"/>
          <w:i w:val="0"/>
          <w:iCs w:val="0"/>
          <w:color w:val="000000"/>
          <w:szCs w:val="24"/>
          <w:u w:val="single"/>
          <w:lang w:val="es-ES"/>
        </w:rPr>
        <w:t xml:space="preserve">2.5 </w:t>
      </w:r>
      <w:r w:rsidR="00EC0B27" w:rsidRPr="00E25A43">
        <w:rPr>
          <w:rFonts w:ascii="Arial" w:hAnsi="Arial" w:cs="Arial"/>
          <w:bCs w:val="0"/>
          <w:i w:val="0"/>
          <w:iCs w:val="0"/>
          <w:color w:val="000000"/>
          <w:szCs w:val="24"/>
          <w:u w:val="single"/>
          <w:lang w:val="es-ES"/>
        </w:rPr>
        <w:t>ENTREVISTA</w:t>
      </w:r>
      <w:bookmarkEnd w:id="58"/>
      <w:bookmarkEnd w:id="59"/>
      <w:r w:rsidR="00EC0B27" w:rsidRPr="00E25A43">
        <w:rPr>
          <w:rFonts w:ascii="Arial" w:hAnsi="Arial" w:cs="Arial"/>
          <w:bCs w:val="0"/>
          <w:i w:val="0"/>
          <w:iCs w:val="0"/>
          <w:color w:val="000000"/>
          <w:szCs w:val="24"/>
          <w:u w:val="single"/>
          <w:lang w:val="es-ES"/>
        </w:rPr>
        <w:t xml:space="preserve"> </w:t>
      </w:r>
    </w:p>
    <w:p w:rsidR="00EC0B27" w:rsidRPr="009016E3" w:rsidRDefault="00EC0B27" w:rsidP="00312BAB">
      <w:pPr>
        <w:autoSpaceDE w:val="0"/>
        <w:autoSpaceDN w:val="0"/>
        <w:adjustRightInd w:val="0"/>
        <w:spacing w:before="100" w:beforeAutospacing="1" w:after="100" w:afterAutospacing="1" w:line="360" w:lineRule="auto"/>
        <w:jc w:val="both"/>
        <w:rPr>
          <w:rFonts w:ascii="Arial" w:hAnsi="Arial" w:cs="Arial"/>
          <w:sz w:val="24"/>
          <w:szCs w:val="24"/>
          <w:lang w:val="es-ES"/>
        </w:rPr>
      </w:pPr>
      <w:r w:rsidRPr="009016E3">
        <w:rPr>
          <w:rFonts w:ascii="Arial" w:hAnsi="Arial" w:cs="Arial"/>
          <w:b/>
          <w:i/>
          <w:sz w:val="24"/>
          <w:szCs w:val="24"/>
          <w:lang w:val="es-ES"/>
        </w:rPr>
        <w:t>Nombre del entrevistado:</w:t>
      </w:r>
      <w:r w:rsidRPr="009016E3">
        <w:rPr>
          <w:rFonts w:ascii="Arial" w:hAnsi="Arial" w:cs="Arial"/>
          <w:sz w:val="24"/>
          <w:szCs w:val="24"/>
          <w:lang w:val="es-ES"/>
        </w:rPr>
        <w:t xml:space="preserve"> Ing. José Guillermo Oyague Paredes, Gerente de producción de la empresa Frigolandia S. A. procesadora de mariscos para su exportación.</w:t>
      </w:r>
    </w:p>
    <w:p w:rsidR="00EC0B27" w:rsidRPr="009016E3" w:rsidRDefault="00EC0B27" w:rsidP="00312BAB">
      <w:pPr>
        <w:autoSpaceDE w:val="0"/>
        <w:autoSpaceDN w:val="0"/>
        <w:adjustRightInd w:val="0"/>
        <w:spacing w:before="100" w:beforeAutospacing="1" w:after="100" w:afterAutospacing="1" w:line="360" w:lineRule="auto"/>
        <w:jc w:val="both"/>
        <w:rPr>
          <w:rFonts w:ascii="Arial" w:hAnsi="Arial" w:cs="Arial"/>
          <w:sz w:val="24"/>
          <w:szCs w:val="24"/>
          <w:lang w:val="es-ES"/>
        </w:rPr>
      </w:pPr>
      <w:r w:rsidRPr="009016E3">
        <w:rPr>
          <w:rFonts w:ascii="Arial" w:hAnsi="Arial" w:cs="Arial"/>
          <w:b/>
          <w:i/>
          <w:sz w:val="24"/>
          <w:szCs w:val="24"/>
          <w:lang w:val="es-ES"/>
        </w:rPr>
        <w:t>Fecha de la entrevista:</w:t>
      </w:r>
      <w:r w:rsidRPr="009016E3">
        <w:rPr>
          <w:rFonts w:ascii="Arial" w:hAnsi="Arial" w:cs="Arial"/>
          <w:sz w:val="24"/>
          <w:szCs w:val="24"/>
          <w:lang w:val="es-ES"/>
        </w:rPr>
        <w:t xml:space="preserve"> Jueves 26 de noviembre del 2009.</w:t>
      </w:r>
    </w:p>
    <w:p w:rsidR="00EC0B27" w:rsidRPr="009016E3" w:rsidRDefault="00EC0B27" w:rsidP="00312BAB">
      <w:pPr>
        <w:autoSpaceDE w:val="0"/>
        <w:autoSpaceDN w:val="0"/>
        <w:adjustRightInd w:val="0"/>
        <w:spacing w:before="100" w:beforeAutospacing="1" w:after="100" w:afterAutospacing="1" w:line="360" w:lineRule="auto"/>
        <w:jc w:val="both"/>
        <w:rPr>
          <w:rFonts w:ascii="Arial" w:hAnsi="Arial" w:cs="Arial"/>
          <w:sz w:val="24"/>
          <w:szCs w:val="24"/>
          <w:lang w:val="es-ES"/>
        </w:rPr>
      </w:pPr>
      <w:r w:rsidRPr="009016E3">
        <w:rPr>
          <w:rFonts w:ascii="Arial" w:hAnsi="Arial" w:cs="Arial"/>
          <w:b/>
          <w:i/>
          <w:sz w:val="24"/>
          <w:szCs w:val="24"/>
          <w:lang w:val="es-ES"/>
        </w:rPr>
        <w:t>Lugar de la entrevista:</w:t>
      </w:r>
      <w:r w:rsidRPr="009016E3">
        <w:rPr>
          <w:rFonts w:ascii="Arial" w:hAnsi="Arial" w:cs="Arial"/>
          <w:sz w:val="24"/>
          <w:szCs w:val="24"/>
          <w:lang w:val="es-ES"/>
        </w:rPr>
        <w:t xml:space="preserve"> Planta procesadora Frigolandia S. A.</w:t>
      </w:r>
    </w:p>
    <w:p w:rsidR="00EC0B27" w:rsidRPr="009016E3" w:rsidRDefault="00EC0B27" w:rsidP="00312BAB">
      <w:pPr>
        <w:autoSpaceDE w:val="0"/>
        <w:autoSpaceDN w:val="0"/>
        <w:adjustRightInd w:val="0"/>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ab/>
        <w:t>Se le realizo la entrevista a un experto en el área de procesamiento de jaiba, pues la empresa tenía esta línea de producción años atrás, dejándola por especializarse en otro tipo de mariscos.</w:t>
      </w:r>
    </w:p>
    <w:p w:rsidR="00EC0B27" w:rsidRDefault="00EC0B27" w:rsidP="00312BAB">
      <w:pPr>
        <w:autoSpaceDE w:val="0"/>
        <w:autoSpaceDN w:val="0"/>
        <w:adjustRightInd w:val="0"/>
        <w:spacing w:before="100" w:beforeAutospacing="1" w:after="100" w:afterAutospacing="1" w:line="360" w:lineRule="auto"/>
        <w:ind w:firstLine="708"/>
        <w:jc w:val="both"/>
        <w:rPr>
          <w:rFonts w:ascii="Arial" w:hAnsi="Arial" w:cs="Arial"/>
          <w:sz w:val="24"/>
          <w:szCs w:val="24"/>
        </w:rPr>
      </w:pPr>
      <w:r w:rsidRPr="009016E3">
        <w:rPr>
          <w:rFonts w:ascii="Arial" w:hAnsi="Arial" w:cs="Arial"/>
          <w:sz w:val="24"/>
          <w:szCs w:val="24"/>
          <w:lang w:val="es-ES"/>
        </w:rPr>
        <w:t xml:space="preserve"> Además del producto también posee conocimiento del mercado objetivo, que nos sirve de mucha ayuda para conocer más del negocio. </w:t>
      </w:r>
      <w:r w:rsidRPr="009016E3">
        <w:rPr>
          <w:rFonts w:ascii="Arial" w:hAnsi="Arial" w:cs="Arial"/>
          <w:sz w:val="24"/>
          <w:szCs w:val="24"/>
        </w:rPr>
        <w:t>Se procedió a realizar las siguientes preguntas:</w:t>
      </w:r>
    </w:p>
    <w:p w:rsidR="00312BAB" w:rsidRPr="009016E3" w:rsidRDefault="00312BAB" w:rsidP="00312BAB">
      <w:pPr>
        <w:autoSpaceDE w:val="0"/>
        <w:autoSpaceDN w:val="0"/>
        <w:adjustRightInd w:val="0"/>
        <w:spacing w:before="100" w:beforeAutospacing="1" w:after="100" w:afterAutospacing="1" w:line="360" w:lineRule="auto"/>
        <w:ind w:firstLine="708"/>
        <w:jc w:val="both"/>
        <w:rPr>
          <w:rFonts w:ascii="Arial" w:hAnsi="Arial" w:cs="Arial"/>
          <w:sz w:val="24"/>
          <w:szCs w:val="24"/>
        </w:rPr>
      </w:pPr>
    </w:p>
    <w:p w:rsidR="00EC0B27" w:rsidRPr="009016E3" w:rsidRDefault="00EC0B27" w:rsidP="00614C0F">
      <w:pPr>
        <w:pStyle w:val="Prrafodelista"/>
        <w:numPr>
          <w:ilvl w:val="0"/>
          <w:numId w:val="19"/>
        </w:numPr>
        <w:autoSpaceDE w:val="0"/>
        <w:autoSpaceDN w:val="0"/>
        <w:adjustRightInd w:val="0"/>
        <w:spacing w:before="100" w:beforeAutospacing="1" w:after="100" w:afterAutospacing="1" w:line="360" w:lineRule="auto"/>
        <w:ind w:left="357"/>
        <w:contextualSpacing/>
        <w:jc w:val="both"/>
        <w:rPr>
          <w:rFonts w:ascii="Arial" w:hAnsi="Arial" w:cs="Arial"/>
          <w:b/>
          <w:i/>
          <w:sz w:val="24"/>
          <w:szCs w:val="24"/>
          <w:lang w:val="es-ES"/>
        </w:rPr>
      </w:pPr>
      <w:r w:rsidRPr="009016E3">
        <w:rPr>
          <w:rFonts w:ascii="Arial" w:hAnsi="Arial" w:cs="Arial"/>
          <w:b/>
          <w:i/>
          <w:sz w:val="24"/>
          <w:szCs w:val="24"/>
          <w:lang w:val="es-ES"/>
        </w:rPr>
        <w:t>¿Qué tipos de Jaiba se utilizaban en el proceso?</w:t>
      </w:r>
    </w:p>
    <w:p w:rsidR="00EC0B27" w:rsidRPr="009016E3"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r w:rsidRPr="009016E3">
        <w:rPr>
          <w:rFonts w:ascii="Arial" w:hAnsi="Arial" w:cs="Arial"/>
          <w:sz w:val="24"/>
          <w:szCs w:val="24"/>
          <w:lang w:val="es-ES"/>
        </w:rPr>
        <w:t>Se trabajaba con dos tipos de jaiba, la azul y verde pues son las que mejores rendimiento de carne tienen.</w:t>
      </w:r>
    </w:p>
    <w:p w:rsidR="00EC0B27" w:rsidRPr="009016E3"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p>
    <w:p w:rsidR="00EC0B27" w:rsidRPr="009016E3" w:rsidRDefault="00EC0B27" w:rsidP="00614C0F">
      <w:pPr>
        <w:pStyle w:val="Prrafodelista"/>
        <w:numPr>
          <w:ilvl w:val="0"/>
          <w:numId w:val="19"/>
        </w:numPr>
        <w:autoSpaceDE w:val="0"/>
        <w:autoSpaceDN w:val="0"/>
        <w:adjustRightInd w:val="0"/>
        <w:spacing w:before="100" w:beforeAutospacing="1" w:after="100" w:afterAutospacing="1" w:line="360" w:lineRule="auto"/>
        <w:ind w:left="357"/>
        <w:contextualSpacing/>
        <w:jc w:val="both"/>
        <w:rPr>
          <w:rFonts w:ascii="Arial" w:hAnsi="Arial" w:cs="Arial"/>
          <w:b/>
          <w:i/>
          <w:sz w:val="24"/>
          <w:szCs w:val="24"/>
          <w:lang w:val="es-ES"/>
        </w:rPr>
      </w:pPr>
      <w:r w:rsidRPr="009016E3">
        <w:rPr>
          <w:rFonts w:ascii="Arial" w:hAnsi="Arial" w:cs="Arial"/>
          <w:b/>
          <w:i/>
          <w:sz w:val="24"/>
          <w:szCs w:val="24"/>
          <w:lang w:val="es-ES"/>
        </w:rPr>
        <w:t>¿Cuál es la diferencia entre ambas especies?</w:t>
      </w:r>
    </w:p>
    <w:p w:rsidR="00EC0B27" w:rsidRPr="009016E3"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r w:rsidRPr="009016E3">
        <w:rPr>
          <w:rFonts w:ascii="Arial" w:hAnsi="Arial" w:cs="Arial"/>
          <w:sz w:val="24"/>
          <w:szCs w:val="24"/>
          <w:lang w:val="es-ES"/>
        </w:rPr>
        <w:t xml:space="preserve">La diferencia más significativa es que la jaiba azul es más grande que la verde, pero ambas tienen el mismo rendimiento de carne, que es del 14%; otra diferencia es la forma de matarla, la jaiba azul llegaba muerta ahogándola en agua concentrada de cloro y hielo,  cerca a los cero grados, mientras que la jaiba verde no pasaba por ese proceso sino mas bien directamente  muere en la cocción. </w:t>
      </w:r>
    </w:p>
    <w:p w:rsidR="00EC0B27" w:rsidRPr="009016E3"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p>
    <w:p w:rsidR="00EC0B27" w:rsidRPr="009016E3" w:rsidRDefault="00EC0B27" w:rsidP="00614C0F">
      <w:pPr>
        <w:pStyle w:val="Prrafodelista"/>
        <w:numPr>
          <w:ilvl w:val="0"/>
          <w:numId w:val="19"/>
        </w:numPr>
        <w:autoSpaceDE w:val="0"/>
        <w:autoSpaceDN w:val="0"/>
        <w:adjustRightInd w:val="0"/>
        <w:spacing w:before="100" w:beforeAutospacing="1" w:after="100" w:afterAutospacing="1" w:line="360" w:lineRule="auto"/>
        <w:ind w:left="357"/>
        <w:contextualSpacing/>
        <w:jc w:val="both"/>
        <w:rPr>
          <w:rFonts w:ascii="Arial" w:hAnsi="Arial" w:cs="Arial"/>
          <w:b/>
          <w:i/>
          <w:sz w:val="24"/>
          <w:szCs w:val="24"/>
          <w:lang w:val="es-ES"/>
        </w:rPr>
      </w:pPr>
      <w:r w:rsidRPr="009016E3">
        <w:rPr>
          <w:rFonts w:ascii="Arial" w:hAnsi="Arial" w:cs="Arial"/>
          <w:b/>
          <w:i/>
          <w:sz w:val="24"/>
          <w:szCs w:val="24"/>
          <w:lang w:val="es-ES"/>
        </w:rPr>
        <w:t>¿Cuáles son los principales proveedores de Jaiba?</w:t>
      </w:r>
    </w:p>
    <w:p w:rsidR="00EC0B27" w:rsidRPr="009016E3"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r w:rsidRPr="009016E3">
        <w:rPr>
          <w:rFonts w:ascii="Arial" w:hAnsi="Arial" w:cs="Arial"/>
          <w:sz w:val="24"/>
          <w:szCs w:val="24"/>
          <w:lang w:val="es-ES"/>
        </w:rPr>
        <w:t>Esmeraldas, Posorja, Puerto Bolívar y aquí en Guayaquil las encuentras en el Guasmo.</w:t>
      </w:r>
    </w:p>
    <w:p w:rsidR="00EC0B27" w:rsidRPr="009016E3" w:rsidRDefault="00EC0B27" w:rsidP="00312BAB">
      <w:pPr>
        <w:pStyle w:val="Prrafodelista"/>
        <w:autoSpaceDE w:val="0"/>
        <w:autoSpaceDN w:val="0"/>
        <w:adjustRightInd w:val="0"/>
        <w:spacing w:before="100" w:beforeAutospacing="1" w:after="100" w:afterAutospacing="1" w:line="360" w:lineRule="auto"/>
        <w:ind w:left="0"/>
        <w:jc w:val="both"/>
        <w:rPr>
          <w:rFonts w:ascii="Arial" w:hAnsi="Arial" w:cs="Arial"/>
          <w:sz w:val="24"/>
          <w:szCs w:val="24"/>
          <w:lang w:val="es-ES"/>
        </w:rPr>
      </w:pPr>
    </w:p>
    <w:p w:rsidR="00EC0B27" w:rsidRPr="009016E3" w:rsidRDefault="00EC0B27" w:rsidP="00614C0F">
      <w:pPr>
        <w:pStyle w:val="Prrafodelista"/>
        <w:numPr>
          <w:ilvl w:val="0"/>
          <w:numId w:val="19"/>
        </w:numPr>
        <w:autoSpaceDE w:val="0"/>
        <w:autoSpaceDN w:val="0"/>
        <w:adjustRightInd w:val="0"/>
        <w:spacing w:before="100" w:beforeAutospacing="1" w:after="100" w:afterAutospacing="1" w:line="360" w:lineRule="auto"/>
        <w:ind w:left="357"/>
        <w:contextualSpacing/>
        <w:jc w:val="both"/>
        <w:rPr>
          <w:rFonts w:ascii="Arial" w:hAnsi="Arial" w:cs="Arial"/>
          <w:b/>
          <w:i/>
          <w:sz w:val="24"/>
          <w:szCs w:val="24"/>
          <w:lang w:val="es-ES"/>
        </w:rPr>
      </w:pPr>
      <w:r w:rsidRPr="009016E3">
        <w:rPr>
          <w:rFonts w:ascii="Arial" w:hAnsi="Arial" w:cs="Arial"/>
          <w:b/>
          <w:i/>
          <w:sz w:val="24"/>
          <w:szCs w:val="24"/>
          <w:lang w:val="es-ES"/>
        </w:rPr>
        <w:t>¿Qué cantidad del producto recibían diariamente?</w:t>
      </w:r>
    </w:p>
    <w:p w:rsidR="00EC0B27" w:rsidRPr="009016E3"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r w:rsidRPr="009016E3">
        <w:rPr>
          <w:rFonts w:ascii="Arial" w:hAnsi="Arial" w:cs="Arial"/>
          <w:sz w:val="24"/>
          <w:szCs w:val="24"/>
          <w:lang w:val="es-ES"/>
        </w:rPr>
        <w:t>Recibíamos por libras, el peso neto de jaibas enteras vivas era de 5000 libras brutas diarias, dividas en lotes como lo exige la industria de alimentos.</w:t>
      </w:r>
    </w:p>
    <w:p w:rsidR="00EC0B27" w:rsidRPr="009016E3"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p>
    <w:p w:rsidR="00EC0B27" w:rsidRPr="009016E3" w:rsidRDefault="00EC0B27" w:rsidP="00614C0F">
      <w:pPr>
        <w:pStyle w:val="Prrafodelista"/>
        <w:numPr>
          <w:ilvl w:val="0"/>
          <w:numId w:val="19"/>
        </w:numPr>
        <w:autoSpaceDE w:val="0"/>
        <w:autoSpaceDN w:val="0"/>
        <w:adjustRightInd w:val="0"/>
        <w:spacing w:before="100" w:beforeAutospacing="1" w:after="100" w:afterAutospacing="1" w:line="360" w:lineRule="auto"/>
        <w:ind w:left="357"/>
        <w:contextualSpacing/>
        <w:jc w:val="both"/>
        <w:rPr>
          <w:rFonts w:ascii="Arial" w:hAnsi="Arial" w:cs="Arial"/>
          <w:b/>
          <w:i/>
          <w:sz w:val="24"/>
          <w:szCs w:val="24"/>
          <w:lang w:val="es-ES"/>
        </w:rPr>
      </w:pPr>
      <w:r w:rsidRPr="009016E3">
        <w:rPr>
          <w:rFonts w:ascii="Arial" w:hAnsi="Arial" w:cs="Arial"/>
          <w:b/>
          <w:i/>
          <w:sz w:val="24"/>
          <w:szCs w:val="24"/>
          <w:lang w:val="es-ES"/>
        </w:rPr>
        <w:t>¿En breve, cuál es el procedimiento?</w:t>
      </w:r>
    </w:p>
    <w:p w:rsidR="00EC0B27" w:rsidRPr="009016E3"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r w:rsidRPr="009016E3">
        <w:rPr>
          <w:rFonts w:ascii="Arial" w:hAnsi="Arial" w:cs="Arial"/>
          <w:sz w:val="24"/>
          <w:szCs w:val="24"/>
          <w:lang w:val="es-ES"/>
        </w:rPr>
        <w:t>El proceso empieza con la recepción del producto, se recibían las jaibas vivas por libras, se procedía a pesarlas y luego a enjuagarlas antes de la cocción, inmediatamente después se las almacenaba a temperaturas bajas para conservar el producto en buen estado, al día siguiente empezaba el despulpado del producto para su posterior empaque y por último se lo enviaba al aeropuerto, dado que es un producto de línea fresca.</w:t>
      </w:r>
    </w:p>
    <w:p w:rsidR="00EC0B27" w:rsidRPr="009016E3"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r w:rsidRPr="009016E3">
        <w:rPr>
          <w:rFonts w:ascii="Arial" w:hAnsi="Arial" w:cs="Arial"/>
          <w:sz w:val="24"/>
          <w:szCs w:val="24"/>
          <w:lang w:val="es-ES"/>
        </w:rPr>
        <w:lastRenderedPageBreak/>
        <w:t>Existen pasos adicionales como la pasteurización, pero el proceso que escojas depende básicamente de los requerimientos del cliente, y la función principal de la pasteurización es alargar la vida útil del producto.</w:t>
      </w:r>
    </w:p>
    <w:p w:rsidR="00EC0B27" w:rsidRPr="009016E3"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p>
    <w:p w:rsidR="00EC0B27" w:rsidRPr="009016E3" w:rsidRDefault="00EC0B27" w:rsidP="00614C0F">
      <w:pPr>
        <w:pStyle w:val="Prrafodelista"/>
        <w:numPr>
          <w:ilvl w:val="0"/>
          <w:numId w:val="19"/>
        </w:numPr>
        <w:autoSpaceDE w:val="0"/>
        <w:autoSpaceDN w:val="0"/>
        <w:adjustRightInd w:val="0"/>
        <w:spacing w:before="100" w:beforeAutospacing="1" w:after="100" w:afterAutospacing="1" w:line="360" w:lineRule="auto"/>
        <w:ind w:left="357"/>
        <w:contextualSpacing/>
        <w:jc w:val="both"/>
        <w:rPr>
          <w:rFonts w:ascii="Arial" w:hAnsi="Arial" w:cs="Arial"/>
          <w:b/>
          <w:i/>
          <w:sz w:val="24"/>
          <w:szCs w:val="24"/>
          <w:lang w:val="es-ES"/>
        </w:rPr>
      </w:pPr>
      <w:r w:rsidRPr="009016E3">
        <w:rPr>
          <w:rFonts w:ascii="Arial" w:hAnsi="Arial" w:cs="Arial"/>
          <w:b/>
          <w:i/>
          <w:sz w:val="24"/>
          <w:szCs w:val="24"/>
          <w:lang w:val="es-ES"/>
        </w:rPr>
        <w:t xml:space="preserve">¿Qué maquinaria es necesaria para la producción, y de cuánta capacidad? </w:t>
      </w:r>
    </w:p>
    <w:p w:rsidR="00EC0B27" w:rsidRPr="009016E3"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r w:rsidRPr="009016E3">
        <w:rPr>
          <w:rFonts w:ascii="Arial" w:hAnsi="Arial" w:cs="Arial"/>
          <w:sz w:val="24"/>
          <w:szCs w:val="24"/>
          <w:lang w:val="es-ES"/>
        </w:rPr>
        <w:t xml:space="preserve">La principal máquina para este negocio es una autoclave o cocinador, de capacidad de 1000 libras cocinadas en 18 minutos a unos 150 grados centígrados, que realiza la cocción a vapor. </w:t>
      </w:r>
    </w:p>
    <w:p w:rsidR="00EC0B27" w:rsidRPr="009016E3"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r w:rsidRPr="009016E3">
        <w:rPr>
          <w:rFonts w:ascii="Arial" w:hAnsi="Arial" w:cs="Arial"/>
          <w:sz w:val="24"/>
          <w:szCs w:val="24"/>
          <w:lang w:val="es-ES"/>
        </w:rPr>
        <w:t>Por otro lado también está la cámara de cero grados, que sirve para almacenar el producto luego de la cocción a temperaturas bajas, y este debe tener su respectivo compresor, evaporador y las adecuaciones para su instalación, luego están las mesas del despulpado que deben ser de acero inoxidable para evitar cualquier contaminación, por eso deberás tener productos preferiblemente de plástico y acero inoxidable</w:t>
      </w:r>
      <w:r w:rsidR="00312BAB" w:rsidRPr="009016E3">
        <w:rPr>
          <w:rFonts w:ascii="Arial" w:hAnsi="Arial" w:cs="Arial"/>
          <w:sz w:val="24"/>
          <w:szCs w:val="24"/>
          <w:lang w:val="es-ES"/>
        </w:rPr>
        <w:t>. (</w:t>
      </w:r>
      <w:r w:rsidRPr="009016E3">
        <w:rPr>
          <w:rFonts w:ascii="Arial" w:hAnsi="Arial" w:cs="Arial"/>
          <w:sz w:val="24"/>
          <w:szCs w:val="24"/>
          <w:lang w:val="es-ES"/>
        </w:rPr>
        <w:t>1 h</w:t>
      </w:r>
      <w:r w:rsidR="003554FA" w:rsidRPr="009016E3">
        <w:rPr>
          <w:rFonts w:ascii="Arial" w:hAnsi="Arial" w:cs="Arial"/>
          <w:sz w:val="24"/>
          <w:szCs w:val="24"/>
          <w:lang w:val="es-ES"/>
        </w:rPr>
        <w:t>ora 50 minutos para 5000 libras.)</w:t>
      </w:r>
    </w:p>
    <w:p w:rsidR="00EC0B27" w:rsidRPr="009016E3"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p>
    <w:p w:rsidR="00EC0B27" w:rsidRPr="009016E3" w:rsidRDefault="00EC0B27" w:rsidP="00614C0F">
      <w:pPr>
        <w:pStyle w:val="Prrafodelista"/>
        <w:numPr>
          <w:ilvl w:val="0"/>
          <w:numId w:val="19"/>
        </w:numPr>
        <w:autoSpaceDE w:val="0"/>
        <w:autoSpaceDN w:val="0"/>
        <w:adjustRightInd w:val="0"/>
        <w:spacing w:before="100" w:beforeAutospacing="1" w:after="100" w:afterAutospacing="1" w:line="360" w:lineRule="auto"/>
        <w:ind w:left="357"/>
        <w:contextualSpacing/>
        <w:jc w:val="both"/>
        <w:rPr>
          <w:rFonts w:ascii="Arial" w:hAnsi="Arial" w:cs="Arial"/>
          <w:b/>
          <w:i/>
          <w:sz w:val="24"/>
          <w:szCs w:val="24"/>
          <w:lang w:val="es-ES"/>
        </w:rPr>
      </w:pPr>
      <w:r w:rsidRPr="009016E3">
        <w:rPr>
          <w:rFonts w:ascii="Arial" w:hAnsi="Arial" w:cs="Arial"/>
          <w:b/>
          <w:i/>
          <w:sz w:val="24"/>
          <w:szCs w:val="24"/>
          <w:lang w:val="es-ES"/>
        </w:rPr>
        <w:t>¿Cuáles son los insumos necesarios para el empaque del producto?</w:t>
      </w:r>
    </w:p>
    <w:p w:rsidR="00EC0B27" w:rsidRPr="009016E3"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r w:rsidRPr="009016E3">
        <w:rPr>
          <w:rFonts w:ascii="Arial" w:hAnsi="Arial" w:cs="Arial"/>
          <w:sz w:val="24"/>
          <w:szCs w:val="24"/>
          <w:lang w:val="es-ES"/>
        </w:rPr>
        <w:t>Se  necesitan tarrinas y cartones para el empaque con capacidad de 20 tarrinas, el cartón debe ser corrugado que ayuda a mantener el producto en óptimas condiciones, como también puedes utilizar el cartón de doble pared parafinado que tiene las mismas funciones de conservación.</w:t>
      </w:r>
    </w:p>
    <w:p w:rsidR="00B843E3" w:rsidRDefault="00B843E3"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p>
    <w:p w:rsidR="00B843E3" w:rsidRDefault="00B843E3"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p>
    <w:p w:rsidR="00B843E3" w:rsidRPr="009016E3" w:rsidRDefault="00B843E3"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p>
    <w:p w:rsidR="00EC0B27" w:rsidRPr="009016E3" w:rsidRDefault="00EC0B27" w:rsidP="00614C0F">
      <w:pPr>
        <w:pStyle w:val="Prrafodelista"/>
        <w:numPr>
          <w:ilvl w:val="0"/>
          <w:numId w:val="19"/>
        </w:numPr>
        <w:autoSpaceDE w:val="0"/>
        <w:autoSpaceDN w:val="0"/>
        <w:adjustRightInd w:val="0"/>
        <w:spacing w:before="100" w:beforeAutospacing="1" w:after="100" w:afterAutospacing="1" w:line="360" w:lineRule="auto"/>
        <w:ind w:left="357"/>
        <w:contextualSpacing/>
        <w:jc w:val="both"/>
        <w:rPr>
          <w:rFonts w:ascii="Arial" w:hAnsi="Arial" w:cs="Arial"/>
          <w:b/>
          <w:i/>
          <w:sz w:val="24"/>
          <w:szCs w:val="24"/>
          <w:lang w:val="es-ES"/>
        </w:rPr>
      </w:pPr>
      <w:r w:rsidRPr="009016E3">
        <w:rPr>
          <w:rFonts w:ascii="Arial" w:hAnsi="Arial" w:cs="Arial"/>
          <w:b/>
          <w:i/>
          <w:sz w:val="24"/>
          <w:szCs w:val="24"/>
          <w:lang w:val="es-ES"/>
        </w:rPr>
        <w:lastRenderedPageBreak/>
        <w:t>¿Cuántas personas eran necesarias para procesar la cantidad recibida del producto?</w:t>
      </w:r>
    </w:p>
    <w:p w:rsidR="00EC0B27" w:rsidRPr="009016E3"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r w:rsidRPr="009016E3">
        <w:rPr>
          <w:rFonts w:ascii="Arial" w:hAnsi="Arial" w:cs="Arial"/>
          <w:sz w:val="24"/>
          <w:szCs w:val="24"/>
          <w:lang w:val="es-ES"/>
        </w:rPr>
        <w:t>A</w:t>
      </w:r>
      <w:r w:rsidR="00312BAB">
        <w:rPr>
          <w:rFonts w:ascii="Arial" w:hAnsi="Arial" w:cs="Arial"/>
          <w:sz w:val="24"/>
          <w:szCs w:val="24"/>
          <w:lang w:val="es-ES"/>
        </w:rPr>
        <w:t>proximadamente se requerían de 40 a 5</w:t>
      </w:r>
      <w:r w:rsidRPr="009016E3">
        <w:rPr>
          <w:rFonts w:ascii="Arial" w:hAnsi="Arial" w:cs="Arial"/>
          <w:sz w:val="24"/>
          <w:szCs w:val="24"/>
          <w:lang w:val="es-ES"/>
        </w:rPr>
        <w:t>0 personas para el proceso de despulpado e</w:t>
      </w:r>
      <w:r w:rsidR="00312BAB">
        <w:rPr>
          <w:rFonts w:ascii="Arial" w:hAnsi="Arial" w:cs="Arial"/>
          <w:sz w:val="24"/>
          <w:szCs w:val="24"/>
          <w:lang w:val="es-ES"/>
        </w:rPr>
        <w:t>n una jornada de 8 a 9 horas diarias.</w:t>
      </w:r>
    </w:p>
    <w:p w:rsidR="00EC0B27" w:rsidRPr="009016E3"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p>
    <w:p w:rsidR="00EC0B27" w:rsidRPr="009016E3" w:rsidRDefault="00EC0B27" w:rsidP="00614C0F">
      <w:pPr>
        <w:pStyle w:val="Prrafodelista"/>
        <w:numPr>
          <w:ilvl w:val="0"/>
          <w:numId w:val="19"/>
        </w:numPr>
        <w:autoSpaceDE w:val="0"/>
        <w:autoSpaceDN w:val="0"/>
        <w:adjustRightInd w:val="0"/>
        <w:spacing w:before="100" w:beforeAutospacing="1" w:after="100" w:afterAutospacing="1" w:line="360" w:lineRule="auto"/>
        <w:ind w:left="357"/>
        <w:contextualSpacing/>
        <w:jc w:val="both"/>
        <w:rPr>
          <w:rFonts w:ascii="Arial" w:hAnsi="Arial" w:cs="Arial"/>
          <w:b/>
          <w:i/>
          <w:sz w:val="24"/>
          <w:szCs w:val="24"/>
          <w:lang w:val="es-ES"/>
        </w:rPr>
      </w:pPr>
      <w:r w:rsidRPr="009016E3">
        <w:rPr>
          <w:rFonts w:ascii="Arial" w:hAnsi="Arial" w:cs="Arial"/>
          <w:b/>
          <w:i/>
          <w:sz w:val="24"/>
          <w:szCs w:val="24"/>
          <w:lang w:val="es-ES"/>
        </w:rPr>
        <w:t>¿Bajo qué figura legal se contratan a los despulpadores?</w:t>
      </w:r>
    </w:p>
    <w:p w:rsidR="00EC0B27" w:rsidRPr="009016E3"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r w:rsidRPr="009016E3">
        <w:rPr>
          <w:rFonts w:ascii="Arial" w:hAnsi="Arial" w:cs="Arial"/>
          <w:sz w:val="24"/>
          <w:szCs w:val="24"/>
          <w:lang w:val="es-ES"/>
        </w:rPr>
        <w:t xml:space="preserve">A los despulpadores se les paga por destajo, es decir por cantidad de libra producida En este modelo laboral se trabaja por obra, en nuestro caso por libra; </w:t>
      </w:r>
      <w:r w:rsidR="00312BAB">
        <w:rPr>
          <w:rFonts w:ascii="Arial" w:hAnsi="Arial" w:cs="Arial"/>
          <w:sz w:val="24"/>
          <w:szCs w:val="24"/>
          <w:lang w:val="es-ES"/>
        </w:rPr>
        <w:t>y se mantienen los beneficios de ley.</w:t>
      </w:r>
    </w:p>
    <w:p w:rsidR="00EC0B27" w:rsidRPr="009016E3"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p>
    <w:p w:rsidR="00EC0B27" w:rsidRPr="009016E3" w:rsidRDefault="00EC0B27" w:rsidP="00614C0F">
      <w:pPr>
        <w:pStyle w:val="Prrafodelista"/>
        <w:numPr>
          <w:ilvl w:val="0"/>
          <w:numId w:val="19"/>
        </w:numPr>
        <w:autoSpaceDE w:val="0"/>
        <w:autoSpaceDN w:val="0"/>
        <w:adjustRightInd w:val="0"/>
        <w:spacing w:before="100" w:beforeAutospacing="1" w:after="100" w:afterAutospacing="1" w:line="360" w:lineRule="auto"/>
        <w:ind w:left="357"/>
        <w:contextualSpacing/>
        <w:jc w:val="both"/>
        <w:rPr>
          <w:rFonts w:ascii="Arial" w:hAnsi="Arial" w:cs="Arial"/>
          <w:b/>
          <w:i/>
          <w:sz w:val="24"/>
          <w:szCs w:val="24"/>
          <w:lang w:val="es-ES"/>
        </w:rPr>
      </w:pPr>
      <w:r w:rsidRPr="009016E3">
        <w:rPr>
          <w:rFonts w:ascii="Arial" w:hAnsi="Arial" w:cs="Arial"/>
          <w:b/>
          <w:i/>
          <w:sz w:val="24"/>
          <w:szCs w:val="24"/>
          <w:lang w:val="es-ES"/>
        </w:rPr>
        <w:t>¿Cómo enviaban el producto, y en qué presentaciones?</w:t>
      </w:r>
    </w:p>
    <w:p w:rsidR="00EC0B27" w:rsidRPr="009016E3"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r w:rsidRPr="009016E3">
        <w:rPr>
          <w:rFonts w:ascii="Arial" w:hAnsi="Arial" w:cs="Arial"/>
          <w:sz w:val="24"/>
          <w:szCs w:val="24"/>
          <w:lang w:val="es-ES"/>
        </w:rPr>
        <w:t xml:space="preserve">El producto se lo enviaba por medio de un bróker de carga; se contrata a una de estas empresas y ellos se encargan de ir a buscar la carga y ponerla en el vuelo más próximo a salir, porque por las características perecederas del producto debe enviárselo vía aérea. </w:t>
      </w:r>
    </w:p>
    <w:p w:rsidR="00EC0B27" w:rsidRPr="009016E3"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r w:rsidRPr="009016E3">
        <w:rPr>
          <w:rFonts w:ascii="Arial" w:hAnsi="Arial" w:cs="Arial"/>
          <w:sz w:val="24"/>
          <w:szCs w:val="24"/>
          <w:lang w:val="es-ES"/>
        </w:rPr>
        <w:t xml:space="preserve">En el tema de presentaciones son Lump, Jumbo Lump, Backfin, Claw Meat y Culinary Jumbo, divididas por colores en sus empaques. Las tarifas de estos </w:t>
      </w:r>
      <w:r w:rsidR="00312BAB" w:rsidRPr="009016E3">
        <w:rPr>
          <w:rFonts w:ascii="Arial" w:hAnsi="Arial" w:cs="Arial"/>
          <w:sz w:val="24"/>
          <w:szCs w:val="24"/>
          <w:lang w:val="es-ES"/>
        </w:rPr>
        <w:t>bróker</w:t>
      </w:r>
      <w:r w:rsidRPr="009016E3">
        <w:rPr>
          <w:rFonts w:ascii="Arial" w:hAnsi="Arial" w:cs="Arial"/>
          <w:sz w:val="24"/>
          <w:szCs w:val="24"/>
          <w:lang w:val="es-ES"/>
        </w:rPr>
        <w:t xml:space="preserve"> son cobradas en base a la cantidad de kilos que envías, se tendría que hacer la conversión para sacar el costo.</w:t>
      </w:r>
    </w:p>
    <w:p w:rsidR="00EC0B27" w:rsidRPr="009016E3"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p>
    <w:p w:rsidR="00EC0B27" w:rsidRPr="009016E3" w:rsidRDefault="00EC0B27" w:rsidP="00614C0F">
      <w:pPr>
        <w:pStyle w:val="Prrafodelista"/>
        <w:numPr>
          <w:ilvl w:val="0"/>
          <w:numId w:val="19"/>
        </w:numPr>
        <w:autoSpaceDE w:val="0"/>
        <w:autoSpaceDN w:val="0"/>
        <w:adjustRightInd w:val="0"/>
        <w:spacing w:before="100" w:beforeAutospacing="1" w:after="100" w:afterAutospacing="1" w:line="360" w:lineRule="auto"/>
        <w:ind w:left="357"/>
        <w:contextualSpacing/>
        <w:jc w:val="both"/>
        <w:rPr>
          <w:rFonts w:ascii="Arial" w:hAnsi="Arial" w:cs="Arial"/>
          <w:b/>
          <w:i/>
          <w:sz w:val="24"/>
          <w:szCs w:val="24"/>
          <w:lang w:val="es-ES"/>
        </w:rPr>
      </w:pPr>
      <w:r w:rsidRPr="009016E3">
        <w:rPr>
          <w:rFonts w:ascii="Arial" w:hAnsi="Arial" w:cs="Arial"/>
          <w:b/>
          <w:i/>
          <w:sz w:val="24"/>
          <w:szCs w:val="24"/>
          <w:lang w:val="es-ES"/>
        </w:rPr>
        <w:t>¿Qué ciudad o ciudades son los principales destinos del producto?</w:t>
      </w:r>
    </w:p>
    <w:p w:rsidR="00EC0B27" w:rsidRPr="009016E3"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r w:rsidRPr="009016E3">
        <w:rPr>
          <w:rFonts w:ascii="Arial" w:hAnsi="Arial" w:cs="Arial"/>
          <w:sz w:val="24"/>
          <w:szCs w:val="24"/>
          <w:lang w:val="es-ES"/>
        </w:rPr>
        <w:t>Seattle es un punto pesquero, tienen una variedad enorme de mariscos, y es un excelente punto de distribución.</w:t>
      </w:r>
    </w:p>
    <w:p w:rsidR="00EC0B27"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p>
    <w:p w:rsidR="00B843E3" w:rsidRPr="009016E3" w:rsidRDefault="00B843E3"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p>
    <w:p w:rsidR="00EC0B27" w:rsidRPr="009016E3" w:rsidRDefault="00EC0B27" w:rsidP="00614C0F">
      <w:pPr>
        <w:pStyle w:val="Prrafodelista"/>
        <w:numPr>
          <w:ilvl w:val="0"/>
          <w:numId w:val="19"/>
        </w:numPr>
        <w:autoSpaceDE w:val="0"/>
        <w:autoSpaceDN w:val="0"/>
        <w:adjustRightInd w:val="0"/>
        <w:spacing w:before="100" w:beforeAutospacing="1" w:after="100" w:afterAutospacing="1" w:line="360" w:lineRule="auto"/>
        <w:ind w:left="357"/>
        <w:contextualSpacing/>
        <w:jc w:val="both"/>
        <w:rPr>
          <w:rFonts w:ascii="Arial" w:hAnsi="Arial" w:cs="Arial"/>
          <w:b/>
          <w:i/>
          <w:sz w:val="24"/>
          <w:szCs w:val="24"/>
          <w:lang w:val="es-ES"/>
        </w:rPr>
      </w:pPr>
      <w:r w:rsidRPr="009016E3">
        <w:rPr>
          <w:rFonts w:ascii="Arial" w:hAnsi="Arial" w:cs="Arial"/>
          <w:b/>
          <w:i/>
          <w:sz w:val="24"/>
          <w:szCs w:val="24"/>
          <w:lang w:val="es-ES"/>
        </w:rPr>
        <w:lastRenderedPageBreak/>
        <w:t>¿Cuáles son los principales países competidores en Latinoamérica?</w:t>
      </w:r>
    </w:p>
    <w:p w:rsidR="00EC0B27" w:rsidRPr="009016E3"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r w:rsidRPr="009016E3">
        <w:rPr>
          <w:rFonts w:ascii="Arial" w:hAnsi="Arial" w:cs="Arial"/>
          <w:sz w:val="24"/>
          <w:szCs w:val="24"/>
          <w:lang w:val="es-ES"/>
        </w:rPr>
        <w:t>México, Chile y Venezuela, yo diría primer lugar Venezuela, pero sé que han cerrado muchas compañías por el nuevo modelo laboral, y por ese lado se han complicado; luego sigue Chile con exportaciones importantes de jaiba y centolla (otra variedad de crustáceo), se han dedicado mucho a mejorar la calidad del producto.</w:t>
      </w:r>
    </w:p>
    <w:p w:rsidR="00EC0B27" w:rsidRPr="009016E3"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p>
    <w:p w:rsidR="00EC0B27" w:rsidRPr="009016E3" w:rsidRDefault="00EC0B27" w:rsidP="00614C0F">
      <w:pPr>
        <w:pStyle w:val="Prrafodelista"/>
        <w:numPr>
          <w:ilvl w:val="0"/>
          <w:numId w:val="19"/>
        </w:numPr>
        <w:autoSpaceDE w:val="0"/>
        <w:autoSpaceDN w:val="0"/>
        <w:adjustRightInd w:val="0"/>
        <w:spacing w:before="100" w:beforeAutospacing="1" w:after="100" w:afterAutospacing="1" w:line="360" w:lineRule="auto"/>
        <w:ind w:left="357"/>
        <w:contextualSpacing/>
        <w:jc w:val="both"/>
        <w:rPr>
          <w:rFonts w:ascii="Arial" w:hAnsi="Arial" w:cs="Arial"/>
          <w:b/>
          <w:i/>
          <w:sz w:val="24"/>
          <w:szCs w:val="24"/>
          <w:lang w:val="es-ES"/>
        </w:rPr>
      </w:pPr>
      <w:r w:rsidRPr="009016E3">
        <w:rPr>
          <w:rFonts w:ascii="Arial" w:hAnsi="Arial" w:cs="Arial"/>
          <w:b/>
          <w:i/>
          <w:sz w:val="24"/>
          <w:szCs w:val="24"/>
          <w:lang w:val="es-ES"/>
        </w:rPr>
        <w:t>¿Cuáles son las principales empresas que se dedican a importar Jaibas?</w:t>
      </w:r>
    </w:p>
    <w:p w:rsidR="00EC0B27" w:rsidRPr="009016E3" w:rsidRDefault="00EC0B27" w:rsidP="00312BAB">
      <w:pPr>
        <w:pStyle w:val="Prrafodelista"/>
        <w:autoSpaceDE w:val="0"/>
        <w:autoSpaceDN w:val="0"/>
        <w:adjustRightInd w:val="0"/>
        <w:spacing w:before="100" w:beforeAutospacing="1" w:after="100" w:afterAutospacing="1" w:line="360" w:lineRule="auto"/>
        <w:ind w:left="357"/>
        <w:jc w:val="both"/>
        <w:rPr>
          <w:rFonts w:ascii="Arial" w:hAnsi="Arial" w:cs="Arial"/>
          <w:sz w:val="24"/>
          <w:szCs w:val="24"/>
          <w:lang w:val="es-ES"/>
        </w:rPr>
      </w:pPr>
      <w:r w:rsidRPr="009016E3">
        <w:rPr>
          <w:rFonts w:ascii="Arial" w:hAnsi="Arial" w:cs="Arial"/>
          <w:sz w:val="24"/>
          <w:szCs w:val="24"/>
          <w:lang w:val="es-ES"/>
        </w:rPr>
        <w:t xml:space="preserve">Dentro de Estados Unidos son muchas las empresas dedicadas a la extracción, producción y distribución de los productos del mar, entre las principales están American Seafood Group, Sysco, </w:t>
      </w:r>
      <w:bookmarkStart w:id="60" w:name="OLE_LINK1"/>
      <w:bookmarkStart w:id="61" w:name="OLE_LINK2"/>
      <w:r w:rsidRPr="009016E3">
        <w:rPr>
          <w:rFonts w:ascii="Arial" w:hAnsi="Arial" w:cs="Arial"/>
          <w:sz w:val="24"/>
          <w:szCs w:val="24"/>
          <w:lang w:val="es-ES"/>
        </w:rPr>
        <w:t>Lamar Seafood</w:t>
      </w:r>
      <w:bookmarkEnd w:id="60"/>
      <w:bookmarkEnd w:id="61"/>
      <w:r w:rsidRPr="009016E3">
        <w:rPr>
          <w:rFonts w:ascii="Arial" w:hAnsi="Arial" w:cs="Arial"/>
          <w:sz w:val="24"/>
          <w:szCs w:val="24"/>
          <w:lang w:val="es-ES"/>
        </w:rPr>
        <w:t>.</w:t>
      </w:r>
    </w:p>
    <w:p w:rsidR="004907EE" w:rsidRPr="009016E3" w:rsidRDefault="004907EE" w:rsidP="009016E3">
      <w:pPr>
        <w:autoSpaceDE w:val="0"/>
        <w:autoSpaceDN w:val="0"/>
        <w:adjustRightInd w:val="0"/>
        <w:spacing w:line="360" w:lineRule="auto"/>
        <w:ind w:firstLine="708"/>
        <w:jc w:val="both"/>
        <w:rPr>
          <w:rFonts w:ascii="Arial" w:hAnsi="Arial" w:cs="Arial"/>
          <w:sz w:val="24"/>
          <w:szCs w:val="24"/>
          <w:u w:val="single"/>
          <w:lang w:val="es-ES"/>
        </w:rPr>
      </w:pPr>
    </w:p>
    <w:p w:rsidR="00321F26" w:rsidRPr="00E25A43" w:rsidRDefault="00E25A43" w:rsidP="00E25A43">
      <w:pPr>
        <w:pStyle w:val="Ttulo2"/>
        <w:rPr>
          <w:rFonts w:ascii="Arial" w:hAnsi="Arial" w:cs="Arial"/>
          <w:bCs w:val="0"/>
          <w:i w:val="0"/>
          <w:iCs w:val="0"/>
          <w:color w:val="000000"/>
          <w:szCs w:val="24"/>
          <w:u w:val="single"/>
          <w:lang w:val="es-ES"/>
        </w:rPr>
      </w:pPr>
      <w:bookmarkStart w:id="62" w:name="_Toc253268203"/>
      <w:bookmarkStart w:id="63" w:name="_Toc253614575"/>
      <w:r>
        <w:rPr>
          <w:rFonts w:ascii="Arial" w:hAnsi="Arial" w:cs="Arial"/>
          <w:bCs w:val="0"/>
          <w:i w:val="0"/>
          <w:iCs w:val="0"/>
          <w:color w:val="000000"/>
          <w:szCs w:val="24"/>
          <w:u w:val="single"/>
          <w:lang w:val="es-ES"/>
        </w:rPr>
        <w:t xml:space="preserve">2.6 </w:t>
      </w:r>
      <w:r w:rsidR="00D24AD1" w:rsidRPr="00E25A43">
        <w:rPr>
          <w:rFonts w:ascii="Arial" w:hAnsi="Arial" w:cs="Arial"/>
          <w:bCs w:val="0"/>
          <w:i w:val="0"/>
          <w:iCs w:val="0"/>
          <w:color w:val="000000"/>
          <w:szCs w:val="24"/>
          <w:u w:val="single"/>
          <w:lang w:val="es-ES"/>
        </w:rPr>
        <w:t>DETALLES DEL MERCADO MUNDIAL DE JAIBAS</w:t>
      </w:r>
      <w:bookmarkEnd w:id="62"/>
      <w:bookmarkEnd w:id="63"/>
    </w:p>
    <w:p w:rsidR="00321F26" w:rsidRPr="009016E3" w:rsidRDefault="00321F26" w:rsidP="00D24AD1">
      <w:pPr>
        <w:pStyle w:val="normal0"/>
        <w:spacing w:line="360" w:lineRule="auto"/>
        <w:ind w:firstLine="708"/>
        <w:jc w:val="both"/>
        <w:rPr>
          <w:rFonts w:ascii="Arial" w:hAnsi="Arial" w:cs="Arial"/>
          <w:color w:val="000000"/>
          <w:lang w:val="es-ES"/>
        </w:rPr>
      </w:pPr>
      <w:r w:rsidRPr="009016E3">
        <w:rPr>
          <w:rFonts w:ascii="Arial" w:hAnsi="Arial" w:cs="Arial"/>
          <w:color w:val="000000"/>
          <w:lang w:val="es-ES"/>
        </w:rPr>
        <w:t>Las jaibas a nivel internacional no son conocidas como jaibas, sino como cangrejos, siendo ambos crustáceos. Los cuales tienen una gran acogida en el sector culinario, debido a que son un plato muy apetecido, por ejemplo la carne de cangrejo tiene igual demanda como materia prima para elaborar los famosos “crab cakes” o pastelitos de cangrejo, otro uso frecuente que se le da es en la fabricación de ensaladas con mariscos y cócteles de mariscos.</w:t>
      </w:r>
    </w:p>
    <w:p w:rsidR="00321F26" w:rsidRPr="009016E3" w:rsidRDefault="00321F26" w:rsidP="00D24AD1">
      <w:pPr>
        <w:pStyle w:val="normal0"/>
        <w:spacing w:line="360" w:lineRule="auto"/>
        <w:ind w:firstLine="708"/>
        <w:jc w:val="both"/>
        <w:rPr>
          <w:rFonts w:ascii="Arial" w:hAnsi="Arial" w:cs="Arial"/>
          <w:color w:val="000000"/>
          <w:lang w:val="es-ES"/>
        </w:rPr>
      </w:pPr>
      <w:r w:rsidRPr="009016E3">
        <w:rPr>
          <w:rFonts w:ascii="Arial" w:hAnsi="Arial" w:cs="Arial"/>
          <w:color w:val="000000"/>
          <w:lang w:val="es-ES"/>
        </w:rPr>
        <w:t>Este documento se enfoca en los cangrejos tipo ‘Jaiba’ y cómo este producto se puede comercializar a nivel internacional. Por tanto se trabajará con Jaibas y carne de jaiba procesada para consumo humano.</w:t>
      </w:r>
    </w:p>
    <w:p w:rsidR="007965DA" w:rsidRDefault="007965DA" w:rsidP="00D24AD1">
      <w:pPr>
        <w:autoSpaceDE w:val="0"/>
        <w:autoSpaceDN w:val="0"/>
        <w:adjustRightInd w:val="0"/>
        <w:spacing w:before="100" w:beforeAutospacing="1" w:after="100" w:afterAutospacing="1" w:line="360" w:lineRule="auto"/>
        <w:ind w:left="720"/>
        <w:jc w:val="both"/>
        <w:rPr>
          <w:rFonts w:ascii="Arial" w:hAnsi="Arial" w:cs="Arial"/>
          <w:sz w:val="24"/>
          <w:szCs w:val="24"/>
          <w:highlight w:val="yellow"/>
          <w:lang w:val="es-ES"/>
        </w:rPr>
      </w:pPr>
    </w:p>
    <w:p w:rsidR="00B843E3" w:rsidRPr="009016E3" w:rsidRDefault="00B843E3" w:rsidP="00D24AD1">
      <w:pPr>
        <w:autoSpaceDE w:val="0"/>
        <w:autoSpaceDN w:val="0"/>
        <w:adjustRightInd w:val="0"/>
        <w:spacing w:before="100" w:beforeAutospacing="1" w:after="100" w:afterAutospacing="1" w:line="360" w:lineRule="auto"/>
        <w:ind w:left="720"/>
        <w:jc w:val="both"/>
        <w:rPr>
          <w:rFonts w:ascii="Arial" w:hAnsi="Arial" w:cs="Arial"/>
          <w:sz w:val="24"/>
          <w:szCs w:val="24"/>
          <w:highlight w:val="yellow"/>
          <w:lang w:val="es-ES"/>
        </w:rPr>
      </w:pPr>
    </w:p>
    <w:p w:rsidR="00096C18" w:rsidRPr="001F102D" w:rsidRDefault="00951227" w:rsidP="00AF05A7">
      <w:pPr>
        <w:pStyle w:val="Ttulo3"/>
        <w:rPr>
          <w:rFonts w:ascii="Arial" w:hAnsi="Arial" w:cs="Arial"/>
          <w:i/>
          <w:color w:val="000000"/>
          <w:sz w:val="28"/>
          <w:szCs w:val="24"/>
          <w:lang w:val="es-ES"/>
        </w:rPr>
      </w:pPr>
      <w:bookmarkStart w:id="64" w:name="_Toc253268204"/>
      <w:bookmarkStart w:id="65" w:name="_Toc253614576"/>
      <w:r>
        <w:rPr>
          <w:rFonts w:ascii="Arial" w:hAnsi="Arial" w:cs="Arial"/>
          <w:i/>
          <w:color w:val="000000"/>
          <w:sz w:val="28"/>
          <w:szCs w:val="24"/>
          <w:lang w:val="es-ES"/>
        </w:rPr>
        <w:lastRenderedPageBreak/>
        <w:t xml:space="preserve">2.6.1 </w:t>
      </w:r>
      <w:r w:rsidR="00D24AD1" w:rsidRPr="001F102D">
        <w:rPr>
          <w:rFonts w:ascii="Arial" w:hAnsi="Arial" w:cs="Arial"/>
          <w:i/>
          <w:color w:val="000000"/>
          <w:sz w:val="28"/>
          <w:szCs w:val="24"/>
          <w:lang w:val="es-ES"/>
        </w:rPr>
        <w:t>Análisis del mercado internacional</w:t>
      </w:r>
      <w:bookmarkEnd w:id="64"/>
      <w:bookmarkEnd w:id="65"/>
    </w:p>
    <w:p w:rsidR="00D24AD1" w:rsidRDefault="00CD1335" w:rsidP="00A87D60">
      <w:pPr>
        <w:autoSpaceDE w:val="0"/>
        <w:autoSpaceDN w:val="0"/>
        <w:adjustRightInd w:val="0"/>
        <w:spacing w:before="100" w:beforeAutospacing="1" w:after="100" w:afterAutospacing="1" w:line="360" w:lineRule="auto"/>
        <w:ind w:firstLine="720"/>
        <w:jc w:val="both"/>
        <w:rPr>
          <w:rFonts w:ascii="Arial" w:hAnsi="Arial" w:cs="Arial"/>
          <w:sz w:val="24"/>
          <w:szCs w:val="24"/>
          <w:lang w:val="es-ES"/>
        </w:rPr>
      </w:pPr>
      <w:r w:rsidRPr="009016E3">
        <w:rPr>
          <w:rFonts w:ascii="Arial" w:hAnsi="Arial" w:cs="Arial"/>
          <w:sz w:val="24"/>
          <w:szCs w:val="24"/>
          <w:lang w:val="es-ES"/>
        </w:rPr>
        <w:t>Para el análisis del mercado internacional utilizaremos co</w:t>
      </w:r>
      <w:r w:rsidR="00D24AD1">
        <w:rPr>
          <w:rFonts w:ascii="Arial" w:hAnsi="Arial" w:cs="Arial"/>
          <w:sz w:val="24"/>
          <w:szCs w:val="24"/>
          <w:lang w:val="es-ES"/>
        </w:rPr>
        <w:t>mo fuente las estadísticas de</w:t>
      </w:r>
      <w:r w:rsidRPr="009016E3">
        <w:rPr>
          <w:rFonts w:ascii="Arial" w:hAnsi="Arial" w:cs="Arial"/>
          <w:sz w:val="24"/>
          <w:szCs w:val="24"/>
          <w:lang w:val="es-ES"/>
        </w:rPr>
        <w:t xml:space="preserve"> FAO</w:t>
      </w:r>
      <w:r w:rsidR="00D24AD1">
        <w:rPr>
          <w:rFonts w:ascii="Arial" w:hAnsi="Arial" w:cs="Arial"/>
          <w:sz w:val="24"/>
          <w:szCs w:val="24"/>
          <w:lang w:val="es-ES"/>
        </w:rPr>
        <w:t xml:space="preserve"> (</w:t>
      </w:r>
      <w:r w:rsidR="00D24AD1" w:rsidRPr="00D24AD1">
        <w:rPr>
          <w:rFonts w:ascii="Arial" w:hAnsi="Arial" w:cs="Arial"/>
          <w:sz w:val="24"/>
          <w:szCs w:val="24"/>
          <w:lang w:val="es-ES"/>
        </w:rPr>
        <w:t>Food and Agriculture Organization</w:t>
      </w:r>
      <w:r w:rsidR="00D24AD1">
        <w:rPr>
          <w:rFonts w:ascii="Arial" w:hAnsi="Arial" w:cs="Arial"/>
          <w:color w:val="000000"/>
          <w:lang w:val="es-ES"/>
        </w:rPr>
        <w:t>)</w:t>
      </w:r>
      <w:r w:rsidRPr="009016E3">
        <w:rPr>
          <w:rFonts w:ascii="Arial" w:hAnsi="Arial" w:cs="Arial"/>
          <w:sz w:val="24"/>
          <w:szCs w:val="24"/>
          <w:lang w:val="es-ES"/>
        </w:rPr>
        <w:t>.</w:t>
      </w:r>
      <w:r w:rsidR="002C140C" w:rsidRPr="009016E3">
        <w:rPr>
          <w:rFonts w:ascii="Arial" w:hAnsi="Arial" w:cs="Arial"/>
          <w:sz w:val="24"/>
          <w:szCs w:val="24"/>
          <w:lang w:val="es-ES"/>
        </w:rPr>
        <w:t xml:space="preserve"> Para identificar la evolución que </w:t>
      </w:r>
      <w:r w:rsidR="00D24AD1">
        <w:rPr>
          <w:rFonts w:ascii="Arial" w:hAnsi="Arial" w:cs="Arial"/>
          <w:sz w:val="24"/>
          <w:szCs w:val="24"/>
          <w:lang w:val="es-ES"/>
        </w:rPr>
        <w:t>h</w:t>
      </w:r>
      <w:r w:rsidR="002C140C" w:rsidRPr="009016E3">
        <w:rPr>
          <w:rFonts w:ascii="Arial" w:hAnsi="Arial" w:cs="Arial"/>
          <w:sz w:val="24"/>
          <w:szCs w:val="24"/>
          <w:lang w:val="es-ES"/>
        </w:rPr>
        <w:t>a tenido la  industria en los últimos años.</w:t>
      </w:r>
    </w:p>
    <w:p w:rsidR="00935450" w:rsidRPr="009016E3" w:rsidRDefault="000D5C90" w:rsidP="009016E3">
      <w:pPr>
        <w:pStyle w:val="ListParagraph1"/>
        <w:spacing w:after="100" w:afterAutospacing="1" w:line="360" w:lineRule="auto"/>
        <w:ind w:left="0"/>
        <w:jc w:val="both"/>
        <w:rPr>
          <w:rFonts w:ascii="Arial" w:hAnsi="Arial" w:cs="Arial"/>
          <w:sz w:val="24"/>
          <w:szCs w:val="24"/>
          <w:lang w:val="es-ES"/>
        </w:rPr>
      </w:pPr>
      <w:r>
        <w:rPr>
          <w:rFonts w:ascii="Arial" w:hAnsi="Arial" w:cs="Arial"/>
          <w:noProof/>
          <w:sz w:val="24"/>
          <w:szCs w:val="24"/>
          <w:lang w:val="es-ES" w:eastAsia="es-ES"/>
        </w:rPr>
        <w:pict>
          <v:shape id="_x0000_s1330" type="#_x0000_t202" style="position:absolute;left:0;text-align:left;margin-left:101.9pt;margin-top:4.55pt;width:286.65pt;height:25.65pt;z-index:251607040" strokecolor="white">
            <v:textbox style="mso-next-textbox:#_x0000_s1330">
              <w:txbxContent>
                <w:p w:rsidR="00AB3B6F" w:rsidRPr="00453E04" w:rsidRDefault="00AB3B6F" w:rsidP="00412A7B">
                  <w:pPr>
                    <w:rPr>
                      <w:rFonts w:ascii="Arial" w:hAnsi="Arial" w:cs="Arial"/>
                      <w:b/>
                      <w:sz w:val="24"/>
                      <w:szCs w:val="24"/>
                      <w:lang w:val="es-ES"/>
                    </w:rPr>
                  </w:pPr>
                  <w:r w:rsidRPr="00453E04">
                    <w:rPr>
                      <w:rFonts w:ascii="Arial" w:hAnsi="Arial" w:cs="Arial"/>
                      <w:b/>
                      <w:sz w:val="24"/>
                      <w:szCs w:val="24"/>
                      <w:lang w:val="es-ES"/>
                    </w:rPr>
                    <w:t>Cuadro N</w:t>
                  </w:r>
                  <w:r w:rsidRPr="00453E04">
                    <w:rPr>
                      <w:rFonts w:ascii="Arial" w:hAnsi="Arial" w:cs="Arial"/>
                      <w:b/>
                      <w:bCs/>
                      <w:sz w:val="24"/>
                      <w:szCs w:val="24"/>
                    </w:rPr>
                    <w:t>° 3 “Producción Mundial”</w:t>
                  </w:r>
                </w:p>
              </w:txbxContent>
            </v:textbox>
          </v:shape>
        </w:pict>
      </w:r>
    </w:p>
    <w:tbl>
      <w:tblPr>
        <w:tblW w:w="0" w:type="auto"/>
        <w:tblInd w:w="108" w:type="dxa"/>
        <w:tblBorders>
          <w:top w:val="single" w:sz="8" w:space="0" w:color="4F81BD"/>
          <w:bottom w:val="single" w:sz="8" w:space="0" w:color="4F81BD"/>
        </w:tblBorders>
        <w:tblLook w:val="04A0"/>
      </w:tblPr>
      <w:tblGrid>
        <w:gridCol w:w="2210"/>
        <w:gridCol w:w="869"/>
        <w:gridCol w:w="869"/>
        <w:gridCol w:w="869"/>
        <w:gridCol w:w="869"/>
        <w:gridCol w:w="869"/>
        <w:gridCol w:w="905"/>
        <w:gridCol w:w="869"/>
      </w:tblGrid>
      <w:tr w:rsidR="00935450" w:rsidRPr="006A203E" w:rsidTr="00B843E3">
        <w:trPr>
          <w:trHeight w:val="330"/>
        </w:trPr>
        <w:tc>
          <w:tcPr>
            <w:tcW w:w="0" w:type="auto"/>
            <w:gridSpan w:val="8"/>
            <w:tcBorders>
              <w:top w:val="single" w:sz="8" w:space="0" w:color="4F81BD"/>
              <w:left w:val="nil"/>
              <w:bottom w:val="single" w:sz="8" w:space="0" w:color="4F81BD"/>
              <w:right w:val="nil"/>
            </w:tcBorders>
            <w:noWrap/>
            <w:hideMark/>
          </w:tcPr>
          <w:p w:rsidR="00935450" w:rsidRPr="00816399" w:rsidRDefault="00935450" w:rsidP="00BA7F9A">
            <w:pPr>
              <w:spacing w:after="0" w:line="360" w:lineRule="auto"/>
              <w:jc w:val="center"/>
              <w:rPr>
                <w:rFonts w:ascii="Arial" w:eastAsia="Times New Roman" w:hAnsi="Arial" w:cs="Arial"/>
                <w:b/>
                <w:bCs/>
                <w:i/>
                <w:iCs/>
                <w:color w:val="000000"/>
                <w:sz w:val="18"/>
                <w:szCs w:val="18"/>
                <w:u w:val="single"/>
                <w:lang w:val="es-ES"/>
              </w:rPr>
            </w:pPr>
          </w:p>
        </w:tc>
      </w:tr>
      <w:tr w:rsidR="00CD1335" w:rsidRPr="00816399" w:rsidTr="00B843E3">
        <w:trPr>
          <w:trHeight w:val="330"/>
        </w:trPr>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b/>
                <w:bCs/>
                <w:i/>
                <w:iCs/>
                <w:color w:val="000000"/>
                <w:sz w:val="18"/>
                <w:szCs w:val="18"/>
                <w:lang w:val="es-ES"/>
              </w:rPr>
            </w:pPr>
            <w:r w:rsidRPr="00816399">
              <w:rPr>
                <w:rFonts w:ascii="Arial" w:eastAsia="Times New Roman" w:hAnsi="Arial" w:cs="Arial"/>
                <w:b/>
                <w:bCs/>
                <w:i/>
                <w:iCs/>
                <w:color w:val="000000"/>
                <w:sz w:val="18"/>
                <w:szCs w:val="18"/>
                <w:lang w:val="es-ES"/>
              </w:rPr>
              <w:t xml:space="preserve">Años </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b/>
                <w:bCs/>
                <w:i/>
                <w:iCs/>
                <w:color w:val="000000"/>
                <w:sz w:val="18"/>
                <w:szCs w:val="18"/>
                <w:lang w:val="es-ES"/>
              </w:rPr>
            </w:pPr>
            <w:r w:rsidRPr="00816399">
              <w:rPr>
                <w:rFonts w:ascii="Arial" w:eastAsia="Times New Roman" w:hAnsi="Arial" w:cs="Arial"/>
                <w:b/>
                <w:bCs/>
                <w:i/>
                <w:iCs/>
                <w:color w:val="000000"/>
                <w:sz w:val="18"/>
                <w:szCs w:val="18"/>
                <w:lang w:val="es-ES"/>
              </w:rPr>
              <w:t>2001</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b/>
                <w:bCs/>
                <w:i/>
                <w:iCs/>
                <w:color w:val="000000"/>
                <w:sz w:val="18"/>
                <w:szCs w:val="18"/>
                <w:lang w:val="es-ES"/>
              </w:rPr>
            </w:pPr>
            <w:r w:rsidRPr="00816399">
              <w:rPr>
                <w:rFonts w:ascii="Arial" w:eastAsia="Times New Roman" w:hAnsi="Arial" w:cs="Arial"/>
                <w:b/>
                <w:bCs/>
                <w:i/>
                <w:iCs/>
                <w:color w:val="000000"/>
                <w:sz w:val="18"/>
                <w:szCs w:val="18"/>
                <w:lang w:val="es-ES"/>
              </w:rPr>
              <w:t>2002</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b/>
                <w:bCs/>
                <w:i/>
                <w:iCs/>
                <w:color w:val="000000"/>
                <w:sz w:val="18"/>
                <w:szCs w:val="18"/>
                <w:lang w:val="es-ES"/>
              </w:rPr>
            </w:pPr>
            <w:r w:rsidRPr="00816399">
              <w:rPr>
                <w:rFonts w:ascii="Arial" w:eastAsia="Times New Roman" w:hAnsi="Arial" w:cs="Arial"/>
                <w:b/>
                <w:bCs/>
                <w:i/>
                <w:iCs/>
                <w:color w:val="000000"/>
                <w:sz w:val="18"/>
                <w:szCs w:val="18"/>
                <w:lang w:val="es-ES"/>
              </w:rPr>
              <w:t>2003</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b/>
                <w:bCs/>
                <w:i/>
                <w:iCs/>
                <w:color w:val="000000"/>
                <w:sz w:val="18"/>
                <w:szCs w:val="18"/>
                <w:lang w:val="es-ES"/>
              </w:rPr>
            </w:pPr>
            <w:r w:rsidRPr="00816399">
              <w:rPr>
                <w:rFonts w:ascii="Arial" w:eastAsia="Times New Roman" w:hAnsi="Arial" w:cs="Arial"/>
                <w:b/>
                <w:bCs/>
                <w:i/>
                <w:iCs/>
                <w:color w:val="000000"/>
                <w:sz w:val="18"/>
                <w:szCs w:val="18"/>
                <w:lang w:val="es-ES"/>
              </w:rPr>
              <w:t>2004</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b/>
                <w:bCs/>
                <w:i/>
                <w:iCs/>
                <w:color w:val="000000"/>
                <w:sz w:val="18"/>
                <w:szCs w:val="18"/>
                <w:lang w:val="es-ES"/>
              </w:rPr>
            </w:pPr>
            <w:r w:rsidRPr="00816399">
              <w:rPr>
                <w:rFonts w:ascii="Arial" w:eastAsia="Times New Roman" w:hAnsi="Arial" w:cs="Arial"/>
                <w:b/>
                <w:bCs/>
                <w:i/>
                <w:iCs/>
                <w:color w:val="000000"/>
                <w:sz w:val="18"/>
                <w:szCs w:val="18"/>
                <w:lang w:val="es-ES"/>
              </w:rPr>
              <w:t>2005</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b/>
                <w:bCs/>
                <w:i/>
                <w:iCs/>
                <w:color w:val="000000"/>
                <w:sz w:val="18"/>
                <w:szCs w:val="18"/>
                <w:lang w:val="es-ES"/>
              </w:rPr>
            </w:pPr>
            <w:r w:rsidRPr="00816399">
              <w:rPr>
                <w:rFonts w:ascii="Arial" w:eastAsia="Times New Roman" w:hAnsi="Arial" w:cs="Arial"/>
                <w:b/>
                <w:bCs/>
                <w:i/>
                <w:iCs/>
                <w:color w:val="000000"/>
                <w:sz w:val="18"/>
                <w:szCs w:val="18"/>
                <w:lang w:val="es-ES"/>
              </w:rPr>
              <w:t>2006</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b/>
                <w:bCs/>
                <w:i/>
                <w:iCs/>
                <w:color w:val="000000"/>
                <w:sz w:val="18"/>
                <w:szCs w:val="18"/>
                <w:lang w:val="es-ES"/>
              </w:rPr>
            </w:pPr>
            <w:r w:rsidRPr="00816399">
              <w:rPr>
                <w:rFonts w:ascii="Arial" w:eastAsia="Times New Roman" w:hAnsi="Arial" w:cs="Arial"/>
                <w:b/>
                <w:bCs/>
                <w:i/>
                <w:iCs/>
                <w:color w:val="000000"/>
                <w:sz w:val="18"/>
                <w:szCs w:val="18"/>
                <w:lang w:val="es-ES"/>
              </w:rPr>
              <w:t>2007</w:t>
            </w:r>
          </w:p>
        </w:tc>
      </w:tr>
      <w:tr w:rsidR="00935450" w:rsidRPr="00816399" w:rsidTr="00B843E3">
        <w:trPr>
          <w:trHeight w:val="330"/>
        </w:trPr>
        <w:tc>
          <w:tcPr>
            <w:tcW w:w="0" w:type="auto"/>
            <w:noWrap/>
            <w:hideMark/>
          </w:tcPr>
          <w:p w:rsidR="00935450" w:rsidRPr="00816399" w:rsidRDefault="00CD1335" w:rsidP="00BA7F9A">
            <w:pPr>
              <w:spacing w:after="0" w:line="360" w:lineRule="auto"/>
              <w:rPr>
                <w:rFonts w:ascii="Arial" w:eastAsia="Times New Roman" w:hAnsi="Arial" w:cs="Arial"/>
                <w:b/>
                <w:bCs/>
                <w:i/>
                <w:iCs/>
                <w:color w:val="000000"/>
                <w:sz w:val="18"/>
                <w:szCs w:val="18"/>
                <w:u w:val="single"/>
                <w:lang w:val="es-ES"/>
              </w:rPr>
            </w:pPr>
            <w:r w:rsidRPr="00816399">
              <w:rPr>
                <w:rFonts w:ascii="Arial" w:eastAsia="Times New Roman" w:hAnsi="Arial" w:cs="Arial"/>
                <w:b/>
                <w:bCs/>
                <w:i/>
                <w:iCs/>
                <w:color w:val="000000"/>
                <w:sz w:val="18"/>
                <w:szCs w:val="18"/>
                <w:u w:val="single"/>
                <w:lang w:val="es-ES"/>
              </w:rPr>
              <w:t>Producción</w:t>
            </w:r>
            <w:r w:rsidR="00935450" w:rsidRPr="00816399">
              <w:rPr>
                <w:rFonts w:ascii="Arial" w:eastAsia="Times New Roman" w:hAnsi="Arial" w:cs="Arial"/>
                <w:b/>
                <w:bCs/>
                <w:i/>
                <w:iCs/>
                <w:color w:val="000000"/>
                <w:sz w:val="18"/>
                <w:szCs w:val="18"/>
                <w:u w:val="single"/>
                <w:lang w:val="es-ES"/>
              </w:rPr>
              <w:t xml:space="preserve"> Mundial </w:t>
            </w:r>
            <w:r w:rsidRPr="00816399">
              <w:rPr>
                <w:rFonts w:ascii="Arial" w:eastAsia="Times New Roman" w:hAnsi="Arial" w:cs="Arial"/>
                <w:b/>
                <w:bCs/>
                <w:i/>
                <w:iCs/>
                <w:color w:val="000000"/>
                <w:sz w:val="18"/>
                <w:szCs w:val="18"/>
                <w:u w:val="single"/>
                <w:lang w:val="es-ES"/>
              </w:rPr>
              <w:t>Crustáceos</w:t>
            </w:r>
            <w:r w:rsidR="00935450" w:rsidRPr="00816399">
              <w:rPr>
                <w:rFonts w:ascii="Arial" w:eastAsia="Times New Roman" w:hAnsi="Arial" w:cs="Arial"/>
                <w:b/>
                <w:bCs/>
                <w:i/>
                <w:iCs/>
                <w:color w:val="000000"/>
                <w:sz w:val="18"/>
                <w:szCs w:val="18"/>
                <w:u w:val="single"/>
                <w:lang w:val="es-ES"/>
              </w:rPr>
              <w:t xml:space="preserve"> </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90 758 152</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90 990 801</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88 243 068</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92 279 764 </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92 182 739</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89 863 279</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90 063 851</w:t>
            </w:r>
          </w:p>
        </w:tc>
      </w:tr>
      <w:tr w:rsidR="00CD1335" w:rsidRPr="00816399" w:rsidTr="00B843E3">
        <w:trPr>
          <w:trHeight w:val="314"/>
        </w:trPr>
        <w:tc>
          <w:tcPr>
            <w:tcW w:w="0" w:type="auto"/>
            <w:tcBorders>
              <w:left w:val="nil"/>
              <w:right w:val="nil"/>
            </w:tcBorders>
            <w:shd w:val="clear" w:color="auto" w:fill="D3DFEE"/>
            <w:noWrap/>
            <w:hideMark/>
          </w:tcPr>
          <w:p w:rsidR="00935450" w:rsidRPr="00816399" w:rsidRDefault="00D24AD1" w:rsidP="00BA7F9A">
            <w:pPr>
              <w:spacing w:after="0" w:line="360" w:lineRule="auto"/>
              <w:rPr>
                <w:rFonts w:ascii="Arial" w:eastAsia="Times New Roman" w:hAnsi="Arial" w:cs="Arial"/>
                <w:b/>
                <w:bCs/>
                <w:i/>
                <w:iCs/>
                <w:color w:val="000000"/>
                <w:sz w:val="18"/>
                <w:szCs w:val="18"/>
                <w:u w:val="single"/>
                <w:lang w:val="es-ES"/>
              </w:rPr>
            </w:pPr>
            <w:r w:rsidRPr="00816399">
              <w:rPr>
                <w:rFonts w:ascii="Arial" w:eastAsia="Times New Roman" w:hAnsi="Arial" w:cs="Arial"/>
                <w:b/>
                <w:bCs/>
                <w:i/>
                <w:iCs/>
                <w:color w:val="000000"/>
                <w:sz w:val="18"/>
                <w:szCs w:val="18"/>
                <w:u w:val="single"/>
                <w:lang w:val="es-ES"/>
              </w:rPr>
              <w:t>P</w:t>
            </w:r>
            <w:r w:rsidR="00935450" w:rsidRPr="00816399">
              <w:rPr>
                <w:rFonts w:ascii="Arial" w:eastAsia="Times New Roman" w:hAnsi="Arial" w:cs="Arial"/>
                <w:b/>
                <w:bCs/>
                <w:i/>
                <w:iCs/>
                <w:color w:val="000000"/>
                <w:sz w:val="18"/>
                <w:szCs w:val="18"/>
                <w:u w:val="single"/>
                <w:lang w:val="es-ES"/>
              </w:rPr>
              <w:t>or Continente</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w:t>
            </w:r>
          </w:p>
        </w:tc>
      </w:tr>
      <w:tr w:rsidR="00935450" w:rsidRPr="00816399" w:rsidTr="00B843E3">
        <w:trPr>
          <w:trHeight w:val="314"/>
        </w:trPr>
        <w:tc>
          <w:tcPr>
            <w:tcW w:w="0" w:type="auto"/>
            <w:noWrap/>
            <w:hideMark/>
          </w:tcPr>
          <w:p w:rsidR="00935450" w:rsidRPr="00816399" w:rsidRDefault="00935450" w:rsidP="00BA7F9A">
            <w:pPr>
              <w:spacing w:after="0" w:line="360" w:lineRule="auto"/>
              <w:rPr>
                <w:rFonts w:ascii="Arial" w:eastAsia="Times New Roman" w:hAnsi="Arial" w:cs="Arial"/>
                <w:b/>
                <w:bCs/>
                <w:color w:val="000000"/>
                <w:sz w:val="18"/>
                <w:szCs w:val="18"/>
                <w:lang w:val="es-ES"/>
              </w:rPr>
            </w:pPr>
            <w:r w:rsidRPr="00816399">
              <w:rPr>
                <w:rFonts w:ascii="Arial" w:eastAsia="Times New Roman" w:hAnsi="Arial" w:cs="Arial"/>
                <w:b/>
                <w:bCs/>
                <w:color w:val="000000"/>
                <w:sz w:val="18"/>
                <w:szCs w:val="18"/>
                <w:lang w:val="es-ES"/>
              </w:rPr>
              <w:t>África</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2 117 697</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2 157 796</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2 221 880</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2 345 896</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2 443 712</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2 375 047</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2 463 975</w:t>
            </w:r>
          </w:p>
        </w:tc>
      </w:tr>
      <w:tr w:rsidR="00CD1335" w:rsidRPr="00816399" w:rsidTr="00B843E3">
        <w:trPr>
          <w:trHeight w:val="314"/>
        </w:trPr>
        <w:tc>
          <w:tcPr>
            <w:tcW w:w="0" w:type="auto"/>
            <w:tcBorders>
              <w:left w:val="nil"/>
              <w:right w:val="nil"/>
            </w:tcBorders>
            <w:shd w:val="clear" w:color="auto" w:fill="D3DFEE"/>
            <w:noWrap/>
            <w:hideMark/>
          </w:tcPr>
          <w:p w:rsidR="00935450" w:rsidRPr="00816399" w:rsidRDefault="00935450" w:rsidP="00BA7F9A">
            <w:pPr>
              <w:spacing w:after="0" w:line="360" w:lineRule="auto"/>
              <w:rPr>
                <w:rFonts w:ascii="Arial" w:eastAsia="Times New Roman" w:hAnsi="Arial" w:cs="Arial"/>
                <w:b/>
                <w:bCs/>
                <w:color w:val="000000"/>
                <w:sz w:val="18"/>
                <w:szCs w:val="18"/>
                <w:lang w:val="es-ES"/>
              </w:rPr>
            </w:pPr>
            <w:r w:rsidRPr="00816399">
              <w:rPr>
                <w:rFonts w:ascii="Arial" w:eastAsia="Times New Roman" w:hAnsi="Arial" w:cs="Arial"/>
                <w:b/>
                <w:bCs/>
                <w:color w:val="000000"/>
                <w:sz w:val="18"/>
                <w:szCs w:val="18"/>
                <w:lang w:val="es-ES"/>
              </w:rPr>
              <w:t>Américas</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547 221</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565 581</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581 186</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614 786</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603 681</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611 894</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599 080</w:t>
            </w:r>
          </w:p>
        </w:tc>
      </w:tr>
      <w:tr w:rsidR="00935450" w:rsidRPr="00816399" w:rsidTr="00B843E3">
        <w:trPr>
          <w:trHeight w:val="314"/>
        </w:trPr>
        <w:tc>
          <w:tcPr>
            <w:tcW w:w="0" w:type="auto"/>
            <w:noWrap/>
            <w:hideMark/>
          </w:tcPr>
          <w:p w:rsidR="00935450" w:rsidRPr="00816399" w:rsidRDefault="00935450" w:rsidP="00BA7F9A">
            <w:pPr>
              <w:spacing w:after="0" w:line="360" w:lineRule="auto"/>
              <w:rPr>
                <w:rFonts w:ascii="Arial" w:eastAsia="Times New Roman" w:hAnsi="Arial" w:cs="Arial"/>
                <w:b/>
                <w:bCs/>
                <w:color w:val="000000"/>
                <w:sz w:val="18"/>
                <w:szCs w:val="18"/>
                <w:lang w:val="es-ES"/>
              </w:rPr>
            </w:pPr>
            <w:r w:rsidRPr="00816399">
              <w:rPr>
                <w:rFonts w:ascii="Arial" w:eastAsia="Times New Roman" w:hAnsi="Arial" w:cs="Arial"/>
                <w:b/>
                <w:bCs/>
                <w:color w:val="000000"/>
                <w:sz w:val="18"/>
                <w:szCs w:val="18"/>
                <w:lang w:val="es-ES"/>
              </w:rPr>
              <w:t>Asia</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5 528 657</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5 333 164</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5 463 269</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5 316 237</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5 970 695</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6 437 325</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6 576 886</w:t>
            </w:r>
          </w:p>
        </w:tc>
      </w:tr>
      <w:tr w:rsidR="00CD1335" w:rsidRPr="00816399" w:rsidTr="00B843E3">
        <w:trPr>
          <w:trHeight w:val="314"/>
        </w:trPr>
        <w:tc>
          <w:tcPr>
            <w:tcW w:w="0" w:type="auto"/>
            <w:tcBorders>
              <w:left w:val="nil"/>
              <w:right w:val="nil"/>
            </w:tcBorders>
            <w:shd w:val="clear" w:color="auto" w:fill="D3DFEE"/>
            <w:noWrap/>
            <w:hideMark/>
          </w:tcPr>
          <w:p w:rsidR="00935450" w:rsidRPr="00816399" w:rsidRDefault="00935450" w:rsidP="00BA7F9A">
            <w:pPr>
              <w:spacing w:after="0" w:line="360" w:lineRule="auto"/>
              <w:rPr>
                <w:rFonts w:ascii="Arial" w:eastAsia="Times New Roman" w:hAnsi="Arial" w:cs="Arial"/>
                <w:b/>
                <w:bCs/>
                <w:color w:val="000000"/>
                <w:sz w:val="18"/>
                <w:szCs w:val="18"/>
                <w:lang w:val="es-ES"/>
              </w:rPr>
            </w:pPr>
            <w:r w:rsidRPr="00816399">
              <w:rPr>
                <w:rFonts w:ascii="Arial" w:eastAsia="Times New Roman" w:hAnsi="Arial" w:cs="Arial"/>
                <w:b/>
                <w:bCs/>
                <w:color w:val="000000"/>
                <w:sz w:val="18"/>
                <w:szCs w:val="18"/>
                <w:lang w:val="es-ES"/>
              </w:rPr>
              <w:t>Europa</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345 450</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353 913</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353 071</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317 618</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356 351</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352 791</w:t>
            </w:r>
          </w:p>
        </w:tc>
        <w:tc>
          <w:tcPr>
            <w:tcW w:w="0" w:type="auto"/>
            <w:tcBorders>
              <w:left w:val="nil"/>
              <w:right w:val="nil"/>
            </w:tcBorders>
            <w:shd w:val="clear" w:color="auto" w:fill="D3DFEE"/>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376 782</w:t>
            </w:r>
          </w:p>
        </w:tc>
      </w:tr>
      <w:tr w:rsidR="00935450" w:rsidRPr="00816399" w:rsidTr="00B843E3">
        <w:trPr>
          <w:trHeight w:val="330"/>
        </w:trPr>
        <w:tc>
          <w:tcPr>
            <w:tcW w:w="0" w:type="auto"/>
            <w:noWrap/>
            <w:hideMark/>
          </w:tcPr>
          <w:p w:rsidR="00935450" w:rsidRPr="00816399" w:rsidRDefault="00935450" w:rsidP="00BA7F9A">
            <w:pPr>
              <w:spacing w:after="0" w:line="360" w:lineRule="auto"/>
              <w:rPr>
                <w:rFonts w:ascii="Arial" w:eastAsia="Times New Roman" w:hAnsi="Arial" w:cs="Arial"/>
                <w:b/>
                <w:bCs/>
                <w:color w:val="000000"/>
                <w:sz w:val="18"/>
                <w:szCs w:val="18"/>
                <w:lang w:val="es-ES"/>
              </w:rPr>
            </w:pPr>
            <w:r w:rsidRPr="00816399">
              <w:rPr>
                <w:rFonts w:ascii="Arial" w:eastAsia="Times New Roman" w:hAnsi="Arial" w:cs="Arial"/>
                <w:b/>
                <w:bCs/>
                <w:color w:val="000000"/>
                <w:sz w:val="18"/>
                <w:szCs w:val="18"/>
                <w:lang w:val="es-ES"/>
              </w:rPr>
              <w:t>Oceanía</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20 741</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18 415</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15 974 </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17 668</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18 269</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17 837</w:t>
            </w:r>
          </w:p>
        </w:tc>
        <w:tc>
          <w:tcPr>
            <w:tcW w:w="0" w:type="auto"/>
            <w:noWrap/>
            <w:hideMark/>
          </w:tcPr>
          <w:p w:rsidR="00935450" w:rsidRPr="00816399" w:rsidRDefault="00935450" w:rsidP="00BA7F9A">
            <w:pPr>
              <w:spacing w:after="0" w:line="360" w:lineRule="auto"/>
              <w:jc w:val="center"/>
              <w:rPr>
                <w:rFonts w:ascii="Arial" w:eastAsia="Times New Roman" w:hAnsi="Arial" w:cs="Arial"/>
                <w:color w:val="000000"/>
                <w:sz w:val="18"/>
                <w:szCs w:val="18"/>
                <w:lang w:val="es-ES"/>
              </w:rPr>
            </w:pPr>
            <w:r w:rsidRPr="00816399">
              <w:rPr>
                <w:rFonts w:ascii="Arial" w:eastAsia="Times New Roman" w:hAnsi="Arial" w:cs="Arial"/>
                <w:color w:val="000000"/>
                <w:sz w:val="18"/>
                <w:szCs w:val="18"/>
                <w:lang w:val="es-ES"/>
              </w:rPr>
              <w:t xml:space="preserve"> 17 804</w:t>
            </w:r>
          </w:p>
        </w:tc>
      </w:tr>
    </w:tbl>
    <w:p w:rsidR="00732970" w:rsidRDefault="00732970" w:rsidP="00732970">
      <w:pPr>
        <w:pStyle w:val="ListParagraph1"/>
        <w:spacing w:before="100" w:beforeAutospacing="1" w:after="100" w:afterAutospacing="1" w:line="360" w:lineRule="auto"/>
        <w:ind w:left="0"/>
        <w:jc w:val="both"/>
        <w:rPr>
          <w:rFonts w:ascii="Arial" w:hAnsi="Arial" w:cs="Arial"/>
          <w:b/>
          <w:sz w:val="24"/>
          <w:szCs w:val="24"/>
          <w:lang w:val="es-ES"/>
        </w:rPr>
      </w:pPr>
      <w:r>
        <w:rPr>
          <w:rFonts w:ascii="Arial" w:hAnsi="Arial" w:cs="Arial"/>
          <w:noProof/>
          <w:sz w:val="24"/>
          <w:szCs w:val="24"/>
          <w:lang w:val="es-ES" w:eastAsia="es-ES"/>
        </w:rPr>
        <w:pict>
          <v:shape id="_x0000_s1331" type="#_x0000_t202" style="position:absolute;left:0;text-align:left;margin-left:53.3pt;margin-top:4.05pt;width:246.15pt;height:44.4pt;z-index:251608064;mso-position-horizontal-relative:text;mso-position-vertical-relative:text" strokecolor="white">
            <v:textbox style="mso-next-textbox:#_x0000_s1331">
              <w:txbxContent>
                <w:p w:rsidR="00AB3B6F" w:rsidRPr="00732970" w:rsidRDefault="00AB3B6F" w:rsidP="00412A7B">
                  <w:pPr>
                    <w:spacing w:after="0" w:line="240" w:lineRule="auto"/>
                    <w:rPr>
                      <w:rFonts w:ascii="Arial" w:hAnsi="Arial" w:cs="Arial"/>
                      <w:b/>
                      <w:sz w:val="18"/>
                      <w:szCs w:val="18"/>
                      <w:lang w:val="es-ES"/>
                    </w:rPr>
                  </w:pPr>
                  <w:r w:rsidRPr="00732970">
                    <w:rPr>
                      <w:rFonts w:ascii="Arial" w:hAnsi="Arial" w:cs="Arial"/>
                      <w:b/>
                      <w:sz w:val="18"/>
                      <w:szCs w:val="18"/>
                      <w:lang w:val="es-ES"/>
                    </w:rPr>
                    <w:t>Fuente: FAO FISHERIES</w:t>
                  </w:r>
                </w:p>
                <w:p w:rsidR="00AB3B6F" w:rsidRPr="00732970" w:rsidRDefault="00AB3B6F" w:rsidP="00412A7B">
                  <w:pPr>
                    <w:spacing w:after="0" w:line="240" w:lineRule="auto"/>
                    <w:rPr>
                      <w:rFonts w:ascii="Arial" w:hAnsi="Arial" w:cs="Arial"/>
                      <w:b/>
                      <w:sz w:val="18"/>
                      <w:szCs w:val="18"/>
                      <w:lang w:val="es-ES"/>
                    </w:rPr>
                  </w:pPr>
                  <w:r w:rsidRPr="00732970">
                    <w:rPr>
                      <w:rFonts w:ascii="Arial" w:hAnsi="Arial" w:cs="Arial"/>
                      <w:b/>
                      <w:sz w:val="18"/>
                      <w:szCs w:val="18"/>
                      <w:lang w:val="es-ES"/>
                    </w:rPr>
                    <w:t>Elaborado por: Los autores</w:t>
                  </w:r>
                </w:p>
              </w:txbxContent>
            </v:textbox>
          </v:shape>
        </w:pict>
      </w:r>
    </w:p>
    <w:p w:rsidR="00732970" w:rsidRPr="00732970" w:rsidRDefault="00732970" w:rsidP="00732970">
      <w:pPr>
        <w:pStyle w:val="ListParagraph1"/>
        <w:spacing w:before="100" w:beforeAutospacing="1" w:after="100" w:afterAutospacing="1" w:line="360" w:lineRule="auto"/>
        <w:ind w:left="0"/>
        <w:jc w:val="both"/>
        <w:rPr>
          <w:rFonts w:ascii="Arial" w:hAnsi="Arial" w:cs="Arial"/>
          <w:b/>
          <w:sz w:val="24"/>
          <w:szCs w:val="24"/>
          <w:lang w:val="es-ES"/>
        </w:rPr>
      </w:pPr>
    </w:p>
    <w:p w:rsidR="00DD0885" w:rsidRPr="009016E3" w:rsidRDefault="0045010A" w:rsidP="00614C0F">
      <w:pPr>
        <w:pStyle w:val="ListParagraph1"/>
        <w:numPr>
          <w:ilvl w:val="0"/>
          <w:numId w:val="44"/>
        </w:numPr>
        <w:spacing w:before="100" w:beforeAutospacing="1" w:after="100" w:afterAutospacing="1" w:line="360" w:lineRule="auto"/>
        <w:jc w:val="both"/>
        <w:rPr>
          <w:rFonts w:ascii="Arial" w:hAnsi="Arial" w:cs="Arial"/>
          <w:b/>
          <w:sz w:val="24"/>
          <w:szCs w:val="24"/>
          <w:lang w:val="es-ES"/>
        </w:rPr>
      </w:pPr>
      <w:r w:rsidRPr="009016E3">
        <w:rPr>
          <w:rFonts w:ascii="Arial" w:hAnsi="Arial" w:cs="Arial"/>
          <w:b/>
          <w:sz w:val="24"/>
          <w:szCs w:val="24"/>
          <w:lang w:val="es-ES"/>
        </w:rPr>
        <w:t>Latinoamérica</w:t>
      </w:r>
    </w:p>
    <w:p w:rsidR="003554FA" w:rsidRDefault="0045010A" w:rsidP="00F610CB">
      <w:pPr>
        <w:pStyle w:val="ListParagraph1"/>
        <w:spacing w:before="100" w:beforeAutospacing="1" w:after="100" w:afterAutospacing="1" w:line="360" w:lineRule="auto"/>
        <w:ind w:left="0" w:firstLine="720"/>
        <w:jc w:val="both"/>
        <w:rPr>
          <w:rFonts w:ascii="Arial" w:hAnsi="Arial" w:cs="Arial"/>
          <w:sz w:val="24"/>
          <w:szCs w:val="24"/>
          <w:lang w:val="es-ES"/>
        </w:rPr>
      </w:pPr>
      <w:r w:rsidRPr="009016E3">
        <w:rPr>
          <w:rFonts w:ascii="Arial" w:hAnsi="Arial" w:cs="Arial"/>
          <w:sz w:val="24"/>
          <w:szCs w:val="24"/>
          <w:lang w:val="es-ES"/>
        </w:rPr>
        <w:t>Uno de los aspectos, dentro de</w:t>
      </w:r>
      <w:r w:rsidR="00DA3AFB" w:rsidRPr="009016E3">
        <w:rPr>
          <w:rFonts w:ascii="Arial" w:hAnsi="Arial" w:cs="Arial"/>
          <w:sz w:val="24"/>
          <w:szCs w:val="24"/>
          <w:lang w:val="es-ES"/>
        </w:rPr>
        <w:t xml:space="preserve">l desarrollo de </w:t>
      </w:r>
      <w:r w:rsidRPr="009016E3">
        <w:rPr>
          <w:rFonts w:ascii="Arial" w:hAnsi="Arial" w:cs="Arial"/>
          <w:sz w:val="24"/>
          <w:szCs w:val="24"/>
          <w:lang w:val="es-ES"/>
        </w:rPr>
        <w:t xml:space="preserve"> la acuicultura</w:t>
      </w:r>
      <w:r w:rsidR="00DA3AFB" w:rsidRPr="009016E3">
        <w:rPr>
          <w:rFonts w:ascii="Arial" w:hAnsi="Arial" w:cs="Arial"/>
          <w:sz w:val="24"/>
          <w:szCs w:val="24"/>
          <w:lang w:val="es-ES"/>
        </w:rPr>
        <w:t xml:space="preserve"> en Latinoamérica,</w:t>
      </w:r>
      <w:r w:rsidRPr="009016E3">
        <w:rPr>
          <w:rFonts w:ascii="Arial" w:hAnsi="Arial" w:cs="Arial"/>
          <w:sz w:val="24"/>
          <w:szCs w:val="24"/>
          <w:lang w:val="es-ES"/>
        </w:rPr>
        <w:t xml:space="preserve"> es el cultivo de crustáceos. Ello se debe al interés que estas especies despiertan por las altas cotizaciones que alcanzan en los mercados de todo el mundo, y por la posibilidad que representan, para países en vías de desarrollo, de adquirir divisas a través de su exportación.</w:t>
      </w:r>
      <w:r w:rsidR="003554FA" w:rsidRPr="009016E3">
        <w:rPr>
          <w:rFonts w:ascii="Arial" w:hAnsi="Arial" w:cs="Arial"/>
          <w:sz w:val="24"/>
          <w:szCs w:val="24"/>
          <w:lang w:val="es-ES"/>
        </w:rPr>
        <w:t xml:space="preserve"> A continuación se muestra las producciones anuales de  los últimos años de parte de América del norte. </w:t>
      </w:r>
    </w:p>
    <w:p w:rsidR="000D5C90" w:rsidRPr="009016E3" w:rsidRDefault="000D5C90" w:rsidP="00F610CB">
      <w:pPr>
        <w:pStyle w:val="ListParagraph1"/>
        <w:spacing w:before="100" w:beforeAutospacing="1" w:after="100" w:afterAutospacing="1" w:line="360" w:lineRule="auto"/>
        <w:ind w:left="0" w:firstLine="720"/>
        <w:jc w:val="both"/>
        <w:rPr>
          <w:rFonts w:ascii="Arial" w:hAnsi="Arial" w:cs="Arial"/>
          <w:sz w:val="24"/>
          <w:szCs w:val="24"/>
          <w:lang w:val="es-ES"/>
        </w:rPr>
      </w:pPr>
      <w:r>
        <w:rPr>
          <w:rFonts w:ascii="Arial" w:hAnsi="Arial" w:cs="Arial"/>
          <w:noProof/>
          <w:sz w:val="24"/>
          <w:szCs w:val="24"/>
          <w:lang w:val="es-ES" w:eastAsia="es-ES"/>
        </w:rPr>
        <w:lastRenderedPageBreak/>
        <w:pict>
          <v:shape id="_x0000_s1332" type="#_x0000_t202" style="position:absolute;left:0;text-align:left;margin-left:100.4pt;margin-top:7.8pt;width:249.8pt;height:25.65pt;z-index:251609088" strokecolor="white">
            <v:textbox style="mso-next-textbox:#_x0000_s1332">
              <w:txbxContent>
                <w:p w:rsidR="00AB3B6F" w:rsidRPr="00453E04" w:rsidRDefault="00AB3B6F" w:rsidP="000D5C90">
                  <w:pPr>
                    <w:rPr>
                      <w:rFonts w:ascii="Arial" w:hAnsi="Arial" w:cs="Arial"/>
                      <w:b/>
                      <w:sz w:val="24"/>
                      <w:szCs w:val="24"/>
                      <w:lang w:val="es-ES"/>
                    </w:rPr>
                  </w:pPr>
                  <w:r w:rsidRPr="00453E04">
                    <w:rPr>
                      <w:rFonts w:ascii="Arial" w:hAnsi="Arial" w:cs="Arial"/>
                      <w:b/>
                      <w:sz w:val="24"/>
                      <w:szCs w:val="24"/>
                      <w:lang w:val="es-ES"/>
                    </w:rPr>
                    <w:t>Cuadro N</w:t>
                  </w:r>
                  <w:r w:rsidRPr="00453E04">
                    <w:rPr>
                      <w:rFonts w:ascii="Arial" w:hAnsi="Arial" w:cs="Arial"/>
                      <w:b/>
                      <w:bCs/>
                      <w:sz w:val="24"/>
                      <w:szCs w:val="24"/>
                      <w:lang w:val="es-ES"/>
                    </w:rPr>
                    <w:t>° 4 “Producción de América”</w:t>
                  </w:r>
                </w:p>
              </w:txbxContent>
            </v:textbox>
          </v:shape>
        </w:pict>
      </w:r>
    </w:p>
    <w:tbl>
      <w:tblPr>
        <w:tblW w:w="0" w:type="auto"/>
        <w:jc w:val="center"/>
        <w:tblInd w:w="123" w:type="dxa"/>
        <w:tblBorders>
          <w:top w:val="single" w:sz="8" w:space="0" w:color="4F81BD"/>
          <w:bottom w:val="single" w:sz="8" w:space="0" w:color="4F81BD"/>
        </w:tblBorders>
        <w:tblLook w:val="04A0"/>
      </w:tblPr>
      <w:tblGrid>
        <w:gridCol w:w="1315"/>
        <w:gridCol w:w="1672"/>
        <w:gridCol w:w="1183"/>
        <w:gridCol w:w="592"/>
        <w:gridCol w:w="592"/>
        <w:gridCol w:w="592"/>
        <w:gridCol w:w="592"/>
        <w:gridCol w:w="592"/>
        <w:gridCol w:w="592"/>
        <w:gridCol w:w="592"/>
      </w:tblGrid>
      <w:tr w:rsidR="00587B90" w:rsidRPr="00732970" w:rsidTr="00B843E3">
        <w:trPr>
          <w:trHeight w:val="400"/>
          <w:jc w:val="center"/>
        </w:trPr>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sz w:val="18"/>
                <w:szCs w:val="18"/>
              </w:rPr>
            </w:pPr>
            <w:r w:rsidRPr="00732970">
              <w:rPr>
                <w:rFonts w:ascii="Arial" w:eastAsia="Times New Roman" w:hAnsi="Arial" w:cs="Arial"/>
                <w:b/>
                <w:bCs/>
                <w:sz w:val="18"/>
                <w:szCs w:val="18"/>
              </w:rPr>
              <w:t>CONTINENTE</w:t>
            </w: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sz w:val="18"/>
                <w:szCs w:val="18"/>
              </w:rPr>
            </w:pPr>
            <w:r w:rsidRPr="00732970">
              <w:rPr>
                <w:rFonts w:ascii="Arial" w:eastAsia="Times New Roman" w:hAnsi="Arial" w:cs="Arial"/>
                <w:b/>
                <w:bCs/>
                <w:sz w:val="18"/>
                <w:szCs w:val="18"/>
              </w:rPr>
              <w:t>ACTIVIDAD</w:t>
            </w: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sz w:val="18"/>
                <w:szCs w:val="18"/>
              </w:rPr>
            </w:pPr>
            <w:r w:rsidRPr="00732970">
              <w:rPr>
                <w:rFonts w:ascii="Arial" w:eastAsia="Times New Roman" w:hAnsi="Arial" w:cs="Arial"/>
                <w:b/>
                <w:bCs/>
                <w:sz w:val="18"/>
                <w:szCs w:val="18"/>
              </w:rPr>
              <w:t>PRODUCTO</w:t>
            </w: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sz w:val="18"/>
                <w:szCs w:val="18"/>
              </w:rPr>
            </w:pPr>
            <w:r w:rsidRPr="00732970">
              <w:rPr>
                <w:rFonts w:ascii="Arial" w:eastAsia="Times New Roman" w:hAnsi="Arial" w:cs="Arial"/>
                <w:b/>
                <w:bCs/>
                <w:sz w:val="18"/>
                <w:szCs w:val="18"/>
              </w:rPr>
              <w:t>2000</w:t>
            </w: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sz w:val="18"/>
                <w:szCs w:val="18"/>
              </w:rPr>
            </w:pPr>
            <w:r w:rsidRPr="00732970">
              <w:rPr>
                <w:rFonts w:ascii="Arial" w:eastAsia="Times New Roman" w:hAnsi="Arial" w:cs="Arial"/>
                <w:b/>
                <w:bCs/>
                <w:sz w:val="18"/>
                <w:szCs w:val="18"/>
              </w:rPr>
              <w:t>2001</w:t>
            </w: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sz w:val="18"/>
                <w:szCs w:val="18"/>
              </w:rPr>
            </w:pPr>
            <w:r w:rsidRPr="00732970">
              <w:rPr>
                <w:rFonts w:ascii="Arial" w:eastAsia="Times New Roman" w:hAnsi="Arial" w:cs="Arial"/>
                <w:b/>
                <w:bCs/>
                <w:sz w:val="18"/>
                <w:szCs w:val="18"/>
              </w:rPr>
              <w:t>2002</w:t>
            </w: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sz w:val="18"/>
                <w:szCs w:val="18"/>
              </w:rPr>
            </w:pPr>
            <w:r w:rsidRPr="00732970">
              <w:rPr>
                <w:rFonts w:ascii="Arial" w:eastAsia="Times New Roman" w:hAnsi="Arial" w:cs="Arial"/>
                <w:b/>
                <w:bCs/>
                <w:sz w:val="18"/>
                <w:szCs w:val="18"/>
              </w:rPr>
              <w:t>2003</w:t>
            </w: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sz w:val="18"/>
                <w:szCs w:val="18"/>
              </w:rPr>
            </w:pPr>
            <w:r w:rsidRPr="00732970">
              <w:rPr>
                <w:rFonts w:ascii="Arial" w:eastAsia="Times New Roman" w:hAnsi="Arial" w:cs="Arial"/>
                <w:b/>
                <w:bCs/>
                <w:sz w:val="18"/>
                <w:szCs w:val="18"/>
              </w:rPr>
              <w:t>2004</w:t>
            </w: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sz w:val="18"/>
                <w:szCs w:val="18"/>
              </w:rPr>
            </w:pPr>
            <w:r w:rsidRPr="00732970">
              <w:rPr>
                <w:rFonts w:ascii="Arial" w:eastAsia="Times New Roman" w:hAnsi="Arial" w:cs="Arial"/>
                <w:b/>
                <w:bCs/>
                <w:sz w:val="18"/>
                <w:szCs w:val="18"/>
              </w:rPr>
              <w:t>2005</w:t>
            </w: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sz w:val="18"/>
                <w:szCs w:val="18"/>
              </w:rPr>
            </w:pPr>
            <w:r w:rsidRPr="00732970">
              <w:rPr>
                <w:rFonts w:ascii="Arial" w:eastAsia="Times New Roman" w:hAnsi="Arial" w:cs="Arial"/>
                <w:b/>
                <w:bCs/>
                <w:sz w:val="18"/>
                <w:szCs w:val="18"/>
              </w:rPr>
              <w:t>2006</w:t>
            </w:r>
          </w:p>
        </w:tc>
      </w:tr>
      <w:tr w:rsidR="00587B90" w:rsidRPr="00732970" w:rsidTr="00B843E3">
        <w:trPr>
          <w:trHeight w:val="400"/>
          <w:jc w:val="center"/>
        </w:trPr>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b/>
                <w:bCs/>
                <w:sz w:val="18"/>
                <w:szCs w:val="18"/>
              </w:rPr>
            </w:pPr>
            <w:r w:rsidRPr="00732970">
              <w:rPr>
                <w:rFonts w:ascii="Arial" w:eastAsia="Times New Roman" w:hAnsi="Arial" w:cs="Arial"/>
                <w:b/>
                <w:bCs/>
                <w:sz w:val="18"/>
                <w:szCs w:val="18"/>
              </w:rPr>
              <w:t>AMERICA</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EXPORTACIONES</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JAIBA</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1736</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3596</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3138</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2430</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1904</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2793</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2242</w:t>
            </w:r>
          </w:p>
        </w:tc>
      </w:tr>
    </w:tbl>
    <w:p w:rsidR="001B7796" w:rsidRDefault="000D5C90" w:rsidP="009016E3">
      <w:pPr>
        <w:pStyle w:val="ListParagraph1"/>
        <w:spacing w:after="100" w:afterAutospacing="1" w:line="360" w:lineRule="auto"/>
        <w:ind w:left="0"/>
        <w:jc w:val="both"/>
        <w:rPr>
          <w:rFonts w:ascii="Arial" w:hAnsi="Arial" w:cs="Arial"/>
          <w:b/>
          <w:sz w:val="20"/>
          <w:szCs w:val="20"/>
        </w:rPr>
      </w:pPr>
      <w:r>
        <w:rPr>
          <w:rFonts w:ascii="Arial" w:hAnsi="Arial" w:cs="Arial"/>
          <w:noProof/>
          <w:sz w:val="24"/>
          <w:szCs w:val="24"/>
          <w:lang w:val="es-ES" w:eastAsia="es-ES"/>
        </w:rPr>
        <w:pict>
          <v:shape id="_x0000_s1333" type="#_x0000_t202" style="position:absolute;left:0;text-align:left;margin-left:39.95pt;margin-top:3.15pt;width:246.15pt;height:33.1pt;z-index:251610112;mso-position-horizontal-relative:text;mso-position-vertical-relative:text" strokecolor="white">
            <v:textbox style="mso-next-textbox:#_x0000_s1333">
              <w:txbxContent>
                <w:p w:rsidR="00AB3B6F" w:rsidRPr="00732970" w:rsidRDefault="00AB3B6F" w:rsidP="000D5C90">
                  <w:pPr>
                    <w:spacing w:after="0" w:line="240" w:lineRule="auto"/>
                    <w:rPr>
                      <w:rFonts w:ascii="Arial" w:hAnsi="Arial" w:cs="Arial"/>
                      <w:b/>
                      <w:sz w:val="18"/>
                      <w:szCs w:val="18"/>
                      <w:lang w:val="es-ES"/>
                    </w:rPr>
                  </w:pPr>
                  <w:r w:rsidRPr="00732970">
                    <w:rPr>
                      <w:rFonts w:ascii="Arial" w:hAnsi="Arial" w:cs="Arial"/>
                      <w:b/>
                      <w:sz w:val="18"/>
                      <w:szCs w:val="18"/>
                      <w:lang w:val="es-ES"/>
                    </w:rPr>
                    <w:t>Fuente: FAO FISHERIES</w:t>
                  </w:r>
                </w:p>
                <w:p w:rsidR="00AB3B6F" w:rsidRPr="00732970" w:rsidRDefault="00AB3B6F" w:rsidP="000D5C90">
                  <w:pPr>
                    <w:spacing w:after="0" w:line="240" w:lineRule="auto"/>
                    <w:rPr>
                      <w:rFonts w:ascii="Arial" w:hAnsi="Arial" w:cs="Arial"/>
                      <w:b/>
                      <w:sz w:val="18"/>
                      <w:szCs w:val="18"/>
                      <w:lang w:val="es-ES"/>
                    </w:rPr>
                  </w:pPr>
                  <w:r w:rsidRPr="00732970">
                    <w:rPr>
                      <w:rFonts w:ascii="Arial" w:hAnsi="Arial" w:cs="Arial"/>
                      <w:b/>
                      <w:sz w:val="18"/>
                      <w:szCs w:val="18"/>
                      <w:lang w:val="es-ES"/>
                    </w:rPr>
                    <w:t>Elaborado por: Los autores</w:t>
                  </w:r>
                </w:p>
              </w:txbxContent>
            </v:textbox>
          </v:shape>
        </w:pict>
      </w:r>
    </w:p>
    <w:p w:rsidR="000D5C90" w:rsidRPr="009016E3" w:rsidRDefault="000D5C90" w:rsidP="009016E3">
      <w:pPr>
        <w:pStyle w:val="ListParagraph1"/>
        <w:spacing w:after="100" w:afterAutospacing="1" w:line="360" w:lineRule="auto"/>
        <w:ind w:left="0"/>
        <w:jc w:val="both"/>
        <w:rPr>
          <w:rFonts w:ascii="Arial" w:hAnsi="Arial" w:cs="Arial"/>
          <w:sz w:val="24"/>
          <w:szCs w:val="24"/>
          <w:lang w:val="es-ES"/>
        </w:rPr>
      </w:pPr>
    </w:p>
    <w:p w:rsidR="00FC6C67" w:rsidRPr="009016E3" w:rsidRDefault="00FC6C67" w:rsidP="00F610CB">
      <w:pPr>
        <w:pStyle w:val="ListParagraph1"/>
        <w:spacing w:before="100" w:beforeAutospacing="1" w:after="100" w:afterAutospacing="1" w:line="360" w:lineRule="auto"/>
        <w:ind w:left="0" w:firstLine="720"/>
        <w:jc w:val="both"/>
        <w:rPr>
          <w:rFonts w:ascii="Arial" w:hAnsi="Arial" w:cs="Arial"/>
          <w:sz w:val="24"/>
          <w:szCs w:val="24"/>
          <w:lang w:val="es-ES"/>
        </w:rPr>
      </w:pPr>
      <w:r w:rsidRPr="009016E3">
        <w:rPr>
          <w:rFonts w:ascii="Arial" w:hAnsi="Arial" w:cs="Arial"/>
          <w:sz w:val="24"/>
          <w:szCs w:val="24"/>
          <w:lang w:val="es-ES"/>
        </w:rPr>
        <w:t>Dentro de Latinoamérica el país con mayor participación son;</w:t>
      </w:r>
    </w:p>
    <w:p w:rsidR="00096C18" w:rsidRPr="009016E3" w:rsidRDefault="00096C18" w:rsidP="00614C0F">
      <w:pPr>
        <w:pStyle w:val="ListParagraph1"/>
        <w:numPr>
          <w:ilvl w:val="0"/>
          <w:numId w:val="45"/>
        </w:numPr>
        <w:spacing w:before="100" w:beforeAutospacing="1" w:after="100" w:afterAutospacing="1" w:line="360" w:lineRule="auto"/>
        <w:jc w:val="both"/>
        <w:rPr>
          <w:rFonts w:ascii="Arial" w:hAnsi="Arial" w:cs="Arial"/>
          <w:b/>
          <w:sz w:val="24"/>
          <w:szCs w:val="24"/>
          <w:lang w:val="es-ES"/>
        </w:rPr>
      </w:pPr>
      <w:r w:rsidRPr="009016E3">
        <w:rPr>
          <w:rFonts w:ascii="Arial" w:hAnsi="Arial" w:cs="Arial"/>
          <w:b/>
          <w:sz w:val="24"/>
          <w:szCs w:val="24"/>
          <w:lang w:val="es-ES"/>
        </w:rPr>
        <w:t xml:space="preserve">Venezuela </w:t>
      </w:r>
    </w:p>
    <w:p w:rsidR="007E1905" w:rsidRDefault="0045010A" w:rsidP="00B843E3">
      <w:pPr>
        <w:pStyle w:val="ListParagraph1"/>
        <w:spacing w:before="100" w:beforeAutospacing="1" w:after="100" w:afterAutospacing="1" w:line="360" w:lineRule="auto"/>
        <w:ind w:left="0" w:firstLine="720"/>
        <w:jc w:val="both"/>
        <w:rPr>
          <w:rFonts w:ascii="Arial" w:hAnsi="Arial" w:cs="Arial"/>
          <w:sz w:val="24"/>
          <w:szCs w:val="24"/>
          <w:lang w:val="es-ES"/>
        </w:rPr>
      </w:pPr>
      <w:r w:rsidRPr="009016E3">
        <w:rPr>
          <w:rFonts w:ascii="Arial" w:hAnsi="Arial" w:cs="Arial"/>
          <w:iCs/>
          <w:sz w:val="24"/>
          <w:szCs w:val="24"/>
          <w:lang w:val="es-ES"/>
        </w:rPr>
        <w:t>Esta pesquería reviste singular importancia a nivel regional por el número de empleos generados en las fases de extracción y procesamiento, así como por las divisas generadas al exportarse alrededor del 95% de la producción</w:t>
      </w:r>
      <w:r w:rsidR="00DA3AFB" w:rsidRPr="009016E3">
        <w:rPr>
          <w:rFonts w:ascii="Arial" w:hAnsi="Arial" w:cs="Arial"/>
          <w:iCs/>
          <w:sz w:val="24"/>
          <w:szCs w:val="24"/>
          <w:lang w:val="es-ES"/>
        </w:rPr>
        <w:t xml:space="preserve"> al mercado estadounidense</w:t>
      </w:r>
      <w:r w:rsidRPr="009016E3">
        <w:rPr>
          <w:rFonts w:ascii="Arial" w:hAnsi="Arial" w:cs="Arial"/>
          <w:iCs/>
          <w:sz w:val="24"/>
          <w:szCs w:val="24"/>
          <w:lang w:val="es-ES"/>
        </w:rPr>
        <w:t>.</w:t>
      </w:r>
      <w:r w:rsidRPr="009016E3">
        <w:rPr>
          <w:rFonts w:ascii="Arial" w:hAnsi="Arial" w:cs="Arial"/>
          <w:sz w:val="24"/>
          <w:szCs w:val="24"/>
          <w:lang w:val="es-ES"/>
        </w:rPr>
        <w:t xml:space="preserve"> Estas especies representan un recurso pesquero comercial importante en aguas del Atlántico y Pacífico occidentales, alcanzando elevados valores</w:t>
      </w:r>
      <w:r w:rsidR="007E1905">
        <w:rPr>
          <w:rFonts w:ascii="Arial" w:hAnsi="Arial" w:cs="Arial"/>
          <w:sz w:val="24"/>
          <w:szCs w:val="24"/>
          <w:lang w:val="es-ES"/>
        </w:rPr>
        <w:t xml:space="preserve"> en los mercados de consumo.</w:t>
      </w:r>
    </w:p>
    <w:p w:rsidR="007E1905" w:rsidRDefault="002939DD" w:rsidP="00B843E3">
      <w:pPr>
        <w:pStyle w:val="ListParagraph1"/>
        <w:spacing w:before="100" w:beforeAutospacing="1" w:after="100" w:afterAutospacing="1" w:line="360" w:lineRule="auto"/>
        <w:jc w:val="both"/>
        <w:rPr>
          <w:rFonts w:ascii="Arial" w:hAnsi="Arial" w:cs="Arial"/>
          <w:sz w:val="24"/>
          <w:szCs w:val="24"/>
          <w:lang w:val="es-ES"/>
        </w:rPr>
      </w:pPr>
      <w:r>
        <w:rPr>
          <w:noProof/>
          <w:lang w:val="es-ES" w:eastAsia="es-ES"/>
        </w:rPr>
        <w:drawing>
          <wp:anchor distT="0" distB="0" distL="114300" distR="114300" simplePos="0" relativeHeight="251589632" behindDoc="1" locked="0" layoutInCell="1" allowOverlap="1">
            <wp:simplePos x="0" y="0"/>
            <wp:positionH relativeFrom="column">
              <wp:posOffset>273050</wp:posOffset>
            </wp:positionH>
            <wp:positionV relativeFrom="paragraph">
              <wp:posOffset>417195</wp:posOffset>
            </wp:positionV>
            <wp:extent cx="4759960" cy="2543810"/>
            <wp:effectExtent l="19050" t="0" r="2540" b="0"/>
            <wp:wrapTight wrapText="bothSides">
              <wp:wrapPolygon edited="0">
                <wp:start x="-86" y="0"/>
                <wp:lineTo x="-86" y="21514"/>
                <wp:lineTo x="21612" y="21514"/>
                <wp:lineTo x="21612" y="0"/>
                <wp:lineTo x="-86" y="0"/>
              </wp:wrapPolygon>
            </wp:wrapTight>
            <wp:docPr id="280" name="Gráfico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5"/>
                    <pic:cNvPicPr>
                      <a:picLocks noChangeArrowheads="1"/>
                    </pic:cNvPicPr>
                  </pic:nvPicPr>
                  <pic:blipFill>
                    <a:blip r:embed="rId38"/>
                    <a:srcRect b="-186"/>
                    <a:stretch>
                      <a:fillRect/>
                    </a:stretch>
                  </pic:blipFill>
                  <pic:spPr bwMode="auto">
                    <a:xfrm>
                      <a:off x="0" y="0"/>
                      <a:ext cx="4759960" cy="2543810"/>
                    </a:xfrm>
                    <a:prstGeom prst="rect">
                      <a:avLst/>
                    </a:prstGeom>
                    <a:noFill/>
                    <a:ln w="9525">
                      <a:noFill/>
                      <a:miter lim="800000"/>
                      <a:headEnd/>
                      <a:tailEnd/>
                    </a:ln>
                  </pic:spPr>
                </pic:pic>
              </a:graphicData>
            </a:graphic>
          </wp:anchor>
        </w:drawing>
      </w:r>
      <w:r w:rsidR="00B843E3">
        <w:rPr>
          <w:noProof/>
          <w:lang w:val="es-ES" w:eastAsia="es-ES"/>
        </w:rPr>
        <w:pict>
          <v:shape id="_x0000_s1338" type="#_x0000_t202" style="position:absolute;left:0;text-align:left;margin-left:63.5pt;margin-top:1.1pt;width:316.25pt;height:25.65pt;z-index:251611136;mso-position-horizontal-relative:text;mso-position-vertical-relative:text" strokecolor="white">
            <v:textbox style="mso-next-textbox:#_x0000_s1338">
              <w:txbxContent>
                <w:p w:rsidR="00AB3B6F" w:rsidRPr="00FA2D1A" w:rsidRDefault="00AB3B6F" w:rsidP="000D5C90">
                  <w:pPr>
                    <w:rPr>
                      <w:rFonts w:ascii="Arial" w:hAnsi="Arial" w:cs="Arial"/>
                      <w:b/>
                      <w:sz w:val="24"/>
                      <w:szCs w:val="24"/>
                      <w:lang w:val="es-ES"/>
                    </w:rPr>
                  </w:pPr>
                  <w:r w:rsidRPr="00FA2D1A">
                    <w:rPr>
                      <w:rFonts w:ascii="Arial" w:hAnsi="Arial" w:cs="Arial"/>
                      <w:b/>
                      <w:sz w:val="24"/>
                      <w:szCs w:val="24"/>
                      <w:lang w:val="es-ES"/>
                    </w:rPr>
                    <w:t>Figura N</w:t>
                  </w:r>
                  <w:r w:rsidRPr="00FA2D1A">
                    <w:rPr>
                      <w:rFonts w:ascii="Arial" w:hAnsi="Arial" w:cs="Arial"/>
                      <w:b/>
                      <w:bCs/>
                      <w:sz w:val="24"/>
                      <w:szCs w:val="24"/>
                      <w:lang w:val="es-ES"/>
                    </w:rPr>
                    <w:t>° 5 “Gráfico de producción de Venezuela”</w:t>
                  </w:r>
                </w:p>
              </w:txbxContent>
            </v:textbox>
          </v:shape>
        </w:pict>
      </w:r>
    </w:p>
    <w:p w:rsidR="00B843E3" w:rsidRDefault="00B843E3" w:rsidP="009016E3">
      <w:pPr>
        <w:pStyle w:val="ListParagraph1"/>
        <w:spacing w:after="100" w:afterAutospacing="1" w:line="360" w:lineRule="auto"/>
        <w:ind w:left="0"/>
        <w:jc w:val="both"/>
        <w:rPr>
          <w:rFonts w:ascii="Arial" w:hAnsi="Arial" w:cs="Arial"/>
          <w:sz w:val="24"/>
          <w:szCs w:val="24"/>
          <w:lang w:val="es-ES"/>
        </w:rPr>
      </w:pPr>
    </w:p>
    <w:p w:rsidR="009D0EAE" w:rsidRDefault="009D0EAE" w:rsidP="009016E3">
      <w:pPr>
        <w:pStyle w:val="ListParagraph1"/>
        <w:spacing w:after="100" w:afterAutospacing="1" w:line="360" w:lineRule="auto"/>
        <w:ind w:left="0"/>
        <w:jc w:val="both"/>
        <w:rPr>
          <w:rFonts w:ascii="Arial" w:hAnsi="Arial" w:cs="Arial"/>
          <w:sz w:val="24"/>
          <w:szCs w:val="24"/>
          <w:lang w:val="es-ES"/>
        </w:rPr>
      </w:pPr>
    </w:p>
    <w:p w:rsidR="00F610CB" w:rsidRDefault="00F610CB" w:rsidP="009016E3">
      <w:pPr>
        <w:pStyle w:val="ListParagraph1"/>
        <w:spacing w:after="100" w:afterAutospacing="1" w:line="360" w:lineRule="auto"/>
        <w:ind w:left="0"/>
        <w:jc w:val="both"/>
        <w:rPr>
          <w:rFonts w:ascii="Arial" w:hAnsi="Arial" w:cs="Arial"/>
          <w:sz w:val="24"/>
          <w:szCs w:val="24"/>
          <w:lang w:val="es-ES"/>
        </w:rPr>
      </w:pPr>
    </w:p>
    <w:p w:rsidR="00F610CB" w:rsidRDefault="00F610CB" w:rsidP="009016E3">
      <w:pPr>
        <w:pStyle w:val="ListParagraph1"/>
        <w:spacing w:after="100" w:afterAutospacing="1" w:line="360" w:lineRule="auto"/>
        <w:ind w:left="0"/>
        <w:jc w:val="both"/>
        <w:rPr>
          <w:rFonts w:ascii="Arial" w:hAnsi="Arial" w:cs="Arial"/>
          <w:sz w:val="24"/>
          <w:szCs w:val="24"/>
          <w:lang w:val="es-ES"/>
        </w:rPr>
      </w:pPr>
    </w:p>
    <w:p w:rsidR="009D0EAE" w:rsidRDefault="009D0EAE" w:rsidP="009016E3">
      <w:pPr>
        <w:pStyle w:val="ListParagraph1"/>
        <w:spacing w:after="100" w:afterAutospacing="1" w:line="360" w:lineRule="auto"/>
        <w:ind w:left="0"/>
        <w:jc w:val="both"/>
        <w:rPr>
          <w:rFonts w:ascii="Arial" w:hAnsi="Arial" w:cs="Arial"/>
          <w:noProof/>
          <w:sz w:val="24"/>
          <w:szCs w:val="24"/>
          <w:lang w:val="es-ES" w:eastAsia="es-ES"/>
        </w:rPr>
      </w:pPr>
    </w:p>
    <w:p w:rsidR="00F610CB" w:rsidRDefault="00B843E3" w:rsidP="00951227">
      <w:pPr>
        <w:pStyle w:val="ListParagraph1"/>
        <w:spacing w:after="100" w:afterAutospacing="1" w:line="360" w:lineRule="auto"/>
        <w:jc w:val="both"/>
        <w:rPr>
          <w:rFonts w:ascii="Arial" w:hAnsi="Arial" w:cs="Arial"/>
          <w:b/>
          <w:sz w:val="24"/>
          <w:szCs w:val="24"/>
          <w:lang w:val="es-ES"/>
        </w:rPr>
      </w:pPr>
      <w:r>
        <w:rPr>
          <w:rFonts w:ascii="Arial" w:hAnsi="Arial" w:cs="Arial"/>
          <w:b/>
          <w:noProof/>
          <w:sz w:val="24"/>
          <w:szCs w:val="24"/>
          <w:lang w:val="es-ES" w:eastAsia="es-ES"/>
        </w:rPr>
        <w:pict>
          <v:shape id="_x0000_s1340" type="#_x0000_t202" style="position:absolute;left:0;text-align:left;margin-left:63.5pt;margin-top:25pt;width:246.15pt;height:44.4pt;z-index:251613184" strokecolor="white">
            <v:textbox style="mso-next-textbox:#_x0000_s1340">
              <w:txbxContent>
                <w:p w:rsidR="00AB3B6F" w:rsidRPr="00732970" w:rsidRDefault="00AB3B6F" w:rsidP="000D5C90">
                  <w:pPr>
                    <w:spacing w:after="0" w:line="240" w:lineRule="auto"/>
                    <w:rPr>
                      <w:rFonts w:ascii="Arial" w:hAnsi="Arial" w:cs="Arial"/>
                      <w:b/>
                      <w:sz w:val="18"/>
                      <w:szCs w:val="18"/>
                      <w:lang w:val="es-ES"/>
                    </w:rPr>
                  </w:pPr>
                  <w:r w:rsidRPr="00732970">
                    <w:rPr>
                      <w:rFonts w:ascii="Arial" w:hAnsi="Arial" w:cs="Arial"/>
                      <w:b/>
                      <w:sz w:val="18"/>
                      <w:szCs w:val="18"/>
                      <w:lang w:val="es-ES"/>
                    </w:rPr>
                    <w:t>Fuente: FAO FISHERIES</w:t>
                  </w:r>
                </w:p>
                <w:p w:rsidR="00AB3B6F" w:rsidRPr="00732970" w:rsidRDefault="00AB3B6F" w:rsidP="000D5C90">
                  <w:pPr>
                    <w:spacing w:after="0" w:line="240" w:lineRule="auto"/>
                    <w:rPr>
                      <w:rFonts w:ascii="Arial" w:hAnsi="Arial" w:cs="Arial"/>
                      <w:b/>
                      <w:sz w:val="18"/>
                      <w:szCs w:val="18"/>
                      <w:lang w:val="es-ES"/>
                    </w:rPr>
                  </w:pPr>
                  <w:r w:rsidRPr="00732970">
                    <w:rPr>
                      <w:rFonts w:ascii="Arial" w:hAnsi="Arial" w:cs="Arial"/>
                      <w:b/>
                      <w:sz w:val="18"/>
                      <w:szCs w:val="18"/>
                      <w:lang w:val="es-ES"/>
                    </w:rPr>
                    <w:t>Elaborado por: Los autores</w:t>
                  </w:r>
                </w:p>
              </w:txbxContent>
            </v:textbox>
          </v:shape>
        </w:pict>
      </w:r>
    </w:p>
    <w:p w:rsidR="00B843E3" w:rsidRDefault="00B843E3" w:rsidP="00B843E3">
      <w:pPr>
        <w:pStyle w:val="ListParagraph1"/>
        <w:spacing w:after="100" w:afterAutospacing="1" w:line="360" w:lineRule="auto"/>
        <w:ind w:left="0"/>
        <w:jc w:val="both"/>
        <w:rPr>
          <w:rFonts w:ascii="Arial" w:hAnsi="Arial" w:cs="Arial"/>
          <w:b/>
          <w:sz w:val="24"/>
          <w:szCs w:val="24"/>
          <w:lang w:val="es-ES"/>
        </w:rPr>
      </w:pPr>
    </w:p>
    <w:p w:rsidR="00603A7B" w:rsidRDefault="00B843E3" w:rsidP="00B843E3">
      <w:pPr>
        <w:pStyle w:val="ListParagraph1"/>
        <w:spacing w:after="100" w:afterAutospacing="1" w:line="360" w:lineRule="auto"/>
        <w:ind w:left="0"/>
        <w:jc w:val="both"/>
        <w:rPr>
          <w:rFonts w:ascii="Arial" w:hAnsi="Arial" w:cs="Arial"/>
          <w:b/>
          <w:sz w:val="24"/>
          <w:szCs w:val="24"/>
          <w:lang w:val="es-ES"/>
        </w:rPr>
      </w:pPr>
      <w:r>
        <w:rPr>
          <w:rFonts w:ascii="Arial" w:hAnsi="Arial" w:cs="Arial"/>
          <w:b/>
          <w:noProof/>
          <w:sz w:val="24"/>
          <w:szCs w:val="24"/>
          <w:lang w:val="es-ES" w:eastAsia="es-ES"/>
        </w:rPr>
        <w:lastRenderedPageBreak/>
        <w:pict>
          <v:shape id="_x0000_s1336" type="#_x0000_t202" style="position:absolute;left:0;text-align:left;margin-left:82.05pt;margin-top:10.75pt;width:254.95pt;height:25.65pt;z-index:251612160" o:regroupid="9" strokecolor="white">
            <v:textbox style="mso-next-textbox:#_x0000_s1336">
              <w:txbxContent>
                <w:p w:rsidR="00AB3B6F" w:rsidRPr="00453E04" w:rsidRDefault="00AB3B6F" w:rsidP="000D5C90">
                  <w:pPr>
                    <w:rPr>
                      <w:rFonts w:ascii="Arial" w:hAnsi="Arial" w:cs="Arial"/>
                      <w:b/>
                      <w:sz w:val="24"/>
                      <w:szCs w:val="24"/>
                      <w:lang w:val="es-ES"/>
                    </w:rPr>
                  </w:pPr>
                  <w:r w:rsidRPr="00453E04">
                    <w:rPr>
                      <w:rFonts w:ascii="Arial" w:hAnsi="Arial" w:cs="Arial"/>
                      <w:b/>
                      <w:sz w:val="24"/>
                      <w:szCs w:val="24"/>
                      <w:lang w:val="es-ES"/>
                    </w:rPr>
                    <w:t>Cuadro N</w:t>
                  </w:r>
                  <w:r w:rsidRPr="00453E04">
                    <w:rPr>
                      <w:rFonts w:ascii="Arial" w:hAnsi="Arial" w:cs="Arial"/>
                      <w:b/>
                      <w:bCs/>
                      <w:sz w:val="24"/>
                      <w:szCs w:val="24"/>
                      <w:lang w:val="es-ES"/>
                    </w:rPr>
                    <w:t>° 5 “Producción de Venezuela”</w:t>
                  </w:r>
                </w:p>
              </w:txbxContent>
            </v:textbox>
          </v:shape>
        </w:pict>
      </w:r>
    </w:p>
    <w:tbl>
      <w:tblPr>
        <w:tblpPr w:leftFromText="141" w:rightFromText="141" w:vertAnchor="page" w:horzAnchor="margin" w:tblpXSpec="center" w:tblpY="2801"/>
        <w:tblW w:w="0" w:type="auto"/>
        <w:tblBorders>
          <w:top w:val="single" w:sz="8" w:space="0" w:color="4F81BD"/>
          <w:bottom w:val="single" w:sz="8" w:space="0" w:color="4F81BD"/>
        </w:tblBorders>
        <w:tblLook w:val="04A0"/>
      </w:tblPr>
      <w:tblGrid>
        <w:gridCol w:w="1257"/>
        <w:gridCol w:w="1387"/>
        <w:gridCol w:w="222"/>
        <w:gridCol w:w="617"/>
        <w:gridCol w:w="617"/>
        <w:gridCol w:w="617"/>
        <w:gridCol w:w="617"/>
        <w:gridCol w:w="617"/>
        <w:gridCol w:w="617"/>
        <w:gridCol w:w="617"/>
      </w:tblGrid>
      <w:tr w:rsidR="00B843E3" w:rsidRPr="00732970" w:rsidTr="00B843E3">
        <w:trPr>
          <w:trHeight w:val="320"/>
        </w:trPr>
        <w:tc>
          <w:tcPr>
            <w:tcW w:w="0" w:type="auto"/>
            <w:tcBorders>
              <w:top w:val="single" w:sz="8" w:space="0" w:color="4F81BD"/>
              <w:left w:val="nil"/>
              <w:bottom w:val="single" w:sz="8" w:space="0" w:color="4F81BD"/>
              <w:right w:val="nil"/>
            </w:tcBorders>
            <w:noWrap/>
            <w:vAlign w:val="center"/>
            <w:hideMark/>
          </w:tcPr>
          <w:p w:rsidR="00B843E3" w:rsidRPr="00732970" w:rsidRDefault="00B843E3" w:rsidP="00B843E3">
            <w:pPr>
              <w:spacing w:after="0" w:line="240" w:lineRule="auto"/>
              <w:jc w:val="center"/>
              <w:rPr>
                <w:rFonts w:ascii="Arial" w:eastAsia="Times New Roman" w:hAnsi="Arial" w:cs="Arial"/>
                <w:b/>
                <w:bCs/>
                <w:sz w:val="18"/>
                <w:szCs w:val="18"/>
              </w:rPr>
            </w:pPr>
            <w:r w:rsidRPr="00732970">
              <w:rPr>
                <w:rFonts w:ascii="Arial" w:eastAsia="Times New Roman" w:hAnsi="Arial" w:cs="Arial"/>
                <w:b/>
                <w:bCs/>
                <w:sz w:val="18"/>
                <w:szCs w:val="18"/>
              </w:rPr>
              <w:t>Actividad</w:t>
            </w:r>
          </w:p>
        </w:tc>
        <w:tc>
          <w:tcPr>
            <w:tcW w:w="0" w:type="auto"/>
            <w:tcBorders>
              <w:top w:val="single" w:sz="8" w:space="0" w:color="4F81BD"/>
              <w:left w:val="nil"/>
              <w:bottom w:val="single" w:sz="8" w:space="0" w:color="4F81BD"/>
              <w:right w:val="nil"/>
            </w:tcBorders>
            <w:noWrap/>
            <w:vAlign w:val="center"/>
            <w:hideMark/>
          </w:tcPr>
          <w:p w:rsidR="00B843E3" w:rsidRPr="00732970" w:rsidRDefault="00B843E3" w:rsidP="00B843E3">
            <w:pPr>
              <w:spacing w:after="0" w:line="240" w:lineRule="auto"/>
              <w:jc w:val="center"/>
              <w:rPr>
                <w:rFonts w:ascii="Arial" w:eastAsia="Times New Roman" w:hAnsi="Arial" w:cs="Arial"/>
                <w:b/>
                <w:bCs/>
                <w:sz w:val="18"/>
                <w:szCs w:val="18"/>
              </w:rPr>
            </w:pPr>
            <w:r w:rsidRPr="00732970">
              <w:rPr>
                <w:rFonts w:ascii="Arial" w:eastAsia="Times New Roman" w:hAnsi="Arial" w:cs="Arial"/>
                <w:b/>
                <w:bCs/>
                <w:sz w:val="18"/>
                <w:szCs w:val="18"/>
              </w:rPr>
              <w:t>Producto</w:t>
            </w:r>
          </w:p>
        </w:tc>
        <w:tc>
          <w:tcPr>
            <w:tcW w:w="0" w:type="auto"/>
            <w:tcBorders>
              <w:top w:val="single" w:sz="8" w:space="0" w:color="4F81BD"/>
              <w:left w:val="nil"/>
              <w:bottom w:val="single" w:sz="8" w:space="0" w:color="4F81BD"/>
              <w:right w:val="nil"/>
            </w:tcBorders>
            <w:noWrap/>
            <w:vAlign w:val="center"/>
            <w:hideMark/>
          </w:tcPr>
          <w:p w:rsidR="00B843E3" w:rsidRPr="00732970" w:rsidRDefault="00B843E3" w:rsidP="00B843E3">
            <w:pPr>
              <w:spacing w:after="0" w:line="240" w:lineRule="auto"/>
              <w:jc w:val="center"/>
              <w:rPr>
                <w:rFonts w:ascii="Arial" w:eastAsia="Times New Roman" w:hAnsi="Arial" w:cs="Arial"/>
                <w:b/>
                <w:bCs/>
                <w:sz w:val="18"/>
                <w:szCs w:val="18"/>
              </w:rPr>
            </w:pPr>
          </w:p>
        </w:tc>
        <w:tc>
          <w:tcPr>
            <w:tcW w:w="0" w:type="auto"/>
            <w:tcBorders>
              <w:top w:val="single" w:sz="8" w:space="0" w:color="4F81BD"/>
              <w:left w:val="nil"/>
              <w:bottom w:val="single" w:sz="8" w:space="0" w:color="4F81BD"/>
              <w:right w:val="nil"/>
            </w:tcBorders>
            <w:noWrap/>
            <w:vAlign w:val="center"/>
            <w:hideMark/>
          </w:tcPr>
          <w:p w:rsidR="00B843E3" w:rsidRPr="00732970" w:rsidRDefault="00B843E3" w:rsidP="00B843E3">
            <w:pPr>
              <w:spacing w:after="0" w:line="240" w:lineRule="auto"/>
              <w:jc w:val="center"/>
              <w:rPr>
                <w:rFonts w:ascii="Arial" w:eastAsia="Times New Roman" w:hAnsi="Arial" w:cs="Arial"/>
                <w:b/>
                <w:bCs/>
                <w:sz w:val="18"/>
                <w:szCs w:val="18"/>
              </w:rPr>
            </w:pPr>
            <w:r w:rsidRPr="00732970">
              <w:rPr>
                <w:rFonts w:ascii="Arial" w:eastAsia="Times New Roman" w:hAnsi="Arial" w:cs="Arial"/>
                <w:b/>
                <w:bCs/>
                <w:sz w:val="18"/>
                <w:szCs w:val="18"/>
              </w:rPr>
              <w:t>2000</w:t>
            </w:r>
          </w:p>
        </w:tc>
        <w:tc>
          <w:tcPr>
            <w:tcW w:w="0" w:type="auto"/>
            <w:tcBorders>
              <w:top w:val="single" w:sz="8" w:space="0" w:color="4F81BD"/>
              <w:left w:val="nil"/>
              <w:bottom w:val="single" w:sz="8" w:space="0" w:color="4F81BD"/>
              <w:right w:val="nil"/>
            </w:tcBorders>
            <w:noWrap/>
            <w:vAlign w:val="center"/>
            <w:hideMark/>
          </w:tcPr>
          <w:p w:rsidR="00B843E3" w:rsidRPr="00732970" w:rsidRDefault="00B843E3" w:rsidP="00B843E3">
            <w:pPr>
              <w:spacing w:after="0" w:line="240" w:lineRule="auto"/>
              <w:jc w:val="center"/>
              <w:rPr>
                <w:rFonts w:ascii="Arial" w:eastAsia="Times New Roman" w:hAnsi="Arial" w:cs="Arial"/>
                <w:b/>
                <w:bCs/>
                <w:sz w:val="18"/>
                <w:szCs w:val="18"/>
              </w:rPr>
            </w:pPr>
            <w:r w:rsidRPr="00732970">
              <w:rPr>
                <w:rFonts w:ascii="Arial" w:eastAsia="Times New Roman" w:hAnsi="Arial" w:cs="Arial"/>
                <w:b/>
                <w:bCs/>
                <w:sz w:val="18"/>
                <w:szCs w:val="18"/>
              </w:rPr>
              <w:t>2001</w:t>
            </w:r>
          </w:p>
        </w:tc>
        <w:tc>
          <w:tcPr>
            <w:tcW w:w="0" w:type="auto"/>
            <w:tcBorders>
              <w:top w:val="single" w:sz="8" w:space="0" w:color="4F81BD"/>
              <w:left w:val="nil"/>
              <w:bottom w:val="single" w:sz="8" w:space="0" w:color="4F81BD"/>
              <w:right w:val="nil"/>
            </w:tcBorders>
            <w:noWrap/>
            <w:vAlign w:val="center"/>
            <w:hideMark/>
          </w:tcPr>
          <w:p w:rsidR="00B843E3" w:rsidRPr="00732970" w:rsidRDefault="00B843E3" w:rsidP="00B843E3">
            <w:pPr>
              <w:spacing w:after="0" w:line="240" w:lineRule="auto"/>
              <w:jc w:val="center"/>
              <w:rPr>
                <w:rFonts w:ascii="Arial" w:eastAsia="Times New Roman" w:hAnsi="Arial" w:cs="Arial"/>
                <w:b/>
                <w:bCs/>
                <w:sz w:val="18"/>
                <w:szCs w:val="18"/>
              </w:rPr>
            </w:pPr>
            <w:r w:rsidRPr="00732970">
              <w:rPr>
                <w:rFonts w:ascii="Arial" w:eastAsia="Times New Roman" w:hAnsi="Arial" w:cs="Arial"/>
                <w:b/>
                <w:bCs/>
                <w:sz w:val="18"/>
                <w:szCs w:val="18"/>
              </w:rPr>
              <w:t>2002</w:t>
            </w:r>
          </w:p>
        </w:tc>
        <w:tc>
          <w:tcPr>
            <w:tcW w:w="0" w:type="auto"/>
            <w:tcBorders>
              <w:top w:val="single" w:sz="8" w:space="0" w:color="4F81BD"/>
              <w:left w:val="nil"/>
              <w:bottom w:val="single" w:sz="8" w:space="0" w:color="4F81BD"/>
              <w:right w:val="nil"/>
            </w:tcBorders>
            <w:noWrap/>
            <w:vAlign w:val="center"/>
            <w:hideMark/>
          </w:tcPr>
          <w:p w:rsidR="00B843E3" w:rsidRPr="00732970" w:rsidRDefault="00B843E3" w:rsidP="00B843E3">
            <w:pPr>
              <w:spacing w:after="0" w:line="240" w:lineRule="auto"/>
              <w:jc w:val="center"/>
              <w:rPr>
                <w:rFonts w:ascii="Arial" w:eastAsia="Times New Roman" w:hAnsi="Arial" w:cs="Arial"/>
                <w:b/>
                <w:bCs/>
                <w:sz w:val="18"/>
                <w:szCs w:val="18"/>
              </w:rPr>
            </w:pPr>
            <w:r w:rsidRPr="00732970">
              <w:rPr>
                <w:rFonts w:ascii="Arial" w:eastAsia="Times New Roman" w:hAnsi="Arial" w:cs="Arial"/>
                <w:b/>
                <w:bCs/>
                <w:sz w:val="18"/>
                <w:szCs w:val="18"/>
              </w:rPr>
              <w:t>2003</w:t>
            </w:r>
          </w:p>
        </w:tc>
        <w:tc>
          <w:tcPr>
            <w:tcW w:w="0" w:type="auto"/>
            <w:tcBorders>
              <w:top w:val="single" w:sz="8" w:space="0" w:color="4F81BD"/>
              <w:left w:val="nil"/>
              <w:bottom w:val="single" w:sz="8" w:space="0" w:color="4F81BD"/>
              <w:right w:val="nil"/>
            </w:tcBorders>
            <w:noWrap/>
            <w:vAlign w:val="center"/>
            <w:hideMark/>
          </w:tcPr>
          <w:p w:rsidR="00B843E3" w:rsidRPr="00732970" w:rsidRDefault="00B843E3" w:rsidP="00B843E3">
            <w:pPr>
              <w:spacing w:after="0" w:line="240" w:lineRule="auto"/>
              <w:jc w:val="center"/>
              <w:rPr>
                <w:rFonts w:ascii="Arial" w:eastAsia="Times New Roman" w:hAnsi="Arial" w:cs="Arial"/>
                <w:b/>
                <w:bCs/>
                <w:sz w:val="18"/>
                <w:szCs w:val="18"/>
              </w:rPr>
            </w:pPr>
            <w:r w:rsidRPr="00732970">
              <w:rPr>
                <w:rFonts w:ascii="Arial" w:eastAsia="Times New Roman" w:hAnsi="Arial" w:cs="Arial"/>
                <w:b/>
                <w:bCs/>
                <w:sz w:val="18"/>
                <w:szCs w:val="18"/>
              </w:rPr>
              <w:t>2004</w:t>
            </w:r>
          </w:p>
        </w:tc>
        <w:tc>
          <w:tcPr>
            <w:tcW w:w="0" w:type="auto"/>
            <w:tcBorders>
              <w:top w:val="single" w:sz="8" w:space="0" w:color="4F81BD"/>
              <w:left w:val="nil"/>
              <w:bottom w:val="single" w:sz="8" w:space="0" w:color="4F81BD"/>
              <w:right w:val="nil"/>
            </w:tcBorders>
            <w:noWrap/>
            <w:vAlign w:val="center"/>
            <w:hideMark/>
          </w:tcPr>
          <w:p w:rsidR="00B843E3" w:rsidRPr="00732970" w:rsidRDefault="00B843E3" w:rsidP="00B843E3">
            <w:pPr>
              <w:spacing w:after="0" w:line="240" w:lineRule="auto"/>
              <w:jc w:val="center"/>
              <w:rPr>
                <w:rFonts w:ascii="Arial" w:eastAsia="Times New Roman" w:hAnsi="Arial" w:cs="Arial"/>
                <w:b/>
                <w:bCs/>
                <w:sz w:val="18"/>
                <w:szCs w:val="18"/>
              </w:rPr>
            </w:pPr>
            <w:r w:rsidRPr="00732970">
              <w:rPr>
                <w:rFonts w:ascii="Arial" w:eastAsia="Times New Roman" w:hAnsi="Arial" w:cs="Arial"/>
                <w:b/>
                <w:bCs/>
                <w:sz w:val="18"/>
                <w:szCs w:val="18"/>
              </w:rPr>
              <w:t>2005</w:t>
            </w:r>
          </w:p>
        </w:tc>
        <w:tc>
          <w:tcPr>
            <w:tcW w:w="0" w:type="auto"/>
            <w:tcBorders>
              <w:top w:val="single" w:sz="8" w:space="0" w:color="4F81BD"/>
              <w:left w:val="nil"/>
              <w:bottom w:val="single" w:sz="8" w:space="0" w:color="4F81BD"/>
              <w:right w:val="nil"/>
            </w:tcBorders>
            <w:noWrap/>
            <w:vAlign w:val="center"/>
            <w:hideMark/>
          </w:tcPr>
          <w:p w:rsidR="00B843E3" w:rsidRPr="00732970" w:rsidRDefault="00B843E3" w:rsidP="00B843E3">
            <w:pPr>
              <w:spacing w:after="0" w:line="240" w:lineRule="auto"/>
              <w:jc w:val="center"/>
              <w:rPr>
                <w:rFonts w:ascii="Arial" w:eastAsia="Times New Roman" w:hAnsi="Arial" w:cs="Arial"/>
                <w:b/>
                <w:bCs/>
                <w:sz w:val="18"/>
                <w:szCs w:val="18"/>
              </w:rPr>
            </w:pPr>
            <w:r w:rsidRPr="00732970">
              <w:rPr>
                <w:rFonts w:ascii="Arial" w:eastAsia="Times New Roman" w:hAnsi="Arial" w:cs="Arial"/>
                <w:b/>
                <w:bCs/>
                <w:sz w:val="18"/>
                <w:szCs w:val="18"/>
              </w:rPr>
              <w:t>2006</w:t>
            </w:r>
          </w:p>
        </w:tc>
      </w:tr>
      <w:tr w:rsidR="00B843E3" w:rsidRPr="00732970" w:rsidTr="00B843E3">
        <w:trPr>
          <w:trHeight w:val="320"/>
        </w:trPr>
        <w:tc>
          <w:tcPr>
            <w:tcW w:w="0" w:type="auto"/>
            <w:tcBorders>
              <w:left w:val="nil"/>
              <w:right w:val="nil"/>
            </w:tcBorders>
            <w:shd w:val="clear" w:color="auto" w:fill="D3DFEE"/>
            <w:noWrap/>
            <w:vAlign w:val="center"/>
            <w:hideMark/>
          </w:tcPr>
          <w:p w:rsidR="00B843E3" w:rsidRPr="00732970" w:rsidRDefault="00B843E3" w:rsidP="00B843E3">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Exportació</w:t>
            </w:r>
            <w:r w:rsidRPr="00732970">
              <w:rPr>
                <w:rFonts w:ascii="Arial" w:eastAsia="Times New Roman" w:hAnsi="Arial" w:cs="Arial"/>
                <w:b/>
                <w:bCs/>
                <w:sz w:val="18"/>
                <w:szCs w:val="18"/>
              </w:rPr>
              <w:t>n</w:t>
            </w:r>
          </w:p>
        </w:tc>
        <w:tc>
          <w:tcPr>
            <w:tcW w:w="0" w:type="auto"/>
            <w:tcBorders>
              <w:left w:val="nil"/>
              <w:right w:val="nil"/>
            </w:tcBorders>
            <w:shd w:val="clear" w:color="auto" w:fill="D3DFEE"/>
            <w:noWrap/>
            <w:vAlign w:val="center"/>
            <w:hideMark/>
          </w:tcPr>
          <w:p w:rsidR="00B843E3" w:rsidRPr="00732970" w:rsidRDefault="00B843E3" w:rsidP="00B843E3">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 xml:space="preserve">Carne de jaiba </w:t>
            </w:r>
          </w:p>
        </w:tc>
        <w:tc>
          <w:tcPr>
            <w:tcW w:w="0" w:type="auto"/>
            <w:gridSpan w:val="2"/>
            <w:tcBorders>
              <w:left w:val="nil"/>
              <w:right w:val="nil"/>
            </w:tcBorders>
            <w:shd w:val="clear" w:color="auto" w:fill="D3DFEE"/>
            <w:noWrap/>
            <w:vAlign w:val="center"/>
            <w:hideMark/>
          </w:tcPr>
          <w:p w:rsidR="00B843E3" w:rsidRPr="00732970" w:rsidRDefault="00B843E3" w:rsidP="00B843E3">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1821</w:t>
            </w:r>
          </w:p>
        </w:tc>
        <w:tc>
          <w:tcPr>
            <w:tcW w:w="0" w:type="auto"/>
            <w:tcBorders>
              <w:left w:val="nil"/>
              <w:right w:val="nil"/>
            </w:tcBorders>
            <w:shd w:val="clear" w:color="auto" w:fill="D3DFEE"/>
            <w:noWrap/>
            <w:vAlign w:val="center"/>
            <w:hideMark/>
          </w:tcPr>
          <w:p w:rsidR="00B843E3" w:rsidRPr="00732970" w:rsidRDefault="00B843E3" w:rsidP="00B843E3">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1953</w:t>
            </w:r>
          </w:p>
        </w:tc>
        <w:tc>
          <w:tcPr>
            <w:tcW w:w="0" w:type="auto"/>
            <w:tcBorders>
              <w:left w:val="nil"/>
              <w:right w:val="nil"/>
            </w:tcBorders>
            <w:shd w:val="clear" w:color="auto" w:fill="D3DFEE"/>
            <w:noWrap/>
            <w:vAlign w:val="center"/>
            <w:hideMark/>
          </w:tcPr>
          <w:p w:rsidR="00B843E3" w:rsidRPr="00732970" w:rsidRDefault="00B843E3" w:rsidP="00B843E3">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2031</w:t>
            </w:r>
          </w:p>
        </w:tc>
        <w:tc>
          <w:tcPr>
            <w:tcW w:w="0" w:type="auto"/>
            <w:tcBorders>
              <w:left w:val="nil"/>
              <w:right w:val="nil"/>
            </w:tcBorders>
            <w:shd w:val="clear" w:color="auto" w:fill="D3DFEE"/>
            <w:noWrap/>
            <w:vAlign w:val="center"/>
            <w:hideMark/>
          </w:tcPr>
          <w:p w:rsidR="00B843E3" w:rsidRPr="00732970" w:rsidRDefault="00B843E3" w:rsidP="00B843E3">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1904</w:t>
            </w:r>
          </w:p>
        </w:tc>
        <w:tc>
          <w:tcPr>
            <w:tcW w:w="0" w:type="auto"/>
            <w:tcBorders>
              <w:left w:val="nil"/>
              <w:right w:val="nil"/>
            </w:tcBorders>
            <w:shd w:val="clear" w:color="auto" w:fill="D3DFEE"/>
            <w:noWrap/>
            <w:vAlign w:val="center"/>
            <w:hideMark/>
          </w:tcPr>
          <w:p w:rsidR="00B843E3" w:rsidRPr="00732970" w:rsidRDefault="00B843E3" w:rsidP="00B843E3">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2454</w:t>
            </w:r>
          </w:p>
        </w:tc>
        <w:tc>
          <w:tcPr>
            <w:tcW w:w="0" w:type="auto"/>
            <w:tcBorders>
              <w:left w:val="nil"/>
              <w:right w:val="nil"/>
            </w:tcBorders>
            <w:shd w:val="clear" w:color="auto" w:fill="D3DFEE"/>
            <w:noWrap/>
            <w:vAlign w:val="center"/>
            <w:hideMark/>
          </w:tcPr>
          <w:p w:rsidR="00B843E3" w:rsidRPr="00732970" w:rsidRDefault="00B843E3" w:rsidP="00B843E3">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1358</w:t>
            </w:r>
          </w:p>
        </w:tc>
        <w:tc>
          <w:tcPr>
            <w:tcW w:w="0" w:type="auto"/>
            <w:tcBorders>
              <w:left w:val="nil"/>
              <w:right w:val="nil"/>
            </w:tcBorders>
            <w:shd w:val="clear" w:color="auto" w:fill="D3DFEE"/>
            <w:noWrap/>
            <w:vAlign w:val="center"/>
            <w:hideMark/>
          </w:tcPr>
          <w:p w:rsidR="00B843E3" w:rsidRPr="00732970" w:rsidRDefault="00B843E3" w:rsidP="00B843E3">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279</w:t>
            </w:r>
          </w:p>
        </w:tc>
      </w:tr>
      <w:tr w:rsidR="00B843E3" w:rsidRPr="00732970" w:rsidTr="00B843E3">
        <w:trPr>
          <w:trHeight w:val="320"/>
        </w:trPr>
        <w:tc>
          <w:tcPr>
            <w:tcW w:w="0" w:type="auto"/>
            <w:noWrap/>
            <w:vAlign w:val="center"/>
            <w:hideMark/>
          </w:tcPr>
          <w:p w:rsidR="00B843E3" w:rsidRPr="00732970" w:rsidRDefault="00B843E3" w:rsidP="00B843E3">
            <w:pPr>
              <w:spacing w:after="0" w:line="240" w:lineRule="auto"/>
              <w:jc w:val="center"/>
              <w:rPr>
                <w:rFonts w:ascii="Arial" w:eastAsia="Times New Roman" w:hAnsi="Arial" w:cs="Arial"/>
                <w:b/>
                <w:bCs/>
                <w:sz w:val="18"/>
                <w:szCs w:val="18"/>
              </w:rPr>
            </w:pPr>
            <w:r>
              <w:rPr>
                <w:rFonts w:ascii="Arial" w:eastAsia="Times New Roman" w:hAnsi="Arial" w:cs="Arial"/>
                <w:b/>
                <w:bCs/>
                <w:sz w:val="18"/>
                <w:szCs w:val="18"/>
              </w:rPr>
              <w:t>Importació</w:t>
            </w:r>
            <w:r w:rsidRPr="00732970">
              <w:rPr>
                <w:rFonts w:ascii="Arial" w:eastAsia="Times New Roman" w:hAnsi="Arial" w:cs="Arial"/>
                <w:b/>
                <w:bCs/>
                <w:sz w:val="18"/>
                <w:szCs w:val="18"/>
              </w:rPr>
              <w:t>n</w:t>
            </w:r>
          </w:p>
        </w:tc>
        <w:tc>
          <w:tcPr>
            <w:tcW w:w="0" w:type="auto"/>
            <w:noWrap/>
            <w:vAlign w:val="center"/>
            <w:hideMark/>
          </w:tcPr>
          <w:p w:rsidR="00B843E3" w:rsidRPr="00732970" w:rsidRDefault="00B843E3" w:rsidP="00B843E3">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 xml:space="preserve">Carne de jaiba </w:t>
            </w:r>
          </w:p>
        </w:tc>
        <w:tc>
          <w:tcPr>
            <w:tcW w:w="0" w:type="auto"/>
            <w:gridSpan w:val="2"/>
            <w:noWrap/>
            <w:vAlign w:val="center"/>
            <w:hideMark/>
          </w:tcPr>
          <w:p w:rsidR="00B843E3" w:rsidRPr="00732970" w:rsidRDefault="00B843E3" w:rsidP="00B843E3">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80</w:t>
            </w:r>
          </w:p>
        </w:tc>
        <w:tc>
          <w:tcPr>
            <w:tcW w:w="0" w:type="auto"/>
            <w:noWrap/>
            <w:vAlign w:val="center"/>
            <w:hideMark/>
          </w:tcPr>
          <w:p w:rsidR="00B843E3" w:rsidRPr="00732970" w:rsidRDefault="00B843E3" w:rsidP="00B843E3">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44</w:t>
            </w:r>
          </w:p>
        </w:tc>
        <w:tc>
          <w:tcPr>
            <w:tcW w:w="0" w:type="auto"/>
            <w:noWrap/>
            <w:vAlign w:val="center"/>
            <w:hideMark/>
          </w:tcPr>
          <w:p w:rsidR="00B843E3" w:rsidRPr="00732970" w:rsidRDefault="00B843E3" w:rsidP="00B843E3">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38</w:t>
            </w:r>
          </w:p>
        </w:tc>
        <w:tc>
          <w:tcPr>
            <w:tcW w:w="0" w:type="auto"/>
            <w:noWrap/>
            <w:vAlign w:val="center"/>
            <w:hideMark/>
          </w:tcPr>
          <w:p w:rsidR="00B843E3" w:rsidRPr="00732970" w:rsidRDefault="00B843E3" w:rsidP="00B843E3">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0</w:t>
            </w:r>
          </w:p>
        </w:tc>
        <w:tc>
          <w:tcPr>
            <w:tcW w:w="0" w:type="auto"/>
            <w:noWrap/>
            <w:vAlign w:val="center"/>
            <w:hideMark/>
          </w:tcPr>
          <w:p w:rsidR="00B843E3" w:rsidRPr="00732970" w:rsidRDefault="00B843E3" w:rsidP="00B843E3">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37</w:t>
            </w:r>
          </w:p>
        </w:tc>
        <w:tc>
          <w:tcPr>
            <w:tcW w:w="0" w:type="auto"/>
            <w:noWrap/>
            <w:vAlign w:val="center"/>
            <w:hideMark/>
          </w:tcPr>
          <w:p w:rsidR="00B843E3" w:rsidRPr="00732970" w:rsidRDefault="00B843E3" w:rsidP="00B843E3">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5</w:t>
            </w:r>
          </w:p>
        </w:tc>
        <w:tc>
          <w:tcPr>
            <w:tcW w:w="0" w:type="auto"/>
            <w:noWrap/>
            <w:vAlign w:val="center"/>
            <w:hideMark/>
          </w:tcPr>
          <w:p w:rsidR="00B843E3" w:rsidRPr="00732970" w:rsidRDefault="00B843E3" w:rsidP="00B843E3">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6</w:t>
            </w:r>
          </w:p>
        </w:tc>
      </w:tr>
      <w:tr w:rsidR="00B843E3" w:rsidRPr="00732970" w:rsidTr="00B843E3">
        <w:trPr>
          <w:trHeight w:val="320"/>
        </w:trPr>
        <w:tc>
          <w:tcPr>
            <w:tcW w:w="0" w:type="auto"/>
            <w:tcBorders>
              <w:left w:val="nil"/>
              <w:right w:val="nil"/>
            </w:tcBorders>
            <w:shd w:val="clear" w:color="auto" w:fill="D3DFEE"/>
            <w:noWrap/>
            <w:vAlign w:val="center"/>
            <w:hideMark/>
          </w:tcPr>
          <w:p w:rsidR="00B843E3" w:rsidRPr="00732970" w:rsidRDefault="00B843E3" w:rsidP="00B843E3">
            <w:pPr>
              <w:spacing w:after="0" w:line="240" w:lineRule="auto"/>
              <w:rPr>
                <w:rFonts w:ascii="Arial" w:eastAsia="Times New Roman" w:hAnsi="Arial" w:cs="Arial"/>
                <w:b/>
                <w:bCs/>
                <w:sz w:val="18"/>
                <w:szCs w:val="18"/>
              </w:rPr>
            </w:pPr>
            <w:r>
              <w:rPr>
                <w:rFonts w:ascii="Arial" w:eastAsia="Times New Roman" w:hAnsi="Arial" w:cs="Arial"/>
                <w:b/>
                <w:bCs/>
                <w:sz w:val="18"/>
                <w:szCs w:val="18"/>
              </w:rPr>
              <w:t>Producció</w:t>
            </w:r>
            <w:r w:rsidRPr="00732970">
              <w:rPr>
                <w:rFonts w:ascii="Arial" w:eastAsia="Times New Roman" w:hAnsi="Arial" w:cs="Arial"/>
                <w:b/>
                <w:bCs/>
                <w:sz w:val="18"/>
                <w:szCs w:val="18"/>
              </w:rPr>
              <w:t>n</w:t>
            </w:r>
          </w:p>
        </w:tc>
        <w:tc>
          <w:tcPr>
            <w:tcW w:w="0" w:type="auto"/>
            <w:tcBorders>
              <w:left w:val="nil"/>
              <w:right w:val="nil"/>
            </w:tcBorders>
            <w:shd w:val="clear" w:color="auto" w:fill="D3DFEE"/>
            <w:noWrap/>
            <w:vAlign w:val="center"/>
            <w:hideMark/>
          </w:tcPr>
          <w:p w:rsidR="00B843E3" w:rsidRPr="00732970" w:rsidRDefault="00B843E3" w:rsidP="00B843E3">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 xml:space="preserve">Carne de jaiba </w:t>
            </w:r>
          </w:p>
        </w:tc>
        <w:tc>
          <w:tcPr>
            <w:tcW w:w="0" w:type="auto"/>
            <w:gridSpan w:val="2"/>
            <w:tcBorders>
              <w:left w:val="nil"/>
              <w:right w:val="nil"/>
            </w:tcBorders>
            <w:shd w:val="clear" w:color="auto" w:fill="D3DFEE"/>
            <w:noWrap/>
            <w:vAlign w:val="center"/>
            <w:hideMark/>
          </w:tcPr>
          <w:p w:rsidR="00B843E3" w:rsidRPr="00732970" w:rsidRDefault="00B843E3" w:rsidP="00B843E3">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1821</w:t>
            </w:r>
          </w:p>
        </w:tc>
        <w:tc>
          <w:tcPr>
            <w:tcW w:w="0" w:type="auto"/>
            <w:tcBorders>
              <w:left w:val="nil"/>
              <w:right w:val="nil"/>
            </w:tcBorders>
            <w:shd w:val="clear" w:color="auto" w:fill="D3DFEE"/>
            <w:noWrap/>
            <w:vAlign w:val="center"/>
            <w:hideMark/>
          </w:tcPr>
          <w:p w:rsidR="00B843E3" w:rsidRPr="00732970" w:rsidRDefault="00B843E3" w:rsidP="00B843E3">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1953</w:t>
            </w:r>
          </w:p>
        </w:tc>
        <w:tc>
          <w:tcPr>
            <w:tcW w:w="0" w:type="auto"/>
            <w:tcBorders>
              <w:left w:val="nil"/>
              <w:right w:val="nil"/>
            </w:tcBorders>
            <w:shd w:val="clear" w:color="auto" w:fill="D3DFEE"/>
            <w:noWrap/>
            <w:vAlign w:val="center"/>
            <w:hideMark/>
          </w:tcPr>
          <w:p w:rsidR="00B843E3" w:rsidRPr="00732970" w:rsidRDefault="00B843E3" w:rsidP="00B843E3">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2031</w:t>
            </w:r>
          </w:p>
        </w:tc>
        <w:tc>
          <w:tcPr>
            <w:tcW w:w="0" w:type="auto"/>
            <w:tcBorders>
              <w:left w:val="nil"/>
              <w:right w:val="nil"/>
            </w:tcBorders>
            <w:shd w:val="clear" w:color="auto" w:fill="D3DFEE"/>
            <w:noWrap/>
            <w:vAlign w:val="center"/>
            <w:hideMark/>
          </w:tcPr>
          <w:p w:rsidR="00B843E3" w:rsidRPr="00732970" w:rsidRDefault="00B843E3" w:rsidP="00B843E3">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1904</w:t>
            </w:r>
          </w:p>
        </w:tc>
        <w:tc>
          <w:tcPr>
            <w:tcW w:w="0" w:type="auto"/>
            <w:tcBorders>
              <w:left w:val="nil"/>
              <w:right w:val="nil"/>
            </w:tcBorders>
            <w:shd w:val="clear" w:color="auto" w:fill="D3DFEE"/>
            <w:noWrap/>
            <w:vAlign w:val="center"/>
            <w:hideMark/>
          </w:tcPr>
          <w:p w:rsidR="00B843E3" w:rsidRPr="00732970" w:rsidRDefault="00B843E3" w:rsidP="00B843E3">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2454</w:t>
            </w:r>
          </w:p>
        </w:tc>
        <w:tc>
          <w:tcPr>
            <w:tcW w:w="0" w:type="auto"/>
            <w:tcBorders>
              <w:left w:val="nil"/>
              <w:right w:val="nil"/>
            </w:tcBorders>
            <w:shd w:val="clear" w:color="auto" w:fill="D3DFEE"/>
            <w:noWrap/>
            <w:vAlign w:val="center"/>
            <w:hideMark/>
          </w:tcPr>
          <w:p w:rsidR="00B843E3" w:rsidRPr="00732970" w:rsidRDefault="00B843E3" w:rsidP="00B843E3">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1358</w:t>
            </w:r>
          </w:p>
        </w:tc>
        <w:tc>
          <w:tcPr>
            <w:tcW w:w="0" w:type="auto"/>
            <w:tcBorders>
              <w:left w:val="nil"/>
              <w:right w:val="nil"/>
            </w:tcBorders>
            <w:shd w:val="clear" w:color="auto" w:fill="D3DFEE"/>
            <w:noWrap/>
            <w:vAlign w:val="center"/>
            <w:hideMark/>
          </w:tcPr>
          <w:p w:rsidR="00B843E3" w:rsidRPr="00732970" w:rsidRDefault="00B843E3" w:rsidP="00B843E3">
            <w:pPr>
              <w:spacing w:after="0" w:line="240" w:lineRule="auto"/>
              <w:jc w:val="center"/>
              <w:rPr>
                <w:rFonts w:ascii="Arial" w:eastAsia="Times New Roman" w:hAnsi="Arial" w:cs="Arial"/>
                <w:sz w:val="18"/>
                <w:szCs w:val="18"/>
              </w:rPr>
            </w:pPr>
            <w:r w:rsidRPr="00732970">
              <w:rPr>
                <w:rFonts w:ascii="Arial" w:eastAsia="Times New Roman" w:hAnsi="Arial" w:cs="Arial"/>
                <w:sz w:val="18"/>
                <w:szCs w:val="18"/>
              </w:rPr>
              <w:t>279</w:t>
            </w:r>
          </w:p>
        </w:tc>
      </w:tr>
    </w:tbl>
    <w:p w:rsidR="00603A7B" w:rsidRDefault="00603A7B" w:rsidP="00603A7B">
      <w:pPr>
        <w:pStyle w:val="ListParagraph1"/>
        <w:spacing w:after="100" w:afterAutospacing="1" w:line="360" w:lineRule="auto"/>
        <w:jc w:val="both"/>
        <w:rPr>
          <w:rFonts w:ascii="Arial" w:hAnsi="Arial" w:cs="Arial"/>
          <w:b/>
          <w:sz w:val="24"/>
          <w:szCs w:val="24"/>
          <w:lang w:val="es-ES"/>
        </w:rPr>
      </w:pPr>
    </w:p>
    <w:p w:rsidR="00603A7B" w:rsidRDefault="00603A7B" w:rsidP="00603A7B">
      <w:pPr>
        <w:pStyle w:val="ListParagraph1"/>
        <w:spacing w:after="100" w:afterAutospacing="1" w:line="360" w:lineRule="auto"/>
        <w:jc w:val="both"/>
        <w:rPr>
          <w:rFonts w:ascii="Arial" w:hAnsi="Arial" w:cs="Arial"/>
          <w:b/>
          <w:sz w:val="24"/>
          <w:szCs w:val="24"/>
          <w:lang w:val="es-ES"/>
        </w:rPr>
      </w:pPr>
    </w:p>
    <w:p w:rsidR="00951227" w:rsidRDefault="00B843E3" w:rsidP="00951227">
      <w:pPr>
        <w:pStyle w:val="ListParagraph1"/>
        <w:spacing w:after="100" w:afterAutospacing="1" w:line="360" w:lineRule="auto"/>
        <w:jc w:val="both"/>
        <w:rPr>
          <w:rFonts w:ascii="Arial" w:hAnsi="Arial" w:cs="Arial"/>
          <w:b/>
          <w:sz w:val="24"/>
          <w:szCs w:val="24"/>
          <w:lang w:val="es-ES"/>
        </w:rPr>
      </w:pPr>
      <w:r>
        <w:rPr>
          <w:rFonts w:ascii="Arial" w:hAnsi="Arial" w:cs="Arial"/>
          <w:b/>
          <w:noProof/>
          <w:sz w:val="24"/>
          <w:szCs w:val="24"/>
          <w:lang w:val="es-ES" w:eastAsia="es-ES"/>
        </w:rPr>
        <w:pict>
          <v:shape id="_x0000_s1612" type="#_x0000_t202" style="position:absolute;left:0;text-align:left;margin-left:88.15pt;margin-top:15.25pt;width:238.95pt;height:44.4pt;z-index:251771904" strokecolor="white">
            <v:textbox style="mso-next-textbox:#_x0000_s1612">
              <w:txbxContent>
                <w:p w:rsidR="00AB3B6F" w:rsidRPr="00732970" w:rsidRDefault="00AB3B6F" w:rsidP="00B843E3">
                  <w:pPr>
                    <w:spacing w:after="0" w:line="240" w:lineRule="auto"/>
                    <w:rPr>
                      <w:rFonts w:ascii="Arial" w:hAnsi="Arial" w:cs="Arial"/>
                      <w:b/>
                      <w:sz w:val="18"/>
                      <w:szCs w:val="18"/>
                      <w:lang w:val="es-ES"/>
                    </w:rPr>
                  </w:pPr>
                  <w:r w:rsidRPr="00732970">
                    <w:rPr>
                      <w:rFonts w:ascii="Arial" w:hAnsi="Arial" w:cs="Arial"/>
                      <w:b/>
                      <w:sz w:val="18"/>
                      <w:szCs w:val="18"/>
                      <w:lang w:val="es-ES"/>
                    </w:rPr>
                    <w:t>Fuente: FAO FISHERIES</w:t>
                  </w:r>
                </w:p>
                <w:p w:rsidR="00AB3B6F" w:rsidRPr="00732970" w:rsidRDefault="00AB3B6F" w:rsidP="00B843E3">
                  <w:pPr>
                    <w:spacing w:after="0" w:line="240" w:lineRule="auto"/>
                    <w:rPr>
                      <w:rFonts w:ascii="Arial" w:hAnsi="Arial" w:cs="Arial"/>
                      <w:b/>
                      <w:sz w:val="18"/>
                      <w:szCs w:val="18"/>
                      <w:lang w:val="es-ES"/>
                    </w:rPr>
                  </w:pPr>
                  <w:r w:rsidRPr="00732970">
                    <w:rPr>
                      <w:rFonts w:ascii="Arial" w:hAnsi="Arial" w:cs="Arial"/>
                      <w:b/>
                      <w:sz w:val="18"/>
                      <w:szCs w:val="18"/>
                      <w:lang w:val="es-ES"/>
                    </w:rPr>
                    <w:t>Elaborado por: Los autores</w:t>
                  </w:r>
                </w:p>
              </w:txbxContent>
            </v:textbox>
          </v:shape>
        </w:pict>
      </w:r>
    </w:p>
    <w:p w:rsidR="007E1905" w:rsidRDefault="007E1905" w:rsidP="00B843E3">
      <w:pPr>
        <w:pStyle w:val="ListParagraph1"/>
        <w:spacing w:after="100" w:afterAutospacing="1" w:line="360" w:lineRule="auto"/>
        <w:ind w:left="0"/>
        <w:jc w:val="both"/>
        <w:rPr>
          <w:rFonts w:ascii="Arial" w:hAnsi="Arial" w:cs="Arial"/>
          <w:b/>
          <w:sz w:val="24"/>
          <w:szCs w:val="24"/>
          <w:lang w:val="es-ES"/>
        </w:rPr>
      </w:pPr>
    </w:p>
    <w:p w:rsidR="00603A7B" w:rsidRPr="00603A7B" w:rsidRDefault="008D40C0" w:rsidP="00603A7B">
      <w:pPr>
        <w:pStyle w:val="ListParagraph1"/>
        <w:numPr>
          <w:ilvl w:val="0"/>
          <w:numId w:val="27"/>
        </w:numPr>
        <w:spacing w:after="100" w:afterAutospacing="1" w:line="360" w:lineRule="auto"/>
        <w:jc w:val="both"/>
        <w:rPr>
          <w:rFonts w:ascii="Arial" w:hAnsi="Arial" w:cs="Arial"/>
          <w:b/>
          <w:sz w:val="24"/>
          <w:szCs w:val="24"/>
          <w:lang w:val="es-ES"/>
        </w:rPr>
      </w:pPr>
      <w:r w:rsidRPr="009016E3">
        <w:rPr>
          <w:rFonts w:ascii="Arial" w:hAnsi="Arial" w:cs="Arial"/>
          <w:b/>
          <w:sz w:val="24"/>
          <w:szCs w:val="24"/>
          <w:lang w:val="es-ES"/>
        </w:rPr>
        <w:t>México</w:t>
      </w:r>
    </w:p>
    <w:p w:rsidR="007E1905" w:rsidRDefault="00B843E3" w:rsidP="007E1905">
      <w:pPr>
        <w:pStyle w:val="ListParagraph1"/>
        <w:spacing w:after="100" w:afterAutospacing="1" w:line="360" w:lineRule="auto"/>
        <w:ind w:left="0" w:firstLine="720"/>
        <w:jc w:val="both"/>
        <w:rPr>
          <w:rFonts w:ascii="Arial" w:hAnsi="Arial" w:cs="Arial"/>
          <w:iCs/>
          <w:sz w:val="24"/>
          <w:szCs w:val="24"/>
          <w:lang w:val="es-ES"/>
        </w:rPr>
      </w:pPr>
      <w:r>
        <w:rPr>
          <w:rFonts w:ascii="Arial" w:hAnsi="Arial" w:cs="Arial"/>
          <w:iCs/>
          <w:noProof/>
          <w:sz w:val="24"/>
          <w:szCs w:val="24"/>
          <w:lang w:val="es-ES" w:eastAsia="es-ES"/>
        </w:rPr>
        <w:pict>
          <v:shape id="_x0000_s1341" type="#_x0000_t202" style="position:absolute;left:0;text-align:left;margin-left:75.05pt;margin-top:151.55pt;width:287.75pt;height:25.65pt;z-index:251614208" strokecolor="white">
            <v:textbox style="mso-next-textbox:#_x0000_s1341">
              <w:txbxContent>
                <w:p w:rsidR="00AB3B6F" w:rsidRPr="00FA2D1A" w:rsidRDefault="00AB3B6F" w:rsidP="000D5C90">
                  <w:pPr>
                    <w:rPr>
                      <w:rFonts w:ascii="Arial" w:hAnsi="Arial" w:cs="Arial"/>
                      <w:b/>
                      <w:sz w:val="24"/>
                      <w:szCs w:val="24"/>
                      <w:lang w:val="es-ES"/>
                    </w:rPr>
                  </w:pPr>
                  <w:r w:rsidRPr="00FA2D1A">
                    <w:rPr>
                      <w:rFonts w:ascii="Arial" w:hAnsi="Arial" w:cs="Arial"/>
                      <w:b/>
                      <w:sz w:val="24"/>
                      <w:szCs w:val="24"/>
                      <w:lang w:val="es-ES"/>
                    </w:rPr>
                    <w:t>Figura N</w:t>
                  </w:r>
                  <w:r w:rsidRPr="00FA2D1A">
                    <w:rPr>
                      <w:rFonts w:ascii="Arial" w:hAnsi="Arial" w:cs="Arial"/>
                      <w:b/>
                      <w:bCs/>
                      <w:sz w:val="24"/>
                      <w:szCs w:val="24"/>
                      <w:lang w:val="es-ES"/>
                    </w:rPr>
                    <w:t>° 6 “Gráfico de producción de México”</w:t>
                  </w:r>
                </w:p>
              </w:txbxContent>
            </v:textbox>
          </v:shape>
        </w:pict>
      </w:r>
      <w:r w:rsidR="003F1DA6" w:rsidRPr="009016E3">
        <w:rPr>
          <w:rFonts w:ascii="Arial" w:hAnsi="Arial" w:cs="Arial"/>
          <w:iCs/>
          <w:sz w:val="24"/>
          <w:szCs w:val="24"/>
          <w:lang w:val="es-ES"/>
        </w:rPr>
        <w:t>En México, la jaiba es un recurso pesquero artesanal que se explota con mayor intensidad en el litoral del Pacífico, capturándose al menos 18 especies de jaibas y cangrejos, de las cuales 10 p</w:t>
      </w:r>
      <w:r w:rsidR="00F610CB">
        <w:rPr>
          <w:rFonts w:ascii="Arial" w:hAnsi="Arial" w:cs="Arial"/>
          <w:iCs/>
          <w:sz w:val="24"/>
          <w:szCs w:val="24"/>
          <w:lang w:val="es-ES"/>
        </w:rPr>
        <w:t xml:space="preserve">ertenecen al género Callinectes </w:t>
      </w:r>
      <w:r w:rsidR="00D62C34" w:rsidRPr="009016E3">
        <w:rPr>
          <w:rFonts w:ascii="Arial" w:hAnsi="Arial" w:cs="Arial"/>
          <w:iCs/>
          <w:sz w:val="24"/>
          <w:szCs w:val="24"/>
          <w:lang w:val="es-ES"/>
        </w:rPr>
        <w:t>y se exporta principalmente al mercado estadounidense</w:t>
      </w:r>
      <w:r w:rsidR="003F1DA6" w:rsidRPr="009016E3">
        <w:rPr>
          <w:rFonts w:ascii="Arial" w:hAnsi="Arial" w:cs="Arial"/>
          <w:iCs/>
          <w:sz w:val="24"/>
          <w:szCs w:val="24"/>
          <w:lang w:val="es-ES"/>
        </w:rPr>
        <w:t>. En la parte centro-norte del Golfo de México, Heck et al. (2001) mencionaron la importancia de captura de jaiba al señalar, las capturas de jaiba d</w:t>
      </w:r>
      <w:r w:rsidR="007E1905">
        <w:rPr>
          <w:rFonts w:ascii="Arial" w:hAnsi="Arial" w:cs="Arial"/>
          <w:iCs/>
          <w:sz w:val="24"/>
          <w:szCs w:val="24"/>
          <w:lang w:val="es-ES"/>
        </w:rPr>
        <w:t>urante el año 2002.</w:t>
      </w:r>
    </w:p>
    <w:p w:rsidR="000D5C90" w:rsidRDefault="002939DD" w:rsidP="00F610CB">
      <w:pPr>
        <w:pStyle w:val="ListParagraph1"/>
        <w:spacing w:after="100" w:afterAutospacing="1" w:line="360" w:lineRule="auto"/>
        <w:ind w:left="0" w:firstLine="720"/>
        <w:jc w:val="both"/>
        <w:rPr>
          <w:rFonts w:ascii="Arial" w:hAnsi="Arial" w:cs="Arial"/>
          <w:iCs/>
          <w:sz w:val="24"/>
          <w:szCs w:val="24"/>
          <w:lang w:val="es-ES"/>
        </w:rPr>
      </w:pPr>
      <w:r>
        <w:rPr>
          <w:noProof/>
          <w:lang w:val="es-ES" w:eastAsia="es-ES"/>
        </w:rPr>
        <w:drawing>
          <wp:anchor distT="0" distB="0" distL="114300" distR="114300" simplePos="0" relativeHeight="251772928" behindDoc="0" locked="0" layoutInCell="1" allowOverlap="1">
            <wp:simplePos x="0" y="0"/>
            <wp:positionH relativeFrom="column">
              <wp:posOffset>406419</wp:posOffset>
            </wp:positionH>
            <wp:positionV relativeFrom="paragraph">
              <wp:posOffset>146869</wp:posOffset>
            </wp:positionV>
            <wp:extent cx="4582496" cy="2861761"/>
            <wp:effectExtent l="19069" t="8439" r="9805" b="1270"/>
            <wp:wrapSquare wrapText="bothSides"/>
            <wp:docPr id="590"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9D0EAE" w:rsidRDefault="009D0EAE" w:rsidP="000D5C90">
      <w:pPr>
        <w:pStyle w:val="ListParagraph1"/>
        <w:spacing w:after="100" w:afterAutospacing="1" w:line="360" w:lineRule="auto"/>
        <w:ind w:left="0"/>
        <w:jc w:val="center"/>
        <w:rPr>
          <w:rFonts w:ascii="Arial" w:hAnsi="Arial" w:cs="Arial"/>
          <w:noProof/>
          <w:sz w:val="24"/>
          <w:szCs w:val="24"/>
          <w:lang w:val="es-ES" w:eastAsia="es-ES"/>
        </w:rPr>
      </w:pPr>
    </w:p>
    <w:p w:rsidR="00CA4B66" w:rsidRDefault="00CA4B66" w:rsidP="009016E3">
      <w:pPr>
        <w:pStyle w:val="ListParagraph1"/>
        <w:spacing w:after="100" w:afterAutospacing="1" w:line="360" w:lineRule="auto"/>
        <w:ind w:left="0"/>
        <w:jc w:val="both"/>
        <w:rPr>
          <w:rFonts w:ascii="Arial" w:hAnsi="Arial" w:cs="Arial"/>
          <w:noProof/>
          <w:sz w:val="24"/>
          <w:szCs w:val="24"/>
          <w:lang w:val="es-ES" w:eastAsia="es-ES"/>
        </w:rPr>
      </w:pPr>
    </w:p>
    <w:p w:rsidR="00B843E3" w:rsidRDefault="00B843E3" w:rsidP="009016E3">
      <w:pPr>
        <w:pStyle w:val="ListParagraph1"/>
        <w:spacing w:after="100" w:afterAutospacing="1" w:line="360" w:lineRule="auto"/>
        <w:ind w:left="0"/>
        <w:jc w:val="both"/>
        <w:rPr>
          <w:rFonts w:ascii="Arial" w:hAnsi="Arial" w:cs="Arial"/>
          <w:noProof/>
          <w:sz w:val="24"/>
          <w:szCs w:val="24"/>
          <w:lang w:val="es-ES" w:eastAsia="es-ES"/>
        </w:rPr>
      </w:pPr>
    </w:p>
    <w:p w:rsidR="00B843E3" w:rsidRDefault="00B843E3" w:rsidP="009016E3">
      <w:pPr>
        <w:pStyle w:val="ListParagraph1"/>
        <w:spacing w:after="100" w:afterAutospacing="1" w:line="360" w:lineRule="auto"/>
        <w:ind w:left="0"/>
        <w:jc w:val="both"/>
        <w:rPr>
          <w:rFonts w:ascii="Arial" w:hAnsi="Arial" w:cs="Arial"/>
          <w:noProof/>
          <w:sz w:val="24"/>
          <w:szCs w:val="24"/>
          <w:lang w:val="es-ES" w:eastAsia="es-ES"/>
        </w:rPr>
      </w:pPr>
    </w:p>
    <w:p w:rsidR="00B843E3" w:rsidRDefault="00B843E3" w:rsidP="009016E3">
      <w:pPr>
        <w:pStyle w:val="ListParagraph1"/>
        <w:spacing w:after="100" w:afterAutospacing="1" w:line="360" w:lineRule="auto"/>
        <w:ind w:left="0"/>
        <w:jc w:val="both"/>
        <w:rPr>
          <w:rFonts w:ascii="Arial" w:hAnsi="Arial" w:cs="Arial"/>
          <w:noProof/>
          <w:sz w:val="24"/>
          <w:szCs w:val="24"/>
          <w:lang w:val="es-ES" w:eastAsia="es-ES"/>
        </w:rPr>
      </w:pPr>
    </w:p>
    <w:p w:rsidR="00B843E3" w:rsidRDefault="00B843E3" w:rsidP="009016E3">
      <w:pPr>
        <w:pStyle w:val="ListParagraph1"/>
        <w:spacing w:after="100" w:afterAutospacing="1" w:line="360" w:lineRule="auto"/>
        <w:ind w:left="0"/>
        <w:jc w:val="both"/>
        <w:rPr>
          <w:rFonts w:ascii="Arial" w:hAnsi="Arial" w:cs="Arial"/>
          <w:noProof/>
          <w:sz w:val="24"/>
          <w:szCs w:val="24"/>
          <w:lang w:val="es-ES" w:eastAsia="es-ES"/>
        </w:rPr>
      </w:pPr>
    </w:p>
    <w:p w:rsidR="00B843E3" w:rsidRDefault="00B843E3" w:rsidP="009016E3">
      <w:pPr>
        <w:pStyle w:val="ListParagraph1"/>
        <w:spacing w:after="100" w:afterAutospacing="1" w:line="360" w:lineRule="auto"/>
        <w:ind w:left="0"/>
        <w:jc w:val="both"/>
        <w:rPr>
          <w:rFonts w:ascii="Arial" w:hAnsi="Arial" w:cs="Arial"/>
          <w:noProof/>
          <w:sz w:val="24"/>
          <w:szCs w:val="24"/>
          <w:lang w:val="es-ES" w:eastAsia="es-ES"/>
        </w:rPr>
      </w:pPr>
      <w:r>
        <w:rPr>
          <w:rFonts w:ascii="Arial" w:hAnsi="Arial" w:cs="Arial"/>
          <w:iCs/>
          <w:noProof/>
          <w:sz w:val="24"/>
          <w:szCs w:val="24"/>
          <w:lang w:val="es-ES" w:eastAsia="es-ES"/>
        </w:rPr>
        <w:pict>
          <v:shape id="_x0000_s1342" type="#_x0000_t202" style="position:absolute;left:0;text-align:left;margin-left:59pt;margin-top:.8pt;width:246.15pt;height:44.4pt;z-index:251615232" strokecolor="white">
            <v:textbox style="mso-next-textbox:#_x0000_s1342">
              <w:txbxContent>
                <w:p w:rsidR="00AB3B6F" w:rsidRPr="00732970" w:rsidRDefault="00AB3B6F" w:rsidP="000D5C90">
                  <w:pPr>
                    <w:spacing w:after="0" w:line="240" w:lineRule="auto"/>
                    <w:rPr>
                      <w:rFonts w:ascii="Arial" w:hAnsi="Arial" w:cs="Arial"/>
                      <w:b/>
                      <w:sz w:val="18"/>
                      <w:szCs w:val="18"/>
                      <w:lang w:val="es-ES"/>
                    </w:rPr>
                  </w:pPr>
                  <w:r w:rsidRPr="00732970">
                    <w:rPr>
                      <w:rFonts w:ascii="Arial" w:hAnsi="Arial" w:cs="Arial"/>
                      <w:b/>
                      <w:sz w:val="18"/>
                      <w:szCs w:val="18"/>
                      <w:lang w:val="es-ES"/>
                    </w:rPr>
                    <w:t>Fuente: FAO FISHERIES</w:t>
                  </w:r>
                </w:p>
                <w:p w:rsidR="00AB3B6F" w:rsidRPr="00732970" w:rsidRDefault="00AB3B6F" w:rsidP="000D5C90">
                  <w:pPr>
                    <w:spacing w:after="0" w:line="240" w:lineRule="auto"/>
                    <w:rPr>
                      <w:rFonts w:ascii="Arial" w:hAnsi="Arial" w:cs="Arial"/>
                      <w:b/>
                      <w:sz w:val="18"/>
                      <w:szCs w:val="18"/>
                      <w:lang w:val="es-ES"/>
                    </w:rPr>
                  </w:pPr>
                  <w:r w:rsidRPr="00732970">
                    <w:rPr>
                      <w:rFonts w:ascii="Arial" w:hAnsi="Arial" w:cs="Arial"/>
                      <w:b/>
                      <w:sz w:val="18"/>
                      <w:szCs w:val="18"/>
                      <w:lang w:val="es-ES"/>
                    </w:rPr>
                    <w:t>Elaborado por: Los autores</w:t>
                  </w:r>
                </w:p>
              </w:txbxContent>
            </v:textbox>
          </v:shape>
        </w:pict>
      </w:r>
    </w:p>
    <w:p w:rsidR="00F610CB" w:rsidRDefault="008D40C0" w:rsidP="009016E3">
      <w:pPr>
        <w:pStyle w:val="ListParagraph1"/>
        <w:spacing w:after="100" w:afterAutospacing="1" w:line="360" w:lineRule="auto"/>
        <w:ind w:left="0"/>
        <w:jc w:val="both"/>
        <w:rPr>
          <w:rFonts w:ascii="Arial" w:hAnsi="Arial" w:cs="Arial"/>
          <w:noProof/>
          <w:sz w:val="24"/>
          <w:szCs w:val="24"/>
          <w:lang w:val="es-ES" w:eastAsia="es-ES"/>
        </w:rPr>
      </w:pPr>
      <w:r>
        <w:rPr>
          <w:rFonts w:ascii="Arial" w:hAnsi="Arial" w:cs="Arial"/>
          <w:noProof/>
          <w:sz w:val="24"/>
          <w:szCs w:val="24"/>
          <w:lang w:val="es-ES" w:eastAsia="es-ES"/>
        </w:rPr>
        <w:lastRenderedPageBreak/>
        <w:pict>
          <v:shape id="_x0000_s1343" type="#_x0000_t202" style="position:absolute;left:0;text-align:left;margin-left:95.25pt;margin-top:2.15pt;width:240.8pt;height:25.65pt;z-index:251616256" strokecolor="white">
            <v:textbox style="mso-next-textbox:#_x0000_s1343">
              <w:txbxContent>
                <w:p w:rsidR="00AB3B6F" w:rsidRPr="00453E04" w:rsidRDefault="00AB3B6F" w:rsidP="008D40C0">
                  <w:pPr>
                    <w:rPr>
                      <w:rFonts w:ascii="Arial" w:hAnsi="Arial" w:cs="Arial"/>
                      <w:b/>
                      <w:sz w:val="24"/>
                      <w:szCs w:val="24"/>
                      <w:lang w:val="es-ES"/>
                    </w:rPr>
                  </w:pPr>
                  <w:r w:rsidRPr="00453E04">
                    <w:rPr>
                      <w:rFonts w:ascii="Arial" w:hAnsi="Arial" w:cs="Arial"/>
                      <w:b/>
                      <w:sz w:val="24"/>
                      <w:szCs w:val="24"/>
                      <w:lang w:val="es-ES"/>
                    </w:rPr>
                    <w:t>Cuadro N</w:t>
                  </w:r>
                  <w:r w:rsidRPr="00453E04">
                    <w:rPr>
                      <w:rFonts w:ascii="Arial" w:hAnsi="Arial" w:cs="Arial"/>
                      <w:b/>
                      <w:bCs/>
                      <w:sz w:val="24"/>
                      <w:szCs w:val="24"/>
                      <w:lang w:val="es-ES"/>
                    </w:rPr>
                    <w:t>° 6 “Producción de México”</w:t>
                  </w:r>
                </w:p>
              </w:txbxContent>
            </v:textbox>
          </v:shape>
        </w:pict>
      </w:r>
    </w:p>
    <w:tbl>
      <w:tblPr>
        <w:tblW w:w="0" w:type="auto"/>
        <w:jc w:val="center"/>
        <w:tblBorders>
          <w:top w:val="single" w:sz="8" w:space="0" w:color="4F81BD"/>
          <w:bottom w:val="single" w:sz="8" w:space="0" w:color="4F81BD"/>
        </w:tblBorders>
        <w:tblLook w:val="04A0"/>
      </w:tblPr>
      <w:tblGrid>
        <w:gridCol w:w="1257"/>
        <w:gridCol w:w="1136"/>
        <w:gridCol w:w="251"/>
        <w:gridCol w:w="617"/>
        <w:gridCol w:w="617"/>
        <w:gridCol w:w="617"/>
        <w:gridCol w:w="617"/>
        <w:gridCol w:w="617"/>
        <w:gridCol w:w="617"/>
        <w:gridCol w:w="617"/>
      </w:tblGrid>
      <w:tr w:rsidR="00587B90" w:rsidRPr="00732970" w:rsidTr="00732970">
        <w:trPr>
          <w:trHeight w:val="312"/>
          <w:jc w:val="center"/>
        </w:trPr>
        <w:tc>
          <w:tcPr>
            <w:tcW w:w="0" w:type="auto"/>
            <w:tcBorders>
              <w:top w:val="single" w:sz="8" w:space="0" w:color="4F81BD"/>
              <w:left w:val="nil"/>
              <w:bottom w:val="single" w:sz="8" w:space="0" w:color="4F81BD"/>
              <w:right w:val="nil"/>
            </w:tcBorders>
            <w:noWrap/>
            <w:vAlign w:val="center"/>
            <w:hideMark/>
          </w:tcPr>
          <w:p w:rsidR="009D0EAE" w:rsidRPr="00732970" w:rsidRDefault="008D40C0"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Actividad</w:t>
            </w:r>
          </w:p>
        </w:tc>
        <w:tc>
          <w:tcPr>
            <w:tcW w:w="0" w:type="auto"/>
            <w:tcBorders>
              <w:top w:val="single" w:sz="8" w:space="0" w:color="4F81BD"/>
              <w:left w:val="nil"/>
              <w:bottom w:val="single" w:sz="8" w:space="0" w:color="4F81BD"/>
              <w:right w:val="nil"/>
            </w:tcBorders>
            <w:noWrap/>
            <w:vAlign w:val="center"/>
            <w:hideMark/>
          </w:tcPr>
          <w:p w:rsidR="009D0EAE" w:rsidRPr="00732970" w:rsidRDefault="008D40C0"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Producto</w:t>
            </w: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color w:val="000000"/>
                <w:sz w:val="18"/>
                <w:szCs w:val="18"/>
              </w:rPr>
            </w:pP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2000</w:t>
            </w: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2001</w:t>
            </w: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2002</w:t>
            </w: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2003</w:t>
            </w: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2004</w:t>
            </w: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2005</w:t>
            </w: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2006</w:t>
            </w:r>
          </w:p>
        </w:tc>
      </w:tr>
      <w:tr w:rsidR="00587B90" w:rsidRPr="00732970" w:rsidTr="00732970">
        <w:trPr>
          <w:trHeight w:val="312"/>
          <w:jc w:val="center"/>
        </w:trPr>
        <w:tc>
          <w:tcPr>
            <w:tcW w:w="0" w:type="auto"/>
            <w:tcBorders>
              <w:left w:val="nil"/>
              <w:right w:val="nil"/>
            </w:tcBorders>
            <w:shd w:val="clear" w:color="auto" w:fill="D3DFEE"/>
            <w:noWrap/>
            <w:vAlign w:val="center"/>
            <w:hideMark/>
          </w:tcPr>
          <w:p w:rsidR="009D0EAE" w:rsidRPr="00732970" w:rsidRDefault="00C30AC8" w:rsidP="0018337A">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Exportació</w:t>
            </w:r>
            <w:r w:rsidR="009D0EAE" w:rsidRPr="00732970">
              <w:rPr>
                <w:rFonts w:ascii="Arial" w:eastAsia="Times New Roman" w:hAnsi="Arial" w:cs="Arial"/>
                <w:b/>
                <w:bCs/>
                <w:color w:val="000000"/>
                <w:sz w:val="18"/>
                <w:szCs w:val="18"/>
              </w:rPr>
              <w:t>n</w:t>
            </w:r>
          </w:p>
        </w:tc>
        <w:tc>
          <w:tcPr>
            <w:tcW w:w="0" w:type="auto"/>
            <w:gridSpan w:val="2"/>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 xml:space="preserve">Carne de jaiba </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1416</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1169</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599</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434</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869</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939</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444</w:t>
            </w:r>
          </w:p>
        </w:tc>
      </w:tr>
      <w:tr w:rsidR="00587B90" w:rsidRPr="00732970" w:rsidTr="00732970">
        <w:trPr>
          <w:trHeight w:val="312"/>
          <w:jc w:val="center"/>
        </w:trPr>
        <w:tc>
          <w:tcPr>
            <w:tcW w:w="0" w:type="auto"/>
            <w:noWrap/>
            <w:vAlign w:val="center"/>
            <w:hideMark/>
          </w:tcPr>
          <w:p w:rsidR="009D0EAE" w:rsidRPr="00732970" w:rsidRDefault="00C30AC8" w:rsidP="0018337A">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Importació</w:t>
            </w:r>
            <w:r w:rsidR="009D0EAE" w:rsidRPr="00732970">
              <w:rPr>
                <w:rFonts w:ascii="Arial" w:eastAsia="Times New Roman" w:hAnsi="Arial" w:cs="Arial"/>
                <w:b/>
                <w:bCs/>
                <w:color w:val="000000"/>
                <w:sz w:val="18"/>
                <w:szCs w:val="18"/>
              </w:rPr>
              <w:t>n</w:t>
            </w:r>
          </w:p>
        </w:tc>
        <w:tc>
          <w:tcPr>
            <w:tcW w:w="0" w:type="auto"/>
            <w:gridSpan w:val="2"/>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Carne de jaiba</w:t>
            </w:r>
          </w:p>
        </w:tc>
        <w:tc>
          <w:tcPr>
            <w:tcW w:w="0" w:type="auto"/>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268</w:t>
            </w:r>
          </w:p>
        </w:tc>
        <w:tc>
          <w:tcPr>
            <w:tcW w:w="0" w:type="auto"/>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107</w:t>
            </w:r>
          </w:p>
        </w:tc>
        <w:tc>
          <w:tcPr>
            <w:tcW w:w="0" w:type="auto"/>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21</w:t>
            </w:r>
          </w:p>
        </w:tc>
        <w:tc>
          <w:tcPr>
            <w:tcW w:w="0" w:type="auto"/>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27</w:t>
            </w:r>
          </w:p>
        </w:tc>
        <w:tc>
          <w:tcPr>
            <w:tcW w:w="0" w:type="auto"/>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47</w:t>
            </w:r>
          </w:p>
        </w:tc>
        <w:tc>
          <w:tcPr>
            <w:tcW w:w="0" w:type="auto"/>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67</w:t>
            </w:r>
          </w:p>
        </w:tc>
        <w:tc>
          <w:tcPr>
            <w:tcW w:w="0" w:type="auto"/>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38</w:t>
            </w:r>
          </w:p>
        </w:tc>
      </w:tr>
      <w:tr w:rsidR="00587B90" w:rsidRPr="00732970" w:rsidTr="00732970">
        <w:trPr>
          <w:trHeight w:val="312"/>
          <w:jc w:val="center"/>
        </w:trPr>
        <w:tc>
          <w:tcPr>
            <w:tcW w:w="0" w:type="auto"/>
            <w:tcBorders>
              <w:left w:val="nil"/>
              <w:right w:val="nil"/>
            </w:tcBorders>
            <w:shd w:val="clear" w:color="auto" w:fill="D3DFEE"/>
            <w:noWrap/>
            <w:vAlign w:val="center"/>
            <w:hideMark/>
          </w:tcPr>
          <w:p w:rsidR="009D0EAE" w:rsidRPr="00732970" w:rsidRDefault="00C30AC8" w:rsidP="0018337A">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Producció</w:t>
            </w:r>
            <w:r w:rsidR="009D0EAE" w:rsidRPr="00732970">
              <w:rPr>
                <w:rFonts w:ascii="Arial" w:eastAsia="Times New Roman" w:hAnsi="Arial" w:cs="Arial"/>
                <w:b/>
                <w:bCs/>
                <w:color w:val="000000"/>
                <w:sz w:val="18"/>
                <w:szCs w:val="18"/>
              </w:rPr>
              <w:t>n</w:t>
            </w:r>
          </w:p>
        </w:tc>
        <w:tc>
          <w:tcPr>
            <w:tcW w:w="0" w:type="auto"/>
            <w:gridSpan w:val="2"/>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 xml:space="preserve">Carne de jaiba </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4102</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3135</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2666</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2000</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1900</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1800</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1800</w:t>
            </w:r>
          </w:p>
        </w:tc>
      </w:tr>
    </w:tbl>
    <w:p w:rsidR="009D0EAE" w:rsidRDefault="008D40C0" w:rsidP="009016E3">
      <w:pPr>
        <w:pStyle w:val="ListParagraph1"/>
        <w:spacing w:after="100" w:afterAutospacing="1" w:line="360" w:lineRule="auto"/>
        <w:ind w:left="0"/>
        <w:jc w:val="both"/>
        <w:rPr>
          <w:rFonts w:ascii="Arial" w:hAnsi="Arial" w:cs="Arial"/>
          <w:iCs/>
          <w:sz w:val="24"/>
          <w:szCs w:val="24"/>
          <w:lang w:val="es-ES"/>
        </w:rPr>
      </w:pPr>
      <w:r>
        <w:rPr>
          <w:rFonts w:ascii="Arial" w:hAnsi="Arial" w:cs="Arial"/>
          <w:noProof/>
          <w:sz w:val="24"/>
          <w:szCs w:val="24"/>
          <w:lang w:val="es-ES" w:eastAsia="es-ES"/>
        </w:rPr>
        <w:pict>
          <v:shape id="_x0000_s1344" type="#_x0000_t202" style="position:absolute;left:0;text-align:left;margin-left:82.9pt;margin-top:4.9pt;width:246.15pt;height:44.4pt;z-index:251617280;mso-position-horizontal-relative:text;mso-position-vertical-relative:text" strokecolor="white">
            <v:textbox style="mso-next-textbox:#_x0000_s1344">
              <w:txbxContent>
                <w:p w:rsidR="00AB3B6F" w:rsidRPr="00732970" w:rsidRDefault="00AB3B6F" w:rsidP="008D40C0">
                  <w:pPr>
                    <w:spacing w:after="0" w:line="240" w:lineRule="auto"/>
                    <w:rPr>
                      <w:rFonts w:ascii="Arial" w:hAnsi="Arial" w:cs="Arial"/>
                      <w:b/>
                      <w:sz w:val="18"/>
                      <w:szCs w:val="18"/>
                      <w:lang w:val="es-ES"/>
                    </w:rPr>
                  </w:pPr>
                  <w:r w:rsidRPr="00732970">
                    <w:rPr>
                      <w:rFonts w:ascii="Arial" w:hAnsi="Arial" w:cs="Arial"/>
                      <w:b/>
                      <w:sz w:val="18"/>
                      <w:szCs w:val="18"/>
                      <w:lang w:val="es-ES"/>
                    </w:rPr>
                    <w:t>Fuente: FAO FISHERIES</w:t>
                  </w:r>
                </w:p>
                <w:p w:rsidR="00AB3B6F" w:rsidRPr="00732970" w:rsidRDefault="00AB3B6F" w:rsidP="008D40C0">
                  <w:pPr>
                    <w:spacing w:after="0" w:line="240" w:lineRule="auto"/>
                    <w:rPr>
                      <w:rFonts w:ascii="Arial" w:hAnsi="Arial" w:cs="Arial"/>
                      <w:b/>
                      <w:sz w:val="18"/>
                      <w:szCs w:val="18"/>
                      <w:lang w:val="es-ES"/>
                    </w:rPr>
                  </w:pPr>
                  <w:r w:rsidRPr="00732970">
                    <w:rPr>
                      <w:rFonts w:ascii="Arial" w:hAnsi="Arial" w:cs="Arial"/>
                      <w:b/>
                      <w:sz w:val="18"/>
                      <w:szCs w:val="18"/>
                      <w:lang w:val="es-ES"/>
                    </w:rPr>
                    <w:t>Elaborado por: Los autores</w:t>
                  </w:r>
                </w:p>
              </w:txbxContent>
            </v:textbox>
          </v:shape>
        </w:pict>
      </w:r>
    </w:p>
    <w:p w:rsidR="00732970" w:rsidRPr="009016E3" w:rsidRDefault="00732970" w:rsidP="009016E3">
      <w:pPr>
        <w:pStyle w:val="ListParagraph1"/>
        <w:spacing w:after="100" w:afterAutospacing="1" w:line="360" w:lineRule="auto"/>
        <w:ind w:left="0"/>
        <w:jc w:val="both"/>
        <w:rPr>
          <w:rFonts w:ascii="Arial" w:hAnsi="Arial" w:cs="Arial"/>
          <w:iCs/>
          <w:sz w:val="24"/>
          <w:szCs w:val="24"/>
          <w:lang w:val="es-ES"/>
        </w:rPr>
      </w:pPr>
    </w:p>
    <w:p w:rsidR="00087A09" w:rsidRPr="009016E3" w:rsidRDefault="00096C18" w:rsidP="00614C0F">
      <w:pPr>
        <w:pStyle w:val="ListParagraph1"/>
        <w:numPr>
          <w:ilvl w:val="0"/>
          <w:numId w:val="27"/>
        </w:numPr>
        <w:spacing w:after="100" w:afterAutospacing="1" w:line="360" w:lineRule="auto"/>
        <w:jc w:val="both"/>
        <w:rPr>
          <w:rFonts w:ascii="Arial" w:hAnsi="Arial" w:cs="Arial"/>
          <w:b/>
          <w:sz w:val="24"/>
          <w:szCs w:val="24"/>
          <w:lang w:val="es-ES"/>
        </w:rPr>
      </w:pPr>
      <w:r w:rsidRPr="009016E3">
        <w:rPr>
          <w:rFonts w:ascii="Arial" w:hAnsi="Arial" w:cs="Arial"/>
          <w:b/>
          <w:sz w:val="24"/>
          <w:szCs w:val="24"/>
          <w:lang w:val="es-ES"/>
        </w:rPr>
        <w:t>Chile</w:t>
      </w:r>
    </w:p>
    <w:p w:rsidR="00A770A8" w:rsidRDefault="00096C18" w:rsidP="00F610CB">
      <w:pPr>
        <w:pStyle w:val="ListParagraph1"/>
        <w:spacing w:after="100" w:afterAutospacing="1" w:line="360" w:lineRule="auto"/>
        <w:ind w:left="0" w:firstLine="720"/>
        <w:jc w:val="both"/>
        <w:rPr>
          <w:rFonts w:ascii="Arial" w:hAnsi="Arial" w:cs="Arial"/>
          <w:iCs/>
          <w:sz w:val="24"/>
          <w:szCs w:val="24"/>
          <w:lang w:val="es-ES"/>
        </w:rPr>
      </w:pPr>
      <w:r w:rsidRPr="009016E3">
        <w:rPr>
          <w:rFonts w:ascii="Arial" w:hAnsi="Arial" w:cs="Arial"/>
          <w:iCs/>
          <w:sz w:val="24"/>
          <w:szCs w:val="24"/>
          <w:lang w:val="es-ES"/>
        </w:rPr>
        <w:t>La pesca de crustáceos se realiza principalmente con redes de arrastre de</w:t>
      </w:r>
      <w:r w:rsidR="007965DA" w:rsidRPr="009016E3">
        <w:rPr>
          <w:rFonts w:ascii="Arial" w:hAnsi="Arial" w:cs="Arial"/>
          <w:iCs/>
          <w:sz w:val="24"/>
          <w:szCs w:val="24"/>
          <w:lang w:val="es-ES"/>
        </w:rPr>
        <w:t xml:space="preserve"> </w:t>
      </w:r>
      <w:r w:rsidRPr="009016E3">
        <w:rPr>
          <w:rFonts w:ascii="Arial" w:hAnsi="Arial" w:cs="Arial"/>
          <w:iCs/>
          <w:sz w:val="24"/>
          <w:szCs w:val="24"/>
          <w:lang w:val="es-ES"/>
        </w:rPr>
        <w:t>fondo o trampas.</w:t>
      </w:r>
      <w:r w:rsidR="00087A09" w:rsidRPr="009016E3">
        <w:rPr>
          <w:rFonts w:ascii="Arial" w:hAnsi="Arial" w:cs="Arial"/>
          <w:iCs/>
          <w:sz w:val="24"/>
          <w:szCs w:val="24"/>
          <w:lang w:val="es-ES"/>
        </w:rPr>
        <w:t xml:space="preserve"> La extracción de jaibas es un 42% del total de crustáceos capturados correspondiente a 6.147 t y se concentra desde la IV a la X Región, siendo Cáncer</w:t>
      </w:r>
      <w:r w:rsidR="003554FA" w:rsidRPr="009016E3">
        <w:rPr>
          <w:rFonts w:ascii="Arial" w:hAnsi="Arial" w:cs="Arial"/>
          <w:iCs/>
          <w:sz w:val="24"/>
          <w:szCs w:val="24"/>
          <w:lang w:val="es-ES"/>
        </w:rPr>
        <w:t xml:space="preserve"> </w:t>
      </w:r>
      <w:r w:rsidR="00F610CB" w:rsidRPr="009016E3">
        <w:rPr>
          <w:rFonts w:ascii="Arial" w:hAnsi="Arial" w:cs="Arial"/>
          <w:iCs/>
          <w:sz w:val="24"/>
          <w:szCs w:val="24"/>
          <w:lang w:val="es-ES"/>
        </w:rPr>
        <w:t>Edwards</w:t>
      </w:r>
      <w:r w:rsidR="00087A09" w:rsidRPr="009016E3">
        <w:rPr>
          <w:rFonts w:ascii="Arial" w:hAnsi="Arial" w:cs="Arial"/>
          <w:iCs/>
          <w:sz w:val="24"/>
          <w:szCs w:val="24"/>
          <w:lang w:val="es-ES"/>
        </w:rPr>
        <w:t xml:space="preserve"> la especie de mayor captura, </w:t>
      </w:r>
      <w:r w:rsidR="00FE6B5A" w:rsidRPr="009016E3">
        <w:rPr>
          <w:rFonts w:ascii="Arial" w:hAnsi="Arial" w:cs="Arial"/>
          <w:iCs/>
          <w:sz w:val="24"/>
          <w:szCs w:val="24"/>
          <w:lang w:val="es-ES"/>
        </w:rPr>
        <w:t>correspondiendo a un 86% del total de jaibas extraídas.</w:t>
      </w:r>
      <w:r w:rsidR="003554FA" w:rsidRPr="009016E3">
        <w:rPr>
          <w:rFonts w:ascii="Arial" w:hAnsi="Arial" w:cs="Arial"/>
          <w:iCs/>
          <w:sz w:val="24"/>
          <w:szCs w:val="24"/>
          <w:lang w:val="es-ES"/>
        </w:rPr>
        <w:t xml:space="preserve"> </w:t>
      </w:r>
      <w:r w:rsidR="00FE6B5A" w:rsidRPr="009016E3">
        <w:rPr>
          <w:rFonts w:ascii="Arial" w:hAnsi="Arial" w:cs="Arial"/>
          <w:iCs/>
          <w:sz w:val="24"/>
          <w:szCs w:val="24"/>
          <w:lang w:val="es-ES"/>
        </w:rPr>
        <w:t xml:space="preserve">Actualmente y </w:t>
      </w:r>
      <w:r w:rsidR="00087A09" w:rsidRPr="009016E3">
        <w:rPr>
          <w:rFonts w:ascii="Arial" w:hAnsi="Arial" w:cs="Arial"/>
          <w:iCs/>
          <w:sz w:val="24"/>
          <w:szCs w:val="24"/>
          <w:lang w:val="es-ES"/>
        </w:rPr>
        <w:t>se distribuye desde  Guayaquil en Ecuador hasta</w:t>
      </w:r>
      <w:r w:rsidR="00FE6B5A" w:rsidRPr="009016E3">
        <w:rPr>
          <w:rFonts w:ascii="Arial" w:hAnsi="Arial" w:cs="Arial"/>
          <w:iCs/>
          <w:sz w:val="24"/>
          <w:szCs w:val="24"/>
          <w:lang w:val="es-ES"/>
        </w:rPr>
        <w:t xml:space="preserve">  </w:t>
      </w:r>
      <w:r w:rsidR="00087A09" w:rsidRPr="009016E3">
        <w:rPr>
          <w:rFonts w:ascii="Arial" w:hAnsi="Arial" w:cs="Arial"/>
          <w:iCs/>
          <w:sz w:val="24"/>
          <w:szCs w:val="24"/>
          <w:lang w:val="es-ES"/>
        </w:rPr>
        <w:t xml:space="preserve">el Estrecho de Magallanes en Chile. También está presente en el </w:t>
      </w:r>
      <w:r w:rsidR="00C30AC8">
        <w:rPr>
          <w:rFonts w:ascii="Arial" w:hAnsi="Arial" w:cs="Arial"/>
          <w:iCs/>
          <w:sz w:val="24"/>
          <w:szCs w:val="24"/>
          <w:lang w:val="es-ES"/>
        </w:rPr>
        <w:t>Archipiélago de Juan Fernández.</w:t>
      </w:r>
      <w:r w:rsidR="00FE6B5A" w:rsidRPr="009016E3">
        <w:rPr>
          <w:rFonts w:ascii="Arial" w:hAnsi="Arial" w:cs="Arial"/>
          <w:iCs/>
          <w:sz w:val="24"/>
          <w:szCs w:val="24"/>
          <w:lang w:val="es-ES"/>
        </w:rPr>
        <w:t xml:space="preserve"> </w:t>
      </w:r>
    </w:p>
    <w:p w:rsidR="00087A09" w:rsidRPr="009016E3" w:rsidRDefault="00087A09" w:rsidP="00F610CB">
      <w:pPr>
        <w:pStyle w:val="ListParagraph1"/>
        <w:spacing w:after="100" w:afterAutospacing="1" w:line="360" w:lineRule="auto"/>
        <w:ind w:left="0" w:firstLine="720"/>
        <w:jc w:val="both"/>
        <w:rPr>
          <w:rFonts w:ascii="Arial" w:hAnsi="Arial" w:cs="Arial"/>
          <w:iCs/>
          <w:sz w:val="24"/>
          <w:szCs w:val="24"/>
          <w:lang w:val="es-ES"/>
        </w:rPr>
      </w:pPr>
      <w:r w:rsidRPr="009016E3">
        <w:rPr>
          <w:rFonts w:ascii="Arial" w:hAnsi="Arial" w:cs="Arial"/>
          <w:iCs/>
          <w:sz w:val="24"/>
          <w:szCs w:val="24"/>
          <w:lang w:val="es-ES"/>
        </w:rPr>
        <w:t xml:space="preserve">Actualmente </w:t>
      </w:r>
      <w:r w:rsidR="00FE6B5A" w:rsidRPr="009016E3">
        <w:rPr>
          <w:rFonts w:ascii="Arial" w:hAnsi="Arial" w:cs="Arial"/>
          <w:iCs/>
          <w:sz w:val="24"/>
          <w:szCs w:val="24"/>
          <w:lang w:val="es-ES"/>
        </w:rPr>
        <w:t>en Ch</w:t>
      </w:r>
      <w:r w:rsidR="003554FA" w:rsidRPr="009016E3">
        <w:rPr>
          <w:rFonts w:ascii="Arial" w:hAnsi="Arial" w:cs="Arial"/>
          <w:iCs/>
          <w:sz w:val="24"/>
          <w:szCs w:val="24"/>
          <w:lang w:val="es-ES"/>
        </w:rPr>
        <w:t>ile se extraen estas 8 especies</w:t>
      </w:r>
      <w:r w:rsidRPr="009016E3">
        <w:rPr>
          <w:rFonts w:ascii="Arial" w:hAnsi="Arial" w:cs="Arial"/>
          <w:iCs/>
          <w:sz w:val="24"/>
          <w:szCs w:val="24"/>
          <w:lang w:val="es-ES"/>
        </w:rPr>
        <w:t>; Jaiba peluda(Cancer setosus), Jaiba limón (Cancer porteri), Jaiba marmola</w:t>
      </w:r>
      <w:r w:rsidR="009D0EAE">
        <w:rPr>
          <w:rFonts w:ascii="Arial" w:hAnsi="Arial" w:cs="Arial"/>
          <w:iCs/>
          <w:sz w:val="24"/>
          <w:szCs w:val="24"/>
          <w:lang w:val="es-ES"/>
        </w:rPr>
        <w:t xml:space="preserve"> </w:t>
      </w:r>
      <w:r w:rsidRPr="009016E3">
        <w:rPr>
          <w:rFonts w:ascii="Arial" w:hAnsi="Arial" w:cs="Arial"/>
          <w:iCs/>
          <w:sz w:val="24"/>
          <w:szCs w:val="24"/>
          <w:lang w:val="es-ES"/>
        </w:rPr>
        <w:t>(Cancer edwardsii), Jaiba mora (Homalaspis plana), Jaibapanchote o cangrejo (Taliepus dentatus), Jaiba patuda (Taliepus</w:t>
      </w:r>
      <w:r w:rsidR="00FE6B5A" w:rsidRPr="009016E3">
        <w:rPr>
          <w:rFonts w:ascii="Arial" w:hAnsi="Arial" w:cs="Arial"/>
          <w:iCs/>
          <w:sz w:val="24"/>
          <w:szCs w:val="24"/>
          <w:lang w:val="es-ES"/>
        </w:rPr>
        <w:t xml:space="preserve"> </w:t>
      </w:r>
      <w:r w:rsidRPr="009016E3">
        <w:rPr>
          <w:rFonts w:ascii="Arial" w:hAnsi="Arial" w:cs="Arial"/>
          <w:iCs/>
          <w:sz w:val="24"/>
          <w:szCs w:val="24"/>
          <w:lang w:val="es-ES"/>
        </w:rPr>
        <w:t>marginatus), Jaiba reina (Cancer coronatus) y Jaiba remadora</w:t>
      </w:r>
      <w:r w:rsidR="00FE6B5A" w:rsidRPr="009016E3">
        <w:rPr>
          <w:rFonts w:ascii="Arial" w:hAnsi="Arial" w:cs="Arial"/>
          <w:iCs/>
          <w:sz w:val="24"/>
          <w:szCs w:val="24"/>
          <w:lang w:val="es-ES"/>
        </w:rPr>
        <w:t xml:space="preserve"> </w:t>
      </w:r>
      <w:r w:rsidR="00C30AC8">
        <w:rPr>
          <w:rFonts w:ascii="Arial" w:hAnsi="Arial" w:cs="Arial"/>
          <w:iCs/>
          <w:sz w:val="24"/>
          <w:szCs w:val="24"/>
          <w:lang w:val="es-ES"/>
        </w:rPr>
        <w:t>(Ovalipes trimaculatus).</w:t>
      </w:r>
    </w:p>
    <w:p w:rsidR="00087A09" w:rsidRDefault="00FE6B5A" w:rsidP="00F610CB">
      <w:pPr>
        <w:pStyle w:val="ListParagraph1"/>
        <w:spacing w:after="100" w:afterAutospacing="1" w:line="360" w:lineRule="auto"/>
        <w:ind w:left="0" w:firstLine="720"/>
        <w:jc w:val="both"/>
        <w:rPr>
          <w:rFonts w:ascii="Arial" w:hAnsi="Arial" w:cs="Arial"/>
          <w:iCs/>
          <w:sz w:val="24"/>
          <w:szCs w:val="24"/>
          <w:lang w:val="es-ES"/>
        </w:rPr>
      </w:pPr>
      <w:r w:rsidRPr="009016E3">
        <w:rPr>
          <w:rFonts w:ascii="Arial" w:hAnsi="Arial" w:cs="Arial"/>
          <w:iCs/>
          <w:sz w:val="24"/>
          <w:szCs w:val="24"/>
          <w:lang w:val="es-ES"/>
        </w:rPr>
        <w:t>El canal de</w:t>
      </w:r>
      <w:r w:rsidR="00087A09" w:rsidRPr="009016E3">
        <w:rPr>
          <w:rFonts w:ascii="Arial" w:hAnsi="Arial" w:cs="Arial"/>
          <w:iCs/>
          <w:sz w:val="24"/>
          <w:szCs w:val="24"/>
          <w:lang w:val="es-ES"/>
        </w:rPr>
        <w:t xml:space="preserve"> distribución</w:t>
      </w:r>
      <w:r w:rsidRPr="009016E3">
        <w:rPr>
          <w:rFonts w:ascii="Arial" w:hAnsi="Arial" w:cs="Arial"/>
          <w:iCs/>
          <w:sz w:val="24"/>
          <w:szCs w:val="24"/>
          <w:lang w:val="es-ES"/>
        </w:rPr>
        <w:t xml:space="preserve"> que emplea se divide en </w:t>
      </w:r>
      <w:r w:rsidR="00087A09" w:rsidRPr="009016E3">
        <w:rPr>
          <w:rFonts w:ascii="Arial" w:hAnsi="Arial" w:cs="Arial"/>
          <w:iCs/>
          <w:sz w:val="24"/>
          <w:szCs w:val="24"/>
          <w:lang w:val="es-ES"/>
        </w:rPr>
        <w:t xml:space="preserve"> tres niveles: mercado de playa, minorista y mayorista. En</w:t>
      </w:r>
      <w:r w:rsidRPr="009016E3">
        <w:rPr>
          <w:rFonts w:ascii="Arial" w:hAnsi="Arial" w:cs="Arial"/>
          <w:iCs/>
          <w:sz w:val="24"/>
          <w:szCs w:val="24"/>
          <w:lang w:val="es-ES"/>
        </w:rPr>
        <w:t xml:space="preserve"> el </w:t>
      </w:r>
      <w:r w:rsidR="00087A09" w:rsidRPr="009016E3">
        <w:rPr>
          <w:rFonts w:ascii="Arial" w:hAnsi="Arial" w:cs="Arial"/>
          <w:iCs/>
          <w:sz w:val="24"/>
          <w:szCs w:val="24"/>
          <w:lang w:val="es-ES"/>
        </w:rPr>
        <w:t>mayorista participan</w:t>
      </w:r>
      <w:r w:rsidRPr="009016E3">
        <w:rPr>
          <w:rFonts w:ascii="Arial" w:hAnsi="Arial" w:cs="Arial"/>
          <w:iCs/>
          <w:sz w:val="24"/>
          <w:szCs w:val="24"/>
          <w:lang w:val="es-ES"/>
        </w:rPr>
        <w:t xml:space="preserve"> </w:t>
      </w:r>
      <w:r w:rsidR="00087A09" w:rsidRPr="009016E3">
        <w:rPr>
          <w:rFonts w:ascii="Arial" w:hAnsi="Arial" w:cs="Arial"/>
          <w:iCs/>
          <w:sz w:val="24"/>
          <w:szCs w:val="24"/>
          <w:lang w:val="es-ES"/>
        </w:rPr>
        <w:t>las empresas procesadoras/exportadoras vinculadas a la exportación</w:t>
      </w:r>
      <w:r w:rsidRPr="009016E3">
        <w:rPr>
          <w:rFonts w:ascii="Arial" w:hAnsi="Arial" w:cs="Arial"/>
          <w:iCs/>
          <w:sz w:val="24"/>
          <w:szCs w:val="24"/>
          <w:lang w:val="es-ES"/>
        </w:rPr>
        <w:t xml:space="preserve"> </w:t>
      </w:r>
      <w:r w:rsidR="00087A09" w:rsidRPr="009016E3">
        <w:rPr>
          <w:rFonts w:ascii="Arial" w:hAnsi="Arial" w:cs="Arial"/>
          <w:iCs/>
          <w:sz w:val="24"/>
          <w:szCs w:val="24"/>
          <w:lang w:val="es-ES"/>
        </w:rPr>
        <w:t>de productos elaborados</w:t>
      </w:r>
      <w:r w:rsidR="00C30AC8">
        <w:rPr>
          <w:rFonts w:ascii="Arial" w:hAnsi="Arial" w:cs="Arial"/>
          <w:iCs/>
          <w:sz w:val="24"/>
          <w:szCs w:val="24"/>
          <w:lang w:val="es-ES"/>
        </w:rPr>
        <w:t xml:space="preserve"> a partir de jaibas.</w:t>
      </w:r>
    </w:p>
    <w:p w:rsidR="008D40C0" w:rsidRDefault="008D40C0" w:rsidP="00F610CB">
      <w:pPr>
        <w:pStyle w:val="ListParagraph1"/>
        <w:spacing w:after="100" w:afterAutospacing="1" w:line="360" w:lineRule="auto"/>
        <w:ind w:left="0" w:firstLine="720"/>
        <w:jc w:val="both"/>
        <w:rPr>
          <w:rFonts w:ascii="Arial" w:hAnsi="Arial" w:cs="Arial"/>
          <w:iCs/>
          <w:sz w:val="24"/>
          <w:szCs w:val="24"/>
          <w:lang w:val="es-ES"/>
        </w:rPr>
      </w:pPr>
    </w:p>
    <w:p w:rsidR="009D0EAE" w:rsidRDefault="00FA2D1A" w:rsidP="008D40C0">
      <w:pPr>
        <w:pStyle w:val="ListParagraph1"/>
        <w:spacing w:after="100" w:afterAutospacing="1" w:line="360" w:lineRule="auto"/>
        <w:ind w:left="0"/>
        <w:jc w:val="center"/>
        <w:rPr>
          <w:rFonts w:ascii="Arial" w:hAnsi="Arial" w:cs="Arial"/>
          <w:noProof/>
          <w:sz w:val="24"/>
          <w:szCs w:val="24"/>
          <w:lang w:val="es-ES" w:eastAsia="es-ES"/>
        </w:rPr>
      </w:pPr>
      <w:r>
        <w:rPr>
          <w:rFonts w:ascii="Arial" w:hAnsi="Arial" w:cs="Arial"/>
          <w:noProof/>
          <w:sz w:val="24"/>
          <w:szCs w:val="24"/>
          <w:lang w:val="es-ES" w:eastAsia="es-ES"/>
        </w:rPr>
        <w:lastRenderedPageBreak/>
        <w:pict>
          <v:shape id="_x0000_s1345" type="#_x0000_t202" style="position:absolute;left:0;text-align:left;margin-left:83.35pt;margin-top:-29.95pt;width:295.25pt;height:25.65pt;z-index:251618304" strokecolor="white">
            <v:textbox style="mso-next-textbox:#_x0000_s1345">
              <w:txbxContent>
                <w:p w:rsidR="00AB3B6F" w:rsidRPr="00FA2D1A" w:rsidRDefault="00AB3B6F" w:rsidP="008D40C0">
                  <w:pPr>
                    <w:rPr>
                      <w:rFonts w:ascii="Arial" w:hAnsi="Arial" w:cs="Arial"/>
                      <w:b/>
                      <w:sz w:val="24"/>
                      <w:szCs w:val="24"/>
                      <w:lang w:val="es-ES"/>
                    </w:rPr>
                  </w:pPr>
                  <w:r w:rsidRPr="00FA2D1A">
                    <w:rPr>
                      <w:rFonts w:ascii="Arial" w:hAnsi="Arial" w:cs="Arial"/>
                      <w:b/>
                      <w:sz w:val="24"/>
                      <w:szCs w:val="24"/>
                      <w:lang w:val="es-ES"/>
                    </w:rPr>
                    <w:t>Figura N</w:t>
                  </w:r>
                  <w:r w:rsidRPr="00FA2D1A">
                    <w:rPr>
                      <w:rFonts w:ascii="Arial" w:hAnsi="Arial" w:cs="Arial"/>
                      <w:b/>
                      <w:bCs/>
                      <w:sz w:val="24"/>
                      <w:szCs w:val="24"/>
                      <w:lang w:val="es-ES"/>
                    </w:rPr>
                    <w:t>° 7 “Gráfico de producción de Chile”</w:t>
                  </w:r>
                </w:p>
              </w:txbxContent>
            </v:textbox>
          </v:shape>
        </w:pict>
      </w:r>
      <w:r w:rsidR="00732970">
        <w:rPr>
          <w:rFonts w:ascii="Arial" w:hAnsi="Arial" w:cs="Arial"/>
          <w:noProof/>
          <w:sz w:val="24"/>
          <w:szCs w:val="24"/>
          <w:lang w:val="es-ES" w:eastAsia="es-ES"/>
        </w:rPr>
        <w:pict>
          <v:shape id="_x0000_s1346" type="#_x0000_t202" style="position:absolute;left:0;text-align:left;margin-left:83.35pt;margin-top:208.4pt;width:246.15pt;height:44.4pt;z-index:251619328" strokecolor="white">
            <v:textbox style="mso-next-textbox:#_x0000_s1346">
              <w:txbxContent>
                <w:p w:rsidR="00AB3B6F" w:rsidRPr="00732970" w:rsidRDefault="00AB3B6F" w:rsidP="008D40C0">
                  <w:pPr>
                    <w:spacing w:after="0" w:line="240" w:lineRule="auto"/>
                    <w:rPr>
                      <w:rFonts w:ascii="Arial" w:hAnsi="Arial" w:cs="Arial"/>
                      <w:b/>
                      <w:sz w:val="18"/>
                      <w:szCs w:val="18"/>
                      <w:lang w:val="es-ES"/>
                    </w:rPr>
                  </w:pPr>
                  <w:r w:rsidRPr="00732970">
                    <w:rPr>
                      <w:rFonts w:ascii="Arial" w:hAnsi="Arial" w:cs="Arial"/>
                      <w:b/>
                      <w:sz w:val="18"/>
                      <w:szCs w:val="18"/>
                      <w:lang w:val="es-ES"/>
                    </w:rPr>
                    <w:t>Fuente: FAO FISHERIES</w:t>
                  </w:r>
                </w:p>
                <w:p w:rsidR="00AB3B6F" w:rsidRPr="00732970" w:rsidRDefault="00AB3B6F" w:rsidP="008D40C0">
                  <w:pPr>
                    <w:spacing w:after="0" w:line="240" w:lineRule="auto"/>
                    <w:rPr>
                      <w:rFonts w:ascii="Arial" w:hAnsi="Arial" w:cs="Arial"/>
                      <w:b/>
                      <w:sz w:val="18"/>
                      <w:szCs w:val="18"/>
                      <w:lang w:val="es-ES"/>
                    </w:rPr>
                  </w:pPr>
                  <w:r w:rsidRPr="00732970">
                    <w:rPr>
                      <w:rFonts w:ascii="Arial" w:hAnsi="Arial" w:cs="Arial"/>
                      <w:b/>
                      <w:sz w:val="18"/>
                      <w:szCs w:val="18"/>
                      <w:lang w:val="es-ES"/>
                    </w:rPr>
                    <w:t>Elaborado por: Los autores</w:t>
                  </w:r>
                </w:p>
              </w:txbxContent>
            </v:textbox>
          </v:shape>
        </w:pict>
      </w:r>
      <w:r w:rsidR="002939DD">
        <w:rPr>
          <w:rFonts w:ascii="Arial" w:hAnsi="Arial" w:cs="Arial"/>
          <w:noProof/>
          <w:sz w:val="24"/>
          <w:szCs w:val="24"/>
          <w:lang w:val="es-ES" w:eastAsia="es-ES"/>
        </w:rPr>
        <w:drawing>
          <wp:inline distT="0" distB="0" distL="0" distR="0">
            <wp:extent cx="4599066" cy="2528942"/>
            <wp:effectExtent l="16479" t="9153" r="12335" b="0"/>
            <wp:docPr id="7"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610CB" w:rsidRDefault="00F610CB" w:rsidP="009016E3">
      <w:pPr>
        <w:pStyle w:val="ListParagraph1"/>
        <w:spacing w:after="100" w:afterAutospacing="1" w:line="360" w:lineRule="auto"/>
        <w:ind w:left="0"/>
        <w:jc w:val="both"/>
        <w:rPr>
          <w:rFonts w:ascii="Arial" w:hAnsi="Arial" w:cs="Arial"/>
          <w:noProof/>
          <w:sz w:val="24"/>
          <w:szCs w:val="24"/>
          <w:lang w:val="es-ES" w:eastAsia="es-ES"/>
        </w:rPr>
      </w:pPr>
    </w:p>
    <w:p w:rsidR="00F610CB" w:rsidRDefault="008D40C0" w:rsidP="009016E3">
      <w:pPr>
        <w:pStyle w:val="ListParagraph1"/>
        <w:spacing w:after="100" w:afterAutospacing="1" w:line="360" w:lineRule="auto"/>
        <w:ind w:left="0"/>
        <w:jc w:val="both"/>
        <w:rPr>
          <w:rFonts w:ascii="Arial" w:hAnsi="Arial" w:cs="Arial"/>
          <w:noProof/>
          <w:sz w:val="24"/>
          <w:szCs w:val="24"/>
          <w:lang w:val="es-ES" w:eastAsia="es-ES"/>
        </w:rPr>
      </w:pPr>
      <w:r>
        <w:rPr>
          <w:rFonts w:ascii="Arial" w:hAnsi="Arial" w:cs="Arial"/>
          <w:noProof/>
          <w:sz w:val="24"/>
          <w:szCs w:val="24"/>
          <w:lang w:val="es-ES" w:eastAsia="es-ES"/>
        </w:rPr>
        <w:pict>
          <v:shape id="_x0000_s1347" type="#_x0000_t202" style="position:absolute;left:0;text-align:left;margin-left:110pt;margin-top:8.25pt;width:222.8pt;height:25.65pt;z-index:251620352" strokecolor="white">
            <v:textbox style="mso-next-textbox:#_x0000_s1347">
              <w:txbxContent>
                <w:p w:rsidR="00AB3B6F" w:rsidRPr="00822367" w:rsidRDefault="00AB3B6F" w:rsidP="008D40C0">
                  <w:pPr>
                    <w:rPr>
                      <w:rFonts w:ascii="Arial" w:hAnsi="Arial" w:cs="Arial"/>
                      <w:b/>
                      <w:sz w:val="24"/>
                      <w:szCs w:val="24"/>
                      <w:lang w:val="es-ES"/>
                    </w:rPr>
                  </w:pPr>
                  <w:r w:rsidRPr="00822367">
                    <w:rPr>
                      <w:rFonts w:ascii="Arial" w:hAnsi="Arial" w:cs="Arial"/>
                      <w:b/>
                      <w:sz w:val="24"/>
                      <w:szCs w:val="24"/>
                      <w:lang w:val="es-ES"/>
                    </w:rPr>
                    <w:t>Cuadro N</w:t>
                  </w:r>
                  <w:r w:rsidRPr="00822367">
                    <w:rPr>
                      <w:rFonts w:ascii="Arial" w:hAnsi="Arial" w:cs="Arial"/>
                      <w:b/>
                      <w:bCs/>
                      <w:sz w:val="24"/>
                      <w:szCs w:val="24"/>
                      <w:lang w:val="es-ES"/>
                    </w:rPr>
                    <w:t>° 7 “Producción de Chile”</w:t>
                  </w:r>
                </w:p>
              </w:txbxContent>
            </v:textbox>
          </v:shape>
        </w:pict>
      </w:r>
    </w:p>
    <w:tbl>
      <w:tblPr>
        <w:tblW w:w="0" w:type="auto"/>
        <w:jc w:val="center"/>
        <w:tblBorders>
          <w:top w:val="single" w:sz="8" w:space="0" w:color="4F81BD"/>
          <w:bottom w:val="single" w:sz="8" w:space="0" w:color="4F81BD"/>
        </w:tblBorders>
        <w:tblLook w:val="04A0"/>
      </w:tblPr>
      <w:tblGrid>
        <w:gridCol w:w="1257"/>
        <w:gridCol w:w="1136"/>
        <w:gridCol w:w="251"/>
        <w:gridCol w:w="617"/>
        <w:gridCol w:w="617"/>
        <w:gridCol w:w="617"/>
        <w:gridCol w:w="617"/>
        <w:gridCol w:w="617"/>
        <w:gridCol w:w="617"/>
        <w:gridCol w:w="617"/>
      </w:tblGrid>
      <w:tr w:rsidR="00587B90" w:rsidRPr="00732970" w:rsidTr="00732970">
        <w:trPr>
          <w:trHeight w:val="338"/>
          <w:jc w:val="center"/>
        </w:trPr>
        <w:tc>
          <w:tcPr>
            <w:tcW w:w="0" w:type="auto"/>
            <w:tcBorders>
              <w:top w:val="single" w:sz="8" w:space="0" w:color="4F81BD"/>
              <w:left w:val="nil"/>
              <w:bottom w:val="single" w:sz="8" w:space="0" w:color="4F81BD"/>
              <w:right w:val="nil"/>
            </w:tcBorders>
            <w:noWrap/>
            <w:vAlign w:val="center"/>
            <w:hideMark/>
          </w:tcPr>
          <w:p w:rsidR="009D0EAE" w:rsidRPr="00732970" w:rsidRDefault="008D40C0"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Actividad</w:t>
            </w:r>
          </w:p>
        </w:tc>
        <w:tc>
          <w:tcPr>
            <w:tcW w:w="0" w:type="auto"/>
            <w:tcBorders>
              <w:top w:val="single" w:sz="8" w:space="0" w:color="4F81BD"/>
              <w:left w:val="nil"/>
              <w:bottom w:val="single" w:sz="8" w:space="0" w:color="4F81BD"/>
              <w:right w:val="nil"/>
            </w:tcBorders>
            <w:noWrap/>
            <w:vAlign w:val="center"/>
            <w:hideMark/>
          </w:tcPr>
          <w:p w:rsidR="009D0EAE" w:rsidRPr="00732970" w:rsidRDefault="008D40C0"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Producto</w:t>
            </w: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color w:val="000000"/>
                <w:sz w:val="18"/>
                <w:szCs w:val="18"/>
              </w:rPr>
            </w:pP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2000</w:t>
            </w: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2001</w:t>
            </w: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2002</w:t>
            </w: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2003</w:t>
            </w: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2004</w:t>
            </w: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2005</w:t>
            </w: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2006</w:t>
            </w:r>
          </w:p>
        </w:tc>
      </w:tr>
      <w:tr w:rsidR="00587B90" w:rsidRPr="00732970" w:rsidTr="00732970">
        <w:trPr>
          <w:trHeight w:val="338"/>
          <w:jc w:val="center"/>
        </w:trPr>
        <w:tc>
          <w:tcPr>
            <w:tcW w:w="0" w:type="auto"/>
            <w:tcBorders>
              <w:left w:val="nil"/>
              <w:right w:val="nil"/>
            </w:tcBorders>
            <w:shd w:val="clear" w:color="auto" w:fill="D3DFEE"/>
            <w:noWrap/>
            <w:vAlign w:val="center"/>
            <w:hideMark/>
          </w:tcPr>
          <w:p w:rsidR="009D0EAE" w:rsidRPr="00732970" w:rsidRDefault="008D40C0"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Exportació</w:t>
            </w:r>
            <w:r w:rsidR="009D0EAE" w:rsidRPr="00732970">
              <w:rPr>
                <w:rFonts w:ascii="Arial" w:eastAsia="Times New Roman" w:hAnsi="Arial" w:cs="Arial"/>
                <w:b/>
                <w:bCs/>
                <w:color w:val="000000"/>
                <w:sz w:val="18"/>
                <w:szCs w:val="18"/>
              </w:rPr>
              <w:t>n</w:t>
            </w:r>
          </w:p>
        </w:tc>
        <w:tc>
          <w:tcPr>
            <w:tcW w:w="0" w:type="auto"/>
            <w:gridSpan w:val="2"/>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Carne de jai</w:t>
            </w:r>
            <w:r w:rsidR="008D40C0" w:rsidRPr="00732970">
              <w:rPr>
                <w:rFonts w:ascii="Arial" w:eastAsia="Times New Roman" w:hAnsi="Arial" w:cs="Arial"/>
                <w:color w:val="000000"/>
                <w:sz w:val="18"/>
                <w:szCs w:val="18"/>
              </w:rPr>
              <w:t>ba</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2443</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1743</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1300</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1020</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1638</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2013</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1793</w:t>
            </w:r>
          </w:p>
        </w:tc>
      </w:tr>
      <w:tr w:rsidR="00587B90" w:rsidRPr="00732970" w:rsidTr="00732970">
        <w:trPr>
          <w:trHeight w:val="338"/>
          <w:jc w:val="center"/>
        </w:trPr>
        <w:tc>
          <w:tcPr>
            <w:tcW w:w="0" w:type="auto"/>
            <w:noWrap/>
            <w:vAlign w:val="center"/>
            <w:hideMark/>
          </w:tcPr>
          <w:p w:rsidR="009D0EAE" w:rsidRPr="00732970" w:rsidRDefault="008D40C0"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Importació</w:t>
            </w:r>
            <w:r w:rsidR="009D0EAE" w:rsidRPr="00732970">
              <w:rPr>
                <w:rFonts w:ascii="Arial" w:eastAsia="Times New Roman" w:hAnsi="Arial" w:cs="Arial"/>
                <w:b/>
                <w:bCs/>
                <w:color w:val="000000"/>
                <w:sz w:val="18"/>
                <w:szCs w:val="18"/>
              </w:rPr>
              <w:t>n</w:t>
            </w:r>
          </w:p>
        </w:tc>
        <w:tc>
          <w:tcPr>
            <w:tcW w:w="0" w:type="auto"/>
            <w:gridSpan w:val="2"/>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Carne de jaiba</w:t>
            </w:r>
          </w:p>
        </w:tc>
        <w:tc>
          <w:tcPr>
            <w:tcW w:w="0" w:type="auto"/>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15</w:t>
            </w:r>
          </w:p>
        </w:tc>
        <w:tc>
          <w:tcPr>
            <w:tcW w:w="0" w:type="auto"/>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0</w:t>
            </w:r>
          </w:p>
        </w:tc>
        <w:tc>
          <w:tcPr>
            <w:tcW w:w="0" w:type="auto"/>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1</w:t>
            </w:r>
          </w:p>
        </w:tc>
        <w:tc>
          <w:tcPr>
            <w:tcW w:w="0" w:type="auto"/>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8</w:t>
            </w:r>
          </w:p>
        </w:tc>
        <w:tc>
          <w:tcPr>
            <w:tcW w:w="0" w:type="auto"/>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5</w:t>
            </w:r>
          </w:p>
        </w:tc>
        <w:tc>
          <w:tcPr>
            <w:tcW w:w="0" w:type="auto"/>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58</w:t>
            </w:r>
          </w:p>
        </w:tc>
        <w:tc>
          <w:tcPr>
            <w:tcW w:w="0" w:type="auto"/>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75</w:t>
            </w:r>
          </w:p>
        </w:tc>
      </w:tr>
      <w:tr w:rsidR="00587B90" w:rsidRPr="00732970" w:rsidTr="00732970">
        <w:trPr>
          <w:trHeight w:val="338"/>
          <w:jc w:val="center"/>
        </w:trPr>
        <w:tc>
          <w:tcPr>
            <w:tcW w:w="0" w:type="auto"/>
            <w:tcBorders>
              <w:left w:val="nil"/>
              <w:right w:val="nil"/>
            </w:tcBorders>
            <w:shd w:val="clear" w:color="auto" w:fill="D3DFEE"/>
            <w:noWrap/>
            <w:vAlign w:val="center"/>
            <w:hideMark/>
          </w:tcPr>
          <w:p w:rsidR="009D0EAE" w:rsidRPr="00732970" w:rsidRDefault="008D40C0"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Producció</w:t>
            </w:r>
            <w:r w:rsidR="009D0EAE" w:rsidRPr="00732970">
              <w:rPr>
                <w:rFonts w:ascii="Arial" w:eastAsia="Times New Roman" w:hAnsi="Arial" w:cs="Arial"/>
                <w:b/>
                <w:bCs/>
                <w:color w:val="000000"/>
                <w:sz w:val="18"/>
                <w:szCs w:val="18"/>
              </w:rPr>
              <w:t>n</w:t>
            </w:r>
          </w:p>
        </w:tc>
        <w:tc>
          <w:tcPr>
            <w:tcW w:w="0" w:type="auto"/>
            <w:gridSpan w:val="2"/>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Carne de jai</w:t>
            </w:r>
            <w:r w:rsidR="008D40C0" w:rsidRPr="00732970">
              <w:rPr>
                <w:rFonts w:ascii="Arial" w:eastAsia="Times New Roman" w:hAnsi="Arial" w:cs="Arial"/>
                <w:color w:val="000000"/>
                <w:sz w:val="18"/>
                <w:szCs w:val="18"/>
              </w:rPr>
              <w:t>ba</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1612</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1734</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1418</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1040</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1288</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1619</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1034</w:t>
            </w:r>
          </w:p>
        </w:tc>
      </w:tr>
    </w:tbl>
    <w:p w:rsidR="009D0EAE" w:rsidRPr="009016E3" w:rsidRDefault="00732970" w:rsidP="009016E3">
      <w:pPr>
        <w:pStyle w:val="ListParagraph1"/>
        <w:spacing w:after="100" w:afterAutospacing="1" w:line="360" w:lineRule="auto"/>
        <w:ind w:left="0"/>
        <w:jc w:val="both"/>
        <w:rPr>
          <w:rFonts w:ascii="Arial" w:hAnsi="Arial" w:cs="Arial"/>
          <w:iCs/>
          <w:sz w:val="24"/>
          <w:szCs w:val="24"/>
          <w:lang w:val="es-ES"/>
        </w:rPr>
      </w:pPr>
      <w:r>
        <w:rPr>
          <w:rFonts w:ascii="Arial" w:hAnsi="Arial" w:cs="Arial"/>
          <w:noProof/>
          <w:sz w:val="24"/>
          <w:szCs w:val="24"/>
          <w:lang w:val="es-ES" w:eastAsia="es-ES"/>
        </w:rPr>
        <w:pict>
          <v:shape id="_x0000_s1348" type="#_x0000_t202" style="position:absolute;left:0;text-align:left;margin-left:83.35pt;margin-top:5.45pt;width:246.15pt;height:44.4pt;z-index:251621376;mso-position-horizontal-relative:text;mso-position-vertical-relative:text" strokecolor="white">
            <v:textbox style="mso-next-textbox:#_x0000_s1348">
              <w:txbxContent>
                <w:p w:rsidR="00AB3B6F" w:rsidRPr="00732970" w:rsidRDefault="00AB3B6F" w:rsidP="008D40C0">
                  <w:pPr>
                    <w:spacing w:after="0" w:line="240" w:lineRule="auto"/>
                    <w:rPr>
                      <w:rFonts w:ascii="Arial" w:hAnsi="Arial" w:cs="Arial"/>
                      <w:b/>
                      <w:sz w:val="18"/>
                      <w:szCs w:val="18"/>
                      <w:lang w:val="es-ES"/>
                    </w:rPr>
                  </w:pPr>
                  <w:r w:rsidRPr="00732970">
                    <w:rPr>
                      <w:rFonts w:ascii="Arial" w:hAnsi="Arial" w:cs="Arial"/>
                      <w:b/>
                      <w:sz w:val="18"/>
                      <w:szCs w:val="18"/>
                      <w:lang w:val="es-ES"/>
                    </w:rPr>
                    <w:t>Fuente: FAO FISHERIES</w:t>
                  </w:r>
                </w:p>
                <w:p w:rsidR="00AB3B6F" w:rsidRPr="00732970" w:rsidRDefault="00AB3B6F" w:rsidP="008D40C0">
                  <w:pPr>
                    <w:spacing w:after="0" w:line="240" w:lineRule="auto"/>
                    <w:rPr>
                      <w:rFonts w:ascii="Arial" w:hAnsi="Arial" w:cs="Arial"/>
                      <w:b/>
                      <w:sz w:val="18"/>
                      <w:szCs w:val="18"/>
                      <w:lang w:val="es-ES"/>
                    </w:rPr>
                  </w:pPr>
                  <w:r w:rsidRPr="00732970">
                    <w:rPr>
                      <w:rFonts w:ascii="Arial" w:hAnsi="Arial" w:cs="Arial"/>
                      <w:b/>
                      <w:sz w:val="18"/>
                      <w:szCs w:val="18"/>
                      <w:lang w:val="es-ES"/>
                    </w:rPr>
                    <w:t>Elaborado por: Los autores</w:t>
                  </w:r>
                </w:p>
              </w:txbxContent>
            </v:textbox>
          </v:shape>
        </w:pict>
      </w:r>
    </w:p>
    <w:p w:rsidR="008D40C0" w:rsidRDefault="008D40C0" w:rsidP="008D40C0">
      <w:pPr>
        <w:autoSpaceDE w:val="0"/>
        <w:autoSpaceDN w:val="0"/>
        <w:adjustRightInd w:val="0"/>
        <w:spacing w:before="100" w:beforeAutospacing="1" w:after="100" w:afterAutospacing="1" w:line="360" w:lineRule="auto"/>
        <w:rPr>
          <w:rFonts w:ascii="Arial" w:eastAsia="Times New Roman" w:hAnsi="Arial" w:cs="Arial"/>
          <w:b/>
          <w:sz w:val="24"/>
          <w:szCs w:val="24"/>
          <w:lang w:val="es-ES" w:eastAsia="ar-SA"/>
        </w:rPr>
      </w:pPr>
    </w:p>
    <w:p w:rsidR="009D0EAE" w:rsidRPr="00F610CB" w:rsidRDefault="00F610CB" w:rsidP="00614C0F">
      <w:pPr>
        <w:numPr>
          <w:ilvl w:val="0"/>
          <w:numId w:val="44"/>
        </w:numPr>
        <w:autoSpaceDE w:val="0"/>
        <w:autoSpaceDN w:val="0"/>
        <w:adjustRightInd w:val="0"/>
        <w:spacing w:before="100" w:beforeAutospacing="1" w:after="100" w:afterAutospacing="1" w:line="360" w:lineRule="auto"/>
        <w:rPr>
          <w:rFonts w:ascii="Arial" w:eastAsia="Times New Roman" w:hAnsi="Arial" w:cs="Arial"/>
          <w:b/>
          <w:sz w:val="24"/>
          <w:szCs w:val="24"/>
          <w:lang w:val="es-ES" w:eastAsia="ar-SA"/>
        </w:rPr>
      </w:pPr>
      <w:r w:rsidRPr="00F610CB">
        <w:rPr>
          <w:rFonts w:ascii="Arial" w:eastAsia="Times New Roman" w:hAnsi="Arial" w:cs="Arial"/>
          <w:b/>
          <w:sz w:val="24"/>
          <w:szCs w:val="24"/>
          <w:lang w:val="es-ES" w:eastAsia="ar-SA"/>
        </w:rPr>
        <w:t>Europa</w:t>
      </w:r>
    </w:p>
    <w:p w:rsidR="009D0EAE" w:rsidRDefault="009D0EAE" w:rsidP="00F610CB">
      <w:pPr>
        <w:autoSpaceDE w:val="0"/>
        <w:autoSpaceDN w:val="0"/>
        <w:adjustRightInd w:val="0"/>
        <w:spacing w:before="100" w:beforeAutospacing="1" w:after="100" w:afterAutospacing="1" w:line="360" w:lineRule="auto"/>
        <w:ind w:firstLine="720"/>
        <w:jc w:val="both"/>
        <w:rPr>
          <w:rStyle w:val="longtext1"/>
          <w:rFonts w:ascii="Arial" w:hAnsi="Arial" w:cs="Arial"/>
          <w:shd w:val="clear" w:color="auto" w:fill="FFFFFF"/>
          <w:lang w:val="es-ES"/>
        </w:rPr>
      </w:pPr>
      <w:r w:rsidRPr="00B25B90">
        <w:rPr>
          <w:rFonts w:ascii="Arial" w:hAnsi="Arial" w:cs="Arial"/>
          <w:sz w:val="24"/>
          <w:szCs w:val="24"/>
          <w:lang w:val="es-ES"/>
        </w:rPr>
        <w:t>L</w:t>
      </w:r>
      <w:r w:rsidRPr="00B25B90">
        <w:rPr>
          <w:rStyle w:val="longtext1"/>
          <w:rFonts w:ascii="Arial" w:hAnsi="Arial" w:cs="Arial"/>
          <w:shd w:val="clear" w:color="auto" w:fill="FFFFFF"/>
          <w:lang w:val="es-ES"/>
        </w:rPr>
        <w:t xml:space="preserve">os </w:t>
      </w:r>
      <w:r>
        <w:rPr>
          <w:rStyle w:val="longtext1"/>
          <w:rFonts w:ascii="Arial" w:hAnsi="Arial" w:cs="Arial"/>
          <w:shd w:val="clear" w:color="auto" w:fill="FFFFFF"/>
          <w:lang w:val="es-ES"/>
        </w:rPr>
        <w:t>principales mercados donde se centra  el consumo de  jaiba  en  Europa son Francia y España, representando el 60 por ciento del consumo total de carne de jaiba fresca y congelada. Actualmente los t</w:t>
      </w:r>
      <w:r w:rsidRPr="00593A08">
        <w:rPr>
          <w:rStyle w:val="longtext1"/>
          <w:rFonts w:ascii="Arial" w:hAnsi="Arial" w:cs="Arial"/>
          <w:shd w:val="clear" w:color="auto" w:fill="FFFFFF"/>
          <w:lang w:val="es-ES"/>
        </w:rPr>
        <w:t xml:space="preserve">res países </w:t>
      </w:r>
      <w:r>
        <w:rPr>
          <w:rStyle w:val="longtext1"/>
          <w:rFonts w:ascii="Arial" w:hAnsi="Arial" w:cs="Arial"/>
          <w:shd w:val="clear" w:color="auto" w:fill="FFFFFF"/>
          <w:lang w:val="es-ES"/>
        </w:rPr>
        <w:t xml:space="preserve"> exportadores son Reino Unido, Irlanda y Dinamarca,  mientras que doce países son importadores netos  de los cuales Francia España y Portugal representan el 80 por ciento de las importaciones. En el siguiente grafico se detallan las  importaciones de pulpa de jaiba por parte del mercado europeo.</w:t>
      </w:r>
    </w:p>
    <w:p w:rsidR="00B843E3" w:rsidRDefault="00B843E3" w:rsidP="00F610CB">
      <w:pPr>
        <w:autoSpaceDE w:val="0"/>
        <w:autoSpaceDN w:val="0"/>
        <w:adjustRightInd w:val="0"/>
        <w:spacing w:before="100" w:beforeAutospacing="1" w:after="100" w:afterAutospacing="1" w:line="360" w:lineRule="auto"/>
        <w:ind w:firstLine="720"/>
        <w:jc w:val="both"/>
        <w:rPr>
          <w:rStyle w:val="longtext1"/>
          <w:rFonts w:ascii="Arial" w:hAnsi="Arial" w:cs="Arial"/>
          <w:shd w:val="clear" w:color="auto" w:fill="FFFFFF"/>
          <w:lang w:val="es-ES"/>
        </w:rPr>
      </w:pPr>
    </w:p>
    <w:p w:rsidR="00F610CB" w:rsidRDefault="008D40C0" w:rsidP="00F610CB">
      <w:pPr>
        <w:autoSpaceDE w:val="0"/>
        <w:autoSpaceDN w:val="0"/>
        <w:adjustRightInd w:val="0"/>
        <w:spacing w:before="100" w:beforeAutospacing="1" w:after="100" w:afterAutospacing="1" w:line="360" w:lineRule="auto"/>
        <w:ind w:firstLine="720"/>
        <w:jc w:val="both"/>
        <w:rPr>
          <w:rStyle w:val="longtext1"/>
          <w:rFonts w:ascii="Arial" w:hAnsi="Arial" w:cs="Arial"/>
          <w:shd w:val="clear" w:color="auto" w:fill="FFFFFF"/>
          <w:lang w:val="es-ES"/>
        </w:rPr>
      </w:pPr>
      <w:r>
        <w:rPr>
          <w:rFonts w:ascii="Arial" w:hAnsi="Arial" w:cs="Arial"/>
          <w:noProof/>
          <w:lang w:val="es-ES" w:eastAsia="es-ES"/>
        </w:rPr>
        <w:lastRenderedPageBreak/>
        <w:pict>
          <v:shape id="_x0000_s1349" type="#_x0000_t202" style="position:absolute;left:0;text-align:left;margin-left:115.7pt;margin-top:.8pt;width:242.15pt;height:25.65pt;z-index:251622400" strokecolor="white">
            <v:textbox style="mso-next-textbox:#_x0000_s1349">
              <w:txbxContent>
                <w:p w:rsidR="00AB3B6F" w:rsidRPr="00822367" w:rsidRDefault="00AB3B6F" w:rsidP="008D40C0">
                  <w:pPr>
                    <w:rPr>
                      <w:rFonts w:ascii="Arial" w:hAnsi="Arial" w:cs="Arial"/>
                      <w:b/>
                      <w:sz w:val="24"/>
                      <w:szCs w:val="24"/>
                      <w:lang w:val="es-ES"/>
                    </w:rPr>
                  </w:pPr>
                  <w:r w:rsidRPr="00822367">
                    <w:rPr>
                      <w:rFonts w:ascii="Arial" w:hAnsi="Arial" w:cs="Arial"/>
                      <w:b/>
                      <w:sz w:val="24"/>
                      <w:szCs w:val="24"/>
                      <w:lang w:val="es-ES"/>
                    </w:rPr>
                    <w:t>Cuadro N</w:t>
                  </w:r>
                  <w:r w:rsidRPr="00822367">
                    <w:rPr>
                      <w:rFonts w:ascii="Arial" w:hAnsi="Arial" w:cs="Arial"/>
                      <w:b/>
                      <w:bCs/>
                      <w:sz w:val="24"/>
                      <w:szCs w:val="24"/>
                      <w:lang w:val="es-ES"/>
                    </w:rPr>
                    <w:t>° 8 “Producción de Europa”</w:t>
                  </w:r>
                </w:p>
              </w:txbxContent>
            </v:textbox>
          </v:shape>
        </w:pict>
      </w:r>
    </w:p>
    <w:tbl>
      <w:tblPr>
        <w:tblW w:w="0" w:type="auto"/>
        <w:jc w:val="center"/>
        <w:tblBorders>
          <w:top w:val="single" w:sz="8" w:space="0" w:color="4F81BD"/>
          <w:bottom w:val="single" w:sz="8" w:space="0" w:color="4F81BD"/>
        </w:tblBorders>
        <w:tblLook w:val="04A0"/>
      </w:tblPr>
      <w:tblGrid>
        <w:gridCol w:w="1299"/>
        <w:gridCol w:w="1124"/>
        <w:gridCol w:w="1347"/>
        <w:gridCol w:w="587"/>
        <w:gridCol w:w="680"/>
        <w:gridCol w:w="680"/>
        <w:gridCol w:w="680"/>
        <w:gridCol w:w="680"/>
        <w:gridCol w:w="680"/>
        <w:gridCol w:w="680"/>
      </w:tblGrid>
      <w:tr w:rsidR="00587B90" w:rsidRPr="00732970" w:rsidTr="00732970">
        <w:trPr>
          <w:trHeight w:val="517"/>
          <w:jc w:val="center"/>
        </w:trPr>
        <w:tc>
          <w:tcPr>
            <w:tcW w:w="0" w:type="auto"/>
            <w:tcBorders>
              <w:top w:val="single" w:sz="8" w:space="0" w:color="4F81BD"/>
              <w:left w:val="nil"/>
              <w:bottom w:val="single" w:sz="8" w:space="0" w:color="4F81BD"/>
              <w:right w:val="nil"/>
            </w:tcBorders>
            <w:noWrap/>
            <w:hideMark/>
          </w:tcPr>
          <w:p w:rsidR="009D0EAE" w:rsidRPr="00732970" w:rsidRDefault="009D0EAE" w:rsidP="0018337A">
            <w:pPr>
              <w:spacing w:after="0" w:line="240" w:lineRule="auto"/>
              <w:rPr>
                <w:rFonts w:ascii="Arial" w:eastAsia="Times New Roman" w:hAnsi="Arial" w:cs="Arial"/>
                <w:b/>
                <w:bCs/>
                <w:sz w:val="18"/>
                <w:szCs w:val="18"/>
              </w:rPr>
            </w:pPr>
            <w:r w:rsidRPr="00732970">
              <w:rPr>
                <w:rFonts w:ascii="Arial" w:eastAsia="Times New Roman" w:hAnsi="Arial" w:cs="Arial"/>
                <w:b/>
                <w:bCs/>
                <w:sz w:val="18"/>
                <w:szCs w:val="18"/>
              </w:rPr>
              <w:t xml:space="preserve">CONTINENTE </w:t>
            </w:r>
          </w:p>
        </w:tc>
        <w:tc>
          <w:tcPr>
            <w:tcW w:w="0" w:type="auto"/>
            <w:tcBorders>
              <w:top w:val="single" w:sz="8" w:space="0" w:color="4F81BD"/>
              <w:left w:val="nil"/>
              <w:bottom w:val="single" w:sz="8" w:space="0" w:color="4F81BD"/>
              <w:right w:val="nil"/>
            </w:tcBorders>
            <w:noWrap/>
            <w:hideMark/>
          </w:tcPr>
          <w:p w:rsidR="009D0EAE" w:rsidRPr="00732970" w:rsidRDefault="009D0EAE" w:rsidP="0018337A">
            <w:pPr>
              <w:spacing w:after="0" w:line="240" w:lineRule="auto"/>
              <w:rPr>
                <w:rFonts w:ascii="Arial" w:eastAsia="Times New Roman" w:hAnsi="Arial" w:cs="Arial"/>
                <w:b/>
                <w:bCs/>
                <w:sz w:val="18"/>
                <w:szCs w:val="18"/>
              </w:rPr>
            </w:pPr>
            <w:r w:rsidRPr="00732970">
              <w:rPr>
                <w:rFonts w:ascii="Arial" w:eastAsia="Times New Roman" w:hAnsi="Arial" w:cs="Arial"/>
                <w:b/>
                <w:bCs/>
                <w:sz w:val="18"/>
                <w:szCs w:val="18"/>
              </w:rPr>
              <w:t xml:space="preserve">ACTIVIDAD </w:t>
            </w:r>
          </w:p>
        </w:tc>
        <w:tc>
          <w:tcPr>
            <w:tcW w:w="0" w:type="auto"/>
            <w:tcBorders>
              <w:top w:val="single" w:sz="8" w:space="0" w:color="4F81BD"/>
              <w:left w:val="nil"/>
              <w:bottom w:val="single" w:sz="8" w:space="0" w:color="4F81BD"/>
              <w:right w:val="nil"/>
            </w:tcBorders>
            <w:noWrap/>
            <w:hideMark/>
          </w:tcPr>
          <w:p w:rsidR="009D0EAE" w:rsidRPr="00732970" w:rsidRDefault="009D0EAE" w:rsidP="0018337A">
            <w:pPr>
              <w:spacing w:after="0" w:line="240" w:lineRule="auto"/>
              <w:rPr>
                <w:rFonts w:ascii="Arial" w:eastAsia="Times New Roman" w:hAnsi="Arial" w:cs="Arial"/>
                <w:b/>
                <w:bCs/>
                <w:sz w:val="18"/>
                <w:szCs w:val="18"/>
              </w:rPr>
            </w:pPr>
            <w:r w:rsidRPr="00732970">
              <w:rPr>
                <w:rFonts w:ascii="Arial" w:eastAsia="Times New Roman" w:hAnsi="Arial" w:cs="Arial"/>
                <w:b/>
                <w:bCs/>
                <w:sz w:val="18"/>
                <w:szCs w:val="18"/>
              </w:rPr>
              <w:t>PRODUCTO</w:t>
            </w:r>
          </w:p>
        </w:tc>
        <w:tc>
          <w:tcPr>
            <w:tcW w:w="0" w:type="auto"/>
            <w:tcBorders>
              <w:top w:val="single" w:sz="8" w:space="0" w:color="4F81BD"/>
              <w:left w:val="nil"/>
              <w:bottom w:val="single" w:sz="8" w:space="0" w:color="4F81BD"/>
              <w:right w:val="nil"/>
            </w:tcBorders>
            <w:noWrap/>
            <w:hideMark/>
          </w:tcPr>
          <w:p w:rsidR="009D0EAE" w:rsidRPr="00732970" w:rsidRDefault="009D0EAE" w:rsidP="0018337A">
            <w:pPr>
              <w:spacing w:after="0" w:line="240" w:lineRule="auto"/>
              <w:rPr>
                <w:rFonts w:ascii="Arial" w:eastAsia="Times New Roman" w:hAnsi="Arial" w:cs="Arial"/>
                <w:b/>
                <w:bCs/>
                <w:sz w:val="18"/>
                <w:szCs w:val="18"/>
              </w:rPr>
            </w:pPr>
            <w:r w:rsidRPr="00732970">
              <w:rPr>
                <w:rFonts w:ascii="Arial" w:eastAsia="Times New Roman" w:hAnsi="Arial" w:cs="Arial"/>
                <w:b/>
                <w:bCs/>
                <w:sz w:val="18"/>
                <w:szCs w:val="18"/>
              </w:rPr>
              <w:t>2000</w:t>
            </w:r>
          </w:p>
        </w:tc>
        <w:tc>
          <w:tcPr>
            <w:tcW w:w="0" w:type="auto"/>
            <w:tcBorders>
              <w:top w:val="single" w:sz="8" w:space="0" w:color="4F81BD"/>
              <w:left w:val="nil"/>
              <w:bottom w:val="single" w:sz="8" w:space="0" w:color="4F81BD"/>
              <w:right w:val="nil"/>
            </w:tcBorders>
            <w:noWrap/>
            <w:hideMark/>
          </w:tcPr>
          <w:p w:rsidR="009D0EAE" w:rsidRPr="00732970" w:rsidRDefault="009D0EAE" w:rsidP="0018337A">
            <w:pPr>
              <w:spacing w:after="0" w:line="240" w:lineRule="auto"/>
              <w:rPr>
                <w:rFonts w:ascii="Arial" w:eastAsia="Times New Roman" w:hAnsi="Arial" w:cs="Arial"/>
                <w:b/>
                <w:bCs/>
                <w:sz w:val="18"/>
                <w:szCs w:val="18"/>
              </w:rPr>
            </w:pPr>
            <w:r w:rsidRPr="00732970">
              <w:rPr>
                <w:rFonts w:ascii="Arial" w:eastAsia="Times New Roman" w:hAnsi="Arial" w:cs="Arial"/>
                <w:b/>
                <w:bCs/>
                <w:sz w:val="18"/>
                <w:szCs w:val="18"/>
              </w:rPr>
              <w:t>2001</w:t>
            </w:r>
          </w:p>
        </w:tc>
        <w:tc>
          <w:tcPr>
            <w:tcW w:w="0" w:type="auto"/>
            <w:tcBorders>
              <w:top w:val="single" w:sz="8" w:space="0" w:color="4F81BD"/>
              <w:left w:val="nil"/>
              <w:bottom w:val="single" w:sz="8" w:space="0" w:color="4F81BD"/>
              <w:right w:val="nil"/>
            </w:tcBorders>
            <w:noWrap/>
            <w:hideMark/>
          </w:tcPr>
          <w:p w:rsidR="009D0EAE" w:rsidRPr="00732970" w:rsidRDefault="009D0EAE" w:rsidP="0018337A">
            <w:pPr>
              <w:spacing w:after="0" w:line="240" w:lineRule="auto"/>
              <w:rPr>
                <w:rFonts w:ascii="Arial" w:eastAsia="Times New Roman" w:hAnsi="Arial" w:cs="Arial"/>
                <w:b/>
                <w:bCs/>
                <w:sz w:val="18"/>
                <w:szCs w:val="18"/>
              </w:rPr>
            </w:pPr>
            <w:r w:rsidRPr="00732970">
              <w:rPr>
                <w:rFonts w:ascii="Arial" w:eastAsia="Times New Roman" w:hAnsi="Arial" w:cs="Arial"/>
                <w:b/>
                <w:bCs/>
                <w:sz w:val="18"/>
                <w:szCs w:val="18"/>
              </w:rPr>
              <w:t>2002</w:t>
            </w:r>
          </w:p>
        </w:tc>
        <w:tc>
          <w:tcPr>
            <w:tcW w:w="0" w:type="auto"/>
            <w:tcBorders>
              <w:top w:val="single" w:sz="8" w:space="0" w:color="4F81BD"/>
              <w:left w:val="nil"/>
              <w:bottom w:val="single" w:sz="8" w:space="0" w:color="4F81BD"/>
              <w:right w:val="nil"/>
            </w:tcBorders>
            <w:noWrap/>
            <w:hideMark/>
          </w:tcPr>
          <w:p w:rsidR="009D0EAE" w:rsidRPr="00732970" w:rsidRDefault="009D0EAE" w:rsidP="0018337A">
            <w:pPr>
              <w:spacing w:after="0" w:line="240" w:lineRule="auto"/>
              <w:rPr>
                <w:rFonts w:ascii="Arial" w:eastAsia="Times New Roman" w:hAnsi="Arial" w:cs="Arial"/>
                <w:b/>
                <w:bCs/>
                <w:sz w:val="18"/>
                <w:szCs w:val="18"/>
              </w:rPr>
            </w:pPr>
            <w:r w:rsidRPr="00732970">
              <w:rPr>
                <w:rFonts w:ascii="Arial" w:eastAsia="Times New Roman" w:hAnsi="Arial" w:cs="Arial"/>
                <w:b/>
                <w:bCs/>
                <w:sz w:val="18"/>
                <w:szCs w:val="18"/>
              </w:rPr>
              <w:t>2003</w:t>
            </w:r>
          </w:p>
        </w:tc>
        <w:tc>
          <w:tcPr>
            <w:tcW w:w="0" w:type="auto"/>
            <w:tcBorders>
              <w:top w:val="single" w:sz="8" w:space="0" w:color="4F81BD"/>
              <w:left w:val="nil"/>
              <w:bottom w:val="single" w:sz="8" w:space="0" w:color="4F81BD"/>
              <w:right w:val="nil"/>
            </w:tcBorders>
            <w:noWrap/>
            <w:hideMark/>
          </w:tcPr>
          <w:p w:rsidR="009D0EAE" w:rsidRPr="00732970" w:rsidRDefault="009D0EAE" w:rsidP="0018337A">
            <w:pPr>
              <w:spacing w:after="0" w:line="240" w:lineRule="auto"/>
              <w:rPr>
                <w:rFonts w:ascii="Arial" w:eastAsia="Times New Roman" w:hAnsi="Arial" w:cs="Arial"/>
                <w:b/>
                <w:bCs/>
                <w:sz w:val="18"/>
                <w:szCs w:val="18"/>
              </w:rPr>
            </w:pPr>
            <w:r w:rsidRPr="00732970">
              <w:rPr>
                <w:rFonts w:ascii="Arial" w:eastAsia="Times New Roman" w:hAnsi="Arial" w:cs="Arial"/>
                <w:b/>
                <w:bCs/>
                <w:sz w:val="18"/>
                <w:szCs w:val="18"/>
              </w:rPr>
              <w:t>2004</w:t>
            </w:r>
          </w:p>
        </w:tc>
        <w:tc>
          <w:tcPr>
            <w:tcW w:w="0" w:type="auto"/>
            <w:tcBorders>
              <w:top w:val="single" w:sz="8" w:space="0" w:color="4F81BD"/>
              <w:left w:val="nil"/>
              <w:bottom w:val="single" w:sz="8" w:space="0" w:color="4F81BD"/>
              <w:right w:val="nil"/>
            </w:tcBorders>
            <w:noWrap/>
            <w:hideMark/>
          </w:tcPr>
          <w:p w:rsidR="009D0EAE" w:rsidRPr="00732970" w:rsidRDefault="009D0EAE" w:rsidP="0018337A">
            <w:pPr>
              <w:spacing w:after="0" w:line="240" w:lineRule="auto"/>
              <w:rPr>
                <w:rFonts w:ascii="Arial" w:eastAsia="Times New Roman" w:hAnsi="Arial" w:cs="Arial"/>
                <w:b/>
                <w:bCs/>
                <w:sz w:val="18"/>
                <w:szCs w:val="18"/>
              </w:rPr>
            </w:pPr>
            <w:r w:rsidRPr="00732970">
              <w:rPr>
                <w:rFonts w:ascii="Arial" w:eastAsia="Times New Roman" w:hAnsi="Arial" w:cs="Arial"/>
                <w:b/>
                <w:bCs/>
                <w:sz w:val="18"/>
                <w:szCs w:val="18"/>
              </w:rPr>
              <w:t>2005</w:t>
            </w:r>
          </w:p>
        </w:tc>
        <w:tc>
          <w:tcPr>
            <w:tcW w:w="0" w:type="auto"/>
            <w:tcBorders>
              <w:top w:val="single" w:sz="8" w:space="0" w:color="4F81BD"/>
              <w:left w:val="nil"/>
              <w:bottom w:val="single" w:sz="8" w:space="0" w:color="4F81BD"/>
              <w:right w:val="nil"/>
            </w:tcBorders>
            <w:noWrap/>
            <w:hideMark/>
          </w:tcPr>
          <w:p w:rsidR="009D0EAE" w:rsidRPr="00732970" w:rsidRDefault="009D0EAE" w:rsidP="0018337A">
            <w:pPr>
              <w:spacing w:after="0" w:line="240" w:lineRule="auto"/>
              <w:rPr>
                <w:rFonts w:ascii="Arial" w:eastAsia="Times New Roman" w:hAnsi="Arial" w:cs="Arial"/>
                <w:b/>
                <w:bCs/>
                <w:sz w:val="18"/>
                <w:szCs w:val="18"/>
              </w:rPr>
            </w:pPr>
            <w:r w:rsidRPr="00732970">
              <w:rPr>
                <w:rFonts w:ascii="Arial" w:eastAsia="Times New Roman" w:hAnsi="Arial" w:cs="Arial"/>
                <w:b/>
                <w:bCs/>
                <w:sz w:val="18"/>
                <w:szCs w:val="18"/>
              </w:rPr>
              <w:t>2006</w:t>
            </w:r>
          </w:p>
        </w:tc>
      </w:tr>
      <w:tr w:rsidR="00587B90" w:rsidRPr="00732970" w:rsidTr="00732970">
        <w:trPr>
          <w:trHeight w:val="517"/>
          <w:jc w:val="center"/>
        </w:trPr>
        <w:tc>
          <w:tcPr>
            <w:tcW w:w="0" w:type="auto"/>
            <w:tcBorders>
              <w:left w:val="nil"/>
              <w:right w:val="nil"/>
            </w:tcBorders>
            <w:shd w:val="clear" w:color="auto" w:fill="D3DFEE"/>
            <w:noWrap/>
            <w:hideMark/>
          </w:tcPr>
          <w:p w:rsidR="009D0EAE" w:rsidRPr="00732970" w:rsidRDefault="009D0EAE" w:rsidP="0018337A">
            <w:pPr>
              <w:spacing w:after="0" w:line="240" w:lineRule="auto"/>
              <w:rPr>
                <w:rFonts w:ascii="Arial" w:eastAsia="Times New Roman" w:hAnsi="Arial" w:cs="Arial"/>
                <w:b/>
                <w:bCs/>
                <w:sz w:val="18"/>
                <w:szCs w:val="18"/>
              </w:rPr>
            </w:pPr>
            <w:r w:rsidRPr="00732970">
              <w:rPr>
                <w:rFonts w:ascii="Arial" w:eastAsia="Times New Roman" w:hAnsi="Arial" w:cs="Arial"/>
                <w:b/>
                <w:bCs/>
                <w:sz w:val="18"/>
                <w:szCs w:val="18"/>
              </w:rPr>
              <w:t>Europa</w:t>
            </w:r>
          </w:p>
        </w:tc>
        <w:tc>
          <w:tcPr>
            <w:tcW w:w="0" w:type="auto"/>
            <w:tcBorders>
              <w:left w:val="nil"/>
              <w:right w:val="nil"/>
            </w:tcBorders>
            <w:shd w:val="clear" w:color="auto" w:fill="D3DFEE"/>
            <w:noWrap/>
            <w:hideMark/>
          </w:tcPr>
          <w:p w:rsidR="009D0EAE" w:rsidRPr="00732970" w:rsidRDefault="00C30AC8" w:rsidP="0018337A">
            <w:pPr>
              <w:spacing w:after="0" w:line="240" w:lineRule="auto"/>
              <w:rPr>
                <w:rFonts w:ascii="Arial" w:eastAsia="Times New Roman" w:hAnsi="Arial" w:cs="Arial"/>
                <w:sz w:val="18"/>
                <w:szCs w:val="18"/>
              </w:rPr>
            </w:pPr>
            <w:r>
              <w:rPr>
                <w:rFonts w:ascii="Arial" w:eastAsia="Times New Roman" w:hAnsi="Arial" w:cs="Arial"/>
                <w:sz w:val="18"/>
                <w:szCs w:val="18"/>
              </w:rPr>
              <w:t>Importació</w:t>
            </w:r>
            <w:r w:rsidR="009D0EAE" w:rsidRPr="00732970">
              <w:rPr>
                <w:rFonts w:ascii="Arial" w:eastAsia="Times New Roman" w:hAnsi="Arial" w:cs="Arial"/>
                <w:sz w:val="18"/>
                <w:szCs w:val="18"/>
              </w:rPr>
              <w:t xml:space="preserve">n </w:t>
            </w:r>
          </w:p>
        </w:tc>
        <w:tc>
          <w:tcPr>
            <w:tcW w:w="0" w:type="auto"/>
            <w:tcBorders>
              <w:left w:val="nil"/>
              <w:right w:val="nil"/>
            </w:tcBorders>
            <w:shd w:val="clear" w:color="auto" w:fill="D3DFEE"/>
            <w:noWrap/>
            <w:hideMark/>
          </w:tcPr>
          <w:p w:rsidR="009D0EAE" w:rsidRPr="00732970" w:rsidRDefault="009D0EAE" w:rsidP="0018337A">
            <w:pPr>
              <w:spacing w:after="0" w:line="240" w:lineRule="auto"/>
              <w:rPr>
                <w:rFonts w:ascii="Arial" w:eastAsia="Times New Roman" w:hAnsi="Arial" w:cs="Arial"/>
                <w:sz w:val="18"/>
                <w:szCs w:val="18"/>
              </w:rPr>
            </w:pPr>
            <w:r w:rsidRPr="00732970">
              <w:rPr>
                <w:rFonts w:ascii="Arial" w:eastAsia="Times New Roman" w:hAnsi="Arial" w:cs="Arial"/>
                <w:sz w:val="18"/>
                <w:szCs w:val="18"/>
              </w:rPr>
              <w:t xml:space="preserve">Carne de Jaiba </w:t>
            </w:r>
          </w:p>
        </w:tc>
        <w:tc>
          <w:tcPr>
            <w:tcW w:w="0" w:type="auto"/>
            <w:tcBorders>
              <w:left w:val="nil"/>
              <w:right w:val="nil"/>
            </w:tcBorders>
            <w:shd w:val="clear" w:color="auto" w:fill="D3DFEE"/>
            <w:noWrap/>
            <w:hideMark/>
          </w:tcPr>
          <w:p w:rsidR="009D0EAE" w:rsidRPr="00732970" w:rsidRDefault="009D0EAE" w:rsidP="0018337A">
            <w:pPr>
              <w:spacing w:after="0" w:line="240" w:lineRule="auto"/>
              <w:jc w:val="right"/>
              <w:rPr>
                <w:rFonts w:ascii="Arial" w:eastAsia="Times New Roman" w:hAnsi="Arial" w:cs="Arial"/>
                <w:sz w:val="18"/>
                <w:szCs w:val="18"/>
              </w:rPr>
            </w:pPr>
            <w:r w:rsidRPr="00732970">
              <w:rPr>
                <w:rFonts w:ascii="Arial" w:eastAsia="Times New Roman" w:hAnsi="Arial" w:cs="Arial"/>
                <w:sz w:val="18"/>
                <w:szCs w:val="18"/>
              </w:rPr>
              <w:t>9074</w:t>
            </w:r>
          </w:p>
        </w:tc>
        <w:tc>
          <w:tcPr>
            <w:tcW w:w="0" w:type="auto"/>
            <w:tcBorders>
              <w:left w:val="nil"/>
              <w:right w:val="nil"/>
            </w:tcBorders>
            <w:shd w:val="clear" w:color="auto" w:fill="D3DFEE"/>
            <w:noWrap/>
            <w:hideMark/>
          </w:tcPr>
          <w:p w:rsidR="009D0EAE" w:rsidRPr="00732970" w:rsidRDefault="009D0EAE" w:rsidP="0018337A">
            <w:pPr>
              <w:spacing w:after="0" w:line="240" w:lineRule="auto"/>
              <w:jc w:val="right"/>
              <w:rPr>
                <w:rFonts w:ascii="Arial" w:eastAsia="Times New Roman" w:hAnsi="Arial" w:cs="Arial"/>
                <w:sz w:val="18"/>
                <w:szCs w:val="18"/>
              </w:rPr>
            </w:pPr>
            <w:r w:rsidRPr="00732970">
              <w:rPr>
                <w:rFonts w:ascii="Arial" w:eastAsia="Times New Roman" w:hAnsi="Arial" w:cs="Arial"/>
                <w:sz w:val="18"/>
                <w:szCs w:val="18"/>
              </w:rPr>
              <w:t>10040</w:t>
            </w:r>
          </w:p>
        </w:tc>
        <w:tc>
          <w:tcPr>
            <w:tcW w:w="0" w:type="auto"/>
            <w:tcBorders>
              <w:left w:val="nil"/>
              <w:right w:val="nil"/>
            </w:tcBorders>
            <w:shd w:val="clear" w:color="auto" w:fill="D3DFEE"/>
            <w:noWrap/>
            <w:hideMark/>
          </w:tcPr>
          <w:p w:rsidR="009D0EAE" w:rsidRPr="00732970" w:rsidRDefault="009D0EAE" w:rsidP="0018337A">
            <w:pPr>
              <w:spacing w:after="0" w:line="240" w:lineRule="auto"/>
              <w:jc w:val="right"/>
              <w:rPr>
                <w:rFonts w:ascii="Arial" w:eastAsia="Times New Roman" w:hAnsi="Arial" w:cs="Arial"/>
                <w:sz w:val="18"/>
                <w:szCs w:val="18"/>
              </w:rPr>
            </w:pPr>
            <w:r w:rsidRPr="00732970">
              <w:rPr>
                <w:rFonts w:ascii="Arial" w:eastAsia="Times New Roman" w:hAnsi="Arial" w:cs="Arial"/>
                <w:sz w:val="18"/>
                <w:szCs w:val="18"/>
              </w:rPr>
              <w:t>11338</w:t>
            </w:r>
          </w:p>
        </w:tc>
        <w:tc>
          <w:tcPr>
            <w:tcW w:w="0" w:type="auto"/>
            <w:tcBorders>
              <w:left w:val="nil"/>
              <w:right w:val="nil"/>
            </w:tcBorders>
            <w:shd w:val="clear" w:color="auto" w:fill="D3DFEE"/>
            <w:noWrap/>
            <w:hideMark/>
          </w:tcPr>
          <w:p w:rsidR="009D0EAE" w:rsidRPr="00732970" w:rsidRDefault="009D0EAE" w:rsidP="0018337A">
            <w:pPr>
              <w:spacing w:after="0" w:line="240" w:lineRule="auto"/>
              <w:jc w:val="right"/>
              <w:rPr>
                <w:rFonts w:ascii="Arial" w:eastAsia="Times New Roman" w:hAnsi="Arial" w:cs="Arial"/>
                <w:sz w:val="18"/>
                <w:szCs w:val="18"/>
              </w:rPr>
            </w:pPr>
            <w:r w:rsidRPr="00732970">
              <w:rPr>
                <w:rFonts w:ascii="Arial" w:eastAsia="Times New Roman" w:hAnsi="Arial" w:cs="Arial"/>
                <w:sz w:val="18"/>
                <w:szCs w:val="18"/>
              </w:rPr>
              <w:t>12084</w:t>
            </w:r>
          </w:p>
        </w:tc>
        <w:tc>
          <w:tcPr>
            <w:tcW w:w="0" w:type="auto"/>
            <w:tcBorders>
              <w:left w:val="nil"/>
              <w:right w:val="nil"/>
            </w:tcBorders>
            <w:shd w:val="clear" w:color="auto" w:fill="D3DFEE"/>
            <w:noWrap/>
            <w:hideMark/>
          </w:tcPr>
          <w:p w:rsidR="009D0EAE" w:rsidRPr="00732970" w:rsidRDefault="009D0EAE" w:rsidP="0018337A">
            <w:pPr>
              <w:spacing w:after="0" w:line="240" w:lineRule="auto"/>
              <w:jc w:val="right"/>
              <w:rPr>
                <w:rFonts w:ascii="Arial" w:eastAsia="Times New Roman" w:hAnsi="Arial" w:cs="Arial"/>
                <w:sz w:val="18"/>
                <w:szCs w:val="18"/>
              </w:rPr>
            </w:pPr>
            <w:r w:rsidRPr="00732970">
              <w:rPr>
                <w:rFonts w:ascii="Arial" w:eastAsia="Times New Roman" w:hAnsi="Arial" w:cs="Arial"/>
                <w:sz w:val="18"/>
                <w:szCs w:val="18"/>
              </w:rPr>
              <w:t>12960</w:t>
            </w:r>
          </w:p>
        </w:tc>
        <w:tc>
          <w:tcPr>
            <w:tcW w:w="0" w:type="auto"/>
            <w:tcBorders>
              <w:left w:val="nil"/>
              <w:right w:val="nil"/>
            </w:tcBorders>
            <w:shd w:val="clear" w:color="auto" w:fill="D3DFEE"/>
            <w:noWrap/>
            <w:hideMark/>
          </w:tcPr>
          <w:p w:rsidR="009D0EAE" w:rsidRPr="00732970" w:rsidRDefault="009D0EAE" w:rsidP="0018337A">
            <w:pPr>
              <w:spacing w:after="0" w:line="240" w:lineRule="auto"/>
              <w:jc w:val="right"/>
              <w:rPr>
                <w:rFonts w:ascii="Arial" w:eastAsia="Times New Roman" w:hAnsi="Arial" w:cs="Arial"/>
                <w:sz w:val="18"/>
                <w:szCs w:val="18"/>
              </w:rPr>
            </w:pPr>
            <w:r w:rsidRPr="00732970">
              <w:rPr>
                <w:rFonts w:ascii="Arial" w:eastAsia="Times New Roman" w:hAnsi="Arial" w:cs="Arial"/>
                <w:sz w:val="18"/>
                <w:szCs w:val="18"/>
              </w:rPr>
              <w:t>13912</w:t>
            </w:r>
          </w:p>
        </w:tc>
        <w:tc>
          <w:tcPr>
            <w:tcW w:w="0" w:type="auto"/>
            <w:tcBorders>
              <w:left w:val="nil"/>
              <w:right w:val="nil"/>
            </w:tcBorders>
            <w:shd w:val="clear" w:color="auto" w:fill="D3DFEE"/>
            <w:noWrap/>
            <w:hideMark/>
          </w:tcPr>
          <w:p w:rsidR="009D0EAE" w:rsidRPr="00732970" w:rsidRDefault="009D0EAE" w:rsidP="0018337A">
            <w:pPr>
              <w:spacing w:after="0" w:line="240" w:lineRule="auto"/>
              <w:jc w:val="right"/>
              <w:rPr>
                <w:rFonts w:ascii="Arial" w:eastAsia="Times New Roman" w:hAnsi="Arial" w:cs="Arial"/>
                <w:sz w:val="18"/>
                <w:szCs w:val="18"/>
              </w:rPr>
            </w:pPr>
            <w:r w:rsidRPr="00732970">
              <w:rPr>
                <w:rFonts w:ascii="Arial" w:eastAsia="Times New Roman" w:hAnsi="Arial" w:cs="Arial"/>
                <w:sz w:val="18"/>
                <w:szCs w:val="18"/>
              </w:rPr>
              <w:t>16265</w:t>
            </w:r>
          </w:p>
        </w:tc>
      </w:tr>
    </w:tbl>
    <w:p w:rsidR="009D0EAE" w:rsidRDefault="008D40C0" w:rsidP="009D0EAE">
      <w:pPr>
        <w:autoSpaceDE w:val="0"/>
        <w:autoSpaceDN w:val="0"/>
        <w:adjustRightInd w:val="0"/>
        <w:spacing w:line="360" w:lineRule="auto"/>
        <w:jc w:val="both"/>
        <w:rPr>
          <w:rStyle w:val="longtext1"/>
          <w:rFonts w:ascii="Arial" w:hAnsi="Arial" w:cs="Arial"/>
          <w:shd w:val="clear" w:color="auto" w:fill="FFFFFF"/>
          <w:lang w:val="es-ES"/>
        </w:rPr>
      </w:pPr>
      <w:r>
        <w:rPr>
          <w:rFonts w:ascii="Arial" w:hAnsi="Arial" w:cs="Arial"/>
          <w:noProof/>
          <w:lang w:val="es-ES" w:eastAsia="es-ES"/>
        </w:rPr>
        <w:pict>
          <v:shape id="_x0000_s1350" type="#_x0000_t202" style="position:absolute;left:0;text-align:left;margin-left:29.05pt;margin-top:3.45pt;width:246.15pt;height:44.4pt;z-index:251623424;mso-position-horizontal-relative:text;mso-position-vertical-relative:text" strokecolor="white">
            <v:textbox style="mso-next-textbox:#_x0000_s1350">
              <w:txbxContent>
                <w:p w:rsidR="00AB3B6F" w:rsidRPr="00732970" w:rsidRDefault="00AB3B6F" w:rsidP="008D40C0">
                  <w:pPr>
                    <w:spacing w:after="0" w:line="240" w:lineRule="auto"/>
                    <w:rPr>
                      <w:rFonts w:ascii="Arial" w:hAnsi="Arial" w:cs="Arial"/>
                      <w:b/>
                      <w:sz w:val="18"/>
                      <w:szCs w:val="18"/>
                      <w:lang w:val="es-ES"/>
                    </w:rPr>
                  </w:pPr>
                  <w:r w:rsidRPr="00732970">
                    <w:rPr>
                      <w:rFonts w:ascii="Arial" w:hAnsi="Arial" w:cs="Arial"/>
                      <w:b/>
                      <w:sz w:val="18"/>
                      <w:szCs w:val="18"/>
                      <w:lang w:val="es-ES"/>
                    </w:rPr>
                    <w:t>Fuente: FAO FISHERIES</w:t>
                  </w:r>
                </w:p>
                <w:p w:rsidR="00AB3B6F" w:rsidRPr="00732970" w:rsidRDefault="00AB3B6F" w:rsidP="008D40C0">
                  <w:pPr>
                    <w:spacing w:after="0" w:line="240" w:lineRule="auto"/>
                    <w:rPr>
                      <w:rFonts w:ascii="Arial" w:hAnsi="Arial" w:cs="Arial"/>
                      <w:b/>
                      <w:sz w:val="18"/>
                      <w:szCs w:val="18"/>
                      <w:lang w:val="es-ES"/>
                    </w:rPr>
                  </w:pPr>
                  <w:r w:rsidRPr="00732970">
                    <w:rPr>
                      <w:rFonts w:ascii="Arial" w:hAnsi="Arial" w:cs="Arial"/>
                      <w:b/>
                      <w:sz w:val="18"/>
                      <w:szCs w:val="18"/>
                      <w:lang w:val="es-ES"/>
                    </w:rPr>
                    <w:t>Elaborado por: Los autores</w:t>
                  </w:r>
                </w:p>
              </w:txbxContent>
            </v:textbox>
          </v:shape>
        </w:pict>
      </w:r>
    </w:p>
    <w:p w:rsidR="009D0EAE" w:rsidRDefault="009D0EAE" w:rsidP="009D0EAE">
      <w:pPr>
        <w:autoSpaceDE w:val="0"/>
        <w:autoSpaceDN w:val="0"/>
        <w:adjustRightInd w:val="0"/>
        <w:spacing w:line="360" w:lineRule="auto"/>
        <w:jc w:val="both"/>
        <w:rPr>
          <w:rStyle w:val="longtext1"/>
          <w:rFonts w:ascii="Arial" w:hAnsi="Arial" w:cs="Arial"/>
          <w:shd w:val="clear" w:color="auto" w:fill="FFFFFF"/>
          <w:lang w:val="es-ES"/>
        </w:rPr>
      </w:pPr>
    </w:p>
    <w:p w:rsidR="009D0EAE" w:rsidRDefault="009D0EAE" w:rsidP="00F610CB">
      <w:pPr>
        <w:autoSpaceDE w:val="0"/>
        <w:autoSpaceDN w:val="0"/>
        <w:adjustRightInd w:val="0"/>
        <w:spacing w:line="360" w:lineRule="auto"/>
        <w:ind w:firstLine="720"/>
        <w:jc w:val="both"/>
        <w:rPr>
          <w:rStyle w:val="longtext1"/>
          <w:rFonts w:ascii="Arial" w:hAnsi="Arial" w:cs="Arial"/>
          <w:shd w:val="clear" w:color="auto" w:fill="FFFFFF"/>
          <w:lang w:val="es-ES"/>
        </w:rPr>
      </w:pPr>
      <w:r>
        <w:rPr>
          <w:rStyle w:val="longtext1"/>
          <w:rFonts w:ascii="Arial" w:hAnsi="Arial" w:cs="Arial"/>
          <w:shd w:val="clear" w:color="auto" w:fill="FFFFFF"/>
          <w:lang w:val="es-ES"/>
        </w:rPr>
        <w:t>De acuerdo a las estadísticas actualmente  Europa representa un gran mercado potencial, ya que como se puede observar a continuación las importaciones por parte del continente europeo son mayores que las exportaciones</w:t>
      </w:r>
    </w:p>
    <w:p w:rsidR="009D0EAE" w:rsidRDefault="008D40C0" w:rsidP="00F610CB">
      <w:pPr>
        <w:autoSpaceDE w:val="0"/>
        <w:autoSpaceDN w:val="0"/>
        <w:adjustRightInd w:val="0"/>
        <w:spacing w:line="360" w:lineRule="auto"/>
        <w:rPr>
          <w:rStyle w:val="longtext1"/>
          <w:rFonts w:ascii="Arial" w:hAnsi="Arial" w:cs="Arial"/>
          <w:shd w:val="clear" w:color="auto" w:fill="FFFFFF"/>
          <w:lang w:val="es-ES"/>
        </w:rPr>
      </w:pPr>
      <w:r>
        <w:rPr>
          <w:rFonts w:ascii="Arial" w:hAnsi="Arial" w:cs="Arial"/>
          <w:b/>
          <w:noProof/>
          <w:sz w:val="24"/>
          <w:szCs w:val="24"/>
          <w:lang w:val="es-ES" w:eastAsia="es-ES"/>
        </w:rPr>
        <w:pict>
          <v:shape id="_x0000_s1351" type="#_x0000_t202" style="position:absolute;margin-left:63pt;margin-top:2.45pt;width:310.4pt;height:25.65pt;z-index:251624448" strokecolor="white">
            <v:textbox style="mso-next-textbox:#_x0000_s1351">
              <w:txbxContent>
                <w:p w:rsidR="00AB3B6F" w:rsidRPr="00822367" w:rsidRDefault="00AB3B6F" w:rsidP="008D40C0">
                  <w:pPr>
                    <w:rPr>
                      <w:rFonts w:ascii="Arial" w:hAnsi="Arial" w:cs="Arial"/>
                      <w:b/>
                      <w:sz w:val="24"/>
                      <w:szCs w:val="24"/>
                      <w:lang w:val="es-ES"/>
                    </w:rPr>
                  </w:pPr>
                  <w:r w:rsidRPr="00822367">
                    <w:rPr>
                      <w:rFonts w:ascii="Arial" w:hAnsi="Arial" w:cs="Arial"/>
                      <w:b/>
                      <w:sz w:val="24"/>
                      <w:szCs w:val="24"/>
                      <w:lang w:val="es-ES"/>
                    </w:rPr>
                    <w:t>Cuadro N</w:t>
                  </w:r>
                  <w:r w:rsidRPr="00822367">
                    <w:rPr>
                      <w:rFonts w:ascii="Arial" w:hAnsi="Arial" w:cs="Arial"/>
                      <w:b/>
                      <w:bCs/>
                      <w:sz w:val="24"/>
                      <w:szCs w:val="24"/>
                      <w:lang w:val="es-ES"/>
                    </w:rPr>
                    <w:t>° 9 “Balanza Comercial de Eur</w:t>
                  </w:r>
                  <w:r>
                    <w:rPr>
                      <w:rFonts w:ascii="Arial" w:hAnsi="Arial" w:cs="Arial"/>
                      <w:b/>
                      <w:bCs/>
                      <w:sz w:val="24"/>
                      <w:szCs w:val="24"/>
                      <w:lang w:val="es-ES"/>
                    </w:rPr>
                    <w:t>o</w:t>
                  </w:r>
                  <w:r w:rsidRPr="00822367">
                    <w:rPr>
                      <w:rFonts w:ascii="Arial" w:hAnsi="Arial" w:cs="Arial"/>
                      <w:b/>
                      <w:bCs/>
                      <w:sz w:val="24"/>
                      <w:szCs w:val="24"/>
                      <w:lang w:val="es-ES"/>
                    </w:rPr>
                    <w:t>pa-Jaibas”</w:t>
                  </w:r>
                </w:p>
              </w:txbxContent>
            </v:textbox>
          </v:shape>
        </w:pict>
      </w:r>
    </w:p>
    <w:tbl>
      <w:tblPr>
        <w:tblW w:w="0" w:type="auto"/>
        <w:jc w:val="center"/>
        <w:tblBorders>
          <w:top w:val="single" w:sz="8" w:space="0" w:color="4F81BD"/>
          <w:bottom w:val="single" w:sz="8" w:space="0" w:color="4F81BD"/>
        </w:tblBorders>
        <w:tblLook w:val="04A0"/>
      </w:tblPr>
      <w:tblGrid>
        <w:gridCol w:w="2508"/>
        <w:gridCol w:w="1447"/>
        <w:gridCol w:w="1457"/>
        <w:gridCol w:w="1336"/>
        <w:gridCol w:w="481"/>
      </w:tblGrid>
      <w:tr w:rsidR="00587B90" w:rsidRPr="00732970" w:rsidTr="00732970">
        <w:trPr>
          <w:trHeight w:val="363"/>
          <w:jc w:val="center"/>
        </w:trPr>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Producto</w:t>
            </w: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Importaciones</w:t>
            </w:r>
          </w:p>
        </w:tc>
        <w:tc>
          <w:tcPr>
            <w:tcW w:w="0" w:type="auto"/>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Exportaciones</w:t>
            </w:r>
          </w:p>
        </w:tc>
        <w:tc>
          <w:tcPr>
            <w:tcW w:w="0" w:type="auto"/>
            <w:gridSpan w:val="2"/>
            <w:tcBorders>
              <w:top w:val="single" w:sz="8" w:space="0" w:color="4F81BD"/>
              <w:left w:val="nil"/>
              <w:bottom w:val="single" w:sz="8" w:space="0" w:color="4F81BD"/>
              <w:right w:val="nil"/>
            </w:tcBorders>
            <w:noWrap/>
            <w:vAlign w:val="center"/>
            <w:hideMark/>
          </w:tcPr>
          <w:p w:rsidR="009D0EAE" w:rsidRPr="00732970" w:rsidRDefault="009D0EAE"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Balanza Comercial</w:t>
            </w:r>
          </w:p>
        </w:tc>
      </w:tr>
      <w:tr w:rsidR="00587B90" w:rsidRPr="00732970" w:rsidTr="00732970">
        <w:trPr>
          <w:trHeight w:val="363"/>
          <w:jc w:val="center"/>
        </w:trPr>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 xml:space="preserve">Jaiba  viva y </w:t>
            </w:r>
            <w:r w:rsidR="00B00D75">
              <w:rPr>
                <w:rFonts w:ascii="Arial" w:eastAsia="Times New Roman" w:hAnsi="Arial" w:cs="Arial"/>
                <w:b/>
                <w:bCs/>
                <w:color w:val="000000"/>
                <w:sz w:val="18"/>
                <w:szCs w:val="18"/>
              </w:rPr>
              <w:t>fresco</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10097</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3587</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6510</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p>
        </w:tc>
      </w:tr>
      <w:tr w:rsidR="00587B90" w:rsidRPr="00732970" w:rsidTr="00732970">
        <w:trPr>
          <w:trHeight w:val="363"/>
          <w:jc w:val="center"/>
        </w:trPr>
        <w:tc>
          <w:tcPr>
            <w:tcW w:w="0" w:type="auto"/>
            <w:noWrap/>
            <w:vAlign w:val="center"/>
            <w:hideMark/>
          </w:tcPr>
          <w:p w:rsidR="009D0EAE" w:rsidRPr="00732970" w:rsidRDefault="009D0EAE" w:rsidP="0018337A">
            <w:pPr>
              <w:spacing w:after="0" w:line="240" w:lineRule="auto"/>
              <w:jc w:val="center"/>
              <w:rPr>
                <w:rFonts w:ascii="Arial" w:eastAsia="Times New Roman" w:hAnsi="Arial" w:cs="Arial"/>
                <w:b/>
                <w:bCs/>
                <w:color w:val="000000"/>
                <w:sz w:val="18"/>
                <w:szCs w:val="18"/>
              </w:rPr>
            </w:pPr>
            <w:r w:rsidRPr="00732970">
              <w:rPr>
                <w:rFonts w:ascii="Arial" w:eastAsia="Times New Roman" w:hAnsi="Arial" w:cs="Arial"/>
                <w:b/>
                <w:bCs/>
                <w:color w:val="000000"/>
                <w:sz w:val="18"/>
                <w:szCs w:val="18"/>
              </w:rPr>
              <w:t>Carne de jaiba congelada</w:t>
            </w:r>
          </w:p>
        </w:tc>
        <w:tc>
          <w:tcPr>
            <w:tcW w:w="0" w:type="auto"/>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3189</w:t>
            </w:r>
          </w:p>
        </w:tc>
        <w:tc>
          <w:tcPr>
            <w:tcW w:w="0" w:type="auto"/>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325</w:t>
            </w:r>
          </w:p>
        </w:tc>
        <w:tc>
          <w:tcPr>
            <w:tcW w:w="0" w:type="auto"/>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2864</w:t>
            </w:r>
          </w:p>
        </w:tc>
        <w:tc>
          <w:tcPr>
            <w:tcW w:w="0" w:type="auto"/>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p>
        </w:tc>
      </w:tr>
      <w:tr w:rsidR="00587B90" w:rsidRPr="00732970" w:rsidTr="00732970">
        <w:trPr>
          <w:trHeight w:val="363"/>
          <w:jc w:val="center"/>
        </w:trPr>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b/>
                <w:bCs/>
                <w:color w:val="000000"/>
                <w:sz w:val="18"/>
                <w:szCs w:val="18"/>
                <w:lang w:val="es-ES"/>
              </w:rPr>
            </w:pPr>
            <w:r w:rsidRPr="00732970">
              <w:rPr>
                <w:rFonts w:ascii="Arial" w:eastAsia="Times New Roman" w:hAnsi="Arial" w:cs="Arial"/>
                <w:b/>
                <w:bCs/>
                <w:color w:val="000000"/>
                <w:sz w:val="18"/>
                <w:szCs w:val="18"/>
                <w:lang w:val="es-ES"/>
              </w:rPr>
              <w:t>Carne de Jaiba preservada</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4101</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177</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r w:rsidRPr="00732970">
              <w:rPr>
                <w:rFonts w:ascii="Arial" w:eastAsia="Times New Roman" w:hAnsi="Arial" w:cs="Arial"/>
                <w:color w:val="000000"/>
                <w:sz w:val="18"/>
                <w:szCs w:val="18"/>
              </w:rPr>
              <w:t>3924</w:t>
            </w:r>
          </w:p>
        </w:tc>
        <w:tc>
          <w:tcPr>
            <w:tcW w:w="0" w:type="auto"/>
            <w:tcBorders>
              <w:left w:val="nil"/>
              <w:right w:val="nil"/>
            </w:tcBorders>
            <w:shd w:val="clear" w:color="auto" w:fill="D3DFEE"/>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p>
        </w:tc>
      </w:tr>
      <w:tr w:rsidR="00587B90" w:rsidRPr="00732970" w:rsidTr="00732970">
        <w:trPr>
          <w:trHeight w:val="363"/>
          <w:jc w:val="center"/>
        </w:trPr>
        <w:tc>
          <w:tcPr>
            <w:tcW w:w="0" w:type="auto"/>
            <w:noWrap/>
            <w:vAlign w:val="center"/>
            <w:hideMark/>
          </w:tcPr>
          <w:p w:rsidR="009D0EAE" w:rsidRPr="00732970" w:rsidRDefault="009D0EAE" w:rsidP="0018337A">
            <w:pPr>
              <w:spacing w:after="0" w:line="240" w:lineRule="auto"/>
              <w:jc w:val="center"/>
              <w:rPr>
                <w:rFonts w:ascii="Arial" w:eastAsia="Times New Roman" w:hAnsi="Arial" w:cs="Arial"/>
                <w:b/>
                <w:bCs/>
                <w:color w:val="000000"/>
                <w:sz w:val="18"/>
                <w:szCs w:val="18"/>
              </w:rPr>
            </w:pPr>
          </w:p>
        </w:tc>
        <w:tc>
          <w:tcPr>
            <w:tcW w:w="0" w:type="auto"/>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p>
        </w:tc>
        <w:tc>
          <w:tcPr>
            <w:tcW w:w="0" w:type="auto"/>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p>
        </w:tc>
        <w:tc>
          <w:tcPr>
            <w:tcW w:w="0" w:type="auto"/>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p>
        </w:tc>
        <w:tc>
          <w:tcPr>
            <w:tcW w:w="0" w:type="auto"/>
            <w:noWrap/>
            <w:vAlign w:val="center"/>
            <w:hideMark/>
          </w:tcPr>
          <w:p w:rsidR="009D0EAE" w:rsidRPr="00732970" w:rsidRDefault="009D0EAE" w:rsidP="0018337A">
            <w:pPr>
              <w:spacing w:after="0" w:line="240" w:lineRule="auto"/>
              <w:jc w:val="center"/>
              <w:rPr>
                <w:rFonts w:ascii="Arial" w:eastAsia="Times New Roman" w:hAnsi="Arial" w:cs="Arial"/>
                <w:color w:val="000000"/>
                <w:sz w:val="18"/>
                <w:szCs w:val="18"/>
              </w:rPr>
            </w:pPr>
          </w:p>
        </w:tc>
      </w:tr>
    </w:tbl>
    <w:p w:rsidR="009D0EAE" w:rsidRPr="00550DB3" w:rsidRDefault="009D0EAE" w:rsidP="009D0EAE">
      <w:pPr>
        <w:autoSpaceDE w:val="0"/>
        <w:autoSpaceDN w:val="0"/>
        <w:adjustRightInd w:val="0"/>
        <w:spacing w:line="360" w:lineRule="auto"/>
        <w:ind w:left="720"/>
        <w:jc w:val="both"/>
        <w:rPr>
          <w:rFonts w:ascii="Arial" w:hAnsi="Arial" w:cs="Arial"/>
          <w:sz w:val="24"/>
          <w:szCs w:val="24"/>
          <w:lang w:val="es-ES"/>
        </w:rPr>
      </w:pPr>
      <w:r w:rsidRPr="00550DB3">
        <w:rPr>
          <w:rFonts w:ascii="Arial" w:hAnsi="Arial" w:cs="Arial"/>
          <w:shd w:val="clear" w:color="auto" w:fill="FFFFFF"/>
          <w:lang w:val="es-ES"/>
        </w:rPr>
        <w:br/>
      </w:r>
    </w:p>
    <w:p w:rsidR="009D0EAE" w:rsidRDefault="008D40C0" w:rsidP="009D0EAE">
      <w:pPr>
        <w:autoSpaceDE w:val="0"/>
        <w:autoSpaceDN w:val="0"/>
        <w:adjustRightInd w:val="0"/>
        <w:spacing w:line="360" w:lineRule="auto"/>
        <w:jc w:val="both"/>
        <w:rPr>
          <w:rFonts w:ascii="Arial" w:hAnsi="Arial" w:cs="Arial"/>
          <w:b/>
          <w:sz w:val="24"/>
          <w:szCs w:val="24"/>
          <w:lang w:val="es-ES"/>
        </w:rPr>
      </w:pPr>
      <w:r>
        <w:rPr>
          <w:rFonts w:ascii="Arial" w:hAnsi="Arial" w:cs="Arial"/>
          <w:b/>
          <w:noProof/>
          <w:sz w:val="24"/>
          <w:szCs w:val="24"/>
          <w:lang w:val="es-ES" w:eastAsia="es-ES"/>
        </w:rPr>
        <w:pict>
          <v:shape id="_x0000_s1352" type="#_x0000_t202" style="position:absolute;left:0;text-align:left;margin-left:58.85pt;margin-top:-46.1pt;width:246.15pt;height:44.4pt;z-index:251625472" strokecolor="white">
            <v:textbox style="mso-next-textbox:#_x0000_s1352">
              <w:txbxContent>
                <w:p w:rsidR="00AB3B6F" w:rsidRPr="00732970" w:rsidRDefault="00AB3B6F" w:rsidP="008D40C0">
                  <w:pPr>
                    <w:spacing w:after="0" w:line="240" w:lineRule="auto"/>
                    <w:rPr>
                      <w:rFonts w:ascii="Arial" w:hAnsi="Arial" w:cs="Arial"/>
                      <w:b/>
                      <w:sz w:val="18"/>
                      <w:szCs w:val="18"/>
                      <w:lang w:val="es-ES"/>
                    </w:rPr>
                  </w:pPr>
                  <w:r w:rsidRPr="00732970">
                    <w:rPr>
                      <w:rFonts w:ascii="Arial" w:hAnsi="Arial" w:cs="Arial"/>
                      <w:b/>
                      <w:sz w:val="18"/>
                      <w:szCs w:val="18"/>
                      <w:lang w:val="es-ES"/>
                    </w:rPr>
                    <w:t>Fuente: Eurostat</w:t>
                  </w:r>
                </w:p>
                <w:p w:rsidR="00AB3B6F" w:rsidRPr="00732970" w:rsidRDefault="00AB3B6F" w:rsidP="008D40C0">
                  <w:pPr>
                    <w:spacing w:after="0" w:line="240" w:lineRule="auto"/>
                    <w:rPr>
                      <w:rFonts w:ascii="Arial" w:hAnsi="Arial" w:cs="Arial"/>
                      <w:b/>
                      <w:sz w:val="18"/>
                      <w:szCs w:val="18"/>
                      <w:lang w:val="es-ES"/>
                    </w:rPr>
                  </w:pPr>
                  <w:r w:rsidRPr="00732970">
                    <w:rPr>
                      <w:rFonts w:ascii="Arial" w:hAnsi="Arial" w:cs="Arial"/>
                      <w:b/>
                      <w:sz w:val="18"/>
                      <w:szCs w:val="18"/>
                      <w:lang w:val="es-ES"/>
                    </w:rPr>
                    <w:t>Elaborado por: Los autores</w:t>
                  </w:r>
                </w:p>
              </w:txbxContent>
            </v:textbox>
          </v:shape>
        </w:pict>
      </w:r>
    </w:p>
    <w:p w:rsidR="009D0EAE" w:rsidRPr="00F610CB" w:rsidRDefault="00F610CB" w:rsidP="00614C0F">
      <w:pPr>
        <w:numPr>
          <w:ilvl w:val="0"/>
          <w:numId w:val="44"/>
        </w:numPr>
        <w:autoSpaceDE w:val="0"/>
        <w:autoSpaceDN w:val="0"/>
        <w:adjustRightInd w:val="0"/>
        <w:spacing w:before="100" w:beforeAutospacing="1" w:after="100" w:afterAutospacing="1" w:line="360" w:lineRule="auto"/>
        <w:rPr>
          <w:rFonts w:ascii="Arial" w:eastAsia="Times New Roman" w:hAnsi="Arial" w:cs="Arial"/>
          <w:b/>
          <w:sz w:val="24"/>
          <w:szCs w:val="24"/>
          <w:lang w:val="es-ES" w:eastAsia="ar-SA"/>
        </w:rPr>
      </w:pPr>
      <w:r>
        <w:rPr>
          <w:rFonts w:ascii="Arial" w:eastAsia="Times New Roman" w:hAnsi="Arial" w:cs="Arial"/>
          <w:b/>
          <w:sz w:val="24"/>
          <w:szCs w:val="24"/>
          <w:lang w:val="es-ES" w:eastAsia="ar-SA"/>
        </w:rPr>
        <w:t>Asia</w:t>
      </w:r>
    </w:p>
    <w:p w:rsidR="009D0EAE" w:rsidRPr="004B4A4C" w:rsidRDefault="009D0EAE" w:rsidP="00F610CB">
      <w:pPr>
        <w:autoSpaceDE w:val="0"/>
        <w:autoSpaceDN w:val="0"/>
        <w:adjustRightInd w:val="0"/>
        <w:spacing w:line="360" w:lineRule="auto"/>
        <w:ind w:firstLine="720"/>
        <w:jc w:val="both"/>
        <w:rPr>
          <w:rFonts w:ascii="Arial" w:hAnsi="Arial" w:cs="Arial"/>
          <w:sz w:val="24"/>
          <w:szCs w:val="24"/>
          <w:lang w:val="es-ES"/>
        </w:rPr>
      </w:pPr>
      <w:r w:rsidRPr="002F384E">
        <w:rPr>
          <w:rFonts w:ascii="Arial" w:hAnsi="Arial" w:cs="Arial"/>
          <w:sz w:val="24"/>
          <w:szCs w:val="24"/>
          <w:lang w:val="es-ES"/>
        </w:rPr>
        <w:t>El continente asiático es conocido por tener una gran diversidad gastronómica, sin embargo, el nivel de consumo de</w:t>
      </w:r>
      <w:r>
        <w:rPr>
          <w:rFonts w:ascii="Arial" w:hAnsi="Arial" w:cs="Arial"/>
          <w:sz w:val="24"/>
          <w:szCs w:val="24"/>
          <w:lang w:val="es-ES"/>
        </w:rPr>
        <w:t xml:space="preserve"> carne de </w:t>
      </w:r>
      <w:r w:rsidRPr="002F384E">
        <w:rPr>
          <w:rFonts w:ascii="Arial" w:hAnsi="Arial" w:cs="Arial"/>
          <w:sz w:val="24"/>
          <w:szCs w:val="24"/>
          <w:lang w:val="es-ES"/>
        </w:rPr>
        <w:t xml:space="preserve">  jaiba  es inferior al </w:t>
      </w:r>
      <w:r>
        <w:rPr>
          <w:rFonts w:ascii="Arial" w:hAnsi="Arial" w:cs="Arial"/>
          <w:sz w:val="24"/>
          <w:szCs w:val="24"/>
          <w:lang w:val="es-ES"/>
        </w:rPr>
        <w:t xml:space="preserve">del </w:t>
      </w:r>
      <w:r w:rsidRPr="002F384E">
        <w:rPr>
          <w:rFonts w:ascii="Arial" w:hAnsi="Arial" w:cs="Arial"/>
          <w:sz w:val="24"/>
          <w:szCs w:val="24"/>
          <w:lang w:val="es-ES"/>
        </w:rPr>
        <w:t xml:space="preserve">mercado estadounidense y europeo, como se muestra a continuación: </w:t>
      </w:r>
    </w:p>
    <w:p w:rsidR="009D0EAE" w:rsidRDefault="009D0EAE" w:rsidP="009D0EAE">
      <w:pPr>
        <w:autoSpaceDE w:val="0"/>
        <w:autoSpaceDN w:val="0"/>
        <w:adjustRightInd w:val="0"/>
        <w:spacing w:line="360" w:lineRule="auto"/>
        <w:rPr>
          <w:rFonts w:ascii="Arial" w:hAnsi="Arial" w:cs="Arial"/>
          <w:b/>
          <w:sz w:val="24"/>
          <w:szCs w:val="24"/>
          <w:lang w:val="es-ES"/>
        </w:rPr>
      </w:pPr>
    </w:p>
    <w:p w:rsidR="009D0EAE" w:rsidRDefault="00FA2D1A" w:rsidP="006D448B">
      <w:pPr>
        <w:autoSpaceDE w:val="0"/>
        <w:autoSpaceDN w:val="0"/>
        <w:adjustRightInd w:val="0"/>
        <w:spacing w:line="360" w:lineRule="auto"/>
        <w:rPr>
          <w:rFonts w:ascii="Arial" w:hAnsi="Arial" w:cs="Arial"/>
          <w:b/>
          <w:sz w:val="24"/>
          <w:szCs w:val="24"/>
          <w:lang w:val="es-ES"/>
        </w:rPr>
      </w:pPr>
      <w:r>
        <w:rPr>
          <w:rFonts w:ascii="Arial" w:hAnsi="Arial" w:cs="Arial"/>
          <w:b/>
          <w:noProof/>
          <w:sz w:val="24"/>
          <w:szCs w:val="24"/>
          <w:lang w:val="es-ES" w:eastAsia="es-ES"/>
        </w:rPr>
        <w:lastRenderedPageBreak/>
        <w:pict>
          <v:shape id="_x0000_s1353" type="#_x0000_t202" style="position:absolute;margin-left:105.9pt;margin-top:-26.05pt;width:256.35pt;height:25.65pt;z-index:251626496" strokecolor="white">
            <v:textbox style="mso-next-textbox:#_x0000_s1353">
              <w:txbxContent>
                <w:p w:rsidR="00AB3B6F" w:rsidRPr="00FA2D1A" w:rsidRDefault="00AB3B6F" w:rsidP="006D448B">
                  <w:pPr>
                    <w:rPr>
                      <w:rFonts w:ascii="Arial" w:hAnsi="Arial" w:cs="Arial"/>
                      <w:b/>
                      <w:sz w:val="24"/>
                      <w:szCs w:val="24"/>
                      <w:lang w:val="es-ES"/>
                    </w:rPr>
                  </w:pPr>
                  <w:r w:rsidRPr="00FA2D1A">
                    <w:rPr>
                      <w:rFonts w:ascii="Arial" w:hAnsi="Arial" w:cs="Arial"/>
                      <w:b/>
                      <w:sz w:val="24"/>
                      <w:szCs w:val="24"/>
                      <w:lang w:val="es-ES"/>
                    </w:rPr>
                    <w:t>Figura N</w:t>
                  </w:r>
                  <w:r w:rsidRPr="00FA2D1A">
                    <w:rPr>
                      <w:rFonts w:ascii="Arial" w:hAnsi="Arial" w:cs="Arial"/>
                      <w:b/>
                      <w:bCs/>
                      <w:sz w:val="24"/>
                      <w:szCs w:val="24"/>
                      <w:lang w:val="es-ES"/>
                    </w:rPr>
                    <w:t>° 8 “Exportaciones de Asia”</w:t>
                  </w:r>
                </w:p>
              </w:txbxContent>
            </v:textbox>
          </v:shape>
        </w:pict>
      </w:r>
      <w:r w:rsidR="00732970">
        <w:rPr>
          <w:rFonts w:ascii="Arial" w:hAnsi="Arial" w:cs="Arial"/>
          <w:b/>
          <w:noProof/>
          <w:sz w:val="24"/>
          <w:szCs w:val="24"/>
          <w:lang w:val="es-ES" w:eastAsia="es-ES"/>
        </w:rPr>
        <w:pict>
          <v:shape id="_x0000_s1354" type="#_x0000_t202" style="position:absolute;margin-left:59.9pt;margin-top:112.5pt;width:333.85pt;height:44.4pt;z-index:251627520" strokecolor="white">
            <v:textbox style="mso-next-textbox:#_x0000_s1354">
              <w:txbxContent>
                <w:p w:rsidR="00AB3B6F" w:rsidRPr="00732970" w:rsidRDefault="00AB3B6F" w:rsidP="006D448B">
                  <w:pPr>
                    <w:spacing w:after="0" w:line="240" w:lineRule="auto"/>
                    <w:rPr>
                      <w:rFonts w:ascii="Arial" w:hAnsi="Arial" w:cs="Arial"/>
                      <w:b/>
                      <w:sz w:val="18"/>
                      <w:szCs w:val="18"/>
                    </w:rPr>
                  </w:pPr>
                  <w:r w:rsidRPr="00732970">
                    <w:rPr>
                      <w:rFonts w:ascii="Arial" w:hAnsi="Arial" w:cs="Arial"/>
                      <w:b/>
                      <w:sz w:val="18"/>
                      <w:szCs w:val="18"/>
                    </w:rPr>
                    <w:t>Fuente: FAO FISHERIES and aquaculture information and statics service</w:t>
                  </w:r>
                </w:p>
                <w:p w:rsidR="00AB3B6F" w:rsidRPr="00732970" w:rsidRDefault="00AB3B6F" w:rsidP="006D448B">
                  <w:pPr>
                    <w:spacing w:after="0" w:line="240" w:lineRule="auto"/>
                    <w:rPr>
                      <w:rFonts w:ascii="Arial" w:hAnsi="Arial" w:cs="Arial"/>
                      <w:b/>
                      <w:sz w:val="18"/>
                      <w:szCs w:val="18"/>
                      <w:lang w:val="es-ES"/>
                    </w:rPr>
                  </w:pPr>
                  <w:r w:rsidRPr="00732970">
                    <w:rPr>
                      <w:rFonts w:ascii="Arial" w:hAnsi="Arial" w:cs="Arial"/>
                      <w:b/>
                      <w:sz w:val="18"/>
                      <w:szCs w:val="18"/>
                      <w:lang w:val="es-ES"/>
                    </w:rPr>
                    <w:t>Elaborado por: Los autores</w:t>
                  </w:r>
                </w:p>
              </w:txbxContent>
            </v:textbox>
          </v:shape>
        </w:pict>
      </w:r>
      <w:r w:rsidR="002939DD">
        <w:rPr>
          <w:noProof/>
          <w:lang w:val="es-ES" w:eastAsia="es-ES"/>
        </w:rPr>
        <w:drawing>
          <wp:anchor distT="0" distB="0" distL="114300" distR="114300" simplePos="0" relativeHeight="251630592" behindDoc="0" locked="0" layoutInCell="1" allowOverlap="1">
            <wp:simplePos x="0" y="0"/>
            <wp:positionH relativeFrom="column">
              <wp:align>center</wp:align>
            </wp:positionH>
            <wp:positionV relativeFrom="paragraph">
              <wp:posOffset>1270</wp:posOffset>
            </wp:positionV>
            <wp:extent cx="5296535" cy="1482090"/>
            <wp:effectExtent l="19050" t="0" r="0" b="0"/>
            <wp:wrapTopAndBottom/>
            <wp:docPr id="3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1"/>
                    <a:srcRect l="812" t="32533" r="55629" b="51187"/>
                    <a:stretch>
                      <a:fillRect/>
                    </a:stretch>
                  </pic:blipFill>
                  <pic:spPr bwMode="auto">
                    <a:xfrm>
                      <a:off x="0" y="0"/>
                      <a:ext cx="5296535" cy="1482090"/>
                    </a:xfrm>
                    <a:prstGeom prst="rect">
                      <a:avLst/>
                    </a:prstGeom>
                    <a:noFill/>
                    <a:ln w="9525">
                      <a:noFill/>
                      <a:miter lim="800000"/>
                      <a:headEnd/>
                      <a:tailEnd/>
                    </a:ln>
                  </pic:spPr>
                </pic:pic>
              </a:graphicData>
            </a:graphic>
          </wp:anchor>
        </w:drawing>
      </w:r>
    </w:p>
    <w:p w:rsidR="009D0EAE" w:rsidRPr="0018337A" w:rsidRDefault="009D0EAE" w:rsidP="009D0EAE">
      <w:pPr>
        <w:autoSpaceDE w:val="0"/>
        <w:autoSpaceDN w:val="0"/>
        <w:adjustRightInd w:val="0"/>
        <w:spacing w:line="360" w:lineRule="auto"/>
        <w:rPr>
          <w:rFonts w:ascii="Arial" w:hAnsi="Arial" w:cs="Arial"/>
          <w:b/>
          <w:sz w:val="24"/>
          <w:szCs w:val="24"/>
          <w:lang w:val="es-ES"/>
        </w:rPr>
      </w:pPr>
    </w:p>
    <w:p w:rsidR="006D448B" w:rsidRPr="0018337A" w:rsidRDefault="006D448B" w:rsidP="009D0EAE">
      <w:pPr>
        <w:autoSpaceDE w:val="0"/>
        <w:autoSpaceDN w:val="0"/>
        <w:adjustRightInd w:val="0"/>
        <w:spacing w:line="360" w:lineRule="auto"/>
        <w:rPr>
          <w:rFonts w:ascii="Arial" w:hAnsi="Arial" w:cs="Arial"/>
          <w:b/>
          <w:sz w:val="24"/>
          <w:szCs w:val="24"/>
          <w:lang w:val="es-ES"/>
        </w:rPr>
      </w:pPr>
    </w:p>
    <w:p w:rsidR="009D0EAE" w:rsidRPr="00F610CB" w:rsidRDefault="006D448B" w:rsidP="00614C0F">
      <w:pPr>
        <w:numPr>
          <w:ilvl w:val="0"/>
          <w:numId w:val="46"/>
        </w:numPr>
        <w:autoSpaceDE w:val="0"/>
        <w:autoSpaceDN w:val="0"/>
        <w:adjustRightInd w:val="0"/>
        <w:spacing w:before="100" w:beforeAutospacing="1" w:after="100" w:afterAutospacing="1" w:line="360" w:lineRule="auto"/>
        <w:rPr>
          <w:rFonts w:ascii="Arial" w:eastAsia="Times New Roman" w:hAnsi="Arial" w:cs="Arial"/>
          <w:b/>
          <w:sz w:val="24"/>
          <w:szCs w:val="24"/>
          <w:lang w:val="es-ES" w:eastAsia="ar-SA"/>
        </w:rPr>
      </w:pPr>
      <w:r>
        <w:rPr>
          <w:rFonts w:ascii="Arial" w:hAnsi="Arial" w:cs="Arial"/>
          <w:b/>
          <w:noProof/>
          <w:sz w:val="24"/>
          <w:szCs w:val="24"/>
          <w:lang w:val="es-ES" w:eastAsia="es-ES"/>
        </w:rPr>
        <w:pict>
          <v:shape id="_x0000_s1355" type="#_x0000_t202" style="position:absolute;left:0;text-align:left;margin-left:105.9pt;margin-top:21.2pt;width:253.95pt;height:35.4pt;z-index:251628544" strokecolor="white">
            <v:textbox style="mso-next-textbox:#_x0000_s1355">
              <w:txbxContent>
                <w:p w:rsidR="00AB3B6F" w:rsidRPr="00FA2D1A" w:rsidRDefault="00AB3B6F" w:rsidP="006D448B">
                  <w:pPr>
                    <w:rPr>
                      <w:rFonts w:ascii="Arial" w:hAnsi="Arial" w:cs="Arial"/>
                      <w:b/>
                      <w:sz w:val="24"/>
                      <w:szCs w:val="24"/>
                      <w:lang w:val="es-ES"/>
                    </w:rPr>
                  </w:pPr>
                  <w:r w:rsidRPr="00FA2D1A">
                    <w:rPr>
                      <w:rFonts w:ascii="Arial" w:hAnsi="Arial" w:cs="Arial"/>
                      <w:b/>
                      <w:sz w:val="24"/>
                      <w:szCs w:val="24"/>
                      <w:lang w:val="es-ES"/>
                    </w:rPr>
                    <w:t>Figura N</w:t>
                  </w:r>
                  <w:r w:rsidRPr="00FA2D1A">
                    <w:rPr>
                      <w:rFonts w:ascii="Arial" w:hAnsi="Arial" w:cs="Arial"/>
                      <w:b/>
                      <w:bCs/>
                      <w:sz w:val="24"/>
                      <w:szCs w:val="24"/>
                      <w:lang w:val="es-ES"/>
                    </w:rPr>
                    <w:t>° 9 “E</w:t>
                  </w:r>
                  <w:r>
                    <w:rPr>
                      <w:rFonts w:ascii="Arial" w:hAnsi="Arial" w:cs="Arial"/>
                      <w:b/>
                      <w:bCs/>
                      <w:sz w:val="24"/>
                      <w:szCs w:val="24"/>
                      <w:lang w:val="es-ES"/>
                    </w:rPr>
                    <w:t>x</w:t>
                  </w:r>
                  <w:r w:rsidRPr="00FA2D1A">
                    <w:rPr>
                      <w:rFonts w:ascii="Arial" w:hAnsi="Arial" w:cs="Arial"/>
                      <w:b/>
                      <w:bCs/>
                      <w:sz w:val="24"/>
                      <w:szCs w:val="24"/>
                      <w:lang w:val="es-ES"/>
                    </w:rPr>
                    <w:t xml:space="preserve">portaciones de </w:t>
                  </w:r>
                  <w:r>
                    <w:rPr>
                      <w:rFonts w:ascii="Arial" w:hAnsi="Arial" w:cs="Arial"/>
                      <w:b/>
                      <w:bCs/>
                      <w:sz w:val="24"/>
                      <w:szCs w:val="24"/>
                      <w:lang w:val="es-ES"/>
                    </w:rPr>
                    <w:t>Á</w:t>
                  </w:r>
                  <w:r w:rsidRPr="00FA2D1A">
                    <w:rPr>
                      <w:rFonts w:ascii="Arial" w:hAnsi="Arial" w:cs="Arial"/>
                      <w:b/>
                      <w:bCs/>
                      <w:sz w:val="24"/>
                      <w:szCs w:val="24"/>
                      <w:lang w:val="es-ES"/>
                    </w:rPr>
                    <w:t>frica”</w:t>
                  </w:r>
                </w:p>
              </w:txbxContent>
            </v:textbox>
          </v:shape>
        </w:pict>
      </w:r>
      <w:r w:rsidR="00F610CB">
        <w:rPr>
          <w:rFonts w:ascii="Arial" w:eastAsia="Times New Roman" w:hAnsi="Arial" w:cs="Arial"/>
          <w:b/>
          <w:sz w:val="24"/>
          <w:szCs w:val="24"/>
          <w:lang w:val="es-ES" w:eastAsia="ar-SA"/>
        </w:rPr>
        <w:t>África</w:t>
      </w:r>
    </w:p>
    <w:p w:rsidR="009D0EAE" w:rsidRPr="00652399" w:rsidRDefault="002939DD" w:rsidP="009D0EAE">
      <w:pPr>
        <w:spacing w:line="360" w:lineRule="auto"/>
        <w:jc w:val="both"/>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585536" behindDoc="1" locked="0" layoutInCell="1" allowOverlap="1">
            <wp:simplePos x="0" y="0"/>
            <wp:positionH relativeFrom="column">
              <wp:align>center</wp:align>
            </wp:positionH>
            <wp:positionV relativeFrom="paragraph">
              <wp:posOffset>213995</wp:posOffset>
            </wp:positionV>
            <wp:extent cx="5215890" cy="1192530"/>
            <wp:effectExtent l="19050" t="0" r="3810" b="0"/>
            <wp:wrapTight wrapText="bothSides">
              <wp:wrapPolygon edited="0">
                <wp:start x="-79" y="0"/>
                <wp:lineTo x="-79" y="21393"/>
                <wp:lineTo x="21616" y="21393"/>
                <wp:lineTo x="21616" y="0"/>
                <wp:lineTo x="-79" y="0"/>
              </wp:wrapPolygon>
            </wp:wrapTight>
            <wp:docPr id="2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2"/>
                    <a:srcRect l="591" t="32436" r="55371" b="53403"/>
                    <a:stretch>
                      <a:fillRect/>
                    </a:stretch>
                  </pic:blipFill>
                  <pic:spPr bwMode="auto">
                    <a:xfrm>
                      <a:off x="0" y="0"/>
                      <a:ext cx="5215890" cy="1192530"/>
                    </a:xfrm>
                    <a:prstGeom prst="rect">
                      <a:avLst/>
                    </a:prstGeom>
                    <a:noFill/>
                    <a:ln w="0">
                      <a:noFill/>
                      <a:miter lim="800000"/>
                      <a:headEnd/>
                      <a:tailEnd/>
                    </a:ln>
                  </pic:spPr>
                </pic:pic>
              </a:graphicData>
            </a:graphic>
          </wp:anchor>
        </w:drawing>
      </w:r>
    </w:p>
    <w:p w:rsidR="006D448B" w:rsidRPr="006D448B" w:rsidRDefault="006D448B" w:rsidP="009D0EAE">
      <w:pPr>
        <w:spacing w:line="360" w:lineRule="auto"/>
        <w:jc w:val="both"/>
        <w:rPr>
          <w:rFonts w:ascii="Arial" w:hAnsi="Arial" w:cs="Arial"/>
          <w:b/>
          <w:sz w:val="24"/>
          <w:szCs w:val="24"/>
        </w:rPr>
      </w:pPr>
      <w:r>
        <w:rPr>
          <w:rFonts w:ascii="Arial" w:hAnsi="Arial" w:cs="Arial"/>
          <w:b/>
          <w:noProof/>
          <w:sz w:val="24"/>
          <w:szCs w:val="24"/>
          <w:lang w:val="es-ES" w:eastAsia="es-ES"/>
        </w:rPr>
        <w:pict>
          <v:shape id="_x0000_s1356" type="#_x0000_t202" style="position:absolute;left:0;text-align:left;margin-left:71.25pt;margin-top:-7.6pt;width:347.9pt;height:44.4pt;z-index:251629568" strokecolor="white">
            <v:textbox style="mso-next-textbox:#_x0000_s1356">
              <w:txbxContent>
                <w:p w:rsidR="00AB3B6F" w:rsidRPr="00732970" w:rsidRDefault="00AB3B6F" w:rsidP="006D448B">
                  <w:pPr>
                    <w:spacing w:after="0" w:line="240" w:lineRule="auto"/>
                    <w:rPr>
                      <w:rFonts w:ascii="Arial" w:hAnsi="Arial" w:cs="Arial"/>
                      <w:b/>
                      <w:sz w:val="18"/>
                      <w:szCs w:val="18"/>
                    </w:rPr>
                  </w:pPr>
                  <w:r w:rsidRPr="00732970">
                    <w:rPr>
                      <w:rFonts w:ascii="Arial" w:hAnsi="Arial" w:cs="Arial"/>
                      <w:b/>
                      <w:sz w:val="18"/>
                      <w:szCs w:val="18"/>
                    </w:rPr>
                    <w:t>Fuente: FAO FISHERIES and aquaculture information and statics service</w:t>
                  </w:r>
                </w:p>
                <w:p w:rsidR="00AB3B6F" w:rsidRPr="00732970" w:rsidRDefault="00AB3B6F" w:rsidP="006D448B">
                  <w:pPr>
                    <w:spacing w:after="0" w:line="240" w:lineRule="auto"/>
                    <w:rPr>
                      <w:rFonts w:ascii="Arial" w:hAnsi="Arial" w:cs="Arial"/>
                      <w:b/>
                      <w:sz w:val="18"/>
                      <w:szCs w:val="18"/>
                      <w:lang w:val="es-ES"/>
                    </w:rPr>
                  </w:pPr>
                  <w:r w:rsidRPr="00732970">
                    <w:rPr>
                      <w:rFonts w:ascii="Arial" w:hAnsi="Arial" w:cs="Arial"/>
                      <w:b/>
                      <w:sz w:val="18"/>
                      <w:szCs w:val="18"/>
                      <w:lang w:val="es-ES"/>
                    </w:rPr>
                    <w:t>Elaborado por: Los autores</w:t>
                  </w:r>
                </w:p>
              </w:txbxContent>
            </v:textbox>
          </v:shape>
        </w:pict>
      </w:r>
    </w:p>
    <w:p w:rsidR="006D448B" w:rsidRPr="00652399" w:rsidRDefault="006D448B" w:rsidP="009D0EAE">
      <w:pPr>
        <w:spacing w:line="360" w:lineRule="auto"/>
        <w:jc w:val="both"/>
        <w:rPr>
          <w:rFonts w:ascii="Arial" w:hAnsi="Arial" w:cs="Arial"/>
          <w:sz w:val="24"/>
          <w:szCs w:val="24"/>
        </w:rPr>
      </w:pPr>
    </w:p>
    <w:p w:rsidR="009D0EAE" w:rsidRPr="004B4A4C" w:rsidRDefault="009D0EAE" w:rsidP="00F31C9E">
      <w:pPr>
        <w:spacing w:line="360" w:lineRule="auto"/>
        <w:ind w:firstLine="720"/>
        <w:jc w:val="both"/>
        <w:rPr>
          <w:rFonts w:ascii="Arial" w:hAnsi="Arial" w:cs="Arial"/>
          <w:sz w:val="24"/>
          <w:szCs w:val="24"/>
          <w:lang w:val="es-ES"/>
        </w:rPr>
      </w:pPr>
      <w:r w:rsidRPr="002F384E">
        <w:rPr>
          <w:rFonts w:ascii="Arial" w:hAnsi="Arial" w:cs="Arial"/>
          <w:sz w:val="24"/>
          <w:szCs w:val="24"/>
          <w:lang w:val="es-ES"/>
        </w:rPr>
        <w:t>Las estadísticas de participación de este mercado nos muestran que no representativo,  por</w:t>
      </w:r>
      <w:r w:rsidR="00F610CB">
        <w:rPr>
          <w:rFonts w:ascii="Arial" w:hAnsi="Arial" w:cs="Arial"/>
          <w:sz w:val="24"/>
          <w:szCs w:val="24"/>
          <w:lang w:val="es-ES"/>
        </w:rPr>
        <w:t xml:space="preserve"> lo que deja de ser una competencia directa para nosotros.</w:t>
      </w:r>
    </w:p>
    <w:p w:rsidR="009D0EAE" w:rsidRPr="002F384E" w:rsidRDefault="009D0EAE" w:rsidP="009D0EAE">
      <w:pPr>
        <w:spacing w:line="360" w:lineRule="auto"/>
        <w:jc w:val="both"/>
        <w:rPr>
          <w:rFonts w:ascii="Arial" w:hAnsi="Arial" w:cs="Arial"/>
          <w:b/>
          <w:sz w:val="24"/>
          <w:szCs w:val="24"/>
          <w:lang w:val="es-ES"/>
        </w:rPr>
      </w:pPr>
    </w:p>
    <w:p w:rsidR="009D0EAE" w:rsidRPr="001F102D" w:rsidRDefault="00951227" w:rsidP="001F102D">
      <w:pPr>
        <w:pStyle w:val="Ttulo3"/>
        <w:spacing w:line="360" w:lineRule="auto"/>
        <w:rPr>
          <w:rFonts w:ascii="Arial" w:hAnsi="Arial" w:cs="Arial"/>
          <w:i/>
          <w:color w:val="000000"/>
          <w:sz w:val="28"/>
          <w:szCs w:val="24"/>
          <w:lang w:val="es-ES"/>
        </w:rPr>
      </w:pPr>
      <w:bookmarkStart w:id="66" w:name="_Toc253268205"/>
      <w:bookmarkStart w:id="67" w:name="_Toc253614577"/>
      <w:r>
        <w:rPr>
          <w:rFonts w:ascii="Arial" w:hAnsi="Arial" w:cs="Arial"/>
          <w:i/>
          <w:color w:val="000000"/>
          <w:sz w:val="28"/>
          <w:szCs w:val="24"/>
          <w:lang w:val="es-ES"/>
        </w:rPr>
        <w:t xml:space="preserve">2.6.2 </w:t>
      </w:r>
      <w:r w:rsidR="009D0EAE" w:rsidRPr="001F102D">
        <w:rPr>
          <w:rFonts w:ascii="Arial" w:hAnsi="Arial" w:cs="Arial"/>
          <w:i/>
          <w:color w:val="000000"/>
          <w:sz w:val="28"/>
          <w:szCs w:val="24"/>
          <w:lang w:val="es-ES"/>
        </w:rPr>
        <w:t>Competencia internacional</w:t>
      </w:r>
      <w:bookmarkEnd w:id="66"/>
      <w:bookmarkEnd w:id="67"/>
    </w:p>
    <w:p w:rsidR="009D0EAE" w:rsidRDefault="009D0EAE" w:rsidP="001F102D">
      <w:pPr>
        <w:spacing w:before="100" w:beforeAutospacing="1" w:after="100" w:afterAutospacing="1" w:line="360" w:lineRule="auto"/>
        <w:ind w:firstLine="720"/>
        <w:jc w:val="both"/>
        <w:rPr>
          <w:rFonts w:ascii="Arial" w:hAnsi="Arial" w:cs="Arial"/>
          <w:sz w:val="24"/>
          <w:szCs w:val="24"/>
          <w:lang w:val="es-ES"/>
        </w:rPr>
      </w:pPr>
      <w:r>
        <w:rPr>
          <w:rFonts w:ascii="Arial" w:hAnsi="Arial" w:cs="Arial"/>
          <w:sz w:val="24"/>
          <w:szCs w:val="24"/>
          <w:lang w:val="es-ES"/>
        </w:rPr>
        <w:t xml:space="preserve">A continuación se detallan las  empresas más representativas por país,  dedicadas a  la exportación de la pulpa de jaiba al mercado internacional:   </w:t>
      </w:r>
    </w:p>
    <w:p w:rsidR="009D0EAE" w:rsidRPr="00550DB3" w:rsidRDefault="009D0EAE" w:rsidP="001F102D">
      <w:pPr>
        <w:pStyle w:val="Prrafodelista"/>
        <w:numPr>
          <w:ilvl w:val="0"/>
          <w:numId w:val="47"/>
        </w:numPr>
        <w:spacing w:before="100" w:beforeAutospacing="1" w:after="100" w:afterAutospacing="1" w:line="360" w:lineRule="auto"/>
        <w:jc w:val="both"/>
        <w:rPr>
          <w:rFonts w:ascii="Arial" w:hAnsi="Arial" w:cs="Arial"/>
          <w:sz w:val="24"/>
          <w:szCs w:val="24"/>
        </w:rPr>
      </w:pPr>
      <w:r w:rsidRPr="00550DB3">
        <w:rPr>
          <w:rStyle w:val="Textoennegrita"/>
          <w:rFonts w:ascii="Arial" w:hAnsi="Arial" w:cs="Arial"/>
          <w:b w:val="0"/>
          <w:color w:val="000000"/>
          <w:sz w:val="24"/>
          <w:szCs w:val="24"/>
          <w:u w:val="single"/>
        </w:rPr>
        <w:lastRenderedPageBreak/>
        <w:t>Peru</w:t>
      </w:r>
      <w:r w:rsidRPr="00550DB3">
        <w:rPr>
          <w:rFonts w:ascii="Arial" w:hAnsi="Arial" w:cs="Arial"/>
          <w:bCs/>
          <w:sz w:val="24"/>
          <w:szCs w:val="24"/>
          <w:u w:val="single"/>
        </w:rPr>
        <w:t xml:space="preserve"> </w:t>
      </w:r>
      <w:r w:rsidRPr="00550DB3">
        <w:rPr>
          <w:rFonts w:ascii="Arial" w:hAnsi="Arial" w:cs="Arial"/>
          <w:bCs/>
          <w:sz w:val="24"/>
          <w:szCs w:val="24"/>
        </w:rPr>
        <w:t xml:space="preserve">:   </w:t>
      </w:r>
      <w:hyperlink r:id="rId43" w:tgtFrame="_blank" w:history="1">
        <w:r w:rsidRPr="00550DB3">
          <w:rPr>
            <w:rStyle w:val="Hipervnculo"/>
            <w:bCs/>
            <w:color w:val="auto"/>
            <w:sz w:val="24"/>
            <w:szCs w:val="24"/>
            <w:u w:val="none"/>
          </w:rPr>
          <w:t>Ocean Eagle Seafood SAC</w:t>
        </w:r>
      </w:hyperlink>
      <w:r w:rsidRPr="00550DB3">
        <w:rPr>
          <w:rStyle w:val="Textoennegrita"/>
          <w:rFonts w:ascii="Arial" w:hAnsi="Arial" w:cs="Arial"/>
          <w:b w:val="0"/>
          <w:sz w:val="24"/>
          <w:szCs w:val="24"/>
        </w:rPr>
        <w:t xml:space="preserve"> </w:t>
      </w:r>
    </w:p>
    <w:p w:rsidR="009D0EAE" w:rsidRPr="00550DB3" w:rsidRDefault="009D0EAE" w:rsidP="001F102D">
      <w:pPr>
        <w:pStyle w:val="Prrafodelista"/>
        <w:numPr>
          <w:ilvl w:val="0"/>
          <w:numId w:val="47"/>
        </w:numPr>
        <w:spacing w:before="100" w:beforeAutospacing="1" w:after="100" w:afterAutospacing="1" w:line="360" w:lineRule="auto"/>
        <w:jc w:val="both"/>
        <w:rPr>
          <w:rStyle w:val="Textoennegrita"/>
          <w:rFonts w:ascii="Arial" w:hAnsi="Arial" w:cs="Arial"/>
          <w:b w:val="0"/>
          <w:sz w:val="24"/>
          <w:szCs w:val="24"/>
        </w:rPr>
      </w:pPr>
      <w:r w:rsidRPr="00550DB3">
        <w:rPr>
          <w:rStyle w:val="Textoennegrita"/>
          <w:rFonts w:ascii="Arial" w:hAnsi="Arial" w:cs="Arial"/>
          <w:b w:val="0"/>
          <w:sz w:val="24"/>
          <w:szCs w:val="24"/>
          <w:u w:val="single"/>
        </w:rPr>
        <w:t>Chile :</w:t>
      </w:r>
      <w:r w:rsidRPr="00550DB3">
        <w:rPr>
          <w:rStyle w:val="Textoennegrita"/>
          <w:rFonts w:ascii="Arial" w:hAnsi="Arial" w:cs="Arial"/>
          <w:b w:val="0"/>
          <w:sz w:val="24"/>
          <w:szCs w:val="24"/>
        </w:rPr>
        <w:t xml:space="preserve">   Novofoods &amp; Co</w:t>
      </w:r>
    </w:p>
    <w:p w:rsidR="009D0EAE" w:rsidRPr="00550DB3" w:rsidRDefault="009D0EAE" w:rsidP="001F102D">
      <w:pPr>
        <w:pStyle w:val="Prrafodelista"/>
        <w:numPr>
          <w:ilvl w:val="0"/>
          <w:numId w:val="47"/>
        </w:numPr>
        <w:spacing w:before="100" w:beforeAutospacing="1" w:after="100" w:afterAutospacing="1" w:line="360" w:lineRule="auto"/>
        <w:jc w:val="both"/>
        <w:rPr>
          <w:rStyle w:val="Textoennegrita"/>
          <w:rFonts w:ascii="Arial" w:hAnsi="Arial" w:cs="Arial"/>
          <w:b w:val="0"/>
          <w:sz w:val="24"/>
          <w:szCs w:val="24"/>
          <w:lang w:val="es-ES"/>
        </w:rPr>
      </w:pPr>
      <w:r w:rsidRPr="00550DB3">
        <w:rPr>
          <w:rStyle w:val="Textoennegrita"/>
          <w:rFonts w:ascii="Arial" w:hAnsi="Arial" w:cs="Arial"/>
          <w:b w:val="0"/>
          <w:sz w:val="24"/>
          <w:szCs w:val="24"/>
          <w:u w:val="single"/>
          <w:lang w:val="es-ES"/>
        </w:rPr>
        <w:t>México:</w:t>
      </w:r>
      <w:r w:rsidRPr="00550DB3">
        <w:rPr>
          <w:rStyle w:val="Textoennegrita"/>
          <w:rFonts w:ascii="Arial" w:hAnsi="Arial" w:cs="Arial"/>
          <w:b w:val="0"/>
          <w:sz w:val="24"/>
          <w:szCs w:val="24"/>
          <w:lang w:val="es-ES"/>
        </w:rPr>
        <w:t xml:space="preserve"> </w:t>
      </w:r>
      <w:r w:rsidRPr="00550DB3">
        <w:rPr>
          <w:rFonts w:ascii="Arial" w:hAnsi="Arial" w:cs="Arial"/>
          <w:bCs/>
          <w:sz w:val="24"/>
          <w:szCs w:val="24"/>
          <w:lang w:val="es-ES"/>
        </w:rPr>
        <w:t xml:space="preserve">Exportadora Miramar S.A de C.V. </w:t>
      </w:r>
    </w:p>
    <w:p w:rsidR="009D0EAE" w:rsidRPr="00550DB3" w:rsidRDefault="009D0EAE" w:rsidP="001F102D">
      <w:pPr>
        <w:pStyle w:val="Prrafodelista"/>
        <w:numPr>
          <w:ilvl w:val="0"/>
          <w:numId w:val="47"/>
        </w:numPr>
        <w:spacing w:before="100" w:beforeAutospacing="1" w:after="100" w:afterAutospacing="1" w:line="360" w:lineRule="auto"/>
        <w:jc w:val="both"/>
        <w:rPr>
          <w:rStyle w:val="Textoennegrita"/>
          <w:rFonts w:ascii="Arial" w:hAnsi="Arial" w:cs="Arial"/>
          <w:b w:val="0"/>
          <w:bCs w:val="0"/>
          <w:sz w:val="24"/>
          <w:szCs w:val="24"/>
          <w:lang w:val="es-ES"/>
        </w:rPr>
      </w:pPr>
      <w:r w:rsidRPr="00550DB3">
        <w:rPr>
          <w:rStyle w:val="Textoennegrita"/>
          <w:rFonts w:ascii="Arial" w:hAnsi="Arial" w:cs="Arial"/>
          <w:b w:val="0"/>
          <w:sz w:val="24"/>
          <w:szCs w:val="24"/>
          <w:u w:val="single"/>
          <w:lang w:val="es-ES"/>
        </w:rPr>
        <w:t>Argentina:</w:t>
      </w:r>
      <w:r w:rsidRPr="00550DB3">
        <w:rPr>
          <w:rStyle w:val="Textoennegrita"/>
          <w:rFonts w:ascii="Arial" w:hAnsi="Arial" w:cs="Arial"/>
          <w:b w:val="0"/>
          <w:sz w:val="24"/>
          <w:szCs w:val="24"/>
          <w:lang w:val="es-ES"/>
        </w:rPr>
        <w:t xml:space="preserve"> </w:t>
      </w:r>
      <w:r w:rsidRPr="00550DB3">
        <w:rPr>
          <w:rFonts w:ascii="Arial" w:hAnsi="Arial" w:cs="Arial"/>
          <w:bCs/>
          <w:sz w:val="24"/>
          <w:szCs w:val="24"/>
          <w:lang w:val="es-ES"/>
        </w:rPr>
        <w:t xml:space="preserve"> </w:t>
      </w:r>
      <w:hyperlink r:id="rId44" w:history="1">
        <w:r w:rsidRPr="00550DB3">
          <w:rPr>
            <w:rStyle w:val="Hipervnculo"/>
            <w:bCs/>
            <w:color w:val="auto"/>
            <w:sz w:val="24"/>
            <w:szCs w:val="24"/>
            <w:u w:val="none"/>
            <w:lang w:val="es-ES"/>
          </w:rPr>
          <w:t>Pesquera Costa Brava S.A.</w:t>
        </w:r>
      </w:hyperlink>
      <w:r w:rsidRPr="00550DB3">
        <w:rPr>
          <w:rStyle w:val="Textoennegrita"/>
          <w:rFonts w:ascii="Arial" w:hAnsi="Arial" w:cs="Arial"/>
          <w:b w:val="0"/>
          <w:sz w:val="24"/>
          <w:szCs w:val="24"/>
          <w:lang w:val="es-ES"/>
        </w:rPr>
        <w:t>-</w:t>
      </w:r>
      <w:r w:rsidRPr="00550DB3">
        <w:rPr>
          <w:rStyle w:val="Textoennegrita"/>
          <w:rFonts w:ascii="Arial" w:hAnsi="Arial" w:cs="Arial"/>
          <w:b w:val="0"/>
          <w:bCs w:val="0"/>
          <w:sz w:val="24"/>
          <w:szCs w:val="24"/>
          <w:lang w:val="es-ES"/>
        </w:rPr>
        <w:t xml:space="preserve"> </w:t>
      </w:r>
    </w:p>
    <w:p w:rsidR="009D0EAE" w:rsidRPr="00550DB3" w:rsidRDefault="009D0EAE" w:rsidP="001F102D">
      <w:pPr>
        <w:pStyle w:val="Prrafodelista"/>
        <w:numPr>
          <w:ilvl w:val="0"/>
          <w:numId w:val="47"/>
        </w:numPr>
        <w:spacing w:before="100" w:beforeAutospacing="1" w:after="100" w:afterAutospacing="1" w:line="360" w:lineRule="auto"/>
        <w:jc w:val="both"/>
        <w:rPr>
          <w:rFonts w:ascii="Arial" w:hAnsi="Arial" w:cs="Arial"/>
          <w:sz w:val="24"/>
          <w:szCs w:val="24"/>
        </w:rPr>
      </w:pPr>
      <w:r w:rsidRPr="00550DB3">
        <w:rPr>
          <w:rStyle w:val="Textoennegrita"/>
          <w:rFonts w:ascii="Arial" w:hAnsi="Arial" w:cs="Arial"/>
          <w:b w:val="0"/>
          <w:sz w:val="24"/>
          <w:szCs w:val="24"/>
          <w:u w:val="single"/>
        </w:rPr>
        <w:t>Italy</w:t>
      </w:r>
      <w:r w:rsidRPr="00550DB3">
        <w:rPr>
          <w:rFonts w:ascii="Arial" w:hAnsi="Arial" w:cs="Arial"/>
          <w:bCs/>
          <w:sz w:val="24"/>
          <w:szCs w:val="24"/>
          <w:u w:val="single"/>
        </w:rPr>
        <w:t>:</w:t>
      </w:r>
      <w:r w:rsidRPr="00550DB3">
        <w:rPr>
          <w:rFonts w:ascii="Arial" w:hAnsi="Arial" w:cs="Arial"/>
          <w:bCs/>
          <w:sz w:val="24"/>
          <w:szCs w:val="24"/>
        </w:rPr>
        <w:t xml:space="preserve"> </w:t>
      </w:r>
      <w:r w:rsidRPr="00550DB3">
        <w:rPr>
          <w:rStyle w:val="Textoennegrita"/>
          <w:rFonts w:ascii="Arial" w:hAnsi="Arial" w:cs="Arial"/>
          <w:b w:val="0"/>
          <w:sz w:val="24"/>
          <w:szCs w:val="24"/>
        </w:rPr>
        <w:t xml:space="preserve"> </w:t>
      </w:r>
      <w:hyperlink r:id="rId45" w:tgtFrame="_blank" w:history="1">
        <w:r w:rsidRPr="00550DB3">
          <w:rPr>
            <w:rStyle w:val="Hipervnculo"/>
            <w:bCs/>
            <w:color w:val="auto"/>
            <w:sz w:val="24"/>
            <w:szCs w:val="24"/>
            <w:u w:val="none"/>
          </w:rPr>
          <w:t>Ocean Eagle Seafood SRL</w:t>
        </w:r>
      </w:hyperlink>
    </w:p>
    <w:p w:rsidR="009D0EAE" w:rsidRPr="00550DB3" w:rsidRDefault="009D0EAE" w:rsidP="001F102D">
      <w:pPr>
        <w:pStyle w:val="Prrafodelista"/>
        <w:numPr>
          <w:ilvl w:val="0"/>
          <w:numId w:val="47"/>
        </w:numPr>
        <w:spacing w:before="100" w:beforeAutospacing="1" w:after="100" w:afterAutospacing="1" w:line="360" w:lineRule="auto"/>
        <w:jc w:val="both"/>
        <w:rPr>
          <w:rFonts w:ascii="Arial" w:hAnsi="Arial" w:cs="Arial"/>
          <w:sz w:val="24"/>
          <w:szCs w:val="24"/>
          <w:lang w:val="es-ES"/>
        </w:rPr>
      </w:pPr>
      <w:r w:rsidRPr="00550DB3">
        <w:rPr>
          <w:rFonts w:ascii="Arial" w:hAnsi="Arial" w:cs="Arial"/>
          <w:bCs/>
          <w:sz w:val="24"/>
          <w:szCs w:val="24"/>
          <w:u w:val="single"/>
        </w:rPr>
        <w:t>Indonesia :</w:t>
      </w:r>
      <w:r w:rsidRPr="00550DB3">
        <w:rPr>
          <w:rFonts w:ascii="Arial" w:hAnsi="Arial" w:cs="Arial"/>
          <w:bCs/>
          <w:sz w:val="24"/>
          <w:szCs w:val="24"/>
        </w:rPr>
        <w:t xml:space="preserve">  </w:t>
      </w:r>
      <w:hyperlink r:id="rId46" w:tgtFrame="_blank" w:history="1">
        <w:r w:rsidRPr="00550DB3">
          <w:rPr>
            <w:rStyle w:val="Hipervnculo"/>
            <w:bCs/>
            <w:color w:val="auto"/>
            <w:sz w:val="24"/>
            <w:szCs w:val="24"/>
            <w:u w:val="none"/>
          </w:rPr>
          <w:t>PT Makmur Hasil Bahari</w:t>
        </w:r>
      </w:hyperlink>
    </w:p>
    <w:p w:rsidR="009D0EAE" w:rsidRPr="00550DB3" w:rsidRDefault="009D0EAE" w:rsidP="001F102D">
      <w:pPr>
        <w:pStyle w:val="Prrafodelista"/>
        <w:numPr>
          <w:ilvl w:val="0"/>
          <w:numId w:val="47"/>
        </w:numPr>
        <w:spacing w:before="100" w:beforeAutospacing="1" w:after="100" w:afterAutospacing="1" w:line="360" w:lineRule="auto"/>
        <w:jc w:val="both"/>
        <w:rPr>
          <w:rFonts w:ascii="Arial" w:hAnsi="Arial" w:cs="Arial"/>
          <w:sz w:val="20"/>
          <w:szCs w:val="20"/>
        </w:rPr>
      </w:pPr>
      <w:r w:rsidRPr="00550DB3">
        <w:rPr>
          <w:rFonts w:ascii="Arial" w:hAnsi="Arial" w:cs="Arial"/>
          <w:bCs/>
          <w:sz w:val="24"/>
          <w:szCs w:val="24"/>
          <w:u w:val="single"/>
        </w:rPr>
        <w:t>China:</w:t>
      </w:r>
      <w:r w:rsidRPr="00550DB3">
        <w:rPr>
          <w:rFonts w:ascii="Arial" w:hAnsi="Arial" w:cs="Arial"/>
          <w:bCs/>
          <w:sz w:val="24"/>
          <w:szCs w:val="24"/>
        </w:rPr>
        <w:t xml:space="preserve"> Lighthouse Seafood International Pte Ltd</w:t>
      </w:r>
      <w:r w:rsidRPr="00550DB3">
        <w:rPr>
          <w:rFonts w:ascii="Arial" w:hAnsi="Arial" w:cs="Arial"/>
          <w:sz w:val="20"/>
          <w:szCs w:val="20"/>
        </w:rPr>
        <w:t>.</w:t>
      </w:r>
    </w:p>
    <w:p w:rsidR="001B7796" w:rsidRPr="00A5437D" w:rsidRDefault="001B7796" w:rsidP="001F102D">
      <w:pPr>
        <w:autoSpaceDE w:val="0"/>
        <w:autoSpaceDN w:val="0"/>
        <w:adjustRightInd w:val="0"/>
        <w:spacing w:line="360" w:lineRule="auto"/>
        <w:rPr>
          <w:rFonts w:ascii="Arial" w:hAnsi="Arial" w:cs="Arial"/>
          <w:b/>
          <w:sz w:val="24"/>
          <w:szCs w:val="24"/>
        </w:rPr>
      </w:pPr>
    </w:p>
    <w:p w:rsidR="00B83A49" w:rsidRPr="001F102D" w:rsidRDefault="00951227" w:rsidP="001F102D">
      <w:pPr>
        <w:pStyle w:val="Ttulo3"/>
        <w:spacing w:line="360" w:lineRule="auto"/>
        <w:rPr>
          <w:rFonts w:ascii="Arial" w:hAnsi="Arial" w:cs="Arial"/>
          <w:i/>
          <w:color w:val="000000"/>
          <w:sz w:val="28"/>
          <w:szCs w:val="24"/>
          <w:lang w:val="es-ES"/>
        </w:rPr>
      </w:pPr>
      <w:bookmarkStart w:id="68" w:name="_Toc253268206"/>
      <w:bookmarkStart w:id="69" w:name="_Toc253614578"/>
      <w:r>
        <w:rPr>
          <w:rFonts w:ascii="Arial" w:hAnsi="Arial" w:cs="Arial"/>
          <w:i/>
          <w:color w:val="000000"/>
          <w:sz w:val="28"/>
          <w:szCs w:val="24"/>
          <w:lang w:val="es-ES"/>
        </w:rPr>
        <w:t xml:space="preserve">2.6.3 </w:t>
      </w:r>
      <w:r w:rsidR="009074F9" w:rsidRPr="001F102D">
        <w:rPr>
          <w:rFonts w:ascii="Arial" w:hAnsi="Arial" w:cs="Arial"/>
          <w:i/>
          <w:color w:val="000000"/>
          <w:sz w:val="28"/>
          <w:szCs w:val="24"/>
          <w:lang w:val="es-ES"/>
        </w:rPr>
        <w:t>Especies Comercializadas a nivel mundial</w:t>
      </w:r>
      <w:bookmarkEnd w:id="68"/>
      <w:bookmarkEnd w:id="69"/>
    </w:p>
    <w:p w:rsidR="0022484B" w:rsidRPr="00B56625" w:rsidRDefault="00947B38" w:rsidP="00B56625">
      <w:pPr>
        <w:autoSpaceDE w:val="0"/>
        <w:autoSpaceDN w:val="0"/>
        <w:adjustRightInd w:val="0"/>
        <w:spacing w:line="360" w:lineRule="auto"/>
        <w:ind w:firstLine="720"/>
        <w:jc w:val="both"/>
        <w:rPr>
          <w:rFonts w:ascii="Arial" w:hAnsi="Arial" w:cs="Arial"/>
          <w:b/>
          <w:sz w:val="24"/>
          <w:szCs w:val="24"/>
          <w:lang w:val="es-ES"/>
        </w:rPr>
      </w:pPr>
      <w:r w:rsidRPr="009016E3">
        <w:rPr>
          <w:rFonts w:ascii="Arial" w:hAnsi="Arial" w:cs="Arial"/>
          <w:sz w:val="24"/>
          <w:szCs w:val="24"/>
          <w:lang w:val="es-ES"/>
        </w:rPr>
        <w:t xml:space="preserve">La grafica muestra todas las especies que se comercializan a nivel mundial, con sus respectivas toneladas de producción referente al año 2006. </w:t>
      </w:r>
    </w:p>
    <w:p w:rsidR="0022484B" w:rsidRDefault="00B56625" w:rsidP="009016E3">
      <w:pPr>
        <w:autoSpaceDE w:val="0"/>
        <w:autoSpaceDN w:val="0"/>
        <w:adjustRightInd w:val="0"/>
        <w:spacing w:line="360" w:lineRule="auto"/>
        <w:jc w:val="both"/>
        <w:rPr>
          <w:rFonts w:ascii="Arial" w:hAnsi="Arial" w:cs="Arial"/>
          <w:sz w:val="24"/>
          <w:szCs w:val="24"/>
          <w:lang w:val="es-ES"/>
        </w:rPr>
      </w:pPr>
      <w:r>
        <w:rPr>
          <w:rFonts w:ascii="Arial" w:hAnsi="Arial" w:cs="Arial"/>
          <w:b/>
          <w:bCs/>
          <w:noProof/>
          <w:sz w:val="24"/>
          <w:szCs w:val="24"/>
          <w:lang w:val="es-ES" w:eastAsia="es-ES"/>
        </w:rPr>
        <w:pict>
          <v:shape id="_x0000_s1358" type="#_x0000_t202" style="position:absolute;left:0;text-align:left;margin-left:61.2pt;margin-top:14.1pt;width:350.9pt;height:25.65pt;z-index:251631616" strokecolor="white">
            <v:textbox style="mso-next-textbox:#_x0000_s1358">
              <w:txbxContent>
                <w:p w:rsidR="00AB3B6F" w:rsidRPr="00B56625" w:rsidRDefault="00AB3B6F" w:rsidP="0022484B">
                  <w:pPr>
                    <w:rPr>
                      <w:rFonts w:ascii="Arial" w:hAnsi="Arial" w:cs="Arial"/>
                      <w:b/>
                      <w:sz w:val="24"/>
                      <w:szCs w:val="24"/>
                      <w:lang w:val="es-ES"/>
                    </w:rPr>
                  </w:pPr>
                  <w:r w:rsidRPr="00B56625">
                    <w:rPr>
                      <w:rFonts w:ascii="Arial" w:hAnsi="Arial" w:cs="Arial"/>
                      <w:b/>
                      <w:sz w:val="24"/>
                      <w:szCs w:val="24"/>
                      <w:lang w:val="es-ES"/>
                    </w:rPr>
                    <w:t>Figura N</w:t>
                  </w:r>
                  <w:r w:rsidRPr="00B56625">
                    <w:rPr>
                      <w:rFonts w:ascii="Arial" w:hAnsi="Arial" w:cs="Arial"/>
                      <w:b/>
                      <w:bCs/>
                      <w:sz w:val="24"/>
                      <w:szCs w:val="24"/>
                      <w:lang w:val="es-ES"/>
                    </w:rPr>
                    <w:t>° 10 “Especies comercializadas a nivel mundial”</w:t>
                  </w:r>
                </w:p>
              </w:txbxContent>
            </v:textbox>
          </v:shape>
        </w:pict>
      </w:r>
      <w:r w:rsidR="002939DD">
        <w:rPr>
          <w:rFonts w:ascii="Arial" w:hAnsi="Arial" w:cs="Arial"/>
          <w:noProof/>
          <w:sz w:val="24"/>
          <w:szCs w:val="24"/>
          <w:lang w:val="es-ES" w:eastAsia="es-ES"/>
        </w:rPr>
        <w:drawing>
          <wp:anchor distT="0" distB="0" distL="114300" distR="114300" simplePos="0" relativeHeight="251586560" behindDoc="0" locked="0" layoutInCell="1" allowOverlap="1">
            <wp:simplePos x="0" y="0"/>
            <wp:positionH relativeFrom="column">
              <wp:posOffset>556260</wp:posOffset>
            </wp:positionH>
            <wp:positionV relativeFrom="paragraph">
              <wp:posOffset>504825</wp:posOffset>
            </wp:positionV>
            <wp:extent cx="4467860" cy="2787015"/>
            <wp:effectExtent l="19050" t="0" r="8890" b="0"/>
            <wp:wrapTopAndBottom/>
            <wp:docPr id="26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7"/>
                    <a:srcRect l="9744" t="30069" r="9633" b="14665"/>
                    <a:stretch>
                      <a:fillRect/>
                    </a:stretch>
                  </pic:blipFill>
                  <pic:spPr bwMode="auto">
                    <a:xfrm>
                      <a:off x="0" y="0"/>
                      <a:ext cx="4467860" cy="2787015"/>
                    </a:xfrm>
                    <a:prstGeom prst="rect">
                      <a:avLst/>
                    </a:prstGeom>
                    <a:noFill/>
                    <a:ln w="9525">
                      <a:noFill/>
                      <a:miter lim="800000"/>
                      <a:headEnd/>
                      <a:tailEnd/>
                    </a:ln>
                  </pic:spPr>
                </pic:pic>
              </a:graphicData>
            </a:graphic>
          </wp:anchor>
        </w:drawing>
      </w:r>
    </w:p>
    <w:p w:rsidR="00F31C9E" w:rsidRPr="00DA6C2D" w:rsidRDefault="0022484B" w:rsidP="00B56625">
      <w:pPr>
        <w:autoSpaceDE w:val="0"/>
        <w:autoSpaceDN w:val="0"/>
        <w:adjustRightInd w:val="0"/>
        <w:spacing w:line="360" w:lineRule="auto"/>
        <w:jc w:val="both"/>
        <w:rPr>
          <w:rFonts w:ascii="Arial" w:hAnsi="Arial" w:cs="Arial"/>
          <w:sz w:val="24"/>
          <w:szCs w:val="24"/>
          <w:lang w:val="es-ES"/>
        </w:rPr>
      </w:pPr>
      <w:r>
        <w:rPr>
          <w:rFonts w:ascii="Arial" w:hAnsi="Arial" w:cs="Arial"/>
          <w:b/>
          <w:bCs/>
          <w:noProof/>
          <w:sz w:val="24"/>
          <w:szCs w:val="24"/>
          <w:lang w:val="es-ES" w:eastAsia="es-ES"/>
        </w:rPr>
        <w:pict>
          <v:shape id="_x0000_s1359" type="#_x0000_t202" style="position:absolute;left:0;text-align:left;margin-left:84.45pt;margin-top:228.5pt;width:294.5pt;height:44.4pt;z-index:251632640" strokecolor="white">
            <v:textbox style="mso-next-textbox:#_x0000_s1359">
              <w:txbxContent>
                <w:p w:rsidR="00AB3B6F" w:rsidRPr="00732970" w:rsidRDefault="00AB3B6F" w:rsidP="0022484B">
                  <w:pPr>
                    <w:spacing w:after="0" w:line="240" w:lineRule="auto"/>
                    <w:rPr>
                      <w:rFonts w:ascii="Arial" w:hAnsi="Arial" w:cs="Arial"/>
                      <w:b/>
                      <w:sz w:val="18"/>
                      <w:szCs w:val="18"/>
                      <w:lang w:val="es-ES"/>
                    </w:rPr>
                  </w:pPr>
                  <w:r w:rsidRPr="00732970">
                    <w:rPr>
                      <w:rFonts w:ascii="Arial" w:hAnsi="Arial" w:cs="Arial"/>
                      <w:b/>
                      <w:sz w:val="18"/>
                      <w:szCs w:val="18"/>
                      <w:lang w:val="es-ES"/>
                    </w:rPr>
                    <w:t>Fuente: FAO compilation, Gulf Region</w:t>
                  </w:r>
                </w:p>
                <w:p w:rsidR="00AB3B6F" w:rsidRPr="00732970" w:rsidRDefault="00AB3B6F" w:rsidP="0022484B">
                  <w:pPr>
                    <w:spacing w:after="0" w:line="240" w:lineRule="auto"/>
                    <w:rPr>
                      <w:rFonts w:ascii="Arial" w:hAnsi="Arial" w:cs="Arial"/>
                      <w:b/>
                      <w:sz w:val="18"/>
                      <w:szCs w:val="18"/>
                      <w:lang w:val="es-ES"/>
                    </w:rPr>
                  </w:pPr>
                  <w:r w:rsidRPr="00732970">
                    <w:rPr>
                      <w:rFonts w:ascii="Arial" w:hAnsi="Arial" w:cs="Arial"/>
                      <w:b/>
                      <w:sz w:val="18"/>
                      <w:szCs w:val="18"/>
                      <w:lang w:val="es-ES"/>
                    </w:rPr>
                    <w:t>Elaborado por: Los autores</w:t>
                  </w:r>
                </w:p>
              </w:txbxContent>
            </v:textbox>
          </v:shape>
        </w:pict>
      </w:r>
    </w:p>
    <w:p w:rsidR="0035096E" w:rsidRDefault="0035096E" w:rsidP="001F102D">
      <w:pPr>
        <w:autoSpaceDE w:val="0"/>
        <w:autoSpaceDN w:val="0"/>
        <w:adjustRightInd w:val="0"/>
        <w:spacing w:before="240" w:line="360" w:lineRule="auto"/>
        <w:ind w:firstLine="720"/>
        <w:jc w:val="both"/>
        <w:rPr>
          <w:rFonts w:ascii="Arial" w:hAnsi="Arial" w:cs="Arial"/>
          <w:sz w:val="24"/>
          <w:szCs w:val="24"/>
          <w:lang w:val="es-ES"/>
        </w:rPr>
      </w:pPr>
    </w:p>
    <w:p w:rsidR="00F31C9E" w:rsidRDefault="00AA22EA" w:rsidP="001F102D">
      <w:pPr>
        <w:autoSpaceDE w:val="0"/>
        <w:autoSpaceDN w:val="0"/>
        <w:adjustRightInd w:val="0"/>
        <w:spacing w:before="240" w:line="360" w:lineRule="auto"/>
        <w:ind w:firstLine="720"/>
        <w:jc w:val="both"/>
        <w:rPr>
          <w:rFonts w:ascii="Arial" w:hAnsi="Arial" w:cs="Arial"/>
          <w:sz w:val="24"/>
          <w:szCs w:val="24"/>
          <w:lang w:val="es-ES"/>
        </w:rPr>
      </w:pPr>
      <w:r w:rsidRPr="009016E3">
        <w:rPr>
          <w:rFonts w:ascii="Arial" w:hAnsi="Arial" w:cs="Arial"/>
          <w:sz w:val="24"/>
          <w:szCs w:val="24"/>
          <w:lang w:val="es-ES"/>
        </w:rPr>
        <w:t xml:space="preserve">A continuación  detallaremos las </w:t>
      </w:r>
      <w:r w:rsidR="009074F9" w:rsidRPr="009016E3">
        <w:rPr>
          <w:rFonts w:ascii="Arial" w:hAnsi="Arial" w:cs="Arial"/>
          <w:sz w:val="24"/>
          <w:szCs w:val="24"/>
          <w:lang w:val="es-ES"/>
        </w:rPr>
        <w:t>especies</w:t>
      </w:r>
      <w:r w:rsidRPr="009016E3">
        <w:rPr>
          <w:rFonts w:ascii="Arial" w:hAnsi="Arial" w:cs="Arial"/>
          <w:sz w:val="24"/>
          <w:szCs w:val="24"/>
          <w:lang w:val="es-ES"/>
        </w:rPr>
        <w:t xml:space="preserve"> de crustáceos (Incluida la jaiba)</w:t>
      </w:r>
      <w:r w:rsidR="009074F9" w:rsidRPr="009016E3">
        <w:rPr>
          <w:rFonts w:ascii="Arial" w:hAnsi="Arial" w:cs="Arial"/>
          <w:sz w:val="24"/>
          <w:szCs w:val="24"/>
          <w:lang w:val="es-ES"/>
        </w:rPr>
        <w:t xml:space="preserve"> </w:t>
      </w:r>
      <w:r w:rsidRPr="009016E3">
        <w:rPr>
          <w:rFonts w:ascii="Arial" w:hAnsi="Arial" w:cs="Arial"/>
          <w:sz w:val="24"/>
          <w:szCs w:val="24"/>
          <w:lang w:val="es-ES"/>
        </w:rPr>
        <w:t xml:space="preserve">que actualmente se comercializan en el mundo con sus principales </w:t>
      </w:r>
      <w:r w:rsidRPr="009016E3">
        <w:rPr>
          <w:rFonts w:ascii="Arial" w:hAnsi="Arial" w:cs="Arial"/>
          <w:sz w:val="24"/>
          <w:szCs w:val="24"/>
          <w:lang w:val="es-ES"/>
        </w:rPr>
        <w:lastRenderedPageBreak/>
        <w:t>características</w:t>
      </w:r>
      <w:r w:rsidR="009074F9" w:rsidRPr="009016E3">
        <w:rPr>
          <w:rFonts w:ascii="Arial" w:hAnsi="Arial" w:cs="Arial"/>
          <w:sz w:val="24"/>
          <w:szCs w:val="24"/>
          <w:lang w:val="es-ES"/>
        </w:rPr>
        <w:t xml:space="preserve">. En </w:t>
      </w:r>
      <w:r w:rsidRPr="009016E3">
        <w:rPr>
          <w:rFonts w:ascii="Arial" w:hAnsi="Arial" w:cs="Arial"/>
          <w:sz w:val="24"/>
          <w:szCs w:val="24"/>
          <w:lang w:val="es-ES"/>
        </w:rPr>
        <w:t xml:space="preserve">lo que respecta al </w:t>
      </w:r>
      <w:r w:rsidR="009074F9" w:rsidRPr="009016E3">
        <w:rPr>
          <w:rFonts w:ascii="Arial" w:hAnsi="Arial" w:cs="Arial"/>
          <w:sz w:val="24"/>
          <w:szCs w:val="24"/>
          <w:lang w:val="es-ES"/>
        </w:rPr>
        <w:t xml:space="preserve">Ecuador el género </w:t>
      </w:r>
      <w:r w:rsidRPr="009016E3">
        <w:rPr>
          <w:rFonts w:ascii="Arial" w:hAnsi="Arial" w:cs="Arial"/>
          <w:sz w:val="24"/>
          <w:szCs w:val="24"/>
          <w:lang w:val="es-ES"/>
        </w:rPr>
        <w:t>más</w:t>
      </w:r>
      <w:r w:rsidR="009074F9" w:rsidRPr="009016E3">
        <w:rPr>
          <w:rFonts w:ascii="Arial" w:hAnsi="Arial" w:cs="Arial"/>
          <w:sz w:val="24"/>
          <w:szCs w:val="24"/>
          <w:lang w:val="es-ES"/>
        </w:rPr>
        <w:t xml:space="preserve"> importante</w:t>
      </w:r>
      <w:r w:rsidRPr="009016E3">
        <w:rPr>
          <w:rFonts w:ascii="Arial" w:hAnsi="Arial" w:cs="Arial"/>
          <w:sz w:val="24"/>
          <w:szCs w:val="24"/>
          <w:lang w:val="es-ES"/>
        </w:rPr>
        <w:t xml:space="preserve"> y comercializado </w:t>
      </w:r>
      <w:r w:rsidR="009074F9" w:rsidRPr="009016E3">
        <w:rPr>
          <w:rFonts w:ascii="Arial" w:hAnsi="Arial" w:cs="Arial"/>
          <w:sz w:val="24"/>
          <w:szCs w:val="24"/>
          <w:lang w:val="es-ES"/>
        </w:rPr>
        <w:t xml:space="preserve"> es la jaiba verde y azul</w:t>
      </w:r>
      <w:r w:rsidRPr="009016E3">
        <w:rPr>
          <w:rFonts w:ascii="Arial" w:hAnsi="Arial" w:cs="Arial"/>
          <w:sz w:val="24"/>
          <w:szCs w:val="24"/>
          <w:lang w:val="es-ES"/>
        </w:rPr>
        <w:t xml:space="preserve"> (explicado anteriormente)</w:t>
      </w:r>
      <w:r w:rsidR="009074F9" w:rsidRPr="009016E3">
        <w:rPr>
          <w:rFonts w:ascii="Arial" w:hAnsi="Arial" w:cs="Arial"/>
          <w:sz w:val="24"/>
          <w:szCs w:val="24"/>
          <w:lang w:val="es-ES"/>
        </w:rPr>
        <w:t xml:space="preserve">. </w:t>
      </w:r>
    </w:p>
    <w:p w:rsidR="00AA22EA" w:rsidRDefault="009074F9" w:rsidP="001F102D">
      <w:pPr>
        <w:autoSpaceDE w:val="0"/>
        <w:autoSpaceDN w:val="0"/>
        <w:adjustRightInd w:val="0"/>
        <w:spacing w:before="240" w:line="360" w:lineRule="auto"/>
        <w:ind w:firstLine="720"/>
        <w:jc w:val="both"/>
        <w:rPr>
          <w:rFonts w:ascii="Arial" w:hAnsi="Arial" w:cs="Arial"/>
          <w:sz w:val="24"/>
          <w:szCs w:val="24"/>
          <w:lang w:val="es-ES"/>
        </w:rPr>
      </w:pPr>
      <w:r w:rsidRPr="009016E3">
        <w:rPr>
          <w:rFonts w:ascii="Arial" w:hAnsi="Arial" w:cs="Arial"/>
          <w:sz w:val="24"/>
          <w:szCs w:val="24"/>
          <w:lang w:val="es-ES"/>
        </w:rPr>
        <w:t xml:space="preserve">Muchas de las especies que se presentan </w:t>
      </w:r>
      <w:r w:rsidR="00F31C9E" w:rsidRPr="009016E3">
        <w:rPr>
          <w:rFonts w:ascii="Arial" w:hAnsi="Arial" w:cs="Arial"/>
          <w:sz w:val="24"/>
          <w:szCs w:val="24"/>
          <w:lang w:val="es-ES"/>
        </w:rPr>
        <w:t>en la</w:t>
      </w:r>
      <w:r w:rsidRPr="009016E3">
        <w:rPr>
          <w:rFonts w:ascii="Arial" w:hAnsi="Arial" w:cs="Arial"/>
          <w:sz w:val="24"/>
          <w:szCs w:val="24"/>
          <w:lang w:val="es-ES"/>
        </w:rPr>
        <w:t xml:space="preserve"> siguiente sección no se</w:t>
      </w:r>
      <w:r w:rsidR="00AA22EA" w:rsidRPr="009016E3">
        <w:rPr>
          <w:rFonts w:ascii="Arial" w:hAnsi="Arial" w:cs="Arial"/>
          <w:sz w:val="24"/>
          <w:szCs w:val="24"/>
          <w:lang w:val="es-ES"/>
        </w:rPr>
        <w:t xml:space="preserve"> </w:t>
      </w:r>
      <w:r w:rsidRPr="009016E3">
        <w:rPr>
          <w:rFonts w:ascii="Arial" w:hAnsi="Arial" w:cs="Arial"/>
          <w:sz w:val="24"/>
          <w:szCs w:val="24"/>
          <w:lang w:val="es-ES"/>
        </w:rPr>
        <w:t>encuentran en nuestra región del Pacifico, pero es importante saber los volúmenes de captura y</w:t>
      </w:r>
      <w:r w:rsidR="00AA22EA" w:rsidRPr="009016E3">
        <w:rPr>
          <w:rFonts w:ascii="Arial" w:hAnsi="Arial" w:cs="Arial"/>
          <w:sz w:val="24"/>
          <w:szCs w:val="24"/>
          <w:lang w:val="es-ES"/>
        </w:rPr>
        <w:t xml:space="preserve"> </w:t>
      </w:r>
      <w:r w:rsidRPr="009016E3">
        <w:rPr>
          <w:rFonts w:ascii="Arial" w:hAnsi="Arial" w:cs="Arial"/>
          <w:sz w:val="24"/>
          <w:szCs w:val="24"/>
          <w:lang w:val="es-ES"/>
        </w:rPr>
        <w:t xml:space="preserve">las áreas geográficas donde estas se ubican ya que son productos substitutos. Según </w:t>
      </w:r>
      <w:r w:rsidR="00FE6B5A" w:rsidRPr="009016E3">
        <w:rPr>
          <w:rFonts w:ascii="Arial" w:hAnsi="Arial" w:cs="Arial"/>
          <w:sz w:val="24"/>
          <w:szCs w:val="24"/>
          <w:lang w:val="es-ES"/>
        </w:rPr>
        <w:t>datos de la</w:t>
      </w:r>
      <w:r w:rsidR="00C30AC8">
        <w:rPr>
          <w:rFonts w:ascii="Arial" w:hAnsi="Arial" w:cs="Arial"/>
          <w:sz w:val="24"/>
          <w:szCs w:val="24"/>
          <w:lang w:val="es-ES"/>
        </w:rPr>
        <w:t xml:space="preserve"> FAO</w:t>
      </w:r>
      <w:r w:rsidRPr="009016E3">
        <w:rPr>
          <w:rFonts w:ascii="Arial" w:hAnsi="Arial" w:cs="Arial"/>
          <w:sz w:val="24"/>
          <w:szCs w:val="24"/>
          <w:lang w:val="es-ES"/>
        </w:rPr>
        <w:t xml:space="preserve">, en su </w:t>
      </w:r>
      <w:r w:rsidR="00F31C9E" w:rsidRPr="009016E3">
        <w:rPr>
          <w:rFonts w:ascii="Arial" w:hAnsi="Arial" w:cs="Arial"/>
          <w:sz w:val="24"/>
          <w:szCs w:val="24"/>
          <w:lang w:val="es-ES"/>
        </w:rPr>
        <w:t>página</w:t>
      </w:r>
      <w:r w:rsidRPr="009016E3">
        <w:rPr>
          <w:rFonts w:ascii="Arial" w:hAnsi="Arial" w:cs="Arial"/>
          <w:sz w:val="24"/>
          <w:szCs w:val="24"/>
          <w:lang w:val="es-ES"/>
        </w:rPr>
        <w:t xml:space="preserve"> de FIGIS se detallan en la siguiente sección. Las </w:t>
      </w:r>
      <w:r w:rsidR="00F31C9E" w:rsidRPr="009016E3">
        <w:rPr>
          <w:rFonts w:ascii="Arial" w:hAnsi="Arial" w:cs="Arial"/>
          <w:sz w:val="24"/>
          <w:szCs w:val="24"/>
          <w:lang w:val="es-ES"/>
        </w:rPr>
        <w:t>más</w:t>
      </w:r>
      <w:r w:rsidRPr="009016E3">
        <w:rPr>
          <w:rFonts w:ascii="Arial" w:hAnsi="Arial" w:cs="Arial"/>
          <w:sz w:val="24"/>
          <w:szCs w:val="24"/>
          <w:lang w:val="es-ES"/>
        </w:rPr>
        <w:t xml:space="preserve"> importantes (como se</w:t>
      </w:r>
      <w:r w:rsidR="00AA22EA" w:rsidRPr="009016E3">
        <w:rPr>
          <w:rFonts w:ascii="Arial" w:hAnsi="Arial" w:cs="Arial"/>
          <w:sz w:val="24"/>
          <w:szCs w:val="24"/>
          <w:lang w:val="es-ES"/>
        </w:rPr>
        <w:t xml:space="preserve"> </w:t>
      </w:r>
      <w:r w:rsidRPr="009016E3">
        <w:rPr>
          <w:rFonts w:ascii="Arial" w:hAnsi="Arial" w:cs="Arial"/>
          <w:sz w:val="24"/>
          <w:szCs w:val="24"/>
          <w:lang w:val="es-ES"/>
        </w:rPr>
        <w:t xml:space="preserve">mostrara </w:t>
      </w:r>
      <w:r w:rsidR="00F31C9E" w:rsidRPr="009016E3">
        <w:rPr>
          <w:rFonts w:ascii="Arial" w:hAnsi="Arial" w:cs="Arial"/>
          <w:sz w:val="24"/>
          <w:szCs w:val="24"/>
          <w:lang w:val="es-ES"/>
        </w:rPr>
        <w:t>más</w:t>
      </w:r>
      <w:r w:rsidRPr="009016E3">
        <w:rPr>
          <w:rFonts w:ascii="Arial" w:hAnsi="Arial" w:cs="Arial"/>
          <w:sz w:val="24"/>
          <w:szCs w:val="24"/>
          <w:lang w:val="es-ES"/>
        </w:rPr>
        <w:t xml:space="preserve"> adelante) según su partida arancelaria HTS son</w:t>
      </w:r>
      <w:r w:rsidR="00AA22EA" w:rsidRPr="009016E3">
        <w:rPr>
          <w:rFonts w:ascii="Arial" w:hAnsi="Arial" w:cs="Arial"/>
          <w:sz w:val="24"/>
          <w:szCs w:val="24"/>
          <w:lang w:val="es-ES"/>
        </w:rPr>
        <w:t xml:space="preserve"> </w:t>
      </w:r>
      <w:r w:rsidRPr="009016E3">
        <w:rPr>
          <w:rFonts w:ascii="Arial" w:hAnsi="Arial" w:cs="Arial"/>
          <w:sz w:val="24"/>
          <w:szCs w:val="24"/>
          <w:lang w:val="es-ES"/>
        </w:rPr>
        <w:t>‘</w:t>
      </w:r>
      <w:r w:rsidRPr="009016E3">
        <w:rPr>
          <w:rFonts w:ascii="Arial" w:hAnsi="Arial" w:cs="Arial"/>
          <w:i/>
          <w:iCs/>
          <w:sz w:val="24"/>
          <w:szCs w:val="24"/>
          <w:lang w:val="es-ES"/>
        </w:rPr>
        <w:t>king crab’, ‘snow crab’,</w:t>
      </w:r>
      <w:r w:rsidR="00AA22EA" w:rsidRPr="009016E3">
        <w:rPr>
          <w:rFonts w:ascii="Arial" w:hAnsi="Arial" w:cs="Arial"/>
          <w:sz w:val="24"/>
          <w:szCs w:val="24"/>
          <w:lang w:val="es-ES"/>
        </w:rPr>
        <w:t xml:space="preserve"> </w:t>
      </w:r>
      <w:r w:rsidRPr="009016E3">
        <w:rPr>
          <w:rFonts w:ascii="Arial" w:hAnsi="Arial" w:cs="Arial"/>
          <w:i/>
          <w:iCs/>
          <w:sz w:val="24"/>
          <w:szCs w:val="24"/>
          <w:lang w:val="es-ES"/>
        </w:rPr>
        <w:t>‘Dungenees crab’</w:t>
      </w:r>
      <w:r w:rsidR="0035096E">
        <w:rPr>
          <w:rFonts w:ascii="Arial" w:hAnsi="Arial" w:cs="Arial"/>
          <w:sz w:val="24"/>
          <w:szCs w:val="24"/>
          <w:lang w:val="es-ES"/>
        </w:rPr>
        <w:t>.</w:t>
      </w:r>
    </w:p>
    <w:p w:rsidR="00F31C9E" w:rsidRPr="009016E3" w:rsidRDefault="00F31C9E" w:rsidP="00F31C9E">
      <w:pPr>
        <w:autoSpaceDE w:val="0"/>
        <w:autoSpaceDN w:val="0"/>
        <w:adjustRightInd w:val="0"/>
        <w:spacing w:line="360" w:lineRule="auto"/>
        <w:ind w:firstLine="720"/>
        <w:jc w:val="both"/>
        <w:rPr>
          <w:rFonts w:ascii="Arial" w:hAnsi="Arial" w:cs="Arial"/>
          <w:sz w:val="24"/>
          <w:szCs w:val="24"/>
          <w:lang w:val="es-ES"/>
        </w:rPr>
      </w:pPr>
    </w:p>
    <w:p w:rsidR="00E15732" w:rsidRPr="00E15732" w:rsidRDefault="00E15732" w:rsidP="00E15732">
      <w:pPr>
        <w:pStyle w:val="Prrafodelista"/>
        <w:numPr>
          <w:ilvl w:val="0"/>
          <w:numId w:val="48"/>
        </w:numPr>
        <w:autoSpaceDE w:val="0"/>
        <w:autoSpaceDN w:val="0"/>
        <w:adjustRightInd w:val="0"/>
        <w:spacing w:before="100" w:beforeAutospacing="1" w:after="100" w:afterAutospacing="1" w:line="360" w:lineRule="auto"/>
        <w:rPr>
          <w:rFonts w:ascii="Arial" w:hAnsi="Arial" w:cs="Arial"/>
          <w:i/>
          <w:sz w:val="24"/>
          <w:szCs w:val="24"/>
          <w:u w:val="single"/>
        </w:rPr>
      </w:pPr>
      <w:r>
        <w:rPr>
          <w:rFonts w:ascii="Arial" w:hAnsi="Arial" w:cs="Arial"/>
          <w:i/>
          <w:noProof/>
          <w:sz w:val="24"/>
          <w:szCs w:val="24"/>
          <w:u w:val="single"/>
          <w:lang w:val="es-ES" w:eastAsia="es-ES"/>
        </w:rPr>
        <w:pict>
          <v:shape id="_x0000_s1360" type="#_x0000_t202" style="position:absolute;left:0;text-align:left;margin-left:149.95pt;margin-top:33.45pt;width:161.5pt;height:25.65pt;z-index:251633664" strokecolor="white">
            <v:textbox style="mso-next-textbox:#_x0000_s1360">
              <w:txbxContent>
                <w:p w:rsidR="00AB3B6F" w:rsidRPr="00B56625" w:rsidRDefault="00AB3B6F" w:rsidP="00E15732">
                  <w:pPr>
                    <w:rPr>
                      <w:rFonts w:ascii="Arial" w:hAnsi="Arial" w:cs="Arial"/>
                      <w:b/>
                      <w:sz w:val="24"/>
                      <w:szCs w:val="24"/>
                      <w:lang w:val="es-ES"/>
                    </w:rPr>
                  </w:pPr>
                  <w:r w:rsidRPr="00B56625">
                    <w:rPr>
                      <w:rFonts w:ascii="Arial" w:hAnsi="Arial" w:cs="Arial"/>
                      <w:b/>
                      <w:sz w:val="24"/>
                      <w:szCs w:val="24"/>
                      <w:lang w:val="es-ES"/>
                    </w:rPr>
                    <w:t>Figura N</w:t>
                  </w:r>
                  <w:r w:rsidRPr="00B56625">
                    <w:rPr>
                      <w:rFonts w:ascii="Arial" w:hAnsi="Arial" w:cs="Arial"/>
                      <w:b/>
                      <w:bCs/>
                      <w:sz w:val="24"/>
                      <w:szCs w:val="24"/>
                    </w:rPr>
                    <w:t>° 11</w:t>
                  </w:r>
                  <w:r>
                    <w:rPr>
                      <w:rFonts w:ascii="Arial" w:hAnsi="Arial" w:cs="Arial"/>
                      <w:b/>
                      <w:bCs/>
                      <w:sz w:val="24"/>
                      <w:szCs w:val="24"/>
                    </w:rPr>
                    <w:t xml:space="preserve"> “Jaiba azul”</w:t>
                  </w:r>
                </w:p>
              </w:txbxContent>
            </v:textbox>
          </v:shape>
        </w:pict>
      </w:r>
      <w:r w:rsidR="00AA22EA" w:rsidRPr="009016E3">
        <w:rPr>
          <w:rFonts w:ascii="Arial" w:hAnsi="Arial" w:cs="Arial"/>
          <w:i/>
          <w:sz w:val="24"/>
          <w:szCs w:val="24"/>
          <w:u w:val="single"/>
        </w:rPr>
        <w:t>Jaiba Azul</w:t>
      </w:r>
      <w:r w:rsidR="00F31C9E">
        <w:rPr>
          <w:rFonts w:ascii="Arial" w:hAnsi="Arial" w:cs="Arial"/>
          <w:i/>
          <w:sz w:val="24"/>
          <w:szCs w:val="24"/>
          <w:u w:val="single"/>
        </w:rPr>
        <w:t xml:space="preserve"> </w:t>
      </w:r>
      <w:r w:rsidR="00AA22EA" w:rsidRPr="009016E3">
        <w:rPr>
          <w:rFonts w:ascii="Arial" w:hAnsi="Arial" w:cs="Arial"/>
          <w:i/>
          <w:sz w:val="24"/>
          <w:szCs w:val="24"/>
          <w:u w:val="single"/>
        </w:rPr>
        <w:t>(Blue swimming crab)</w:t>
      </w:r>
    </w:p>
    <w:p w:rsidR="00E15732" w:rsidRDefault="002939DD" w:rsidP="00E15732">
      <w:pPr>
        <w:pStyle w:val="Prrafodelista"/>
        <w:autoSpaceDE w:val="0"/>
        <w:autoSpaceDN w:val="0"/>
        <w:adjustRightInd w:val="0"/>
        <w:spacing w:before="100" w:beforeAutospacing="1" w:after="100" w:afterAutospacing="1" w:line="360" w:lineRule="auto"/>
        <w:rPr>
          <w:rFonts w:ascii="Arial" w:hAnsi="Arial" w:cs="Arial"/>
          <w:i/>
          <w:sz w:val="24"/>
          <w:szCs w:val="24"/>
          <w:u w:val="single"/>
        </w:rPr>
      </w:pPr>
      <w:r>
        <w:rPr>
          <w:rFonts w:ascii="Arial" w:hAnsi="Arial" w:cs="Arial"/>
          <w:noProof/>
          <w:sz w:val="24"/>
          <w:szCs w:val="24"/>
          <w:u w:val="single"/>
          <w:lang w:val="es-ES" w:eastAsia="es-ES"/>
        </w:rPr>
        <w:drawing>
          <wp:anchor distT="0" distB="0" distL="114300" distR="114300" simplePos="0" relativeHeight="251575296" behindDoc="1" locked="0" layoutInCell="1" allowOverlap="1">
            <wp:simplePos x="0" y="0"/>
            <wp:positionH relativeFrom="column">
              <wp:posOffset>2122805</wp:posOffset>
            </wp:positionH>
            <wp:positionV relativeFrom="paragraph">
              <wp:posOffset>215265</wp:posOffset>
            </wp:positionV>
            <wp:extent cx="1469390" cy="1073785"/>
            <wp:effectExtent l="19050" t="0" r="0" b="0"/>
            <wp:wrapTight wrapText="bothSides">
              <wp:wrapPolygon edited="0">
                <wp:start x="-280" y="0"/>
                <wp:lineTo x="-280" y="21076"/>
                <wp:lineTo x="21563" y="21076"/>
                <wp:lineTo x="21563" y="0"/>
                <wp:lineTo x="-280" y="0"/>
              </wp:wrapPolygon>
            </wp:wrapTight>
            <wp:docPr id="2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8"/>
                    <a:srcRect l="56786" t="54292" r="14221" b="17424"/>
                    <a:stretch>
                      <a:fillRect/>
                    </a:stretch>
                  </pic:blipFill>
                  <pic:spPr bwMode="auto">
                    <a:xfrm>
                      <a:off x="0" y="0"/>
                      <a:ext cx="1469390" cy="1073785"/>
                    </a:xfrm>
                    <a:prstGeom prst="rect">
                      <a:avLst/>
                    </a:prstGeom>
                    <a:noFill/>
                    <a:ln w="9525">
                      <a:noFill/>
                      <a:miter lim="800000"/>
                      <a:headEnd/>
                      <a:tailEnd/>
                    </a:ln>
                  </pic:spPr>
                </pic:pic>
              </a:graphicData>
            </a:graphic>
          </wp:anchor>
        </w:drawing>
      </w:r>
    </w:p>
    <w:p w:rsidR="00E15732" w:rsidRPr="00F31C9E" w:rsidRDefault="00E15732" w:rsidP="00E15732">
      <w:pPr>
        <w:pStyle w:val="Prrafodelista"/>
        <w:autoSpaceDE w:val="0"/>
        <w:autoSpaceDN w:val="0"/>
        <w:adjustRightInd w:val="0"/>
        <w:spacing w:before="100" w:beforeAutospacing="1" w:after="100" w:afterAutospacing="1" w:line="360" w:lineRule="auto"/>
        <w:rPr>
          <w:rFonts w:ascii="Arial" w:hAnsi="Arial" w:cs="Arial"/>
          <w:i/>
          <w:sz w:val="24"/>
          <w:szCs w:val="24"/>
          <w:u w:val="single"/>
        </w:rPr>
      </w:pPr>
    </w:p>
    <w:p w:rsidR="00E15732" w:rsidRPr="00E15732" w:rsidRDefault="00E15732" w:rsidP="00F31C9E">
      <w:pPr>
        <w:autoSpaceDE w:val="0"/>
        <w:autoSpaceDN w:val="0"/>
        <w:adjustRightInd w:val="0"/>
        <w:spacing w:before="100" w:beforeAutospacing="1" w:after="100" w:afterAutospacing="1" w:line="360" w:lineRule="auto"/>
        <w:ind w:firstLine="720"/>
        <w:jc w:val="both"/>
        <w:rPr>
          <w:rStyle w:val="longtext1"/>
          <w:rFonts w:ascii="Arial" w:hAnsi="Arial" w:cs="Arial"/>
          <w:sz w:val="24"/>
          <w:szCs w:val="24"/>
          <w:shd w:val="clear" w:color="auto" w:fill="FFFFFF"/>
        </w:rPr>
      </w:pPr>
    </w:p>
    <w:p w:rsidR="00E15732" w:rsidRPr="00E15732" w:rsidRDefault="00732970" w:rsidP="00F31C9E">
      <w:pPr>
        <w:autoSpaceDE w:val="0"/>
        <w:autoSpaceDN w:val="0"/>
        <w:adjustRightInd w:val="0"/>
        <w:spacing w:before="100" w:beforeAutospacing="1" w:after="100" w:afterAutospacing="1" w:line="360" w:lineRule="auto"/>
        <w:ind w:firstLine="720"/>
        <w:jc w:val="both"/>
        <w:rPr>
          <w:rStyle w:val="longtext1"/>
          <w:rFonts w:ascii="Arial" w:hAnsi="Arial" w:cs="Arial"/>
          <w:sz w:val="24"/>
          <w:szCs w:val="24"/>
          <w:shd w:val="clear" w:color="auto" w:fill="FFFFFF"/>
        </w:rPr>
      </w:pPr>
      <w:r>
        <w:rPr>
          <w:rFonts w:ascii="Arial" w:hAnsi="Arial" w:cs="Arial"/>
          <w:i/>
          <w:noProof/>
          <w:sz w:val="24"/>
          <w:szCs w:val="24"/>
          <w:u w:val="single"/>
          <w:lang w:val="es-ES" w:eastAsia="es-ES"/>
        </w:rPr>
        <w:pict>
          <v:shape id="_x0000_s1361" type="#_x0000_t202" style="position:absolute;left:0;text-align:left;margin-left:126.1pt;margin-top:3.1pt;width:226.15pt;height:44.4pt;z-index:251634688" strokecolor="white">
            <v:textbox style="mso-next-textbox:#_x0000_s1361">
              <w:txbxContent>
                <w:p w:rsidR="00AB3B6F" w:rsidRPr="00732970" w:rsidRDefault="00AB3B6F" w:rsidP="00E15732">
                  <w:pPr>
                    <w:spacing w:after="0" w:line="240" w:lineRule="auto"/>
                    <w:rPr>
                      <w:rFonts w:ascii="Arial" w:hAnsi="Arial" w:cs="Arial"/>
                      <w:b/>
                      <w:sz w:val="18"/>
                      <w:szCs w:val="18"/>
                      <w:lang w:val="es-ES"/>
                    </w:rPr>
                  </w:pPr>
                  <w:r w:rsidRPr="00732970">
                    <w:rPr>
                      <w:rFonts w:ascii="Arial" w:hAnsi="Arial" w:cs="Arial"/>
                      <w:b/>
                      <w:sz w:val="18"/>
                      <w:szCs w:val="18"/>
                      <w:lang w:val="es-ES"/>
                    </w:rPr>
                    <w:t>Fuente: FAO compilation, Gulf Region</w:t>
                  </w:r>
                </w:p>
                <w:p w:rsidR="00AB3B6F" w:rsidRPr="00732970" w:rsidRDefault="00AB3B6F" w:rsidP="00E15732">
                  <w:pPr>
                    <w:spacing w:after="0" w:line="240" w:lineRule="auto"/>
                    <w:rPr>
                      <w:rFonts w:ascii="Arial" w:hAnsi="Arial" w:cs="Arial"/>
                      <w:b/>
                      <w:sz w:val="18"/>
                      <w:szCs w:val="18"/>
                      <w:lang w:val="es-ES"/>
                    </w:rPr>
                  </w:pPr>
                  <w:r w:rsidRPr="00732970">
                    <w:rPr>
                      <w:rFonts w:ascii="Arial" w:hAnsi="Arial" w:cs="Arial"/>
                      <w:b/>
                      <w:sz w:val="18"/>
                      <w:szCs w:val="18"/>
                      <w:lang w:val="es-ES"/>
                    </w:rPr>
                    <w:t>Elaborado por: Los autores</w:t>
                  </w:r>
                </w:p>
              </w:txbxContent>
            </v:textbox>
          </v:shape>
        </w:pict>
      </w:r>
    </w:p>
    <w:p w:rsidR="00E15732" w:rsidRPr="0018337A" w:rsidRDefault="00E15732" w:rsidP="00F31C9E">
      <w:pPr>
        <w:autoSpaceDE w:val="0"/>
        <w:autoSpaceDN w:val="0"/>
        <w:adjustRightInd w:val="0"/>
        <w:spacing w:before="100" w:beforeAutospacing="1" w:after="100" w:afterAutospacing="1" w:line="360" w:lineRule="auto"/>
        <w:ind w:firstLine="720"/>
        <w:jc w:val="both"/>
        <w:rPr>
          <w:rStyle w:val="longtext1"/>
          <w:rFonts w:ascii="Arial" w:hAnsi="Arial" w:cs="Arial"/>
          <w:sz w:val="24"/>
          <w:szCs w:val="24"/>
          <w:shd w:val="clear" w:color="auto" w:fill="FFFFFF"/>
        </w:rPr>
      </w:pPr>
    </w:p>
    <w:p w:rsidR="00DA3AFB" w:rsidRPr="009016E3" w:rsidRDefault="002667AA" w:rsidP="00F31C9E">
      <w:pPr>
        <w:autoSpaceDE w:val="0"/>
        <w:autoSpaceDN w:val="0"/>
        <w:adjustRightInd w:val="0"/>
        <w:spacing w:before="100" w:beforeAutospacing="1" w:after="100" w:afterAutospacing="1" w:line="360" w:lineRule="auto"/>
        <w:ind w:firstLine="720"/>
        <w:jc w:val="both"/>
        <w:rPr>
          <w:rStyle w:val="longtext1"/>
          <w:rFonts w:ascii="Arial" w:hAnsi="Arial" w:cs="Arial"/>
          <w:sz w:val="24"/>
          <w:szCs w:val="24"/>
          <w:shd w:val="clear" w:color="auto" w:fill="FFFFFF"/>
          <w:lang w:val="es-ES"/>
        </w:rPr>
      </w:pPr>
      <w:r w:rsidRPr="009016E3">
        <w:rPr>
          <w:rStyle w:val="longtext1"/>
          <w:rFonts w:ascii="Arial" w:hAnsi="Arial" w:cs="Arial"/>
          <w:sz w:val="24"/>
          <w:szCs w:val="24"/>
          <w:shd w:val="clear" w:color="auto" w:fill="FFFFFF"/>
          <w:lang w:val="es-ES"/>
        </w:rPr>
        <w:t xml:space="preserve">Se recopilan principalmente por trampas artesanales, </w:t>
      </w:r>
      <w:r w:rsidR="00C745EA" w:rsidRPr="009016E3">
        <w:rPr>
          <w:rStyle w:val="longtext1"/>
          <w:rFonts w:ascii="Arial" w:hAnsi="Arial" w:cs="Arial"/>
          <w:sz w:val="24"/>
          <w:szCs w:val="24"/>
          <w:shd w:val="clear" w:color="auto" w:fill="FFFFFF"/>
          <w:lang w:val="es-ES"/>
        </w:rPr>
        <w:t xml:space="preserve"> a través de </w:t>
      </w:r>
      <w:r w:rsidR="00DA3AFB" w:rsidRPr="009016E3">
        <w:rPr>
          <w:rStyle w:val="longtext1"/>
          <w:rFonts w:ascii="Arial" w:hAnsi="Arial" w:cs="Arial"/>
          <w:sz w:val="24"/>
          <w:szCs w:val="24"/>
          <w:shd w:val="clear" w:color="auto" w:fill="FFFFFF"/>
          <w:lang w:val="es-ES"/>
        </w:rPr>
        <w:t xml:space="preserve"> los Índico y Pacífico Occidental océanos: Desde Japón, Filipinas y </w:t>
      </w:r>
      <w:r w:rsidR="00F31C9E">
        <w:rPr>
          <w:rStyle w:val="longtext1"/>
          <w:rFonts w:ascii="Arial" w:hAnsi="Arial" w:cs="Arial"/>
          <w:sz w:val="24"/>
          <w:szCs w:val="24"/>
          <w:shd w:val="clear" w:color="auto" w:fill="FFFFFF"/>
          <w:lang w:val="es-ES"/>
        </w:rPr>
        <w:t>al</w:t>
      </w:r>
      <w:r w:rsidR="00DA3AFB" w:rsidRPr="009016E3">
        <w:rPr>
          <w:rStyle w:val="longtext1"/>
          <w:rFonts w:ascii="Arial" w:hAnsi="Arial" w:cs="Arial"/>
          <w:sz w:val="24"/>
          <w:szCs w:val="24"/>
          <w:shd w:val="clear" w:color="auto" w:fill="FFFFFF"/>
          <w:lang w:val="es-ES"/>
        </w:rPr>
        <w:t xml:space="preserve"> Sudeste y Este de Asia, a Indonesia, el este de Australia y las Islas Fidji, y al oeste con el Mar Rojo y África Oriental. El total de capturas reportadas para</w:t>
      </w:r>
      <w:r w:rsidR="00C745EA" w:rsidRPr="009016E3">
        <w:rPr>
          <w:rStyle w:val="longtext1"/>
          <w:rFonts w:ascii="Arial" w:hAnsi="Arial" w:cs="Arial"/>
          <w:sz w:val="24"/>
          <w:szCs w:val="24"/>
          <w:shd w:val="clear" w:color="auto" w:fill="FFFFFF"/>
          <w:lang w:val="es-ES"/>
        </w:rPr>
        <w:t xml:space="preserve"> esta especie a la FAO para 2007</w:t>
      </w:r>
      <w:r w:rsidR="00DA3AFB" w:rsidRPr="009016E3">
        <w:rPr>
          <w:rStyle w:val="longtext1"/>
          <w:rFonts w:ascii="Arial" w:hAnsi="Arial" w:cs="Arial"/>
          <w:sz w:val="24"/>
          <w:szCs w:val="24"/>
          <w:shd w:val="clear" w:color="auto" w:fill="FFFFFF"/>
          <w:lang w:val="es-ES"/>
        </w:rPr>
        <w:t xml:space="preserve"> fue de 133 938 t. Los países con las mayores capturas fueron China</w:t>
      </w:r>
      <w:r w:rsidRPr="009016E3">
        <w:rPr>
          <w:rStyle w:val="longtext1"/>
          <w:rFonts w:ascii="Arial" w:hAnsi="Arial" w:cs="Arial"/>
          <w:sz w:val="24"/>
          <w:szCs w:val="24"/>
          <w:shd w:val="clear" w:color="auto" w:fill="FFFFFF"/>
          <w:lang w:val="es-ES"/>
        </w:rPr>
        <w:t xml:space="preserve"> (52 577 t) y Filipinas (34 076</w:t>
      </w:r>
      <w:r w:rsidR="00DA3AFB" w:rsidRPr="009016E3">
        <w:rPr>
          <w:rStyle w:val="longtext1"/>
          <w:rFonts w:ascii="Arial" w:hAnsi="Arial" w:cs="Arial"/>
          <w:sz w:val="24"/>
          <w:szCs w:val="24"/>
          <w:shd w:val="clear" w:color="auto" w:fill="FFFFFF"/>
          <w:lang w:val="es-ES"/>
        </w:rPr>
        <w:t>t).</w:t>
      </w:r>
      <w:r w:rsidR="00F31C9E">
        <w:rPr>
          <w:rStyle w:val="longtext1"/>
          <w:rFonts w:ascii="Arial" w:hAnsi="Arial" w:cs="Arial"/>
          <w:sz w:val="24"/>
          <w:szCs w:val="24"/>
          <w:shd w:val="clear" w:color="auto" w:fill="FFFFFF"/>
          <w:lang w:val="es-ES"/>
        </w:rPr>
        <w:t xml:space="preserve"> </w:t>
      </w:r>
      <w:r w:rsidR="00DA3AFB" w:rsidRPr="009016E3">
        <w:rPr>
          <w:rStyle w:val="longtext1"/>
          <w:rFonts w:ascii="Arial" w:hAnsi="Arial" w:cs="Arial"/>
          <w:sz w:val="24"/>
          <w:szCs w:val="24"/>
          <w:shd w:val="clear" w:color="auto" w:fill="FFFFFF"/>
          <w:lang w:val="es-ES"/>
        </w:rPr>
        <w:t>En venta en los mercados locales (congeladas o frescas) y para la industria de conservas</w:t>
      </w:r>
      <w:r w:rsidR="00C745EA" w:rsidRPr="009016E3">
        <w:rPr>
          <w:rStyle w:val="longtext1"/>
          <w:rFonts w:ascii="Arial" w:hAnsi="Arial" w:cs="Arial"/>
          <w:sz w:val="24"/>
          <w:szCs w:val="24"/>
          <w:shd w:val="clear" w:color="auto" w:fill="FFFFFF"/>
          <w:lang w:val="es-ES"/>
        </w:rPr>
        <w:t>.</w:t>
      </w:r>
    </w:p>
    <w:p w:rsidR="00E15732" w:rsidRPr="009016E3" w:rsidRDefault="00E15732" w:rsidP="009016E3">
      <w:pPr>
        <w:autoSpaceDE w:val="0"/>
        <w:autoSpaceDN w:val="0"/>
        <w:adjustRightInd w:val="0"/>
        <w:spacing w:line="360" w:lineRule="auto"/>
        <w:jc w:val="both"/>
        <w:rPr>
          <w:rFonts w:ascii="Arial" w:hAnsi="Arial" w:cs="Arial"/>
          <w:sz w:val="24"/>
          <w:szCs w:val="24"/>
          <w:shd w:val="clear" w:color="auto" w:fill="FFFFFF"/>
          <w:lang w:val="es-ES"/>
        </w:rPr>
      </w:pPr>
    </w:p>
    <w:p w:rsidR="00E15732" w:rsidRDefault="00E15732" w:rsidP="00614C0F">
      <w:pPr>
        <w:pStyle w:val="Prrafodelista"/>
        <w:numPr>
          <w:ilvl w:val="0"/>
          <w:numId w:val="49"/>
        </w:numPr>
        <w:autoSpaceDE w:val="0"/>
        <w:autoSpaceDN w:val="0"/>
        <w:adjustRightInd w:val="0"/>
        <w:spacing w:before="100" w:beforeAutospacing="1" w:after="100" w:afterAutospacing="1" w:line="360" w:lineRule="auto"/>
        <w:jc w:val="both"/>
        <w:rPr>
          <w:rFonts w:ascii="Arial" w:hAnsi="Arial" w:cs="Arial"/>
          <w:i/>
          <w:iCs/>
          <w:sz w:val="24"/>
          <w:szCs w:val="24"/>
          <w:u w:val="single"/>
          <w:lang w:val="es-ES"/>
        </w:rPr>
      </w:pPr>
      <w:r>
        <w:rPr>
          <w:rFonts w:ascii="Arial" w:hAnsi="Arial" w:cs="Arial"/>
          <w:i/>
          <w:iCs/>
          <w:noProof/>
          <w:sz w:val="24"/>
          <w:szCs w:val="24"/>
          <w:u w:val="single"/>
          <w:lang w:val="es-ES" w:eastAsia="es-ES"/>
        </w:rPr>
        <w:lastRenderedPageBreak/>
        <w:pict>
          <v:shape id="_x0000_s1362" type="#_x0000_t202" style="position:absolute;left:0;text-align:left;margin-left:130.55pt;margin-top:22.9pt;width:208.45pt;height:25.65pt;z-index:251635712" strokecolor="white">
            <v:textbox style="mso-next-textbox:#_x0000_s1362">
              <w:txbxContent>
                <w:p w:rsidR="00AB3B6F" w:rsidRPr="00B56625" w:rsidRDefault="00AB3B6F" w:rsidP="00E15732">
                  <w:pPr>
                    <w:rPr>
                      <w:rFonts w:ascii="Arial" w:hAnsi="Arial" w:cs="Arial"/>
                      <w:b/>
                      <w:sz w:val="24"/>
                      <w:szCs w:val="24"/>
                      <w:lang w:val="es-ES"/>
                    </w:rPr>
                  </w:pPr>
                  <w:r w:rsidRPr="00B56625">
                    <w:rPr>
                      <w:rFonts w:ascii="Arial" w:hAnsi="Arial" w:cs="Arial"/>
                      <w:b/>
                      <w:sz w:val="24"/>
                      <w:szCs w:val="24"/>
                      <w:lang w:val="es-ES"/>
                    </w:rPr>
                    <w:t>Figura N</w:t>
                  </w:r>
                  <w:r w:rsidRPr="00B56625">
                    <w:rPr>
                      <w:rFonts w:ascii="Arial" w:hAnsi="Arial" w:cs="Arial"/>
                      <w:b/>
                      <w:bCs/>
                      <w:sz w:val="24"/>
                      <w:szCs w:val="24"/>
                    </w:rPr>
                    <w:t>° 12</w:t>
                  </w:r>
                  <w:r>
                    <w:rPr>
                      <w:rFonts w:ascii="Arial" w:hAnsi="Arial" w:cs="Arial"/>
                      <w:b/>
                      <w:bCs/>
                      <w:sz w:val="24"/>
                      <w:szCs w:val="24"/>
                    </w:rPr>
                    <w:t xml:space="preserve"> “Cáncer magister”</w:t>
                  </w:r>
                </w:p>
              </w:txbxContent>
            </v:textbox>
          </v:shape>
        </w:pict>
      </w:r>
      <w:r w:rsidR="00F31C9E" w:rsidRPr="009016E3">
        <w:rPr>
          <w:rFonts w:ascii="Arial" w:hAnsi="Arial" w:cs="Arial"/>
          <w:i/>
          <w:iCs/>
          <w:sz w:val="24"/>
          <w:szCs w:val="24"/>
          <w:u w:val="single"/>
          <w:lang w:val="es-ES"/>
        </w:rPr>
        <w:t>Cáncer</w:t>
      </w:r>
      <w:r w:rsidR="009B669E" w:rsidRPr="009016E3">
        <w:rPr>
          <w:rFonts w:ascii="Arial" w:hAnsi="Arial" w:cs="Arial"/>
          <w:i/>
          <w:iCs/>
          <w:sz w:val="24"/>
          <w:szCs w:val="24"/>
          <w:u w:val="single"/>
          <w:lang w:val="es-ES"/>
        </w:rPr>
        <w:t xml:space="preserve"> magister </w:t>
      </w:r>
    </w:p>
    <w:p w:rsidR="00E15732" w:rsidRDefault="002939DD" w:rsidP="00E15732">
      <w:pPr>
        <w:pStyle w:val="Prrafodelista"/>
        <w:autoSpaceDE w:val="0"/>
        <w:autoSpaceDN w:val="0"/>
        <w:adjustRightInd w:val="0"/>
        <w:spacing w:before="100" w:beforeAutospacing="1" w:after="100" w:afterAutospacing="1" w:line="360" w:lineRule="auto"/>
        <w:jc w:val="both"/>
        <w:rPr>
          <w:rFonts w:ascii="Arial" w:hAnsi="Arial" w:cs="Arial"/>
          <w:i/>
          <w:iCs/>
          <w:sz w:val="24"/>
          <w:szCs w:val="24"/>
          <w:u w:val="single"/>
          <w:lang w:val="es-ES"/>
        </w:rPr>
      </w:pPr>
      <w:r>
        <w:rPr>
          <w:noProof/>
          <w:lang w:val="es-ES" w:eastAsia="es-ES"/>
        </w:rPr>
        <w:drawing>
          <wp:anchor distT="0" distB="0" distL="114300" distR="114300" simplePos="0" relativeHeight="251579392" behindDoc="1" locked="0" layoutInCell="1" allowOverlap="1">
            <wp:simplePos x="0" y="0"/>
            <wp:positionH relativeFrom="column">
              <wp:posOffset>2011045</wp:posOffset>
            </wp:positionH>
            <wp:positionV relativeFrom="paragraph">
              <wp:posOffset>154940</wp:posOffset>
            </wp:positionV>
            <wp:extent cx="1630045" cy="1201420"/>
            <wp:effectExtent l="19050" t="0" r="8255" b="0"/>
            <wp:wrapTight wrapText="bothSides">
              <wp:wrapPolygon edited="0">
                <wp:start x="-252" y="0"/>
                <wp:lineTo x="-252" y="21235"/>
                <wp:lineTo x="21709" y="21235"/>
                <wp:lineTo x="21709" y="0"/>
                <wp:lineTo x="-252" y="0"/>
              </wp:wrapPolygon>
            </wp:wrapTight>
            <wp:docPr id="25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9"/>
                    <a:srcRect l="25990" t="34596" r="43932" b="35860"/>
                    <a:stretch>
                      <a:fillRect/>
                    </a:stretch>
                  </pic:blipFill>
                  <pic:spPr bwMode="auto">
                    <a:xfrm>
                      <a:off x="0" y="0"/>
                      <a:ext cx="1630045" cy="1201420"/>
                    </a:xfrm>
                    <a:prstGeom prst="rect">
                      <a:avLst/>
                    </a:prstGeom>
                    <a:noFill/>
                    <a:ln w="9525">
                      <a:noFill/>
                      <a:miter lim="800000"/>
                      <a:headEnd/>
                      <a:tailEnd/>
                    </a:ln>
                  </pic:spPr>
                </pic:pic>
              </a:graphicData>
            </a:graphic>
          </wp:anchor>
        </w:drawing>
      </w:r>
    </w:p>
    <w:p w:rsidR="00E15732" w:rsidRDefault="00E15732" w:rsidP="00E15732">
      <w:pPr>
        <w:pStyle w:val="Prrafodelista"/>
        <w:autoSpaceDE w:val="0"/>
        <w:autoSpaceDN w:val="0"/>
        <w:adjustRightInd w:val="0"/>
        <w:spacing w:before="100" w:beforeAutospacing="1" w:after="100" w:afterAutospacing="1" w:line="360" w:lineRule="auto"/>
        <w:jc w:val="both"/>
        <w:rPr>
          <w:rFonts w:ascii="Arial" w:hAnsi="Arial" w:cs="Arial"/>
          <w:i/>
          <w:iCs/>
          <w:sz w:val="24"/>
          <w:szCs w:val="24"/>
          <w:u w:val="single"/>
          <w:lang w:val="es-ES"/>
        </w:rPr>
      </w:pPr>
    </w:p>
    <w:p w:rsidR="00E15732" w:rsidRDefault="00E15732" w:rsidP="00E15732">
      <w:pPr>
        <w:pStyle w:val="Prrafodelista"/>
        <w:autoSpaceDE w:val="0"/>
        <w:autoSpaceDN w:val="0"/>
        <w:adjustRightInd w:val="0"/>
        <w:spacing w:before="100" w:beforeAutospacing="1" w:after="100" w:afterAutospacing="1" w:line="360" w:lineRule="auto"/>
        <w:jc w:val="both"/>
        <w:rPr>
          <w:rFonts w:ascii="Arial" w:hAnsi="Arial" w:cs="Arial"/>
          <w:i/>
          <w:iCs/>
          <w:sz w:val="24"/>
          <w:szCs w:val="24"/>
          <w:u w:val="single"/>
          <w:lang w:val="es-ES"/>
        </w:rPr>
      </w:pPr>
      <w:r>
        <w:rPr>
          <w:rFonts w:ascii="Arial" w:hAnsi="Arial" w:cs="Arial"/>
          <w:i/>
          <w:iCs/>
          <w:noProof/>
          <w:sz w:val="24"/>
          <w:szCs w:val="24"/>
          <w:u w:val="single"/>
          <w:lang w:val="es-ES" w:eastAsia="es-ES"/>
        </w:rPr>
        <w:pict>
          <v:shape id="_x0000_s1363" type="#_x0000_t202" style="position:absolute;left:0;text-align:left;margin-left:135.45pt;margin-top:31.4pt;width:226.15pt;height:44.4pt;z-index:251636736" strokecolor="white">
            <v:textbox style="mso-next-textbox:#_x0000_s1363">
              <w:txbxContent>
                <w:p w:rsidR="00AB3B6F" w:rsidRPr="00732970" w:rsidRDefault="00AB3B6F" w:rsidP="00E15732">
                  <w:pPr>
                    <w:spacing w:after="0" w:line="240" w:lineRule="auto"/>
                    <w:rPr>
                      <w:rFonts w:ascii="Arial" w:hAnsi="Arial" w:cs="Arial"/>
                      <w:b/>
                      <w:sz w:val="18"/>
                      <w:szCs w:val="18"/>
                      <w:lang w:val="es-ES"/>
                    </w:rPr>
                  </w:pPr>
                  <w:r w:rsidRPr="00732970">
                    <w:rPr>
                      <w:rFonts w:ascii="Arial" w:hAnsi="Arial" w:cs="Arial"/>
                      <w:b/>
                      <w:sz w:val="18"/>
                      <w:szCs w:val="18"/>
                      <w:lang w:val="es-ES"/>
                    </w:rPr>
                    <w:t>Fuente: FAO compilation, Gulf Region</w:t>
                  </w:r>
                </w:p>
                <w:p w:rsidR="00AB3B6F" w:rsidRPr="00732970" w:rsidRDefault="00AB3B6F" w:rsidP="00E15732">
                  <w:pPr>
                    <w:spacing w:after="0" w:line="240" w:lineRule="auto"/>
                    <w:rPr>
                      <w:rFonts w:ascii="Arial" w:hAnsi="Arial" w:cs="Arial"/>
                      <w:b/>
                      <w:sz w:val="18"/>
                      <w:szCs w:val="18"/>
                      <w:lang w:val="es-ES"/>
                    </w:rPr>
                  </w:pPr>
                  <w:r w:rsidRPr="00732970">
                    <w:rPr>
                      <w:rFonts w:ascii="Arial" w:hAnsi="Arial" w:cs="Arial"/>
                      <w:b/>
                      <w:sz w:val="18"/>
                      <w:szCs w:val="18"/>
                      <w:lang w:val="es-ES"/>
                    </w:rPr>
                    <w:t>Elaborado por: Los autores</w:t>
                  </w:r>
                </w:p>
              </w:txbxContent>
            </v:textbox>
          </v:shape>
        </w:pict>
      </w:r>
    </w:p>
    <w:p w:rsidR="00EC3E50" w:rsidRPr="00F31C9E" w:rsidRDefault="00EC3E50" w:rsidP="00E15732">
      <w:pPr>
        <w:pStyle w:val="Prrafodelista"/>
        <w:autoSpaceDE w:val="0"/>
        <w:autoSpaceDN w:val="0"/>
        <w:adjustRightInd w:val="0"/>
        <w:spacing w:before="100" w:beforeAutospacing="1" w:after="100" w:afterAutospacing="1" w:line="360" w:lineRule="auto"/>
        <w:jc w:val="both"/>
        <w:rPr>
          <w:rFonts w:ascii="Arial" w:hAnsi="Arial" w:cs="Arial"/>
          <w:i/>
          <w:iCs/>
          <w:sz w:val="24"/>
          <w:szCs w:val="24"/>
          <w:u w:val="single"/>
          <w:lang w:val="es-ES"/>
        </w:rPr>
      </w:pPr>
    </w:p>
    <w:p w:rsidR="00E15732" w:rsidRDefault="00E15732" w:rsidP="00F31C9E">
      <w:pPr>
        <w:autoSpaceDE w:val="0"/>
        <w:autoSpaceDN w:val="0"/>
        <w:adjustRightInd w:val="0"/>
        <w:spacing w:before="100" w:beforeAutospacing="1" w:after="100" w:afterAutospacing="1" w:line="360" w:lineRule="auto"/>
        <w:ind w:firstLine="720"/>
        <w:jc w:val="both"/>
        <w:rPr>
          <w:rStyle w:val="longtext1"/>
          <w:rFonts w:ascii="Arial" w:hAnsi="Arial" w:cs="Arial"/>
          <w:sz w:val="24"/>
          <w:szCs w:val="24"/>
          <w:shd w:val="clear" w:color="auto" w:fill="FFFFFF"/>
          <w:lang w:val="es-ES"/>
        </w:rPr>
      </w:pPr>
    </w:p>
    <w:p w:rsidR="00E15732" w:rsidRPr="00B843E3" w:rsidRDefault="00C745EA" w:rsidP="00B843E3">
      <w:pPr>
        <w:autoSpaceDE w:val="0"/>
        <w:autoSpaceDN w:val="0"/>
        <w:adjustRightInd w:val="0"/>
        <w:spacing w:before="100" w:beforeAutospacing="1" w:after="100" w:afterAutospacing="1" w:line="360" w:lineRule="auto"/>
        <w:ind w:firstLine="720"/>
        <w:jc w:val="both"/>
        <w:rPr>
          <w:rFonts w:ascii="Arial" w:hAnsi="Arial" w:cs="Arial"/>
          <w:sz w:val="24"/>
          <w:szCs w:val="24"/>
          <w:shd w:val="clear" w:color="auto" w:fill="FFFFFF"/>
          <w:lang w:val="es-ES"/>
        </w:rPr>
      </w:pPr>
      <w:r w:rsidRPr="009016E3">
        <w:rPr>
          <w:rStyle w:val="longtext1"/>
          <w:rFonts w:ascii="Arial" w:hAnsi="Arial" w:cs="Arial"/>
          <w:sz w:val="24"/>
          <w:szCs w:val="24"/>
          <w:shd w:val="clear" w:color="auto" w:fill="FFFFFF"/>
          <w:lang w:val="es-ES"/>
        </w:rPr>
        <w:t xml:space="preserve">Importante de la pesca comercial en California, Oregon, Washington y Alaska. Es un marisco muy apreciado por los pescadores comerciales y deportivos. Captura principalmente con nasas cebadas, también a mano. </w:t>
      </w:r>
      <w:r w:rsidRPr="009016E3">
        <w:rPr>
          <w:rStyle w:val="longtext1"/>
          <w:rFonts w:ascii="Arial" w:hAnsi="Arial" w:cs="Arial"/>
          <w:sz w:val="24"/>
          <w:szCs w:val="24"/>
          <w:lang w:val="es-ES"/>
        </w:rPr>
        <w:t xml:space="preserve">Las tasas anuales de explotación superior al 90%. Media de las capturas de 17.000 t / año. Los desembarques comerciales en California han fluctuado ampliamente, casi cíclicamente, en los últimos 30 años. </w:t>
      </w:r>
      <w:r w:rsidRPr="009016E3">
        <w:rPr>
          <w:rStyle w:val="longtext1"/>
          <w:rFonts w:ascii="Arial" w:hAnsi="Arial" w:cs="Arial"/>
          <w:sz w:val="24"/>
          <w:szCs w:val="24"/>
          <w:shd w:val="clear" w:color="auto" w:fill="FFFFFF"/>
          <w:lang w:val="es-ES"/>
        </w:rPr>
        <w:t>Los países con las mayores capturas fueron EE.UU. (16 080 t) y Canadá (2 800 t).</w:t>
      </w:r>
    </w:p>
    <w:p w:rsidR="00E15732" w:rsidRPr="009016E3" w:rsidRDefault="00E15732" w:rsidP="00B56625">
      <w:pPr>
        <w:autoSpaceDE w:val="0"/>
        <w:autoSpaceDN w:val="0"/>
        <w:adjustRightInd w:val="0"/>
        <w:spacing w:line="360" w:lineRule="auto"/>
        <w:jc w:val="both"/>
        <w:rPr>
          <w:rFonts w:ascii="Arial" w:hAnsi="Arial" w:cs="Arial"/>
          <w:sz w:val="24"/>
          <w:szCs w:val="24"/>
          <w:highlight w:val="yellow"/>
          <w:lang w:val="es-ES"/>
        </w:rPr>
      </w:pPr>
    </w:p>
    <w:p w:rsidR="00BF23E2" w:rsidRDefault="00E15732" w:rsidP="00614C0F">
      <w:pPr>
        <w:pStyle w:val="Prrafodelista"/>
        <w:numPr>
          <w:ilvl w:val="0"/>
          <w:numId w:val="50"/>
        </w:numPr>
        <w:autoSpaceDE w:val="0"/>
        <w:autoSpaceDN w:val="0"/>
        <w:adjustRightInd w:val="0"/>
        <w:spacing w:before="100" w:beforeAutospacing="1" w:after="100" w:afterAutospacing="1" w:line="360" w:lineRule="auto"/>
        <w:jc w:val="both"/>
        <w:rPr>
          <w:rFonts w:ascii="Arial" w:hAnsi="Arial" w:cs="Arial"/>
          <w:sz w:val="24"/>
          <w:szCs w:val="24"/>
          <w:lang w:val="es-ES"/>
        </w:rPr>
      </w:pPr>
      <w:r>
        <w:rPr>
          <w:rFonts w:ascii="Arial" w:hAnsi="Arial" w:cs="Arial"/>
          <w:noProof/>
          <w:sz w:val="24"/>
          <w:szCs w:val="24"/>
          <w:lang w:val="es-ES" w:eastAsia="es-ES"/>
        </w:rPr>
        <w:pict>
          <v:shape id="_x0000_s1364" type="#_x0000_t202" style="position:absolute;left:0;text-align:left;margin-left:131.95pt;margin-top:20.3pt;width:187.9pt;height:25.65pt;z-index:251637760" strokecolor="white">
            <v:textbox style="mso-next-textbox:#_x0000_s1364">
              <w:txbxContent>
                <w:p w:rsidR="00AB3B6F" w:rsidRPr="00B56625" w:rsidRDefault="00AB3B6F" w:rsidP="00E15732">
                  <w:pPr>
                    <w:rPr>
                      <w:rFonts w:ascii="Arial" w:hAnsi="Arial" w:cs="Arial"/>
                      <w:b/>
                      <w:sz w:val="24"/>
                      <w:szCs w:val="24"/>
                      <w:lang w:val="es-ES"/>
                    </w:rPr>
                  </w:pPr>
                  <w:r w:rsidRPr="00B56625">
                    <w:rPr>
                      <w:rFonts w:ascii="Arial" w:hAnsi="Arial" w:cs="Arial"/>
                      <w:b/>
                      <w:sz w:val="24"/>
                      <w:szCs w:val="24"/>
                      <w:lang w:val="es-ES"/>
                    </w:rPr>
                    <w:t>Figura N</w:t>
                  </w:r>
                  <w:r w:rsidRPr="00B56625">
                    <w:rPr>
                      <w:rFonts w:ascii="Arial" w:hAnsi="Arial" w:cs="Arial"/>
                      <w:b/>
                      <w:bCs/>
                      <w:sz w:val="24"/>
                      <w:szCs w:val="24"/>
                    </w:rPr>
                    <w:t>° 13</w:t>
                  </w:r>
                  <w:r>
                    <w:rPr>
                      <w:rFonts w:ascii="Arial" w:hAnsi="Arial" w:cs="Arial"/>
                      <w:b/>
                      <w:bCs/>
                      <w:sz w:val="24"/>
                      <w:szCs w:val="24"/>
                    </w:rPr>
                    <w:t xml:space="preserve"> “Jaiba gazami”</w:t>
                  </w:r>
                </w:p>
              </w:txbxContent>
            </v:textbox>
          </v:shape>
        </w:pict>
      </w:r>
      <w:r w:rsidR="00C745EA" w:rsidRPr="009016E3">
        <w:rPr>
          <w:rFonts w:ascii="Arial" w:hAnsi="Arial" w:cs="Arial"/>
          <w:sz w:val="24"/>
          <w:szCs w:val="24"/>
          <w:lang w:val="es-ES"/>
        </w:rPr>
        <w:t xml:space="preserve">Jaiba  gazami </w:t>
      </w:r>
    </w:p>
    <w:p w:rsidR="00E15732" w:rsidRDefault="002939DD" w:rsidP="00E15732">
      <w:pPr>
        <w:pStyle w:val="Prrafodelista"/>
        <w:autoSpaceDE w:val="0"/>
        <w:autoSpaceDN w:val="0"/>
        <w:adjustRightInd w:val="0"/>
        <w:spacing w:before="100" w:beforeAutospacing="1" w:after="100" w:afterAutospacing="1" w:line="360" w:lineRule="auto"/>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577344" behindDoc="1" locked="0" layoutInCell="1" allowOverlap="1">
            <wp:simplePos x="0" y="0"/>
            <wp:positionH relativeFrom="column">
              <wp:posOffset>1949450</wp:posOffset>
            </wp:positionH>
            <wp:positionV relativeFrom="paragraph">
              <wp:posOffset>142875</wp:posOffset>
            </wp:positionV>
            <wp:extent cx="1511935" cy="1190625"/>
            <wp:effectExtent l="19050" t="0" r="0" b="0"/>
            <wp:wrapTight wrapText="bothSides">
              <wp:wrapPolygon edited="0">
                <wp:start x="-272" y="0"/>
                <wp:lineTo x="-272" y="21427"/>
                <wp:lineTo x="21500" y="21427"/>
                <wp:lineTo x="21500" y="0"/>
                <wp:lineTo x="-272" y="0"/>
              </wp:wrapPolygon>
            </wp:wrapTight>
            <wp:docPr id="25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50"/>
                    <a:srcRect l="56828" t="45959" r="16701" b="26563"/>
                    <a:stretch>
                      <a:fillRect/>
                    </a:stretch>
                  </pic:blipFill>
                  <pic:spPr bwMode="auto">
                    <a:xfrm>
                      <a:off x="0" y="0"/>
                      <a:ext cx="1511935" cy="1190625"/>
                    </a:xfrm>
                    <a:prstGeom prst="rect">
                      <a:avLst/>
                    </a:prstGeom>
                    <a:noFill/>
                    <a:ln w="9525">
                      <a:noFill/>
                      <a:miter lim="800000"/>
                      <a:headEnd/>
                      <a:tailEnd/>
                    </a:ln>
                  </pic:spPr>
                </pic:pic>
              </a:graphicData>
            </a:graphic>
          </wp:anchor>
        </w:drawing>
      </w:r>
    </w:p>
    <w:p w:rsidR="00E15732" w:rsidRDefault="00E15732" w:rsidP="00E15732">
      <w:pPr>
        <w:pStyle w:val="Prrafodelista"/>
        <w:autoSpaceDE w:val="0"/>
        <w:autoSpaceDN w:val="0"/>
        <w:adjustRightInd w:val="0"/>
        <w:spacing w:before="100" w:beforeAutospacing="1" w:after="100" w:afterAutospacing="1" w:line="360" w:lineRule="auto"/>
        <w:jc w:val="both"/>
        <w:rPr>
          <w:rFonts w:ascii="Arial" w:hAnsi="Arial" w:cs="Arial"/>
          <w:sz w:val="24"/>
          <w:szCs w:val="24"/>
          <w:lang w:val="es-ES"/>
        </w:rPr>
      </w:pPr>
    </w:p>
    <w:p w:rsidR="00E15732" w:rsidRDefault="00E15732" w:rsidP="00E15732">
      <w:pPr>
        <w:pStyle w:val="Prrafodelista"/>
        <w:autoSpaceDE w:val="0"/>
        <w:autoSpaceDN w:val="0"/>
        <w:adjustRightInd w:val="0"/>
        <w:spacing w:before="100" w:beforeAutospacing="1" w:after="100" w:afterAutospacing="1" w:line="360" w:lineRule="auto"/>
        <w:jc w:val="both"/>
        <w:rPr>
          <w:rFonts w:ascii="Arial" w:hAnsi="Arial" w:cs="Arial"/>
          <w:sz w:val="24"/>
          <w:szCs w:val="24"/>
          <w:lang w:val="es-ES"/>
        </w:rPr>
      </w:pPr>
    </w:p>
    <w:p w:rsidR="00E15732" w:rsidRPr="009016E3" w:rsidRDefault="00E15732" w:rsidP="00E15732">
      <w:pPr>
        <w:pStyle w:val="Prrafodelista"/>
        <w:autoSpaceDE w:val="0"/>
        <w:autoSpaceDN w:val="0"/>
        <w:adjustRightInd w:val="0"/>
        <w:spacing w:before="100" w:beforeAutospacing="1" w:after="100" w:afterAutospacing="1" w:line="360" w:lineRule="auto"/>
        <w:jc w:val="both"/>
        <w:rPr>
          <w:rFonts w:ascii="Arial" w:hAnsi="Arial" w:cs="Arial"/>
          <w:sz w:val="24"/>
          <w:szCs w:val="24"/>
          <w:lang w:val="es-ES"/>
        </w:rPr>
      </w:pPr>
      <w:r>
        <w:rPr>
          <w:rFonts w:ascii="Arial" w:hAnsi="Arial" w:cs="Arial"/>
          <w:noProof/>
          <w:sz w:val="24"/>
          <w:szCs w:val="24"/>
          <w:lang w:val="es-ES" w:eastAsia="es-ES"/>
        </w:rPr>
        <w:pict>
          <v:shape id="_x0000_s1365" type="#_x0000_t202" style="position:absolute;left:0;text-align:left;margin-left:131.95pt;margin-top:2.05pt;width:226.15pt;height:44.4pt;z-index:251638784" strokecolor="white">
            <v:textbox style="mso-next-textbox:#_x0000_s1365">
              <w:txbxContent>
                <w:p w:rsidR="00AB3B6F" w:rsidRPr="00732970" w:rsidRDefault="00AB3B6F" w:rsidP="00E15732">
                  <w:pPr>
                    <w:spacing w:after="0" w:line="240" w:lineRule="auto"/>
                    <w:rPr>
                      <w:rFonts w:ascii="Arial" w:hAnsi="Arial" w:cs="Arial"/>
                      <w:b/>
                      <w:sz w:val="18"/>
                      <w:szCs w:val="18"/>
                      <w:lang w:val="es-ES"/>
                    </w:rPr>
                  </w:pPr>
                  <w:r w:rsidRPr="00732970">
                    <w:rPr>
                      <w:rFonts w:ascii="Arial" w:hAnsi="Arial" w:cs="Arial"/>
                      <w:b/>
                      <w:sz w:val="18"/>
                      <w:szCs w:val="18"/>
                      <w:lang w:val="es-ES"/>
                    </w:rPr>
                    <w:t>Fuente: FAO compilation, Gulf Region</w:t>
                  </w:r>
                </w:p>
                <w:p w:rsidR="00AB3B6F" w:rsidRPr="00732970" w:rsidRDefault="00AB3B6F" w:rsidP="00E15732">
                  <w:pPr>
                    <w:spacing w:after="0" w:line="240" w:lineRule="auto"/>
                    <w:rPr>
                      <w:rFonts w:ascii="Arial" w:hAnsi="Arial" w:cs="Arial"/>
                      <w:b/>
                      <w:sz w:val="18"/>
                      <w:szCs w:val="18"/>
                      <w:lang w:val="es-ES"/>
                    </w:rPr>
                  </w:pPr>
                  <w:r w:rsidRPr="00732970">
                    <w:rPr>
                      <w:rFonts w:ascii="Arial" w:hAnsi="Arial" w:cs="Arial"/>
                      <w:b/>
                      <w:sz w:val="18"/>
                      <w:szCs w:val="18"/>
                      <w:lang w:val="es-ES"/>
                    </w:rPr>
                    <w:t>Elaborado por: Los autores</w:t>
                  </w:r>
                </w:p>
              </w:txbxContent>
            </v:textbox>
          </v:shape>
        </w:pict>
      </w:r>
    </w:p>
    <w:p w:rsidR="00E15732" w:rsidRDefault="00E15732" w:rsidP="00F31C9E">
      <w:pPr>
        <w:autoSpaceDE w:val="0"/>
        <w:autoSpaceDN w:val="0"/>
        <w:adjustRightInd w:val="0"/>
        <w:spacing w:before="100" w:beforeAutospacing="1" w:after="100" w:afterAutospacing="1" w:line="360" w:lineRule="auto"/>
        <w:ind w:firstLine="720"/>
        <w:jc w:val="both"/>
        <w:rPr>
          <w:rFonts w:ascii="Arial" w:hAnsi="Arial" w:cs="Arial"/>
          <w:sz w:val="24"/>
          <w:szCs w:val="24"/>
          <w:lang w:val="es-ES"/>
        </w:rPr>
      </w:pPr>
    </w:p>
    <w:p w:rsidR="00C745EA" w:rsidRPr="00F31C9E" w:rsidRDefault="009074F9" w:rsidP="00F31C9E">
      <w:pPr>
        <w:autoSpaceDE w:val="0"/>
        <w:autoSpaceDN w:val="0"/>
        <w:adjustRightInd w:val="0"/>
        <w:spacing w:before="100" w:beforeAutospacing="1" w:after="100" w:afterAutospacing="1" w:line="360" w:lineRule="auto"/>
        <w:ind w:firstLine="720"/>
        <w:jc w:val="both"/>
        <w:rPr>
          <w:rFonts w:ascii="Arial" w:hAnsi="Arial" w:cs="Arial"/>
          <w:sz w:val="24"/>
          <w:szCs w:val="24"/>
          <w:highlight w:val="yellow"/>
          <w:lang w:val="es-ES"/>
        </w:rPr>
      </w:pPr>
      <w:r w:rsidRPr="009016E3">
        <w:rPr>
          <w:rFonts w:ascii="Arial" w:hAnsi="Arial" w:cs="Arial"/>
          <w:sz w:val="24"/>
          <w:szCs w:val="24"/>
          <w:lang w:val="es-ES"/>
        </w:rPr>
        <w:lastRenderedPageBreak/>
        <w:t>Es una importante especie comercializada en grandes cantidades en al</w:t>
      </w:r>
      <w:r w:rsidR="00F31C9E">
        <w:rPr>
          <w:rFonts w:ascii="Arial" w:hAnsi="Arial" w:cs="Arial"/>
          <w:sz w:val="24"/>
          <w:szCs w:val="24"/>
          <w:lang w:val="es-ES"/>
        </w:rPr>
        <w:t>gunas zonas de Japón, donde su</w:t>
      </w:r>
      <w:r w:rsidR="00C745EA" w:rsidRPr="009016E3">
        <w:rPr>
          <w:rFonts w:ascii="Arial" w:hAnsi="Arial" w:cs="Arial"/>
          <w:sz w:val="24"/>
          <w:szCs w:val="24"/>
          <w:lang w:val="es-ES"/>
        </w:rPr>
        <w:t xml:space="preserve"> captura se realiza principa</w:t>
      </w:r>
      <w:r w:rsidRPr="009016E3">
        <w:rPr>
          <w:rFonts w:ascii="Arial" w:hAnsi="Arial" w:cs="Arial"/>
          <w:sz w:val="24"/>
          <w:szCs w:val="24"/>
          <w:lang w:val="es-ES"/>
        </w:rPr>
        <w:t>lmente por la pesca de arrastre.</w:t>
      </w:r>
      <w:r w:rsidR="00F31C9E">
        <w:rPr>
          <w:rFonts w:ascii="Arial" w:hAnsi="Arial" w:cs="Arial"/>
          <w:sz w:val="24"/>
          <w:szCs w:val="24"/>
          <w:lang w:val="es-ES"/>
        </w:rPr>
        <w:t xml:space="preserve"> </w:t>
      </w:r>
      <w:r w:rsidRPr="009016E3">
        <w:rPr>
          <w:rFonts w:ascii="Arial" w:hAnsi="Arial" w:cs="Arial"/>
          <w:sz w:val="24"/>
          <w:szCs w:val="24"/>
          <w:lang w:val="es-ES"/>
        </w:rPr>
        <w:t xml:space="preserve">Los países con mayor captura fueron china (270280t) y Corea t (11819). </w:t>
      </w:r>
    </w:p>
    <w:p w:rsidR="003359D1" w:rsidRPr="009016E3" w:rsidRDefault="003359D1" w:rsidP="00F31C9E">
      <w:pPr>
        <w:autoSpaceDE w:val="0"/>
        <w:autoSpaceDN w:val="0"/>
        <w:adjustRightInd w:val="0"/>
        <w:spacing w:before="100" w:beforeAutospacing="1" w:after="100" w:afterAutospacing="1" w:line="360" w:lineRule="auto"/>
        <w:jc w:val="both"/>
        <w:rPr>
          <w:rFonts w:ascii="Arial" w:hAnsi="Arial" w:cs="Arial"/>
          <w:sz w:val="24"/>
          <w:szCs w:val="24"/>
          <w:lang w:val="es-ES"/>
        </w:rPr>
      </w:pPr>
    </w:p>
    <w:p w:rsidR="002667AA" w:rsidRDefault="00E15732" w:rsidP="00614C0F">
      <w:pPr>
        <w:pStyle w:val="Prrafodelista"/>
        <w:numPr>
          <w:ilvl w:val="0"/>
          <w:numId w:val="51"/>
        </w:numPr>
        <w:autoSpaceDE w:val="0"/>
        <w:autoSpaceDN w:val="0"/>
        <w:adjustRightInd w:val="0"/>
        <w:spacing w:before="100" w:beforeAutospacing="1" w:after="100" w:afterAutospacing="1" w:line="360" w:lineRule="auto"/>
        <w:jc w:val="both"/>
        <w:rPr>
          <w:rFonts w:ascii="Arial" w:hAnsi="Arial" w:cs="Arial"/>
          <w:sz w:val="24"/>
          <w:szCs w:val="24"/>
          <w:lang w:val="es-ES"/>
        </w:rPr>
      </w:pPr>
      <w:r>
        <w:rPr>
          <w:rFonts w:ascii="Arial" w:hAnsi="Arial" w:cs="Arial"/>
          <w:noProof/>
          <w:sz w:val="24"/>
          <w:szCs w:val="24"/>
          <w:lang w:val="es-ES" w:eastAsia="es-ES"/>
        </w:rPr>
        <w:pict>
          <v:shape id="_x0000_s1366" type="#_x0000_t202" style="position:absolute;left:0;text-align:left;margin-left:148.2pt;margin-top:20pt;width:145.15pt;height:25.65pt;z-index:251639808" strokecolor="white">
            <v:textbox style="mso-next-textbox:#_x0000_s1366">
              <w:txbxContent>
                <w:p w:rsidR="00AB3B6F" w:rsidRPr="00B56625" w:rsidRDefault="00AB3B6F" w:rsidP="00E15732">
                  <w:pPr>
                    <w:rPr>
                      <w:rFonts w:ascii="Arial" w:hAnsi="Arial" w:cs="Arial"/>
                      <w:b/>
                      <w:sz w:val="24"/>
                      <w:szCs w:val="24"/>
                      <w:lang w:val="es-ES"/>
                    </w:rPr>
                  </w:pPr>
                  <w:r w:rsidRPr="00B56625">
                    <w:rPr>
                      <w:rFonts w:ascii="Arial" w:hAnsi="Arial" w:cs="Arial"/>
                      <w:b/>
                      <w:sz w:val="24"/>
                      <w:szCs w:val="24"/>
                      <w:lang w:val="es-ES"/>
                    </w:rPr>
                    <w:t>Figura N</w:t>
                  </w:r>
                  <w:r w:rsidRPr="00B56625">
                    <w:rPr>
                      <w:rFonts w:ascii="Arial" w:hAnsi="Arial" w:cs="Arial"/>
                      <w:b/>
                      <w:bCs/>
                      <w:sz w:val="24"/>
                      <w:szCs w:val="24"/>
                    </w:rPr>
                    <w:t>° 14</w:t>
                  </w:r>
                  <w:r>
                    <w:rPr>
                      <w:rFonts w:ascii="Arial" w:hAnsi="Arial" w:cs="Arial"/>
                      <w:b/>
                      <w:bCs/>
                      <w:sz w:val="24"/>
                      <w:szCs w:val="24"/>
                    </w:rPr>
                    <w:t xml:space="preserve"> “Majidae”</w:t>
                  </w:r>
                </w:p>
              </w:txbxContent>
            </v:textbox>
          </v:shape>
        </w:pict>
      </w:r>
      <w:r w:rsidR="002667AA" w:rsidRPr="009016E3">
        <w:rPr>
          <w:rFonts w:ascii="Arial" w:hAnsi="Arial" w:cs="Arial"/>
          <w:sz w:val="24"/>
          <w:szCs w:val="24"/>
          <w:lang w:val="es-ES"/>
        </w:rPr>
        <w:t>Majidae</w:t>
      </w:r>
    </w:p>
    <w:p w:rsidR="00E15732" w:rsidRDefault="002939DD" w:rsidP="00E15732">
      <w:pPr>
        <w:pStyle w:val="Prrafodelista"/>
        <w:autoSpaceDE w:val="0"/>
        <w:autoSpaceDN w:val="0"/>
        <w:adjustRightInd w:val="0"/>
        <w:spacing w:before="100" w:beforeAutospacing="1" w:after="100" w:afterAutospacing="1" w:line="360" w:lineRule="auto"/>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576320" behindDoc="1" locked="0" layoutInCell="1" allowOverlap="1">
            <wp:simplePos x="0" y="0"/>
            <wp:positionH relativeFrom="column">
              <wp:posOffset>1949450</wp:posOffset>
            </wp:positionH>
            <wp:positionV relativeFrom="paragraph">
              <wp:posOffset>138430</wp:posOffset>
            </wp:positionV>
            <wp:extent cx="1462405" cy="1094740"/>
            <wp:effectExtent l="19050" t="0" r="4445" b="0"/>
            <wp:wrapTight wrapText="bothSides">
              <wp:wrapPolygon edited="0">
                <wp:start x="-281" y="0"/>
                <wp:lineTo x="-281" y="21049"/>
                <wp:lineTo x="21666" y="21049"/>
                <wp:lineTo x="21666" y="0"/>
                <wp:lineTo x="-281" y="0"/>
              </wp:wrapPolygon>
            </wp:wrapTight>
            <wp:docPr id="25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1"/>
                    <a:srcRect l="54070" t="52020" r="21849" b="23737"/>
                    <a:stretch>
                      <a:fillRect/>
                    </a:stretch>
                  </pic:blipFill>
                  <pic:spPr bwMode="auto">
                    <a:xfrm>
                      <a:off x="0" y="0"/>
                      <a:ext cx="1462405" cy="1094740"/>
                    </a:xfrm>
                    <a:prstGeom prst="rect">
                      <a:avLst/>
                    </a:prstGeom>
                    <a:noFill/>
                    <a:ln w="9525">
                      <a:noFill/>
                      <a:miter lim="800000"/>
                      <a:headEnd/>
                      <a:tailEnd/>
                    </a:ln>
                  </pic:spPr>
                </pic:pic>
              </a:graphicData>
            </a:graphic>
          </wp:anchor>
        </w:drawing>
      </w:r>
    </w:p>
    <w:p w:rsidR="00E15732" w:rsidRDefault="00E15732" w:rsidP="00E15732">
      <w:pPr>
        <w:pStyle w:val="Prrafodelista"/>
        <w:autoSpaceDE w:val="0"/>
        <w:autoSpaceDN w:val="0"/>
        <w:adjustRightInd w:val="0"/>
        <w:spacing w:before="100" w:beforeAutospacing="1" w:after="100" w:afterAutospacing="1" w:line="360" w:lineRule="auto"/>
        <w:jc w:val="both"/>
        <w:rPr>
          <w:rFonts w:ascii="Arial" w:hAnsi="Arial" w:cs="Arial"/>
          <w:sz w:val="24"/>
          <w:szCs w:val="24"/>
          <w:lang w:val="es-ES"/>
        </w:rPr>
      </w:pPr>
    </w:p>
    <w:p w:rsidR="00E15732" w:rsidRDefault="00E15732" w:rsidP="00E15732">
      <w:pPr>
        <w:pStyle w:val="Prrafodelista"/>
        <w:autoSpaceDE w:val="0"/>
        <w:autoSpaceDN w:val="0"/>
        <w:adjustRightInd w:val="0"/>
        <w:spacing w:before="100" w:beforeAutospacing="1" w:after="100" w:afterAutospacing="1" w:line="360" w:lineRule="auto"/>
        <w:jc w:val="both"/>
        <w:rPr>
          <w:rFonts w:ascii="Arial" w:hAnsi="Arial" w:cs="Arial"/>
          <w:sz w:val="24"/>
          <w:szCs w:val="24"/>
          <w:lang w:val="es-ES"/>
        </w:rPr>
      </w:pPr>
      <w:r>
        <w:rPr>
          <w:rFonts w:ascii="Arial" w:hAnsi="Arial" w:cs="Arial"/>
          <w:noProof/>
          <w:sz w:val="24"/>
          <w:szCs w:val="24"/>
          <w:lang w:val="es-ES" w:eastAsia="es-ES"/>
        </w:rPr>
        <w:pict>
          <v:shape id="_x0000_s1367" type="#_x0000_t202" style="position:absolute;left:0;text-align:left;margin-left:125.05pt;margin-top:28.85pt;width:226.15pt;height:44.4pt;z-index:251640832" strokecolor="white">
            <v:textbox style="mso-next-textbox:#_x0000_s1367">
              <w:txbxContent>
                <w:p w:rsidR="00AB3B6F" w:rsidRPr="00732970" w:rsidRDefault="00AB3B6F" w:rsidP="00E15732">
                  <w:pPr>
                    <w:spacing w:after="0" w:line="240" w:lineRule="auto"/>
                    <w:rPr>
                      <w:rFonts w:ascii="Arial" w:hAnsi="Arial" w:cs="Arial"/>
                      <w:b/>
                      <w:sz w:val="18"/>
                      <w:szCs w:val="18"/>
                      <w:lang w:val="es-ES"/>
                    </w:rPr>
                  </w:pPr>
                  <w:r w:rsidRPr="00732970">
                    <w:rPr>
                      <w:rFonts w:ascii="Arial" w:hAnsi="Arial" w:cs="Arial"/>
                      <w:b/>
                      <w:sz w:val="18"/>
                      <w:szCs w:val="18"/>
                      <w:lang w:val="es-ES"/>
                    </w:rPr>
                    <w:t>Fuente: FAO compilation, Gulf Region</w:t>
                  </w:r>
                </w:p>
                <w:p w:rsidR="00AB3B6F" w:rsidRPr="00732970" w:rsidRDefault="00AB3B6F" w:rsidP="00E15732">
                  <w:pPr>
                    <w:spacing w:after="0" w:line="240" w:lineRule="auto"/>
                    <w:rPr>
                      <w:rFonts w:ascii="Arial" w:hAnsi="Arial" w:cs="Arial"/>
                      <w:b/>
                      <w:sz w:val="18"/>
                      <w:szCs w:val="18"/>
                      <w:lang w:val="es-ES"/>
                    </w:rPr>
                  </w:pPr>
                  <w:r w:rsidRPr="00732970">
                    <w:rPr>
                      <w:rFonts w:ascii="Arial" w:hAnsi="Arial" w:cs="Arial"/>
                      <w:b/>
                      <w:sz w:val="18"/>
                      <w:szCs w:val="18"/>
                      <w:lang w:val="es-ES"/>
                    </w:rPr>
                    <w:t>Elaborado por: Los autores</w:t>
                  </w:r>
                </w:p>
              </w:txbxContent>
            </v:textbox>
          </v:shape>
        </w:pict>
      </w:r>
    </w:p>
    <w:p w:rsidR="00E15732" w:rsidRDefault="00E15732" w:rsidP="00E15732">
      <w:pPr>
        <w:pStyle w:val="Prrafodelista"/>
        <w:autoSpaceDE w:val="0"/>
        <w:autoSpaceDN w:val="0"/>
        <w:adjustRightInd w:val="0"/>
        <w:spacing w:before="100" w:beforeAutospacing="1" w:after="100" w:afterAutospacing="1" w:line="360" w:lineRule="auto"/>
        <w:jc w:val="both"/>
        <w:rPr>
          <w:rFonts w:ascii="Arial" w:hAnsi="Arial" w:cs="Arial"/>
          <w:sz w:val="24"/>
          <w:szCs w:val="24"/>
          <w:lang w:val="es-ES"/>
        </w:rPr>
      </w:pPr>
    </w:p>
    <w:p w:rsidR="00E15732" w:rsidRPr="009016E3" w:rsidRDefault="00E15732" w:rsidP="00E15732">
      <w:pPr>
        <w:pStyle w:val="Prrafodelista"/>
        <w:autoSpaceDE w:val="0"/>
        <w:autoSpaceDN w:val="0"/>
        <w:adjustRightInd w:val="0"/>
        <w:spacing w:before="100" w:beforeAutospacing="1" w:after="100" w:afterAutospacing="1" w:line="360" w:lineRule="auto"/>
        <w:jc w:val="both"/>
        <w:rPr>
          <w:rFonts w:ascii="Arial" w:hAnsi="Arial" w:cs="Arial"/>
          <w:sz w:val="24"/>
          <w:szCs w:val="24"/>
          <w:lang w:val="es-ES"/>
        </w:rPr>
      </w:pPr>
    </w:p>
    <w:p w:rsidR="00BF23E2" w:rsidRPr="009016E3" w:rsidRDefault="002667AA" w:rsidP="00F31C9E">
      <w:pPr>
        <w:pStyle w:val="Prrafodelista"/>
        <w:autoSpaceDE w:val="0"/>
        <w:autoSpaceDN w:val="0"/>
        <w:adjustRightInd w:val="0"/>
        <w:spacing w:before="100" w:beforeAutospacing="1" w:after="100" w:afterAutospacing="1" w:line="360" w:lineRule="auto"/>
        <w:ind w:left="0" w:firstLine="720"/>
        <w:jc w:val="both"/>
        <w:rPr>
          <w:rFonts w:ascii="Arial" w:hAnsi="Arial" w:cs="Arial"/>
          <w:sz w:val="24"/>
          <w:szCs w:val="24"/>
          <w:lang w:val="es-ES"/>
        </w:rPr>
      </w:pPr>
      <w:r w:rsidRPr="009016E3">
        <w:rPr>
          <w:rFonts w:ascii="Arial" w:hAnsi="Arial" w:cs="Arial"/>
          <w:sz w:val="24"/>
          <w:szCs w:val="24"/>
          <w:lang w:val="es-ES"/>
        </w:rPr>
        <w:t xml:space="preserve">Esta especie es capturada </w:t>
      </w:r>
      <w:r w:rsidR="00F31C9E" w:rsidRPr="009016E3">
        <w:rPr>
          <w:rFonts w:ascii="Arial" w:hAnsi="Arial" w:cs="Arial"/>
          <w:sz w:val="24"/>
          <w:szCs w:val="24"/>
          <w:lang w:val="es-ES"/>
        </w:rPr>
        <w:t>comercialmente</w:t>
      </w:r>
      <w:r w:rsidR="00F31C9E">
        <w:rPr>
          <w:rFonts w:ascii="Arial" w:hAnsi="Arial" w:cs="Arial"/>
          <w:sz w:val="24"/>
          <w:szCs w:val="24"/>
          <w:lang w:val="es-ES"/>
        </w:rPr>
        <w:t xml:space="preserve">  mediante trampas, en </w:t>
      </w:r>
      <w:r w:rsidRPr="009016E3">
        <w:rPr>
          <w:rFonts w:ascii="Arial" w:hAnsi="Arial" w:cs="Arial"/>
          <w:sz w:val="24"/>
          <w:szCs w:val="24"/>
          <w:lang w:val="es-ES"/>
        </w:rPr>
        <w:t>á</w:t>
      </w:r>
      <w:r w:rsidR="00F31C9E">
        <w:rPr>
          <w:rFonts w:ascii="Arial" w:hAnsi="Arial" w:cs="Arial"/>
          <w:sz w:val="24"/>
          <w:szCs w:val="24"/>
          <w:lang w:val="es-ES"/>
        </w:rPr>
        <w:t>r</w:t>
      </w:r>
      <w:r w:rsidRPr="009016E3">
        <w:rPr>
          <w:rFonts w:ascii="Arial" w:hAnsi="Arial" w:cs="Arial"/>
          <w:sz w:val="24"/>
          <w:szCs w:val="24"/>
          <w:lang w:val="es-ES"/>
        </w:rPr>
        <w:t>eas de pesca al sur y oeste de la bahía de St. Lawrence, y este y sureste de Newfoundland al sur de Labrador. La pesca se registra desde 1960, los países con mayor captura en los últimos años fueron Canadá y St Pierre y Miquelon con 95,115 t y 589 t respectivamente.</w:t>
      </w:r>
    </w:p>
    <w:p w:rsidR="00BF23E2" w:rsidRPr="009016E3" w:rsidRDefault="00BF23E2" w:rsidP="009016E3">
      <w:pPr>
        <w:autoSpaceDE w:val="0"/>
        <w:autoSpaceDN w:val="0"/>
        <w:adjustRightInd w:val="0"/>
        <w:spacing w:line="360" w:lineRule="auto"/>
        <w:ind w:left="720"/>
        <w:jc w:val="both"/>
        <w:rPr>
          <w:rFonts w:ascii="Arial" w:hAnsi="Arial" w:cs="Arial"/>
          <w:sz w:val="24"/>
          <w:szCs w:val="24"/>
          <w:highlight w:val="yellow"/>
          <w:lang w:val="es-ES"/>
        </w:rPr>
      </w:pPr>
    </w:p>
    <w:p w:rsidR="00BF23E2" w:rsidRDefault="002C140C" w:rsidP="00D26D02">
      <w:pPr>
        <w:autoSpaceDE w:val="0"/>
        <w:autoSpaceDN w:val="0"/>
        <w:adjustRightInd w:val="0"/>
        <w:spacing w:before="100" w:beforeAutospacing="1" w:after="100" w:afterAutospacing="1" w:line="360" w:lineRule="auto"/>
        <w:ind w:firstLine="720"/>
        <w:jc w:val="both"/>
        <w:rPr>
          <w:rFonts w:ascii="Arial" w:hAnsi="Arial" w:cs="Arial"/>
          <w:sz w:val="24"/>
          <w:szCs w:val="24"/>
          <w:lang w:val="es-ES"/>
        </w:rPr>
      </w:pPr>
      <w:r w:rsidRPr="009016E3">
        <w:rPr>
          <w:rFonts w:ascii="Arial" w:hAnsi="Arial" w:cs="Arial"/>
          <w:sz w:val="24"/>
          <w:szCs w:val="24"/>
          <w:lang w:val="es-ES"/>
        </w:rPr>
        <w:t xml:space="preserve">Datos de la FAO  nos permiten identificar la principal tendencia de consumo de crustáceos n el mercado internacional. Por lo que, definimos nuestra forma de presentación.  </w:t>
      </w:r>
    </w:p>
    <w:p w:rsidR="00B843E3" w:rsidRDefault="00B843E3" w:rsidP="00D26D02">
      <w:pPr>
        <w:autoSpaceDE w:val="0"/>
        <w:autoSpaceDN w:val="0"/>
        <w:adjustRightInd w:val="0"/>
        <w:spacing w:before="100" w:beforeAutospacing="1" w:after="100" w:afterAutospacing="1" w:line="360" w:lineRule="auto"/>
        <w:ind w:firstLine="720"/>
        <w:jc w:val="both"/>
        <w:rPr>
          <w:rFonts w:ascii="Arial" w:hAnsi="Arial" w:cs="Arial"/>
          <w:sz w:val="24"/>
          <w:szCs w:val="24"/>
          <w:lang w:val="es-ES"/>
        </w:rPr>
      </w:pPr>
    </w:p>
    <w:p w:rsidR="00B843E3" w:rsidRPr="009016E3" w:rsidRDefault="00B843E3" w:rsidP="00D26D02">
      <w:pPr>
        <w:autoSpaceDE w:val="0"/>
        <w:autoSpaceDN w:val="0"/>
        <w:adjustRightInd w:val="0"/>
        <w:spacing w:before="100" w:beforeAutospacing="1" w:after="100" w:afterAutospacing="1" w:line="360" w:lineRule="auto"/>
        <w:ind w:firstLine="720"/>
        <w:jc w:val="both"/>
        <w:rPr>
          <w:rFonts w:ascii="Arial" w:hAnsi="Arial" w:cs="Arial"/>
          <w:sz w:val="24"/>
          <w:szCs w:val="24"/>
          <w:lang w:val="es-ES"/>
        </w:rPr>
      </w:pPr>
    </w:p>
    <w:p w:rsidR="009074F9" w:rsidRPr="009016E3" w:rsidRDefault="00E15732" w:rsidP="009016E3">
      <w:pPr>
        <w:autoSpaceDE w:val="0"/>
        <w:autoSpaceDN w:val="0"/>
        <w:adjustRightInd w:val="0"/>
        <w:spacing w:line="360" w:lineRule="auto"/>
        <w:ind w:left="720"/>
        <w:jc w:val="both"/>
        <w:rPr>
          <w:rFonts w:ascii="Arial" w:hAnsi="Arial" w:cs="Arial"/>
          <w:sz w:val="24"/>
          <w:szCs w:val="24"/>
          <w:lang w:val="es-ES"/>
        </w:rPr>
      </w:pPr>
      <w:r>
        <w:rPr>
          <w:rFonts w:ascii="Arial" w:hAnsi="Arial" w:cs="Arial"/>
          <w:noProof/>
          <w:sz w:val="24"/>
          <w:szCs w:val="24"/>
          <w:lang w:val="es-ES" w:eastAsia="es-ES"/>
        </w:rPr>
        <w:lastRenderedPageBreak/>
        <w:pict>
          <v:shape id="_x0000_s1368" type="#_x0000_t202" style="position:absolute;left:0;text-align:left;margin-left:62.15pt;margin-top:23.35pt;width:321.8pt;height:25.65pt;z-index:251641856" strokecolor="white">
            <v:textbox style="mso-next-textbox:#_x0000_s1368">
              <w:txbxContent>
                <w:p w:rsidR="00AB3B6F" w:rsidRPr="00B56625" w:rsidRDefault="00AB3B6F" w:rsidP="00E15732">
                  <w:pPr>
                    <w:rPr>
                      <w:rFonts w:ascii="Arial" w:hAnsi="Arial" w:cs="Arial"/>
                      <w:b/>
                      <w:sz w:val="24"/>
                      <w:szCs w:val="24"/>
                      <w:lang w:val="es-ES"/>
                    </w:rPr>
                  </w:pPr>
                  <w:r w:rsidRPr="00B56625">
                    <w:rPr>
                      <w:rFonts w:ascii="Arial" w:hAnsi="Arial" w:cs="Arial"/>
                      <w:b/>
                      <w:sz w:val="24"/>
                      <w:szCs w:val="24"/>
                      <w:lang w:val="es-ES"/>
                    </w:rPr>
                    <w:t>Figura N</w:t>
                  </w:r>
                  <w:r w:rsidRPr="00B56625">
                    <w:rPr>
                      <w:rFonts w:ascii="Arial" w:hAnsi="Arial" w:cs="Arial"/>
                      <w:b/>
                      <w:bCs/>
                      <w:sz w:val="24"/>
                      <w:szCs w:val="24"/>
                      <w:lang w:val="es-ES"/>
                    </w:rPr>
                    <w:t>° 15 “Estructura de las ventas por producto”</w:t>
                  </w:r>
                </w:p>
              </w:txbxContent>
            </v:textbox>
          </v:shape>
        </w:pict>
      </w:r>
    </w:p>
    <w:p w:rsidR="00CD1335" w:rsidRPr="009016E3" w:rsidRDefault="00E15732" w:rsidP="009016E3">
      <w:pPr>
        <w:autoSpaceDE w:val="0"/>
        <w:autoSpaceDN w:val="0"/>
        <w:adjustRightInd w:val="0"/>
        <w:spacing w:line="360" w:lineRule="auto"/>
        <w:ind w:left="720"/>
        <w:jc w:val="center"/>
        <w:rPr>
          <w:rFonts w:ascii="Arial" w:hAnsi="Arial" w:cs="Arial"/>
          <w:sz w:val="24"/>
          <w:szCs w:val="24"/>
          <w:highlight w:val="yellow"/>
          <w:lang w:val="es-ES"/>
        </w:rPr>
      </w:pPr>
      <w:r>
        <w:rPr>
          <w:rFonts w:ascii="Arial" w:hAnsi="Arial" w:cs="Arial"/>
          <w:noProof/>
          <w:sz w:val="24"/>
          <w:szCs w:val="24"/>
          <w:lang w:val="es-ES" w:eastAsia="es-ES"/>
        </w:rPr>
        <w:pict>
          <v:shape id="_x0000_s1369" type="#_x0000_t202" style="position:absolute;left:0;text-align:left;margin-left:91.25pt;margin-top:219.35pt;width:226.15pt;height:44.4pt;z-index:251642880" strokecolor="white">
            <v:textbox style="mso-next-textbox:#_x0000_s1369">
              <w:txbxContent>
                <w:p w:rsidR="00AB3B6F" w:rsidRPr="00AD4A36" w:rsidRDefault="00AB3B6F" w:rsidP="00E15732">
                  <w:pPr>
                    <w:spacing w:after="0" w:line="240" w:lineRule="auto"/>
                    <w:rPr>
                      <w:rFonts w:ascii="Arial" w:hAnsi="Arial" w:cs="Arial"/>
                      <w:b/>
                      <w:sz w:val="18"/>
                      <w:szCs w:val="18"/>
                      <w:lang w:val="es-ES"/>
                    </w:rPr>
                  </w:pPr>
                  <w:r w:rsidRPr="00AD4A36">
                    <w:rPr>
                      <w:rFonts w:ascii="Arial" w:hAnsi="Arial" w:cs="Arial"/>
                      <w:b/>
                      <w:sz w:val="18"/>
                      <w:szCs w:val="18"/>
                      <w:lang w:val="es-ES"/>
                    </w:rPr>
                    <w:t xml:space="preserve">Fuente: FAO </w:t>
                  </w:r>
                </w:p>
                <w:p w:rsidR="00AB3B6F" w:rsidRPr="00AD4A36" w:rsidRDefault="00AB3B6F" w:rsidP="00E15732">
                  <w:pPr>
                    <w:spacing w:after="0" w:line="240" w:lineRule="auto"/>
                    <w:rPr>
                      <w:rFonts w:ascii="Arial" w:hAnsi="Arial" w:cs="Arial"/>
                      <w:b/>
                      <w:sz w:val="18"/>
                      <w:szCs w:val="18"/>
                      <w:lang w:val="es-ES"/>
                    </w:rPr>
                  </w:pPr>
                  <w:r w:rsidRPr="00AD4A36">
                    <w:rPr>
                      <w:rFonts w:ascii="Arial" w:hAnsi="Arial" w:cs="Arial"/>
                      <w:b/>
                      <w:sz w:val="18"/>
                      <w:szCs w:val="18"/>
                      <w:lang w:val="es-ES"/>
                    </w:rPr>
                    <w:t>Elaborado por: FAO</w:t>
                  </w:r>
                </w:p>
              </w:txbxContent>
            </v:textbox>
          </v:shape>
        </w:pict>
      </w:r>
      <w:r w:rsidR="002939DD">
        <w:rPr>
          <w:noProof/>
          <w:lang w:val="es-ES" w:eastAsia="es-ES"/>
        </w:rPr>
        <w:drawing>
          <wp:anchor distT="0" distB="0" distL="114300" distR="114300" simplePos="0" relativeHeight="251590656" behindDoc="0" locked="0" layoutInCell="1" allowOverlap="1">
            <wp:simplePos x="0" y="0"/>
            <wp:positionH relativeFrom="column">
              <wp:posOffset>6350</wp:posOffset>
            </wp:positionH>
            <wp:positionV relativeFrom="paragraph">
              <wp:posOffset>5080</wp:posOffset>
            </wp:positionV>
            <wp:extent cx="5186045" cy="2780665"/>
            <wp:effectExtent l="19050" t="0" r="0" b="0"/>
            <wp:wrapTopAndBottom/>
            <wp:docPr id="2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2"/>
                    <a:srcRect/>
                    <a:stretch>
                      <a:fillRect/>
                    </a:stretch>
                  </pic:blipFill>
                  <pic:spPr bwMode="auto">
                    <a:xfrm>
                      <a:off x="0" y="0"/>
                      <a:ext cx="5186045" cy="2780665"/>
                    </a:xfrm>
                    <a:prstGeom prst="rect">
                      <a:avLst/>
                    </a:prstGeom>
                    <a:noFill/>
                    <a:ln w="9525">
                      <a:noFill/>
                      <a:miter lim="800000"/>
                      <a:headEnd/>
                      <a:tailEnd/>
                    </a:ln>
                  </pic:spPr>
                </pic:pic>
              </a:graphicData>
            </a:graphic>
          </wp:anchor>
        </w:drawing>
      </w:r>
    </w:p>
    <w:p w:rsidR="002C140C" w:rsidRPr="009016E3" w:rsidRDefault="002C140C" w:rsidP="009016E3">
      <w:pPr>
        <w:autoSpaceDE w:val="0"/>
        <w:autoSpaceDN w:val="0"/>
        <w:adjustRightInd w:val="0"/>
        <w:spacing w:line="360" w:lineRule="auto"/>
        <w:ind w:left="720"/>
        <w:jc w:val="both"/>
        <w:rPr>
          <w:rFonts w:ascii="Arial" w:hAnsi="Arial" w:cs="Arial"/>
          <w:sz w:val="24"/>
          <w:szCs w:val="24"/>
          <w:lang w:val="es-ES"/>
        </w:rPr>
      </w:pPr>
    </w:p>
    <w:p w:rsidR="00321F26" w:rsidRDefault="00321F26" w:rsidP="009016E3">
      <w:pPr>
        <w:pStyle w:val="normal0"/>
        <w:spacing w:line="360" w:lineRule="auto"/>
        <w:jc w:val="both"/>
        <w:rPr>
          <w:rFonts w:ascii="Arial" w:hAnsi="Arial" w:cs="Arial"/>
          <w:color w:val="000000"/>
          <w:lang w:val="es-ES"/>
        </w:rPr>
      </w:pPr>
    </w:p>
    <w:p w:rsidR="00E15732" w:rsidRPr="009016E3" w:rsidRDefault="00E15732" w:rsidP="009016E3">
      <w:pPr>
        <w:pStyle w:val="normal0"/>
        <w:spacing w:line="360" w:lineRule="auto"/>
        <w:jc w:val="both"/>
        <w:rPr>
          <w:rFonts w:ascii="Arial" w:hAnsi="Arial" w:cs="Arial"/>
          <w:color w:val="000000"/>
          <w:lang w:val="es-ES"/>
        </w:rPr>
      </w:pPr>
    </w:p>
    <w:p w:rsidR="00321F26" w:rsidRPr="0001757F" w:rsidRDefault="00951227" w:rsidP="00AF05A7">
      <w:pPr>
        <w:pStyle w:val="Ttulo3"/>
        <w:rPr>
          <w:rFonts w:ascii="Arial" w:hAnsi="Arial" w:cs="Arial"/>
          <w:i/>
          <w:color w:val="000000"/>
          <w:sz w:val="28"/>
          <w:szCs w:val="24"/>
          <w:lang w:val="es-ES"/>
        </w:rPr>
      </w:pPr>
      <w:bookmarkStart w:id="70" w:name="_Toc253268207"/>
      <w:bookmarkStart w:id="71" w:name="_Toc253614579"/>
      <w:r>
        <w:rPr>
          <w:rFonts w:ascii="Arial" w:hAnsi="Arial" w:cs="Arial"/>
          <w:i/>
          <w:color w:val="000000"/>
          <w:sz w:val="28"/>
          <w:szCs w:val="24"/>
          <w:lang w:val="es-ES"/>
        </w:rPr>
        <w:t xml:space="preserve">2.6.4 </w:t>
      </w:r>
      <w:r w:rsidR="00321F26" w:rsidRPr="0001757F">
        <w:rPr>
          <w:rFonts w:ascii="Arial" w:hAnsi="Arial" w:cs="Arial"/>
          <w:i/>
          <w:color w:val="000000"/>
          <w:sz w:val="28"/>
          <w:szCs w:val="24"/>
          <w:lang w:val="es-ES"/>
        </w:rPr>
        <w:t>Análisis del mercado estadounidense</w:t>
      </w:r>
      <w:bookmarkEnd w:id="70"/>
      <w:bookmarkEnd w:id="71"/>
    </w:p>
    <w:p w:rsidR="00321F26" w:rsidRPr="009016E3" w:rsidRDefault="00321F26" w:rsidP="00614C0F">
      <w:pPr>
        <w:numPr>
          <w:ilvl w:val="0"/>
          <w:numId w:val="52"/>
        </w:numPr>
        <w:autoSpaceDE w:val="0"/>
        <w:autoSpaceDN w:val="0"/>
        <w:adjustRightInd w:val="0"/>
        <w:spacing w:before="100" w:beforeAutospacing="1" w:after="100" w:afterAutospacing="1" w:line="360" w:lineRule="auto"/>
        <w:jc w:val="both"/>
        <w:rPr>
          <w:rFonts w:ascii="Arial" w:hAnsi="Arial" w:cs="Arial"/>
          <w:b/>
          <w:bCs/>
          <w:color w:val="000000"/>
          <w:sz w:val="24"/>
          <w:szCs w:val="24"/>
          <w:lang w:val="es-ES" w:eastAsia="es-ES"/>
        </w:rPr>
      </w:pPr>
      <w:r w:rsidRPr="009016E3">
        <w:rPr>
          <w:rFonts w:ascii="Arial" w:hAnsi="Arial" w:cs="Arial"/>
          <w:b/>
          <w:bCs/>
          <w:color w:val="000000"/>
          <w:sz w:val="24"/>
          <w:szCs w:val="24"/>
          <w:lang w:val="es-ES" w:eastAsia="es-ES"/>
        </w:rPr>
        <w:t>Requisitos y barreras de ingreso</w:t>
      </w:r>
    </w:p>
    <w:p w:rsidR="00321F26" w:rsidRPr="009016E3" w:rsidRDefault="00321F26" w:rsidP="00D26D02">
      <w:pPr>
        <w:autoSpaceDE w:val="0"/>
        <w:autoSpaceDN w:val="0"/>
        <w:adjustRightInd w:val="0"/>
        <w:spacing w:before="100" w:beforeAutospacing="1" w:after="100" w:afterAutospacing="1" w:line="360" w:lineRule="auto"/>
        <w:ind w:firstLine="720"/>
        <w:jc w:val="both"/>
        <w:rPr>
          <w:rFonts w:ascii="Arial" w:hAnsi="Arial" w:cs="Arial"/>
          <w:color w:val="000000"/>
          <w:sz w:val="24"/>
          <w:szCs w:val="24"/>
          <w:lang w:val="es-ES" w:eastAsia="es-ES"/>
        </w:rPr>
      </w:pPr>
      <w:r w:rsidRPr="009016E3">
        <w:rPr>
          <w:rFonts w:ascii="Arial" w:hAnsi="Arial" w:cs="Arial"/>
          <w:color w:val="000000"/>
          <w:sz w:val="24"/>
          <w:szCs w:val="24"/>
          <w:lang w:val="es-ES" w:eastAsia="es-ES"/>
        </w:rPr>
        <w:t>Como la mayoría de los productos alimenticios, los productos del mar en general y dentro de ellos, los crustáceos en particular, están regulados por el FDA (U.S. Food and Drug Administration o Administración de Alimentos y Medicamentos de EE.UU.) y están sujetos a inspección por parte de aduana (US Customs &amp; Border Protection) al momento de llegar al puerto.</w:t>
      </w:r>
    </w:p>
    <w:p w:rsidR="00321F26" w:rsidRPr="009016E3" w:rsidRDefault="00321F26" w:rsidP="00D26D02">
      <w:pPr>
        <w:autoSpaceDE w:val="0"/>
        <w:autoSpaceDN w:val="0"/>
        <w:adjustRightInd w:val="0"/>
        <w:spacing w:before="100" w:beforeAutospacing="1" w:after="100" w:afterAutospacing="1" w:line="360" w:lineRule="auto"/>
        <w:ind w:firstLine="720"/>
        <w:jc w:val="both"/>
        <w:rPr>
          <w:rFonts w:ascii="Arial" w:hAnsi="Arial" w:cs="Arial"/>
          <w:color w:val="000000"/>
          <w:sz w:val="24"/>
          <w:szCs w:val="24"/>
          <w:lang w:val="es-ES" w:eastAsia="es-ES"/>
        </w:rPr>
      </w:pPr>
      <w:r w:rsidRPr="009016E3">
        <w:rPr>
          <w:rFonts w:ascii="Arial" w:hAnsi="Arial" w:cs="Arial"/>
          <w:color w:val="000000"/>
          <w:sz w:val="24"/>
          <w:szCs w:val="24"/>
          <w:lang w:val="es-ES" w:eastAsia="es-ES"/>
        </w:rPr>
        <w:t xml:space="preserve">De acuerdo a esto, para que la mercancía que se encuentra en los puertos de ingreso pueda ser liberada de aduana requiere cumplir con las </w:t>
      </w:r>
      <w:r w:rsidRPr="009016E3">
        <w:rPr>
          <w:rFonts w:ascii="Arial" w:hAnsi="Arial" w:cs="Arial"/>
          <w:color w:val="000000"/>
          <w:sz w:val="24"/>
          <w:szCs w:val="24"/>
          <w:lang w:val="es-ES" w:eastAsia="es-ES"/>
        </w:rPr>
        <w:lastRenderedPageBreak/>
        <w:t>leyes y reglamentos, lo que se acredita a través del cumplimiento con toda documentación exigida.</w:t>
      </w:r>
    </w:p>
    <w:p w:rsidR="00321F26" w:rsidRPr="009016E3" w:rsidRDefault="00321F26" w:rsidP="00614C0F">
      <w:pPr>
        <w:numPr>
          <w:ilvl w:val="0"/>
          <w:numId w:val="45"/>
        </w:numPr>
        <w:autoSpaceDE w:val="0"/>
        <w:autoSpaceDN w:val="0"/>
        <w:adjustRightInd w:val="0"/>
        <w:spacing w:after="100" w:afterAutospacing="1" w:line="360" w:lineRule="auto"/>
        <w:jc w:val="both"/>
        <w:rPr>
          <w:rFonts w:ascii="Arial" w:hAnsi="Arial" w:cs="Arial"/>
          <w:b/>
          <w:bCs/>
          <w:color w:val="000000"/>
          <w:sz w:val="24"/>
          <w:szCs w:val="24"/>
          <w:lang w:val="es-ES" w:eastAsia="es-ES"/>
        </w:rPr>
      </w:pPr>
      <w:r w:rsidRPr="009016E3">
        <w:rPr>
          <w:rFonts w:ascii="Arial" w:hAnsi="Arial" w:cs="Arial"/>
          <w:b/>
          <w:bCs/>
          <w:color w:val="000000"/>
          <w:sz w:val="24"/>
          <w:szCs w:val="24"/>
          <w:lang w:val="es-ES" w:eastAsia="es-ES"/>
        </w:rPr>
        <w:t>Cumplimiento de estándares de pureza y producción establecidos por el FDA.</w:t>
      </w:r>
    </w:p>
    <w:p w:rsidR="00321F26" w:rsidRPr="009016E3" w:rsidRDefault="00321F26" w:rsidP="00D26D02">
      <w:pPr>
        <w:autoSpaceDE w:val="0"/>
        <w:autoSpaceDN w:val="0"/>
        <w:adjustRightInd w:val="0"/>
        <w:spacing w:before="100" w:beforeAutospacing="1" w:after="100" w:afterAutospacing="1" w:line="360" w:lineRule="auto"/>
        <w:ind w:firstLine="720"/>
        <w:jc w:val="both"/>
        <w:rPr>
          <w:rFonts w:ascii="Arial" w:hAnsi="Arial" w:cs="Arial"/>
          <w:color w:val="000000"/>
          <w:sz w:val="24"/>
          <w:szCs w:val="24"/>
          <w:lang w:val="es-ES" w:eastAsia="es-ES"/>
        </w:rPr>
      </w:pPr>
      <w:r w:rsidRPr="009016E3">
        <w:rPr>
          <w:rFonts w:ascii="Arial" w:hAnsi="Arial" w:cs="Arial"/>
          <w:color w:val="000000"/>
          <w:sz w:val="24"/>
          <w:szCs w:val="24"/>
          <w:lang w:val="es-ES" w:eastAsia="es-ES"/>
        </w:rPr>
        <w:t xml:space="preserve">Los criterios de “Buenas Prácticas de Manufactura” se aplican para determinar si un alimento ha sido adulterado en cualquier instancia de su producción, a objeto de evitar que estos impliquen un riesgo para la salud de los consumidores. </w:t>
      </w:r>
    </w:p>
    <w:p w:rsidR="00D26D02" w:rsidRDefault="00321F26" w:rsidP="00D26D02">
      <w:pPr>
        <w:autoSpaceDE w:val="0"/>
        <w:autoSpaceDN w:val="0"/>
        <w:adjustRightInd w:val="0"/>
        <w:spacing w:before="100" w:beforeAutospacing="1" w:after="100" w:afterAutospacing="1" w:line="360" w:lineRule="auto"/>
        <w:ind w:firstLine="720"/>
        <w:jc w:val="both"/>
        <w:rPr>
          <w:rFonts w:ascii="Arial" w:hAnsi="Arial" w:cs="Arial"/>
          <w:color w:val="000000"/>
          <w:sz w:val="24"/>
          <w:szCs w:val="24"/>
          <w:lang w:val="es-ES" w:eastAsia="es-ES"/>
        </w:rPr>
      </w:pPr>
      <w:r w:rsidRPr="009016E3">
        <w:rPr>
          <w:rFonts w:ascii="Arial" w:hAnsi="Arial" w:cs="Arial"/>
          <w:color w:val="000000"/>
          <w:sz w:val="24"/>
          <w:szCs w:val="24"/>
          <w:lang w:val="es-ES" w:eastAsia="es-ES"/>
        </w:rPr>
        <w:t xml:space="preserve">En diciembre de 1995, el FDA emitió regulaciones respecto de los productos del mar basados en los principios HACCP (Hazard Analysis and Critical Control Point – Análisis de Riesgo y Punto de Control Crítico).  Estas regulaciones, en lo que respecta al proceso sanitario e importación de productos del mar exigen que todos los productos del mar comerciados con EE.UU. hayan sido procesados de acuerdo a los principios HACCP y los pre-requisitos de sanidad que están especificados en esas regulaciones. </w:t>
      </w:r>
    </w:p>
    <w:p w:rsidR="00321F26" w:rsidRPr="009016E3" w:rsidRDefault="00321F26" w:rsidP="00D26D02">
      <w:pPr>
        <w:autoSpaceDE w:val="0"/>
        <w:autoSpaceDN w:val="0"/>
        <w:adjustRightInd w:val="0"/>
        <w:spacing w:before="100" w:beforeAutospacing="1" w:after="100" w:afterAutospacing="1" w:line="360" w:lineRule="auto"/>
        <w:ind w:firstLine="720"/>
        <w:jc w:val="both"/>
        <w:rPr>
          <w:rFonts w:ascii="Arial" w:hAnsi="Arial" w:cs="Arial"/>
          <w:color w:val="000000"/>
          <w:sz w:val="24"/>
          <w:szCs w:val="24"/>
          <w:lang w:val="es-ES" w:eastAsia="es-ES"/>
        </w:rPr>
      </w:pPr>
      <w:r w:rsidRPr="009016E3">
        <w:rPr>
          <w:rFonts w:ascii="Arial" w:hAnsi="Arial" w:cs="Arial"/>
          <w:color w:val="000000"/>
          <w:sz w:val="24"/>
          <w:szCs w:val="24"/>
          <w:lang w:val="es-ES" w:eastAsia="es-ES"/>
        </w:rPr>
        <w:t>Estos requisitos se aplican tanto para los productos importados, como para los domésticos. Los importadores tienen la responsabilidad, bajo esas regulaciones, de verificar que los productos que están importando cumplan con esos requerimientos. Fundamentalmente, hay dos maneras por medio de las cuales los importadores pueden cumplir sus obligaciones de certificación:</w:t>
      </w:r>
    </w:p>
    <w:p w:rsidR="00321F26" w:rsidRPr="00B843E3" w:rsidRDefault="00321F26" w:rsidP="00D26D02">
      <w:pPr>
        <w:numPr>
          <w:ilvl w:val="0"/>
          <w:numId w:val="53"/>
        </w:numPr>
        <w:autoSpaceDE w:val="0"/>
        <w:autoSpaceDN w:val="0"/>
        <w:adjustRightInd w:val="0"/>
        <w:spacing w:before="100" w:beforeAutospacing="1" w:after="100" w:afterAutospacing="1" w:line="360" w:lineRule="auto"/>
        <w:ind w:left="360"/>
        <w:jc w:val="both"/>
        <w:rPr>
          <w:rFonts w:ascii="Arial" w:hAnsi="Arial" w:cs="Arial"/>
          <w:sz w:val="24"/>
          <w:szCs w:val="24"/>
          <w:lang w:val="es-ES" w:eastAsia="es-ES"/>
        </w:rPr>
      </w:pPr>
      <w:r w:rsidRPr="009016E3">
        <w:rPr>
          <w:rFonts w:ascii="Arial" w:hAnsi="Arial" w:cs="Arial"/>
          <w:sz w:val="24"/>
          <w:szCs w:val="24"/>
          <w:lang w:val="es-ES" w:eastAsia="es-ES"/>
        </w:rPr>
        <w:t xml:space="preserve">Deben obtener productos de un país que tenga una equivalencia activa o acuerdo de obediencia con el FDA respecto a los productos del mar. Bajo tal acuerdo, el FDA ha determinado que el gobierno del país extranjero está operando un sistema regulatorio para la seguridad de los productos del mar que certifica que los productos que están siendo exportados a los EE.UU. satisfacen las reglas de seguridad del país. </w:t>
      </w:r>
    </w:p>
    <w:p w:rsidR="00321F26" w:rsidRPr="009016E3" w:rsidRDefault="00321F26" w:rsidP="00614C0F">
      <w:pPr>
        <w:numPr>
          <w:ilvl w:val="0"/>
          <w:numId w:val="53"/>
        </w:numPr>
        <w:autoSpaceDE w:val="0"/>
        <w:autoSpaceDN w:val="0"/>
        <w:adjustRightInd w:val="0"/>
        <w:spacing w:before="100" w:beforeAutospacing="1" w:after="100" w:afterAutospacing="1" w:line="360" w:lineRule="auto"/>
        <w:ind w:left="360"/>
        <w:jc w:val="both"/>
        <w:rPr>
          <w:rFonts w:ascii="Arial" w:hAnsi="Arial" w:cs="Arial"/>
          <w:sz w:val="24"/>
          <w:szCs w:val="24"/>
          <w:lang w:val="es-ES" w:eastAsia="es-ES"/>
        </w:rPr>
      </w:pPr>
      <w:r w:rsidRPr="009016E3">
        <w:rPr>
          <w:rFonts w:ascii="Arial" w:hAnsi="Arial" w:cs="Arial"/>
          <w:sz w:val="24"/>
          <w:szCs w:val="24"/>
          <w:lang w:val="es-ES" w:eastAsia="es-ES"/>
        </w:rPr>
        <w:lastRenderedPageBreak/>
        <w:t>Si no existe tal acuerdo con el país de origen, los importadores deben tomar sus propios “pasos afirmativos” para verificar que los productos que están importando hayan sido procesados de acuerdo a las regulaciones. El FDA inspecciona a los importadores para revisar la conformidad de estos “pasos afirmativos.”</w:t>
      </w:r>
    </w:p>
    <w:p w:rsidR="00321F26" w:rsidRDefault="00321F26" w:rsidP="00D26D02">
      <w:pPr>
        <w:autoSpaceDE w:val="0"/>
        <w:autoSpaceDN w:val="0"/>
        <w:adjustRightInd w:val="0"/>
        <w:spacing w:before="100" w:beforeAutospacing="1" w:after="100" w:afterAutospacing="1" w:line="360" w:lineRule="auto"/>
        <w:ind w:left="360"/>
        <w:jc w:val="both"/>
        <w:rPr>
          <w:rFonts w:ascii="Arial" w:hAnsi="Arial" w:cs="Arial"/>
          <w:sz w:val="24"/>
          <w:szCs w:val="24"/>
          <w:lang w:val="es-ES" w:eastAsia="es-ES"/>
        </w:rPr>
      </w:pPr>
      <w:r w:rsidRPr="009016E3">
        <w:rPr>
          <w:rFonts w:ascii="Arial" w:hAnsi="Arial" w:cs="Arial"/>
          <w:sz w:val="24"/>
          <w:szCs w:val="24"/>
          <w:lang w:val="es-ES" w:eastAsia="es-ES"/>
        </w:rPr>
        <w:t>Las regulaciones no dictan qué “pasos afirmativos” deben tomar los importadores, pero otorga ejemplos que pueden ser seleccionados. Uno de estos incluye el obtener un certificado continuo o lote-por-lote de una firma privada competente o de una autoridad de inspección gubernamental extranjera, testificando que los productos fueron producidos de acuerdo con los requerimientos norteamericanos.</w:t>
      </w:r>
    </w:p>
    <w:p w:rsidR="00D26D02" w:rsidRPr="009016E3" w:rsidRDefault="00D26D02" w:rsidP="00D26D02">
      <w:pPr>
        <w:autoSpaceDE w:val="0"/>
        <w:autoSpaceDN w:val="0"/>
        <w:adjustRightInd w:val="0"/>
        <w:spacing w:before="100" w:beforeAutospacing="1" w:after="100" w:afterAutospacing="1" w:line="360" w:lineRule="auto"/>
        <w:ind w:left="360"/>
        <w:jc w:val="both"/>
        <w:rPr>
          <w:rFonts w:ascii="Arial" w:hAnsi="Arial" w:cs="Arial"/>
          <w:sz w:val="24"/>
          <w:szCs w:val="24"/>
          <w:lang w:val="es-ES" w:eastAsia="es-ES"/>
        </w:rPr>
      </w:pPr>
    </w:p>
    <w:p w:rsidR="00321F26" w:rsidRPr="009016E3" w:rsidRDefault="00321F26" w:rsidP="00614C0F">
      <w:pPr>
        <w:numPr>
          <w:ilvl w:val="0"/>
          <w:numId w:val="45"/>
        </w:numPr>
        <w:autoSpaceDE w:val="0"/>
        <w:autoSpaceDN w:val="0"/>
        <w:adjustRightInd w:val="0"/>
        <w:spacing w:before="100" w:beforeAutospacing="1" w:after="100" w:afterAutospacing="1" w:line="360" w:lineRule="auto"/>
        <w:jc w:val="both"/>
        <w:rPr>
          <w:rFonts w:ascii="Arial" w:hAnsi="Arial" w:cs="Arial"/>
          <w:b/>
          <w:bCs/>
          <w:sz w:val="24"/>
          <w:szCs w:val="24"/>
          <w:lang w:val="es-ES" w:eastAsia="es-ES"/>
        </w:rPr>
      </w:pPr>
      <w:r w:rsidRPr="009016E3">
        <w:rPr>
          <w:rFonts w:ascii="Arial" w:hAnsi="Arial" w:cs="Arial"/>
          <w:b/>
          <w:bCs/>
          <w:sz w:val="24"/>
          <w:szCs w:val="24"/>
          <w:lang w:val="es-ES" w:eastAsia="es-ES"/>
        </w:rPr>
        <w:t>Cumplimiento Ley Seguridad de la Salud Pública y Preparación y Respuesta ante el Bioterrorismo</w:t>
      </w:r>
    </w:p>
    <w:p w:rsidR="00321F26" w:rsidRPr="009016E3" w:rsidRDefault="00321F26" w:rsidP="00D26D02">
      <w:pPr>
        <w:autoSpaceDE w:val="0"/>
        <w:autoSpaceDN w:val="0"/>
        <w:adjustRightInd w:val="0"/>
        <w:spacing w:before="100" w:beforeAutospacing="1" w:after="100" w:afterAutospacing="1" w:line="360" w:lineRule="auto"/>
        <w:ind w:firstLine="720"/>
        <w:jc w:val="both"/>
        <w:rPr>
          <w:rFonts w:ascii="Arial" w:hAnsi="Arial" w:cs="Arial"/>
          <w:sz w:val="24"/>
          <w:szCs w:val="24"/>
          <w:lang w:val="es-ES" w:eastAsia="es-ES"/>
        </w:rPr>
      </w:pPr>
      <w:r w:rsidRPr="009016E3">
        <w:rPr>
          <w:rFonts w:ascii="Arial" w:hAnsi="Arial" w:cs="Arial"/>
          <w:sz w:val="24"/>
          <w:szCs w:val="24"/>
          <w:lang w:val="es-ES" w:eastAsia="es-ES"/>
        </w:rPr>
        <w:t>A partir de diciembre del año 2003 entró en vigencia el Acta de Protección de la Salud Pública, Preparación y Respuesta ante el Bioterrorismo de fecha 12 de Junio, 2002 (Public Health Security and Bioterrorism Preparedness and Response Act) que regula la circulación de productos alimenticios dentro de EE.UU.</w:t>
      </w:r>
    </w:p>
    <w:p w:rsidR="00321F26" w:rsidRPr="009016E3" w:rsidRDefault="00321F26" w:rsidP="00D26D02">
      <w:pPr>
        <w:autoSpaceDE w:val="0"/>
        <w:autoSpaceDN w:val="0"/>
        <w:adjustRightInd w:val="0"/>
        <w:spacing w:before="100" w:beforeAutospacing="1" w:after="100" w:afterAutospacing="1" w:line="360" w:lineRule="auto"/>
        <w:ind w:firstLine="720"/>
        <w:jc w:val="both"/>
        <w:rPr>
          <w:rFonts w:ascii="Arial" w:hAnsi="Arial" w:cs="Arial"/>
          <w:sz w:val="24"/>
          <w:szCs w:val="24"/>
          <w:lang w:val="es-ES" w:eastAsia="es-ES"/>
        </w:rPr>
      </w:pPr>
      <w:r w:rsidRPr="009016E3">
        <w:rPr>
          <w:rFonts w:ascii="Arial" w:hAnsi="Arial" w:cs="Arial"/>
          <w:sz w:val="24"/>
          <w:szCs w:val="24"/>
          <w:lang w:val="es-ES" w:eastAsia="es-ES"/>
        </w:rPr>
        <w:t>Esta ley permite al FDA responder con rapidez ante una amenaza de ataque terrorista o un ataque terrorista real contra el suministro de alimentos de los EE.UU. De este modo, el procedimiento ayuda al FDA a determinar la localización y las causas de las posibles amenazas y le permite notificar rápidamente a las instalaciones que pudieran verse afectadas.</w:t>
      </w:r>
    </w:p>
    <w:p w:rsidR="00321F26" w:rsidRPr="009016E3" w:rsidRDefault="00321F26" w:rsidP="00D26D02">
      <w:pPr>
        <w:autoSpaceDE w:val="0"/>
        <w:autoSpaceDN w:val="0"/>
        <w:adjustRightInd w:val="0"/>
        <w:spacing w:before="100" w:beforeAutospacing="1" w:after="100" w:afterAutospacing="1" w:line="360" w:lineRule="auto"/>
        <w:ind w:firstLine="720"/>
        <w:jc w:val="both"/>
        <w:rPr>
          <w:rFonts w:ascii="Arial" w:hAnsi="Arial" w:cs="Arial"/>
          <w:sz w:val="24"/>
          <w:szCs w:val="24"/>
          <w:lang w:val="es-ES" w:eastAsia="es-ES"/>
        </w:rPr>
      </w:pPr>
      <w:r w:rsidRPr="009016E3">
        <w:rPr>
          <w:rFonts w:ascii="Arial" w:hAnsi="Arial" w:cs="Arial"/>
          <w:sz w:val="24"/>
          <w:szCs w:val="24"/>
          <w:lang w:val="es-ES" w:eastAsia="es-ES"/>
        </w:rPr>
        <w:t>En general, este requerimiento exige un registro y una notificación previa por parte de las empresas y sus envíos a los EE.UU.:</w:t>
      </w:r>
    </w:p>
    <w:p w:rsidR="00321F26" w:rsidRPr="009016E3" w:rsidRDefault="00321F26" w:rsidP="00614C0F">
      <w:pPr>
        <w:numPr>
          <w:ilvl w:val="0"/>
          <w:numId w:val="54"/>
        </w:numPr>
        <w:autoSpaceDE w:val="0"/>
        <w:autoSpaceDN w:val="0"/>
        <w:adjustRightInd w:val="0"/>
        <w:spacing w:before="100" w:beforeAutospacing="1" w:after="100" w:afterAutospacing="1" w:line="360" w:lineRule="auto"/>
        <w:ind w:left="360"/>
        <w:jc w:val="both"/>
        <w:rPr>
          <w:rFonts w:ascii="Arial" w:hAnsi="Arial" w:cs="Arial"/>
          <w:sz w:val="24"/>
          <w:szCs w:val="24"/>
          <w:lang w:val="es-ES" w:eastAsia="es-ES"/>
        </w:rPr>
      </w:pPr>
      <w:r w:rsidRPr="009016E3">
        <w:rPr>
          <w:rFonts w:ascii="Arial" w:hAnsi="Arial" w:cs="Arial"/>
          <w:b/>
          <w:bCs/>
          <w:sz w:val="24"/>
          <w:szCs w:val="24"/>
          <w:lang w:val="es-ES" w:eastAsia="es-ES"/>
        </w:rPr>
        <w:lastRenderedPageBreak/>
        <w:t>Registro Obligatorio de Establecimientos de Alimentos</w:t>
      </w:r>
      <w:r w:rsidRPr="009016E3">
        <w:rPr>
          <w:rFonts w:ascii="Arial" w:hAnsi="Arial" w:cs="Arial"/>
          <w:sz w:val="24"/>
          <w:szCs w:val="24"/>
          <w:lang w:val="es-ES" w:eastAsia="es-ES"/>
        </w:rPr>
        <w:t>:</w:t>
      </w:r>
    </w:p>
    <w:p w:rsidR="00321F26" w:rsidRDefault="00321F26" w:rsidP="00D26D02">
      <w:pPr>
        <w:autoSpaceDE w:val="0"/>
        <w:autoSpaceDN w:val="0"/>
        <w:adjustRightInd w:val="0"/>
        <w:spacing w:before="100" w:beforeAutospacing="1" w:after="100" w:afterAutospacing="1" w:line="360" w:lineRule="auto"/>
        <w:jc w:val="both"/>
        <w:rPr>
          <w:rFonts w:ascii="Arial" w:hAnsi="Arial" w:cs="Arial"/>
          <w:sz w:val="24"/>
          <w:szCs w:val="24"/>
          <w:lang w:val="es-ES" w:eastAsia="es-ES"/>
        </w:rPr>
      </w:pPr>
      <w:r w:rsidRPr="009016E3">
        <w:rPr>
          <w:rFonts w:ascii="Arial" w:hAnsi="Arial" w:cs="Arial"/>
          <w:sz w:val="24"/>
          <w:szCs w:val="24"/>
          <w:lang w:val="es-ES" w:eastAsia="es-ES"/>
        </w:rPr>
        <w:t>Todas las instalaciones, tanto las localizadas en EE.UU. como en el extranjero, que fabriquen, procesen, empaquen o mantengan en depósito alimentos para el consumo humano o animal en EE.UU. deben ser registrados en el FDA a menos que dicha instalación califique como apto para obtener una exención de acuerdo a la regulaciones del FDA. Las instalaciones extranjeras de alimentos cubiertas por estas regulaciones deben designar un agente en los EE.UU. para dicho trámite. El FDA debe ser notificado electrónicamente y por adelantado de cualquier envío de alimentos para consumo humano y animal importado o que transite por EE.UU., a menos que el alimento se excluya de este previo aviso.</w:t>
      </w:r>
    </w:p>
    <w:p w:rsidR="00D26D02" w:rsidRPr="009016E3" w:rsidRDefault="00D26D02" w:rsidP="00D26D02">
      <w:pPr>
        <w:autoSpaceDE w:val="0"/>
        <w:autoSpaceDN w:val="0"/>
        <w:adjustRightInd w:val="0"/>
        <w:spacing w:before="100" w:beforeAutospacing="1" w:after="100" w:afterAutospacing="1" w:line="360" w:lineRule="auto"/>
        <w:ind w:left="720"/>
        <w:jc w:val="both"/>
        <w:rPr>
          <w:rFonts w:ascii="Arial" w:hAnsi="Arial" w:cs="Arial"/>
          <w:sz w:val="24"/>
          <w:szCs w:val="24"/>
          <w:lang w:val="es-ES" w:eastAsia="es-ES"/>
        </w:rPr>
      </w:pPr>
    </w:p>
    <w:p w:rsidR="00321F26" w:rsidRPr="009016E3" w:rsidRDefault="00321F26" w:rsidP="00614C0F">
      <w:pPr>
        <w:numPr>
          <w:ilvl w:val="0"/>
          <w:numId w:val="54"/>
        </w:numPr>
        <w:spacing w:after="100" w:afterAutospacing="1" w:line="360" w:lineRule="auto"/>
        <w:ind w:left="360"/>
        <w:rPr>
          <w:rFonts w:ascii="Arial" w:hAnsi="Arial" w:cs="Arial"/>
          <w:b/>
          <w:sz w:val="24"/>
          <w:szCs w:val="24"/>
          <w:lang w:val="es-ES"/>
        </w:rPr>
      </w:pPr>
      <w:r w:rsidRPr="009016E3">
        <w:rPr>
          <w:rFonts w:ascii="Arial" w:hAnsi="Arial" w:cs="Arial"/>
          <w:b/>
          <w:bCs/>
          <w:color w:val="000000"/>
          <w:sz w:val="24"/>
          <w:szCs w:val="24"/>
          <w:lang w:val="es-ES"/>
        </w:rPr>
        <w:t>Documentos de Exportación hacia EE.UU.</w:t>
      </w:r>
    </w:p>
    <w:p w:rsidR="00D26D02" w:rsidRDefault="00321F26" w:rsidP="00D26D02">
      <w:pPr>
        <w:spacing w:after="100" w:afterAutospacing="1" w:line="360" w:lineRule="auto"/>
        <w:jc w:val="both"/>
        <w:rPr>
          <w:rFonts w:ascii="Arial" w:hAnsi="Arial" w:cs="Arial"/>
          <w:sz w:val="24"/>
          <w:szCs w:val="24"/>
          <w:lang w:val="es-ES"/>
        </w:rPr>
      </w:pPr>
      <w:r w:rsidRPr="009016E3">
        <w:rPr>
          <w:rFonts w:ascii="Arial" w:hAnsi="Arial" w:cs="Arial"/>
          <w:sz w:val="24"/>
          <w:szCs w:val="24"/>
          <w:lang w:val="es-ES"/>
        </w:rPr>
        <w:t>Guía aérea (AWB)</w:t>
      </w:r>
      <w:r w:rsidR="0060190D">
        <w:rPr>
          <w:rFonts w:ascii="Arial" w:hAnsi="Arial" w:cs="Arial"/>
          <w:sz w:val="24"/>
          <w:szCs w:val="24"/>
          <w:lang w:val="es-ES"/>
        </w:rPr>
        <w:t>(Anexo Nº 6)</w:t>
      </w:r>
      <w:r w:rsidRPr="009016E3">
        <w:rPr>
          <w:rFonts w:ascii="Arial" w:hAnsi="Arial" w:cs="Arial"/>
          <w:sz w:val="24"/>
          <w:szCs w:val="24"/>
          <w:lang w:val="es-ES"/>
        </w:rPr>
        <w:t xml:space="preserve">,Certificados de inspección, seguros, </w:t>
      </w:r>
      <w:r w:rsidR="005407B5" w:rsidRPr="009016E3">
        <w:rPr>
          <w:rFonts w:ascii="Arial" w:hAnsi="Arial" w:cs="Arial"/>
          <w:sz w:val="24"/>
          <w:szCs w:val="24"/>
        </w:rPr>
        <w:fldChar w:fldCharType="begin"/>
      </w:r>
      <w:r w:rsidR="005407B5" w:rsidRPr="009016E3">
        <w:rPr>
          <w:rFonts w:ascii="Arial" w:hAnsi="Arial" w:cs="Arial"/>
          <w:sz w:val="24"/>
          <w:szCs w:val="24"/>
          <w:lang w:val="es-ES"/>
        </w:rPr>
        <w:instrText>HYPERLINK "http://www.susta.org/espanol_export/documents.html" \l "coo"</w:instrText>
      </w:r>
      <w:r w:rsidR="005407B5" w:rsidRPr="009016E3">
        <w:rPr>
          <w:rFonts w:ascii="Arial" w:hAnsi="Arial" w:cs="Arial"/>
          <w:sz w:val="24"/>
          <w:szCs w:val="24"/>
        </w:rPr>
        <w:fldChar w:fldCharType="separate"/>
      </w:r>
      <w:r w:rsidRPr="009016E3">
        <w:rPr>
          <w:rFonts w:ascii="Arial" w:hAnsi="Arial" w:cs="Arial"/>
          <w:sz w:val="24"/>
          <w:szCs w:val="24"/>
          <w:lang w:val="es-ES"/>
        </w:rPr>
        <w:t>origen y peso, la factura comercial y consular, el formulario de aduanas (DAU), Orden de entrega- guía de muelle, licencia de distribución, factura de exportación del despachador, carta de crédito, carta de distribución, reclamos por pérdidas y daños, lista de empaque, certificación fitosanitaria, poder general, declaración de exportación del remitente, sistema automatizado de exportaciones, carta de instrucción del remitente, carta de trasmisión y fuentes de informaci</w:t>
      </w:r>
      <w:r w:rsidR="00D26D02">
        <w:rPr>
          <w:rFonts w:ascii="Arial" w:hAnsi="Arial" w:cs="Arial"/>
          <w:sz w:val="24"/>
          <w:szCs w:val="24"/>
          <w:lang w:val="es-ES"/>
        </w:rPr>
        <w:t>ón adicional sobre documentos.</w:t>
      </w:r>
    </w:p>
    <w:p w:rsidR="00D26D02" w:rsidRPr="00951227" w:rsidRDefault="00321F26" w:rsidP="00951227">
      <w:pPr>
        <w:spacing w:after="100" w:afterAutospacing="1" w:line="360" w:lineRule="auto"/>
        <w:ind w:left="-360"/>
        <w:jc w:val="both"/>
        <w:rPr>
          <w:rFonts w:ascii="Arial" w:hAnsi="Arial" w:cs="Arial"/>
          <w:b/>
          <w:sz w:val="16"/>
          <w:szCs w:val="16"/>
          <w:u w:val="single"/>
          <w:lang w:val="es-ES"/>
        </w:rPr>
      </w:pPr>
      <w:r w:rsidRPr="009016E3">
        <w:rPr>
          <w:rFonts w:ascii="Arial" w:hAnsi="Arial" w:cs="Arial"/>
          <w:sz w:val="24"/>
          <w:szCs w:val="24"/>
          <w:lang w:val="es-ES"/>
        </w:rPr>
        <w:br/>
      </w:r>
      <w:r w:rsidR="005407B5" w:rsidRPr="009016E3">
        <w:rPr>
          <w:rFonts w:ascii="Arial" w:hAnsi="Arial" w:cs="Arial"/>
          <w:sz w:val="24"/>
          <w:szCs w:val="24"/>
        </w:rPr>
        <w:fldChar w:fldCharType="end"/>
      </w:r>
      <w:bookmarkStart w:id="72" w:name="_Toc253268208"/>
      <w:bookmarkStart w:id="73" w:name="_Toc253614580"/>
      <w:r w:rsidR="00951227" w:rsidRPr="006A203E">
        <w:rPr>
          <w:rFonts w:ascii="Arial" w:hAnsi="Arial" w:cs="Arial"/>
          <w:b/>
          <w:sz w:val="28"/>
          <w:szCs w:val="16"/>
          <w:u w:val="single"/>
          <w:lang w:val="es-ES"/>
        </w:rPr>
        <w:t xml:space="preserve">2.7 </w:t>
      </w:r>
      <w:r w:rsidRPr="00951227">
        <w:rPr>
          <w:rFonts w:ascii="Arial" w:hAnsi="Arial" w:cs="Arial"/>
          <w:b/>
          <w:bCs/>
          <w:iCs/>
          <w:color w:val="000000"/>
          <w:sz w:val="28"/>
          <w:szCs w:val="16"/>
          <w:u w:val="single"/>
          <w:lang w:val="es-ES"/>
        </w:rPr>
        <w:t>OFERTA ECUATORIANA</w:t>
      </w:r>
      <w:bookmarkEnd w:id="72"/>
      <w:bookmarkEnd w:id="73"/>
      <w:r w:rsidRPr="00951227">
        <w:rPr>
          <w:rFonts w:ascii="Arial" w:hAnsi="Arial" w:cs="Arial"/>
          <w:b/>
          <w:bCs/>
          <w:iCs/>
          <w:color w:val="000000"/>
          <w:sz w:val="28"/>
          <w:szCs w:val="16"/>
          <w:u w:val="single"/>
          <w:lang w:val="es-ES"/>
        </w:rPr>
        <w:t xml:space="preserve"> </w:t>
      </w:r>
    </w:p>
    <w:p w:rsidR="00321F26" w:rsidRPr="009016E3" w:rsidRDefault="00AA6500" w:rsidP="00D26D02">
      <w:pPr>
        <w:spacing w:after="100" w:afterAutospacing="1" w:line="360" w:lineRule="auto"/>
        <w:ind w:left="-360" w:firstLine="720"/>
        <w:jc w:val="both"/>
        <w:rPr>
          <w:rFonts w:ascii="Arial" w:hAnsi="Arial" w:cs="Arial"/>
          <w:sz w:val="24"/>
          <w:szCs w:val="24"/>
          <w:lang w:val="es-ES"/>
        </w:rPr>
      </w:pPr>
      <w:r w:rsidRPr="009016E3">
        <w:rPr>
          <w:rFonts w:ascii="Arial" w:hAnsi="Arial" w:cs="Arial"/>
          <w:sz w:val="24"/>
          <w:szCs w:val="24"/>
          <w:lang w:val="es-ES"/>
        </w:rPr>
        <w:t xml:space="preserve">La oferta ecuatoriana actualmente </w:t>
      </w:r>
      <w:r w:rsidR="00D26D02" w:rsidRPr="009016E3">
        <w:rPr>
          <w:rFonts w:ascii="Arial" w:hAnsi="Arial" w:cs="Arial"/>
          <w:sz w:val="24"/>
          <w:szCs w:val="24"/>
          <w:lang w:val="es-ES"/>
        </w:rPr>
        <w:t>está</w:t>
      </w:r>
      <w:r w:rsidRPr="009016E3">
        <w:rPr>
          <w:rFonts w:ascii="Arial" w:hAnsi="Arial" w:cs="Arial"/>
          <w:sz w:val="24"/>
          <w:szCs w:val="24"/>
          <w:lang w:val="es-ES"/>
        </w:rPr>
        <w:t xml:space="preserve"> conformada por </w:t>
      </w:r>
      <w:r w:rsidR="00321F26" w:rsidRPr="009016E3">
        <w:rPr>
          <w:rFonts w:ascii="Arial" w:hAnsi="Arial" w:cs="Arial"/>
          <w:sz w:val="24"/>
          <w:szCs w:val="24"/>
          <w:lang w:val="es-ES"/>
        </w:rPr>
        <w:t>4 empresas que se dedican a la exportación de jaiba</w:t>
      </w:r>
      <w:r w:rsidRPr="009016E3">
        <w:rPr>
          <w:rFonts w:ascii="Arial" w:hAnsi="Arial" w:cs="Arial"/>
          <w:sz w:val="24"/>
          <w:szCs w:val="24"/>
          <w:lang w:val="es-ES"/>
        </w:rPr>
        <w:t xml:space="preserve"> a diferentes mercados internacionales, entre estas tenemos </w:t>
      </w:r>
      <w:r w:rsidR="00321F26" w:rsidRPr="009016E3">
        <w:rPr>
          <w:rFonts w:ascii="Arial" w:hAnsi="Arial" w:cs="Arial"/>
          <w:sz w:val="24"/>
          <w:szCs w:val="24"/>
          <w:lang w:val="es-ES"/>
        </w:rPr>
        <w:t xml:space="preserve"> </w:t>
      </w:r>
      <w:r w:rsidRPr="009016E3">
        <w:rPr>
          <w:rFonts w:ascii="Arial" w:hAnsi="Arial" w:cs="Arial"/>
          <w:sz w:val="24"/>
          <w:szCs w:val="24"/>
          <w:lang w:val="es-ES"/>
        </w:rPr>
        <w:t>a las siguientes</w:t>
      </w:r>
      <w:r w:rsidR="00321F26" w:rsidRPr="009016E3">
        <w:rPr>
          <w:rFonts w:ascii="Arial" w:hAnsi="Arial" w:cs="Arial"/>
          <w:sz w:val="24"/>
          <w:szCs w:val="24"/>
          <w:lang w:val="es-ES"/>
        </w:rPr>
        <w:t xml:space="preserve">: </w:t>
      </w:r>
    </w:p>
    <w:p w:rsidR="00DC3CA6" w:rsidRPr="009016E3" w:rsidRDefault="00AA6500" w:rsidP="00614C0F">
      <w:pPr>
        <w:numPr>
          <w:ilvl w:val="0"/>
          <w:numId w:val="55"/>
        </w:numPr>
        <w:spacing w:line="360" w:lineRule="auto"/>
        <w:jc w:val="both"/>
        <w:rPr>
          <w:rFonts w:ascii="Arial" w:hAnsi="Arial" w:cs="Arial"/>
          <w:sz w:val="24"/>
          <w:szCs w:val="24"/>
          <w:lang w:val="es-ES"/>
        </w:rPr>
      </w:pPr>
      <w:r w:rsidRPr="009016E3">
        <w:rPr>
          <w:rFonts w:ascii="Arial" w:hAnsi="Arial" w:cs="Arial"/>
          <w:sz w:val="24"/>
          <w:szCs w:val="24"/>
          <w:lang w:val="es-ES"/>
        </w:rPr>
        <w:lastRenderedPageBreak/>
        <w:t xml:space="preserve">Alprojanza S.A. </w:t>
      </w:r>
    </w:p>
    <w:p w:rsidR="00AA6500" w:rsidRPr="009016E3" w:rsidRDefault="00AA6500" w:rsidP="00614C0F">
      <w:pPr>
        <w:numPr>
          <w:ilvl w:val="0"/>
          <w:numId w:val="55"/>
        </w:numPr>
        <w:spacing w:line="360" w:lineRule="auto"/>
        <w:jc w:val="both"/>
        <w:rPr>
          <w:rFonts w:ascii="Arial" w:hAnsi="Arial" w:cs="Arial"/>
          <w:sz w:val="24"/>
          <w:szCs w:val="24"/>
          <w:lang w:val="es-ES"/>
        </w:rPr>
      </w:pPr>
      <w:r w:rsidRPr="009016E3">
        <w:rPr>
          <w:rFonts w:ascii="Arial" w:hAnsi="Arial" w:cs="Arial"/>
          <w:sz w:val="24"/>
          <w:szCs w:val="24"/>
          <w:lang w:val="es-ES"/>
        </w:rPr>
        <w:t xml:space="preserve">Promariscos S.A. </w:t>
      </w:r>
    </w:p>
    <w:p w:rsidR="00AA6500" w:rsidRPr="009016E3" w:rsidRDefault="00AA6500" w:rsidP="00614C0F">
      <w:pPr>
        <w:numPr>
          <w:ilvl w:val="0"/>
          <w:numId w:val="55"/>
        </w:numPr>
        <w:spacing w:line="360" w:lineRule="auto"/>
        <w:jc w:val="both"/>
        <w:rPr>
          <w:rFonts w:ascii="Arial" w:hAnsi="Arial" w:cs="Arial"/>
          <w:sz w:val="24"/>
          <w:szCs w:val="24"/>
          <w:lang w:val="es-ES"/>
        </w:rPr>
      </w:pPr>
      <w:r w:rsidRPr="009016E3">
        <w:rPr>
          <w:rFonts w:ascii="Arial" w:hAnsi="Arial" w:cs="Arial"/>
          <w:sz w:val="24"/>
          <w:szCs w:val="24"/>
          <w:lang w:val="es-ES"/>
        </w:rPr>
        <w:t>Canino Hector Marty</w:t>
      </w:r>
    </w:p>
    <w:p w:rsidR="00AA6500" w:rsidRDefault="00AA6500" w:rsidP="00614C0F">
      <w:pPr>
        <w:numPr>
          <w:ilvl w:val="0"/>
          <w:numId w:val="55"/>
        </w:numPr>
        <w:spacing w:line="360" w:lineRule="auto"/>
        <w:jc w:val="both"/>
        <w:rPr>
          <w:rFonts w:ascii="Arial" w:hAnsi="Arial" w:cs="Arial"/>
          <w:sz w:val="24"/>
          <w:szCs w:val="24"/>
          <w:lang w:val="es-ES"/>
        </w:rPr>
      </w:pPr>
      <w:r w:rsidRPr="009016E3">
        <w:rPr>
          <w:rFonts w:ascii="Arial" w:hAnsi="Arial" w:cs="Arial"/>
          <w:sz w:val="24"/>
          <w:szCs w:val="24"/>
          <w:lang w:val="es-ES"/>
        </w:rPr>
        <w:t xml:space="preserve">Piadorza S.A. </w:t>
      </w:r>
    </w:p>
    <w:p w:rsidR="00951227" w:rsidRPr="009016E3" w:rsidRDefault="00951227" w:rsidP="00951227">
      <w:pPr>
        <w:spacing w:line="360" w:lineRule="auto"/>
        <w:ind w:left="1440"/>
        <w:jc w:val="both"/>
        <w:rPr>
          <w:rFonts w:ascii="Arial" w:hAnsi="Arial" w:cs="Arial"/>
          <w:sz w:val="24"/>
          <w:szCs w:val="24"/>
          <w:lang w:val="es-ES"/>
        </w:rPr>
      </w:pPr>
    </w:p>
    <w:p w:rsidR="001B7796" w:rsidRPr="009016E3" w:rsidRDefault="001B7796" w:rsidP="009016E3">
      <w:pPr>
        <w:spacing w:line="360" w:lineRule="auto"/>
        <w:ind w:left="1440"/>
        <w:jc w:val="both"/>
        <w:rPr>
          <w:rFonts w:ascii="Arial" w:hAnsi="Arial" w:cs="Arial"/>
          <w:sz w:val="24"/>
          <w:szCs w:val="24"/>
          <w:lang w:val="es-ES"/>
        </w:rPr>
      </w:pPr>
    </w:p>
    <w:p w:rsidR="00363F9E" w:rsidRPr="009016E3" w:rsidRDefault="00363F9E" w:rsidP="009016E3">
      <w:pPr>
        <w:spacing w:after="0" w:line="360" w:lineRule="auto"/>
        <w:ind w:left="1080"/>
        <w:jc w:val="both"/>
        <w:rPr>
          <w:rFonts w:ascii="Arial" w:eastAsia="Times New Roman" w:hAnsi="Arial" w:cs="Arial"/>
          <w:color w:val="000000"/>
          <w:sz w:val="24"/>
          <w:szCs w:val="24"/>
        </w:rPr>
      </w:pPr>
    </w:p>
    <w:tbl>
      <w:tblPr>
        <w:tblW w:w="0" w:type="auto"/>
        <w:tblInd w:w="89" w:type="dxa"/>
        <w:tblLook w:val="04A0"/>
      </w:tblPr>
      <w:tblGrid>
        <w:gridCol w:w="2418"/>
        <w:gridCol w:w="2813"/>
        <w:gridCol w:w="1486"/>
        <w:gridCol w:w="1631"/>
      </w:tblGrid>
      <w:tr w:rsidR="00363F9E" w:rsidRPr="00CA4B66" w:rsidTr="00AC2F91">
        <w:trPr>
          <w:trHeight w:val="315"/>
        </w:trPr>
        <w:tc>
          <w:tcPr>
            <w:tcW w:w="0" w:type="auto"/>
            <w:tcBorders>
              <w:top w:val="single" w:sz="8" w:space="0" w:color="4F81BD"/>
              <w:left w:val="nil"/>
              <w:bottom w:val="single" w:sz="8" w:space="0" w:color="4F81BD"/>
              <w:right w:val="nil"/>
            </w:tcBorders>
            <w:shd w:val="clear" w:color="auto" w:fill="auto"/>
            <w:noWrap/>
            <w:hideMark/>
          </w:tcPr>
          <w:p w:rsidR="00363F9E" w:rsidRPr="00CA4B66" w:rsidRDefault="00822367" w:rsidP="009016E3">
            <w:pPr>
              <w:spacing w:after="0" w:line="360" w:lineRule="auto"/>
              <w:jc w:val="center"/>
              <w:rPr>
                <w:rFonts w:ascii="Arial" w:eastAsia="Times New Roman" w:hAnsi="Arial" w:cs="Arial"/>
                <w:b/>
                <w:bCs/>
                <w:i/>
                <w:iCs/>
                <w:color w:val="000000"/>
                <w:sz w:val="18"/>
                <w:szCs w:val="18"/>
              </w:rPr>
            </w:pPr>
            <w:r w:rsidRPr="00CA4B66">
              <w:rPr>
                <w:rFonts w:ascii="Arial" w:hAnsi="Arial" w:cs="Arial"/>
                <w:noProof/>
                <w:sz w:val="18"/>
                <w:szCs w:val="18"/>
                <w:u w:val="single"/>
                <w:lang w:val="es-ES" w:eastAsia="es-ES"/>
              </w:rPr>
              <w:pict>
                <v:shape id="_x0000_s1370" type="#_x0000_t202" style="position:absolute;left:0;text-align:left;margin-left:115.6pt;margin-top:-30.55pt;width:218.2pt;height:25.65pt;z-index:251643904" strokecolor="white">
                  <v:textbox style="mso-next-textbox:#_x0000_s1370">
                    <w:txbxContent>
                      <w:p w:rsidR="00AB3B6F" w:rsidRPr="00822367" w:rsidRDefault="00AB3B6F" w:rsidP="00E15732">
                        <w:pPr>
                          <w:rPr>
                            <w:rFonts w:ascii="Arial" w:hAnsi="Arial" w:cs="Arial"/>
                            <w:b/>
                            <w:sz w:val="24"/>
                            <w:szCs w:val="24"/>
                            <w:lang w:val="es-ES"/>
                          </w:rPr>
                        </w:pPr>
                        <w:r w:rsidRPr="00822367">
                          <w:rPr>
                            <w:rFonts w:ascii="Arial" w:hAnsi="Arial" w:cs="Arial"/>
                            <w:b/>
                            <w:sz w:val="24"/>
                            <w:szCs w:val="24"/>
                            <w:lang w:val="es-ES"/>
                          </w:rPr>
                          <w:t>Cuadro N</w:t>
                        </w:r>
                        <w:r w:rsidRPr="00822367">
                          <w:rPr>
                            <w:rFonts w:ascii="Arial" w:hAnsi="Arial" w:cs="Arial"/>
                            <w:b/>
                            <w:bCs/>
                            <w:sz w:val="24"/>
                            <w:szCs w:val="24"/>
                          </w:rPr>
                          <w:t>° 10 “Oferta Ecuatoriana”</w:t>
                        </w:r>
                      </w:p>
                    </w:txbxContent>
                  </v:textbox>
                </v:shape>
              </w:pict>
            </w:r>
            <w:r w:rsidR="00363F9E" w:rsidRPr="00CA4B66">
              <w:rPr>
                <w:rFonts w:ascii="Arial" w:eastAsia="Times New Roman" w:hAnsi="Arial" w:cs="Arial"/>
                <w:b/>
                <w:bCs/>
                <w:i/>
                <w:iCs/>
                <w:color w:val="000000"/>
                <w:sz w:val="18"/>
                <w:szCs w:val="18"/>
                <w:lang w:val="es-ES"/>
              </w:rPr>
              <w:t xml:space="preserve">Empresa - Contacto </w:t>
            </w:r>
          </w:p>
        </w:tc>
        <w:tc>
          <w:tcPr>
            <w:tcW w:w="0" w:type="auto"/>
            <w:tcBorders>
              <w:top w:val="single" w:sz="8" w:space="0" w:color="4F81BD"/>
              <w:left w:val="nil"/>
              <w:bottom w:val="single" w:sz="8" w:space="0" w:color="4F81BD"/>
              <w:right w:val="nil"/>
            </w:tcBorders>
            <w:shd w:val="clear" w:color="auto" w:fill="auto"/>
            <w:noWrap/>
            <w:hideMark/>
          </w:tcPr>
          <w:p w:rsidR="00363F9E" w:rsidRPr="00CA4B66" w:rsidRDefault="00363F9E" w:rsidP="009016E3">
            <w:pPr>
              <w:spacing w:after="0" w:line="360" w:lineRule="auto"/>
              <w:jc w:val="center"/>
              <w:rPr>
                <w:rFonts w:ascii="Arial" w:eastAsia="Times New Roman" w:hAnsi="Arial" w:cs="Arial"/>
                <w:b/>
                <w:bCs/>
                <w:i/>
                <w:iCs/>
                <w:color w:val="000000"/>
                <w:sz w:val="18"/>
                <w:szCs w:val="18"/>
              </w:rPr>
            </w:pPr>
            <w:r w:rsidRPr="00CA4B66">
              <w:rPr>
                <w:rFonts w:ascii="Arial" w:eastAsia="Times New Roman" w:hAnsi="Arial" w:cs="Arial"/>
                <w:b/>
                <w:bCs/>
                <w:i/>
                <w:iCs/>
                <w:color w:val="000000"/>
                <w:sz w:val="18"/>
                <w:szCs w:val="18"/>
              </w:rPr>
              <w:t>Dirección</w:t>
            </w:r>
          </w:p>
        </w:tc>
        <w:tc>
          <w:tcPr>
            <w:tcW w:w="0" w:type="auto"/>
            <w:tcBorders>
              <w:top w:val="single" w:sz="8" w:space="0" w:color="4F81BD"/>
              <w:left w:val="nil"/>
              <w:bottom w:val="single" w:sz="8" w:space="0" w:color="4F81BD"/>
              <w:right w:val="nil"/>
            </w:tcBorders>
            <w:shd w:val="clear" w:color="auto" w:fill="auto"/>
            <w:noWrap/>
            <w:hideMark/>
          </w:tcPr>
          <w:p w:rsidR="00363F9E" w:rsidRPr="00CA4B66" w:rsidRDefault="00363F9E" w:rsidP="009016E3">
            <w:pPr>
              <w:spacing w:after="0" w:line="360" w:lineRule="auto"/>
              <w:jc w:val="center"/>
              <w:rPr>
                <w:rFonts w:ascii="Arial" w:eastAsia="Times New Roman" w:hAnsi="Arial" w:cs="Arial"/>
                <w:b/>
                <w:bCs/>
                <w:i/>
                <w:iCs/>
                <w:color w:val="000000"/>
                <w:sz w:val="18"/>
                <w:szCs w:val="18"/>
              </w:rPr>
            </w:pPr>
            <w:r w:rsidRPr="00CA4B66">
              <w:rPr>
                <w:rFonts w:ascii="Arial" w:eastAsia="Times New Roman" w:hAnsi="Arial" w:cs="Arial"/>
                <w:b/>
                <w:bCs/>
                <w:i/>
                <w:iCs/>
                <w:color w:val="000000"/>
                <w:sz w:val="18"/>
                <w:szCs w:val="18"/>
              </w:rPr>
              <w:t>Teléfono</w:t>
            </w:r>
          </w:p>
        </w:tc>
        <w:tc>
          <w:tcPr>
            <w:tcW w:w="0" w:type="auto"/>
            <w:tcBorders>
              <w:top w:val="single" w:sz="8" w:space="0" w:color="4F81BD"/>
              <w:left w:val="nil"/>
              <w:bottom w:val="single" w:sz="8" w:space="0" w:color="4F81BD"/>
              <w:right w:val="nil"/>
            </w:tcBorders>
            <w:shd w:val="clear" w:color="auto" w:fill="auto"/>
            <w:noWrap/>
            <w:hideMark/>
          </w:tcPr>
          <w:p w:rsidR="00363F9E" w:rsidRPr="00CA4B66" w:rsidRDefault="00363F9E" w:rsidP="009016E3">
            <w:pPr>
              <w:spacing w:after="0" w:line="360" w:lineRule="auto"/>
              <w:jc w:val="center"/>
              <w:rPr>
                <w:rFonts w:ascii="Arial" w:eastAsia="Times New Roman" w:hAnsi="Arial" w:cs="Arial"/>
                <w:b/>
                <w:bCs/>
                <w:i/>
                <w:iCs/>
                <w:color w:val="000000"/>
                <w:sz w:val="18"/>
                <w:szCs w:val="18"/>
              </w:rPr>
            </w:pPr>
            <w:r w:rsidRPr="00CA4B66">
              <w:rPr>
                <w:rFonts w:ascii="Arial" w:eastAsia="Times New Roman" w:hAnsi="Arial" w:cs="Arial"/>
                <w:b/>
                <w:bCs/>
                <w:i/>
                <w:iCs/>
                <w:color w:val="000000"/>
                <w:sz w:val="18"/>
                <w:szCs w:val="18"/>
              </w:rPr>
              <w:t>E-Mail</w:t>
            </w:r>
          </w:p>
        </w:tc>
      </w:tr>
      <w:tr w:rsidR="00363F9E" w:rsidRPr="00CA4B66" w:rsidTr="00AC2F91">
        <w:trPr>
          <w:trHeight w:val="690"/>
        </w:trPr>
        <w:tc>
          <w:tcPr>
            <w:tcW w:w="0" w:type="auto"/>
            <w:tcBorders>
              <w:top w:val="nil"/>
              <w:left w:val="nil"/>
              <w:bottom w:val="nil"/>
              <w:right w:val="nil"/>
            </w:tcBorders>
            <w:shd w:val="clear" w:color="000000" w:fill="D3DFEE"/>
            <w:noWrap/>
            <w:hideMark/>
          </w:tcPr>
          <w:p w:rsidR="00363F9E" w:rsidRPr="00CA4B66" w:rsidRDefault="00D26D02" w:rsidP="009016E3">
            <w:pPr>
              <w:spacing w:after="0" w:line="360" w:lineRule="auto"/>
              <w:rPr>
                <w:rFonts w:ascii="Arial" w:eastAsia="Times New Roman" w:hAnsi="Arial" w:cs="Arial"/>
                <w:b/>
                <w:bCs/>
                <w:color w:val="000000"/>
                <w:sz w:val="18"/>
                <w:szCs w:val="18"/>
                <w:lang w:val="es-ES"/>
              </w:rPr>
            </w:pPr>
            <w:r w:rsidRPr="00CA4B66">
              <w:rPr>
                <w:rFonts w:ascii="Arial" w:eastAsia="Times New Roman" w:hAnsi="Arial" w:cs="Arial"/>
                <w:b/>
                <w:bCs/>
                <w:color w:val="000000"/>
                <w:sz w:val="18"/>
                <w:szCs w:val="18"/>
                <w:lang w:val="es-ES"/>
              </w:rPr>
              <w:t xml:space="preserve">Alprojansa </w:t>
            </w:r>
            <w:r w:rsidR="00363F9E" w:rsidRPr="00CA4B66">
              <w:rPr>
                <w:rFonts w:ascii="Arial" w:eastAsia="Times New Roman" w:hAnsi="Arial" w:cs="Arial"/>
                <w:b/>
                <w:bCs/>
                <w:color w:val="000000"/>
                <w:sz w:val="18"/>
                <w:szCs w:val="18"/>
                <w:lang w:val="es-ES"/>
              </w:rPr>
              <w:t xml:space="preserve">S.A. (María Rosa Adum )    </w:t>
            </w:r>
          </w:p>
        </w:tc>
        <w:tc>
          <w:tcPr>
            <w:tcW w:w="0" w:type="auto"/>
            <w:tcBorders>
              <w:top w:val="nil"/>
              <w:left w:val="nil"/>
              <w:bottom w:val="nil"/>
              <w:right w:val="nil"/>
            </w:tcBorders>
            <w:shd w:val="clear" w:color="000000" w:fill="D3DFEE"/>
            <w:noWrap/>
            <w:hideMark/>
          </w:tcPr>
          <w:p w:rsidR="00363F9E" w:rsidRPr="00CA4B66" w:rsidRDefault="00363F9E" w:rsidP="009016E3">
            <w:pPr>
              <w:spacing w:after="0" w:line="360" w:lineRule="auto"/>
              <w:rPr>
                <w:rFonts w:ascii="Arial" w:eastAsia="Times New Roman" w:hAnsi="Arial" w:cs="Arial"/>
                <w:color w:val="000000"/>
                <w:sz w:val="18"/>
                <w:szCs w:val="18"/>
              </w:rPr>
            </w:pPr>
            <w:r w:rsidRPr="00CA4B66">
              <w:rPr>
                <w:rFonts w:ascii="Arial" w:eastAsia="Times New Roman" w:hAnsi="Arial" w:cs="Arial"/>
                <w:color w:val="000000"/>
                <w:sz w:val="18"/>
                <w:szCs w:val="18"/>
              </w:rPr>
              <w:t xml:space="preserve">Km.16.5 vía Daule, Guayaquil </w:t>
            </w:r>
          </w:p>
        </w:tc>
        <w:tc>
          <w:tcPr>
            <w:tcW w:w="0" w:type="auto"/>
            <w:tcBorders>
              <w:top w:val="nil"/>
              <w:left w:val="nil"/>
              <w:bottom w:val="nil"/>
              <w:right w:val="nil"/>
            </w:tcBorders>
            <w:shd w:val="clear" w:color="000000" w:fill="D3DFEE"/>
            <w:noWrap/>
            <w:hideMark/>
          </w:tcPr>
          <w:p w:rsidR="00363F9E" w:rsidRPr="00CA4B66" w:rsidRDefault="00363F9E" w:rsidP="009016E3">
            <w:pPr>
              <w:spacing w:after="0" w:line="360" w:lineRule="auto"/>
              <w:jc w:val="right"/>
              <w:rPr>
                <w:rFonts w:ascii="Arial" w:eastAsia="Times New Roman" w:hAnsi="Arial" w:cs="Arial"/>
                <w:color w:val="000000"/>
                <w:sz w:val="18"/>
                <w:szCs w:val="18"/>
              </w:rPr>
            </w:pPr>
            <w:r w:rsidRPr="00CA4B66">
              <w:rPr>
                <w:rFonts w:ascii="Arial" w:eastAsia="Times New Roman" w:hAnsi="Arial" w:cs="Arial"/>
                <w:color w:val="000000"/>
                <w:sz w:val="18"/>
                <w:szCs w:val="18"/>
                <w:lang w:val="es-ES"/>
              </w:rPr>
              <w:t xml:space="preserve">(5934) 04-2898-252  </w:t>
            </w:r>
          </w:p>
        </w:tc>
        <w:tc>
          <w:tcPr>
            <w:tcW w:w="0" w:type="auto"/>
            <w:tcBorders>
              <w:top w:val="nil"/>
              <w:left w:val="nil"/>
              <w:bottom w:val="nil"/>
              <w:right w:val="nil"/>
            </w:tcBorders>
            <w:shd w:val="clear" w:color="000000" w:fill="D3DFEE"/>
            <w:noWrap/>
            <w:hideMark/>
          </w:tcPr>
          <w:p w:rsidR="00363F9E" w:rsidRPr="00CA4B66" w:rsidRDefault="00363F9E" w:rsidP="009016E3">
            <w:pPr>
              <w:spacing w:after="0" w:line="360" w:lineRule="auto"/>
              <w:jc w:val="right"/>
              <w:rPr>
                <w:rFonts w:ascii="Arial" w:eastAsia="Times New Roman" w:hAnsi="Arial" w:cs="Arial"/>
                <w:color w:val="000000"/>
                <w:sz w:val="18"/>
                <w:szCs w:val="18"/>
              </w:rPr>
            </w:pPr>
            <w:r w:rsidRPr="00CA4B66">
              <w:rPr>
                <w:rFonts w:ascii="Arial" w:eastAsia="Times New Roman" w:hAnsi="Arial" w:cs="Arial"/>
                <w:color w:val="000000"/>
                <w:sz w:val="18"/>
                <w:szCs w:val="18"/>
              </w:rPr>
              <w:t>Alprojan@gye.satnet.net</w:t>
            </w:r>
          </w:p>
        </w:tc>
      </w:tr>
      <w:tr w:rsidR="00363F9E" w:rsidRPr="00CA4B66" w:rsidTr="00AC2F91">
        <w:trPr>
          <w:trHeight w:val="570"/>
        </w:trPr>
        <w:tc>
          <w:tcPr>
            <w:tcW w:w="0" w:type="auto"/>
            <w:tcBorders>
              <w:top w:val="nil"/>
              <w:left w:val="nil"/>
              <w:bottom w:val="nil"/>
              <w:right w:val="nil"/>
            </w:tcBorders>
            <w:shd w:val="clear" w:color="auto" w:fill="auto"/>
            <w:noWrap/>
            <w:hideMark/>
          </w:tcPr>
          <w:p w:rsidR="00363F9E" w:rsidRPr="00CA4B66" w:rsidRDefault="00363F9E" w:rsidP="009016E3">
            <w:pPr>
              <w:spacing w:after="0" w:line="360" w:lineRule="auto"/>
              <w:rPr>
                <w:rFonts w:ascii="Arial" w:eastAsia="Times New Roman" w:hAnsi="Arial" w:cs="Arial"/>
                <w:b/>
                <w:bCs/>
                <w:color w:val="000000"/>
                <w:sz w:val="18"/>
                <w:szCs w:val="18"/>
              </w:rPr>
            </w:pPr>
            <w:r w:rsidRPr="00CA4B66">
              <w:rPr>
                <w:rFonts w:ascii="Arial" w:eastAsia="Times New Roman" w:hAnsi="Arial" w:cs="Arial"/>
                <w:b/>
                <w:bCs/>
                <w:color w:val="000000"/>
                <w:sz w:val="18"/>
                <w:szCs w:val="18"/>
              </w:rPr>
              <w:t xml:space="preserve">Promariscos S.A.  </w:t>
            </w:r>
          </w:p>
        </w:tc>
        <w:tc>
          <w:tcPr>
            <w:tcW w:w="0" w:type="auto"/>
            <w:tcBorders>
              <w:top w:val="nil"/>
              <w:left w:val="nil"/>
              <w:bottom w:val="nil"/>
              <w:right w:val="nil"/>
            </w:tcBorders>
            <w:shd w:val="clear" w:color="auto" w:fill="auto"/>
            <w:noWrap/>
            <w:hideMark/>
          </w:tcPr>
          <w:p w:rsidR="00363F9E" w:rsidRPr="00CA4B66" w:rsidRDefault="00363F9E" w:rsidP="009016E3">
            <w:pPr>
              <w:spacing w:after="0" w:line="360" w:lineRule="auto"/>
              <w:rPr>
                <w:rFonts w:ascii="Arial" w:eastAsia="Times New Roman" w:hAnsi="Arial" w:cs="Arial"/>
                <w:color w:val="000000"/>
                <w:sz w:val="18"/>
                <w:szCs w:val="18"/>
              </w:rPr>
            </w:pPr>
            <w:r w:rsidRPr="00CA4B66">
              <w:rPr>
                <w:rFonts w:ascii="Arial" w:eastAsia="Times New Roman" w:hAnsi="Arial" w:cs="Arial"/>
                <w:color w:val="000000"/>
                <w:sz w:val="18"/>
                <w:szCs w:val="18"/>
              </w:rPr>
              <w:t xml:space="preserve">Km. 6 1/2 vía Durán Tambo. </w:t>
            </w:r>
          </w:p>
        </w:tc>
        <w:tc>
          <w:tcPr>
            <w:tcW w:w="0" w:type="auto"/>
            <w:tcBorders>
              <w:top w:val="nil"/>
              <w:left w:val="nil"/>
              <w:bottom w:val="nil"/>
              <w:right w:val="nil"/>
            </w:tcBorders>
            <w:shd w:val="clear" w:color="auto" w:fill="auto"/>
            <w:noWrap/>
            <w:hideMark/>
          </w:tcPr>
          <w:p w:rsidR="00363F9E" w:rsidRPr="00CA4B66" w:rsidRDefault="00363F9E" w:rsidP="009016E3">
            <w:pPr>
              <w:spacing w:after="0" w:line="360" w:lineRule="auto"/>
              <w:rPr>
                <w:rFonts w:ascii="Arial" w:eastAsia="Times New Roman" w:hAnsi="Arial" w:cs="Arial"/>
                <w:b/>
                <w:bCs/>
                <w:color w:val="000000"/>
                <w:sz w:val="18"/>
                <w:szCs w:val="18"/>
              </w:rPr>
            </w:pPr>
          </w:p>
        </w:tc>
        <w:tc>
          <w:tcPr>
            <w:tcW w:w="0" w:type="auto"/>
            <w:tcBorders>
              <w:top w:val="nil"/>
              <w:left w:val="nil"/>
              <w:bottom w:val="nil"/>
              <w:right w:val="nil"/>
            </w:tcBorders>
            <w:shd w:val="clear" w:color="auto" w:fill="auto"/>
            <w:noWrap/>
            <w:hideMark/>
          </w:tcPr>
          <w:p w:rsidR="00363F9E" w:rsidRPr="00CA4B66" w:rsidRDefault="00363F9E" w:rsidP="009016E3">
            <w:pPr>
              <w:spacing w:after="0" w:line="360" w:lineRule="auto"/>
              <w:jc w:val="right"/>
              <w:rPr>
                <w:rFonts w:ascii="Arial" w:eastAsia="Times New Roman" w:hAnsi="Arial" w:cs="Arial"/>
                <w:color w:val="000000"/>
                <w:sz w:val="18"/>
                <w:szCs w:val="18"/>
              </w:rPr>
            </w:pPr>
          </w:p>
        </w:tc>
      </w:tr>
      <w:tr w:rsidR="007E1905" w:rsidRPr="00CA4B66" w:rsidTr="00AC2F91">
        <w:trPr>
          <w:trHeight w:val="525"/>
        </w:trPr>
        <w:tc>
          <w:tcPr>
            <w:tcW w:w="0" w:type="auto"/>
            <w:tcBorders>
              <w:top w:val="nil"/>
              <w:left w:val="nil"/>
              <w:bottom w:val="nil"/>
              <w:right w:val="nil"/>
            </w:tcBorders>
            <w:shd w:val="clear" w:color="000000" w:fill="D3DFEE"/>
            <w:noWrap/>
            <w:hideMark/>
          </w:tcPr>
          <w:p w:rsidR="007E1905" w:rsidRPr="00CA4B66" w:rsidRDefault="007E1905" w:rsidP="007F08AA">
            <w:pPr>
              <w:spacing w:after="0" w:line="360" w:lineRule="auto"/>
              <w:rPr>
                <w:rFonts w:ascii="Arial" w:eastAsia="Times New Roman" w:hAnsi="Arial" w:cs="Arial"/>
                <w:b/>
                <w:bCs/>
                <w:color w:val="000000"/>
                <w:sz w:val="18"/>
                <w:szCs w:val="18"/>
              </w:rPr>
            </w:pPr>
            <w:r w:rsidRPr="00CA4B66">
              <w:rPr>
                <w:rFonts w:ascii="Arial" w:eastAsia="Times New Roman" w:hAnsi="Arial" w:cs="Arial"/>
                <w:b/>
                <w:bCs/>
                <w:color w:val="000000"/>
                <w:sz w:val="18"/>
                <w:szCs w:val="18"/>
              </w:rPr>
              <w:t xml:space="preserve">Canino Hector Marty S.A. </w:t>
            </w:r>
          </w:p>
        </w:tc>
        <w:tc>
          <w:tcPr>
            <w:tcW w:w="0" w:type="auto"/>
            <w:tcBorders>
              <w:top w:val="nil"/>
              <w:left w:val="nil"/>
              <w:bottom w:val="nil"/>
              <w:right w:val="nil"/>
            </w:tcBorders>
            <w:shd w:val="clear" w:color="000000" w:fill="D3DFEE"/>
            <w:noWrap/>
            <w:hideMark/>
          </w:tcPr>
          <w:p w:rsidR="007E1905" w:rsidRPr="00CA4B66" w:rsidRDefault="007E1905" w:rsidP="007F08AA">
            <w:pPr>
              <w:spacing w:after="0" w:line="360" w:lineRule="auto"/>
              <w:jc w:val="right"/>
              <w:rPr>
                <w:rFonts w:ascii="Arial" w:eastAsia="Times New Roman" w:hAnsi="Arial" w:cs="Arial"/>
                <w:color w:val="000000"/>
                <w:sz w:val="18"/>
                <w:szCs w:val="18"/>
                <w:lang w:val="es-ES"/>
              </w:rPr>
            </w:pPr>
            <w:r w:rsidRPr="00CA4B66">
              <w:rPr>
                <w:rFonts w:ascii="Arial" w:eastAsia="Times New Roman" w:hAnsi="Arial" w:cs="Arial"/>
                <w:color w:val="000000"/>
                <w:sz w:val="18"/>
                <w:szCs w:val="18"/>
                <w:lang w:val="es-ES"/>
              </w:rPr>
              <w:t>Mapasingue Este calle 4ta No. 316 y av. 2da.</w:t>
            </w:r>
          </w:p>
        </w:tc>
        <w:tc>
          <w:tcPr>
            <w:tcW w:w="0" w:type="auto"/>
            <w:tcBorders>
              <w:top w:val="nil"/>
              <w:left w:val="nil"/>
              <w:bottom w:val="nil"/>
              <w:right w:val="nil"/>
            </w:tcBorders>
            <w:shd w:val="clear" w:color="000000" w:fill="D3DFEE"/>
            <w:noWrap/>
            <w:hideMark/>
          </w:tcPr>
          <w:p w:rsidR="007E1905" w:rsidRPr="00CA4B66" w:rsidRDefault="007E1905" w:rsidP="007F08AA">
            <w:pPr>
              <w:spacing w:after="0" w:line="360" w:lineRule="auto"/>
              <w:rPr>
                <w:rFonts w:ascii="Arial" w:eastAsia="Times New Roman" w:hAnsi="Arial" w:cs="Arial"/>
                <w:b/>
                <w:bCs/>
                <w:color w:val="000000"/>
                <w:sz w:val="18"/>
                <w:szCs w:val="18"/>
              </w:rPr>
            </w:pPr>
            <w:r w:rsidRPr="00CA4B66">
              <w:rPr>
                <w:rFonts w:ascii="Arial" w:eastAsia="Times New Roman" w:hAnsi="Arial" w:cs="Arial"/>
                <w:b/>
                <w:bCs/>
                <w:color w:val="000000"/>
                <w:sz w:val="18"/>
                <w:szCs w:val="18"/>
              </w:rPr>
              <w:t>593-4-1 888 843 0272</w:t>
            </w:r>
          </w:p>
        </w:tc>
        <w:tc>
          <w:tcPr>
            <w:tcW w:w="0" w:type="auto"/>
            <w:tcBorders>
              <w:top w:val="nil"/>
              <w:left w:val="nil"/>
              <w:bottom w:val="nil"/>
              <w:right w:val="nil"/>
            </w:tcBorders>
            <w:shd w:val="clear" w:color="000000" w:fill="D3DFEE"/>
            <w:noWrap/>
            <w:hideMark/>
          </w:tcPr>
          <w:p w:rsidR="007E1905" w:rsidRPr="00CA4B66" w:rsidRDefault="007E1905" w:rsidP="009016E3">
            <w:pPr>
              <w:spacing w:after="0" w:line="360" w:lineRule="auto"/>
              <w:rPr>
                <w:rFonts w:ascii="Arial" w:eastAsia="Times New Roman" w:hAnsi="Arial" w:cs="Arial"/>
                <w:color w:val="000000"/>
                <w:sz w:val="18"/>
                <w:szCs w:val="18"/>
              </w:rPr>
            </w:pPr>
            <w:r w:rsidRPr="00CA4B66">
              <w:rPr>
                <w:rFonts w:ascii="Arial" w:eastAsia="Times New Roman" w:hAnsi="Arial" w:cs="Arial"/>
                <w:color w:val="000000"/>
                <w:sz w:val="18"/>
                <w:szCs w:val="18"/>
              </w:rPr>
              <w:t> </w:t>
            </w:r>
          </w:p>
        </w:tc>
      </w:tr>
      <w:tr w:rsidR="007E1905" w:rsidRPr="00CA4B66" w:rsidTr="00AC2F91">
        <w:trPr>
          <w:trHeight w:val="510"/>
        </w:trPr>
        <w:tc>
          <w:tcPr>
            <w:tcW w:w="0" w:type="auto"/>
            <w:tcBorders>
              <w:top w:val="nil"/>
              <w:left w:val="nil"/>
              <w:bottom w:val="nil"/>
              <w:right w:val="nil"/>
            </w:tcBorders>
            <w:shd w:val="clear" w:color="auto" w:fill="auto"/>
            <w:noWrap/>
            <w:hideMark/>
          </w:tcPr>
          <w:p w:rsidR="007E1905" w:rsidRPr="00CA4B66" w:rsidRDefault="007E1905" w:rsidP="007F08AA">
            <w:pPr>
              <w:spacing w:after="0" w:line="360" w:lineRule="auto"/>
              <w:rPr>
                <w:rFonts w:ascii="Arial" w:eastAsia="Times New Roman" w:hAnsi="Arial" w:cs="Arial"/>
                <w:b/>
                <w:bCs/>
                <w:color w:val="000000"/>
                <w:sz w:val="18"/>
                <w:szCs w:val="18"/>
              </w:rPr>
            </w:pPr>
            <w:r w:rsidRPr="00CA4B66">
              <w:rPr>
                <w:rFonts w:ascii="Arial" w:eastAsia="Times New Roman" w:hAnsi="Arial" w:cs="Arial"/>
                <w:b/>
                <w:bCs/>
                <w:color w:val="000000"/>
                <w:sz w:val="18"/>
                <w:szCs w:val="18"/>
              </w:rPr>
              <w:t xml:space="preserve">Decugensa S.A. </w:t>
            </w:r>
          </w:p>
        </w:tc>
        <w:tc>
          <w:tcPr>
            <w:tcW w:w="0" w:type="auto"/>
            <w:tcBorders>
              <w:top w:val="nil"/>
              <w:left w:val="nil"/>
              <w:bottom w:val="nil"/>
              <w:right w:val="nil"/>
            </w:tcBorders>
            <w:shd w:val="clear" w:color="auto" w:fill="auto"/>
            <w:noWrap/>
            <w:hideMark/>
          </w:tcPr>
          <w:p w:rsidR="007E1905" w:rsidRPr="00CA4B66" w:rsidRDefault="007E1905" w:rsidP="007F08AA">
            <w:pPr>
              <w:spacing w:after="0" w:line="360" w:lineRule="auto"/>
              <w:rPr>
                <w:rFonts w:ascii="Arial" w:eastAsia="Times New Roman" w:hAnsi="Arial" w:cs="Arial"/>
                <w:color w:val="000000"/>
                <w:sz w:val="18"/>
                <w:szCs w:val="18"/>
              </w:rPr>
            </w:pPr>
            <w:r w:rsidRPr="00CA4B66">
              <w:rPr>
                <w:rFonts w:ascii="Arial" w:eastAsia="Times New Roman" w:hAnsi="Arial" w:cs="Arial"/>
                <w:color w:val="000000"/>
                <w:sz w:val="18"/>
                <w:szCs w:val="18"/>
              </w:rPr>
              <w:t>Mz 245 Solar 29, Guayaquil, Ecuador</w:t>
            </w:r>
          </w:p>
        </w:tc>
        <w:tc>
          <w:tcPr>
            <w:tcW w:w="0" w:type="auto"/>
            <w:tcBorders>
              <w:top w:val="nil"/>
              <w:left w:val="nil"/>
              <w:bottom w:val="nil"/>
              <w:right w:val="nil"/>
            </w:tcBorders>
            <w:shd w:val="clear" w:color="auto" w:fill="auto"/>
            <w:noWrap/>
            <w:hideMark/>
          </w:tcPr>
          <w:p w:rsidR="007E1905" w:rsidRPr="00CA4B66" w:rsidRDefault="007E1905" w:rsidP="007F08AA">
            <w:pPr>
              <w:spacing w:after="0" w:line="360" w:lineRule="auto"/>
              <w:rPr>
                <w:rFonts w:ascii="Arial" w:eastAsia="Times New Roman" w:hAnsi="Arial" w:cs="Arial"/>
                <w:b/>
                <w:bCs/>
                <w:color w:val="000000"/>
                <w:sz w:val="18"/>
                <w:szCs w:val="18"/>
              </w:rPr>
            </w:pPr>
            <w:r w:rsidRPr="00CA4B66">
              <w:rPr>
                <w:rFonts w:ascii="Arial" w:eastAsia="Times New Roman" w:hAnsi="Arial" w:cs="Arial"/>
                <w:b/>
                <w:bCs/>
                <w:color w:val="000000"/>
                <w:sz w:val="18"/>
                <w:szCs w:val="18"/>
              </w:rPr>
              <w:t>042-384415</w:t>
            </w:r>
          </w:p>
        </w:tc>
        <w:tc>
          <w:tcPr>
            <w:tcW w:w="0" w:type="auto"/>
            <w:tcBorders>
              <w:top w:val="nil"/>
              <w:left w:val="nil"/>
              <w:bottom w:val="nil"/>
              <w:right w:val="nil"/>
            </w:tcBorders>
            <w:shd w:val="clear" w:color="auto" w:fill="auto"/>
            <w:noWrap/>
            <w:hideMark/>
          </w:tcPr>
          <w:p w:rsidR="007E1905" w:rsidRPr="00CA4B66" w:rsidRDefault="007E1905" w:rsidP="009016E3">
            <w:pPr>
              <w:spacing w:after="0" w:line="360" w:lineRule="auto"/>
              <w:jc w:val="right"/>
              <w:rPr>
                <w:rFonts w:ascii="Arial" w:eastAsia="Times New Roman" w:hAnsi="Arial" w:cs="Arial"/>
                <w:color w:val="000000"/>
                <w:sz w:val="18"/>
                <w:szCs w:val="18"/>
              </w:rPr>
            </w:pPr>
          </w:p>
        </w:tc>
      </w:tr>
      <w:tr w:rsidR="007E1905" w:rsidRPr="00CA4B66" w:rsidTr="00AC2F91">
        <w:trPr>
          <w:trHeight w:val="300"/>
        </w:trPr>
        <w:tc>
          <w:tcPr>
            <w:tcW w:w="0" w:type="auto"/>
            <w:tcBorders>
              <w:top w:val="nil"/>
              <w:left w:val="nil"/>
              <w:bottom w:val="nil"/>
              <w:right w:val="nil"/>
            </w:tcBorders>
            <w:shd w:val="clear" w:color="000000" w:fill="D3DFEE"/>
            <w:noWrap/>
            <w:hideMark/>
          </w:tcPr>
          <w:p w:rsidR="007E1905" w:rsidRPr="00CA4B66" w:rsidRDefault="007E1905" w:rsidP="009016E3">
            <w:pPr>
              <w:spacing w:after="0" w:line="360" w:lineRule="auto"/>
              <w:rPr>
                <w:rFonts w:ascii="Arial" w:eastAsia="Times New Roman" w:hAnsi="Arial" w:cs="Arial"/>
                <w:b/>
                <w:bCs/>
                <w:color w:val="000000"/>
                <w:sz w:val="18"/>
                <w:szCs w:val="18"/>
              </w:rPr>
            </w:pPr>
            <w:r w:rsidRPr="00CA4B66">
              <w:rPr>
                <w:rFonts w:ascii="Arial" w:eastAsia="Times New Roman" w:hAnsi="Arial" w:cs="Arial"/>
                <w:b/>
                <w:bCs/>
                <w:color w:val="000000"/>
                <w:sz w:val="18"/>
                <w:szCs w:val="18"/>
              </w:rPr>
              <w:t> </w:t>
            </w:r>
          </w:p>
        </w:tc>
        <w:tc>
          <w:tcPr>
            <w:tcW w:w="0" w:type="auto"/>
            <w:tcBorders>
              <w:top w:val="nil"/>
              <w:left w:val="nil"/>
              <w:bottom w:val="nil"/>
              <w:right w:val="nil"/>
            </w:tcBorders>
            <w:shd w:val="clear" w:color="000000" w:fill="D3DFEE"/>
            <w:noWrap/>
            <w:hideMark/>
          </w:tcPr>
          <w:p w:rsidR="007E1905" w:rsidRPr="00CA4B66" w:rsidRDefault="007E1905" w:rsidP="009016E3">
            <w:pPr>
              <w:spacing w:after="0" w:line="360" w:lineRule="auto"/>
              <w:jc w:val="right"/>
              <w:rPr>
                <w:rFonts w:ascii="Arial" w:eastAsia="Times New Roman" w:hAnsi="Arial" w:cs="Arial"/>
                <w:color w:val="000000"/>
                <w:sz w:val="18"/>
                <w:szCs w:val="18"/>
              </w:rPr>
            </w:pPr>
            <w:r w:rsidRPr="00CA4B66">
              <w:rPr>
                <w:rFonts w:ascii="Arial" w:eastAsia="Times New Roman" w:hAnsi="Arial" w:cs="Arial"/>
                <w:color w:val="000000"/>
                <w:sz w:val="18"/>
                <w:szCs w:val="18"/>
              </w:rPr>
              <w:t> </w:t>
            </w:r>
          </w:p>
        </w:tc>
        <w:tc>
          <w:tcPr>
            <w:tcW w:w="0" w:type="auto"/>
            <w:tcBorders>
              <w:top w:val="nil"/>
              <w:left w:val="nil"/>
              <w:bottom w:val="nil"/>
              <w:right w:val="nil"/>
            </w:tcBorders>
            <w:shd w:val="clear" w:color="000000" w:fill="D3DFEE"/>
            <w:noWrap/>
            <w:hideMark/>
          </w:tcPr>
          <w:p w:rsidR="007E1905" w:rsidRPr="00CA4B66" w:rsidRDefault="007E1905" w:rsidP="009016E3">
            <w:pPr>
              <w:spacing w:after="0" w:line="360" w:lineRule="auto"/>
              <w:rPr>
                <w:rFonts w:ascii="Arial" w:eastAsia="Times New Roman" w:hAnsi="Arial" w:cs="Arial"/>
                <w:b/>
                <w:bCs/>
                <w:color w:val="000000"/>
                <w:sz w:val="18"/>
                <w:szCs w:val="18"/>
              </w:rPr>
            </w:pPr>
            <w:r w:rsidRPr="00CA4B66">
              <w:rPr>
                <w:rFonts w:ascii="Arial" w:eastAsia="Times New Roman" w:hAnsi="Arial" w:cs="Arial"/>
                <w:b/>
                <w:bCs/>
                <w:color w:val="000000"/>
                <w:sz w:val="18"/>
                <w:szCs w:val="18"/>
              </w:rPr>
              <w:t> </w:t>
            </w:r>
          </w:p>
        </w:tc>
        <w:tc>
          <w:tcPr>
            <w:tcW w:w="0" w:type="auto"/>
            <w:tcBorders>
              <w:top w:val="nil"/>
              <w:left w:val="nil"/>
              <w:bottom w:val="nil"/>
              <w:right w:val="nil"/>
            </w:tcBorders>
            <w:shd w:val="clear" w:color="000000" w:fill="D3DFEE"/>
            <w:noWrap/>
            <w:hideMark/>
          </w:tcPr>
          <w:p w:rsidR="007E1905" w:rsidRPr="00CA4B66" w:rsidRDefault="007E1905" w:rsidP="009016E3">
            <w:pPr>
              <w:spacing w:after="0" w:line="360" w:lineRule="auto"/>
              <w:jc w:val="right"/>
              <w:rPr>
                <w:rFonts w:ascii="Arial" w:eastAsia="Times New Roman" w:hAnsi="Arial" w:cs="Arial"/>
                <w:color w:val="000000"/>
                <w:sz w:val="18"/>
                <w:szCs w:val="18"/>
              </w:rPr>
            </w:pPr>
            <w:r w:rsidRPr="00CA4B66">
              <w:rPr>
                <w:rFonts w:ascii="Arial" w:eastAsia="Times New Roman" w:hAnsi="Arial" w:cs="Arial"/>
                <w:color w:val="000000"/>
                <w:sz w:val="18"/>
                <w:szCs w:val="18"/>
              </w:rPr>
              <w:t> </w:t>
            </w:r>
          </w:p>
        </w:tc>
      </w:tr>
    </w:tbl>
    <w:p w:rsidR="00363F9E" w:rsidRPr="009016E3" w:rsidRDefault="00E15732" w:rsidP="009016E3">
      <w:pPr>
        <w:spacing w:after="0" w:line="360" w:lineRule="auto"/>
        <w:ind w:left="1080"/>
        <w:jc w:val="both"/>
        <w:rPr>
          <w:rFonts w:ascii="Arial" w:eastAsia="Times New Roman" w:hAnsi="Arial" w:cs="Arial"/>
          <w:color w:val="000000"/>
          <w:sz w:val="24"/>
          <w:szCs w:val="24"/>
        </w:rPr>
      </w:pPr>
      <w:r>
        <w:rPr>
          <w:rFonts w:ascii="Arial" w:hAnsi="Arial" w:cs="Arial"/>
          <w:noProof/>
          <w:sz w:val="24"/>
          <w:szCs w:val="24"/>
          <w:u w:val="single"/>
          <w:lang w:val="es-ES" w:eastAsia="es-ES"/>
        </w:rPr>
        <w:pict>
          <v:shape id="_x0000_s1371" type="#_x0000_t202" style="position:absolute;left:0;text-align:left;margin-left:37.7pt;margin-top:6.1pt;width:246.15pt;height:44.4pt;z-index:251644928;mso-position-horizontal-relative:text;mso-position-vertical-relative:text" strokecolor="white">
            <v:textbox style="mso-next-textbox:#_x0000_s1371">
              <w:txbxContent>
                <w:p w:rsidR="00AB3B6F" w:rsidRPr="00C121A3" w:rsidRDefault="00AB3B6F" w:rsidP="00E15732">
                  <w:pPr>
                    <w:spacing w:after="0" w:line="240" w:lineRule="auto"/>
                    <w:rPr>
                      <w:rFonts w:ascii="Arial" w:hAnsi="Arial" w:cs="Arial"/>
                      <w:b/>
                      <w:sz w:val="18"/>
                      <w:szCs w:val="18"/>
                      <w:lang w:val="es-ES"/>
                    </w:rPr>
                  </w:pPr>
                  <w:r w:rsidRPr="00C121A3">
                    <w:rPr>
                      <w:rFonts w:ascii="Arial" w:hAnsi="Arial" w:cs="Arial"/>
                      <w:b/>
                      <w:sz w:val="18"/>
                      <w:szCs w:val="18"/>
                      <w:lang w:val="es-ES"/>
                    </w:rPr>
                    <w:t>Fuente: www.supercias.com</w:t>
                  </w:r>
                </w:p>
                <w:p w:rsidR="00AB3B6F" w:rsidRPr="00C121A3" w:rsidRDefault="00AB3B6F" w:rsidP="00E15732">
                  <w:pPr>
                    <w:spacing w:after="0" w:line="240" w:lineRule="auto"/>
                    <w:rPr>
                      <w:rFonts w:ascii="Arial" w:hAnsi="Arial" w:cs="Arial"/>
                      <w:b/>
                      <w:sz w:val="18"/>
                      <w:szCs w:val="18"/>
                      <w:lang w:val="es-ES"/>
                    </w:rPr>
                  </w:pPr>
                  <w:r w:rsidRPr="00C121A3">
                    <w:rPr>
                      <w:rFonts w:ascii="Arial" w:hAnsi="Arial" w:cs="Arial"/>
                      <w:b/>
                      <w:sz w:val="18"/>
                      <w:szCs w:val="18"/>
                      <w:lang w:val="es-ES"/>
                    </w:rPr>
                    <w:t>Elaborado por: Los autores</w:t>
                  </w:r>
                </w:p>
              </w:txbxContent>
            </v:textbox>
          </v:shape>
        </w:pict>
      </w:r>
    </w:p>
    <w:p w:rsidR="00261183" w:rsidRDefault="00261183" w:rsidP="009016E3">
      <w:pPr>
        <w:autoSpaceDE w:val="0"/>
        <w:autoSpaceDN w:val="0"/>
        <w:adjustRightInd w:val="0"/>
        <w:spacing w:line="360" w:lineRule="auto"/>
        <w:ind w:firstLine="708"/>
        <w:jc w:val="both"/>
        <w:rPr>
          <w:rFonts w:ascii="Arial" w:hAnsi="Arial" w:cs="Arial"/>
          <w:sz w:val="24"/>
          <w:szCs w:val="24"/>
          <w:u w:val="single"/>
          <w:lang w:val="es-ES"/>
        </w:rPr>
      </w:pPr>
    </w:p>
    <w:p w:rsidR="00E15732" w:rsidRPr="009016E3" w:rsidRDefault="00E15732" w:rsidP="009016E3">
      <w:pPr>
        <w:autoSpaceDE w:val="0"/>
        <w:autoSpaceDN w:val="0"/>
        <w:adjustRightInd w:val="0"/>
        <w:spacing w:line="360" w:lineRule="auto"/>
        <w:ind w:firstLine="708"/>
        <w:jc w:val="both"/>
        <w:rPr>
          <w:rFonts w:ascii="Arial" w:hAnsi="Arial" w:cs="Arial"/>
          <w:sz w:val="24"/>
          <w:szCs w:val="24"/>
          <w:u w:val="single"/>
          <w:lang w:val="es-ES"/>
        </w:rPr>
      </w:pPr>
    </w:p>
    <w:p w:rsidR="00321F26" w:rsidRPr="00951227" w:rsidRDefault="00951227" w:rsidP="00951227">
      <w:pPr>
        <w:pStyle w:val="Ttulo2"/>
        <w:rPr>
          <w:rFonts w:ascii="Arial" w:hAnsi="Arial" w:cs="Arial"/>
          <w:bCs w:val="0"/>
          <w:i w:val="0"/>
          <w:iCs w:val="0"/>
          <w:color w:val="000000"/>
          <w:szCs w:val="24"/>
          <w:u w:val="single"/>
          <w:lang w:val="es-ES"/>
        </w:rPr>
      </w:pPr>
      <w:bookmarkStart w:id="74" w:name="_Toc253268209"/>
      <w:bookmarkStart w:id="75" w:name="_Toc253614581"/>
      <w:r w:rsidRPr="00951227">
        <w:rPr>
          <w:rFonts w:ascii="Arial" w:hAnsi="Arial" w:cs="Arial"/>
          <w:bCs w:val="0"/>
          <w:i w:val="0"/>
          <w:iCs w:val="0"/>
          <w:color w:val="000000"/>
          <w:szCs w:val="24"/>
          <w:u w:val="single"/>
          <w:lang w:val="es-ES"/>
        </w:rPr>
        <w:t xml:space="preserve">2.8 </w:t>
      </w:r>
      <w:r w:rsidR="00E61FF4" w:rsidRPr="00951227">
        <w:rPr>
          <w:rFonts w:ascii="Arial" w:hAnsi="Arial" w:cs="Arial"/>
          <w:bCs w:val="0"/>
          <w:i w:val="0"/>
          <w:iCs w:val="0"/>
          <w:color w:val="000000"/>
          <w:szCs w:val="24"/>
          <w:u w:val="single"/>
          <w:lang w:val="es-ES"/>
        </w:rPr>
        <w:t>PLAN DE MARKETING</w:t>
      </w:r>
      <w:bookmarkEnd w:id="74"/>
      <w:bookmarkEnd w:id="75"/>
    </w:p>
    <w:p w:rsidR="0001757F" w:rsidRDefault="00321F26" w:rsidP="00822367">
      <w:pPr>
        <w:autoSpaceDE w:val="0"/>
        <w:autoSpaceDN w:val="0"/>
        <w:adjustRightInd w:val="0"/>
        <w:spacing w:before="100" w:beforeAutospacing="1" w:after="100" w:afterAutospacing="1" w:line="360" w:lineRule="auto"/>
        <w:ind w:firstLine="708"/>
        <w:jc w:val="both"/>
        <w:rPr>
          <w:rFonts w:ascii="Arial" w:hAnsi="Arial" w:cs="Arial"/>
          <w:sz w:val="24"/>
          <w:szCs w:val="24"/>
          <w:lang w:val="es-ES"/>
        </w:rPr>
      </w:pPr>
      <w:r w:rsidRPr="009016E3">
        <w:rPr>
          <w:rFonts w:ascii="Arial" w:hAnsi="Arial" w:cs="Arial"/>
          <w:sz w:val="24"/>
          <w:szCs w:val="24"/>
          <w:lang w:val="es-ES"/>
        </w:rPr>
        <w:t>La empresa como tal no seguirá un esquema tradicional de marketing enfocado al consumidor final, pues su comercialización no se la realizará de esa forma, sino enfocado a la exportación y bajo el supuesto de contar con un cliente internacional.</w:t>
      </w:r>
    </w:p>
    <w:p w:rsidR="0001757F" w:rsidRPr="009016E3" w:rsidRDefault="0001757F" w:rsidP="00E61FF4">
      <w:pPr>
        <w:autoSpaceDE w:val="0"/>
        <w:autoSpaceDN w:val="0"/>
        <w:adjustRightInd w:val="0"/>
        <w:spacing w:before="100" w:beforeAutospacing="1" w:after="100" w:afterAutospacing="1" w:line="360" w:lineRule="auto"/>
        <w:ind w:firstLine="708"/>
        <w:jc w:val="both"/>
        <w:rPr>
          <w:rFonts w:ascii="Arial" w:hAnsi="Arial" w:cs="Arial"/>
          <w:sz w:val="24"/>
          <w:szCs w:val="24"/>
          <w:lang w:val="es-ES"/>
        </w:rPr>
      </w:pPr>
    </w:p>
    <w:p w:rsidR="00321F26" w:rsidRPr="0001757F" w:rsidRDefault="00951227" w:rsidP="00822367">
      <w:pPr>
        <w:pStyle w:val="Ttulo3"/>
        <w:ind w:firstLine="708"/>
        <w:rPr>
          <w:rFonts w:ascii="Arial" w:hAnsi="Arial" w:cs="Arial"/>
          <w:i/>
          <w:color w:val="000000"/>
          <w:sz w:val="28"/>
          <w:szCs w:val="24"/>
          <w:lang w:val="es-ES"/>
        </w:rPr>
      </w:pPr>
      <w:bookmarkStart w:id="76" w:name="_Toc253268210"/>
      <w:bookmarkStart w:id="77" w:name="_Toc253614582"/>
      <w:r>
        <w:rPr>
          <w:rFonts w:ascii="Arial" w:hAnsi="Arial" w:cs="Arial"/>
          <w:i/>
          <w:color w:val="000000"/>
          <w:sz w:val="28"/>
          <w:szCs w:val="24"/>
          <w:lang w:val="es-ES"/>
        </w:rPr>
        <w:lastRenderedPageBreak/>
        <w:t xml:space="preserve">2.8.1 </w:t>
      </w:r>
      <w:r w:rsidR="00321F26" w:rsidRPr="0001757F">
        <w:rPr>
          <w:rFonts w:ascii="Arial" w:hAnsi="Arial" w:cs="Arial"/>
          <w:i/>
          <w:color w:val="000000"/>
          <w:sz w:val="28"/>
          <w:szCs w:val="24"/>
          <w:lang w:val="es-ES"/>
        </w:rPr>
        <w:t>Matriz FODA</w:t>
      </w:r>
      <w:bookmarkEnd w:id="76"/>
      <w:bookmarkEnd w:id="77"/>
      <w:r w:rsidR="00321F26" w:rsidRPr="0001757F">
        <w:rPr>
          <w:rFonts w:ascii="Arial" w:hAnsi="Arial" w:cs="Arial"/>
          <w:i/>
          <w:color w:val="000000"/>
          <w:sz w:val="28"/>
          <w:szCs w:val="24"/>
          <w:lang w:val="es-ES"/>
        </w:rPr>
        <w:t xml:space="preserve"> </w:t>
      </w:r>
    </w:p>
    <w:p w:rsidR="00321F26" w:rsidRPr="009016E3" w:rsidRDefault="00321F26" w:rsidP="00E61FF4">
      <w:pPr>
        <w:autoSpaceDE w:val="0"/>
        <w:autoSpaceDN w:val="0"/>
        <w:adjustRightInd w:val="0"/>
        <w:spacing w:before="100" w:beforeAutospacing="1" w:after="100" w:afterAutospacing="1" w:line="360" w:lineRule="auto"/>
        <w:jc w:val="both"/>
        <w:rPr>
          <w:rFonts w:ascii="Arial" w:hAnsi="Arial" w:cs="Arial"/>
          <w:b/>
          <w:color w:val="000000"/>
          <w:sz w:val="24"/>
          <w:szCs w:val="24"/>
          <w:lang w:val="es-ES"/>
        </w:rPr>
      </w:pPr>
      <w:r w:rsidRPr="009016E3">
        <w:rPr>
          <w:rFonts w:ascii="Arial" w:hAnsi="Arial" w:cs="Arial"/>
          <w:b/>
          <w:color w:val="000000"/>
          <w:sz w:val="24"/>
          <w:szCs w:val="24"/>
          <w:lang w:val="es-ES"/>
        </w:rPr>
        <w:t>Estrategias</w:t>
      </w:r>
    </w:p>
    <w:p w:rsidR="00321F26" w:rsidRPr="009016E3" w:rsidRDefault="00321F26" w:rsidP="00E61FF4">
      <w:pPr>
        <w:spacing w:before="100" w:beforeAutospacing="1" w:after="100" w:afterAutospacing="1" w:line="360" w:lineRule="auto"/>
        <w:ind w:firstLine="708"/>
        <w:jc w:val="both"/>
        <w:rPr>
          <w:rFonts w:ascii="Arial" w:hAnsi="Arial" w:cs="Arial"/>
          <w:sz w:val="24"/>
          <w:szCs w:val="24"/>
          <w:lang w:val="es-ES"/>
        </w:rPr>
      </w:pPr>
      <w:r w:rsidRPr="009016E3">
        <w:rPr>
          <w:rFonts w:ascii="Arial" w:hAnsi="Arial" w:cs="Arial"/>
          <w:sz w:val="24"/>
          <w:szCs w:val="24"/>
          <w:lang w:val="es-ES"/>
        </w:rPr>
        <w:t>En base al análisis FODA se pudo establecer cuáles son los puntos fuertes y débiles de la empresa, con esto se pretende enfocar en que se puede mejorar mediante la planeación y la aplicación de estrategias que solucionen de alguna manera las debilidades.</w:t>
      </w:r>
    </w:p>
    <w:p w:rsidR="00321F26" w:rsidRPr="009016E3" w:rsidRDefault="00321F26" w:rsidP="00E61FF4">
      <w:p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 xml:space="preserve"> </w:t>
      </w:r>
      <w:r w:rsidRPr="009016E3">
        <w:rPr>
          <w:rFonts w:ascii="Arial" w:hAnsi="Arial" w:cs="Arial"/>
          <w:sz w:val="24"/>
          <w:szCs w:val="24"/>
          <w:lang w:val="es-ES"/>
        </w:rPr>
        <w:tab/>
        <w:t>Como resultado existen cuatro diferentes estrategias derivadas del análisis FODA, que son las siguientes:</w:t>
      </w:r>
    </w:p>
    <w:p w:rsidR="00321F26" w:rsidRPr="009016E3" w:rsidRDefault="00321F26" w:rsidP="00614C0F">
      <w:pPr>
        <w:numPr>
          <w:ilvl w:val="0"/>
          <w:numId w:val="2"/>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Estrategias FO.-</w:t>
      </w:r>
      <w:r w:rsidRPr="009016E3">
        <w:rPr>
          <w:rFonts w:ascii="Arial" w:hAnsi="Arial" w:cs="Arial"/>
          <w:color w:val="000000"/>
          <w:kern w:val="24"/>
          <w:sz w:val="24"/>
          <w:szCs w:val="24"/>
          <w:lang w:val="es-ES" w:eastAsia="es-ES"/>
        </w:rPr>
        <w:t xml:space="preserve"> </w:t>
      </w:r>
      <w:r w:rsidRPr="009016E3">
        <w:rPr>
          <w:rFonts w:ascii="Arial" w:hAnsi="Arial" w:cs="Arial"/>
          <w:sz w:val="24"/>
          <w:szCs w:val="24"/>
          <w:lang w:val="es-ES"/>
        </w:rPr>
        <w:t>Mediante las fortalezas internas de la empresa se toma ventaja de las oportunidades externas</w:t>
      </w:r>
      <w:r w:rsidRPr="009016E3">
        <w:rPr>
          <w:rFonts w:ascii="Arial" w:hAnsi="Arial" w:cs="Arial"/>
          <w:sz w:val="24"/>
          <w:szCs w:val="24"/>
          <w:lang w:val="es-MX"/>
        </w:rPr>
        <w:t>.</w:t>
      </w:r>
    </w:p>
    <w:p w:rsidR="00321F26" w:rsidRPr="009016E3" w:rsidRDefault="00321F26" w:rsidP="00614C0F">
      <w:pPr>
        <w:numPr>
          <w:ilvl w:val="0"/>
          <w:numId w:val="2"/>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Estrategias DO.- Mejorar las debilidades internas para tomar ventaja de las oportunidades externas</w:t>
      </w:r>
      <w:r w:rsidRPr="009016E3">
        <w:rPr>
          <w:rFonts w:ascii="Arial" w:hAnsi="Arial" w:cs="Arial"/>
          <w:sz w:val="24"/>
          <w:szCs w:val="24"/>
          <w:lang w:val="es-MX"/>
        </w:rPr>
        <w:t>.</w:t>
      </w:r>
    </w:p>
    <w:p w:rsidR="00321F26" w:rsidRPr="009016E3" w:rsidRDefault="00321F26" w:rsidP="00614C0F">
      <w:pPr>
        <w:numPr>
          <w:ilvl w:val="0"/>
          <w:numId w:val="2"/>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Estrategias FA.- Usar las fortalezas de la empresa para evitar o reducir el impacto de las amenazas externas.</w:t>
      </w:r>
      <w:r w:rsidRPr="009016E3">
        <w:rPr>
          <w:rFonts w:ascii="Arial" w:hAnsi="Arial" w:cs="Arial"/>
          <w:sz w:val="24"/>
          <w:szCs w:val="24"/>
          <w:lang w:val="es-MX"/>
        </w:rPr>
        <w:t xml:space="preserve"> </w:t>
      </w:r>
    </w:p>
    <w:p w:rsidR="001B7796" w:rsidRPr="00E61FF4" w:rsidRDefault="00321F26" w:rsidP="00614C0F">
      <w:pPr>
        <w:numPr>
          <w:ilvl w:val="0"/>
          <w:numId w:val="2"/>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 xml:space="preserve">Estrategias DA.- Tácticas defensivas con el fin de reducir las debilidades internas </w:t>
      </w:r>
      <w:r w:rsidR="001B7796" w:rsidRPr="009016E3">
        <w:rPr>
          <w:rFonts w:ascii="Arial" w:hAnsi="Arial" w:cs="Arial"/>
          <w:sz w:val="24"/>
          <w:szCs w:val="24"/>
          <w:lang w:val="es-ES"/>
        </w:rPr>
        <w:t xml:space="preserve"> </w:t>
      </w:r>
      <w:r w:rsidR="00E61FF4">
        <w:rPr>
          <w:rFonts w:ascii="Arial" w:hAnsi="Arial" w:cs="Arial"/>
          <w:sz w:val="24"/>
          <w:szCs w:val="24"/>
          <w:lang w:val="es-ES"/>
        </w:rPr>
        <w:t>e</w:t>
      </w:r>
      <w:r w:rsidR="001B7796" w:rsidRPr="00E61FF4">
        <w:rPr>
          <w:rFonts w:ascii="Arial" w:hAnsi="Arial" w:cs="Arial"/>
          <w:sz w:val="24"/>
          <w:szCs w:val="24"/>
          <w:lang w:val="es-ES"/>
        </w:rPr>
        <w:t xml:space="preserve">vitando </w:t>
      </w:r>
      <w:r w:rsidR="00893CFA" w:rsidRPr="00E61FF4">
        <w:rPr>
          <w:rFonts w:ascii="Arial" w:hAnsi="Arial" w:cs="Arial"/>
          <w:sz w:val="24"/>
          <w:szCs w:val="24"/>
          <w:lang w:val="es-ES"/>
        </w:rPr>
        <w:t xml:space="preserve"> las amenazas del entorno.</w:t>
      </w:r>
    </w:p>
    <w:p w:rsidR="00E61FF4" w:rsidRDefault="00E61FF4" w:rsidP="009016E3">
      <w:pPr>
        <w:autoSpaceDE w:val="0"/>
        <w:autoSpaceDN w:val="0"/>
        <w:adjustRightInd w:val="0"/>
        <w:spacing w:after="100" w:afterAutospacing="1" w:line="360" w:lineRule="auto"/>
        <w:ind w:left="720"/>
        <w:jc w:val="center"/>
        <w:rPr>
          <w:rFonts w:ascii="Arial" w:hAnsi="Arial" w:cs="Arial"/>
          <w:b/>
          <w:color w:val="000000"/>
          <w:sz w:val="24"/>
          <w:szCs w:val="24"/>
          <w:lang w:val="es-ES"/>
        </w:rPr>
      </w:pPr>
    </w:p>
    <w:p w:rsidR="00893CFA" w:rsidRPr="009016E3" w:rsidRDefault="00893CFA" w:rsidP="009016E3">
      <w:pPr>
        <w:autoSpaceDE w:val="0"/>
        <w:autoSpaceDN w:val="0"/>
        <w:adjustRightInd w:val="0"/>
        <w:spacing w:after="100" w:afterAutospacing="1" w:line="360" w:lineRule="auto"/>
        <w:ind w:left="720"/>
        <w:jc w:val="center"/>
        <w:rPr>
          <w:rFonts w:ascii="Arial" w:hAnsi="Arial" w:cs="Arial"/>
          <w:b/>
          <w:color w:val="000000"/>
          <w:sz w:val="24"/>
          <w:szCs w:val="24"/>
          <w:lang w:val="es-ES"/>
        </w:rPr>
      </w:pPr>
    </w:p>
    <w:p w:rsidR="00893CFA" w:rsidRPr="009016E3" w:rsidRDefault="00893CFA" w:rsidP="009016E3">
      <w:pPr>
        <w:spacing w:line="360" w:lineRule="auto"/>
        <w:ind w:left="720"/>
        <w:jc w:val="both"/>
        <w:rPr>
          <w:rFonts w:ascii="Arial" w:hAnsi="Arial" w:cs="Arial"/>
          <w:sz w:val="24"/>
          <w:szCs w:val="24"/>
          <w:lang w:val="es-ES"/>
        </w:rPr>
      </w:pPr>
    </w:p>
    <w:p w:rsidR="00893CFA" w:rsidRPr="009016E3" w:rsidRDefault="00893CFA" w:rsidP="009016E3">
      <w:pPr>
        <w:spacing w:line="360" w:lineRule="auto"/>
        <w:jc w:val="both"/>
        <w:rPr>
          <w:rFonts w:ascii="Arial" w:hAnsi="Arial" w:cs="Arial"/>
          <w:sz w:val="24"/>
          <w:szCs w:val="24"/>
          <w:lang w:val="es-ES"/>
        </w:rPr>
      </w:pPr>
    </w:p>
    <w:p w:rsidR="00234861" w:rsidRDefault="00234861" w:rsidP="009016E3">
      <w:pPr>
        <w:autoSpaceDE w:val="0"/>
        <w:autoSpaceDN w:val="0"/>
        <w:adjustRightInd w:val="0"/>
        <w:spacing w:after="100" w:afterAutospacing="1" w:line="360" w:lineRule="auto"/>
        <w:rPr>
          <w:rFonts w:ascii="Arial" w:hAnsi="Arial" w:cs="Arial"/>
          <w:noProof/>
          <w:color w:val="000000"/>
          <w:sz w:val="24"/>
          <w:szCs w:val="24"/>
          <w:lang w:val="es-ES" w:eastAsia="es-ES"/>
        </w:rPr>
      </w:pPr>
    </w:p>
    <w:p w:rsidR="00C121A3" w:rsidRDefault="00C121A3" w:rsidP="009016E3">
      <w:pPr>
        <w:autoSpaceDE w:val="0"/>
        <w:autoSpaceDN w:val="0"/>
        <w:adjustRightInd w:val="0"/>
        <w:spacing w:after="100" w:afterAutospacing="1" w:line="360" w:lineRule="auto"/>
        <w:rPr>
          <w:rFonts w:ascii="Arial" w:hAnsi="Arial" w:cs="Arial"/>
          <w:noProof/>
          <w:color w:val="000000"/>
          <w:sz w:val="24"/>
          <w:szCs w:val="24"/>
          <w:lang w:val="es-ES" w:eastAsia="es-ES"/>
        </w:rPr>
      </w:pPr>
    </w:p>
    <w:p w:rsidR="00234861" w:rsidRDefault="00B56625" w:rsidP="009016E3">
      <w:pPr>
        <w:autoSpaceDE w:val="0"/>
        <w:autoSpaceDN w:val="0"/>
        <w:adjustRightInd w:val="0"/>
        <w:spacing w:after="100" w:afterAutospacing="1" w:line="360" w:lineRule="auto"/>
        <w:rPr>
          <w:rFonts w:ascii="Arial" w:hAnsi="Arial" w:cs="Arial"/>
          <w:noProof/>
          <w:color w:val="000000"/>
          <w:sz w:val="24"/>
          <w:szCs w:val="24"/>
          <w:lang w:val="es-ES" w:eastAsia="es-ES"/>
        </w:rPr>
      </w:pPr>
      <w:r>
        <w:rPr>
          <w:rFonts w:ascii="Arial" w:hAnsi="Arial" w:cs="Arial"/>
          <w:b/>
          <w:noProof/>
          <w:sz w:val="24"/>
          <w:szCs w:val="24"/>
          <w:lang w:val="es-ES" w:eastAsia="es-ES"/>
        </w:rPr>
        <w:lastRenderedPageBreak/>
        <w:pict>
          <v:shape id="_x0000_s1372" type="#_x0000_t202" style="position:absolute;margin-left:106.95pt;margin-top:20.15pt;width:281.45pt;height:25.65pt;z-index:251645952" strokecolor="white">
            <v:textbox style="mso-next-textbox:#_x0000_s1372">
              <w:txbxContent>
                <w:p w:rsidR="00AB3B6F" w:rsidRPr="00B56625" w:rsidRDefault="00AB3B6F" w:rsidP="00234861">
                  <w:pPr>
                    <w:rPr>
                      <w:rFonts w:ascii="Arial" w:hAnsi="Arial" w:cs="Arial"/>
                      <w:b/>
                      <w:sz w:val="24"/>
                      <w:szCs w:val="24"/>
                      <w:lang w:val="es-ES"/>
                    </w:rPr>
                  </w:pPr>
                  <w:r w:rsidRPr="00B56625">
                    <w:rPr>
                      <w:rFonts w:ascii="Arial" w:hAnsi="Arial" w:cs="Arial"/>
                      <w:b/>
                      <w:sz w:val="24"/>
                      <w:szCs w:val="24"/>
                      <w:lang w:val="es-ES"/>
                    </w:rPr>
                    <w:t>Figura N</w:t>
                  </w:r>
                  <w:r w:rsidRPr="00B56625">
                    <w:rPr>
                      <w:rFonts w:ascii="Arial" w:hAnsi="Arial" w:cs="Arial"/>
                      <w:b/>
                      <w:bCs/>
                      <w:sz w:val="24"/>
                      <w:szCs w:val="24"/>
                      <w:lang w:val="es-ES"/>
                    </w:rPr>
                    <w:t>° 16 “Matriz FODA-Calificaciones”</w:t>
                  </w:r>
                </w:p>
              </w:txbxContent>
            </v:textbox>
          </v:shape>
        </w:pict>
      </w:r>
      <w:r w:rsidR="002939DD">
        <w:rPr>
          <w:rFonts w:ascii="Arial" w:hAnsi="Arial" w:cs="Arial"/>
          <w:noProof/>
          <w:sz w:val="24"/>
          <w:szCs w:val="24"/>
          <w:lang w:val="es-ES" w:eastAsia="es-ES"/>
        </w:rPr>
        <w:drawing>
          <wp:anchor distT="0" distB="0" distL="114300" distR="114300" simplePos="0" relativeHeight="251542528" behindDoc="0" locked="0" layoutInCell="1" allowOverlap="1">
            <wp:simplePos x="0" y="0"/>
            <wp:positionH relativeFrom="margin">
              <wp:posOffset>40005</wp:posOffset>
            </wp:positionH>
            <wp:positionV relativeFrom="margin">
              <wp:posOffset>916305</wp:posOffset>
            </wp:positionV>
            <wp:extent cx="5380355" cy="3579495"/>
            <wp:effectExtent l="19050" t="0" r="0" b="0"/>
            <wp:wrapSquare wrapText="bothSides"/>
            <wp:docPr id="25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53"/>
                    <a:srcRect/>
                    <a:stretch>
                      <a:fillRect/>
                    </a:stretch>
                  </pic:blipFill>
                  <pic:spPr bwMode="auto">
                    <a:xfrm>
                      <a:off x="0" y="0"/>
                      <a:ext cx="5380355" cy="3579495"/>
                    </a:xfrm>
                    <a:prstGeom prst="rect">
                      <a:avLst/>
                    </a:prstGeom>
                    <a:noFill/>
                    <a:ln w="9525">
                      <a:noFill/>
                      <a:miter lim="800000"/>
                      <a:headEnd/>
                      <a:tailEnd/>
                    </a:ln>
                  </pic:spPr>
                </pic:pic>
              </a:graphicData>
            </a:graphic>
          </wp:anchor>
        </w:drawing>
      </w:r>
      <w:r>
        <w:rPr>
          <w:rFonts w:ascii="Arial" w:hAnsi="Arial" w:cs="Arial"/>
          <w:b/>
          <w:noProof/>
          <w:sz w:val="24"/>
          <w:szCs w:val="24"/>
          <w:lang w:val="es-ES" w:eastAsia="es-ES"/>
        </w:rPr>
        <w:pict>
          <v:shape id="_x0000_s1373" type="#_x0000_t202" style="position:absolute;margin-left:36.8pt;margin-top:369.85pt;width:226.15pt;height:44.4pt;z-index:251646976;mso-position-horizontal-relative:text;mso-position-vertical-relative:text" strokecolor="white">
            <v:textbox style="mso-next-textbox:#_x0000_s1373">
              <w:txbxContent>
                <w:p w:rsidR="00AB3B6F" w:rsidRPr="00C121A3" w:rsidRDefault="00AB3B6F" w:rsidP="00234861">
                  <w:pPr>
                    <w:spacing w:after="0" w:line="240" w:lineRule="auto"/>
                    <w:rPr>
                      <w:rFonts w:ascii="Arial" w:hAnsi="Arial" w:cs="Arial"/>
                      <w:b/>
                      <w:sz w:val="18"/>
                      <w:szCs w:val="18"/>
                      <w:lang w:val="es-ES"/>
                    </w:rPr>
                  </w:pPr>
                  <w:r w:rsidRPr="00C121A3">
                    <w:rPr>
                      <w:rFonts w:ascii="Arial" w:hAnsi="Arial" w:cs="Arial"/>
                      <w:b/>
                      <w:sz w:val="18"/>
                      <w:szCs w:val="18"/>
                      <w:lang w:val="es-ES"/>
                    </w:rPr>
                    <w:t>Fuente: Los autores</w:t>
                  </w:r>
                </w:p>
                <w:p w:rsidR="00AB3B6F" w:rsidRPr="00C121A3" w:rsidRDefault="00AB3B6F" w:rsidP="00234861">
                  <w:pPr>
                    <w:spacing w:after="0" w:line="240" w:lineRule="auto"/>
                    <w:rPr>
                      <w:rFonts w:ascii="Arial" w:hAnsi="Arial" w:cs="Arial"/>
                      <w:b/>
                      <w:sz w:val="18"/>
                      <w:szCs w:val="18"/>
                      <w:lang w:val="es-ES"/>
                    </w:rPr>
                  </w:pPr>
                  <w:r w:rsidRPr="00C121A3">
                    <w:rPr>
                      <w:rFonts w:ascii="Arial" w:hAnsi="Arial" w:cs="Arial"/>
                      <w:b/>
                      <w:sz w:val="18"/>
                      <w:szCs w:val="18"/>
                      <w:lang w:val="es-ES"/>
                    </w:rPr>
                    <w:t>Elaborado por: Los autores</w:t>
                  </w:r>
                </w:p>
              </w:txbxContent>
            </v:textbox>
          </v:shape>
        </w:pict>
      </w:r>
    </w:p>
    <w:p w:rsidR="00234861" w:rsidRDefault="00234861" w:rsidP="009016E3">
      <w:pPr>
        <w:autoSpaceDE w:val="0"/>
        <w:autoSpaceDN w:val="0"/>
        <w:adjustRightInd w:val="0"/>
        <w:spacing w:after="100" w:afterAutospacing="1" w:line="360" w:lineRule="auto"/>
        <w:rPr>
          <w:rFonts w:ascii="Arial" w:hAnsi="Arial" w:cs="Arial"/>
          <w:noProof/>
          <w:color w:val="000000"/>
          <w:sz w:val="24"/>
          <w:szCs w:val="24"/>
          <w:lang w:val="es-ES" w:eastAsia="es-ES"/>
        </w:rPr>
      </w:pPr>
    </w:p>
    <w:p w:rsidR="00234861" w:rsidRDefault="00234861" w:rsidP="009016E3">
      <w:pPr>
        <w:autoSpaceDE w:val="0"/>
        <w:autoSpaceDN w:val="0"/>
        <w:adjustRightInd w:val="0"/>
        <w:spacing w:after="100" w:afterAutospacing="1" w:line="360" w:lineRule="auto"/>
        <w:rPr>
          <w:rFonts w:ascii="Arial" w:hAnsi="Arial" w:cs="Arial"/>
          <w:noProof/>
          <w:color w:val="000000"/>
          <w:sz w:val="24"/>
          <w:szCs w:val="24"/>
          <w:lang w:val="es-ES" w:eastAsia="es-ES"/>
        </w:rPr>
      </w:pPr>
    </w:p>
    <w:p w:rsidR="00C121A3" w:rsidRDefault="00C121A3" w:rsidP="009016E3">
      <w:pPr>
        <w:autoSpaceDE w:val="0"/>
        <w:autoSpaceDN w:val="0"/>
        <w:adjustRightInd w:val="0"/>
        <w:spacing w:after="100" w:afterAutospacing="1" w:line="360" w:lineRule="auto"/>
        <w:rPr>
          <w:rFonts w:ascii="Arial" w:hAnsi="Arial" w:cs="Arial"/>
          <w:noProof/>
          <w:color w:val="000000"/>
          <w:sz w:val="24"/>
          <w:szCs w:val="24"/>
          <w:lang w:val="es-ES" w:eastAsia="es-ES"/>
        </w:rPr>
      </w:pPr>
    </w:p>
    <w:p w:rsidR="00C121A3" w:rsidRDefault="00C121A3" w:rsidP="009016E3">
      <w:pPr>
        <w:autoSpaceDE w:val="0"/>
        <w:autoSpaceDN w:val="0"/>
        <w:adjustRightInd w:val="0"/>
        <w:spacing w:after="100" w:afterAutospacing="1" w:line="360" w:lineRule="auto"/>
        <w:rPr>
          <w:rFonts w:ascii="Arial" w:hAnsi="Arial" w:cs="Arial"/>
          <w:noProof/>
          <w:color w:val="000000"/>
          <w:sz w:val="24"/>
          <w:szCs w:val="24"/>
          <w:lang w:val="es-ES" w:eastAsia="es-ES"/>
        </w:rPr>
      </w:pPr>
    </w:p>
    <w:p w:rsidR="00B56625" w:rsidRDefault="00B56625" w:rsidP="009016E3">
      <w:pPr>
        <w:autoSpaceDE w:val="0"/>
        <w:autoSpaceDN w:val="0"/>
        <w:adjustRightInd w:val="0"/>
        <w:spacing w:after="100" w:afterAutospacing="1" w:line="360" w:lineRule="auto"/>
        <w:rPr>
          <w:rFonts w:ascii="Arial" w:hAnsi="Arial" w:cs="Arial"/>
          <w:noProof/>
          <w:color w:val="000000"/>
          <w:sz w:val="24"/>
          <w:szCs w:val="24"/>
          <w:lang w:val="es-ES" w:eastAsia="es-ES"/>
        </w:rPr>
      </w:pPr>
    </w:p>
    <w:p w:rsidR="00C121A3" w:rsidRDefault="00C121A3" w:rsidP="009016E3">
      <w:pPr>
        <w:autoSpaceDE w:val="0"/>
        <w:autoSpaceDN w:val="0"/>
        <w:adjustRightInd w:val="0"/>
        <w:spacing w:after="100" w:afterAutospacing="1" w:line="360" w:lineRule="auto"/>
        <w:rPr>
          <w:rFonts w:ascii="Arial" w:hAnsi="Arial" w:cs="Arial"/>
          <w:noProof/>
          <w:color w:val="000000"/>
          <w:sz w:val="24"/>
          <w:szCs w:val="24"/>
          <w:lang w:val="es-ES" w:eastAsia="es-ES"/>
        </w:rPr>
      </w:pPr>
    </w:p>
    <w:p w:rsidR="00B843E3" w:rsidRDefault="00B843E3" w:rsidP="009016E3">
      <w:pPr>
        <w:autoSpaceDE w:val="0"/>
        <w:autoSpaceDN w:val="0"/>
        <w:adjustRightInd w:val="0"/>
        <w:spacing w:after="100" w:afterAutospacing="1" w:line="360" w:lineRule="auto"/>
        <w:rPr>
          <w:rFonts w:ascii="Arial" w:hAnsi="Arial" w:cs="Arial"/>
          <w:noProof/>
          <w:color w:val="000000"/>
          <w:sz w:val="24"/>
          <w:szCs w:val="24"/>
          <w:lang w:val="es-ES" w:eastAsia="es-ES"/>
        </w:rPr>
      </w:pPr>
    </w:p>
    <w:p w:rsidR="00234861" w:rsidRDefault="00234861" w:rsidP="00234861">
      <w:pPr>
        <w:autoSpaceDE w:val="0"/>
        <w:autoSpaceDN w:val="0"/>
        <w:adjustRightInd w:val="0"/>
        <w:spacing w:after="100" w:afterAutospacing="1" w:line="360" w:lineRule="auto"/>
        <w:rPr>
          <w:rFonts w:ascii="Arial" w:hAnsi="Arial" w:cs="Arial"/>
          <w:noProof/>
          <w:color w:val="000000"/>
          <w:sz w:val="24"/>
          <w:szCs w:val="24"/>
          <w:lang w:val="es-ES" w:eastAsia="es-ES"/>
        </w:rPr>
      </w:pPr>
    </w:p>
    <w:p w:rsidR="00B56625" w:rsidRPr="00234861" w:rsidRDefault="00B56625" w:rsidP="00234861">
      <w:pPr>
        <w:autoSpaceDE w:val="0"/>
        <w:autoSpaceDN w:val="0"/>
        <w:adjustRightInd w:val="0"/>
        <w:spacing w:after="100" w:afterAutospacing="1" w:line="360" w:lineRule="auto"/>
        <w:rPr>
          <w:rFonts w:ascii="Arial" w:hAnsi="Arial" w:cs="Arial"/>
          <w:noProof/>
          <w:color w:val="000000"/>
          <w:sz w:val="24"/>
          <w:szCs w:val="24"/>
          <w:lang w:val="es-ES" w:eastAsia="es-ES"/>
        </w:rPr>
      </w:pPr>
    </w:p>
    <w:tbl>
      <w:tblPr>
        <w:tblpPr w:leftFromText="141" w:rightFromText="141" w:vertAnchor="text" w:horzAnchor="margin" w:tblpXSpec="center" w:tblpY="260"/>
        <w:tblW w:w="8346" w:type="dxa"/>
        <w:tblCellMar>
          <w:left w:w="70" w:type="dxa"/>
          <w:right w:w="70" w:type="dxa"/>
        </w:tblCellMar>
        <w:tblLook w:val="04A0"/>
      </w:tblPr>
      <w:tblGrid>
        <w:gridCol w:w="2552"/>
        <w:gridCol w:w="319"/>
        <w:gridCol w:w="912"/>
        <w:gridCol w:w="911"/>
        <w:gridCol w:w="911"/>
        <w:gridCol w:w="978"/>
        <w:gridCol w:w="905"/>
        <w:gridCol w:w="858"/>
      </w:tblGrid>
      <w:tr w:rsidR="00D11BFF" w:rsidRPr="00C121A3" w:rsidTr="00C121A3">
        <w:trPr>
          <w:trHeight w:val="206"/>
        </w:trPr>
        <w:tc>
          <w:tcPr>
            <w:tcW w:w="0" w:type="auto"/>
            <w:tcBorders>
              <w:top w:val="nil"/>
              <w:left w:val="nil"/>
              <w:bottom w:val="nil"/>
              <w:right w:val="nil"/>
            </w:tcBorders>
            <w:shd w:val="clear" w:color="000000" w:fill="FFFFFF"/>
            <w:noWrap/>
            <w:vAlign w:val="bottom"/>
            <w:hideMark/>
          </w:tcPr>
          <w:p w:rsidR="00D11BFF" w:rsidRPr="00C121A3" w:rsidRDefault="00D11BFF" w:rsidP="00E61FF4">
            <w:pPr>
              <w:spacing w:after="0" w:line="240" w:lineRule="auto"/>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lastRenderedPageBreak/>
              <w:t> </w:t>
            </w:r>
          </w:p>
        </w:tc>
        <w:tc>
          <w:tcPr>
            <w:tcW w:w="0" w:type="auto"/>
            <w:tcBorders>
              <w:top w:val="nil"/>
              <w:left w:val="nil"/>
              <w:bottom w:val="nil"/>
              <w:right w:val="nil"/>
            </w:tcBorders>
            <w:shd w:val="clear" w:color="000000" w:fill="FFFFFF"/>
            <w:noWrap/>
            <w:vAlign w:val="bottom"/>
            <w:hideMark/>
          </w:tcPr>
          <w:p w:rsidR="00D11BFF" w:rsidRPr="00C121A3" w:rsidRDefault="00D11BFF" w:rsidP="00E61FF4">
            <w:pPr>
              <w:spacing w:after="0" w:line="240" w:lineRule="auto"/>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 </w:t>
            </w:r>
          </w:p>
        </w:tc>
        <w:tc>
          <w:tcPr>
            <w:tcW w:w="0" w:type="auto"/>
            <w:gridSpan w:val="3"/>
            <w:tcBorders>
              <w:top w:val="single" w:sz="8" w:space="0" w:color="auto"/>
              <w:left w:val="single" w:sz="8" w:space="0" w:color="auto"/>
              <w:bottom w:val="single" w:sz="8" w:space="0" w:color="auto"/>
              <w:right w:val="single" w:sz="8" w:space="0" w:color="000000"/>
            </w:tcBorders>
            <w:shd w:val="clear" w:color="000000" w:fill="00FF00"/>
            <w:vAlign w:val="bottom"/>
            <w:hideMark/>
          </w:tcPr>
          <w:p w:rsidR="00D11BFF" w:rsidRPr="00C121A3" w:rsidRDefault="00D11BFF" w:rsidP="00E61FF4">
            <w:pPr>
              <w:spacing w:after="0" w:line="240" w:lineRule="auto"/>
              <w:jc w:val="center"/>
              <w:rPr>
                <w:rFonts w:ascii="Arial" w:eastAsia="Times New Roman" w:hAnsi="Arial" w:cs="Arial"/>
                <w:b/>
                <w:bCs/>
                <w:i/>
                <w:iCs/>
                <w:color w:val="000000"/>
                <w:sz w:val="14"/>
                <w:szCs w:val="14"/>
                <w:lang w:val="es-ES" w:eastAsia="es-ES"/>
              </w:rPr>
            </w:pPr>
            <w:r w:rsidRPr="00C121A3">
              <w:rPr>
                <w:rFonts w:ascii="Arial" w:eastAsia="Times New Roman" w:hAnsi="Arial" w:cs="Arial"/>
                <w:b/>
                <w:bCs/>
                <w:i/>
                <w:iCs/>
                <w:color w:val="000000"/>
                <w:sz w:val="14"/>
                <w:szCs w:val="14"/>
                <w:lang w:val="es-ES" w:eastAsia="es-ES"/>
              </w:rPr>
              <w:t>OPORTUNIDADES</w:t>
            </w:r>
          </w:p>
        </w:tc>
        <w:tc>
          <w:tcPr>
            <w:tcW w:w="0" w:type="auto"/>
            <w:gridSpan w:val="3"/>
            <w:tcBorders>
              <w:top w:val="single" w:sz="8" w:space="0" w:color="auto"/>
              <w:left w:val="nil"/>
              <w:bottom w:val="single" w:sz="8" w:space="0" w:color="auto"/>
              <w:right w:val="single" w:sz="8" w:space="0" w:color="000000"/>
            </w:tcBorders>
            <w:shd w:val="clear" w:color="000000" w:fill="969696"/>
            <w:vAlign w:val="bottom"/>
            <w:hideMark/>
          </w:tcPr>
          <w:p w:rsidR="00D11BFF" w:rsidRPr="00C121A3" w:rsidRDefault="00D11BFF" w:rsidP="00E61FF4">
            <w:pPr>
              <w:spacing w:after="0" w:line="240" w:lineRule="auto"/>
              <w:jc w:val="center"/>
              <w:rPr>
                <w:rFonts w:ascii="Arial" w:eastAsia="Times New Roman" w:hAnsi="Arial" w:cs="Arial"/>
                <w:b/>
                <w:bCs/>
                <w:i/>
                <w:iCs/>
                <w:color w:val="FFFFFF"/>
                <w:sz w:val="14"/>
                <w:szCs w:val="14"/>
                <w:lang w:val="es-ES" w:eastAsia="es-ES"/>
              </w:rPr>
            </w:pPr>
            <w:r w:rsidRPr="00C121A3">
              <w:rPr>
                <w:rFonts w:ascii="Arial" w:eastAsia="Times New Roman" w:hAnsi="Arial" w:cs="Arial"/>
                <w:b/>
                <w:bCs/>
                <w:i/>
                <w:iCs/>
                <w:color w:val="FFFFFF"/>
                <w:sz w:val="14"/>
                <w:szCs w:val="14"/>
                <w:lang w:val="es-ES" w:eastAsia="es-ES"/>
              </w:rPr>
              <w:t>AMENAZAS</w:t>
            </w:r>
          </w:p>
        </w:tc>
      </w:tr>
      <w:tr w:rsidR="00C121A3" w:rsidRPr="00C121A3" w:rsidTr="00C121A3">
        <w:trPr>
          <w:trHeight w:val="1658"/>
        </w:trPr>
        <w:tc>
          <w:tcPr>
            <w:tcW w:w="0" w:type="auto"/>
            <w:tcBorders>
              <w:top w:val="nil"/>
              <w:left w:val="nil"/>
              <w:bottom w:val="nil"/>
              <w:right w:val="nil"/>
            </w:tcBorders>
            <w:shd w:val="clear" w:color="000000" w:fill="FFFFFF"/>
            <w:noWrap/>
            <w:vAlign w:val="bottom"/>
            <w:hideMark/>
          </w:tcPr>
          <w:p w:rsidR="00D11BFF" w:rsidRPr="00C121A3" w:rsidRDefault="00D11BFF" w:rsidP="00E61FF4">
            <w:pPr>
              <w:spacing w:after="0" w:line="240" w:lineRule="auto"/>
              <w:jc w:val="center"/>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 </w:t>
            </w:r>
          </w:p>
        </w:tc>
        <w:tc>
          <w:tcPr>
            <w:tcW w:w="0" w:type="auto"/>
            <w:tcBorders>
              <w:top w:val="nil"/>
              <w:left w:val="nil"/>
              <w:bottom w:val="nil"/>
              <w:right w:val="nil"/>
            </w:tcBorders>
            <w:shd w:val="clear" w:color="000000" w:fill="FFFFFF"/>
            <w:noWrap/>
            <w:vAlign w:val="bottom"/>
            <w:hideMark/>
          </w:tcPr>
          <w:p w:rsidR="00D11BFF" w:rsidRPr="00C121A3" w:rsidRDefault="00D11BFF" w:rsidP="00E61FF4">
            <w:pPr>
              <w:spacing w:after="0" w:line="240" w:lineRule="auto"/>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 </w:t>
            </w:r>
          </w:p>
        </w:tc>
        <w:tc>
          <w:tcPr>
            <w:tcW w:w="0" w:type="auto"/>
            <w:tcBorders>
              <w:top w:val="nil"/>
              <w:left w:val="single" w:sz="8" w:space="0" w:color="auto"/>
              <w:bottom w:val="single" w:sz="8" w:space="0" w:color="auto"/>
              <w:right w:val="single" w:sz="8" w:space="0" w:color="auto"/>
            </w:tcBorders>
            <w:shd w:val="clear" w:color="auto" w:fill="auto"/>
            <w:textDirection w:val="btLr"/>
            <w:vAlign w:val="bottom"/>
            <w:hideMark/>
          </w:tcPr>
          <w:p w:rsidR="00D11BFF" w:rsidRPr="00C121A3" w:rsidRDefault="00D11BFF" w:rsidP="00E61FF4">
            <w:pPr>
              <w:spacing w:after="0" w:line="240" w:lineRule="auto"/>
              <w:jc w:val="center"/>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La jaiba no se ve afectada por ningún tipo de veda a diferencia del cangrejo o el camarón.</w:t>
            </w:r>
          </w:p>
        </w:tc>
        <w:tc>
          <w:tcPr>
            <w:tcW w:w="0" w:type="auto"/>
            <w:tcBorders>
              <w:top w:val="nil"/>
              <w:left w:val="nil"/>
              <w:bottom w:val="single" w:sz="8" w:space="0" w:color="auto"/>
              <w:right w:val="single" w:sz="8" w:space="0" w:color="auto"/>
            </w:tcBorders>
            <w:shd w:val="clear" w:color="auto" w:fill="auto"/>
            <w:textDirection w:val="btLr"/>
            <w:vAlign w:val="bottom"/>
            <w:hideMark/>
          </w:tcPr>
          <w:p w:rsidR="00D11BFF" w:rsidRPr="00C121A3" w:rsidRDefault="00D11BFF" w:rsidP="00E61FF4">
            <w:pPr>
              <w:spacing w:after="0" w:line="240" w:lineRule="auto"/>
              <w:jc w:val="center"/>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Expandirnos a otros mercados donde también se valora el producto como el mercado asiático y europeo.</w:t>
            </w:r>
          </w:p>
        </w:tc>
        <w:tc>
          <w:tcPr>
            <w:tcW w:w="0" w:type="auto"/>
            <w:tcBorders>
              <w:top w:val="nil"/>
              <w:left w:val="nil"/>
              <w:bottom w:val="single" w:sz="8" w:space="0" w:color="auto"/>
              <w:right w:val="nil"/>
            </w:tcBorders>
            <w:shd w:val="clear" w:color="auto" w:fill="auto"/>
            <w:textDirection w:val="btLr"/>
            <w:vAlign w:val="bottom"/>
            <w:hideMark/>
          </w:tcPr>
          <w:p w:rsidR="00D11BFF" w:rsidRPr="00C121A3" w:rsidRDefault="00D11BFF" w:rsidP="00E61FF4">
            <w:pPr>
              <w:spacing w:after="0" w:line="240" w:lineRule="auto"/>
              <w:jc w:val="center"/>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 xml:space="preserve">Actualmente en E.E.U.U. no existe una destacada </w:t>
            </w:r>
            <w:r w:rsidR="00CE153B" w:rsidRPr="00C121A3">
              <w:rPr>
                <w:rFonts w:ascii="Arial" w:eastAsia="Times New Roman" w:hAnsi="Arial" w:cs="Arial"/>
                <w:color w:val="000000"/>
                <w:sz w:val="14"/>
                <w:szCs w:val="14"/>
                <w:lang w:val="es-ES" w:eastAsia="es-ES"/>
              </w:rPr>
              <w:t>participación</w:t>
            </w:r>
            <w:r w:rsidRPr="00C121A3">
              <w:rPr>
                <w:rFonts w:ascii="Arial" w:eastAsia="Times New Roman" w:hAnsi="Arial" w:cs="Arial"/>
                <w:color w:val="000000"/>
                <w:sz w:val="14"/>
                <w:szCs w:val="14"/>
                <w:lang w:val="es-ES" w:eastAsia="es-ES"/>
              </w:rPr>
              <w:t xml:space="preserve"> de mercado  de parte de algún país.</w:t>
            </w:r>
          </w:p>
        </w:tc>
        <w:tc>
          <w:tcPr>
            <w:tcW w:w="0" w:type="auto"/>
            <w:tcBorders>
              <w:top w:val="nil"/>
              <w:left w:val="single" w:sz="12" w:space="0" w:color="auto"/>
              <w:bottom w:val="single" w:sz="8" w:space="0" w:color="auto"/>
              <w:right w:val="single" w:sz="8" w:space="0" w:color="auto"/>
            </w:tcBorders>
            <w:shd w:val="clear" w:color="auto" w:fill="auto"/>
            <w:textDirection w:val="btLr"/>
            <w:vAlign w:val="bottom"/>
            <w:hideMark/>
          </w:tcPr>
          <w:p w:rsidR="00D11BFF" w:rsidRPr="00C121A3" w:rsidRDefault="00D11BFF" w:rsidP="00E61FF4">
            <w:pPr>
              <w:spacing w:after="0" w:line="240" w:lineRule="auto"/>
              <w:jc w:val="center"/>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Barrera tecnológica de entrada basada por dificultad de financiamiento.</w:t>
            </w:r>
          </w:p>
        </w:tc>
        <w:tc>
          <w:tcPr>
            <w:tcW w:w="0" w:type="auto"/>
            <w:tcBorders>
              <w:top w:val="nil"/>
              <w:left w:val="nil"/>
              <w:bottom w:val="single" w:sz="8" w:space="0" w:color="auto"/>
              <w:right w:val="single" w:sz="8" w:space="0" w:color="auto"/>
            </w:tcBorders>
            <w:shd w:val="clear" w:color="auto" w:fill="auto"/>
            <w:textDirection w:val="btLr"/>
            <w:vAlign w:val="bottom"/>
            <w:hideMark/>
          </w:tcPr>
          <w:p w:rsidR="00D11BFF" w:rsidRPr="00C121A3" w:rsidRDefault="00D11BFF" w:rsidP="00E61FF4">
            <w:pPr>
              <w:spacing w:after="0" w:line="240" w:lineRule="auto"/>
              <w:jc w:val="center"/>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 xml:space="preserve"> Competidores con fuertes fortalezas pueden </w:t>
            </w:r>
            <w:r w:rsidR="00CE153B" w:rsidRPr="00C121A3">
              <w:rPr>
                <w:rFonts w:ascii="Arial" w:eastAsia="Times New Roman" w:hAnsi="Arial" w:cs="Arial"/>
                <w:color w:val="000000"/>
                <w:sz w:val="14"/>
                <w:szCs w:val="14"/>
                <w:lang w:val="es-ES" w:eastAsia="es-ES"/>
              </w:rPr>
              <w:t>obstaculizar</w:t>
            </w:r>
            <w:r w:rsidRPr="00C121A3">
              <w:rPr>
                <w:rFonts w:ascii="Arial" w:eastAsia="Times New Roman" w:hAnsi="Arial" w:cs="Arial"/>
                <w:color w:val="000000"/>
                <w:sz w:val="14"/>
                <w:szCs w:val="14"/>
                <w:lang w:val="es-ES" w:eastAsia="es-ES"/>
              </w:rPr>
              <w:t xml:space="preserve"> el desempeño de la compañía.</w:t>
            </w:r>
          </w:p>
        </w:tc>
        <w:tc>
          <w:tcPr>
            <w:tcW w:w="0" w:type="auto"/>
            <w:tcBorders>
              <w:top w:val="nil"/>
              <w:left w:val="nil"/>
              <w:bottom w:val="single" w:sz="8" w:space="0" w:color="auto"/>
              <w:right w:val="single" w:sz="8" w:space="0" w:color="auto"/>
            </w:tcBorders>
            <w:shd w:val="clear" w:color="auto" w:fill="auto"/>
            <w:textDirection w:val="btLr"/>
            <w:vAlign w:val="bottom"/>
            <w:hideMark/>
          </w:tcPr>
          <w:p w:rsidR="00D11BFF" w:rsidRPr="00C121A3" w:rsidRDefault="00D11BFF" w:rsidP="00E61FF4">
            <w:pPr>
              <w:spacing w:after="0" w:line="240" w:lineRule="auto"/>
              <w:jc w:val="center"/>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 xml:space="preserve">La falta de proveedores de </w:t>
            </w:r>
            <w:r w:rsidR="00CE153B" w:rsidRPr="00C121A3">
              <w:rPr>
                <w:rFonts w:ascii="Arial" w:eastAsia="Times New Roman" w:hAnsi="Arial" w:cs="Arial"/>
                <w:color w:val="000000"/>
                <w:sz w:val="14"/>
                <w:szCs w:val="14"/>
                <w:lang w:val="es-ES" w:eastAsia="es-ES"/>
              </w:rPr>
              <w:t>jaiba, lo</w:t>
            </w:r>
            <w:r w:rsidRPr="00C121A3">
              <w:rPr>
                <w:rFonts w:ascii="Arial" w:eastAsia="Times New Roman" w:hAnsi="Arial" w:cs="Arial"/>
                <w:color w:val="000000"/>
                <w:sz w:val="14"/>
                <w:szCs w:val="14"/>
                <w:lang w:val="es-ES" w:eastAsia="es-ES"/>
              </w:rPr>
              <w:t xml:space="preserve"> que nos genera poco poder de negociación.</w:t>
            </w:r>
          </w:p>
        </w:tc>
      </w:tr>
      <w:tr w:rsidR="00C121A3" w:rsidRPr="00C121A3" w:rsidTr="00C121A3">
        <w:trPr>
          <w:trHeight w:val="197"/>
        </w:trPr>
        <w:tc>
          <w:tcPr>
            <w:tcW w:w="0" w:type="auto"/>
            <w:tcBorders>
              <w:top w:val="nil"/>
              <w:left w:val="nil"/>
              <w:bottom w:val="nil"/>
              <w:right w:val="nil"/>
            </w:tcBorders>
            <w:shd w:val="clear" w:color="000000" w:fill="FFFFFF"/>
            <w:noWrap/>
            <w:vAlign w:val="bottom"/>
            <w:hideMark/>
          </w:tcPr>
          <w:p w:rsidR="00D11BFF" w:rsidRPr="00C121A3" w:rsidRDefault="00D11BFF" w:rsidP="00E61FF4">
            <w:pPr>
              <w:spacing w:after="0" w:line="240" w:lineRule="auto"/>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 </w:t>
            </w:r>
          </w:p>
        </w:tc>
        <w:tc>
          <w:tcPr>
            <w:tcW w:w="0" w:type="auto"/>
            <w:tcBorders>
              <w:top w:val="nil"/>
              <w:left w:val="nil"/>
              <w:bottom w:val="nil"/>
              <w:right w:val="nil"/>
            </w:tcBorders>
            <w:shd w:val="clear" w:color="000000" w:fill="FFFFFF"/>
            <w:noWrap/>
            <w:vAlign w:val="bottom"/>
            <w:hideMark/>
          </w:tcPr>
          <w:p w:rsidR="00D11BFF" w:rsidRPr="00C121A3" w:rsidRDefault="00D11BFF" w:rsidP="00E61FF4">
            <w:pPr>
              <w:spacing w:after="0" w:line="240" w:lineRule="auto"/>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 </w:t>
            </w:r>
          </w:p>
        </w:tc>
        <w:tc>
          <w:tcPr>
            <w:tcW w:w="0" w:type="auto"/>
            <w:tcBorders>
              <w:top w:val="nil"/>
              <w:left w:val="single" w:sz="8" w:space="0" w:color="auto"/>
              <w:bottom w:val="single" w:sz="8" w:space="0" w:color="auto"/>
              <w:right w:val="single" w:sz="8" w:space="0" w:color="auto"/>
            </w:tcBorders>
            <w:shd w:val="clear" w:color="auto" w:fill="auto"/>
            <w:vAlign w:val="bottom"/>
            <w:hideMark/>
          </w:tcPr>
          <w:p w:rsidR="00D11BFF" w:rsidRPr="00C121A3" w:rsidRDefault="00D11BFF" w:rsidP="00E61FF4">
            <w:pPr>
              <w:spacing w:after="0" w:line="240" w:lineRule="auto"/>
              <w:jc w:val="center"/>
              <w:rPr>
                <w:rFonts w:ascii="Arial" w:eastAsia="Times New Roman" w:hAnsi="Arial" w:cs="Arial"/>
                <w:b/>
                <w:bCs/>
                <w:color w:val="000000"/>
                <w:sz w:val="14"/>
                <w:szCs w:val="14"/>
                <w:lang w:val="es-ES" w:eastAsia="es-ES"/>
              </w:rPr>
            </w:pPr>
            <w:r w:rsidRPr="00C121A3">
              <w:rPr>
                <w:rFonts w:ascii="Arial" w:eastAsia="Times New Roman" w:hAnsi="Arial" w:cs="Arial"/>
                <w:b/>
                <w:bCs/>
                <w:color w:val="000000"/>
                <w:sz w:val="14"/>
                <w:szCs w:val="14"/>
                <w:lang w:val="es-ES" w:eastAsia="es-ES"/>
              </w:rPr>
              <w:t>O1</w:t>
            </w:r>
          </w:p>
        </w:tc>
        <w:tc>
          <w:tcPr>
            <w:tcW w:w="0" w:type="auto"/>
            <w:tcBorders>
              <w:top w:val="nil"/>
              <w:left w:val="nil"/>
              <w:bottom w:val="single" w:sz="8" w:space="0" w:color="auto"/>
              <w:right w:val="single" w:sz="8" w:space="0" w:color="auto"/>
            </w:tcBorders>
            <w:shd w:val="clear" w:color="auto" w:fill="auto"/>
            <w:vAlign w:val="bottom"/>
            <w:hideMark/>
          </w:tcPr>
          <w:p w:rsidR="00D11BFF" w:rsidRPr="00C121A3" w:rsidRDefault="00D11BFF" w:rsidP="00E61FF4">
            <w:pPr>
              <w:spacing w:after="0" w:line="240" w:lineRule="auto"/>
              <w:jc w:val="center"/>
              <w:rPr>
                <w:rFonts w:ascii="Arial" w:eastAsia="Times New Roman" w:hAnsi="Arial" w:cs="Arial"/>
                <w:b/>
                <w:bCs/>
                <w:color w:val="000000"/>
                <w:sz w:val="14"/>
                <w:szCs w:val="14"/>
                <w:lang w:val="es-ES" w:eastAsia="es-ES"/>
              </w:rPr>
            </w:pPr>
            <w:r w:rsidRPr="00C121A3">
              <w:rPr>
                <w:rFonts w:ascii="Arial" w:eastAsia="Times New Roman" w:hAnsi="Arial" w:cs="Arial"/>
                <w:b/>
                <w:bCs/>
                <w:color w:val="000000"/>
                <w:sz w:val="14"/>
                <w:szCs w:val="14"/>
                <w:lang w:val="es-ES" w:eastAsia="es-ES"/>
              </w:rPr>
              <w:t>O2</w:t>
            </w:r>
          </w:p>
        </w:tc>
        <w:tc>
          <w:tcPr>
            <w:tcW w:w="0" w:type="auto"/>
            <w:tcBorders>
              <w:top w:val="nil"/>
              <w:left w:val="nil"/>
              <w:bottom w:val="single" w:sz="8" w:space="0" w:color="auto"/>
              <w:right w:val="nil"/>
            </w:tcBorders>
            <w:shd w:val="clear" w:color="auto" w:fill="auto"/>
            <w:vAlign w:val="bottom"/>
            <w:hideMark/>
          </w:tcPr>
          <w:p w:rsidR="00D11BFF" w:rsidRPr="00C121A3" w:rsidRDefault="00D11BFF" w:rsidP="00E61FF4">
            <w:pPr>
              <w:spacing w:after="0" w:line="240" w:lineRule="auto"/>
              <w:jc w:val="center"/>
              <w:rPr>
                <w:rFonts w:ascii="Arial" w:eastAsia="Times New Roman" w:hAnsi="Arial" w:cs="Arial"/>
                <w:b/>
                <w:bCs/>
                <w:color w:val="000000"/>
                <w:sz w:val="14"/>
                <w:szCs w:val="14"/>
                <w:lang w:val="es-ES" w:eastAsia="es-ES"/>
              </w:rPr>
            </w:pPr>
            <w:r w:rsidRPr="00C121A3">
              <w:rPr>
                <w:rFonts w:ascii="Arial" w:eastAsia="Times New Roman" w:hAnsi="Arial" w:cs="Arial"/>
                <w:b/>
                <w:bCs/>
                <w:color w:val="000000"/>
                <w:sz w:val="14"/>
                <w:szCs w:val="14"/>
                <w:lang w:val="es-ES" w:eastAsia="es-ES"/>
              </w:rPr>
              <w:t>O3</w:t>
            </w:r>
          </w:p>
        </w:tc>
        <w:tc>
          <w:tcPr>
            <w:tcW w:w="0" w:type="auto"/>
            <w:tcBorders>
              <w:top w:val="nil"/>
              <w:left w:val="single" w:sz="12" w:space="0" w:color="auto"/>
              <w:bottom w:val="single" w:sz="8" w:space="0" w:color="auto"/>
              <w:right w:val="single" w:sz="8" w:space="0" w:color="auto"/>
            </w:tcBorders>
            <w:shd w:val="clear" w:color="auto" w:fill="auto"/>
            <w:vAlign w:val="bottom"/>
            <w:hideMark/>
          </w:tcPr>
          <w:p w:rsidR="00D11BFF" w:rsidRPr="00C121A3" w:rsidRDefault="00D11BFF" w:rsidP="00E61FF4">
            <w:pPr>
              <w:spacing w:after="0" w:line="240" w:lineRule="auto"/>
              <w:jc w:val="center"/>
              <w:rPr>
                <w:rFonts w:ascii="Arial" w:eastAsia="Times New Roman" w:hAnsi="Arial" w:cs="Arial"/>
                <w:b/>
                <w:bCs/>
                <w:color w:val="000000"/>
                <w:sz w:val="14"/>
                <w:szCs w:val="14"/>
                <w:lang w:val="es-ES" w:eastAsia="es-ES"/>
              </w:rPr>
            </w:pPr>
            <w:r w:rsidRPr="00C121A3">
              <w:rPr>
                <w:rFonts w:ascii="Arial" w:eastAsia="Times New Roman" w:hAnsi="Arial" w:cs="Arial"/>
                <w:b/>
                <w:bCs/>
                <w:color w:val="000000"/>
                <w:sz w:val="14"/>
                <w:szCs w:val="14"/>
                <w:lang w:val="es-ES" w:eastAsia="es-ES"/>
              </w:rPr>
              <w:t>A1</w:t>
            </w:r>
          </w:p>
        </w:tc>
        <w:tc>
          <w:tcPr>
            <w:tcW w:w="0" w:type="auto"/>
            <w:tcBorders>
              <w:top w:val="nil"/>
              <w:left w:val="nil"/>
              <w:bottom w:val="single" w:sz="8" w:space="0" w:color="auto"/>
              <w:right w:val="single" w:sz="8" w:space="0" w:color="auto"/>
            </w:tcBorders>
            <w:shd w:val="clear" w:color="auto" w:fill="auto"/>
            <w:vAlign w:val="bottom"/>
            <w:hideMark/>
          </w:tcPr>
          <w:p w:rsidR="00D11BFF" w:rsidRPr="00C121A3" w:rsidRDefault="00D11BFF" w:rsidP="00E61FF4">
            <w:pPr>
              <w:spacing w:after="0" w:line="240" w:lineRule="auto"/>
              <w:jc w:val="center"/>
              <w:rPr>
                <w:rFonts w:ascii="Arial" w:eastAsia="Times New Roman" w:hAnsi="Arial" w:cs="Arial"/>
                <w:b/>
                <w:bCs/>
                <w:color w:val="000000"/>
                <w:sz w:val="14"/>
                <w:szCs w:val="14"/>
                <w:lang w:val="es-ES" w:eastAsia="es-ES"/>
              </w:rPr>
            </w:pPr>
            <w:r w:rsidRPr="00C121A3">
              <w:rPr>
                <w:rFonts w:ascii="Arial" w:eastAsia="Times New Roman" w:hAnsi="Arial" w:cs="Arial"/>
                <w:b/>
                <w:bCs/>
                <w:color w:val="000000"/>
                <w:sz w:val="14"/>
                <w:szCs w:val="14"/>
                <w:lang w:val="es-ES" w:eastAsia="es-ES"/>
              </w:rPr>
              <w:t>A2</w:t>
            </w:r>
          </w:p>
        </w:tc>
        <w:tc>
          <w:tcPr>
            <w:tcW w:w="0" w:type="auto"/>
            <w:tcBorders>
              <w:top w:val="nil"/>
              <w:left w:val="nil"/>
              <w:bottom w:val="single" w:sz="8" w:space="0" w:color="auto"/>
              <w:right w:val="single" w:sz="8" w:space="0" w:color="auto"/>
            </w:tcBorders>
            <w:shd w:val="clear" w:color="auto" w:fill="auto"/>
            <w:vAlign w:val="bottom"/>
            <w:hideMark/>
          </w:tcPr>
          <w:p w:rsidR="00D11BFF" w:rsidRPr="00C121A3" w:rsidRDefault="00D11BFF" w:rsidP="00E61FF4">
            <w:pPr>
              <w:spacing w:after="0" w:line="240" w:lineRule="auto"/>
              <w:jc w:val="center"/>
              <w:rPr>
                <w:rFonts w:ascii="Arial" w:eastAsia="Times New Roman" w:hAnsi="Arial" w:cs="Arial"/>
                <w:b/>
                <w:bCs/>
                <w:color w:val="000000"/>
                <w:sz w:val="14"/>
                <w:szCs w:val="14"/>
                <w:lang w:val="es-ES" w:eastAsia="es-ES"/>
              </w:rPr>
            </w:pPr>
            <w:r w:rsidRPr="00C121A3">
              <w:rPr>
                <w:rFonts w:ascii="Arial" w:eastAsia="Times New Roman" w:hAnsi="Arial" w:cs="Arial"/>
                <w:b/>
                <w:bCs/>
                <w:color w:val="000000"/>
                <w:sz w:val="14"/>
                <w:szCs w:val="14"/>
                <w:lang w:val="es-ES" w:eastAsia="es-ES"/>
              </w:rPr>
              <w:t>A3</w:t>
            </w:r>
          </w:p>
        </w:tc>
      </w:tr>
      <w:tr w:rsidR="00C121A3" w:rsidRPr="00C121A3" w:rsidTr="00C121A3">
        <w:trPr>
          <w:trHeight w:val="394"/>
        </w:trPr>
        <w:tc>
          <w:tcPr>
            <w:tcW w:w="0" w:type="auto"/>
            <w:tcBorders>
              <w:top w:val="single" w:sz="8" w:space="0" w:color="auto"/>
              <w:left w:val="single" w:sz="8" w:space="0" w:color="auto"/>
              <w:bottom w:val="single" w:sz="8" w:space="0" w:color="auto"/>
              <w:right w:val="single" w:sz="8" w:space="0" w:color="auto"/>
            </w:tcBorders>
            <w:shd w:val="clear" w:color="000000" w:fill="0000FF"/>
            <w:vAlign w:val="bottom"/>
            <w:hideMark/>
          </w:tcPr>
          <w:p w:rsidR="00D11BFF" w:rsidRPr="00C121A3" w:rsidRDefault="00D11BFF" w:rsidP="00E61FF4">
            <w:pPr>
              <w:spacing w:after="0" w:line="240" w:lineRule="auto"/>
              <w:jc w:val="center"/>
              <w:rPr>
                <w:rFonts w:ascii="Arial" w:eastAsia="Times New Roman" w:hAnsi="Arial" w:cs="Arial"/>
                <w:b/>
                <w:bCs/>
                <w:i/>
                <w:iCs/>
                <w:color w:val="FFFFFF"/>
                <w:sz w:val="14"/>
                <w:szCs w:val="14"/>
                <w:lang w:val="es-ES" w:eastAsia="es-ES"/>
              </w:rPr>
            </w:pPr>
            <w:r w:rsidRPr="00C121A3">
              <w:rPr>
                <w:rFonts w:ascii="Arial" w:eastAsia="Times New Roman" w:hAnsi="Arial" w:cs="Arial"/>
                <w:b/>
                <w:bCs/>
                <w:i/>
                <w:iCs/>
                <w:color w:val="FFFFFF"/>
                <w:sz w:val="14"/>
                <w:szCs w:val="14"/>
                <w:lang w:val="es-ES" w:eastAsia="es-ES"/>
              </w:rPr>
              <w:t>FORTALEZAS</w:t>
            </w:r>
          </w:p>
        </w:tc>
        <w:tc>
          <w:tcPr>
            <w:tcW w:w="0" w:type="auto"/>
            <w:tcBorders>
              <w:top w:val="single" w:sz="8" w:space="0" w:color="auto"/>
              <w:left w:val="nil"/>
              <w:bottom w:val="single" w:sz="8" w:space="0" w:color="auto"/>
              <w:right w:val="nil"/>
            </w:tcBorders>
            <w:shd w:val="clear" w:color="000000" w:fill="FFFFFF"/>
            <w:noWrap/>
            <w:vAlign w:val="bottom"/>
            <w:hideMark/>
          </w:tcPr>
          <w:p w:rsidR="00D11BFF" w:rsidRPr="00C121A3" w:rsidRDefault="00D11BFF" w:rsidP="00E61FF4">
            <w:pPr>
              <w:spacing w:after="0" w:line="240" w:lineRule="auto"/>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 </w:t>
            </w:r>
          </w:p>
        </w:tc>
        <w:tc>
          <w:tcPr>
            <w:tcW w:w="0" w:type="auto"/>
            <w:tcBorders>
              <w:top w:val="nil"/>
              <w:left w:val="nil"/>
              <w:bottom w:val="single" w:sz="8" w:space="0" w:color="auto"/>
              <w:right w:val="nil"/>
            </w:tcBorders>
            <w:shd w:val="clear" w:color="000000" w:fill="FFFFFF"/>
            <w:noWrap/>
            <w:vAlign w:val="bottom"/>
            <w:hideMark/>
          </w:tcPr>
          <w:p w:rsidR="00D11BFF" w:rsidRPr="00C121A3" w:rsidRDefault="00D11BFF" w:rsidP="00E61FF4">
            <w:pPr>
              <w:spacing w:after="0" w:line="240" w:lineRule="auto"/>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 </w:t>
            </w:r>
          </w:p>
        </w:tc>
        <w:tc>
          <w:tcPr>
            <w:tcW w:w="0" w:type="auto"/>
            <w:tcBorders>
              <w:top w:val="nil"/>
              <w:left w:val="nil"/>
              <w:bottom w:val="single" w:sz="8" w:space="0" w:color="auto"/>
              <w:right w:val="nil"/>
            </w:tcBorders>
            <w:shd w:val="clear" w:color="000000" w:fill="FFFFFF"/>
            <w:noWrap/>
            <w:vAlign w:val="bottom"/>
            <w:hideMark/>
          </w:tcPr>
          <w:p w:rsidR="00D11BFF" w:rsidRPr="00C121A3" w:rsidRDefault="00D11BFF" w:rsidP="00E61FF4">
            <w:pPr>
              <w:spacing w:after="0" w:line="240" w:lineRule="auto"/>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 </w:t>
            </w:r>
          </w:p>
        </w:tc>
        <w:tc>
          <w:tcPr>
            <w:tcW w:w="0" w:type="auto"/>
            <w:tcBorders>
              <w:top w:val="nil"/>
              <w:left w:val="nil"/>
              <w:bottom w:val="single" w:sz="8" w:space="0" w:color="auto"/>
              <w:right w:val="nil"/>
            </w:tcBorders>
            <w:shd w:val="clear" w:color="000000" w:fill="FFFFFF"/>
            <w:noWrap/>
            <w:vAlign w:val="bottom"/>
            <w:hideMark/>
          </w:tcPr>
          <w:p w:rsidR="00D11BFF" w:rsidRPr="00C121A3" w:rsidRDefault="00D11BFF" w:rsidP="00E61FF4">
            <w:pPr>
              <w:spacing w:after="0" w:line="240" w:lineRule="auto"/>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 </w:t>
            </w:r>
          </w:p>
        </w:tc>
        <w:tc>
          <w:tcPr>
            <w:tcW w:w="0" w:type="auto"/>
            <w:tcBorders>
              <w:top w:val="nil"/>
              <w:left w:val="single" w:sz="12" w:space="0" w:color="auto"/>
              <w:bottom w:val="single" w:sz="8" w:space="0" w:color="auto"/>
              <w:right w:val="nil"/>
            </w:tcBorders>
            <w:shd w:val="clear" w:color="000000" w:fill="FFFFFF"/>
            <w:noWrap/>
            <w:vAlign w:val="bottom"/>
            <w:hideMark/>
          </w:tcPr>
          <w:p w:rsidR="00D11BFF" w:rsidRPr="00C121A3" w:rsidRDefault="00D11BFF" w:rsidP="00E61FF4">
            <w:pPr>
              <w:spacing w:after="0" w:line="240" w:lineRule="auto"/>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 </w:t>
            </w:r>
          </w:p>
        </w:tc>
        <w:tc>
          <w:tcPr>
            <w:tcW w:w="0" w:type="auto"/>
            <w:tcBorders>
              <w:top w:val="nil"/>
              <w:left w:val="nil"/>
              <w:bottom w:val="single" w:sz="8" w:space="0" w:color="auto"/>
              <w:right w:val="nil"/>
            </w:tcBorders>
            <w:shd w:val="clear" w:color="000000" w:fill="FFFFFF"/>
            <w:noWrap/>
            <w:vAlign w:val="bottom"/>
            <w:hideMark/>
          </w:tcPr>
          <w:p w:rsidR="00D11BFF" w:rsidRPr="00C121A3" w:rsidRDefault="00D11BFF" w:rsidP="00E61FF4">
            <w:pPr>
              <w:spacing w:after="0" w:line="240" w:lineRule="auto"/>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 </w:t>
            </w:r>
          </w:p>
        </w:tc>
        <w:tc>
          <w:tcPr>
            <w:tcW w:w="0" w:type="auto"/>
            <w:tcBorders>
              <w:top w:val="nil"/>
              <w:left w:val="nil"/>
              <w:bottom w:val="single" w:sz="8" w:space="0" w:color="auto"/>
              <w:right w:val="single" w:sz="8" w:space="0" w:color="auto"/>
            </w:tcBorders>
            <w:shd w:val="clear" w:color="000000" w:fill="FFFFFF"/>
            <w:noWrap/>
            <w:vAlign w:val="bottom"/>
            <w:hideMark/>
          </w:tcPr>
          <w:p w:rsidR="00D11BFF" w:rsidRPr="00C121A3" w:rsidRDefault="00D11BFF" w:rsidP="00E61FF4">
            <w:pPr>
              <w:spacing w:after="0" w:line="240" w:lineRule="auto"/>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 </w:t>
            </w:r>
          </w:p>
        </w:tc>
      </w:tr>
      <w:tr w:rsidR="00D11BFF" w:rsidRPr="00C121A3" w:rsidTr="00C121A3">
        <w:trPr>
          <w:trHeight w:val="637"/>
        </w:trPr>
        <w:tc>
          <w:tcPr>
            <w:tcW w:w="0" w:type="auto"/>
            <w:tcBorders>
              <w:top w:val="nil"/>
              <w:left w:val="single" w:sz="8" w:space="0" w:color="auto"/>
              <w:bottom w:val="single" w:sz="8" w:space="0" w:color="auto"/>
              <w:right w:val="single" w:sz="8" w:space="0" w:color="auto"/>
            </w:tcBorders>
            <w:shd w:val="clear" w:color="auto" w:fill="auto"/>
            <w:vAlign w:val="bottom"/>
            <w:hideMark/>
          </w:tcPr>
          <w:p w:rsidR="00D11BFF" w:rsidRPr="00C121A3" w:rsidRDefault="00D11BFF" w:rsidP="00E61FF4">
            <w:pPr>
              <w:spacing w:after="0" w:line="240" w:lineRule="auto"/>
              <w:jc w:val="center"/>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Es un producto escasamente explotado en lugares específicos del país.   Explicado anteriormente.</w:t>
            </w:r>
          </w:p>
        </w:tc>
        <w:tc>
          <w:tcPr>
            <w:tcW w:w="0" w:type="auto"/>
            <w:tcBorders>
              <w:top w:val="nil"/>
              <w:left w:val="nil"/>
              <w:bottom w:val="single" w:sz="8" w:space="0" w:color="auto"/>
              <w:right w:val="single" w:sz="8" w:space="0" w:color="auto"/>
            </w:tcBorders>
            <w:shd w:val="clear" w:color="auto" w:fill="auto"/>
            <w:vAlign w:val="bottom"/>
            <w:hideMark/>
          </w:tcPr>
          <w:p w:rsidR="00D11BFF" w:rsidRPr="00C121A3" w:rsidRDefault="00D11BFF" w:rsidP="00E61FF4">
            <w:pPr>
              <w:spacing w:after="0" w:line="240" w:lineRule="auto"/>
              <w:jc w:val="center"/>
              <w:rPr>
                <w:rFonts w:ascii="Arial" w:eastAsia="Times New Roman" w:hAnsi="Arial" w:cs="Arial"/>
                <w:b/>
                <w:bCs/>
                <w:color w:val="000000"/>
                <w:sz w:val="14"/>
                <w:szCs w:val="14"/>
                <w:lang w:val="es-ES" w:eastAsia="es-ES"/>
              </w:rPr>
            </w:pPr>
            <w:r w:rsidRPr="00C121A3">
              <w:rPr>
                <w:rFonts w:ascii="Arial" w:eastAsia="Times New Roman" w:hAnsi="Arial" w:cs="Arial"/>
                <w:b/>
                <w:bCs/>
                <w:color w:val="000000"/>
                <w:sz w:val="14"/>
                <w:szCs w:val="14"/>
                <w:lang w:val="es-ES" w:eastAsia="es-ES"/>
              </w:rPr>
              <w:t>F1</w:t>
            </w:r>
          </w:p>
        </w:tc>
        <w:tc>
          <w:tcPr>
            <w:tcW w:w="0" w:type="auto"/>
            <w:gridSpan w:val="3"/>
            <w:tcBorders>
              <w:top w:val="single" w:sz="8" w:space="0" w:color="auto"/>
              <w:left w:val="nil"/>
              <w:bottom w:val="single" w:sz="8" w:space="0" w:color="auto"/>
              <w:right w:val="single" w:sz="12" w:space="0" w:color="000000"/>
            </w:tcBorders>
            <w:shd w:val="clear" w:color="000000" w:fill="FFFFFF"/>
            <w:vAlign w:val="bottom"/>
            <w:hideMark/>
          </w:tcPr>
          <w:p w:rsidR="00D11BFF" w:rsidRPr="00C121A3" w:rsidRDefault="00D11BFF" w:rsidP="00E61FF4">
            <w:pPr>
              <w:spacing w:after="0" w:line="240" w:lineRule="auto"/>
              <w:rPr>
                <w:rFonts w:ascii="Arial" w:eastAsia="Times New Roman" w:hAnsi="Arial" w:cs="Arial"/>
                <w:i/>
                <w:iCs/>
                <w:color w:val="000000"/>
                <w:sz w:val="14"/>
                <w:szCs w:val="14"/>
                <w:lang w:val="es-ES" w:eastAsia="es-ES"/>
              </w:rPr>
            </w:pPr>
            <w:r w:rsidRPr="00C121A3">
              <w:rPr>
                <w:rFonts w:ascii="Arial" w:eastAsia="Times New Roman" w:hAnsi="Arial" w:cs="Arial"/>
                <w:i/>
                <w:iCs/>
                <w:color w:val="000000"/>
                <w:sz w:val="14"/>
                <w:szCs w:val="14"/>
                <w:lang w:val="es-ES" w:eastAsia="es-ES"/>
              </w:rPr>
              <w:t>Explotar campos de producción de jaiba y cangrejo en las costas ecuatorianas para su exportación y consumo local  (O1, F1, F2, F3)</w:t>
            </w:r>
          </w:p>
        </w:tc>
        <w:tc>
          <w:tcPr>
            <w:tcW w:w="0" w:type="auto"/>
            <w:gridSpan w:val="3"/>
            <w:tcBorders>
              <w:top w:val="single" w:sz="8" w:space="0" w:color="auto"/>
              <w:left w:val="nil"/>
              <w:bottom w:val="single" w:sz="8" w:space="0" w:color="auto"/>
              <w:right w:val="single" w:sz="8" w:space="0" w:color="000000"/>
            </w:tcBorders>
            <w:shd w:val="clear" w:color="000000" w:fill="FFFFFF"/>
            <w:vAlign w:val="bottom"/>
            <w:hideMark/>
          </w:tcPr>
          <w:p w:rsidR="00D11BFF" w:rsidRPr="00C121A3" w:rsidRDefault="00D11BFF" w:rsidP="00E61FF4">
            <w:pPr>
              <w:spacing w:after="0" w:line="240" w:lineRule="auto"/>
              <w:rPr>
                <w:rFonts w:ascii="Arial" w:eastAsia="Times New Roman" w:hAnsi="Arial" w:cs="Arial"/>
                <w:i/>
                <w:iCs/>
                <w:color w:val="000000"/>
                <w:sz w:val="14"/>
                <w:szCs w:val="14"/>
                <w:lang w:val="es-ES" w:eastAsia="es-ES"/>
              </w:rPr>
            </w:pPr>
            <w:r w:rsidRPr="00C121A3">
              <w:rPr>
                <w:rFonts w:ascii="Arial" w:eastAsia="Times New Roman" w:hAnsi="Arial" w:cs="Arial"/>
                <w:i/>
                <w:iCs/>
                <w:color w:val="000000"/>
                <w:sz w:val="14"/>
                <w:szCs w:val="14"/>
                <w:lang w:val="es-ES" w:eastAsia="es-ES"/>
              </w:rPr>
              <w:t>Potencial la capacidad técnica de la zona para aumentar la producción (A3,f1)</w:t>
            </w:r>
          </w:p>
        </w:tc>
      </w:tr>
      <w:tr w:rsidR="00D11BFF" w:rsidRPr="00C121A3" w:rsidTr="00C121A3">
        <w:trPr>
          <w:trHeight w:val="637"/>
        </w:trPr>
        <w:tc>
          <w:tcPr>
            <w:tcW w:w="0" w:type="auto"/>
            <w:tcBorders>
              <w:top w:val="nil"/>
              <w:left w:val="single" w:sz="8" w:space="0" w:color="auto"/>
              <w:bottom w:val="single" w:sz="8" w:space="0" w:color="auto"/>
              <w:right w:val="single" w:sz="8" w:space="0" w:color="auto"/>
            </w:tcBorders>
            <w:shd w:val="clear" w:color="auto" w:fill="auto"/>
            <w:vAlign w:val="bottom"/>
            <w:hideMark/>
          </w:tcPr>
          <w:p w:rsidR="00D11BFF" w:rsidRPr="00C121A3" w:rsidRDefault="00D11BFF" w:rsidP="00E61FF4">
            <w:pPr>
              <w:spacing w:after="0" w:line="240" w:lineRule="auto"/>
              <w:jc w:val="center"/>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Bajos costos de producción y alta valoración del  precio pagado en el mercado estadounidense.</w:t>
            </w:r>
          </w:p>
        </w:tc>
        <w:tc>
          <w:tcPr>
            <w:tcW w:w="0" w:type="auto"/>
            <w:tcBorders>
              <w:top w:val="nil"/>
              <w:left w:val="nil"/>
              <w:bottom w:val="single" w:sz="8" w:space="0" w:color="auto"/>
              <w:right w:val="single" w:sz="8" w:space="0" w:color="auto"/>
            </w:tcBorders>
            <w:shd w:val="clear" w:color="auto" w:fill="auto"/>
            <w:vAlign w:val="bottom"/>
            <w:hideMark/>
          </w:tcPr>
          <w:p w:rsidR="00D11BFF" w:rsidRPr="00C121A3" w:rsidRDefault="00D11BFF" w:rsidP="00E61FF4">
            <w:pPr>
              <w:spacing w:after="0" w:line="240" w:lineRule="auto"/>
              <w:jc w:val="center"/>
              <w:rPr>
                <w:rFonts w:ascii="Arial" w:eastAsia="Times New Roman" w:hAnsi="Arial" w:cs="Arial"/>
                <w:b/>
                <w:bCs/>
                <w:color w:val="000000"/>
                <w:sz w:val="14"/>
                <w:szCs w:val="14"/>
                <w:lang w:val="es-ES" w:eastAsia="es-ES"/>
              </w:rPr>
            </w:pPr>
            <w:r w:rsidRPr="00C121A3">
              <w:rPr>
                <w:rFonts w:ascii="Arial" w:eastAsia="Times New Roman" w:hAnsi="Arial" w:cs="Arial"/>
                <w:b/>
                <w:bCs/>
                <w:color w:val="000000"/>
                <w:sz w:val="14"/>
                <w:szCs w:val="14"/>
                <w:lang w:val="es-ES" w:eastAsia="es-ES"/>
              </w:rPr>
              <w:t>F2</w:t>
            </w:r>
          </w:p>
        </w:tc>
        <w:tc>
          <w:tcPr>
            <w:tcW w:w="0" w:type="auto"/>
            <w:gridSpan w:val="3"/>
            <w:tcBorders>
              <w:top w:val="single" w:sz="8" w:space="0" w:color="auto"/>
              <w:left w:val="nil"/>
              <w:bottom w:val="single" w:sz="8" w:space="0" w:color="auto"/>
              <w:right w:val="single" w:sz="12" w:space="0" w:color="000000"/>
            </w:tcBorders>
            <w:shd w:val="clear" w:color="000000" w:fill="FFFFFF"/>
            <w:vAlign w:val="bottom"/>
            <w:hideMark/>
          </w:tcPr>
          <w:p w:rsidR="00D11BFF" w:rsidRPr="00C121A3" w:rsidRDefault="00D11BFF" w:rsidP="00E61FF4">
            <w:pPr>
              <w:spacing w:after="0" w:line="240" w:lineRule="auto"/>
              <w:rPr>
                <w:rFonts w:ascii="Arial" w:eastAsia="Times New Roman" w:hAnsi="Arial" w:cs="Arial"/>
                <w:i/>
                <w:iCs/>
                <w:color w:val="000000"/>
                <w:sz w:val="14"/>
                <w:szCs w:val="14"/>
                <w:lang w:val="es-ES" w:eastAsia="es-ES"/>
              </w:rPr>
            </w:pPr>
            <w:r w:rsidRPr="00C121A3">
              <w:rPr>
                <w:rFonts w:ascii="Arial" w:eastAsia="Times New Roman" w:hAnsi="Arial" w:cs="Arial"/>
                <w:i/>
                <w:iCs/>
                <w:color w:val="000000"/>
                <w:sz w:val="14"/>
                <w:szCs w:val="14"/>
                <w:lang w:val="es-ES" w:eastAsia="es-ES"/>
              </w:rPr>
              <w:t>Expandirnos nuestra cartera de clientes abarcando mercados donde la jaiba es altamente valorada.(O2,F2)</w:t>
            </w:r>
          </w:p>
        </w:tc>
        <w:tc>
          <w:tcPr>
            <w:tcW w:w="0" w:type="auto"/>
            <w:gridSpan w:val="3"/>
            <w:tcBorders>
              <w:top w:val="single" w:sz="8" w:space="0" w:color="auto"/>
              <w:left w:val="nil"/>
              <w:bottom w:val="single" w:sz="8" w:space="0" w:color="auto"/>
              <w:right w:val="single" w:sz="8" w:space="0" w:color="000000"/>
            </w:tcBorders>
            <w:shd w:val="clear" w:color="000000" w:fill="FFFFFF"/>
            <w:vAlign w:val="bottom"/>
            <w:hideMark/>
          </w:tcPr>
          <w:p w:rsidR="00D11BFF" w:rsidRPr="00C121A3" w:rsidRDefault="00D11BFF" w:rsidP="00E61FF4">
            <w:pPr>
              <w:spacing w:after="0" w:line="240" w:lineRule="auto"/>
              <w:rPr>
                <w:rFonts w:ascii="Arial" w:eastAsia="Times New Roman" w:hAnsi="Arial" w:cs="Arial"/>
                <w:i/>
                <w:iCs/>
                <w:color w:val="000000"/>
                <w:sz w:val="14"/>
                <w:szCs w:val="14"/>
                <w:lang w:val="es-ES" w:eastAsia="es-ES"/>
              </w:rPr>
            </w:pPr>
            <w:r w:rsidRPr="00C121A3">
              <w:rPr>
                <w:rFonts w:ascii="Arial" w:eastAsia="Times New Roman" w:hAnsi="Arial" w:cs="Arial"/>
                <w:i/>
                <w:iCs/>
                <w:color w:val="000000"/>
                <w:sz w:val="14"/>
                <w:szCs w:val="14"/>
                <w:lang w:val="es-ES" w:eastAsia="es-ES"/>
              </w:rPr>
              <w:t>Desarrollar promociones de precios bajos como estrategia de entrada.(A2,F2)</w:t>
            </w:r>
          </w:p>
        </w:tc>
      </w:tr>
      <w:tr w:rsidR="00D11BFF" w:rsidRPr="00C121A3" w:rsidTr="00C121A3">
        <w:trPr>
          <w:trHeight w:val="758"/>
        </w:trPr>
        <w:tc>
          <w:tcPr>
            <w:tcW w:w="0" w:type="auto"/>
            <w:tcBorders>
              <w:top w:val="nil"/>
              <w:left w:val="single" w:sz="8" w:space="0" w:color="auto"/>
              <w:bottom w:val="single" w:sz="8" w:space="0" w:color="auto"/>
              <w:right w:val="single" w:sz="8" w:space="0" w:color="auto"/>
            </w:tcBorders>
            <w:shd w:val="clear" w:color="auto" w:fill="auto"/>
            <w:vAlign w:val="bottom"/>
            <w:hideMark/>
          </w:tcPr>
          <w:p w:rsidR="00D11BFF" w:rsidRPr="00C121A3" w:rsidRDefault="00D11BFF" w:rsidP="00E61FF4">
            <w:pPr>
              <w:spacing w:after="0" w:line="240" w:lineRule="auto"/>
              <w:jc w:val="center"/>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Ser una empresa especializada en jaiba específicamente, porque muchos competidores lo tienen como un proceso adicional.</w:t>
            </w:r>
          </w:p>
        </w:tc>
        <w:tc>
          <w:tcPr>
            <w:tcW w:w="0" w:type="auto"/>
            <w:tcBorders>
              <w:top w:val="nil"/>
              <w:left w:val="nil"/>
              <w:bottom w:val="single" w:sz="8" w:space="0" w:color="auto"/>
              <w:right w:val="single" w:sz="8" w:space="0" w:color="auto"/>
            </w:tcBorders>
            <w:shd w:val="clear" w:color="auto" w:fill="auto"/>
            <w:vAlign w:val="bottom"/>
            <w:hideMark/>
          </w:tcPr>
          <w:p w:rsidR="00D11BFF" w:rsidRPr="00C121A3" w:rsidRDefault="00D11BFF" w:rsidP="00E61FF4">
            <w:pPr>
              <w:spacing w:after="0" w:line="240" w:lineRule="auto"/>
              <w:jc w:val="center"/>
              <w:rPr>
                <w:rFonts w:ascii="Arial" w:eastAsia="Times New Roman" w:hAnsi="Arial" w:cs="Arial"/>
                <w:b/>
                <w:bCs/>
                <w:color w:val="000000"/>
                <w:sz w:val="14"/>
                <w:szCs w:val="14"/>
                <w:lang w:val="es-ES" w:eastAsia="es-ES"/>
              </w:rPr>
            </w:pPr>
            <w:r w:rsidRPr="00C121A3">
              <w:rPr>
                <w:rFonts w:ascii="Arial" w:eastAsia="Times New Roman" w:hAnsi="Arial" w:cs="Arial"/>
                <w:b/>
                <w:bCs/>
                <w:color w:val="000000"/>
                <w:sz w:val="14"/>
                <w:szCs w:val="14"/>
                <w:lang w:val="es-ES" w:eastAsia="es-ES"/>
              </w:rPr>
              <w:t>F3</w:t>
            </w:r>
          </w:p>
        </w:tc>
        <w:tc>
          <w:tcPr>
            <w:tcW w:w="0" w:type="auto"/>
            <w:gridSpan w:val="3"/>
            <w:tcBorders>
              <w:top w:val="single" w:sz="8" w:space="0" w:color="auto"/>
              <w:left w:val="nil"/>
              <w:bottom w:val="single" w:sz="8" w:space="0" w:color="auto"/>
              <w:right w:val="single" w:sz="12" w:space="0" w:color="000000"/>
            </w:tcBorders>
            <w:shd w:val="clear" w:color="000000" w:fill="FFFFFF"/>
            <w:vAlign w:val="bottom"/>
            <w:hideMark/>
          </w:tcPr>
          <w:p w:rsidR="00D11BFF" w:rsidRPr="00C121A3" w:rsidRDefault="00D11BFF" w:rsidP="00E61FF4">
            <w:pPr>
              <w:spacing w:after="0" w:line="240" w:lineRule="auto"/>
              <w:rPr>
                <w:rFonts w:ascii="Arial" w:eastAsia="Times New Roman" w:hAnsi="Arial" w:cs="Arial"/>
                <w:i/>
                <w:iCs/>
                <w:color w:val="000000"/>
                <w:sz w:val="14"/>
                <w:szCs w:val="14"/>
                <w:lang w:val="es-ES" w:eastAsia="es-ES"/>
              </w:rPr>
            </w:pPr>
            <w:r w:rsidRPr="00C121A3">
              <w:rPr>
                <w:rFonts w:ascii="Arial" w:eastAsia="Times New Roman" w:hAnsi="Arial" w:cs="Arial"/>
                <w:i/>
                <w:iCs/>
                <w:color w:val="000000"/>
                <w:sz w:val="14"/>
                <w:szCs w:val="14"/>
                <w:lang w:val="es-ES" w:eastAsia="es-ES"/>
              </w:rPr>
              <w:t>Posicionar la marca en el mercado internacional utilizando eficientemente nuestra especialización en jaiba como ventaja competitiva. (03, F3)</w:t>
            </w:r>
          </w:p>
        </w:tc>
        <w:tc>
          <w:tcPr>
            <w:tcW w:w="0" w:type="auto"/>
            <w:gridSpan w:val="3"/>
            <w:tcBorders>
              <w:top w:val="single" w:sz="8" w:space="0" w:color="auto"/>
              <w:left w:val="nil"/>
              <w:bottom w:val="single" w:sz="8" w:space="0" w:color="auto"/>
              <w:right w:val="single" w:sz="8" w:space="0" w:color="000000"/>
            </w:tcBorders>
            <w:shd w:val="clear" w:color="000000" w:fill="FFFFFF"/>
            <w:vAlign w:val="bottom"/>
            <w:hideMark/>
          </w:tcPr>
          <w:p w:rsidR="00D11BFF" w:rsidRPr="00C121A3" w:rsidRDefault="00D11BFF" w:rsidP="00E61FF4">
            <w:pPr>
              <w:spacing w:after="0" w:line="240" w:lineRule="auto"/>
              <w:rPr>
                <w:rFonts w:ascii="Arial" w:eastAsia="Times New Roman" w:hAnsi="Arial" w:cs="Arial"/>
                <w:i/>
                <w:iCs/>
                <w:color w:val="000000"/>
                <w:sz w:val="14"/>
                <w:szCs w:val="14"/>
                <w:lang w:val="es-ES" w:eastAsia="es-ES"/>
              </w:rPr>
            </w:pPr>
            <w:r w:rsidRPr="00C121A3">
              <w:rPr>
                <w:rFonts w:ascii="Arial" w:eastAsia="Times New Roman" w:hAnsi="Arial" w:cs="Arial"/>
                <w:i/>
                <w:iCs/>
                <w:color w:val="000000"/>
                <w:sz w:val="14"/>
                <w:szCs w:val="14"/>
                <w:lang w:val="es-ES" w:eastAsia="es-ES"/>
              </w:rPr>
              <w:t>Desarrollar alianzas estratégicas con empresas nacionales.(A1,A2,A3,F3)</w:t>
            </w:r>
          </w:p>
        </w:tc>
      </w:tr>
      <w:tr w:rsidR="00C121A3" w:rsidRPr="00C121A3" w:rsidTr="00C121A3">
        <w:trPr>
          <w:trHeight w:val="394"/>
        </w:trPr>
        <w:tc>
          <w:tcPr>
            <w:tcW w:w="0" w:type="auto"/>
            <w:tcBorders>
              <w:top w:val="nil"/>
              <w:left w:val="single" w:sz="8" w:space="0" w:color="auto"/>
              <w:bottom w:val="single" w:sz="8" w:space="0" w:color="auto"/>
              <w:right w:val="single" w:sz="8" w:space="0" w:color="auto"/>
            </w:tcBorders>
            <w:shd w:val="clear" w:color="000000" w:fill="FF0000"/>
            <w:vAlign w:val="bottom"/>
            <w:hideMark/>
          </w:tcPr>
          <w:p w:rsidR="00D11BFF" w:rsidRPr="00C121A3" w:rsidRDefault="00D11BFF" w:rsidP="00E61FF4">
            <w:pPr>
              <w:spacing w:after="0" w:line="240" w:lineRule="auto"/>
              <w:jc w:val="center"/>
              <w:rPr>
                <w:rFonts w:ascii="Arial" w:eastAsia="Times New Roman" w:hAnsi="Arial" w:cs="Arial"/>
                <w:b/>
                <w:bCs/>
                <w:i/>
                <w:iCs/>
                <w:color w:val="FFFFFF"/>
                <w:sz w:val="14"/>
                <w:szCs w:val="14"/>
                <w:lang w:val="es-ES" w:eastAsia="es-ES"/>
              </w:rPr>
            </w:pPr>
            <w:r w:rsidRPr="00C121A3">
              <w:rPr>
                <w:rFonts w:ascii="Arial" w:eastAsia="Times New Roman" w:hAnsi="Arial" w:cs="Arial"/>
                <w:b/>
                <w:bCs/>
                <w:i/>
                <w:iCs/>
                <w:color w:val="FFFFFF"/>
                <w:sz w:val="14"/>
                <w:szCs w:val="14"/>
                <w:lang w:val="es-ES" w:eastAsia="es-ES"/>
              </w:rPr>
              <w:t>DEBILIDADES</w:t>
            </w:r>
          </w:p>
        </w:tc>
        <w:tc>
          <w:tcPr>
            <w:tcW w:w="0" w:type="auto"/>
            <w:tcBorders>
              <w:top w:val="nil"/>
              <w:left w:val="nil"/>
              <w:bottom w:val="single" w:sz="8" w:space="0" w:color="auto"/>
              <w:right w:val="nil"/>
            </w:tcBorders>
            <w:shd w:val="clear" w:color="000000" w:fill="FFFFFF"/>
            <w:vAlign w:val="bottom"/>
            <w:hideMark/>
          </w:tcPr>
          <w:p w:rsidR="00D11BFF" w:rsidRPr="00C121A3" w:rsidRDefault="00D11BFF" w:rsidP="00E61FF4">
            <w:pPr>
              <w:spacing w:after="0" w:line="240" w:lineRule="auto"/>
              <w:jc w:val="center"/>
              <w:rPr>
                <w:rFonts w:ascii="Arial" w:eastAsia="Times New Roman" w:hAnsi="Arial" w:cs="Arial"/>
                <w:b/>
                <w:bCs/>
                <w:color w:val="000000"/>
                <w:sz w:val="14"/>
                <w:szCs w:val="14"/>
                <w:lang w:val="es-ES" w:eastAsia="es-ES"/>
              </w:rPr>
            </w:pPr>
            <w:r w:rsidRPr="00C121A3">
              <w:rPr>
                <w:rFonts w:ascii="Arial" w:eastAsia="Times New Roman" w:hAnsi="Arial" w:cs="Arial"/>
                <w:b/>
                <w:bCs/>
                <w:color w:val="000000"/>
                <w:sz w:val="14"/>
                <w:szCs w:val="14"/>
                <w:lang w:val="es-ES" w:eastAsia="es-ES"/>
              </w:rPr>
              <w:t> </w:t>
            </w:r>
          </w:p>
        </w:tc>
        <w:tc>
          <w:tcPr>
            <w:tcW w:w="0" w:type="auto"/>
            <w:tcBorders>
              <w:top w:val="nil"/>
              <w:left w:val="nil"/>
              <w:bottom w:val="single" w:sz="8" w:space="0" w:color="auto"/>
              <w:right w:val="nil"/>
            </w:tcBorders>
            <w:shd w:val="clear" w:color="000000" w:fill="FFFFFF"/>
            <w:vAlign w:val="bottom"/>
            <w:hideMark/>
          </w:tcPr>
          <w:p w:rsidR="00D11BFF" w:rsidRPr="00C121A3" w:rsidRDefault="00D11BFF" w:rsidP="00E61FF4">
            <w:pPr>
              <w:spacing w:after="0" w:line="240" w:lineRule="auto"/>
              <w:jc w:val="center"/>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 </w:t>
            </w:r>
          </w:p>
        </w:tc>
        <w:tc>
          <w:tcPr>
            <w:tcW w:w="0" w:type="auto"/>
            <w:tcBorders>
              <w:top w:val="nil"/>
              <w:left w:val="nil"/>
              <w:bottom w:val="single" w:sz="8" w:space="0" w:color="auto"/>
              <w:right w:val="nil"/>
            </w:tcBorders>
            <w:shd w:val="clear" w:color="000000" w:fill="FFFFFF"/>
            <w:vAlign w:val="bottom"/>
            <w:hideMark/>
          </w:tcPr>
          <w:p w:rsidR="00D11BFF" w:rsidRPr="00C121A3" w:rsidRDefault="00D11BFF" w:rsidP="00E61FF4">
            <w:pPr>
              <w:spacing w:after="0" w:line="240" w:lineRule="auto"/>
              <w:jc w:val="center"/>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 </w:t>
            </w:r>
          </w:p>
        </w:tc>
        <w:tc>
          <w:tcPr>
            <w:tcW w:w="0" w:type="auto"/>
            <w:tcBorders>
              <w:top w:val="nil"/>
              <w:left w:val="nil"/>
              <w:bottom w:val="single" w:sz="8" w:space="0" w:color="auto"/>
              <w:right w:val="single" w:sz="12" w:space="0" w:color="auto"/>
            </w:tcBorders>
            <w:shd w:val="clear" w:color="000000" w:fill="FFFFFF"/>
            <w:vAlign w:val="bottom"/>
            <w:hideMark/>
          </w:tcPr>
          <w:p w:rsidR="00D11BFF" w:rsidRPr="00C121A3" w:rsidRDefault="00D11BFF" w:rsidP="00E61FF4">
            <w:pPr>
              <w:spacing w:after="0" w:line="240" w:lineRule="auto"/>
              <w:jc w:val="center"/>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 </w:t>
            </w:r>
          </w:p>
        </w:tc>
        <w:tc>
          <w:tcPr>
            <w:tcW w:w="0" w:type="auto"/>
            <w:tcBorders>
              <w:top w:val="nil"/>
              <w:left w:val="nil"/>
              <w:bottom w:val="single" w:sz="8" w:space="0" w:color="auto"/>
              <w:right w:val="nil"/>
            </w:tcBorders>
            <w:shd w:val="clear" w:color="000000" w:fill="FFFFFF"/>
            <w:vAlign w:val="bottom"/>
            <w:hideMark/>
          </w:tcPr>
          <w:p w:rsidR="00D11BFF" w:rsidRPr="00C121A3" w:rsidRDefault="00D11BFF" w:rsidP="00E61FF4">
            <w:pPr>
              <w:spacing w:after="0" w:line="240" w:lineRule="auto"/>
              <w:jc w:val="center"/>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 </w:t>
            </w:r>
          </w:p>
        </w:tc>
        <w:tc>
          <w:tcPr>
            <w:tcW w:w="0" w:type="auto"/>
            <w:tcBorders>
              <w:top w:val="nil"/>
              <w:left w:val="nil"/>
              <w:bottom w:val="single" w:sz="8" w:space="0" w:color="auto"/>
              <w:right w:val="nil"/>
            </w:tcBorders>
            <w:shd w:val="clear" w:color="000000" w:fill="FFFFFF"/>
            <w:vAlign w:val="bottom"/>
            <w:hideMark/>
          </w:tcPr>
          <w:p w:rsidR="00D11BFF" w:rsidRPr="00C121A3" w:rsidRDefault="00D11BFF" w:rsidP="00E61FF4">
            <w:pPr>
              <w:spacing w:after="0" w:line="240" w:lineRule="auto"/>
              <w:jc w:val="center"/>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 </w:t>
            </w:r>
          </w:p>
        </w:tc>
        <w:tc>
          <w:tcPr>
            <w:tcW w:w="0" w:type="auto"/>
            <w:tcBorders>
              <w:top w:val="nil"/>
              <w:left w:val="nil"/>
              <w:bottom w:val="single" w:sz="8" w:space="0" w:color="auto"/>
              <w:right w:val="nil"/>
            </w:tcBorders>
            <w:shd w:val="clear" w:color="000000" w:fill="FFFFFF"/>
            <w:vAlign w:val="bottom"/>
            <w:hideMark/>
          </w:tcPr>
          <w:p w:rsidR="00D11BFF" w:rsidRPr="00C121A3" w:rsidRDefault="00D11BFF" w:rsidP="00E61FF4">
            <w:pPr>
              <w:spacing w:after="0" w:line="240" w:lineRule="auto"/>
              <w:jc w:val="center"/>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 </w:t>
            </w:r>
          </w:p>
        </w:tc>
      </w:tr>
      <w:tr w:rsidR="00D11BFF" w:rsidRPr="00C121A3" w:rsidTr="00C121A3">
        <w:trPr>
          <w:trHeight w:val="693"/>
        </w:trPr>
        <w:tc>
          <w:tcPr>
            <w:tcW w:w="0" w:type="auto"/>
            <w:tcBorders>
              <w:top w:val="nil"/>
              <w:left w:val="single" w:sz="8" w:space="0" w:color="auto"/>
              <w:bottom w:val="nil"/>
              <w:right w:val="single" w:sz="8" w:space="0" w:color="auto"/>
            </w:tcBorders>
            <w:shd w:val="clear" w:color="auto" w:fill="auto"/>
            <w:vAlign w:val="bottom"/>
            <w:hideMark/>
          </w:tcPr>
          <w:p w:rsidR="00D11BFF" w:rsidRPr="00C121A3" w:rsidRDefault="00D11BFF" w:rsidP="00E61FF4">
            <w:pPr>
              <w:spacing w:after="0" w:line="240" w:lineRule="auto"/>
              <w:jc w:val="center"/>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 xml:space="preserve">Altas exigencias en el mercado </w:t>
            </w:r>
            <w:r w:rsidR="00F057F3" w:rsidRPr="00C121A3">
              <w:rPr>
                <w:rFonts w:ascii="Arial" w:eastAsia="Times New Roman" w:hAnsi="Arial" w:cs="Arial"/>
                <w:color w:val="000000"/>
                <w:sz w:val="14"/>
                <w:szCs w:val="14"/>
                <w:lang w:val="es-ES" w:eastAsia="es-ES"/>
              </w:rPr>
              <w:t>norteamericano,</w:t>
            </w:r>
            <w:r w:rsidRPr="00C121A3">
              <w:rPr>
                <w:rFonts w:ascii="Arial" w:eastAsia="Times New Roman" w:hAnsi="Arial" w:cs="Arial"/>
                <w:color w:val="000000"/>
                <w:sz w:val="14"/>
                <w:szCs w:val="14"/>
                <w:lang w:val="es-ES" w:eastAsia="es-ES"/>
              </w:rPr>
              <w:t xml:space="preserve"> lo cual demanda importantes recursos para certificar la calidad del </w:t>
            </w:r>
            <w:r w:rsidR="00F057F3" w:rsidRPr="00C121A3">
              <w:rPr>
                <w:rFonts w:ascii="Arial" w:eastAsia="Times New Roman" w:hAnsi="Arial" w:cs="Arial"/>
                <w:color w:val="000000"/>
                <w:sz w:val="14"/>
                <w:szCs w:val="14"/>
                <w:lang w:val="es-ES" w:eastAsia="es-ES"/>
              </w:rPr>
              <w:t>producto.</w:t>
            </w:r>
          </w:p>
        </w:tc>
        <w:tc>
          <w:tcPr>
            <w:tcW w:w="0" w:type="auto"/>
            <w:tcBorders>
              <w:top w:val="nil"/>
              <w:left w:val="nil"/>
              <w:bottom w:val="nil"/>
              <w:right w:val="single" w:sz="8" w:space="0" w:color="auto"/>
            </w:tcBorders>
            <w:shd w:val="clear" w:color="auto" w:fill="auto"/>
            <w:vAlign w:val="bottom"/>
            <w:hideMark/>
          </w:tcPr>
          <w:p w:rsidR="00D11BFF" w:rsidRPr="00C121A3" w:rsidRDefault="00D11BFF" w:rsidP="00E61FF4">
            <w:pPr>
              <w:spacing w:after="0" w:line="240" w:lineRule="auto"/>
              <w:jc w:val="center"/>
              <w:rPr>
                <w:rFonts w:ascii="Arial" w:eastAsia="Times New Roman" w:hAnsi="Arial" w:cs="Arial"/>
                <w:b/>
                <w:bCs/>
                <w:color w:val="000000"/>
                <w:sz w:val="14"/>
                <w:szCs w:val="14"/>
                <w:lang w:val="es-ES" w:eastAsia="es-ES"/>
              </w:rPr>
            </w:pPr>
            <w:r w:rsidRPr="00C121A3">
              <w:rPr>
                <w:rFonts w:ascii="Arial" w:eastAsia="Times New Roman" w:hAnsi="Arial" w:cs="Arial"/>
                <w:b/>
                <w:bCs/>
                <w:color w:val="000000"/>
                <w:sz w:val="14"/>
                <w:szCs w:val="14"/>
                <w:lang w:val="es-ES" w:eastAsia="es-ES"/>
              </w:rPr>
              <w:t>D1</w:t>
            </w:r>
          </w:p>
        </w:tc>
        <w:tc>
          <w:tcPr>
            <w:tcW w:w="0" w:type="auto"/>
            <w:gridSpan w:val="3"/>
            <w:tcBorders>
              <w:top w:val="single" w:sz="8" w:space="0" w:color="auto"/>
              <w:left w:val="nil"/>
              <w:bottom w:val="nil"/>
              <w:right w:val="single" w:sz="12" w:space="0" w:color="000000"/>
            </w:tcBorders>
            <w:shd w:val="clear" w:color="000000" w:fill="FFFFFF"/>
            <w:vAlign w:val="bottom"/>
            <w:hideMark/>
          </w:tcPr>
          <w:p w:rsidR="00D11BFF" w:rsidRPr="00C121A3" w:rsidRDefault="00D11BFF" w:rsidP="00E61FF4">
            <w:pPr>
              <w:spacing w:after="0" w:line="240" w:lineRule="auto"/>
              <w:jc w:val="center"/>
              <w:rPr>
                <w:rFonts w:ascii="Arial" w:eastAsia="Times New Roman" w:hAnsi="Arial" w:cs="Arial"/>
                <w:i/>
                <w:iCs/>
                <w:color w:val="000000"/>
                <w:sz w:val="14"/>
                <w:szCs w:val="14"/>
                <w:lang w:val="es-ES" w:eastAsia="es-ES"/>
              </w:rPr>
            </w:pPr>
            <w:r w:rsidRPr="00C121A3">
              <w:rPr>
                <w:rFonts w:ascii="Arial" w:eastAsia="Times New Roman" w:hAnsi="Arial" w:cs="Arial"/>
                <w:i/>
                <w:iCs/>
                <w:color w:val="000000"/>
                <w:sz w:val="14"/>
                <w:szCs w:val="14"/>
                <w:lang w:val="es-ES" w:eastAsia="es-ES"/>
              </w:rPr>
              <w:t>Desarrollar campañas publicitarias de promoción de valores y de ética.(D1,O2,O3)</w:t>
            </w:r>
          </w:p>
        </w:tc>
        <w:tc>
          <w:tcPr>
            <w:tcW w:w="0" w:type="auto"/>
            <w:gridSpan w:val="3"/>
            <w:tcBorders>
              <w:top w:val="single" w:sz="8" w:space="0" w:color="auto"/>
              <w:left w:val="nil"/>
              <w:bottom w:val="nil"/>
              <w:right w:val="single" w:sz="8" w:space="0" w:color="000000"/>
            </w:tcBorders>
            <w:shd w:val="clear" w:color="000000" w:fill="FFFFFF"/>
            <w:vAlign w:val="bottom"/>
            <w:hideMark/>
          </w:tcPr>
          <w:p w:rsidR="00D11BFF" w:rsidRPr="00C121A3" w:rsidRDefault="00D11BFF" w:rsidP="00E61FF4">
            <w:pPr>
              <w:spacing w:after="0" w:line="240" w:lineRule="auto"/>
              <w:jc w:val="center"/>
              <w:rPr>
                <w:rFonts w:ascii="Arial" w:eastAsia="Times New Roman" w:hAnsi="Arial" w:cs="Arial"/>
                <w:i/>
                <w:iCs/>
                <w:color w:val="000000"/>
                <w:sz w:val="14"/>
                <w:szCs w:val="14"/>
                <w:lang w:val="es-ES" w:eastAsia="es-ES"/>
              </w:rPr>
            </w:pPr>
            <w:r w:rsidRPr="00C121A3">
              <w:rPr>
                <w:rFonts w:ascii="Arial" w:eastAsia="Times New Roman" w:hAnsi="Arial" w:cs="Arial"/>
                <w:i/>
                <w:iCs/>
                <w:color w:val="000000"/>
                <w:sz w:val="14"/>
                <w:szCs w:val="14"/>
                <w:lang w:val="es-ES" w:eastAsia="es-ES"/>
              </w:rPr>
              <w:t>Desarrollar imagen de lo nacional: "COMPRALE AL ECUADOR"</w:t>
            </w:r>
          </w:p>
        </w:tc>
      </w:tr>
      <w:tr w:rsidR="00D11BFF" w:rsidRPr="00C121A3" w:rsidTr="00C121A3">
        <w:trPr>
          <w:trHeight w:val="749"/>
        </w:trPr>
        <w:tc>
          <w:tcPr>
            <w:tcW w:w="0" w:type="auto"/>
            <w:tcBorders>
              <w:top w:val="nil"/>
              <w:left w:val="single" w:sz="8" w:space="0" w:color="auto"/>
              <w:bottom w:val="nil"/>
              <w:right w:val="nil"/>
            </w:tcBorders>
            <w:shd w:val="clear" w:color="auto" w:fill="auto"/>
            <w:vAlign w:val="bottom"/>
            <w:hideMark/>
          </w:tcPr>
          <w:p w:rsidR="00D11BFF" w:rsidRPr="00C121A3" w:rsidRDefault="00D11BFF" w:rsidP="00E61FF4">
            <w:pPr>
              <w:spacing w:after="0" w:line="240" w:lineRule="auto"/>
              <w:jc w:val="center"/>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La utilización de transporte aéreo para su traslado, dado que es un producto perecedero que requiere de una rápida manufactura y envió.</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11BFF" w:rsidRPr="00C121A3" w:rsidRDefault="00D11BFF" w:rsidP="00E61FF4">
            <w:pPr>
              <w:spacing w:after="0" w:line="240" w:lineRule="auto"/>
              <w:jc w:val="center"/>
              <w:rPr>
                <w:rFonts w:ascii="Arial" w:eastAsia="Times New Roman" w:hAnsi="Arial" w:cs="Arial"/>
                <w:b/>
                <w:bCs/>
                <w:color w:val="000000"/>
                <w:sz w:val="14"/>
                <w:szCs w:val="14"/>
                <w:lang w:val="es-ES" w:eastAsia="es-ES"/>
              </w:rPr>
            </w:pPr>
            <w:r w:rsidRPr="00C121A3">
              <w:rPr>
                <w:rFonts w:ascii="Arial" w:eastAsia="Times New Roman" w:hAnsi="Arial" w:cs="Arial"/>
                <w:b/>
                <w:bCs/>
                <w:color w:val="000000"/>
                <w:sz w:val="14"/>
                <w:szCs w:val="14"/>
                <w:lang w:val="es-ES" w:eastAsia="es-ES"/>
              </w:rPr>
              <w:t>D2</w:t>
            </w:r>
          </w:p>
        </w:tc>
        <w:tc>
          <w:tcPr>
            <w:tcW w:w="0" w:type="auto"/>
            <w:gridSpan w:val="3"/>
            <w:tcBorders>
              <w:top w:val="single" w:sz="8" w:space="0" w:color="auto"/>
              <w:left w:val="nil"/>
              <w:bottom w:val="nil"/>
              <w:right w:val="single" w:sz="12" w:space="0" w:color="000000"/>
            </w:tcBorders>
            <w:shd w:val="clear" w:color="000000" w:fill="FFFFFF"/>
            <w:vAlign w:val="bottom"/>
            <w:hideMark/>
          </w:tcPr>
          <w:p w:rsidR="00D11BFF" w:rsidRPr="00C121A3" w:rsidRDefault="00D11BFF" w:rsidP="00E61FF4">
            <w:pPr>
              <w:spacing w:after="0" w:line="240" w:lineRule="auto"/>
              <w:jc w:val="center"/>
              <w:rPr>
                <w:rFonts w:ascii="Arial" w:eastAsia="Times New Roman" w:hAnsi="Arial" w:cs="Arial"/>
                <w:i/>
                <w:iCs/>
                <w:color w:val="000000"/>
                <w:sz w:val="14"/>
                <w:szCs w:val="14"/>
                <w:lang w:val="es-ES" w:eastAsia="es-ES"/>
              </w:rPr>
            </w:pPr>
            <w:r w:rsidRPr="00C121A3">
              <w:rPr>
                <w:rFonts w:ascii="Arial" w:eastAsia="Times New Roman" w:hAnsi="Arial" w:cs="Arial"/>
                <w:i/>
                <w:iCs/>
                <w:color w:val="000000"/>
                <w:sz w:val="14"/>
                <w:szCs w:val="14"/>
                <w:lang w:val="es-ES" w:eastAsia="es-ES"/>
              </w:rPr>
              <w:t> </w:t>
            </w:r>
          </w:p>
        </w:tc>
        <w:tc>
          <w:tcPr>
            <w:tcW w:w="0" w:type="auto"/>
            <w:gridSpan w:val="3"/>
            <w:tcBorders>
              <w:top w:val="single" w:sz="8" w:space="0" w:color="auto"/>
              <w:left w:val="nil"/>
              <w:bottom w:val="nil"/>
              <w:right w:val="single" w:sz="8" w:space="0" w:color="000000"/>
            </w:tcBorders>
            <w:shd w:val="clear" w:color="000000" w:fill="FFFFFF"/>
            <w:vAlign w:val="bottom"/>
            <w:hideMark/>
          </w:tcPr>
          <w:p w:rsidR="00D11BFF" w:rsidRPr="00C121A3" w:rsidRDefault="00D11BFF" w:rsidP="00E61FF4">
            <w:pPr>
              <w:spacing w:after="0" w:line="240" w:lineRule="auto"/>
              <w:jc w:val="center"/>
              <w:rPr>
                <w:rFonts w:ascii="Arial" w:eastAsia="Times New Roman" w:hAnsi="Arial" w:cs="Arial"/>
                <w:i/>
                <w:iCs/>
                <w:color w:val="000000"/>
                <w:sz w:val="14"/>
                <w:szCs w:val="14"/>
                <w:lang w:val="es-ES" w:eastAsia="es-ES"/>
              </w:rPr>
            </w:pPr>
            <w:r w:rsidRPr="00C121A3">
              <w:rPr>
                <w:rFonts w:ascii="Arial" w:eastAsia="Times New Roman" w:hAnsi="Arial" w:cs="Arial"/>
                <w:i/>
                <w:iCs/>
                <w:color w:val="000000"/>
                <w:sz w:val="14"/>
                <w:szCs w:val="14"/>
                <w:lang w:val="es-ES" w:eastAsia="es-ES"/>
              </w:rPr>
              <w:t>Generar productos financieros en  alianza con entidades financieras. Desarrollar con profundidad el crédito.(A1,D2)</w:t>
            </w:r>
          </w:p>
        </w:tc>
      </w:tr>
      <w:tr w:rsidR="00D11BFF" w:rsidRPr="00C121A3" w:rsidTr="00C121A3">
        <w:trPr>
          <w:trHeight w:val="618"/>
        </w:trPr>
        <w:tc>
          <w:tcPr>
            <w:tcW w:w="0" w:type="auto"/>
            <w:tcBorders>
              <w:top w:val="nil"/>
              <w:left w:val="single" w:sz="8" w:space="0" w:color="auto"/>
              <w:bottom w:val="single" w:sz="4" w:space="0" w:color="auto"/>
              <w:right w:val="nil"/>
            </w:tcBorders>
            <w:shd w:val="clear" w:color="auto" w:fill="auto"/>
            <w:vAlign w:val="bottom"/>
            <w:hideMark/>
          </w:tcPr>
          <w:p w:rsidR="00D11BFF" w:rsidRPr="00C121A3" w:rsidRDefault="00D11BFF" w:rsidP="00E61FF4">
            <w:pPr>
              <w:spacing w:after="0" w:line="240" w:lineRule="auto"/>
              <w:jc w:val="center"/>
              <w:rPr>
                <w:rFonts w:ascii="Arial" w:eastAsia="Times New Roman" w:hAnsi="Arial" w:cs="Arial"/>
                <w:color w:val="000000"/>
                <w:sz w:val="14"/>
                <w:szCs w:val="14"/>
                <w:lang w:val="es-ES" w:eastAsia="es-ES"/>
              </w:rPr>
            </w:pPr>
            <w:r w:rsidRPr="00C121A3">
              <w:rPr>
                <w:rFonts w:ascii="Arial" w:eastAsia="Times New Roman" w:hAnsi="Arial" w:cs="Arial"/>
                <w:color w:val="000000"/>
                <w:sz w:val="14"/>
                <w:szCs w:val="14"/>
                <w:lang w:val="es-ES" w:eastAsia="es-ES"/>
              </w:rPr>
              <w:t xml:space="preserve"> Al manufacturar solo un producto y trabajar para un solo cliente  no se está diversificando el riesgo de la empresa.</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D11BFF" w:rsidRPr="00C121A3" w:rsidRDefault="00D11BFF" w:rsidP="00E61FF4">
            <w:pPr>
              <w:spacing w:after="0" w:line="240" w:lineRule="auto"/>
              <w:jc w:val="center"/>
              <w:rPr>
                <w:rFonts w:ascii="Arial" w:eastAsia="Times New Roman" w:hAnsi="Arial" w:cs="Arial"/>
                <w:b/>
                <w:bCs/>
                <w:color w:val="000000"/>
                <w:sz w:val="14"/>
                <w:szCs w:val="14"/>
                <w:lang w:val="es-ES" w:eastAsia="es-ES"/>
              </w:rPr>
            </w:pPr>
            <w:r w:rsidRPr="00C121A3">
              <w:rPr>
                <w:rFonts w:ascii="Arial" w:eastAsia="Times New Roman" w:hAnsi="Arial" w:cs="Arial"/>
                <w:b/>
                <w:bCs/>
                <w:color w:val="000000"/>
                <w:sz w:val="14"/>
                <w:szCs w:val="14"/>
                <w:lang w:val="es-ES" w:eastAsia="es-ES"/>
              </w:rPr>
              <w:t>D3</w:t>
            </w:r>
          </w:p>
        </w:tc>
        <w:tc>
          <w:tcPr>
            <w:tcW w:w="0" w:type="auto"/>
            <w:gridSpan w:val="3"/>
            <w:tcBorders>
              <w:top w:val="single" w:sz="8" w:space="0" w:color="auto"/>
              <w:left w:val="nil"/>
              <w:bottom w:val="single" w:sz="8" w:space="0" w:color="auto"/>
              <w:right w:val="single" w:sz="12" w:space="0" w:color="000000"/>
            </w:tcBorders>
            <w:shd w:val="clear" w:color="000000" w:fill="FFFFFF"/>
            <w:vAlign w:val="bottom"/>
            <w:hideMark/>
          </w:tcPr>
          <w:p w:rsidR="00D11BFF" w:rsidRPr="00C121A3" w:rsidRDefault="00D11BFF" w:rsidP="00E61FF4">
            <w:pPr>
              <w:spacing w:after="0" w:line="240" w:lineRule="auto"/>
              <w:jc w:val="center"/>
              <w:rPr>
                <w:rFonts w:ascii="Arial" w:eastAsia="Times New Roman" w:hAnsi="Arial" w:cs="Arial"/>
                <w:i/>
                <w:iCs/>
                <w:color w:val="000000"/>
                <w:sz w:val="14"/>
                <w:szCs w:val="14"/>
                <w:lang w:val="es-ES" w:eastAsia="es-ES"/>
              </w:rPr>
            </w:pPr>
            <w:r w:rsidRPr="00C121A3">
              <w:rPr>
                <w:rFonts w:ascii="Arial" w:eastAsia="Times New Roman" w:hAnsi="Arial" w:cs="Arial"/>
                <w:i/>
                <w:iCs/>
                <w:color w:val="000000"/>
                <w:sz w:val="14"/>
                <w:szCs w:val="14"/>
                <w:lang w:val="es-ES" w:eastAsia="es-ES"/>
              </w:rPr>
              <w:t>Desarrollar programas de diversificación  de línea de producción, con el objetivo de disminuir el riesgo.(D3,O2)</w:t>
            </w:r>
          </w:p>
        </w:tc>
        <w:tc>
          <w:tcPr>
            <w:tcW w:w="0" w:type="auto"/>
            <w:gridSpan w:val="3"/>
            <w:tcBorders>
              <w:top w:val="single" w:sz="8" w:space="0" w:color="auto"/>
              <w:left w:val="nil"/>
              <w:bottom w:val="single" w:sz="8" w:space="0" w:color="auto"/>
              <w:right w:val="single" w:sz="8" w:space="0" w:color="000000"/>
            </w:tcBorders>
            <w:shd w:val="clear" w:color="000000" w:fill="FFFFFF"/>
            <w:vAlign w:val="bottom"/>
            <w:hideMark/>
          </w:tcPr>
          <w:p w:rsidR="00D11BFF" w:rsidRPr="00C121A3" w:rsidRDefault="00D11BFF" w:rsidP="00E61FF4">
            <w:pPr>
              <w:spacing w:after="0" w:line="240" w:lineRule="auto"/>
              <w:jc w:val="center"/>
              <w:rPr>
                <w:rFonts w:ascii="Arial" w:eastAsia="Times New Roman" w:hAnsi="Arial" w:cs="Arial"/>
                <w:i/>
                <w:iCs/>
                <w:color w:val="000000"/>
                <w:sz w:val="14"/>
                <w:szCs w:val="14"/>
                <w:lang w:val="es-ES" w:eastAsia="es-ES"/>
              </w:rPr>
            </w:pPr>
            <w:r w:rsidRPr="00C121A3">
              <w:rPr>
                <w:rFonts w:ascii="Arial" w:eastAsia="Times New Roman" w:hAnsi="Arial" w:cs="Arial"/>
                <w:i/>
                <w:iCs/>
                <w:color w:val="000000"/>
                <w:sz w:val="14"/>
                <w:szCs w:val="14"/>
                <w:lang w:val="es-ES" w:eastAsia="es-ES"/>
              </w:rPr>
              <w:t> </w:t>
            </w:r>
          </w:p>
        </w:tc>
      </w:tr>
    </w:tbl>
    <w:p w:rsidR="00C121A3" w:rsidRDefault="00B56625" w:rsidP="00AF05A7">
      <w:pPr>
        <w:pStyle w:val="Ttulo3"/>
        <w:rPr>
          <w:rFonts w:ascii="Arial" w:hAnsi="Arial" w:cs="Arial"/>
          <w:i/>
          <w:color w:val="000000"/>
          <w:sz w:val="28"/>
          <w:szCs w:val="24"/>
          <w:lang w:val="es-ES"/>
        </w:rPr>
      </w:pPr>
      <w:bookmarkStart w:id="78" w:name="_Toc253268211"/>
      <w:bookmarkStart w:id="79" w:name="_Toc253614583"/>
      <w:r w:rsidRPr="00C121A3">
        <w:rPr>
          <w:rFonts w:ascii="Arial" w:hAnsi="Arial" w:cs="Arial"/>
          <w:noProof/>
          <w:color w:val="000000"/>
          <w:sz w:val="14"/>
          <w:szCs w:val="14"/>
          <w:lang w:val="es-ES" w:eastAsia="es-ES"/>
        </w:rPr>
        <w:pict>
          <v:shape id="_x0000_s1375" type="#_x0000_t202" style="position:absolute;margin-left:66.65pt;margin-top:389.5pt;width:226.15pt;height:44.4pt;z-index:251649024;mso-position-horizontal-relative:text;mso-position-vertical-relative:text" strokecolor="white">
            <v:textbox style="mso-next-textbox:#_x0000_s1375">
              <w:txbxContent>
                <w:p w:rsidR="00AB3B6F" w:rsidRPr="00B56625" w:rsidRDefault="00AB3B6F" w:rsidP="00234861">
                  <w:pPr>
                    <w:spacing w:after="0" w:line="240" w:lineRule="auto"/>
                    <w:rPr>
                      <w:rFonts w:ascii="Arial" w:hAnsi="Arial" w:cs="Arial"/>
                      <w:b/>
                      <w:sz w:val="18"/>
                      <w:szCs w:val="18"/>
                      <w:lang w:val="es-ES"/>
                    </w:rPr>
                  </w:pPr>
                  <w:r w:rsidRPr="00B56625">
                    <w:rPr>
                      <w:rFonts w:ascii="Arial" w:hAnsi="Arial" w:cs="Arial"/>
                      <w:b/>
                      <w:sz w:val="18"/>
                      <w:szCs w:val="18"/>
                      <w:lang w:val="es-ES"/>
                    </w:rPr>
                    <w:t>Fuente: Los autores</w:t>
                  </w:r>
                </w:p>
                <w:p w:rsidR="00AB3B6F" w:rsidRPr="00B56625" w:rsidRDefault="00AB3B6F" w:rsidP="00234861">
                  <w:pPr>
                    <w:spacing w:after="0" w:line="240" w:lineRule="auto"/>
                    <w:rPr>
                      <w:rFonts w:ascii="Arial" w:hAnsi="Arial" w:cs="Arial"/>
                      <w:b/>
                      <w:sz w:val="18"/>
                      <w:szCs w:val="18"/>
                      <w:lang w:val="es-ES"/>
                    </w:rPr>
                  </w:pPr>
                  <w:r w:rsidRPr="00B56625">
                    <w:rPr>
                      <w:rFonts w:ascii="Arial" w:hAnsi="Arial" w:cs="Arial"/>
                      <w:b/>
                      <w:sz w:val="18"/>
                      <w:szCs w:val="18"/>
                      <w:lang w:val="es-ES"/>
                    </w:rPr>
                    <w:t>Elaborado por: Los autores</w:t>
                  </w:r>
                </w:p>
              </w:txbxContent>
            </v:textbox>
          </v:shape>
        </w:pict>
      </w:r>
      <w:r w:rsidRPr="00C121A3">
        <w:rPr>
          <w:rFonts w:ascii="Arial" w:hAnsi="Arial" w:cs="Arial"/>
          <w:noProof/>
          <w:color w:val="000000"/>
          <w:sz w:val="14"/>
          <w:szCs w:val="14"/>
          <w:lang w:val="es-ES" w:eastAsia="es-ES"/>
        </w:rPr>
        <w:pict>
          <v:shape id="_x0000_s1374" type="#_x0000_t202" style="position:absolute;margin-left:107.95pt;margin-top:-5.65pt;width:244.3pt;height:25.65pt;z-index:251648000;mso-position-horizontal-relative:text;mso-position-vertical-relative:text" strokecolor="white">
            <v:textbox style="mso-next-textbox:#_x0000_s1374">
              <w:txbxContent>
                <w:p w:rsidR="00AB3B6F" w:rsidRPr="00B56625" w:rsidRDefault="00AB3B6F" w:rsidP="00234861">
                  <w:pPr>
                    <w:rPr>
                      <w:rFonts w:ascii="Arial" w:hAnsi="Arial" w:cs="Arial"/>
                      <w:b/>
                      <w:sz w:val="24"/>
                      <w:szCs w:val="24"/>
                      <w:lang w:val="es-ES"/>
                    </w:rPr>
                  </w:pPr>
                  <w:r w:rsidRPr="00B56625">
                    <w:rPr>
                      <w:rFonts w:ascii="Arial" w:hAnsi="Arial" w:cs="Arial"/>
                      <w:b/>
                      <w:sz w:val="24"/>
                      <w:szCs w:val="24"/>
                      <w:lang w:val="es-ES"/>
                    </w:rPr>
                    <w:t>Figura N</w:t>
                  </w:r>
                  <w:r w:rsidRPr="00B56625">
                    <w:rPr>
                      <w:rFonts w:ascii="Arial" w:hAnsi="Arial" w:cs="Arial"/>
                      <w:b/>
                      <w:bCs/>
                      <w:sz w:val="24"/>
                      <w:szCs w:val="24"/>
                      <w:lang w:val="es-ES"/>
                    </w:rPr>
                    <w:t>° 17 “Matriz FODA-Estrategias”</w:t>
                  </w:r>
                </w:p>
              </w:txbxContent>
            </v:textbox>
          </v:shape>
        </w:pict>
      </w:r>
    </w:p>
    <w:p w:rsidR="00C121A3" w:rsidRDefault="00C121A3" w:rsidP="00AF05A7">
      <w:pPr>
        <w:pStyle w:val="Ttulo3"/>
        <w:rPr>
          <w:rFonts w:ascii="Arial" w:hAnsi="Arial" w:cs="Arial"/>
          <w:i/>
          <w:color w:val="000000"/>
          <w:sz w:val="28"/>
          <w:szCs w:val="24"/>
          <w:lang w:val="es-ES"/>
        </w:rPr>
      </w:pPr>
    </w:p>
    <w:p w:rsidR="00C121A3" w:rsidRDefault="00C121A3" w:rsidP="00AF05A7">
      <w:pPr>
        <w:pStyle w:val="Ttulo3"/>
        <w:rPr>
          <w:rFonts w:ascii="Arial" w:hAnsi="Arial" w:cs="Arial"/>
          <w:i/>
          <w:color w:val="000000"/>
          <w:sz w:val="28"/>
          <w:szCs w:val="24"/>
          <w:lang w:val="es-ES"/>
        </w:rPr>
      </w:pPr>
    </w:p>
    <w:p w:rsidR="00C121A3" w:rsidRDefault="00C121A3" w:rsidP="00AF05A7">
      <w:pPr>
        <w:pStyle w:val="Ttulo3"/>
        <w:rPr>
          <w:rFonts w:ascii="Arial" w:hAnsi="Arial" w:cs="Arial"/>
          <w:i/>
          <w:color w:val="000000"/>
          <w:sz w:val="28"/>
          <w:szCs w:val="24"/>
          <w:lang w:val="es-ES"/>
        </w:rPr>
      </w:pPr>
    </w:p>
    <w:p w:rsidR="00C121A3" w:rsidRDefault="00C121A3" w:rsidP="00AF05A7">
      <w:pPr>
        <w:pStyle w:val="Ttulo3"/>
        <w:rPr>
          <w:rFonts w:ascii="Arial" w:hAnsi="Arial" w:cs="Arial"/>
          <w:i/>
          <w:color w:val="000000"/>
          <w:sz w:val="28"/>
          <w:szCs w:val="24"/>
          <w:lang w:val="es-ES"/>
        </w:rPr>
      </w:pPr>
    </w:p>
    <w:p w:rsidR="00C121A3" w:rsidRDefault="00C121A3" w:rsidP="00AF05A7">
      <w:pPr>
        <w:pStyle w:val="Ttulo3"/>
        <w:rPr>
          <w:rFonts w:ascii="Arial" w:hAnsi="Arial" w:cs="Arial"/>
          <w:i/>
          <w:color w:val="000000"/>
          <w:sz w:val="28"/>
          <w:szCs w:val="24"/>
          <w:lang w:val="es-ES"/>
        </w:rPr>
      </w:pPr>
    </w:p>
    <w:p w:rsidR="00C121A3" w:rsidRDefault="00C121A3" w:rsidP="00AF05A7">
      <w:pPr>
        <w:pStyle w:val="Ttulo3"/>
        <w:rPr>
          <w:rFonts w:ascii="Arial" w:hAnsi="Arial" w:cs="Arial"/>
          <w:i/>
          <w:color w:val="000000"/>
          <w:sz w:val="28"/>
          <w:szCs w:val="24"/>
          <w:lang w:val="es-ES"/>
        </w:rPr>
      </w:pPr>
    </w:p>
    <w:p w:rsidR="00B843E3" w:rsidRPr="00B843E3" w:rsidRDefault="00B843E3" w:rsidP="00B843E3">
      <w:pPr>
        <w:rPr>
          <w:lang w:val="es-ES"/>
        </w:rPr>
      </w:pPr>
    </w:p>
    <w:p w:rsidR="00321F26" w:rsidRPr="0001757F" w:rsidRDefault="00951227" w:rsidP="00951227">
      <w:pPr>
        <w:pStyle w:val="Ttulo3"/>
        <w:ind w:firstLine="720"/>
        <w:rPr>
          <w:rFonts w:ascii="Arial" w:hAnsi="Arial" w:cs="Arial"/>
          <w:i/>
          <w:color w:val="000000"/>
          <w:sz w:val="28"/>
          <w:szCs w:val="24"/>
          <w:lang w:val="es-ES"/>
        </w:rPr>
      </w:pPr>
      <w:r>
        <w:rPr>
          <w:rFonts w:ascii="Arial" w:hAnsi="Arial" w:cs="Arial"/>
          <w:i/>
          <w:color w:val="000000"/>
          <w:sz w:val="28"/>
          <w:szCs w:val="24"/>
          <w:lang w:val="es-ES"/>
        </w:rPr>
        <w:lastRenderedPageBreak/>
        <w:t xml:space="preserve">2.8.2 </w:t>
      </w:r>
      <w:r w:rsidR="00321F26" w:rsidRPr="0001757F">
        <w:rPr>
          <w:rFonts w:ascii="Arial" w:hAnsi="Arial" w:cs="Arial"/>
          <w:i/>
          <w:color w:val="000000"/>
          <w:sz w:val="28"/>
          <w:szCs w:val="24"/>
          <w:lang w:val="es-ES"/>
        </w:rPr>
        <w:t>MATRIZ BCG</w:t>
      </w:r>
      <w:bookmarkEnd w:id="78"/>
      <w:bookmarkEnd w:id="79"/>
    </w:p>
    <w:p w:rsidR="00321F26" w:rsidRPr="009016E3" w:rsidRDefault="00321F26" w:rsidP="00E61FF4">
      <w:pPr>
        <w:spacing w:before="100" w:beforeAutospacing="1" w:after="100" w:afterAutospacing="1" w:line="360" w:lineRule="auto"/>
        <w:ind w:firstLine="720"/>
        <w:jc w:val="both"/>
        <w:rPr>
          <w:rFonts w:ascii="Arial" w:hAnsi="Arial" w:cs="Arial"/>
          <w:iCs/>
          <w:sz w:val="24"/>
          <w:szCs w:val="24"/>
          <w:lang w:val="es-ES"/>
        </w:rPr>
      </w:pPr>
      <w:r w:rsidRPr="009016E3">
        <w:rPr>
          <w:rFonts w:ascii="Arial" w:hAnsi="Arial" w:cs="Arial"/>
          <w:iCs/>
          <w:sz w:val="24"/>
          <w:szCs w:val="24"/>
          <w:lang w:val="es-ES"/>
        </w:rPr>
        <w:t xml:space="preserve">La matriz del BCG (Boston Consulting Group) nos muestra  de forma gráfica las diferencias existentes entre las divisiones que posee una empresa, en términos de la parte del mercado que están ocupando por medio de la participación en el mercado de los productos con relación a sus competidores </w:t>
      </w:r>
      <w:r w:rsidRPr="009016E3">
        <w:rPr>
          <w:rFonts w:ascii="Arial" w:hAnsi="Arial" w:cs="Arial"/>
          <w:i/>
          <w:iCs/>
          <w:sz w:val="24"/>
          <w:szCs w:val="24"/>
          <w:lang w:val="es-ES"/>
        </w:rPr>
        <w:t xml:space="preserve">y </w:t>
      </w:r>
      <w:r w:rsidRPr="009016E3">
        <w:rPr>
          <w:rFonts w:ascii="Arial" w:hAnsi="Arial" w:cs="Arial"/>
          <w:iCs/>
          <w:sz w:val="24"/>
          <w:szCs w:val="24"/>
          <w:lang w:val="es-ES"/>
        </w:rPr>
        <w:t>de la tasa de crecimiento de la industria</w:t>
      </w:r>
      <w:r w:rsidR="00F057F3" w:rsidRPr="009016E3">
        <w:rPr>
          <w:rFonts w:ascii="Arial" w:hAnsi="Arial" w:cs="Arial"/>
          <w:iCs/>
          <w:sz w:val="24"/>
          <w:szCs w:val="24"/>
          <w:lang w:val="es-ES"/>
        </w:rPr>
        <w:t>.</w:t>
      </w:r>
    </w:p>
    <w:p w:rsidR="00321F26" w:rsidRPr="009016E3" w:rsidRDefault="00321F26" w:rsidP="00E61FF4">
      <w:pPr>
        <w:spacing w:before="100" w:beforeAutospacing="1" w:after="100" w:afterAutospacing="1" w:line="360" w:lineRule="auto"/>
        <w:jc w:val="both"/>
        <w:rPr>
          <w:rFonts w:ascii="Arial" w:hAnsi="Arial" w:cs="Arial"/>
          <w:iCs/>
          <w:sz w:val="24"/>
          <w:szCs w:val="24"/>
          <w:lang w:val="es-ES"/>
        </w:rPr>
      </w:pPr>
      <w:r w:rsidRPr="009016E3">
        <w:rPr>
          <w:rFonts w:ascii="Arial" w:hAnsi="Arial" w:cs="Arial"/>
          <w:iCs/>
          <w:sz w:val="24"/>
          <w:szCs w:val="24"/>
          <w:lang w:val="es-ES"/>
        </w:rPr>
        <w:t>Se clasifican en 4 categorías diferentes de la siguiente manera:</w:t>
      </w:r>
    </w:p>
    <w:p w:rsidR="00321F26" w:rsidRPr="00E61FF4" w:rsidRDefault="00321F26" w:rsidP="00614C0F">
      <w:pPr>
        <w:numPr>
          <w:ilvl w:val="0"/>
          <w:numId w:val="56"/>
        </w:numPr>
        <w:autoSpaceDE w:val="0"/>
        <w:autoSpaceDN w:val="0"/>
        <w:adjustRightInd w:val="0"/>
        <w:spacing w:before="100" w:beforeAutospacing="1" w:after="100" w:afterAutospacing="1" w:line="360" w:lineRule="auto"/>
        <w:jc w:val="both"/>
        <w:rPr>
          <w:rFonts w:ascii="Arial" w:hAnsi="Arial" w:cs="Arial"/>
          <w:b/>
          <w:iCs/>
          <w:sz w:val="24"/>
          <w:szCs w:val="24"/>
          <w:lang w:val="es-ES"/>
        </w:rPr>
      </w:pPr>
      <w:r w:rsidRPr="00E61FF4">
        <w:rPr>
          <w:rFonts w:ascii="Arial" w:hAnsi="Arial" w:cs="Arial"/>
          <w:b/>
          <w:iCs/>
          <w:sz w:val="24"/>
          <w:szCs w:val="24"/>
          <w:lang w:val="es-ES"/>
        </w:rPr>
        <w:t>Interrogante</w:t>
      </w:r>
    </w:p>
    <w:p w:rsidR="00321F26" w:rsidRDefault="00321F26" w:rsidP="00E61FF4">
      <w:pPr>
        <w:spacing w:before="100" w:beforeAutospacing="1" w:after="100" w:afterAutospacing="1" w:line="360" w:lineRule="auto"/>
        <w:ind w:firstLine="720"/>
        <w:jc w:val="both"/>
        <w:rPr>
          <w:rFonts w:ascii="Arial" w:hAnsi="Arial" w:cs="Arial"/>
          <w:iCs/>
          <w:sz w:val="24"/>
          <w:szCs w:val="24"/>
          <w:lang w:val="es-ES"/>
        </w:rPr>
      </w:pPr>
      <w:r w:rsidRPr="009016E3">
        <w:rPr>
          <w:rFonts w:ascii="Arial" w:hAnsi="Arial" w:cs="Arial"/>
          <w:iCs/>
          <w:sz w:val="24"/>
          <w:szCs w:val="24"/>
          <w:lang w:val="es-ES"/>
        </w:rPr>
        <w:t>Los productos  situados en el cuadrante I tienen  una baja participación en el mercado ya sea  porque se encuentra en mercados de alto crecimiento o porque son productos recién  lanzados al mercado. Lo cual hace que necesiten mucho dinero, pero generen poco efectivo y deba decidirse de acuerdo a su aceptación en el mercado si se refuerza su participación con estrategias de penetración en el mercado, desarrollo del mercado o desarrollo del producto.</w:t>
      </w:r>
    </w:p>
    <w:p w:rsidR="00E61FF4" w:rsidRPr="009016E3" w:rsidRDefault="00E61FF4" w:rsidP="00DE6C73">
      <w:pPr>
        <w:spacing w:before="100" w:beforeAutospacing="1" w:after="100" w:afterAutospacing="1" w:line="360" w:lineRule="auto"/>
        <w:jc w:val="both"/>
        <w:rPr>
          <w:rFonts w:ascii="Arial" w:hAnsi="Arial" w:cs="Arial"/>
          <w:iCs/>
          <w:sz w:val="24"/>
          <w:szCs w:val="24"/>
          <w:lang w:val="es-ES"/>
        </w:rPr>
      </w:pPr>
    </w:p>
    <w:p w:rsidR="00321F26" w:rsidRPr="00E61FF4" w:rsidRDefault="00321F26" w:rsidP="00614C0F">
      <w:pPr>
        <w:numPr>
          <w:ilvl w:val="0"/>
          <w:numId w:val="56"/>
        </w:numPr>
        <w:autoSpaceDE w:val="0"/>
        <w:autoSpaceDN w:val="0"/>
        <w:adjustRightInd w:val="0"/>
        <w:spacing w:before="100" w:beforeAutospacing="1" w:after="100" w:afterAutospacing="1" w:line="360" w:lineRule="auto"/>
        <w:jc w:val="both"/>
        <w:rPr>
          <w:rFonts w:ascii="Arial" w:hAnsi="Arial" w:cs="Arial"/>
          <w:b/>
          <w:iCs/>
          <w:sz w:val="24"/>
          <w:szCs w:val="24"/>
        </w:rPr>
      </w:pPr>
      <w:r w:rsidRPr="00E61FF4">
        <w:rPr>
          <w:rFonts w:ascii="Arial" w:hAnsi="Arial" w:cs="Arial"/>
          <w:b/>
          <w:iCs/>
          <w:sz w:val="24"/>
          <w:szCs w:val="24"/>
        </w:rPr>
        <w:t>Perro</w:t>
      </w:r>
    </w:p>
    <w:p w:rsidR="00321F26" w:rsidRDefault="00321F26" w:rsidP="00E61FF4">
      <w:pPr>
        <w:spacing w:before="100" w:beforeAutospacing="1" w:after="100" w:afterAutospacing="1" w:line="360" w:lineRule="auto"/>
        <w:ind w:firstLine="720"/>
        <w:jc w:val="both"/>
        <w:rPr>
          <w:rFonts w:ascii="Arial" w:hAnsi="Arial" w:cs="Arial"/>
          <w:iCs/>
          <w:sz w:val="24"/>
          <w:szCs w:val="24"/>
          <w:lang w:val="es-ES"/>
        </w:rPr>
      </w:pPr>
      <w:r w:rsidRPr="009016E3">
        <w:rPr>
          <w:rFonts w:ascii="Arial" w:hAnsi="Arial" w:cs="Arial"/>
          <w:iCs/>
          <w:sz w:val="24"/>
          <w:szCs w:val="24"/>
          <w:lang w:val="es-ES"/>
        </w:rPr>
        <w:t>Los productos  ubicados en el cuadrante IV representan un bajo crecimiento y una baja participación de mercado. Éstos podrían generar suficiente dinero para mantenerse a sí mismo, pero no prometen generar representativas fuentes de dinero a futuro, debido a su posición débil, interna y externa por lo que frecuentemente son liquidados por atrincheramiento.</w:t>
      </w:r>
    </w:p>
    <w:p w:rsidR="00E61FF4" w:rsidRDefault="00E61FF4" w:rsidP="00E61FF4">
      <w:pPr>
        <w:spacing w:before="100" w:beforeAutospacing="1" w:after="100" w:afterAutospacing="1" w:line="360" w:lineRule="auto"/>
        <w:ind w:firstLine="720"/>
        <w:jc w:val="both"/>
        <w:rPr>
          <w:rFonts w:ascii="Arial" w:hAnsi="Arial" w:cs="Arial"/>
          <w:iCs/>
          <w:sz w:val="24"/>
          <w:szCs w:val="24"/>
          <w:lang w:val="es-ES"/>
        </w:rPr>
      </w:pPr>
    </w:p>
    <w:p w:rsidR="00DE6C73" w:rsidRPr="009016E3" w:rsidRDefault="00DE6C73" w:rsidP="00E61FF4">
      <w:pPr>
        <w:spacing w:before="100" w:beforeAutospacing="1" w:after="100" w:afterAutospacing="1" w:line="360" w:lineRule="auto"/>
        <w:ind w:firstLine="720"/>
        <w:jc w:val="both"/>
        <w:rPr>
          <w:rFonts w:ascii="Arial" w:hAnsi="Arial" w:cs="Arial"/>
          <w:iCs/>
          <w:sz w:val="24"/>
          <w:szCs w:val="24"/>
          <w:lang w:val="es-ES"/>
        </w:rPr>
      </w:pPr>
    </w:p>
    <w:p w:rsidR="00321F26" w:rsidRPr="00E61FF4" w:rsidRDefault="00321F26" w:rsidP="00614C0F">
      <w:pPr>
        <w:numPr>
          <w:ilvl w:val="0"/>
          <w:numId w:val="56"/>
        </w:numPr>
        <w:autoSpaceDE w:val="0"/>
        <w:autoSpaceDN w:val="0"/>
        <w:adjustRightInd w:val="0"/>
        <w:spacing w:before="100" w:beforeAutospacing="1" w:after="100" w:afterAutospacing="1" w:line="360" w:lineRule="auto"/>
        <w:jc w:val="both"/>
        <w:rPr>
          <w:rFonts w:ascii="Arial" w:hAnsi="Arial" w:cs="Arial"/>
          <w:b/>
          <w:iCs/>
          <w:sz w:val="24"/>
          <w:szCs w:val="24"/>
        </w:rPr>
      </w:pPr>
      <w:r w:rsidRPr="00A5437D">
        <w:rPr>
          <w:rFonts w:ascii="Arial" w:hAnsi="Arial" w:cs="Arial"/>
          <w:b/>
          <w:iCs/>
          <w:sz w:val="24"/>
          <w:szCs w:val="24"/>
          <w:lang w:val="es-ES"/>
        </w:rPr>
        <w:lastRenderedPageBreak/>
        <w:t xml:space="preserve"> </w:t>
      </w:r>
      <w:r w:rsidRPr="00E61FF4">
        <w:rPr>
          <w:rFonts w:ascii="Arial" w:hAnsi="Arial" w:cs="Arial"/>
          <w:b/>
          <w:iCs/>
          <w:sz w:val="24"/>
          <w:szCs w:val="24"/>
        </w:rPr>
        <w:t>Estrella</w:t>
      </w:r>
    </w:p>
    <w:p w:rsidR="00321F26" w:rsidRDefault="00321F26" w:rsidP="00E61FF4">
      <w:pPr>
        <w:spacing w:before="100" w:beforeAutospacing="1" w:after="100" w:afterAutospacing="1" w:line="360" w:lineRule="auto"/>
        <w:ind w:firstLine="720"/>
        <w:jc w:val="both"/>
        <w:rPr>
          <w:rFonts w:ascii="Arial" w:hAnsi="Arial" w:cs="Arial"/>
          <w:iCs/>
          <w:sz w:val="24"/>
          <w:szCs w:val="24"/>
          <w:lang w:val="es-ES"/>
        </w:rPr>
      </w:pPr>
      <w:r w:rsidRPr="009016E3">
        <w:rPr>
          <w:rFonts w:ascii="Arial" w:hAnsi="Arial" w:cs="Arial"/>
          <w:iCs/>
          <w:sz w:val="24"/>
          <w:szCs w:val="24"/>
          <w:lang w:val="es-ES"/>
        </w:rPr>
        <w:t>Los productos que se encuentran dentro del cuadrante II representan un alto crecimiento y alta participación a largo plazo. Deben captar Fuertes inversiones considerando estrategias de integración hacia adelante, atrás y horizontal para financiar su crecimiento y poder llegar a ser vacas de dinero.</w:t>
      </w:r>
    </w:p>
    <w:p w:rsidR="00E61FF4" w:rsidRPr="00E61FF4" w:rsidRDefault="00E61FF4" w:rsidP="00E61FF4">
      <w:pPr>
        <w:spacing w:before="100" w:beforeAutospacing="1" w:after="100" w:afterAutospacing="1" w:line="360" w:lineRule="auto"/>
        <w:ind w:firstLine="720"/>
        <w:jc w:val="both"/>
        <w:rPr>
          <w:rFonts w:ascii="Arial" w:hAnsi="Arial" w:cs="Arial"/>
          <w:b/>
          <w:iCs/>
          <w:sz w:val="24"/>
          <w:szCs w:val="24"/>
          <w:lang w:val="es-ES"/>
        </w:rPr>
      </w:pPr>
    </w:p>
    <w:p w:rsidR="00321F26" w:rsidRPr="00E61FF4" w:rsidRDefault="00321F26" w:rsidP="00614C0F">
      <w:pPr>
        <w:numPr>
          <w:ilvl w:val="0"/>
          <w:numId w:val="56"/>
        </w:numPr>
        <w:autoSpaceDE w:val="0"/>
        <w:autoSpaceDN w:val="0"/>
        <w:adjustRightInd w:val="0"/>
        <w:spacing w:before="100" w:beforeAutospacing="1" w:after="100" w:afterAutospacing="1" w:line="360" w:lineRule="auto"/>
        <w:jc w:val="both"/>
        <w:rPr>
          <w:rFonts w:ascii="Arial" w:hAnsi="Arial" w:cs="Arial"/>
          <w:b/>
          <w:iCs/>
          <w:sz w:val="24"/>
          <w:szCs w:val="24"/>
          <w:lang w:val="es-ES"/>
        </w:rPr>
      </w:pPr>
      <w:r w:rsidRPr="00E61FF4">
        <w:rPr>
          <w:rFonts w:ascii="Arial" w:hAnsi="Arial" w:cs="Arial"/>
          <w:b/>
          <w:iCs/>
          <w:sz w:val="24"/>
          <w:szCs w:val="24"/>
          <w:lang w:val="es-ES"/>
        </w:rPr>
        <w:t>Vaca de dinero en efectivo</w:t>
      </w:r>
    </w:p>
    <w:p w:rsidR="00321F26" w:rsidRDefault="00321F26" w:rsidP="00E61FF4">
      <w:pPr>
        <w:spacing w:before="100" w:beforeAutospacing="1" w:after="100" w:afterAutospacing="1" w:line="360" w:lineRule="auto"/>
        <w:ind w:firstLine="720"/>
        <w:jc w:val="both"/>
        <w:rPr>
          <w:rFonts w:ascii="Arial" w:hAnsi="Arial" w:cs="Arial"/>
          <w:iCs/>
          <w:sz w:val="24"/>
          <w:szCs w:val="24"/>
          <w:lang w:val="es-ES"/>
        </w:rPr>
      </w:pPr>
      <w:r w:rsidRPr="009016E3">
        <w:rPr>
          <w:rFonts w:ascii="Arial" w:hAnsi="Arial" w:cs="Arial"/>
          <w:iCs/>
          <w:sz w:val="24"/>
          <w:szCs w:val="24"/>
          <w:lang w:val="es-ES"/>
        </w:rPr>
        <w:t xml:space="preserve">Los productos que están en el cuadrante III cuentan con una alta participación de mercado, dentro de una industria de escaso crecimiento. Estos productos generan una alta rentabilidad a bajo nivel de inversión por lo que se trata de mantener su posición en el mayor tiempo  posible, por medio de estrategias de diversificación o desarrollo del producto. Sin embargo si esta se va debilitando lo más aconsejable es el despojo.   </w:t>
      </w:r>
    </w:p>
    <w:p w:rsidR="00234861" w:rsidRDefault="00234861" w:rsidP="00E61FF4">
      <w:pPr>
        <w:spacing w:before="100" w:beforeAutospacing="1" w:after="100" w:afterAutospacing="1" w:line="360" w:lineRule="auto"/>
        <w:ind w:firstLine="720"/>
        <w:jc w:val="both"/>
        <w:rPr>
          <w:rFonts w:ascii="Arial" w:hAnsi="Arial" w:cs="Arial"/>
          <w:iCs/>
          <w:sz w:val="24"/>
          <w:szCs w:val="24"/>
          <w:lang w:val="es-ES"/>
        </w:rPr>
      </w:pPr>
    </w:p>
    <w:p w:rsidR="00234861" w:rsidRDefault="00234861" w:rsidP="00E61FF4">
      <w:pPr>
        <w:spacing w:before="100" w:beforeAutospacing="1" w:after="100" w:afterAutospacing="1" w:line="360" w:lineRule="auto"/>
        <w:ind w:firstLine="720"/>
        <w:jc w:val="both"/>
        <w:rPr>
          <w:rFonts w:ascii="Arial" w:hAnsi="Arial" w:cs="Arial"/>
          <w:iCs/>
          <w:sz w:val="24"/>
          <w:szCs w:val="24"/>
          <w:lang w:val="es-ES"/>
        </w:rPr>
      </w:pPr>
    </w:p>
    <w:p w:rsidR="00234861" w:rsidRDefault="00234861" w:rsidP="00E61FF4">
      <w:pPr>
        <w:spacing w:before="100" w:beforeAutospacing="1" w:after="100" w:afterAutospacing="1" w:line="360" w:lineRule="auto"/>
        <w:ind w:firstLine="720"/>
        <w:jc w:val="both"/>
        <w:rPr>
          <w:rFonts w:ascii="Arial" w:hAnsi="Arial" w:cs="Arial"/>
          <w:iCs/>
          <w:sz w:val="24"/>
          <w:szCs w:val="24"/>
          <w:lang w:val="es-ES"/>
        </w:rPr>
      </w:pPr>
    </w:p>
    <w:p w:rsidR="00234861" w:rsidRDefault="00234861" w:rsidP="00E61FF4">
      <w:pPr>
        <w:spacing w:before="100" w:beforeAutospacing="1" w:after="100" w:afterAutospacing="1" w:line="360" w:lineRule="auto"/>
        <w:ind w:firstLine="720"/>
        <w:jc w:val="both"/>
        <w:rPr>
          <w:rFonts w:ascii="Arial" w:hAnsi="Arial" w:cs="Arial"/>
          <w:iCs/>
          <w:sz w:val="24"/>
          <w:szCs w:val="24"/>
          <w:lang w:val="es-ES"/>
        </w:rPr>
      </w:pPr>
    </w:p>
    <w:p w:rsidR="00234861" w:rsidRDefault="00234861" w:rsidP="00234861">
      <w:pPr>
        <w:spacing w:before="100" w:beforeAutospacing="1" w:after="100" w:afterAutospacing="1" w:line="360" w:lineRule="auto"/>
        <w:jc w:val="both"/>
        <w:rPr>
          <w:rFonts w:ascii="Arial" w:hAnsi="Arial" w:cs="Arial"/>
          <w:iCs/>
          <w:sz w:val="24"/>
          <w:szCs w:val="24"/>
          <w:lang w:val="es-ES"/>
        </w:rPr>
      </w:pPr>
    </w:p>
    <w:p w:rsidR="00DE6C73" w:rsidRDefault="00DE6C73" w:rsidP="00234861">
      <w:pPr>
        <w:spacing w:before="100" w:beforeAutospacing="1" w:after="100" w:afterAutospacing="1" w:line="360" w:lineRule="auto"/>
        <w:jc w:val="both"/>
        <w:rPr>
          <w:rFonts w:ascii="Arial" w:hAnsi="Arial" w:cs="Arial"/>
          <w:iCs/>
          <w:sz w:val="24"/>
          <w:szCs w:val="24"/>
          <w:lang w:val="es-ES"/>
        </w:rPr>
      </w:pPr>
    </w:p>
    <w:p w:rsidR="00DE6C73" w:rsidRDefault="00DE6C73" w:rsidP="00234861">
      <w:pPr>
        <w:spacing w:before="100" w:beforeAutospacing="1" w:after="100" w:afterAutospacing="1" w:line="360" w:lineRule="auto"/>
        <w:jc w:val="both"/>
        <w:rPr>
          <w:rFonts w:ascii="Arial" w:hAnsi="Arial" w:cs="Arial"/>
          <w:iCs/>
          <w:sz w:val="24"/>
          <w:szCs w:val="24"/>
          <w:lang w:val="es-ES"/>
        </w:rPr>
      </w:pPr>
    </w:p>
    <w:p w:rsidR="00B843E3" w:rsidRDefault="00B843E3" w:rsidP="00234861">
      <w:pPr>
        <w:spacing w:before="100" w:beforeAutospacing="1" w:after="100" w:afterAutospacing="1" w:line="360" w:lineRule="auto"/>
        <w:jc w:val="both"/>
        <w:rPr>
          <w:rFonts w:ascii="Arial" w:hAnsi="Arial" w:cs="Arial"/>
          <w:iCs/>
          <w:sz w:val="24"/>
          <w:szCs w:val="24"/>
          <w:lang w:val="es-ES"/>
        </w:rPr>
      </w:pPr>
    </w:p>
    <w:p w:rsidR="00E61FF4" w:rsidRDefault="00E61FF4" w:rsidP="00234861">
      <w:pPr>
        <w:spacing w:before="100" w:beforeAutospacing="1" w:after="100" w:afterAutospacing="1" w:line="360" w:lineRule="auto"/>
        <w:jc w:val="both"/>
        <w:rPr>
          <w:rFonts w:ascii="Arial" w:hAnsi="Arial" w:cs="Arial"/>
          <w:iCs/>
          <w:sz w:val="24"/>
          <w:szCs w:val="24"/>
          <w:lang w:val="es-ES"/>
        </w:rPr>
      </w:pPr>
    </w:p>
    <w:p w:rsidR="00E61FF4" w:rsidRPr="009016E3" w:rsidRDefault="00B56625" w:rsidP="00E61FF4">
      <w:pPr>
        <w:spacing w:before="100" w:beforeAutospacing="1" w:after="100" w:afterAutospacing="1" w:line="360" w:lineRule="auto"/>
        <w:ind w:firstLine="720"/>
        <w:jc w:val="both"/>
        <w:rPr>
          <w:rFonts w:ascii="Arial" w:hAnsi="Arial" w:cs="Arial"/>
          <w:iCs/>
          <w:sz w:val="24"/>
          <w:szCs w:val="24"/>
          <w:lang w:val="es-ES"/>
        </w:rPr>
      </w:pPr>
      <w:r>
        <w:rPr>
          <w:rFonts w:ascii="Arial" w:hAnsi="Arial" w:cs="Arial"/>
          <w:iCs/>
          <w:noProof/>
          <w:sz w:val="24"/>
          <w:szCs w:val="24"/>
          <w:lang w:val="es-ES" w:eastAsia="es-ES"/>
        </w:rPr>
        <w:lastRenderedPageBreak/>
        <w:pict>
          <v:shape id="_x0000_s1376" type="#_x0000_t202" style="position:absolute;left:0;text-align:left;margin-left:124.45pt;margin-top:2.4pt;width:203.55pt;height:25.65pt;z-index:251650048" strokecolor="white">
            <v:textbox style="mso-next-textbox:#_x0000_s1376">
              <w:txbxContent>
                <w:p w:rsidR="00AB3B6F" w:rsidRPr="00150B0F" w:rsidRDefault="00AB3B6F" w:rsidP="00234861">
                  <w:pPr>
                    <w:rPr>
                      <w:rFonts w:ascii="Arial" w:hAnsi="Arial" w:cs="Arial"/>
                      <w:b/>
                      <w:sz w:val="24"/>
                      <w:lang w:val="es-ES"/>
                    </w:rPr>
                  </w:pPr>
                  <w:r>
                    <w:rPr>
                      <w:rFonts w:ascii="Arial" w:hAnsi="Arial" w:cs="Arial"/>
                      <w:b/>
                      <w:sz w:val="24"/>
                      <w:lang w:val="es-ES"/>
                    </w:rPr>
                    <w:t>Figura N</w:t>
                  </w:r>
                  <w:r w:rsidRPr="00150B0F">
                    <w:rPr>
                      <w:rFonts w:ascii="Arial" w:hAnsi="Arial" w:cs="Arial"/>
                      <w:b/>
                      <w:bCs/>
                      <w:sz w:val="24"/>
                      <w:szCs w:val="24"/>
                    </w:rPr>
                    <w:t xml:space="preserve">° </w:t>
                  </w:r>
                  <w:r>
                    <w:rPr>
                      <w:rFonts w:ascii="Arial" w:hAnsi="Arial" w:cs="Arial"/>
                      <w:b/>
                      <w:bCs/>
                      <w:sz w:val="24"/>
                      <w:szCs w:val="24"/>
                    </w:rPr>
                    <w:t>18 “Matriz BCG”</w:t>
                  </w:r>
                </w:p>
              </w:txbxContent>
            </v:textbox>
          </v:shape>
        </w:pict>
      </w:r>
    </w:p>
    <w:p w:rsidR="00321F26" w:rsidRPr="009016E3" w:rsidRDefault="005407B5" w:rsidP="009016E3">
      <w:pPr>
        <w:spacing w:line="360" w:lineRule="auto"/>
        <w:jc w:val="center"/>
        <w:rPr>
          <w:rFonts w:ascii="Arial" w:hAnsi="Arial" w:cs="Arial"/>
          <w:b/>
          <w:sz w:val="24"/>
          <w:szCs w:val="24"/>
          <w:lang w:val="es-ES"/>
        </w:rPr>
      </w:pPr>
      <w:r w:rsidRPr="009016E3">
        <w:rPr>
          <w:rFonts w:ascii="Arial" w:hAnsi="Arial" w:cs="Arial"/>
          <w:noProof/>
          <w:sz w:val="24"/>
          <w:szCs w:val="24"/>
        </w:rPr>
        <w:pict>
          <v:shape id="_x0000_s1045" type="#_x0000_t202" style="position:absolute;left:0;text-align:left;margin-left:150.1pt;margin-top:7.2pt;width:275.05pt;height:31.75pt;z-index:251544576" filled="f" stroked="f">
            <v:textbox style="mso-next-textbox:#_x0000_s1045;mso-fit-shape-to-text:t">
              <w:txbxContent>
                <w:p w:rsidR="00AB3B6F" w:rsidRPr="00D61ECD" w:rsidRDefault="00AB3B6F" w:rsidP="00DE5E5A">
                  <w:pPr>
                    <w:rPr>
                      <w:rFonts w:ascii="Arial" w:hAnsi="Arial" w:cs="Arial"/>
                      <w:b/>
                      <w:i/>
                      <w:color w:val="808080"/>
                      <w:lang w:val="es-ES"/>
                    </w:rPr>
                  </w:pPr>
                  <w:r w:rsidRPr="00D61ECD">
                    <w:rPr>
                      <w:rFonts w:ascii="Arial" w:hAnsi="Arial" w:cs="Arial"/>
                      <w:b/>
                      <w:i/>
                      <w:color w:val="808080"/>
                      <w:lang w:val="es-ES"/>
                    </w:rPr>
                    <w:t>Participación de la Compañía en el Mercado</w:t>
                  </w:r>
                </w:p>
              </w:txbxContent>
            </v:textbox>
          </v:shape>
        </w:pict>
      </w:r>
    </w:p>
    <w:p w:rsidR="00321F26" w:rsidRPr="009016E3" w:rsidRDefault="002939DD" w:rsidP="009016E3">
      <w:pPr>
        <w:spacing w:line="360" w:lineRule="auto"/>
        <w:jc w:val="both"/>
        <w:rPr>
          <w:rFonts w:ascii="Arial" w:hAnsi="Arial" w:cs="Arial"/>
          <w:sz w:val="24"/>
          <w:szCs w:val="24"/>
          <w:lang w:val="es-ES"/>
        </w:rPr>
      </w:pPr>
      <w:r>
        <w:rPr>
          <w:rFonts w:ascii="Arial" w:hAnsi="Arial" w:cs="Arial"/>
          <w:noProof/>
          <w:sz w:val="24"/>
          <w:szCs w:val="24"/>
          <w:lang w:val="es-ES" w:eastAsia="es-ES"/>
        </w:rPr>
        <w:drawing>
          <wp:anchor distT="48768" distB="39243" distL="175260" distR="171831" simplePos="0" relativeHeight="251559936" behindDoc="0" locked="0" layoutInCell="1" allowOverlap="1">
            <wp:simplePos x="0" y="0"/>
            <wp:positionH relativeFrom="column">
              <wp:posOffset>3479165</wp:posOffset>
            </wp:positionH>
            <wp:positionV relativeFrom="paragraph">
              <wp:posOffset>372745</wp:posOffset>
            </wp:positionV>
            <wp:extent cx="877570" cy="85090"/>
            <wp:effectExtent l="19050" t="0" r="0" b="0"/>
            <wp:wrapNone/>
            <wp:docPr id="252" name="Objeto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21"/>
                    <pic:cNvPicPr>
                      <a:picLocks noChangeAspect="1" noChangeArrowheads="1"/>
                    </pic:cNvPicPr>
                  </pic:nvPicPr>
                  <pic:blipFill>
                    <a:blip r:embed="rId54">
                      <a:lum bright="60000"/>
                    </a:blip>
                    <a:srcRect/>
                    <a:stretch>
                      <a:fillRect/>
                    </a:stretch>
                  </pic:blipFill>
                  <pic:spPr bwMode="auto">
                    <a:xfrm>
                      <a:off x="0" y="0"/>
                      <a:ext cx="877570" cy="85090"/>
                    </a:xfrm>
                    <a:prstGeom prst="rect">
                      <a:avLst/>
                    </a:prstGeom>
                    <a:noFill/>
                    <a:ln w="9525">
                      <a:noFill/>
                      <a:miter lim="800000"/>
                      <a:headEnd/>
                      <a:tailEnd/>
                    </a:ln>
                  </pic:spPr>
                </pic:pic>
              </a:graphicData>
            </a:graphic>
          </wp:anchor>
        </w:drawing>
      </w:r>
      <w:r>
        <w:rPr>
          <w:rFonts w:ascii="Arial" w:hAnsi="Arial" w:cs="Arial"/>
          <w:noProof/>
          <w:sz w:val="24"/>
          <w:szCs w:val="24"/>
          <w:lang w:val="es-ES" w:eastAsia="es-ES"/>
        </w:rPr>
        <w:drawing>
          <wp:anchor distT="0" distB="96139" distL="114300" distR="114300" simplePos="0" relativeHeight="251549696" behindDoc="0" locked="0" layoutInCell="1" allowOverlap="1">
            <wp:simplePos x="0" y="0"/>
            <wp:positionH relativeFrom="column">
              <wp:posOffset>1850390</wp:posOffset>
            </wp:positionH>
            <wp:positionV relativeFrom="paragraph">
              <wp:posOffset>231140</wp:posOffset>
            </wp:positionV>
            <wp:extent cx="1389380" cy="1316990"/>
            <wp:effectExtent l="19050" t="0" r="1270" b="0"/>
            <wp:wrapNone/>
            <wp:docPr id="25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55">
                      <a:lum contrast="-20000"/>
                    </a:blip>
                    <a:srcRect/>
                    <a:stretch>
                      <a:fillRect/>
                    </a:stretch>
                  </pic:blipFill>
                  <pic:spPr bwMode="auto">
                    <a:xfrm>
                      <a:off x="0" y="0"/>
                      <a:ext cx="1389380" cy="1316990"/>
                    </a:xfrm>
                    <a:prstGeom prst="rect">
                      <a:avLst/>
                    </a:prstGeom>
                    <a:noFill/>
                    <a:ln w="9525">
                      <a:noFill/>
                      <a:miter lim="800000"/>
                      <a:headEnd/>
                      <a:tailEnd/>
                    </a:ln>
                  </pic:spPr>
                </pic:pic>
              </a:graphicData>
            </a:graphic>
          </wp:anchor>
        </w:drawing>
      </w:r>
      <w:r>
        <w:rPr>
          <w:rFonts w:ascii="Arial" w:hAnsi="Arial" w:cs="Arial"/>
          <w:noProof/>
          <w:sz w:val="24"/>
          <w:szCs w:val="24"/>
          <w:lang w:val="es-ES" w:eastAsia="es-ES"/>
        </w:rPr>
        <w:drawing>
          <wp:anchor distT="0" distB="96139" distL="114300" distR="114852" simplePos="0" relativeHeight="251548672" behindDoc="0" locked="0" layoutInCell="1" allowOverlap="1">
            <wp:simplePos x="0" y="0"/>
            <wp:positionH relativeFrom="column">
              <wp:posOffset>3234690</wp:posOffset>
            </wp:positionH>
            <wp:positionV relativeFrom="paragraph">
              <wp:posOffset>231140</wp:posOffset>
            </wp:positionV>
            <wp:extent cx="1335405" cy="1316990"/>
            <wp:effectExtent l="19050" t="0" r="0" b="0"/>
            <wp:wrapNone/>
            <wp:docPr id="25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56">
                      <a:lum contrast="-20000"/>
                    </a:blip>
                    <a:srcRect/>
                    <a:stretch>
                      <a:fillRect/>
                    </a:stretch>
                  </pic:blipFill>
                  <pic:spPr bwMode="auto">
                    <a:xfrm>
                      <a:off x="0" y="0"/>
                      <a:ext cx="1335405" cy="1316990"/>
                    </a:xfrm>
                    <a:prstGeom prst="rect">
                      <a:avLst/>
                    </a:prstGeom>
                    <a:noFill/>
                    <a:ln w="9525">
                      <a:noFill/>
                      <a:miter lim="800000"/>
                      <a:headEnd/>
                      <a:tailEnd/>
                    </a:ln>
                  </pic:spPr>
                </pic:pic>
              </a:graphicData>
            </a:graphic>
          </wp:anchor>
        </w:drawing>
      </w:r>
      <w:r>
        <w:rPr>
          <w:rFonts w:ascii="Arial" w:hAnsi="Arial" w:cs="Arial"/>
          <w:noProof/>
          <w:sz w:val="24"/>
          <w:szCs w:val="24"/>
          <w:lang w:val="es-ES" w:eastAsia="es-ES"/>
        </w:rPr>
        <w:drawing>
          <wp:anchor distT="60960" distB="50546" distL="193548" distR="181102" simplePos="0" relativeHeight="251560960" behindDoc="0" locked="0" layoutInCell="1" allowOverlap="1">
            <wp:simplePos x="0" y="0"/>
            <wp:positionH relativeFrom="column">
              <wp:posOffset>2255520</wp:posOffset>
            </wp:positionH>
            <wp:positionV relativeFrom="paragraph">
              <wp:posOffset>390525</wp:posOffset>
            </wp:positionV>
            <wp:extent cx="731520" cy="115570"/>
            <wp:effectExtent l="19050" t="0" r="0" b="0"/>
            <wp:wrapNone/>
            <wp:docPr id="249" name="Objet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22"/>
                    <pic:cNvPicPr>
                      <a:picLocks noChangeAspect="1" noChangeArrowheads="1"/>
                    </pic:cNvPicPr>
                  </pic:nvPicPr>
                  <pic:blipFill>
                    <a:blip r:embed="rId57">
                      <a:lum bright="60000"/>
                    </a:blip>
                    <a:srcRect/>
                    <a:stretch>
                      <a:fillRect/>
                    </a:stretch>
                  </pic:blipFill>
                  <pic:spPr bwMode="auto">
                    <a:xfrm>
                      <a:off x="0" y="0"/>
                      <a:ext cx="731520" cy="115570"/>
                    </a:xfrm>
                    <a:prstGeom prst="rect">
                      <a:avLst/>
                    </a:prstGeom>
                    <a:noFill/>
                    <a:ln w="9525">
                      <a:noFill/>
                      <a:miter lim="800000"/>
                      <a:headEnd/>
                      <a:tailEnd/>
                    </a:ln>
                  </pic:spPr>
                </pic:pic>
              </a:graphicData>
            </a:graphic>
          </wp:anchor>
        </w:drawing>
      </w:r>
      <w:r w:rsidR="00321F26" w:rsidRPr="009016E3">
        <w:rPr>
          <w:rFonts w:ascii="Arial" w:hAnsi="Arial" w:cs="Arial"/>
          <w:noProof/>
          <w:sz w:val="24"/>
          <w:szCs w:val="24"/>
          <w:lang w:val="es-ES"/>
        </w:rPr>
        <w:t xml:space="preserve"> </w:t>
      </w:r>
    </w:p>
    <w:p w:rsidR="00321F26" w:rsidRPr="009016E3" w:rsidRDefault="002939DD" w:rsidP="009016E3">
      <w:pPr>
        <w:spacing w:line="360" w:lineRule="auto"/>
        <w:ind w:left="707" w:firstLine="709"/>
        <w:rPr>
          <w:rFonts w:ascii="Arial" w:hAnsi="Arial" w:cs="Arial"/>
          <w:b/>
          <w:sz w:val="24"/>
          <w:szCs w:val="24"/>
          <w:lang w:val="es-ES"/>
        </w:rPr>
      </w:pPr>
      <w:r>
        <w:rPr>
          <w:rFonts w:ascii="Arial" w:hAnsi="Arial" w:cs="Arial"/>
          <w:noProof/>
          <w:sz w:val="24"/>
          <w:szCs w:val="24"/>
          <w:lang w:val="es-ES" w:eastAsia="es-ES"/>
        </w:rPr>
        <w:drawing>
          <wp:anchor distT="0" distB="0" distL="114300" distR="114300" simplePos="0" relativeHeight="251568128" behindDoc="0" locked="0" layoutInCell="1" allowOverlap="1">
            <wp:simplePos x="0" y="0"/>
            <wp:positionH relativeFrom="column">
              <wp:posOffset>3566160</wp:posOffset>
            </wp:positionH>
            <wp:positionV relativeFrom="paragraph">
              <wp:posOffset>160020</wp:posOffset>
            </wp:positionV>
            <wp:extent cx="610870" cy="806450"/>
            <wp:effectExtent l="19050" t="0" r="0" b="0"/>
            <wp:wrapNone/>
            <wp:docPr id="24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58">
                      <a:lum contrast="-20000"/>
                    </a:blip>
                    <a:srcRect l="65947" t="24304" r="19849" b="57378"/>
                    <a:stretch>
                      <a:fillRect/>
                    </a:stretch>
                  </pic:blipFill>
                  <pic:spPr bwMode="auto">
                    <a:xfrm>
                      <a:off x="0" y="0"/>
                      <a:ext cx="610870" cy="806450"/>
                    </a:xfrm>
                    <a:prstGeom prst="rect">
                      <a:avLst/>
                    </a:prstGeom>
                    <a:noFill/>
                    <a:ln w="9525">
                      <a:noFill/>
                      <a:miter lim="800000"/>
                      <a:headEnd/>
                      <a:tailEnd/>
                    </a:ln>
                  </pic:spPr>
                </pic:pic>
              </a:graphicData>
            </a:graphic>
          </wp:anchor>
        </w:drawing>
      </w:r>
      <w:r>
        <w:rPr>
          <w:rFonts w:ascii="Arial" w:hAnsi="Arial" w:cs="Arial"/>
          <w:noProof/>
          <w:sz w:val="24"/>
          <w:szCs w:val="24"/>
          <w:lang w:val="es-ES" w:eastAsia="es-ES"/>
        </w:rPr>
        <w:drawing>
          <wp:anchor distT="73152" distB="55245" distL="205740" distR="217678" simplePos="0" relativeHeight="251555840" behindDoc="0" locked="0" layoutInCell="1" allowOverlap="1">
            <wp:simplePos x="0" y="0"/>
            <wp:positionH relativeFrom="column">
              <wp:posOffset>1111250</wp:posOffset>
            </wp:positionH>
            <wp:positionV relativeFrom="paragraph">
              <wp:posOffset>88265</wp:posOffset>
            </wp:positionV>
            <wp:extent cx="469265" cy="109855"/>
            <wp:effectExtent l="19050" t="0" r="6985" b="0"/>
            <wp:wrapNone/>
            <wp:docPr id="24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59">
                      <a:lum contrast="-80000"/>
                    </a:blip>
                    <a:srcRect/>
                    <a:stretch>
                      <a:fillRect/>
                    </a:stretch>
                  </pic:blipFill>
                  <pic:spPr bwMode="auto">
                    <a:xfrm>
                      <a:off x="0" y="0"/>
                      <a:ext cx="469265" cy="109855"/>
                    </a:xfrm>
                    <a:prstGeom prst="rect">
                      <a:avLst/>
                    </a:prstGeom>
                    <a:noFill/>
                    <a:ln w="9525">
                      <a:noFill/>
                      <a:miter lim="800000"/>
                      <a:headEnd/>
                      <a:tailEnd/>
                    </a:ln>
                  </pic:spPr>
                </pic:pic>
              </a:graphicData>
            </a:graphic>
          </wp:anchor>
        </w:drawing>
      </w:r>
      <w:r>
        <w:rPr>
          <w:rFonts w:ascii="Arial" w:hAnsi="Arial" w:cs="Arial"/>
          <w:noProof/>
          <w:sz w:val="24"/>
          <w:szCs w:val="24"/>
          <w:lang w:val="es-ES" w:eastAsia="es-ES"/>
        </w:rPr>
        <w:drawing>
          <wp:anchor distT="0" distB="0" distL="114300" distR="114300" simplePos="0" relativeHeight="251545600" behindDoc="0" locked="0" layoutInCell="1" allowOverlap="1">
            <wp:simplePos x="0" y="0"/>
            <wp:positionH relativeFrom="column">
              <wp:posOffset>1906270</wp:posOffset>
            </wp:positionH>
            <wp:positionV relativeFrom="paragraph">
              <wp:posOffset>128905</wp:posOffset>
            </wp:positionV>
            <wp:extent cx="1110615" cy="837565"/>
            <wp:effectExtent l="19050" t="0" r="0" b="0"/>
            <wp:wrapNone/>
            <wp:docPr id="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0"/>
                    <a:srcRect/>
                    <a:stretch>
                      <a:fillRect/>
                    </a:stretch>
                  </pic:blipFill>
                  <pic:spPr bwMode="auto">
                    <a:xfrm>
                      <a:off x="0" y="0"/>
                      <a:ext cx="1110615" cy="837565"/>
                    </a:xfrm>
                    <a:prstGeom prst="rect">
                      <a:avLst/>
                    </a:prstGeom>
                    <a:noFill/>
                    <a:ln w="9525">
                      <a:noFill/>
                      <a:miter lim="800000"/>
                      <a:headEnd/>
                      <a:tailEnd/>
                    </a:ln>
                  </pic:spPr>
                </pic:pic>
              </a:graphicData>
            </a:graphic>
          </wp:anchor>
        </w:drawing>
      </w:r>
      <w:r>
        <w:rPr>
          <w:rFonts w:ascii="Arial" w:hAnsi="Arial" w:cs="Arial"/>
          <w:noProof/>
          <w:sz w:val="24"/>
          <w:szCs w:val="24"/>
          <w:lang w:val="es-ES" w:eastAsia="es-ES"/>
        </w:rPr>
        <w:drawing>
          <wp:anchor distT="0" distB="0" distL="114300" distR="114300" simplePos="0" relativeHeight="251550720" behindDoc="0" locked="0" layoutInCell="1" allowOverlap="1">
            <wp:simplePos x="0" y="0"/>
            <wp:positionH relativeFrom="column">
              <wp:posOffset>2045335</wp:posOffset>
            </wp:positionH>
            <wp:positionV relativeFrom="paragraph">
              <wp:posOffset>128905</wp:posOffset>
            </wp:positionV>
            <wp:extent cx="1104900" cy="838200"/>
            <wp:effectExtent l="19050" t="0" r="0" b="0"/>
            <wp:wrapNone/>
            <wp:docPr id="24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0">
                      <a:lum bright="-20000"/>
                    </a:blip>
                    <a:srcRect/>
                    <a:stretch>
                      <a:fillRect/>
                    </a:stretch>
                  </pic:blipFill>
                  <pic:spPr bwMode="auto">
                    <a:xfrm>
                      <a:off x="0" y="0"/>
                      <a:ext cx="1104900" cy="838200"/>
                    </a:xfrm>
                    <a:prstGeom prst="rect">
                      <a:avLst/>
                    </a:prstGeom>
                    <a:noFill/>
                    <a:ln w="9525">
                      <a:noFill/>
                      <a:miter lim="800000"/>
                      <a:headEnd/>
                      <a:tailEnd/>
                    </a:ln>
                  </pic:spPr>
                </pic:pic>
              </a:graphicData>
            </a:graphic>
          </wp:anchor>
        </w:drawing>
      </w:r>
      <w:r w:rsidR="005407B5" w:rsidRPr="009016E3">
        <w:rPr>
          <w:rFonts w:ascii="Arial" w:hAnsi="Arial" w:cs="Arial"/>
          <w:noProof/>
          <w:sz w:val="24"/>
          <w:szCs w:val="24"/>
        </w:rPr>
        <w:pict>
          <v:shape id="_x0000_s1056" type="#_x0000_t202" style="position:absolute;left:0;text-align:left;margin-left:44.7pt;margin-top:10.2pt;width:54.3pt;height:171.15pt;z-index:251543552;mso-position-horizontal-relative:text;mso-position-vertical-relative:text" filled="f" stroked="f">
            <v:textbox style="layout-flow:vertical;mso-layout-flow-alt:bottom-to-top;mso-next-textbox:#_x0000_s1056;mso-fit-shape-to-text:t">
              <w:txbxContent>
                <w:p w:rsidR="00AB3B6F" w:rsidRPr="00D61ECD" w:rsidRDefault="00AB3B6F" w:rsidP="00DE5E5A">
                  <w:pPr>
                    <w:jc w:val="center"/>
                    <w:rPr>
                      <w:rFonts w:ascii="Arial" w:hAnsi="Arial" w:cs="Arial"/>
                      <w:b/>
                      <w:i/>
                      <w:color w:val="808080"/>
                      <w:lang w:val="es-ES"/>
                    </w:rPr>
                  </w:pPr>
                  <w:r w:rsidRPr="00D61ECD">
                    <w:rPr>
                      <w:rFonts w:ascii="Arial" w:hAnsi="Arial" w:cs="Arial"/>
                      <w:b/>
                      <w:i/>
                      <w:color w:val="808080"/>
                      <w:lang w:val="es-ES"/>
                    </w:rPr>
                    <w:t>Tasa de Crecimiento de la Industria</w:t>
                  </w:r>
                </w:p>
              </w:txbxContent>
            </v:textbox>
          </v:shape>
        </w:pict>
      </w:r>
    </w:p>
    <w:p w:rsidR="00321F26" w:rsidRPr="009016E3" w:rsidRDefault="00321F26" w:rsidP="009016E3">
      <w:pPr>
        <w:spacing w:line="360" w:lineRule="auto"/>
        <w:ind w:left="707" w:firstLine="709"/>
        <w:rPr>
          <w:rFonts w:ascii="Arial" w:hAnsi="Arial" w:cs="Arial"/>
          <w:b/>
          <w:sz w:val="24"/>
          <w:szCs w:val="24"/>
          <w:lang w:val="es-ES"/>
        </w:rPr>
      </w:pPr>
    </w:p>
    <w:p w:rsidR="00321F26" w:rsidRPr="009016E3" w:rsidRDefault="00321F26" w:rsidP="009016E3">
      <w:pPr>
        <w:spacing w:line="360" w:lineRule="auto"/>
        <w:ind w:left="707" w:firstLine="709"/>
        <w:rPr>
          <w:rFonts w:ascii="Arial" w:hAnsi="Arial" w:cs="Arial"/>
          <w:b/>
          <w:sz w:val="24"/>
          <w:szCs w:val="24"/>
          <w:lang w:val="es-ES"/>
        </w:rPr>
      </w:pPr>
    </w:p>
    <w:p w:rsidR="00321F26" w:rsidRPr="009016E3" w:rsidRDefault="002939DD" w:rsidP="009016E3">
      <w:pPr>
        <w:spacing w:line="360" w:lineRule="auto"/>
        <w:ind w:left="707" w:firstLine="709"/>
        <w:rPr>
          <w:rFonts w:ascii="Arial" w:hAnsi="Arial" w:cs="Arial"/>
          <w:b/>
          <w:sz w:val="24"/>
          <w:szCs w:val="24"/>
          <w:lang w:val="es-ES"/>
        </w:rPr>
      </w:pPr>
      <w:r>
        <w:rPr>
          <w:rFonts w:ascii="Arial" w:hAnsi="Arial" w:cs="Arial"/>
          <w:noProof/>
          <w:sz w:val="24"/>
          <w:szCs w:val="24"/>
          <w:lang w:val="es-ES" w:eastAsia="es-ES"/>
        </w:rPr>
        <w:drawing>
          <wp:anchor distT="0" distB="109347" distL="114300" distR="114852" simplePos="0" relativeHeight="251547648" behindDoc="0" locked="0" layoutInCell="1" allowOverlap="1">
            <wp:simplePos x="0" y="0"/>
            <wp:positionH relativeFrom="column">
              <wp:posOffset>3234690</wp:posOffset>
            </wp:positionH>
            <wp:positionV relativeFrom="paragraph">
              <wp:posOffset>273685</wp:posOffset>
            </wp:positionV>
            <wp:extent cx="1297305" cy="1438910"/>
            <wp:effectExtent l="19050" t="0" r="0" b="0"/>
            <wp:wrapNone/>
            <wp:docPr id="24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61">
                      <a:lum contrast="-20000"/>
                    </a:blip>
                    <a:srcRect/>
                    <a:stretch>
                      <a:fillRect/>
                    </a:stretch>
                  </pic:blipFill>
                  <pic:spPr bwMode="auto">
                    <a:xfrm>
                      <a:off x="0" y="0"/>
                      <a:ext cx="1297305" cy="1438910"/>
                    </a:xfrm>
                    <a:prstGeom prst="rect">
                      <a:avLst/>
                    </a:prstGeom>
                    <a:noFill/>
                    <a:ln w="9525">
                      <a:noFill/>
                      <a:miter lim="800000"/>
                      <a:headEnd/>
                      <a:tailEnd/>
                    </a:ln>
                  </pic:spPr>
                </pic:pic>
              </a:graphicData>
            </a:graphic>
          </wp:anchor>
        </w:drawing>
      </w:r>
      <w:r>
        <w:rPr>
          <w:rFonts w:ascii="Arial" w:hAnsi="Arial" w:cs="Arial"/>
          <w:noProof/>
          <w:sz w:val="24"/>
          <w:szCs w:val="24"/>
          <w:lang w:val="es-ES" w:eastAsia="es-ES"/>
        </w:rPr>
        <w:drawing>
          <wp:anchor distT="0" distB="104394" distL="114300" distR="114300" simplePos="0" relativeHeight="251546624" behindDoc="0" locked="0" layoutInCell="1" allowOverlap="1">
            <wp:simplePos x="0" y="0"/>
            <wp:positionH relativeFrom="column">
              <wp:posOffset>1850390</wp:posOffset>
            </wp:positionH>
            <wp:positionV relativeFrom="paragraph">
              <wp:posOffset>273685</wp:posOffset>
            </wp:positionV>
            <wp:extent cx="1389380" cy="1438910"/>
            <wp:effectExtent l="19050" t="0" r="1270" b="0"/>
            <wp:wrapNone/>
            <wp:docPr id="243" name="Obje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5"/>
                    <pic:cNvPicPr>
                      <a:picLocks noChangeAspect="1" noChangeArrowheads="1"/>
                    </pic:cNvPicPr>
                  </pic:nvPicPr>
                  <pic:blipFill>
                    <a:blip r:embed="rId62">
                      <a:lum contrast="-20000"/>
                    </a:blip>
                    <a:srcRect/>
                    <a:stretch>
                      <a:fillRect/>
                    </a:stretch>
                  </pic:blipFill>
                  <pic:spPr bwMode="auto">
                    <a:xfrm>
                      <a:off x="0" y="0"/>
                      <a:ext cx="1389380" cy="1438910"/>
                    </a:xfrm>
                    <a:prstGeom prst="rect">
                      <a:avLst/>
                    </a:prstGeom>
                    <a:noFill/>
                    <a:ln w="9525">
                      <a:noFill/>
                      <a:miter lim="800000"/>
                      <a:headEnd/>
                      <a:tailEnd/>
                    </a:ln>
                  </pic:spPr>
                </pic:pic>
              </a:graphicData>
            </a:graphic>
          </wp:anchor>
        </w:drawing>
      </w:r>
    </w:p>
    <w:p w:rsidR="00321F26" w:rsidRPr="009016E3" w:rsidRDefault="002939DD" w:rsidP="009016E3">
      <w:pPr>
        <w:spacing w:line="360" w:lineRule="auto"/>
        <w:ind w:left="707" w:firstLine="709"/>
        <w:rPr>
          <w:rFonts w:ascii="Arial" w:hAnsi="Arial" w:cs="Arial"/>
          <w:b/>
          <w:sz w:val="24"/>
          <w:szCs w:val="24"/>
          <w:lang w:val="es-ES"/>
        </w:rPr>
      </w:pPr>
      <w:r>
        <w:rPr>
          <w:rFonts w:ascii="Arial" w:hAnsi="Arial" w:cs="Arial"/>
          <w:noProof/>
          <w:sz w:val="24"/>
          <w:szCs w:val="24"/>
          <w:lang w:val="es-ES" w:eastAsia="es-ES"/>
        </w:rPr>
        <w:drawing>
          <wp:anchor distT="0" distB="0" distL="114300" distR="114300" simplePos="0" relativeHeight="251552768" behindDoc="0" locked="0" layoutInCell="1" allowOverlap="1">
            <wp:simplePos x="0" y="0"/>
            <wp:positionH relativeFrom="column">
              <wp:posOffset>3674745</wp:posOffset>
            </wp:positionH>
            <wp:positionV relativeFrom="paragraph">
              <wp:posOffset>300355</wp:posOffset>
            </wp:positionV>
            <wp:extent cx="567690" cy="867410"/>
            <wp:effectExtent l="19050" t="0" r="3810" b="0"/>
            <wp:wrapNone/>
            <wp:docPr id="23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63">
                      <a:lum contrast="-40000"/>
                    </a:blip>
                    <a:srcRect/>
                    <a:stretch>
                      <a:fillRect/>
                    </a:stretch>
                  </pic:blipFill>
                  <pic:spPr bwMode="auto">
                    <a:xfrm>
                      <a:off x="0" y="0"/>
                      <a:ext cx="567690" cy="867410"/>
                    </a:xfrm>
                    <a:prstGeom prst="rect">
                      <a:avLst/>
                    </a:prstGeom>
                    <a:noFill/>
                    <a:ln w="9525">
                      <a:noFill/>
                      <a:miter lim="800000"/>
                      <a:headEnd/>
                      <a:tailEnd/>
                    </a:ln>
                  </pic:spPr>
                </pic:pic>
              </a:graphicData>
            </a:graphic>
          </wp:anchor>
        </w:drawing>
      </w:r>
      <w:r>
        <w:rPr>
          <w:rFonts w:ascii="Arial" w:hAnsi="Arial" w:cs="Arial"/>
          <w:noProof/>
          <w:sz w:val="24"/>
          <w:szCs w:val="24"/>
          <w:lang w:val="es-ES" w:eastAsia="es-ES"/>
        </w:rPr>
        <w:drawing>
          <wp:anchor distT="48768" distB="41402" distL="163068" distR="185039" simplePos="0" relativeHeight="251557888" behindDoc="0" locked="0" layoutInCell="1" allowOverlap="1">
            <wp:simplePos x="0" y="0"/>
            <wp:positionH relativeFrom="column">
              <wp:posOffset>2094230</wp:posOffset>
            </wp:positionH>
            <wp:positionV relativeFrom="paragraph">
              <wp:posOffset>144780</wp:posOffset>
            </wp:positionV>
            <wp:extent cx="932815" cy="91440"/>
            <wp:effectExtent l="19050" t="0" r="635" b="0"/>
            <wp:wrapNone/>
            <wp:docPr id="241" name="Objeto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19"/>
                    <pic:cNvPicPr>
                      <a:picLocks noChangeAspect="1" noChangeArrowheads="1"/>
                    </pic:cNvPicPr>
                  </pic:nvPicPr>
                  <pic:blipFill>
                    <a:blip r:embed="rId64">
                      <a:lum bright="60000"/>
                    </a:blip>
                    <a:srcRect/>
                    <a:stretch>
                      <a:fillRect/>
                    </a:stretch>
                  </pic:blipFill>
                  <pic:spPr bwMode="auto">
                    <a:xfrm>
                      <a:off x="0" y="0"/>
                      <a:ext cx="932815" cy="91440"/>
                    </a:xfrm>
                    <a:prstGeom prst="rect">
                      <a:avLst/>
                    </a:prstGeom>
                    <a:noFill/>
                    <a:ln w="9525">
                      <a:noFill/>
                      <a:miter lim="800000"/>
                      <a:headEnd/>
                      <a:tailEnd/>
                    </a:ln>
                  </pic:spPr>
                </pic:pic>
              </a:graphicData>
            </a:graphic>
          </wp:anchor>
        </w:drawing>
      </w:r>
      <w:r>
        <w:rPr>
          <w:rFonts w:ascii="Arial" w:hAnsi="Arial" w:cs="Arial"/>
          <w:noProof/>
          <w:sz w:val="24"/>
          <w:szCs w:val="24"/>
          <w:lang w:val="es-ES" w:eastAsia="es-ES"/>
        </w:rPr>
        <w:drawing>
          <wp:anchor distT="60960" distB="54483" distL="187452" distR="200025" simplePos="0" relativeHeight="251558912" behindDoc="0" locked="0" layoutInCell="1" allowOverlap="1">
            <wp:simplePos x="0" y="0"/>
            <wp:positionH relativeFrom="column">
              <wp:posOffset>3705860</wp:posOffset>
            </wp:positionH>
            <wp:positionV relativeFrom="paragraph">
              <wp:posOffset>156845</wp:posOffset>
            </wp:positionV>
            <wp:extent cx="536575" cy="103505"/>
            <wp:effectExtent l="19050" t="0" r="0" b="0"/>
            <wp:wrapNone/>
            <wp:docPr id="240" name="Obje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20"/>
                    <pic:cNvPicPr>
                      <a:picLocks noChangeAspect="1" noChangeArrowheads="1"/>
                    </pic:cNvPicPr>
                  </pic:nvPicPr>
                  <pic:blipFill>
                    <a:blip r:embed="rId65">
                      <a:lum bright="60000"/>
                    </a:blip>
                    <a:srcRect/>
                    <a:stretch>
                      <a:fillRect/>
                    </a:stretch>
                  </pic:blipFill>
                  <pic:spPr bwMode="auto">
                    <a:xfrm>
                      <a:off x="0" y="0"/>
                      <a:ext cx="536575" cy="103505"/>
                    </a:xfrm>
                    <a:prstGeom prst="rect">
                      <a:avLst/>
                    </a:prstGeom>
                    <a:noFill/>
                    <a:ln w="9525">
                      <a:noFill/>
                      <a:miter lim="800000"/>
                      <a:headEnd/>
                      <a:tailEnd/>
                    </a:ln>
                  </pic:spPr>
                </pic:pic>
              </a:graphicData>
            </a:graphic>
          </wp:anchor>
        </w:drawing>
      </w:r>
    </w:p>
    <w:p w:rsidR="00321F26" w:rsidRPr="009016E3" w:rsidRDefault="002939DD" w:rsidP="009016E3">
      <w:pPr>
        <w:spacing w:line="360" w:lineRule="auto"/>
        <w:ind w:left="707" w:firstLine="709"/>
        <w:rPr>
          <w:rFonts w:ascii="Arial" w:hAnsi="Arial" w:cs="Arial"/>
          <w:b/>
          <w:sz w:val="24"/>
          <w:szCs w:val="24"/>
          <w:lang w:val="es-ES"/>
        </w:rPr>
      </w:pPr>
      <w:r>
        <w:rPr>
          <w:rFonts w:ascii="Arial" w:hAnsi="Arial" w:cs="Arial"/>
          <w:noProof/>
          <w:sz w:val="24"/>
          <w:szCs w:val="24"/>
          <w:lang w:val="es-ES" w:eastAsia="es-ES"/>
        </w:rPr>
        <w:drawing>
          <wp:anchor distT="0" distB="11938" distL="114300" distR="117010" simplePos="0" relativeHeight="251551744" behindDoc="0" locked="0" layoutInCell="1" allowOverlap="1">
            <wp:simplePos x="0" y="0"/>
            <wp:positionH relativeFrom="column">
              <wp:posOffset>2042795</wp:posOffset>
            </wp:positionH>
            <wp:positionV relativeFrom="paragraph">
              <wp:posOffset>64770</wp:posOffset>
            </wp:positionV>
            <wp:extent cx="1102995" cy="713105"/>
            <wp:effectExtent l="19050" t="0" r="1905" b="0"/>
            <wp:wrapNone/>
            <wp:docPr id="238" name="Objet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7"/>
                    <pic:cNvPicPr>
                      <a:picLocks noChangeAspect="1" noChangeArrowheads="1"/>
                    </pic:cNvPicPr>
                  </pic:nvPicPr>
                  <pic:blipFill>
                    <a:blip r:embed="rId66">
                      <a:lum contrast="-20000"/>
                    </a:blip>
                    <a:srcRect/>
                    <a:stretch>
                      <a:fillRect/>
                    </a:stretch>
                  </pic:blipFill>
                  <pic:spPr bwMode="auto">
                    <a:xfrm>
                      <a:off x="0" y="0"/>
                      <a:ext cx="1102995" cy="713105"/>
                    </a:xfrm>
                    <a:prstGeom prst="rect">
                      <a:avLst/>
                    </a:prstGeom>
                    <a:noFill/>
                    <a:ln w="9525">
                      <a:noFill/>
                      <a:miter lim="800000"/>
                      <a:headEnd/>
                      <a:tailEnd/>
                    </a:ln>
                  </pic:spPr>
                </pic:pic>
              </a:graphicData>
            </a:graphic>
          </wp:anchor>
        </w:drawing>
      </w:r>
    </w:p>
    <w:p w:rsidR="00321F26" w:rsidRPr="009016E3" w:rsidRDefault="00321F26" w:rsidP="009016E3">
      <w:pPr>
        <w:spacing w:line="360" w:lineRule="auto"/>
        <w:ind w:left="707" w:firstLine="709"/>
        <w:rPr>
          <w:rFonts w:ascii="Arial" w:hAnsi="Arial" w:cs="Arial"/>
          <w:b/>
          <w:sz w:val="24"/>
          <w:szCs w:val="24"/>
          <w:lang w:val="es-ES"/>
        </w:rPr>
      </w:pPr>
    </w:p>
    <w:p w:rsidR="00321F26" w:rsidRPr="009016E3" w:rsidRDefault="002939DD" w:rsidP="009016E3">
      <w:pPr>
        <w:spacing w:line="360" w:lineRule="auto"/>
        <w:ind w:left="707" w:firstLine="709"/>
        <w:rPr>
          <w:rFonts w:ascii="Arial" w:hAnsi="Arial" w:cs="Arial"/>
          <w:b/>
          <w:sz w:val="24"/>
          <w:szCs w:val="24"/>
          <w:lang w:val="es-ES"/>
        </w:rPr>
      </w:pPr>
      <w:r>
        <w:rPr>
          <w:rFonts w:ascii="Arial" w:hAnsi="Arial" w:cs="Arial"/>
          <w:noProof/>
          <w:sz w:val="24"/>
          <w:szCs w:val="24"/>
          <w:lang w:val="es-ES" w:eastAsia="es-ES"/>
        </w:rPr>
        <w:drawing>
          <wp:anchor distT="54864" distB="48641" distL="205740" distR="203200" simplePos="0" relativeHeight="251554816" behindDoc="0" locked="0" layoutInCell="1" allowOverlap="1">
            <wp:simplePos x="0" y="0"/>
            <wp:positionH relativeFrom="column">
              <wp:posOffset>1266190</wp:posOffset>
            </wp:positionH>
            <wp:positionV relativeFrom="paragraph">
              <wp:posOffset>293370</wp:posOffset>
            </wp:positionV>
            <wp:extent cx="426720" cy="91440"/>
            <wp:effectExtent l="19050" t="0" r="0" b="0"/>
            <wp:wrapNone/>
            <wp:docPr id="237" name="Obje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12"/>
                    <pic:cNvPicPr>
                      <a:picLocks noChangeAspect="1" noChangeArrowheads="1"/>
                    </pic:cNvPicPr>
                  </pic:nvPicPr>
                  <pic:blipFill>
                    <a:blip r:embed="rId67">
                      <a:lum contrast="-80000"/>
                    </a:blip>
                    <a:srcRect/>
                    <a:stretch>
                      <a:fillRect/>
                    </a:stretch>
                  </pic:blipFill>
                  <pic:spPr bwMode="auto">
                    <a:xfrm>
                      <a:off x="0" y="0"/>
                      <a:ext cx="426720" cy="91440"/>
                    </a:xfrm>
                    <a:prstGeom prst="rect">
                      <a:avLst/>
                    </a:prstGeom>
                    <a:noFill/>
                    <a:ln w="9525">
                      <a:noFill/>
                      <a:miter lim="800000"/>
                      <a:headEnd/>
                      <a:tailEnd/>
                    </a:ln>
                  </pic:spPr>
                </pic:pic>
              </a:graphicData>
            </a:graphic>
          </wp:anchor>
        </w:drawing>
      </w:r>
    </w:p>
    <w:p w:rsidR="00321F26" w:rsidRPr="009016E3" w:rsidRDefault="002939DD" w:rsidP="009016E3">
      <w:pPr>
        <w:spacing w:line="360" w:lineRule="auto"/>
        <w:ind w:left="707" w:firstLine="709"/>
        <w:rPr>
          <w:rFonts w:ascii="Arial" w:hAnsi="Arial" w:cs="Arial"/>
          <w:b/>
          <w:sz w:val="24"/>
          <w:szCs w:val="24"/>
          <w:lang w:val="es-ES"/>
        </w:rPr>
      </w:pPr>
      <w:r>
        <w:rPr>
          <w:rFonts w:ascii="Arial" w:hAnsi="Arial" w:cs="Arial"/>
          <w:noProof/>
          <w:sz w:val="24"/>
          <w:szCs w:val="24"/>
          <w:lang w:val="es-ES" w:eastAsia="es-ES"/>
        </w:rPr>
        <w:drawing>
          <wp:anchor distT="54864" distB="48641" distL="205740" distR="203200" simplePos="0" relativeHeight="251556864" behindDoc="0" locked="0" layoutInCell="1" allowOverlap="1">
            <wp:simplePos x="0" y="0"/>
            <wp:positionH relativeFrom="column">
              <wp:posOffset>3705860</wp:posOffset>
            </wp:positionH>
            <wp:positionV relativeFrom="paragraph">
              <wp:posOffset>281305</wp:posOffset>
            </wp:positionV>
            <wp:extent cx="426720" cy="91440"/>
            <wp:effectExtent l="19050" t="0" r="0" b="0"/>
            <wp:wrapNone/>
            <wp:docPr id="235"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67">
                      <a:lum contrast="-80000"/>
                    </a:blip>
                    <a:srcRect/>
                    <a:stretch>
                      <a:fillRect/>
                    </a:stretch>
                  </pic:blipFill>
                  <pic:spPr bwMode="auto">
                    <a:xfrm>
                      <a:off x="0" y="0"/>
                      <a:ext cx="426720" cy="91440"/>
                    </a:xfrm>
                    <a:prstGeom prst="rect">
                      <a:avLst/>
                    </a:prstGeom>
                    <a:noFill/>
                    <a:ln w="9525">
                      <a:noFill/>
                      <a:miter lim="800000"/>
                      <a:headEnd/>
                      <a:tailEnd/>
                    </a:ln>
                  </pic:spPr>
                </pic:pic>
              </a:graphicData>
            </a:graphic>
          </wp:anchor>
        </w:drawing>
      </w:r>
      <w:r>
        <w:rPr>
          <w:rFonts w:ascii="Arial" w:hAnsi="Arial" w:cs="Arial"/>
          <w:noProof/>
          <w:sz w:val="24"/>
          <w:szCs w:val="24"/>
          <w:lang w:val="es-ES" w:eastAsia="es-ES"/>
        </w:rPr>
        <w:drawing>
          <wp:anchor distT="73152" distB="55245" distL="205740" distR="217678" simplePos="0" relativeHeight="251553792" behindDoc="0" locked="0" layoutInCell="1" allowOverlap="1">
            <wp:simplePos x="0" y="0"/>
            <wp:positionH relativeFrom="column">
              <wp:posOffset>2414270</wp:posOffset>
            </wp:positionH>
            <wp:positionV relativeFrom="paragraph">
              <wp:posOffset>262890</wp:posOffset>
            </wp:positionV>
            <wp:extent cx="469265" cy="109855"/>
            <wp:effectExtent l="19050" t="0" r="6985" b="0"/>
            <wp:wrapNone/>
            <wp:docPr id="236" name="Objet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11"/>
                    <pic:cNvPicPr>
                      <a:picLocks noChangeAspect="1" noChangeArrowheads="1"/>
                    </pic:cNvPicPr>
                  </pic:nvPicPr>
                  <pic:blipFill>
                    <a:blip r:embed="rId59">
                      <a:lum contrast="-80000"/>
                    </a:blip>
                    <a:srcRect/>
                    <a:stretch>
                      <a:fillRect/>
                    </a:stretch>
                  </pic:blipFill>
                  <pic:spPr bwMode="auto">
                    <a:xfrm>
                      <a:off x="0" y="0"/>
                      <a:ext cx="469265" cy="109855"/>
                    </a:xfrm>
                    <a:prstGeom prst="rect">
                      <a:avLst/>
                    </a:prstGeom>
                    <a:noFill/>
                    <a:ln w="9525">
                      <a:noFill/>
                      <a:miter lim="800000"/>
                      <a:headEnd/>
                      <a:tailEnd/>
                    </a:ln>
                  </pic:spPr>
                </pic:pic>
              </a:graphicData>
            </a:graphic>
          </wp:anchor>
        </w:drawing>
      </w:r>
    </w:p>
    <w:p w:rsidR="00321F26" w:rsidRPr="009016E3" w:rsidRDefault="00234861" w:rsidP="009016E3">
      <w:pPr>
        <w:spacing w:line="360" w:lineRule="auto"/>
        <w:ind w:left="707" w:firstLine="709"/>
        <w:rPr>
          <w:rFonts w:ascii="Arial" w:hAnsi="Arial" w:cs="Arial"/>
          <w:b/>
          <w:sz w:val="24"/>
          <w:szCs w:val="24"/>
          <w:lang w:val="es-ES"/>
        </w:rPr>
      </w:pPr>
      <w:r>
        <w:rPr>
          <w:rFonts w:ascii="Arial" w:hAnsi="Arial" w:cs="Arial"/>
          <w:iCs/>
          <w:noProof/>
          <w:sz w:val="24"/>
          <w:szCs w:val="24"/>
          <w:lang w:val="es-ES" w:eastAsia="es-ES"/>
        </w:rPr>
        <w:pict>
          <v:shape id="_x0000_s1377" type="#_x0000_t202" style="position:absolute;left:0;text-align:left;margin-left:76.7pt;margin-top:11.35pt;width:319.85pt;height:44.4pt;z-index:251651072" strokecolor="white">
            <v:textbox style="mso-next-textbox:#_x0000_s1377">
              <w:txbxContent>
                <w:p w:rsidR="00AB3B6F" w:rsidRPr="00C121A3" w:rsidRDefault="00AB3B6F" w:rsidP="00234861">
                  <w:pPr>
                    <w:spacing w:after="0" w:line="240" w:lineRule="auto"/>
                    <w:rPr>
                      <w:rFonts w:ascii="Arial" w:hAnsi="Arial" w:cs="Arial"/>
                      <w:b/>
                      <w:sz w:val="18"/>
                      <w:szCs w:val="18"/>
                      <w:lang w:val="es-ES"/>
                    </w:rPr>
                  </w:pPr>
                  <w:r w:rsidRPr="00C121A3">
                    <w:rPr>
                      <w:rFonts w:ascii="Arial" w:hAnsi="Arial" w:cs="Arial"/>
                      <w:b/>
                      <w:sz w:val="18"/>
                      <w:szCs w:val="18"/>
                      <w:lang w:val="es-ES"/>
                    </w:rPr>
                    <w:t>Fuente: Hugo García, Marketing, principios y metas.</w:t>
                  </w:r>
                </w:p>
                <w:p w:rsidR="00AB3B6F" w:rsidRPr="00C121A3" w:rsidRDefault="00AB3B6F" w:rsidP="00234861">
                  <w:pPr>
                    <w:spacing w:after="0" w:line="240" w:lineRule="auto"/>
                    <w:rPr>
                      <w:rFonts w:ascii="Arial" w:hAnsi="Arial" w:cs="Arial"/>
                      <w:b/>
                      <w:sz w:val="18"/>
                      <w:szCs w:val="18"/>
                      <w:lang w:val="es-ES"/>
                    </w:rPr>
                  </w:pPr>
                  <w:r w:rsidRPr="00C121A3">
                    <w:rPr>
                      <w:rFonts w:ascii="Arial" w:hAnsi="Arial" w:cs="Arial"/>
                      <w:b/>
                      <w:sz w:val="18"/>
                      <w:szCs w:val="18"/>
                      <w:lang w:val="es-ES"/>
                    </w:rPr>
                    <w:t>Elaborado por: Los autores</w:t>
                  </w:r>
                </w:p>
              </w:txbxContent>
            </v:textbox>
          </v:shape>
        </w:pict>
      </w:r>
    </w:p>
    <w:p w:rsidR="00321F26" w:rsidRPr="009016E3" w:rsidRDefault="00321F26" w:rsidP="009016E3">
      <w:pPr>
        <w:spacing w:line="360" w:lineRule="auto"/>
        <w:ind w:left="707" w:firstLine="709"/>
        <w:rPr>
          <w:rFonts w:ascii="Arial" w:hAnsi="Arial" w:cs="Arial"/>
          <w:b/>
          <w:sz w:val="24"/>
          <w:szCs w:val="24"/>
          <w:lang w:val="es-ES"/>
        </w:rPr>
      </w:pPr>
    </w:p>
    <w:p w:rsidR="00321F26" w:rsidRPr="009016E3" w:rsidRDefault="00321F26" w:rsidP="009016E3">
      <w:pPr>
        <w:spacing w:line="360" w:lineRule="auto"/>
        <w:ind w:left="707" w:firstLine="709"/>
        <w:rPr>
          <w:rFonts w:ascii="Arial" w:hAnsi="Arial" w:cs="Arial"/>
          <w:b/>
          <w:sz w:val="24"/>
          <w:szCs w:val="24"/>
          <w:lang w:val="es-ES"/>
        </w:rPr>
      </w:pPr>
    </w:p>
    <w:p w:rsidR="00321F26" w:rsidRPr="00234861" w:rsidRDefault="00234861" w:rsidP="00234861">
      <w:pPr>
        <w:spacing w:line="360" w:lineRule="auto"/>
        <w:jc w:val="both"/>
        <w:rPr>
          <w:rFonts w:ascii="Arial" w:hAnsi="Arial" w:cs="Arial"/>
          <w:b/>
          <w:sz w:val="24"/>
          <w:szCs w:val="24"/>
          <w:lang w:val="es-ES"/>
        </w:rPr>
      </w:pPr>
      <w:r>
        <w:rPr>
          <w:rFonts w:ascii="Arial" w:hAnsi="Arial" w:cs="Arial"/>
          <w:b/>
          <w:sz w:val="24"/>
          <w:szCs w:val="24"/>
          <w:lang w:val="es-ES"/>
        </w:rPr>
        <w:t xml:space="preserve">      </w:t>
      </w:r>
      <w:r w:rsidR="00321F26" w:rsidRPr="009016E3">
        <w:rPr>
          <w:rFonts w:ascii="Arial" w:hAnsi="Arial" w:cs="Arial"/>
          <w:sz w:val="24"/>
          <w:szCs w:val="24"/>
          <w:lang w:val="es-ES" w:eastAsia="es-ES"/>
        </w:rPr>
        <w:t xml:space="preserve">Dado que, nuestra empresa es nueva, no cuenta con una cuota o participación existente tanto en el mercado local como a nivel internacional  nuestra línea de producción </w:t>
      </w:r>
      <w:r w:rsidR="00321F26" w:rsidRPr="009016E3">
        <w:rPr>
          <w:rFonts w:ascii="Arial" w:hAnsi="Arial" w:cs="Arial"/>
          <w:i/>
          <w:sz w:val="24"/>
          <w:szCs w:val="24"/>
          <w:lang w:val="es-ES" w:eastAsia="es-ES"/>
        </w:rPr>
        <w:t xml:space="preserve">Culinary Jumbo  </w:t>
      </w:r>
      <w:r w:rsidR="00321F26" w:rsidRPr="009016E3">
        <w:rPr>
          <w:rFonts w:ascii="Arial" w:hAnsi="Arial" w:cs="Arial"/>
          <w:sz w:val="24"/>
          <w:szCs w:val="24"/>
          <w:lang w:val="es-ES" w:eastAsia="es-ES"/>
        </w:rPr>
        <w:t>que</w:t>
      </w:r>
      <w:r w:rsidR="00321F26" w:rsidRPr="009016E3">
        <w:rPr>
          <w:rFonts w:ascii="Arial" w:hAnsi="Arial" w:cs="Arial"/>
          <w:i/>
          <w:sz w:val="24"/>
          <w:szCs w:val="24"/>
          <w:lang w:val="es-ES" w:eastAsia="es-ES"/>
        </w:rPr>
        <w:t xml:space="preserve"> </w:t>
      </w:r>
      <w:r w:rsidR="00321F26" w:rsidRPr="009016E3">
        <w:rPr>
          <w:rFonts w:ascii="Arial" w:hAnsi="Arial" w:cs="Arial"/>
          <w:sz w:val="24"/>
          <w:szCs w:val="24"/>
          <w:lang w:val="es-ES" w:eastAsia="es-ES"/>
        </w:rPr>
        <w:t xml:space="preserve">incluye la extracción 100% de la totalidad de la jaiba, se encuentra ubicada en el cuadrante I (interrogación), la misma que puede ser ampliada en el futuro y </w:t>
      </w:r>
      <w:r w:rsidR="00E61FF4" w:rsidRPr="009016E3">
        <w:rPr>
          <w:rFonts w:ascii="Arial" w:hAnsi="Arial" w:cs="Arial"/>
          <w:sz w:val="24"/>
          <w:szCs w:val="24"/>
          <w:lang w:val="es-ES" w:eastAsia="es-ES"/>
        </w:rPr>
        <w:t>así</w:t>
      </w:r>
      <w:r w:rsidR="00321F26" w:rsidRPr="009016E3">
        <w:rPr>
          <w:rFonts w:ascii="Arial" w:hAnsi="Arial" w:cs="Arial"/>
          <w:sz w:val="24"/>
          <w:szCs w:val="24"/>
          <w:lang w:val="es-ES" w:eastAsia="es-ES"/>
        </w:rPr>
        <w:t xml:space="preserve">, nos permita obtener un  mayor </w:t>
      </w:r>
      <w:r w:rsidR="00E61FF4" w:rsidRPr="009016E3">
        <w:rPr>
          <w:rFonts w:ascii="Arial" w:hAnsi="Arial" w:cs="Arial"/>
          <w:sz w:val="24"/>
          <w:szCs w:val="24"/>
          <w:lang w:val="es-ES" w:eastAsia="es-ES"/>
        </w:rPr>
        <w:t>número</w:t>
      </w:r>
      <w:r w:rsidR="00321F26" w:rsidRPr="009016E3">
        <w:rPr>
          <w:rFonts w:ascii="Arial" w:hAnsi="Arial" w:cs="Arial"/>
          <w:sz w:val="24"/>
          <w:szCs w:val="24"/>
          <w:lang w:val="es-ES" w:eastAsia="es-ES"/>
        </w:rPr>
        <w:t xml:space="preserve"> de ventas y participación de mercado, dejando la posibilidad que en un futuro dependiendo del movimiento del mercado , esta línea de producción se convierta en una vaca de dinero </w:t>
      </w:r>
      <w:r w:rsidR="00321F26" w:rsidRPr="009016E3">
        <w:rPr>
          <w:rFonts w:ascii="Arial" w:hAnsi="Arial" w:cs="Arial"/>
          <w:sz w:val="24"/>
          <w:szCs w:val="24"/>
          <w:lang w:val="es-ES" w:eastAsia="es-ES"/>
        </w:rPr>
        <w:lastRenderedPageBreak/>
        <w:t>(cuadrante III) o una estrella</w:t>
      </w:r>
      <w:r w:rsidR="00C30AC8">
        <w:rPr>
          <w:rFonts w:ascii="Arial" w:hAnsi="Arial" w:cs="Arial"/>
          <w:sz w:val="24"/>
          <w:szCs w:val="24"/>
          <w:lang w:val="es-ES" w:eastAsia="es-ES"/>
        </w:rPr>
        <w:t xml:space="preserve"> </w:t>
      </w:r>
      <w:r w:rsidR="00321F26" w:rsidRPr="009016E3">
        <w:rPr>
          <w:rFonts w:ascii="Arial" w:hAnsi="Arial" w:cs="Arial"/>
          <w:sz w:val="24"/>
          <w:szCs w:val="24"/>
          <w:lang w:val="es-ES" w:eastAsia="es-ES"/>
        </w:rPr>
        <w:t xml:space="preserve">(cuadrante II), brindando siempre productos bien elaborados, de alta calidad  que cumplan con los estándares exigidos por parte de la demanda para  obtener un posicionamiento en la mente de nuestros consumidores y disminuir el riesgo de caer en un cuadrante perro.  </w:t>
      </w:r>
    </w:p>
    <w:p w:rsidR="00E61FF4" w:rsidRPr="009016E3" w:rsidRDefault="00E61FF4" w:rsidP="00E61FF4">
      <w:pPr>
        <w:spacing w:before="100" w:beforeAutospacing="1" w:after="100" w:afterAutospacing="1" w:line="360" w:lineRule="auto"/>
        <w:ind w:firstLine="720"/>
        <w:jc w:val="both"/>
        <w:rPr>
          <w:rFonts w:ascii="Arial" w:hAnsi="Arial" w:cs="Arial"/>
          <w:sz w:val="24"/>
          <w:szCs w:val="24"/>
          <w:lang w:val="es-ES" w:eastAsia="es-ES"/>
        </w:rPr>
      </w:pPr>
    </w:p>
    <w:p w:rsidR="00321F26" w:rsidRPr="0001757F" w:rsidRDefault="00951227" w:rsidP="00951227">
      <w:pPr>
        <w:pStyle w:val="Ttulo3"/>
        <w:ind w:firstLine="720"/>
        <w:rPr>
          <w:rFonts w:ascii="Arial" w:hAnsi="Arial" w:cs="Arial"/>
          <w:i/>
          <w:color w:val="000000"/>
          <w:sz w:val="28"/>
          <w:szCs w:val="24"/>
          <w:lang w:val="es-ES"/>
        </w:rPr>
      </w:pPr>
      <w:bookmarkStart w:id="80" w:name="_Toc253268212"/>
      <w:bookmarkStart w:id="81" w:name="_Toc253614584"/>
      <w:r>
        <w:rPr>
          <w:rFonts w:ascii="Arial" w:hAnsi="Arial" w:cs="Arial"/>
          <w:i/>
          <w:color w:val="000000"/>
          <w:sz w:val="28"/>
          <w:szCs w:val="24"/>
          <w:lang w:val="es-ES"/>
        </w:rPr>
        <w:t xml:space="preserve">2.8.3 </w:t>
      </w:r>
      <w:r w:rsidR="00321F26" w:rsidRPr="0001757F">
        <w:rPr>
          <w:rFonts w:ascii="Arial" w:hAnsi="Arial" w:cs="Arial"/>
          <w:i/>
          <w:color w:val="000000"/>
          <w:sz w:val="28"/>
          <w:szCs w:val="24"/>
          <w:lang w:val="es-ES"/>
        </w:rPr>
        <w:t>MATRIZ IMPLICACIÓN</w:t>
      </w:r>
      <w:bookmarkEnd w:id="80"/>
      <w:bookmarkEnd w:id="81"/>
    </w:p>
    <w:p w:rsidR="00B843E3" w:rsidRDefault="00321F26" w:rsidP="00B843E3">
      <w:pPr>
        <w:spacing w:before="100" w:beforeAutospacing="1" w:after="100" w:afterAutospacing="1" w:line="360" w:lineRule="auto"/>
        <w:ind w:firstLine="720"/>
        <w:jc w:val="both"/>
        <w:rPr>
          <w:rFonts w:ascii="Arial" w:hAnsi="Arial" w:cs="Arial"/>
          <w:sz w:val="24"/>
          <w:szCs w:val="24"/>
          <w:lang w:val="es-ES" w:eastAsia="es-ES"/>
        </w:rPr>
      </w:pPr>
      <w:r w:rsidRPr="009016E3">
        <w:rPr>
          <w:rFonts w:ascii="Arial" w:hAnsi="Arial" w:cs="Arial"/>
          <w:sz w:val="24"/>
          <w:szCs w:val="24"/>
          <w:lang w:val="es-ES" w:eastAsia="es-ES"/>
        </w:rPr>
        <w:t>El modelo de implicación F.C.B. (Foote, Cone &amp; Belding), relaciona la implicación</w:t>
      </w:r>
      <w:r w:rsidRPr="009016E3">
        <w:rPr>
          <w:rFonts w:ascii="Arial" w:hAnsi="Arial" w:cs="Arial"/>
          <w:b/>
          <w:sz w:val="24"/>
          <w:szCs w:val="24"/>
          <w:lang w:val="es-ES" w:eastAsia="es-ES"/>
        </w:rPr>
        <w:t xml:space="preserve"> </w:t>
      </w:r>
      <w:r w:rsidRPr="009016E3">
        <w:rPr>
          <w:rFonts w:ascii="Arial" w:hAnsi="Arial" w:cs="Arial"/>
          <w:sz w:val="24"/>
          <w:szCs w:val="24"/>
          <w:lang w:val="es-ES" w:eastAsia="es-ES"/>
        </w:rPr>
        <w:t>de compra predominante entre la razón y la emoción del consumidor; con ello define una tendencia de  respuesta en el momento de la elección  del producto.</w:t>
      </w:r>
    </w:p>
    <w:p w:rsidR="00B843E3" w:rsidRPr="009016E3" w:rsidRDefault="00B843E3" w:rsidP="00B843E3">
      <w:pPr>
        <w:spacing w:before="100" w:beforeAutospacing="1" w:after="100" w:afterAutospacing="1" w:line="360" w:lineRule="auto"/>
        <w:ind w:firstLine="720"/>
        <w:jc w:val="both"/>
        <w:rPr>
          <w:rFonts w:ascii="Arial" w:hAnsi="Arial" w:cs="Arial"/>
          <w:sz w:val="24"/>
          <w:szCs w:val="24"/>
          <w:lang w:val="es-ES" w:eastAsia="es-ES"/>
        </w:rPr>
      </w:pPr>
    </w:p>
    <w:p w:rsidR="00321F26" w:rsidRPr="009016E3" w:rsidRDefault="00217439" w:rsidP="009016E3">
      <w:pPr>
        <w:spacing w:line="360" w:lineRule="auto"/>
        <w:rPr>
          <w:rFonts w:ascii="Arial" w:hAnsi="Arial" w:cs="Arial"/>
          <w:b/>
          <w:sz w:val="24"/>
          <w:szCs w:val="24"/>
          <w:lang w:val="es-ES"/>
        </w:rPr>
      </w:pPr>
      <w:r>
        <w:rPr>
          <w:rFonts w:ascii="Arial" w:hAnsi="Arial" w:cs="Arial"/>
          <w:noProof/>
          <w:color w:val="C6D9F1"/>
          <w:sz w:val="24"/>
          <w:szCs w:val="24"/>
          <w:lang w:val="es-ES" w:eastAsia="es-ES"/>
        </w:rPr>
        <w:pict>
          <v:group id="_x0000_s1575" style="position:absolute;margin-left:19.35pt;margin-top:16.25pt;width:393.75pt;height:255.75pt;z-index:251541504" coordorigin="2625,2310" coordsize="7875,5115">
            <v:roundrect id="_x0000_s1574" style="position:absolute;left:2625;top:2310;width:7875;height:5115" arcsize="10923f" strokecolor="#4f81bd" strokeweight="2.5pt">
              <v:shadow color="#868686"/>
            </v:roundrect>
            <v:group id="_x0000_s1573" style="position:absolute;left:4067;top:3271;width:6005;height:3870" coordorigin="4652,3451" coordsize="6005,3870">
              <v:roundrect id="_x0000_s1070" style="position:absolute;left:4712;top:3451;width:5945;height:3870" arcsize="10923f" o:regroupid="11" filled="f" strokecolor="#95b3d7" strokeweight="1.5pt">
                <v:shadow on="t" type="double" color="#7f7f7f" opacity=".5" color2="shadow add(102)" offset="-3pt,-3pt" offset2="-6pt,-6pt"/>
                <o:extrusion v:ext="view" color="#daeef3" render="wireFrame"/>
                <v:textbox style="mso-next-textbox:#_x0000_s1070">
                  <w:txbxContent>
                    <w:p w:rsidR="00AB3B6F" w:rsidRPr="00A93633" w:rsidRDefault="00AB3B6F">
                      <w:pPr>
                        <w:rPr>
                          <w:b/>
                          <w:color w:val="1F497D"/>
                          <w:lang w:val="es-ES"/>
                        </w:rPr>
                      </w:pPr>
                      <w:r w:rsidRPr="00A93633">
                        <w:rPr>
                          <w:b/>
                          <w:color w:val="1F497D"/>
                          <w:lang w:val="es-ES"/>
                        </w:rPr>
                        <w:t xml:space="preserve">           Aprendizaje                                                    Afectividad</w:t>
                      </w:r>
                    </w:p>
                    <w:p w:rsidR="00AB3B6F" w:rsidRPr="00A93633" w:rsidRDefault="00AB3B6F" w:rsidP="00614C0F">
                      <w:pPr>
                        <w:numPr>
                          <w:ilvl w:val="0"/>
                          <w:numId w:val="8"/>
                        </w:numPr>
                        <w:rPr>
                          <w:color w:val="1F497D"/>
                          <w:lang w:val="es-ES"/>
                        </w:rPr>
                      </w:pPr>
                      <w:r w:rsidRPr="00A93633">
                        <w:rPr>
                          <w:color w:val="1F497D"/>
                          <w:lang w:val="es-ES"/>
                        </w:rPr>
                        <w:t xml:space="preserve">                                                                (2)</w:t>
                      </w:r>
                    </w:p>
                    <w:p w:rsidR="00AB3B6F" w:rsidRPr="00A93633" w:rsidRDefault="00AB3B6F">
                      <w:pPr>
                        <w:rPr>
                          <w:color w:val="1F497D"/>
                          <w:lang w:val="es-ES"/>
                        </w:rPr>
                      </w:pPr>
                      <w:r w:rsidRPr="00A93633">
                        <w:rPr>
                          <w:color w:val="1F497D"/>
                          <w:lang w:val="es-ES"/>
                        </w:rPr>
                        <w:t xml:space="preserve">               (I,E,A)                                                             (E,I, A)</w:t>
                      </w:r>
                    </w:p>
                    <w:p w:rsidR="00AB3B6F" w:rsidRPr="00A93633" w:rsidRDefault="00AB3B6F">
                      <w:pPr>
                        <w:rPr>
                          <w:color w:val="1F497D"/>
                          <w:lang w:val="es-ES"/>
                        </w:rPr>
                      </w:pPr>
                    </w:p>
                    <w:p w:rsidR="00AB3B6F" w:rsidRPr="00A93633" w:rsidRDefault="00AB3B6F" w:rsidP="006649F5">
                      <w:pPr>
                        <w:rPr>
                          <w:b/>
                          <w:color w:val="1F497D"/>
                          <w:lang w:val="es-ES"/>
                        </w:rPr>
                      </w:pPr>
                      <w:r w:rsidRPr="00A93633">
                        <w:rPr>
                          <w:b/>
                          <w:color w:val="1F497D"/>
                          <w:lang w:val="es-ES"/>
                        </w:rPr>
                        <w:t xml:space="preserve">              Rutina                                                        Hedonismo   </w:t>
                      </w:r>
                    </w:p>
                    <w:p w:rsidR="00AB3B6F" w:rsidRPr="00A93633" w:rsidRDefault="00AB3B6F" w:rsidP="00614C0F">
                      <w:pPr>
                        <w:numPr>
                          <w:ilvl w:val="0"/>
                          <w:numId w:val="9"/>
                        </w:numPr>
                        <w:rPr>
                          <w:color w:val="1F497D"/>
                          <w:lang w:val="es-ES"/>
                        </w:rPr>
                      </w:pPr>
                      <w:r w:rsidRPr="00A93633">
                        <w:rPr>
                          <w:color w:val="1F497D"/>
                          <w:lang w:val="es-ES"/>
                        </w:rPr>
                        <w:t xml:space="preserve">                                                               (4)</w:t>
                      </w:r>
                    </w:p>
                    <w:p w:rsidR="00AB3B6F" w:rsidRPr="00A93633" w:rsidRDefault="00AB3B6F" w:rsidP="006649F5">
                      <w:pPr>
                        <w:rPr>
                          <w:color w:val="1F497D"/>
                          <w:lang w:val="es-ES"/>
                        </w:rPr>
                      </w:pPr>
                      <w:r w:rsidRPr="00A93633">
                        <w:rPr>
                          <w:color w:val="1F497D"/>
                          <w:lang w:val="es-ES"/>
                        </w:rPr>
                        <w:t xml:space="preserve">                (A,I,E)                                                           (A,E,I)          </w:t>
                      </w:r>
                    </w:p>
                  </w:txbxContent>
                </v:textbox>
              </v:roundrect>
              <v:shape id="_x0000_s1069" type="#_x0000_t32" style="position:absolute;left:7695;top:3451;width:1;height:3870" o:connectortype="straight" o:regroupid="11" strokecolor="#95b3d7" strokeweight="1.5pt"/>
              <v:shape id="_x0000_s1073" type="#_x0000_t32" style="position:absolute;left:4652;top:5445;width:5945;height:0" o:connectortype="straight" o:regroupid="11" strokecolor="#95b3d7" strokeweight="1.5pt"/>
            </v:group>
          </v:group>
        </w:pict>
      </w:r>
      <w:r w:rsidR="00C30AC8">
        <w:rPr>
          <w:rFonts w:ascii="Arial" w:hAnsi="Arial" w:cs="Arial"/>
          <w:noProof/>
          <w:color w:val="C6D9F1"/>
          <w:sz w:val="24"/>
          <w:szCs w:val="24"/>
          <w:lang w:val="es-ES" w:eastAsia="es-ES"/>
        </w:rPr>
        <w:pict>
          <v:group id="_x0000_s1572" style="position:absolute;margin-left:123.8pt;margin-top:22.4pt;width:233.85pt;height:30.5pt;z-index:251570176" coordorigin="4744,2433" coordsize="4677,610">
            <v:shape id="Imagen 44" o:spid="_x0000_s1256" type="#_x0000_t75" style="position:absolute;left:4744;top:2870;width:1670;height:173;visibility:visible;mso-wrap-distance-left:33.48pt;mso-wrap-distance-top:8.64pt;mso-wrap-distance-right:33.75pt;mso-wrap-distance-bottom:8.57pt">
              <v:imagedata r:id="rId68" o:title="" gain="13107f" blacklevel="-6554f"/>
            </v:shape>
            <v:shape id="Objeto 13" o:spid="_x0000_s1257" type="#_x0000_t75" style="position:absolute;left:7856;top:2851;width:1565;height:192;visibility:visible;mso-wrap-distance-left:40.68pt;mso-wrap-distance-top:9.12pt;mso-wrap-distance-right:40.98pt;mso-wrap-distance-bottom:8.93pt">
              <v:imagedata r:id="rId69" o:title="" gain="13107f" blacklevel="-6554f"/>
            </v:shape>
            <v:shape id="Imagen 42" o:spid="_x0000_s1258" type="#_x0000_t75" style="position:absolute;left:6149;top:2433;width:2179;height:269;visibility:visible;mso-wrap-distance-left:23.88pt;mso-wrap-distance-top:7.68pt;mso-wrap-distance-right:23.16pt;mso-wrap-distance-bottom:6.23pt">
              <v:imagedata r:id="rId70" o:title="" blacklevel="13107f" grayscale="t"/>
            </v:shape>
          </v:group>
        </w:pict>
      </w:r>
      <w:r w:rsidR="00234861">
        <w:rPr>
          <w:rFonts w:ascii="Arial" w:hAnsi="Arial" w:cs="Arial"/>
          <w:noProof/>
          <w:sz w:val="24"/>
          <w:szCs w:val="24"/>
          <w:lang w:val="es-ES" w:eastAsia="es-ES"/>
        </w:rPr>
        <w:pict>
          <v:shape id="_x0000_s1378" type="#_x0000_t202" style="position:absolute;margin-left:122.5pt;margin-top:-13.55pt;width:216.4pt;height:25.65pt;z-index:251652096" strokecolor="white">
            <v:textbox style="mso-next-textbox:#_x0000_s1378">
              <w:txbxContent>
                <w:p w:rsidR="00AB3B6F" w:rsidRPr="00150B0F" w:rsidRDefault="00AB3B6F" w:rsidP="00234861">
                  <w:pPr>
                    <w:rPr>
                      <w:rFonts w:ascii="Arial" w:hAnsi="Arial" w:cs="Arial"/>
                      <w:b/>
                      <w:sz w:val="24"/>
                      <w:lang w:val="es-ES"/>
                    </w:rPr>
                  </w:pPr>
                  <w:r>
                    <w:rPr>
                      <w:rFonts w:ascii="Arial" w:hAnsi="Arial" w:cs="Arial"/>
                      <w:b/>
                      <w:sz w:val="24"/>
                      <w:lang w:val="es-ES"/>
                    </w:rPr>
                    <w:t>Figura N</w:t>
                  </w:r>
                  <w:r w:rsidRPr="00150B0F">
                    <w:rPr>
                      <w:rFonts w:ascii="Arial" w:hAnsi="Arial" w:cs="Arial"/>
                      <w:b/>
                      <w:bCs/>
                      <w:sz w:val="24"/>
                      <w:szCs w:val="24"/>
                    </w:rPr>
                    <w:t xml:space="preserve">° </w:t>
                  </w:r>
                  <w:r>
                    <w:rPr>
                      <w:rFonts w:ascii="Arial" w:hAnsi="Arial" w:cs="Arial"/>
                      <w:b/>
                      <w:bCs/>
                      <w:sz w:val="24"/>
                      <w:szCs w:val="24"/>
                    </w:rPr>
                    <w:t>19 “Matriz Implicación”</w:t>
                  </w:r>
                </w:p>
              </w:txbxContent>
            </v:textbox>
          </v:shape>
        </w:pict>
      </w:r>
    </w:p>
    <w:p w:rsidR="00321F26" w:rsidRPr="009016E3" w:rsidRDefault="00321F26" w:rsidP="009016E3">
      <w:pPr>
        <w:spacing w:line="360" w:lineRule="auto"/>
        <w:jc w:val="center"/>
        <w:rPr>
          <w:rFonts w:ascii="Arial" w:hAnsi="Arial" w:cs="Arial"/>
          <w:b/>
          <w:sz w:val="24"/>
          <w:szCs w:val="24"/>
          <w:lang w:val="es-ES"/>
        </w:rPr>
      </w:pPr>
    </w:p>
    <w:p w:rsidR="00321F26" w:rsidRPr="009016E3" w:rsidRDefault="00C30AC8" w:rsidP="009016E3">
      <w:pPr>
        <w:spacing w:line="360" w:lineRule="auto"/>
        <w:jc w:val="both"/>
        <w:rPr>
          <w:rFonts w:ascii="Arial" w:hAnsi="Arial" w:cs="Arial"/>
          <w:sz w:val="24"/>
          <w:szCs w:val="24"/>
          <w:lang w:val="es-ES"/>
        </w:rPr>
      </w:pPr>
      <w:r>
        <w:rPr>
          <w:rFonts w:ascii="Arial" w:hAnsi="Arial" w:cs="Arial"/>
          <w:noProof/>
          <w:sz w:val="24"/>
          <w:szCs w:val="24"/>
          <w:lang w:val="es-ES" w:eastAsia="es-ES"/>
        </w:rPr>
        <w:pict>
          <v:group id="_x0000_s1571" style="position:absolute;left:0;text-align:left;margin-left:28.65pt;margin-top:11.15pt;width:49.8pt;height:165.05pt;z-index:251569152" coordorigin="3021,3226" coordsize="996,3301">
            <v:shape id="Objeto 4" o:spid="_x0000_s1254" type="#_x0000_t75" style="position:absolute;left:3515;top:3226;width:401;height:883;visibility:visible">
              <v:imagedata r:id="rId71" o:title="" croptop="-16694f" cropbottom="-15515f" cropleft="-70165f" cropright="-39712f" gain="13107f" blacklevel="-6554f"/>
            </v:shape>
            <v:shape id="Objeto 6" o:spid="_x0000_s1253" type="#_x0000_t75" style="position:absolute;left:3590;top:5593;width:427;height:934;visibility:visible">
              <v:imagedata r:id="rId72" o:title="" croptop="-17149f" cropbottom="-17723f" cropleft="-54550f" cropright="-16289f" gain="13107f" blacklevel="-6554f"/>
            </v:shape>
            <v:shape id="Objeto 8" o:spid="_x0000_s1255" type="#_x0000_t75" style="position:absolute;left:3021;top:3493;width:494;height:2468;visibility:visible">
              <v:imagedata r:id="rId73" o:title="" croptop="-7004f" cropbottom="-7004f" cropleft="-37291f" cropright="-30091f" blacklevel="13107f" grayscale="t"/>
            </v:shape>
          </v:group>
        </w:pict>
      </w:r>
    </w:p>
    <w:p w:rsidR="00321F26" w:rsidRPr="009016E3" w:rsidRDefault="00321F26" w:rsidP="009016E3">
      <w:pPr>
        <w:spacing w:line="360" w:lineRule="auto"/>
        <w:jc w:val="both"/>
        <w:rPr>
          <w:rFonts w:ascii="Arial" w:hAnsi="Arial" w:cs="Arial"/>
          <w:sz w:val="24"/>
          <w:szCs w:val="24"/>
          <w:lang w:val="es-ES"/>
        </w:rPr>
      </w:pPr>
    </w:p>
    <w:p w:rsidR="00321F26" w:rsidRPr="009016E3" w:rsidRDefault="00321F26" w:rsidP="009016E3">
      <w:pPr>
        <w:spacing w:line="360" w:lineRule="auto"/>
        <w:jc w:val="both"/>
        <w:rPr>
          <w:rFonts w:ascii="Arial" w:hAnsi="Arial" w:cs="Arial"/>
          <w:sz w:val="24"/>
          <w:szCs w:val="24"/>
          <w:lang w:val="es-ES"/>
        </w:rPr>
      </w:pPr>
    </w:p>
    <w:p w:rsidR="00321F26" w:rsidRPr="009016E3" w:rsidRDefault="00321F26" w:rsidP="009016E3">
      <w:pPr>
        <w:spacing w:line="360" w:lineRule="auto"/>
        <w:jc w:val="both"/>
        <w:rPr>
          <w:rFonts w:ascii="Arial" w:hAnsi="Arial" w:cs="Arial"/>
          <w:sz w:val="24"/>
          <w:szCs w:val="24"/>
          <w:lang w:val="es-ES"/>
        </w:rPr>
      </w:pPr>
    </w:p>
    <w:p w:rsidR="00321F26" w:rsidRPr="009016E3" w:rsidRDefault="00321F26" w:rsidP="009016E3">
      <w:pPr>
        <w:spacing w:line="360" w:lineRule="auto"/>
        <w:jc w:val="both"/>
        <w:rPr>
          <w:rFonts w:ascii="Arial" w:hAnsi="Arial" w:cs="Arial"/>
          <w:sz w:val="24"/>
          <w:szCs w:val="24"/>
          <w:lang w:val="es-ES"/>
        </w:rPr>
      </w:pPr>
    </w:p>
    <w:p w:rsidR="00321F26" w:rsidRPr="009016E3" w:rsidRDefault="00321F26" w:rsidP="009016E3">
      <w:pPr>
        <w:spacing w:line="360" w:lineRule="auto"/>
        <w:jc w:val="both"/>
        <w:rPr>
          <w:rFonts w:ascii="Arial" w:hAnsi="Arial" w:cs="Arial"/>
          <w:sz w:val="24"/>
          <w:szCs w:val="24"/>
          <w:lang w:val="es-ES"/>
        </w:rPr>
      </w:pPr>
    </w:p>
    <w:p w:rsidR="00321F26" w:rsidRPr="009016E3" w:rsidRDefault="00321F26" w:rsidP="009016E3">
      <w:pPr>
        <w:spacing w:line="360" w:lineRule="auto"/>
        <w:jc w:val="both"/>
        <w:rPr>
          <w:rFonts w:ascii="Arial" w:hAnsi="Arial" w:cs="Arial"/>
          <w:sz w:val="24"/>
          <w:szCs w:val="24"/>
          <w:lang w:val="es-ES"/>
        </w:rPr>
      </w:pPr>
    </w:p>
    <w:p w:rsidR="00321F26" w:rsidRPr="009016E3" w:rsidRDefault="00234861" w:rsidP="009016E3">
      <w:pPr>
        <w:spacing w:line="360" w:lineRule="auto"/>
        <w:jc w:val="center"/>
        <w:rPr>
          <w:rFonts w:ascii="Arial" w:hAnsi="Arial" w:cs="Arial"/>
          <w:color w:val="1F497D"/>
          <w:sz w:val="24"/>
          <w:szCs w:val="24"/>
          <w:lang w:val="es-ES"/>
        </w:rPr>
      </w:pPr>
      <w:r>
        <w:rPr>
          <w:rFonts w:ascii="Arial" w:hAnsi="Arial" w:cs="Arial"/>
          <w:noProof/>
          <w:sz w:val="24"/>
          <w:szCs w:val="24"/>
          <w:lang w:val="es-ES" w:eastAsia="es-ES"/>
        </w:rPr>
        <w:pict>
          <v:shape id="_x0000_s1379" type="#_x0000_t202" style="position:absolute;left:0;text-align:left;margin-left:66.1pt;margin-top:26.5pt;width:319.85pt;height:44.4pt;z-index:251653120" strokecolor="white">
            <v:textbox style="mso-next-textbox:#_x0000_s1379">
              <w:txbxContent>
                <w:p w:rsidR="00AB3B6F" w:rsidRPr="00C121A3" w:rsidRDefault="00AB3B6F" w:rsidP="00234861">
                  <w:pPr>
                    <w:spacing w:after="0" w:line="240" w:lineRule="auto"/>
                    <w:rPr>
                      <w:rFonts w:ascii="Arial" w:hAnsi="Arial" w:cs="Arial"/>
                      <w:b/>
                      <w:sz w:val="18"/>
                      <w:szCs w:val="18"/>
                      <w:lang w:val="es-ES"/>
                    </w:rPr>
                  </w:pPr>
                  <w:r w:rsidRPr="00C121A3">
                    <w:rPr>
                      <w:rFonts w:ascii="Arial" w:hAnsi="Arial" w:cs="Arial"/>
                      <w:b/>
                      <w:sz w:val="18"/>
                      <w:szCs w:val="18"/>
                      <w:lang w:val="es-ES"/>
                    </w:rPr>
                    <w:t>Fuente: Hugo García, Marketing, principios y metas.</w:t>
                  </w:r>
                </w:p>
                <w:p w:rsidR="00AB3B6F" w:rsidRPr="00C121A3" w:rsidRDefault="00AB3B6F" w:rsidP="00234861">
                  <w:pPr>
                    <w:spacing w:after="0" w:line="240" w:lineRule="auto"/>
                    <w:rPr>
                      <w:rFonts w:ascii="Arial" w:hAnsi="Arial" w:cs="Arial"/>
                      <w:b/>
                      <w:sz w:val="18"/>
                      <w:szCs w:val="18"/>
                      <w:lang w:val="es-ES"/>
                    </w:rPr>
                  </w:pPr>
                  <w:r w:rsidRPr="00C121A3">
                    <w:rPr>
                      <w:rFonts w:ascii="Arial" w:hAnsi="Arial" w:cs="Arial"/>
                      <w:b/>
                      <w:sz w:val="18"/>
                      <w:szCs w:val="18"/>
                      <w:lang w:val="es-ES"/>
                    </w:rPr>
                    <w:t>Elaborado por: Los autores</w:t>
                  </w:r>
                </w:p>
              </w:txbxContent>
            </v:textbox>
          </v:shape>
        </w:pict>
      </w:r>
      <w:r w:rsidR="00321F26" w:rsidRPr="009016E3">
        <w:rPr>
          <w:rFonts w:ascii="Arial" w:hAnsi="Arial" w:cs="Arial"/>
          <w:color w:val="1F497D"/>
          <w:sz w:val="24"/>
          <w:szCs w:val="24"/>
          <w:lang w:val="es-ES"/>
        </w:rPr>
        <w:t xml:space="preserve">                  </w:t>
      </w:r>
      <w:r w:rsidR="00321F26" w:rsidRPr="009016E3">
        <w:rPr>
          <w:rFonts w:ascii="Arial" w:hAnsi="Arial" w:cs="Arial"/>
          <w:b/>
          <w:color w:val="1F497D"/>
          <w:sz w:val="24"/>
          <w:szCs w:val="24"/>
          <w:lang w:val="es-ES"/>
        </w:rPr>
        <w:t xml:space="preserve"> I:</w:t>
      </w:r>
      <w:r w:rsidR="00321F26" w:rsidRPr="009016E3">
        <w:rPr>
          <w:rFonts w:ascii="Arial" w:hAnsi="Arial" w:cs="Arial"/>
          <w:color w:val="1F497D"/>
          <w:sz w:val="24"/>
          <w:szCs w:val="24"/>
          <w:lang w:val="es-ES"/>
        </w:rPr>
        <w:t xml:space="preserve"> Información       </w:t>
      </w:r>
      <w:r w:rsidR="00321F26" w:rsidRPr="009016E3">
        <w:rPr>
          <w:rFonts w:ascii="Arial" w:hAnsi="Arial" w:cs="Arial"/>
          <w:b/>
          <w:color w:val="1F497D"/>
          <w:sz w:val="24"/>
          <w:szCs w:val="24"/>
          <w:lang w:val="es-ES"/>
        </w:rPr>
        <w:t>E:</w:t>
      </w:r>
      <w:r w:rsidR="00321F26" w:rsidRPr="009016E3">
        <w:rPr>
          <w:rFonts w:ascii="Arial" w:hAnsi="Arial" w:cs="Arial"/>
          <w:color w:val="1F497D"/>
          <w:sz w:val="24"/>
          <w:szCs w:val="24"/>
          <w:lang w:val="es-ES"/>
        </w:rPr>
        <w:t xml:space="preserve"> Evaluación    </w:t>
      </w:r>
      <w:r w:rsidR="00321F26" w:rsidRPr="009016E3">
        <w:rPr>
          <w:rFonts w:ascii="Arial" w:hAnsi="Arial" w:cs="Arial"/>
          <w:b/>
          <w:color w:val="1F497D"/>
          <w:sz w:val="24"/>
          <w:szCs w:val="24"/>
          <w:lang w:val="es-ES"/>
        </w:rPr>
        <w:t>A</w:t>
      </w:r>
      <w:r w:rsidR="00321F26" w:rsidRPr="009016E3">
        <w:rPr>
          <w:rFonts w:ascii="Arial" w:hAnsi="Arial" w:cs="Arial"/>
          <w:color w:val="1F497D"/>
          <w:sz w:val="24"/>
          <w:szCs w:val="24"/>
          <w:lang w:val="es-ES"/>
        </w:rPr>
        <w:t>: Acción</w:t>
      </w:r>
    </w:p>
    <w:p w:rsidR="00234861" w:rsidRDefault="00321F26" w:rsidP="009016E3">
      <w:pPr>
        <w:spacing w:line="360" w:lineRule="auto"/>
        <w:rPr>
          <w:rFonts w:ascii="Arial" w:hAnsi="Arial" w:cs="Arial"/>
          <w:b/>
          <w:sz w:val="24"/>
          <w:szCs w:val="24"/>
          <w:lang w:val="es-ES"/>
        </w:rPr>
      </w:pPr>
      <w:r w:rsidRPr="009016E3">
        <w:rPr>
          <w:rFonts w:ascii="Arial" w:hAnsi="Arial" w:cs="Arial"/>
          <w:b/>
          <w:sz w:val="24"/>
          <w:szCs w:val="24"/>
          <w:lang w:val="es-ES"/>
        </w:rPr>
        <w:t xml:space="preserve">                    </w:t>
      </w:r>
    </w:p>
    <w:p w:rsidR="00234861" w:rsidRDefault="00234861" w:rsidP="009016E3">
      <w:pPr>
        <w:spacing w:line="360" w:lineRule="auto"/>
        <w:rPr>
          <w:rFonts w:ascii="Arial" w:hAnsi="Arial" w:cs="Arial"/>
          <w:b/>
          <w:sz w:val="24"/>
          <w:szCs w:val="24"/>
          <w:lang w:val="es-ES"/>
        </w:rPr>
      </w:pPr>
    </w:p>
    <w:p w:rsidR="00321F26" w:rsidRPr="009016E3" w:rsidRDefault="00321F26" w:rsidP="00234861">
      <w:pPr>
        <w:spacing w:line="360" w:lineRule="auto"/>
        <w:rPr>
          <w:rFonts w:ascii="Arial" w:hAnsi="Arial" w:cs="Arial"/>
          <w:sz w:val="24"/>
          <w:szCs w:val="24"/>
          <w:lang w:val="es-ES"/>
        </w:rPr>
      </w:pPr>
      <w:r w:rsidRPr="009016E3">
        <w:rPr>
          <w:rFonts w:ascii="Arial" w:hAnsi="Arial" w:cs="Arial"/>
          <w:b/>
          <w:sz w:val="24"/>
          <w:szCs w:val="24"/>
          <w:lang w:val="es-ES"/>
        </w:rPr>
        <w:t>Intelectual</w:t>
      </w:r>
      <w:r w:rsidRPr="009016E3">
        <w:rPr>
          <w:rFonts w:ascii="Arial" w:hAnsi="Arial" w:cs="Arial"/>
          <w:sz w:val="24"/>
          <w:szCs w:val="24"/>
          <w:lang w:val="es-ES"/>
        </w:rPr>
        <w:t>: Basada esencialmente en la razón, la lógica, el razonamiento e  informaciones objetivas.</w:t>
      </w:r>
    </w:p>
    <w:p w:rsidR="00321F26" w:rsidRPr="00B843E3" w:rsidRDefault="00321F26" w:rsidP="00B843E3">
      <w:pPr>
        <w:spacing w:line="360" w:lineRule="auto"/>
        <w:rPr>
          <w:rFonts w:ascii="Arial" w:hAnsi="Arial" w:cs="Arial"/>
          <w:sz w:val="24"/>
          <w:szCs w:val="24"/>
          <w:lang w:val="es-ES"/>
        </w:rPr>
      </w:pPr>
      <w:r w:rsidRPr="009016E3">
        <w:rPr>
          <w:rFonts w:ascii="Arial" w:hAnsi="Arial" w:cs="Arial"/>
          <w:b/>
          <w:sz w:val="24"/>
          <w:szCs w:val="24"/>
          <w:lang w:val="es-ES"/>
        </w:rPr>
        <w:t>Emocional</w:t>
      </w:r>
      <w:r w:rsidRPr="009016E3">
        <w:rPr>
          <w:rFonts w:ascii="Arial" w:hAnsi="Arial" w:cs="Arial"/>
          <w:sz w:val="24"/>
          <w:szCs w:val="24"/>
          <w:lang w:val="es-ES"/>
        </w:rPr>
        <w:t>: Basada en intuición, afectividad y  sentidos.</w:t>
      </w:r>
    </w:p>
    <w:p w:rsidR="00321F26" w:rsidRPr="009016E3" w:rsidRDefault="00321F26" w:rsidP="00E61FF4">
      <w:pPr>
        <w:spacing w:before="100" w:beforeAutospacing="1" w:after="100" w:afterAutospacing="1" w:line="360" w:lineRule="auto"/>
        <w:ind w:firstLine="720"/>
        <w:jc w:val="both"/>
        <w:rPr>
          <w:rFonts w:ascii="Arial" w:hAnsi="Arial" w:cs="Arial"/>
          <w:sz w:val="24"/>
          <w:szCs w:val="24"/>
          <w:lang w:val="es-ES"/>
        </w:rPr>
      </w:pPr>
      <w:r w:rsidRPr="009016E3">
        <w:rPr>
          <w:rFonts w:ascii="Arial" w:hAnsi="Arial" w:cs="Arial"/>
          <w:sz w:val="24"/>
          <w:szCs w:val="24"/>
          <w:lang w:val="es-ES"/>
        </w:rPr>
        <w:t>La matriz FCB ubica a nuestros clientes en el cuadrante de aprendizaje, siendo un producto con alta implicación de motivación intelectual, por lo que,  podemos decir que el consumidor al momento de comprar nuestro producto extiende el proceso de búsqueda de información evaluando las alternativas antes de efectuar la acción. Esto se debe a que intervienen factores como; calidad de la pulpa, riesgo de incumplimiento en la exportación, diferencias en sabor según el tipo de jaiba, etc., que influyen en el momento de la compra.</w:t>
      </w:r>
    </w:p>
    <w:p w:rsidR="00321F26" w:rsidRPr="009016E3" w:rsidRDefault="00321F26" w:rsidP="00E61FF4">
      <w:pPr>
        <w:spacing w:before="100" w:beforeAutospacing="1" w:after="100" w:afterAutospacing="1" w:line="360" w:lineRule="auto"/>
        <w:ind w:firstLine="720"/>
        <w:jc w:val="both"/>
        <w:rPr>
          <w:rFonts w:ascii="Arial" w:hAnsi="Arial" w:cs="Arial"/>
          <w:sz w:val="24"/>
          <w:szCs w:val="24"/>
          <w:lang w:val="es-ES"/>
        </w:rPr>
      </w:pPr>
      <w:r w:rsidRPr="009016E3">
        <w:rPr>
          <w:rFonts w:ascii="Arial" w:hAnsi="Arial" w:cs="Arial"/>
          <w:sz w:val="24"/>
          <w:szCs w:val="24"/>
          <w:lang w:val="es-ES"/>
        </w:rPr>
        <w:t xml:space="preserve">En el cuadrante de aprendizaje, cuando un consumidor se encuentra en el proceso de decisión se toma su tiempo para la búsqueda de información y analizar varias veces todas las alternativas, es por eso, que se debe aplicar una estrategia de demostración del producto  o de los beneficios que se ofrecen, dando la mayor cantidad de  información posible. </w:t>
      </w:r>
    </w:p>
    <w:p w:rsidR="00321F26" w:rsidRPr="009016E3" w:rsidRDefault="00321F26" w:rsidP="00E61FF4">
      <w:p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 xml:space="preserve"> </w:t>
      </w:r>
      <w:r w:rsidR="00E61FF4">
        <w:rPr>
          <w:rFonts w:ascii="Arial" w:hAnsi="Arial" w:cs="Arial"/>
          <w:sz w:val="24"/>
          <w:szCs w:val="24"/>
          <w:lang w:val="es-ES"/>
        </w:rPr>
        <w:tab/>
      </w:r>
      <w:r w:rsidRPr="009016E3">
        <w:rPr>
          <w:rFonts w:ascii="Arial" w:hAnsi="Arial" w:cs="Arial"/>
          <w:sz w:val="24"/>
          <w:szCs w:val="24"/>
          <w:lang w:val="es-ES"/>
        </w:rPr>
        <w:t xml:space="preserve">Sin embargo, al ser analizado desde el punto de vista de los consumidores finales  se ubicaría en el  grupo de productos que se compran por “puro placer”, lo que lo sitúa en el cuadrante de hedonismo, siendo un producto con baja implicación pero con gran atractividad más emotiva que racional; actuando, evaluando y luego informándose. </w:t>
      </w:r>
    </w:p>
    <w:p w:rsidR="00321F26" w:rsidRPr="009016E3" w:rsidRDefault="00321F26" w:rsidP="00E61FF4">
      <w:pPr>
        <w:spacing w:before="100" w:beforeAutospacing="1" w:after="100" w:afterAutospacing="1" w:line="360" w:lineRule="auto"/>
        <w:ind w:firstLine="720"/>
        <w:jc w:val="both"/>
        <w:rPr>
          <w:rFonts w:ascii="Arial" w:hAnsi="Arial" w:cs="Arial"/>
          <w:sz w:val="24"/>
          <w:szCs w:val="24"/>
          <w:lang w:val="es-ES"/>
        </w:rPr>
      </w:pPr>
      <w:r w:rsidRPr="009016E3">
        <w:rPr>
          <w:rFonts w:ascii="Arial" w:hAnsi="Arial" w:cs="Arial"/>
          <w:sz w:val="24"/>
          <w:szCs w:val="24"/>
          <w:lang w:val="es-ES"/>
        </w:rPr>
        <w:t xml:space="preserve">Por eso, la estrategia de comunicación tiene como objetivo  lograr una conexión afectiva con el producto basándose en la atención, mostrando el placer que le brindará el comer los alimentos, a fin de despertar el deseo de una manera sugestiva que incite la prueba. </w:t>
      </w:r>
    </w:p>
    <w:p w:rsidR="00E61FF4" w:rsidRPr="009016E3" w:rsidRDefault="00E61FF4" w:rsidP="00E61FF4">
      <w:pPr>
        <w:autoSpaceDE w:val="0"/>
        <w:autoSpaceDN w:val="0"/>
        <w:adjustRightInd w:val="0"/>
        <w:spacing w:after="0" w:line="360" w:lineRule="auto"/>
        <w:jc w:val="both"/>
        <w:rPr>
          <w:rFonts w:ascii="Arial" w:hAnsi="Arial" w:cs="Arial"/>
          <w:sz w:val="24"/>
          <w:szCs w:val="24"/>
          <w:lang w:val="es-ES"/>
        </w:rPr>
      </w:pPr>
    </w:p>
    <w:p w:rsidR="00321F26" w:rsidRPr="0001757F" w:rsidRDefault="00951227" w:rsidP="00951227">
      <w:pPr>
        <w:pStyle w:val="Ttulo3"/>
        <w:ind w:firstLine="720"/>
        <w:rPr>
          <w:rFonts w:ascii="Arial" w:hAnsi="Arial" w:cs="Arial"/>
          <w:i/>
          <w:color w:val="000000"/>
          <w:sz w:val="28"/>
          <w:szCs w:val="24"/>
          <w:lang w:val="es-ES"/>
        </w:rPr>
      </w:pPr>
      <w:bookmarkStart w:id="82" w:name="_Toc253268213"/>
      <w:bookmarkStart w:id="83" w:name="_Toc253614585"/>
      <w:r>
        <w:rPr>
          <w:rFonts w:ascii="Arial" w:hAnsi="Arial" w:cs="Arial"/>
          <w:i/>
          <w:color w:val="000000"/>
          <w:sz w:val="28"/>
          <w:szCs w:val="24"/>
          <w:lang w:val="es-ES"/>
        </w:rPr>
        <w:lastRenderedPageBreak/>
        <w:t xml:space="preserve">2.8.4 </w:t>
      </w:r>
      <w:r w:rsidR="00321F26" w:rsidRPr="0001757F">
        <w:rPr>
          <w:rFonts w:ascii="Arial" w:hAnsi="Arial" w:cs="Arial"/>
          <w:i/>
          <w:color w:val="000000"/>
          <w:sz w:val="28"/>
          <w:szCs w:val="24"/>
          <w:lang w:val="es-ES"/>
        </w:rPr>
        <w:t>MERCADO OBJETIVO</w:t>
      </w:r>
      <w:bookmarkEnd w:id="82"/>
      <w:bookmarkEnd w:id="83"/>
    </w:p>
    <w:p w:rsidR="00F441D0" w:rsidRPr="009016E3" w:rsidRDefault="00321F26" w:rsidP="00E61FF4">
      <w:pPr>
        <w:spacing w:before="100" w:beforeAutospacing="1" w:after="100" w:afterAutospacing="1" w:line="360" w:lineRule="auto"/>
        <w:ind w:firstLine="720"/>
        <w:jc w:val="both"/>
        <w:rPr>
          <w:rFonts w:ascii="Arial" w:hAnsi="Arial" w:cs="Arial"/>
          <w:sz w:val="24"/>
          <w:szCs w:val="24"/>
          <w:lang w:val="es-ES"/>
        </w:rPr>
      </w:pPr>
      <w:r w:rsidRPr="009016E3">
        <w:rPr>
          <w:rFonts w:ascii="Arial" w:hAnsi="Arial" w:cs="Arial"/>
          <w:sz w:val="24"/>
          <w:szCs w:val="24"/>
          <w:lang w:val="es-ES"/>
        </w:rPr>
        <w:t xml:space="preserve">La macro segmentación tiene como objetivo identificar y analizar  los factores existentes de un mercado, a fin de, tener una orientación del espacio donde nos vamos a desenvolver. El análisis se realizara desde el punto de vista del consumidor, focalizándose  en 3 factores;  </w:t>
      </w:r>
    </w:p>
    <w:p w:rsidR="00F441D0" w:rsidRPr="009016E3" w:rsidRDefault="00F441D0" w:rsidP="009016E3">
      <w:pPr>
        <w:autoSpaceDE w:val="0"/>
        <w:autoSpaceDN w:val="0"/>
        <w:adjustRightInd w:val="0"/>
        <w:spacing w:after="100" w:afterAutospacing="1" w:line="360" w:lineRule="auto"/>
        <w:jc w:val="center"/>
        <w:rPr>
          <w:rFonts w:ascii="Arial" w:hAnsi="Arial" w:cs="Arial"/>
          <w:b/>
          <w:sz w:val="24"/>
          <w:szCs w:val="24"/>
          <w:lang w:val="es-ES"/>
        </w:rPr>
      </w:pPr>
    </w:p>
    <w:p w:rsidR="00F441D0" w:rsidRPr="009016E3" w:rsidRDefault="00234861" w:rsidP="009016E3">
      <w:pPr>
        <w:autoSpaceDE w:val="0"/>
        <w:autoSpaceDN w:val="0"/>
        <w:adjustRightInd w:val="0"/>
        <w:spacing w:after="100" w:afterAutospacing="1" w:line="360" w:lineRule="auto"/>
        <w:jc w:val="center"/>
        <w:rPr>
          <w:rFonts w:ascii="Arial" w:hAnsi="Arial" w:cs="Arial"/>
          <w:b/>
          <w:sz w:val="24"/>
          <w:szCs w:val="24"/>
          <w:lang w:val="es-ES"/>
        </w:rPr>
      </w:pPr>
      <w:r>
        <w:rPr>
          <w:rFonts w:ascii="Arial" w:hAnsi="Arial" w:cs="Arial"/>
          <w:b/>
          <w:noProof/>
          <w:sz w:val="24"/>
          <w:szCs w:val="24"/>
          <w:lang w:val="es-ES" w:eastAsia="es-ES"/>
        </w:rPr>
        <w:pict>
          <v:shape id="_x0000_s1380" type="#_x0000_t202" style="position:absolute;left:0;text-align:left;margin-left:107.3pt;margin-top:4.55pt;width:221.1pt;height:25.65pt;z-index:251654144" strokecolor="white">
            <v:textbox style="mso-next-textbox:#_x0000_s1380">
              <w:txbxContent>
                <w:p w:rsidR="00AB3B6F" w:rsidRPr="00150B0F" w:rsidRDefault="00AB3B6F" w:rsidP="00234861">
                  <w:pPr>
                    <w:rPr>
                      <w:rFonts w:ascii="Arial" w:hAnsi="Arial" w:cs="Arial"/>
                      <w:b/>
                      <w:sz w:val="24"/>
                      <w:lang w:val="es-ES"/>
                    </w:rPr>
                  </w:pPr>
                  <w:r>
                    <w:rPr>
                      <w:rFonts w:ascii="Arial" w:hAnsi="Arial" w:cs="Arial"/>
                      <w:b/>
                      <w:sz w:val="24"/>
                      <w:lang w:val="es-ES"/>
                    </w:rPr>
                    <w:t>Figura N</w:t>
                  </w:r>
                  <w:r w:rsidRPr="00150B0F">
                    <w:rPr>
                      <w:rFonts w:ascii="Arial" w:hAnsi="Arial" w:cs="Arial"/>
                      <w:b/>
                      <w:bCs/>
                      <w:sz w:val="24"/>
                      <w:szCs w:val="24"/>
                    </w:rPr>
                    <w:t xml:space="preserve">° </w:t>
                  </w:r>
                  <w:r>
                    <w:rPr>
                      <w:rFonts w:ascii="Arial" w:hAnsi="Arial" w:cs="Arial"/>
                      <w:b/>
                      <w:bCs/>
                      <w:sz w:val="24"/>
                      <w:szCs w:val="24"/>
                    </w:rPr>
                    <w:t>20 “Mercado Objetivo”</w:t>
                  </w:r>
                </w:p>
              </w:txbxContent>
            </v:textbox>
          </v:shape>
        </w:pict>
      </w:r>
    </w:p>
    <w:p w:rsidR="00234861" w:rsidRPr="009016E3" w:rsidRDefault="005407B5" w:rsidP="00234861">
      <w:pPr>
        <w:pStyle w:val="Prrafodelista"/>
        <w:spacing w:line="360" w:lineRule="auto"/>
        <w:ind w:left="720"/>
        <w:jc w:val="center"/>
        <w:rPr>
          <w:rFonts w:ascii="Arial" w:hAnsi="Arial" w:cs="Arial"/>
          <w:b/>
          <w:sz w:val="24"/>
          <w:szCs w:val="24"/>
          <w:lang w:val="es-ES"/>
        </w:rPr>
      </w:pPr>
      <w:r w:rsidRPr="009016E3">
        <w:rPr>
          <w:rFonts w:ascii="Arial" w:hAnsi="Arial" w:cs="Arial"/>
          <w:noProof/>
          <w:sz w:val="24"/>
          <w:szCs w:val="24"/>
        </w:rPr>
        <w:pict>
          <v:group id="_x0000_s1075" style="position:absolute;left:0;text-align:left;margin-left:55.65pt;margin-top:2.1pt;width:303.65pt;height:314.45pt;z-index:251561984" coordorigin="3481,11029" coordsize="4652,3970">
            <v:shape id="_x0000_s1076" type="#_x0000_t32" style="position:absolute;left:5724;top:11029;width:0;height:1932;flip:y" o:connectortype="straight" strokecolor="#c0504d" strokeweight="1pt">
              <v:stroke dashstyle="dash" endarrow="block"/>
              <v:shadow color="#868686"/>
            </v:shape>
            <v:shape id="_x0000_s1077" type="#_x0000_t32" style="position:absolute;left:3481;top:12961;width:2243;height:623;flip:x" o:connectortype="straight" strokecolor="#c0504d" strokeweight="1pt">
              <v:stroke dashstyle="dash" endarrow="block"/>
              <v:shadow color="#868686"/>
            </v:shape>
            <v:shape id="_x0000_s1078" type="#_x0000_t32" style="position:absolute;left:5724;top:12961;width:2299;height:842" o:connectortype="straight" strokecolor="#c0504d" strokeweight="1pt">
              <v:stroke dashstyle="dash" endarrow="block"/>
              <v:shadow color="#868686"/>
            </v:shape>
            <v:shape id="_x0000_s1079" type="#_x0000_t202" style="position:absolute;left:3657;top:11444;width:1867;height:945" fillcolor="#4f81bd">
              <v:fill color2="fill lighten(51)" angle="-135" focusposition=".5,.5" focussize="" method="linear sigma" type="gradient"/>
              <v:textbox style="mso-next-textbox:#_x0000_s1079">
                <w:txbxContent>
                  <w:p w:rsidR="00AB3B6F" w:rsidRDefault="00AB3B6F" w:rsidP="00297DA0">
                    <w:pPr>
                      <w:spacing w:line="240" w:lineRule="atLeast"/>
                      <w:rPr>
                        <w:rFonts w:ascii="Arial" w:hAnsi="Arial" w:cs="Arial"/>
                        <w:b/>
                        <w:i/>
                        <w:sz w:val="16"/>
                        <w:szCs w:val="16"/>
                        <w:lang w:val="es-ES"/>
                      </w:rPr>
                    </w:pPr>
                    <w:r w:rsidRPr="00297DA0">
                      <w:rPr>
                        <w:rFonts w:ascii="Arial" w:hAnsi="Arial" w:cs="Arial"/>
                        <w:b/>
                        <w:i/>
                        <w:sz w:val="16"/>
                        <w:szCs w:val="16"/>
                        <w:lang w:val="es-ES"/>
                      </w:rPr>
                      <w:t>Tecnología</w:t>
                    </w:r>
                  </w:p>
                  <w:p w:rsidR="00AB3B6F" w:rsidRPr="00707658" w:rsidRDefault="00AB3B6F" w:rsidP="00297DA0">
                    <w:pPr>
                      <w:spacing w:line="240" w:lineRule="atLeast"/>
                      <w:rPr>
                        <w:rFonts w:ascii="Arial" w:hAnsi="Arial" w:cs="Arial"/>
                        <w:i/>
                        <w:sz w:val="16"/>
                        <w:szCs w:val="16"/>
                        <w:lang w:val="es-ES"/>
                      </w:rPr>
                    </w:pPr>
                    <w:r>
                      <w:rPr>
                        <w:rFonts w:ascii="Arial" w:hAnsi="Arial" w:cs="Arial"/>
                        <w:i/>
                        <w:sz w:val="16"/>
                        <w:szCs w:val="16"/>
                        <w:lang w:val="es-ES"/>
                      </w:rPr>
                      <w:t>Extracción y cocción  de la carne.</w:t>
                    </w:r>
                  </w:p>
                  <w:p w:rsidR="00AB3B6F" w:rsidRPr="00297DA0" w:rsidRDefault="00AB3B6F" w:rsidP="00297DA0">
                    <w:pPr>
                      <w:spacing w:line="240" w:lineRule="atLeast"/>
                      <w:rPr>
                        <w:rFonts w:ascii="Arial" w:hAnsi="Arial" w:cs="Arial"/>
                        <w:b/>
                        <w:i/>
                        <w:sz w:val="16"/>
                        <w:szCs w:val="16"/>
                        <w:lang w:val="es-ES"/>
                      </w:rPr>
                    </w:pPr>
                  </w:p>
                </w:txbxContent>
              </v:textbox>
            </v:shape>
            <v:shape id="_x0000_s1080" type="#_x0000_t202" style="position:absolute;left:5879;top:11444;width:2254;height:1179" fillcolor="#4f81bd">
              <v:fill color2="fill lighten(51)" angle="-135" focusposition=".5,.5" focussize="" method="linear sigma" type="gradient"/>
              <v:textbox style="mso-next-textbox:#_x0000_s1080">
                <w:txbxContent>
                  <w:p w:rsidR="00AB3B6F" w:rsidRPr="00297DA0" w:rsidRDefault="00AB3B6F" w:rsidP="00297DA0">
                    <w:pPr>
                      <w:spacing w:line="240" w:lineRule="atLeast"/>
                      <w:rPr>
                        <w:rFonts w:ascii="Arial" w:hAnsi="Arial" w:cs="Arial"/>
                        <w:b/>
                        <w:i/>
                        <w:sz w:val="16"/>
                        <w:szCs w:val="16"/>
                        <w:lang w:val="es-ES"/>
                      </w:rPr>
                    </w:pPr>
                    <w:r w:rsidRPr="00297DA0">
                      <w:rPr>
                        <w:rFonts w:ascii="Arial" w:hAnsi="Arial" w:cs="Arial"/>
                        <w:b/>
                        <w:i/>
                        <w:sz w:val="16"/>
                        <w:szCs w:val="16"/>
                        <w:lang w:val="es-ES"/>
                      </w:rPr>
                      <w:t>Necesidad</w:t>
                    </w:r>
                  </w:p>
                  <w:p w:rsidR="00AB3B6F" w:rsidRPr="00297DA0" w:rsidRDefault="00AB3B6F" w:rsidP="00297DA0">
                    <w:pPr>
                      <w:spacing w:line="240" w:lineRule="atLeast"/>
                      <w:rPr>
                        <w:rFonts w:ascii="Arial" w:hAnsi="Arial" w:cs="Arial"/>
                        <w:i/>
                        <w:sz w:val="16"/>
                        <w:szCs w:val="16"/>
                        <w:lang w:val="es-ES"/>
                      </w:rPr>
                    </w:pPr>
                    <w:r w:rsidRPr="00297DA0">
                      <w:rPr>
                        <w:rFonts w:ascii="Arial" w:hAnsi="Arial" w:cs="Arial"/>
                        <w:i/>
                        <w:sz w:val="16"/>
                        <w:szCs w:val="16"/>
                        <w:lang w:val="es-ES"/>
                      </w:rPr>
                      <w:t>Sati</w:t>
                    </w:r>
                    <w:r>
                      <w:rPr>
                        <w:rFonts w:ascii="Arial" w:hAnsi="Arial" w:cs="Arial"/>
                        <w:i/>
                        <w:sz w:val="16"/>
                        <w:szCs w:val="16"/>
                        <w:lang w:val="es-ES"/>
                      </w:rPr>
                      <w:t>sfacer la demanda de pulpa de jaiba  exigida por E.E.U.U.</w:t>
                    </w:r>
                  </w:p>
                </w:txbxContent>
              </v:textbox>
            </v:shape>
            <v:shape id="_x0000_s1081" type="#_x0000_t202" style="position:absolute;left:4387;top:13420;width:2652;height:1579" fillcolor="#4f81bd">
              <v:fill color2="fill lighten(51)" angle="-135" focusposition=".5,.5" focussize="" method="linear sigma" type="gradient"/>
              <v:textbox style="mso-next-textbox:#_x0000_s1081">
                <w:txbxContent>
                  <w:p w:rsidR="00AB3B6F" w:rsidRPr="00810DEA" w:rsidRDefault="00AB3B6F" w:rsidP="00297DA0">
                    <w:pPr>
                      <w:spacing w:line="240" w:lineRule="atLeast"/>
                      <w:rPr>
                        <w:rFonts w:ascii="Arial" w:hAnsi="Arial" w:cs="Arial"/>
                        <w:b/>
                        <w:i/>
                        <w:sz w:val="16"/>
                        <w:szCs w:val="16"/>
                        <w:lang w:val="es-ES"/>
                      </w:rPr>
                    </w:pPr>
                    <w:r w:rsidRPr="00810DEA">
                      <w:rPr>
                        <w:rFonts w:ascii="Arial" w:hAnsi="Arial" w:cs="Arial"/>
                        <w:b/>
                        <w:i/>
                        <w:sz w:val="16"/>
                        <w:szCs w:val="16"/>
                        <w:lang w:val="es-ES"/>
                      </w:rPr>
                      <w:t>Compradores</w:t>
                    </w:r>
                  </w:p>
                  <w:p w:rsidR="00AB3B6F" w:rsidRPr="00810DEA" w:rsidRDefault="00AB3B6F" w:rsidP="003111A3">
                    <w:pPr>
                      <w:spacing w:line="240" w:lineRule="atLeast"/>
                      <w:rPr>
                        <w:rFonts w:ascii="Arial" w:hAnsi="Arial" w:cs="Arial"/>
                        <w:i/>
                        <w:sz w:val="16"/>
                        <w:szCs w:val="16"/>
                        <w:lang w:val="es-ES"/>
                      </w:rPr>
                    </w:pPr>
                    <w:r w:rsidRPr="00810DEA">
                      <w:rPr>
                        <w:rFonts w:ascii="Arial" w:hAnsi="Arial" w:cs="Arial"/>
                        <w:i/>
                        <w:sz w:val="16"/>
                        <w:szCs w:val="16"/>
                        <w:lang w:val="es-ES"/>
                      </w:rPr>
                      <w:t>Población objetivo: distribuidores del Mercado Internacional</w:t>
                    </w:r>
                  </w:p>
                </w:txbxContent>
              </v:textbox>
            </v:shape>
          </v:group>
        </w:pict>
      </w:r>
      <w:r w:rsidR="00234861">
        <w:rPr>
          <w:rFonts w:ascii="Arial" w:hAnsi="Arial" w:cs="Arial"/>
          <w:b/>
          <w:sz w:val="24"/>
          <w:szCs w:val="24"/>
          <w:lang w:val="es-ES"/>
        </w:rPr>
        <w:t xml:space="preserve">     </w:t>
      </w:r>
    </w:p>
    <w:p w:rsidR="00321F26" w:rsidRPr="009016E3" w:rsidRDefault="00321F26" w:rsidP="009016E3">
      <w:pPr>
        <w:pStyle w:val="Prrafodelista"/>
        <w:spacing w:line="360" w:lineRule="auto"/>
        <w:ind w:left="720"/>
        <w:rPr>
          <w:rFonts w:ascii="Arial" w:hAnsi="Arial" w:cs="Arial"/>
          <w:b/>
          <w:sz w:val="24"/>
          <w:szCs w:val="24"/>
          <w:lang w:val="es-ES"/>
        </w:rPr>
      </w:pPr>
    </w:p>
    <w:p w:rsidR="00321F26" w:rsidRPr="009016E3" w:rsidRDefault="00321F26" w:rsidP="009016E3">
      <w:pPr>
        <w:pStyle w:val="Prrafodelista"/>
        <w:spacing w:line="360" w:lineRule="auto"/>
        <w:ind w:left="720"/>
        <w:rPr>
          <w:rFonts w:ascii="Arial" w:hAnsi="Arial" w:cs="Arial"/>
          <w:b/>
          <w:sz w:val="24"/>
          <w:szCs w:val="24"/>
          <w:lang w:val="es-ES"/>
        </w:rPr>
      </w:pPr>
    </w:p>
    <w:p w:rsidR="00321F26" w:rsidRPr="009016E3" w:rsidRDefault="00321F26" w:rsidP="009016E3">
      <w:pPr>
        <w:pStyle w:val="Prrafodelista"/>
        <w:spacing w:line="360" w:lineRule="auto"/>
        <w:ind w:left="0"/>
        <w:jc w:val="both"/>
        <w:rPr>
          <w:rFonts w:ascii="Arial" w:hAnsi="Arial" w:cs="Arial"/>
          <w:sz w:val="24"/>
          <w:szCs w:val="24"/>
          <w:lang w:val="es-ES"/>
        </w:rPr>
      </w:pPr>
    </w:p>
    <w:p w:rsidR="00321F26" w:rsidRPr="009016E3" w:rsidRDefault="00321F26" w:rsidP="009016E3">
      <w:pPr>
        <w:pStyle w:val="Prrafodelista"/>
        <w:spacing w:line="360" w:lineRule="auto"/>
        <w:ind w:left="0"/>
        <w:jc w:val="both"/>
        <w:rPr>
          <w:rFonts w:ascii="Arial" w:hAnsi="Arial" w:cs="Arial"/>
          <w:sz w:val="24"/>
          <w:szCs w:val="24"/>
          <w:lang w:val="es-ES"/>
        </w:rPr>
      </w:pPr>
    </w:p>
    <w:p w:rsidR="00321F26" w:rsidRPr="009016E3" w:rsidRDefault="00321F26" w:rsidP="009016E3">
      <w:pPr>
        <w:pStyle w:val="Prrafodelista"/>
        <w:spacing w:line="360" w:lineRule="auto"/>
        <w:ind w:left="0"/>
        <w:jc w:val="both"/>
        <w:rPr>
          <w:rFonts w:ascii="Arial" w:hAnsi="Arial" w:cs="Arial"/>
          <w:sz w:val="24"/>
          <w:szCs w:val="24"/>
          <w:lang w:val="es-ES"/>
        </w:rPr>
      </w:pPr>
    </w:p>
    <w:p w:rsidR="00321F26" w:rsidRPr="009016E3" w:rsidRDefault="00321F26" w:rsidP="009016E3">
      <w:pPr>
        <w:pStyle w:val="Prrafodelista"/>
        <w:spacing w:line="360" w:lineRule="auto"/>
        <w:ind w:left="0"/>
        <w:jc w:val="both"/>
        <w:rPr>
          <w:rFonts w:ascii="Arial" w:hAnsi="Arial" w:cs="Arial"/>
          <w:sz w:val="24"/>
          <w:szCs w:val="24"/>
          <w:lang w:val="es-ES"/>
        </w:rPr>
      </w:pPr>
    </w:p>
    <w:p w:rsidR="00321F26" w:rsidRPr="009016E3" w:rsidRDefault="00321F26" w:rsidP="009016E3">
      <w:pPr>
        <w:pStyle w:val="Prrafodelista"/>
        <w:spacing w:line="360" w:lineRule="auto"/>
        <w:ind w:left="0"/>
        <w:jc w:val="both"/>
        <w:rPr>
          <w:rFonts w:ascii="Arial" w:hAnsi="Arial" w:cs="Arial"/>
          <w:sz w:val="24"/>
          <w:szCs w:val="24"/>
          <w:lang w:val="es-ES"/>
        </w:rPr>
      </w:pPr>
    </w:p>
    <w:p w:rsidR="004907EE" w:rsidRPr="009016E3" w:rsidRDefault="004907EE" w:rsidP="009016E3">
      <w:pPr>
        <w:pStyle w:val="Prrafodelista"/>
        <w:spacing w:line="360" w:lineRule="auto"/>
        <w:ind w:left="0"/>
        <w:rPr>
          <w:rFonts w:ascii="Arial" w:hAnsi="Arial" w:cs="Arial"/>
          <w:sz w:val="24"/>
          <w:szCs w:val="24"/>
          <w:lang w:val="es-ES"/>
        </w:rPr>
      </w:pPr>
    </w:p>
    <w:p w:rsidR="00F50C0F" w:rsidRPr="009016E3" w:rsidRDefault="00F50C0F" w:rsidP="009016E3">
      <w:pPr>
        <w:pStyle w:val="Prrafodelista"/>
        <w:spacing w:line="360" w:lineRule="auto"/>
        <w:ind w:left="0"/>
        <w:rPr>
          <w:rFonts w:ascii="Arial" w:hAnsi="Arial" w:cs="Arial"/>
          <w:b/>
          <w:sz w:val="24"/>
          <w:szCs w:val="24"/>
          <w:lang w:val="es-ES"/>
        </w:rPr>
      </w:pPr>
    </w:p>
    <w:p w:rsidR="00F50C0F" w:rsidRPr="009016E3" w:rsidRDefault="00234861" w:rsidP="009016E3">
      <w:pPr>
        <w:pStyle w:val="Prrafodelista"/>
        <w:spacing w:line="360" w:lineRule="auto"/>
        <w:ind w:left="0"/>
        <w:rPr>
          <w:rFonts w:ascii="Arial" w:hAnsi="Arial" w:cs="Arial"/>
          <w:b/>
          <w:sz w:val="24"/>
          <w:szCs w:val="24"/>
          <w:lang w:val="es-ES"/>
        </w:rPr>
      </w:pPr>
      <w:r>
        <w:rPr>
          <w:rFonts w:ascii="Arial" w:hAnsi="Arial" w:cs="Arial"/>
          <w:b/>
          <w:noProof/>
          <w:sz w:val="24"/>
          <w:szCs w:val="24"/>
          <w:lang w:val="es-ES" w:eastAsia="es-ES"/>
        </w:rPr>
        <w:pict>
          <v:shape id="_x0000_s1381" type="#_x0000_t202" style="position:absolute;margin-left:46.1pt;margin-top:19.45pt;width:319.85pt;height:44.4pt;z-index:251655168" strokecolor="white">
            <v:textbox style="mso-next-textbox:#_x0000_s1381">
              <w:txbxContent>
                <w:p w:rsidR="00AB3B6F" w:rsidRPr="00C121A3" w:rsidRDefault="00AB3B6F" w:rsidP="00234861">
                  <w:pPr>
                    <w:spacing w:after="0" w:line="240" w:lineRule="auto"/>
                    <w:rPr>
                      <w:rFonts w:ascii="Arial" w:hAnsi="Arial" w:cs="Arial"/>
                      <w:b/>
                      <w:sz w:val="18"/>
                      <w:szCs w:val="18"/>
                      <w:lang w:val="es-ES"/>
                    </w:rPr>
                  </w:pPr>
                  <w:r w:rsidRPr="00C121A3">
                    <w:rPr>
                      <w:rFonts w:ascii="Arial" w:hAnsi="Arial" w:cs="Arial"/>
                      <w:b/>
                      <w:sz w:val="18"/>
                      <w:szCs w:val="18"/>
                      <w:lang w:val="es-ES"/>
                    </w:rPr>
                    <w:t>Fuente: Hugo García, Marketing, principios y metas.</w:t>
                  </w:r>
                </w:p>
                <w:p w:rsidR="00AB3B6F" w:rsidRPr="00C121A3" w:rsidRDefault="00AB3B6F" w:rsidP="00234861">
                  <w:pPr>
                    <w:spacing w:after="0" w:line="240" w:lineRule="auto"/>
                    <w:rPr>
                      <w:rFonts w:ascii="Arial" w:hAnsi="Arial" w:cs="Arial"/>
                      <w:b/>
                      <w:sz w:val="18"/>
                      <w:szCs w:val="18"/>
                      <w:lang w:val="es-ES"/>
                    </w:rPr>
                  </w:pPr>
                  <w:r w:rsidRPr="00C121A3">
                    <w:rPr>
                      <w:rFonts w:ascii="Arial" w:hAnsi="Arial" w:cs="Arial"/>
                      <w:b/>
                      <w:sz w:val="18"/>
                      <w:szCs w:val="18"/>
                      <w:lang w:val="es-ES"/>
                    </w:rPr>
                    <w:t>Elaborado por: Los autores</w:t>
                  </w:r>
                </w:p>
              </w:txbxContent>
            </v:textbox>
          </v:shape>
        </w:pict>
      </w:r>
    </w:p>
    <w:p w:rsidR="00234861" w:rsidRDefault="00234861" w:rsidP="00234861">
      <w:pPr>
        <w:pStyle w:val="Prrafodelista"/>
        <w:spacing w:before="100" w:beforeAutospacing="1" w:after="100" w:afterAutospacing="1" w:line="360" w:lineRule="auto"/>
        <w:ind w:left="720"/>
        <w:contextualSpacing/>
        <w:jc w:val="both"/>
        <w:rPr>
          <w:rFonts w:ascii="Arial" w:hAnsi="Arial" w:cs="Arial"/>
          <w:b/>
          <w:sz w:val="24"/>
          <w:szCs w:val="24"/>
          <w:lang w:val="es-ES"/>
        </w:rPr>
      </w:pPr>
    </w:p>
    <w:p w:rsidR="00234861" w:rsidRDefault="00234861" w:rsidP="00234861">
      <w:pPr>
        <w:pStyle w:val="Prrafodelista"/>
        <w:spacing w:before="100" w:beforeAutospacing="1" w:after="100" w:afterAutospacing="1" w:line="360" w:lineRule="auto"/>
        <w:ind w:left="720"/>
        <w:contextualSpacing/>
        <w:jc w:val="both"/>
        <w:rPr>
          <w:rFonts w:ascii="Arial" w:hAnsi="Arial" w:cs="Arial"/>
          <w:b/>
          <w:sz w:val="24"/>
          <w:szCs w:val="24"/>
          <w:lang w:val="es-ES"/>
        </w:rPr>
      </w:pPr>
    </w:p>
    <w:p w:rsidR="00234861" w:rsidRDefault="00234861" w:rsidP="00234861">
      <w:pPr>
        <w:pStyle w:val="Prrafodelista"/>
        <w:spacing w:before="100" w:beforeAutospacing="1" w:after="100" w:afterAutospacing="1" w:line="360" w:lineRule="auto"/>
        <w:ind w:left="720"/>
        <w:contextualSpacing/>
        <w:jc w:val="both"/>
        <w:rPr>
          <w:rFonts w:ascii="Arial" w:hAnsi="Arial" w:cs="Arial"/>
          <w:b/>
          <w:sz w:val="24"/>
          <w:szCs w:val="24"/>
          <w:lang w:val="es-ES"/>
        </w:rPr>
      </w:pPr>
    </w:p>
    <w:p w:rsidR="00B843E3" w:rsidRDefault="00B843E3" w:rsidP="00234861">
      <w:pPr>
        <w:pStyle w:val="Prrafodelista"/>
        <w:spacing w:before="100" w:beforeAutospacing="1" w:after="100" w:afterAutospacing="1" w:line="360" w:lineRule="auto"/>
        <w:ind w:left="720"/>
        <w:contextualSpacing/>
        <w:jc w:val="both"/>
        <w:rPr>
          <w:rFonts w:ascii="Arial" w:hAnsi="Arial" w:cs="Arial"/>
          <w:b/>
          <w:sz w:val="24"/>
          <w:szCs w:val="24"/>
          <w:lang w:val="es-ES"/>
        </w:rPr>
      </w:pPr>
    </w:p>
    <w:p w:rsidR="00B843E3" w:rsidRPr="00234861" w:rsidRDefault="00B843E3" w:rsidP="00234861">
      <w:pPr>
        <w:pStyle w:val="Prrafodelista"/>
        <w:spacing w:before="100" w:beforeAutospacing="1" w:after="100" w:afterAutospacing="1" w:line="360" w:lineRule="auto"/>
        <w:ind w:left="720"/>
        <w:contextualSpacing/>
        <w:jc w:val="both"/>
        <w:rPr>
          <w:rFonts w:ascii="Arial" w:hAnsi="Arial" w:cs="Arial"/>
          <w:b/>
          <w:sz w:val="24"/>
          <w:szCs w:val="24"/>
          <w:lang w:val="es-ES"/>
        </w:rPr>
      </w:pPr>
    </w:p>
    <w:p w:rsidR="00321F26" w:rsidRPr="009016E3" w:rsidRDefault="00321F26" w:rsidP="00614C0F">
      <w:pPr>
        <w:pStyle w:val="Prrafodelista"/>
        <w:numPr>
          <w:ilvl w:val="0"/>
          <w:numId w:val="58"/>
        </w:numPr>
        <w:spacing w:before="100" w:beforeAutospacing="1" w:after="100" w:afterAutospacing="1" w:line="360" w:lineRule="auto"/>
        <w:contextualSpacing/>
        <w:jc w:val="both"/>
        <w:rPr>
          <w:rFonts w:ascii="Arial" w:hAnsi="Arial" w:cs="Arial"/>
          <w:b/>
          <w:sz w:val="24"/>
          <w:szCs w:val="24"/>
          <w:lang w:val="es-ES"/>
        </w:rPr>
      </w:pPr>
      <w:r w:rsidRPr="009016E3">
        <w:rPr>
          <w:rFonts w:ascii="Arial" w:hAnsi="Arial" w:cs="Arial"/>
          <w:b/>
          <w:sz w:val="24"/>
          <w:szCs w:val="24"/>
          <w:lang w:val="es-ES"/>
        </w:rPr>
        <w:lastRenderedPageBreak/>
        <w:t>Necesidad a satisfacer</w:t>
      </w:r>
    </w:p>
    <w:p w:rsidR="00321F26" w:rsidRPr="009016E3" w:rsidRDefault="00321F26" w:rsidP="00E30051">
      <w:pPr>
        <w:pStyle w:val="Prrafodelista"/>
        <w:spacing w:before="100" w:beforeAutospacing="1" w:after="100" w:afterAutospacing="1" w:line="360" w:lineRule="auto"/>
        <w:ind w:left="720"/>
        <w:jc w:val="both"/>
        <w:rPr>
          <w:rFonts w:ascii="Arial" w:hAnsi="Arial" w:cs="Arial"/>
          <w:sz w:val="24"/>
          <w:szCs w:val="24"/>
          <w:lang w:val="es-ES"/>
        </w:rPr>
      </w:pPr>
      <w:r w:rsidRPr="009016E3">
        <w:rPr>
          <w:rFonts w:ascii="Arial" w:hAnsi="Arial" w:cs="Arial"/>
          <w:sz w:val="24"/>
          <w:szCs w:val="24"/>
          <w:lang w:val="es-ES"/>
        </w:rPr>
        <w:t xml:space="preserve">Vamos a satisfacer la demanda exigida por parte de los mayoristas del mercado estadounidense, referente a  la  pulpa de jaiba para la venta masiva. De la misma manera, satisfacer el deseo por parte de los consumidores finales  de  tener acceso  a la carne de jaiba </w:t>
      </w:r>
      <w:r w:rsidRPr="009016E3">
        <w:rPr>
          <w:rStyle w:val="nfasis"/>
          <w:rFonts w:ascii="Arial" w:hAnsi="Arial" w:cs="Arial"/>
          <w:sz w:val="24"/>
          <w:szCs w:val="24"/>
          <w:lang w:val="es-ES"/>
        </w:rPr>
        <w:t>azul</w:t>
      </w:r>
      <w:r w:rsidRPr="009016E3">
        <w:rPr>
          <w:rFonts w:ascii="Arial" w:hAnsi="Arial" w:cs="Arial"/>
          <w:color w:val="000000"/>
          <w:sz w:val="24"/>
          <w:szCs w:val="24"/>
          <w:lang w:val="es-ES"/>
        </w:rPr>
        <w:t xml:space="preserve"> (</w:t>
      </w:r>
      <w:r w:rsidRPr="009016E3">
        <w:rPr>
          <w:rFonts w:ascii="Arial" w:hAnsi="Arial" w:cs="Arial"/>
          <w:i/>
          <w:color w:val="000000"/>
          <w:sz w:val="24"/>
          <w:szCs w:val="24"/>
          <w:lang w:val="es-ES"/>
        </w:rPr>
        <w:t>Callinectes Toxotes Ordway</w:t>
      </w:r>
      <w:r w:rsidRPr="009016E3">
        <w:rPr>
          <w:rFonts w:ascii="Arial" w:hAnsi="Arial" w:cs="Arial"/>
          <w:color w:val="000000"/>
          <w:sz w:val="24"/>
          <w:szCs w:val="24"/>
          <w:lang w:val="es-ES"/>
        </w:rPr>
        <w:t>)</w:t>
      </w:r>
      <w:r w:rsidRPr="009016E3">
        <w:rPr>
          <w:rFonts w:ascii="Arial" w:hAnsi="Arial" w:cs="Arial"/>
          <w:sz w:val="24"/>
          <w:szCs w:val="24"/>
          <w:lang w:val="es-ES"/>
        </w:rPr>
        <w:t xml:space="preserve"> y </w:t>
      </w:r>
      <w:r w:rsidRPr="009016E3">
        <w:rPr>
          <w:rStyle w:val="nfasis"/>
          <w:rFonts w:ascii="Arial" w:hAnsi="Arial" w:cs="Arial"/>
          <w:color w:val="000000"/>
          <w:sz w:val="24"/>
          <w:szCs w:val="24"/>
          <w:lang w:val="es-ES"/>
        </w:rPr>
        <w:t xml:space="preserve"> jaiba verde (</w:t>
      </w:r>
      <w:r w:rsidRPr="009016E3">
        <w:rPr>
          <w:rStyle w:val="nfasis"/>
          <w:rFonts w:ascii="Arial" w:hAnsi="Arial" w:cs="Arial"/>
          <w:b w:val="0"/>
          <w:i/>
          <w:color w:val="000000"/>
          <w:sz w:val="24"/>
          <w:szCs w:val="24"/>
          <w:lang w:val="es-ES"/>
        </w:rPr>
        <w:t>Callinectes</w:t>
      </w:r>
      <w:r w:rsidRPr="009016E3">
        <w:rPr>
          <w:rFonts w:ascii="Arial" w:hAnsi="Arial" w:cs="Arial"/>
          <w:i/>
          <w:color w:val="000000"/>
          <w:sz w:val="24"/>
          <w:szCs w:val="24"/>
          <w:lang w:val="es-ES"/>
        </w:rPr>
        <w:t xml:space="preserve"> Arcuatus </w:t>
      </w:r>
      <w:r w:rsidRPr="009016E3">
        <w:rPr>
          <w:rStyle w:val="nfasis"/>
          <w:rFonts w:ascii="Arial" w:hAnsi="Arial" w:cs="Arial"/>
          <w:b w:val="0"/>
          <w:i/>
          <w:color w:val="000000"/>
          <w:sz w:val="24"/>
          <w:szCs w:val="24"/>
          <w:lang w:val="es-ES"/>
        </w:rPr>
        <w:t>Ordway</w:t>
      </w:r>
      <w:r w:rsidRPr="009016E3">
        <w:rPr>
          <w:rStyle w:val="nfasis"/>
          <w:rFonts w:ascii="Arial" w:hAnsi="Arial" w:cs="Arial"/>
          <w:color w:val="000000"/>
          <w:sz w:val="24"/>
          <w:szCs w:val="24"/>
          <w:lang w:val="es-ES"/>
        </w:rPr>
        <w:t xml:space="preserve">), </w:t>
      </w:r>
      <w:r w:rsidRPr="009016E3">
        <w:rPr>
          <w:rFonts w:ascii="Arial" w:hAnsi="Arial" w:cs="Arial"/>
          <w:sz w:val="24"/>
          <w:szCs w:val="24"/>
          <w:lang w:val="es-ES"/>
        </w:rPr>
        <w:t xml:space="preserve">con una  innovadora y práctica forma de consumo que les brinde el beneficio de  poder ahorrar tiempo, dinero y degustar ese sabor especifico de estos dos tipos de crustáceos que se encuentra solo en nuestro país. </w:t>
      </w:r>
    </w:p>
    <w:p w:rsidR="00321F26" w:rsidRPr="009016E3" w:rsidRDefault="00321F26" w:rsidP="00E30051">
      <w:pPr>
        <w:pStyle w:val="Prrafodelista"/>
        <w:spacing w:before="100" w:beforeAutospacing="1" w:after="100" w:afterAutospacing="1" w:line="360" w:lineRule="auto"/>
        <w:ind w:left="0" w:firstLine="708"/>
        <w:jc w:val="both"/>
        <w:rPr>
          <w:rFonts w:ascii="Arial" w:hAnsi="Arial" w:cs="Arial"/>
          <w:sz w:val="24"/>
          <w:szCs w:val="24"/>
          <w:lang w:val="es-ES"/>
        </w:rPr>
      </w:pPr>
    </w:p>
    <w:p w:rsidR="00321F26" w:rsidRPr="009016E3" w:rsidRDefault="00321F26" w:rsidP="00614C0F">
      <w:pPr>
        <w:pStyle w:val="Prrafodelista"/>
        <w:numPr>
          <w:ilvl w:val="0"/>
          <w:numId w:val="58"/>
        </w:numPr>
        <w:spacing w:before="100" w:beforeAutospacing="1" w:after="100" w:afterAutospacing="1" w:line="360" w:lineRule="auto"/>
        <w:contextualSpacing/>
        <w:jc w:val="both"/>
        <w:rPr>
          <w:rFonts w:ascii="Arial" w:hAnsi="Arial" w:cs="Arial"/>
          <w:sz w:val="24"/>
          <w:szCs w:val="24"/>
          <w:lang w:val="es-ES"/>
        </w:rPr>
      </w:pPr>
      <w:r w:rsidRPr="009016E3">
        <w:rPr>
          <w:rFonts w:ascii="Arial" w:hAnsi="Arial" w:cs="Arial"/>
          <w:b/>
          <w:sz w:val="24"/>
          <w:szCs w:val="24"/>
          <w:lang w:val="es-ES"/>
        </w:rPr>
        <w:t>Tecnología</w:t>
      </w:r>
    </w:p>
    <w:p w:rsidR="00321F26" w:rsidRPr="009016E3" w:rsidRDefault="00321F26" w:rsidP="00E30051">
      <w:pPr>
        <w:pStyle w:val="Prrafodelista"/>
        <w:spacing w:before="100" w:beforeAutospacing="1" w:after="100" w:afterAutospacing="1" w:line="360" w:lineRule="auto"/>
        <w:ind w:left="720"/>
        <w:contextualSpacing/>
        <w:jc w:val="both"/>
        <w:rPr>
          <w:rFonts w:ascii="Arial" w:hAnsi="Arial" w:cs="Arial"/>
          <w:sz w:val="24"/>
          <w:szCs w:val="24"/>
          <w:lang w:val="es-ES"/>
        </w:rPr>
      </w:pPr>
      <w:r w:rsidRPr="009016E3">
        <w:rPr>
          <w:rFonts w:ascii="Arial" w:hAnsi="Arial" w:cs="Arial"/>
          <w:sz w:val="24"/>
          <w:szCs w:val="24"/>
          <w:lang w:val="es-ES"/>
        </w:rPr>
        <w:t>Se necesita contar con la infraestructura necesaria para la obtención de la pulpa, material para su presentación y red de distribución adecuada para la exportación de los productos; así mismo como contar con el personal especializado, para  la realización de los mismos, como por ejemplo: personal calificado de producción, técnicos,  ventas, con experiencia en exportaciones, etc.</w:t>
      </w:r>
    </w:p>
    <w:p w:rsidR="00321F26" w:rsidRPr="009016E3" w:rsidRDefault="00321F26" w:rsidP="00E30051">
      <w:pPr>
        <w:pStyle w:val="Prrafodelista"/>
        <w:spacing w:before="100" w:beforeAutospacing="1" w:after="100" w:afterAutospacing="1" w:line="360" w:lineRule="auto"/>
        <w:ind w:left="0"/>
        <w:jc w:val="both"/>
        <w:rPr>
          <w:rFonts w:ascii="Arial" w:hAnsi="Arial" w:cs="Arial"/>
          <w:sz w:val="24"/>
          <w:szCs w:val="24"/>
          <w:lang w:val="es-ES"/>
        </w:rPr>
      </w:pPr>
    </w:p>
    <w:p w:rsidR="00321F26" w:rsidRPr="009016E3" w:rsidRDefault="00321F26" w:rsidP="00614C0F">
      <w:pPr>
        <w:pStyle w:val="Prrafodelista"/>
        <w:numPr>
          <w:ilvl w:val="0"/>
          <w:numId w:val="58"/>
        </w:numPr>
        <w:spacing w:before="100" w:beforeAutospacing="1" w:after="100" w:afterAutospacing="1" w:line="360" w:lineRule="auto"/>
        <w:contextualSpacing/>
        <w:jc w:val="both"/>
        <w:rPr>
          <w:rFonts w:ascii="Arial" w:hAnsi="Arial" w:cs="Arial"/>
          <w:sz w:val="24"/>
          <w:szCs w:val="24"/>
          <w:lang w:val="es-ES"/>
        </w:rPr>
      </w:pPr>
      <w:r w:rsidRPr="009016E3">
        <w:rPr>
          <w:rFonts w:ascii="Arial" w:hAnsi="Arial" w:cs="Arial"/>
          <w:b/>
          <w:sz w:val="24"/>
          <w:szCs w:val="24"/>
          <w:lang w:val="es-ES"/>
        </w:rPr>
        <w:t xml:space="preserve">Consumidores </w:t>
      </w:r>
    </w:p>
    <w:p w:rsidR="00E30051" w:rsidRDefault="00321F26" w:rsidP="00E30051">
      <w:pPr>
        <w:pStyle w:val="Prrafodelista"/>
        <w:spacing w:before="100" w:beforeAutospacing="1" w:after="100" w:afterAutospacing="1" w:line="360" w:lineRule="auto"/>
        <w:ind w:left="720"/>
        <w:contextualSpacing/>
        <w:jc w:val="both"/>
        <w:rPr>
          <w:rFonts w:ascii="Arial" w:hAnsi="Arial" w:cs="Arial"/>
          <w:sz w:val="24"/>
          <w:szCs w:val="24"/>
          <w:lang w:val="es-ES"/>
        </w:rPr>
      </w:pPr>
      <w:r w:rsidRPr="009016E3">
        <w:rPr>
          <w:rFonts w:ascii="Arial" w:hAnsi="Arial" w:cs="Arial"/>
          <w:sz w:val="24"/>
          <w:szCs w:val="24"/>
          <w:lang w:val="es-ES"/>
        </w:rPr>
        <w:t>El servicio será ofrecido a dos segmentos considerados dentro de la población objetivo. Estos son el mercado Internacional: conformado por consumidores mayoristas residentes en las ciudades de New York en primera instancia y con un menor grado de participación el mercado Nacional que incluye mercados, supermercados, de la ciudad de Guayaquil.</w:t>
      </w:r>
    </w:p>
    <w:p w:rsidR="003335F6" w:rsidRDefault="003335F6" w:rsidP="00E30051">
      <w:pPr>
        <w:pStyle w:val="Prrafodelista"/>
        <w:spacing w:before="100" w:beforeAutospacing="1" w:after="100" w:afterAutospacing="1" w:line="360" w:lineRule="auto"/>
        <w:ind w:left="720"/>
        <w:contextualSpacing/>
        <w:jc w:val="both"/>
        <w:rPr>
          <w:rFonts w:ascii="Arial" w:hAnsi="Arial" w:cs="Arial"/>
          <w:sz w:val="24"/>
          <w:szCs w:val="24"/>
          <w:lang w:val="es-ES"/>
        </w:rPr>
      </w:pPr>
    </w:p>
    <w:p w:rsidR="003335F6" w:rsidRDefault="003335F6" w:rsidP="00E30051">
      <w:pPr>
        <w:pStyle w:val="Prrafodelista"/>
        <w:spacing w:before="100" w:beforeAutospacing="1" w:after="100" w:afterAutospacing="1" w:line="360" w:lineRule="auto"/>
        <w:ind w:left="720"/>
        <w:contextualSpacing/>
        <w:jc w:val="both"/>
        <w:rPr>
          <w:rFonts w:ascii="Arial" w:hAnsi="Arial" w:cs="Arial"/>
          <w:sz w:val="24"/>
          <w:szCs w:val="24"/>
          <w:lang w:val="es-ES"/>
        </w:rPr>
      </w:pPr>
    </w:p>
    <w:p w:rsidR="003335F6" w:rsidRDefault="003335F6" w:rsidP="00E30051">
      <w:pPr>
        <w:pStyle w:val="Prrafodelista"/>
        <w:spacing w:before="100" w:beforeAutospacing="1" w:after="100" w:afterAutospacing="1" w:line="360" w:lineRule="auto"/>
        <w:ind w:left="720"/>
        <w:contextualSpacing/>
        <w:jc w:val="both"/>
        <w:rPr>
          <w:rFonts w:ascii="Arial" w:hAnsi="Arial" w:cs="Arial"/>
          <w:sz w:val="24"/>
          <w:szCs w:val="24"/>
          <w:lang w:val="es-ES"/>
        </w:rPr>
      </w:pPr>
    </w:p>
    <w:p w:rsidR="00321F26" w:rsidRPr="00951227" w:rsidRDefault="00951227" w:rsidP="00951227">
      <w:pPr>
        <w:pStyle w:val="Prrafodelista"/>
        <w:spacing w:before="100" w:beforeAutospacing="1" w:after="100" w:afterAutospacing="1" w:line="360" w:lineRule="auto"/>
        <w:contextualSpacing/>
        <w:jc w:val="both"/>
        <w:outlineLvl w:val="2"/>
        <w:rPr>
          <w:rFonts w:ascii="Arial" w:hAnsi="Arial" w:cs="Arial"/>
          <w:sz w:val="28"/>
          <w:szCs w:val="24"/>
          <w:lang w:val="es-ES"/>
        </w:rPr>
      </w:pPr>
      <w:bookmarkStart w:id="84" w:name="_Toc253268214"/>
      <w:bookmarkStart w:id="85" w:name="_Toc253614586"/>
      <w:r w:rsidRPr="00951227">
        <w:rPr>
          <w:rFonts w:ascii="Arial" w:hAnsi="Arial" w:cs="Arial"/>
          <w:b/>
          <w:sz w:val="28"/>
          <w:szCs w:val="24"/>
          <w:lang w:val="es-ES"/>
        </w:rPr>
        <w:lastRenderedPageBreak/>
        <w:t xml:space="preserve">2.8.5 </w:t>
      </w:r>
      <w:r w:rsidR="00321F26" w:rsidRPr="00951227">
        <w:rPr>
          <w:rFonts w:ascii="Arial" w:hAnsi="Arial" w:cs="Arial"/>
          <w:b/>
          <w:sz w:val="28"/>
          <w:szCs w:val="24"/>
          <w:lang w:val="es-ES"/>
        </w:rPr>
        <w:t>MICRO SEGMENTACIÓN</w:t>
      </w:r>
      <w:bookmarkEnd w:id="84"/>
      <w:bookmarkEnd w:id="85"/>
    </w:p>
    <w:p w:rsidR="00321F26" w:rsidRPr="009016E3" w:rsidRDefault="00321F26" w:rsidP="00E30051">
      <w:pPr>
        <w:pStyle w:val="Prrafodelista"/>
        <w:spacing w:before="100" w:beforeAutospacing="1" w:after="100" w:afterAutospacing="1" w:line="360" w:lineRule="auto"/>
        <w:ind w:left="0" w:firstLine="720"/>
        <w:jc w:val="both"/>
        <w:rPr>
          <w:rFonts w:ascii="Arial" w:hAnsi="Arial" w:cs="Arial"/>
          <w:sz w:val="24"/>
          <w:szCs w:val="24"/>
          <w:lang w:val="es-ES"/>
        </w:rPr>
      </w:pPr>
      <w:r w:rsidRPr="009016E3">
        <w:rPr>
          <w:rFonts w:ascii="Arial" w:hAnsi="Arial" w:cs="Arial"/>
          <w:sz w:val="24"/>
          <w:szCs w:val="24"/>
          <w:lang w:val="es-ES"/>
        </w:rPr>
        <w:t>La micro segmentación nos permite distinguir nuestro mercado objetivo que para la causa tendrán las siguientes características:</w:t>
      </w:r>
    </w:p>
    <w:p w:rsidR="00080C9D" w:rsidRPr="009016E3" w:rsidRDefault="00321F26" w:rsidP="00614C0F">
      <w:pPr>
        <w:pStyle w:val="Prrafodelista"/>
        <w:numPr>
          <w:ilvl w:val="0"/>
          <w:numId w:val="6"/>
        </w:numPr>
        <w:spacing w:line="360" w:lineRule="auto"/>
        <w:jc w:val="both"/>
        <w:rPr>
          <w:rFonts w:ascii="Arial" w:hAnsi="Arial" w:cs="Arial"/>
          <w:sz w:val="24"/>
          <w:szCs w:val="24"/>
          <w:lang w:val="es-ES"/>
        </w:rPr>
      </w:pPr>
      <w:r w:rsidRPr="009016E3">
        <w:rPr>
          <w:rFonts w:ascii="Arial" w:hAnsi="Arial" w:cs="Arial"/>
          <w:b/>
          <w:sz w:val="24"/>
          <w:szCs w:val="24"/>
          <w:lang w:val="es-ES"/>
        </w:rPr>
        <w:t xml:space="preserve">Segmentación geográfica: </w:t>
      </w:r>
      <w:r w:rsidRPr="009016E3">
        <w:rPr>
          <w:rFonts w:ascii="Arial" w:hAnsi="Arial" w:cs="Arial"/>
          <w:sz w:val="24"/>
          <w:szCs w:val="24"/>
          <w:lang w:val="es-ES"/>
        </w:rPr>
        <w:t xml:space="preserve">Esta dirigido al  Mercado de Estados Unidos, especialmente </w:t>
      </w:r>
      <w:r w:rsidR="00080C9D" w:rsidRPr="009016E3">
        <w:rPr>
          <w:rFonts w:ascii="Arial" w:hAnsi="Arial" w:cs="Arial"/>
          <w:sz w:val="24"/>
          <w:szCs w:val="24"/>
          <w:lang w:val="es-ES"/>
        </w:rPr>
        <w:t xml:space="preserve">a las ciudades; </w:t>
      </w:r>
    </w:p>
    <w:p w:rsidR="00080C9D" w:rsidRPr="009016E3" w:rsidRDefault="00080C9D" w:rsidP="00614C0F">
      <w:pPr>
        <w:pStyle w:val="Prrafodelista"/>
        <w:numPr>
          <w:ilvl w:val="0"/>
          <w:numId w:val="59"/>
        </w:numPr>
        <w:spacing w:line="360" w:lineRule="auto"/>
        <w:jc w:val="both"/>
        <w:rPr>
          <w:rFonts w:ascii="Arial" w:hAnsi="Arial" w:cs="Arial"/>
          <w:sz w:val="24"/>
          <w:szCs w:val="24"/>
          <w:lang w:val="es-ES"/>
        </w:rPr>
      </w:pPr>
      <w:r w:rsidRPr="009016E3">
        <w:rPr>
          <w:rFonts w:ascii="Arial" w:hAnsi="Arial" w:cs="Arial"/>
          <w:sz w:val="24"/>
          <w:szCs w:val="24"/>
          <w:lang w:val="es-ES"/>
        </w:rPr>
        <w:t>Seattle,</w:t>
      </w:r>
      <w:r w:rsidR="00601181">
        <w:rPr>
          <w:rFonts w:ascii="Arial" w:hAnsi="Arial" w:cs="Arial"/>
          <w:sz w:val="24"/>
          <w:szCs w:val="24"/>
          <w:lang w:val="es-ES"/>
        </w:rPr>
        <w:t xml:space="preserve"> </w:t>
      </w:r>
      <w:r w:rsidRPr="009016E3">
        <w:rPr>
          <w:rFonts w:ascii="Arial" w:hAnsi="Arial" w:cs="Arial"/>
          <w:sz w:val="24"/>
          <w:szCs w:val="24"/>
          <w:lang w:val="es-ES"/>
        </w:rPr>
        <w:t>wa</w:t>
      </w:r>
      <w:r w:rsidR="00601181">
        <w:rPr>
          <w:rFonts w:ascii="Arial" w:hAnsi="Arial" w:cs="Arial"/>
          <w:sz w:val="24"/>
          <w:szCs w:val="24"/>
          <w:lang w:val="es-ES"/>
        </w:rPr>
        <w:t>.</w:t>
      </w:r>
    </w:p>
    <w:p w:rsidR="00080C9D" w:rsidRPr="009016E3" w:rsidRDefault="00080C9D" w:rsidP="00614C0F">
      <w:pPr>
        <w:pStyle w:val="Prrafodelista"/>
        <w:numPr>
          <w:ilvl w:val="0"/>
          <w:numId w:val="59"/>
        </w:numPr>
        <w:spacing w:line="360" w:lineRule="auto"/>
        <w:jc w:val="both"/>
        <w:rPr>
          <w:rFonts w:ascii="Arial" w:hAnsi="Arial" w:cs="Arial"/>
          <w:sz w:val="24"/>
          <w:szCs w:val="24"/>
        </w:rPr>
      </w:pPr>
      <w:r w:rsidRPr="009016E3">
        <w:rPr>
          <w:rFonts w:ascii="Arial" w:hAnsi="Arial" w:cs="Arial"/>
          <w:sz w:val="24"/>
          <w:szCs w:val="24"/>
        </w:rPr>
        <w:t>New York,</w:t>
      </w:r>
      <w:r w:rsidR="00601181">
        <w:rPr>
          <w:rFonts w:ascii="Arial" w:hAnsi="Arial" w:cs="Arial"/>
          <w:sz w:val="24"/>
          <w:szCs w:val="24"/>
        </w:rPr>
        <w:t xml:space="preserve"> </w:t>
      </w:r>
      <w:r w:rsidRPr="009016E3">
        <w:rPr>
          <w:rFonts w:ascii="Arial" w:hAnsi="Arial" w:cs="Arial"/>
          <w:sz w:val="24"/>
          <w:szCs w:val="24"/>
        </w:rPr>
        <w:t>NYS.</w:t>
      </w:r>
    </w:p>
    <w:p w:rsidR="00080C9D" w:rsidRPr="009016E3" w:rsidRDefault="00080C9D" w:rsidP="00614C0F">
      <w:pPr>
        <w:pStyle w:val="Prrafodelista"/>
        <w:numPr>
          <w:ilvl w:val="0"/>
          <w:numId w:val="59"/>
        </w:numPr>
        <w:spacing w:line="360" w:lineRule="auto"/>
        <w:jc w:val="both"/>
        <w:rPr>
          <w:rFonts w:ascii="Arial" w:hAnsi="Arial" w:cs="Arial"/>
          <w:sz w:val="24"/>
          <w:szCs w:val="24"/>
        </w:rPr>
      </w:pPr>
      <w:r w:rsidRPr="009016E3">
        <w:rPr>
          <w:rFonts w:ascii="Arial" w:hAnsi="Arial" w:cs="Arial"/>
          <w:sz w:val="24"/>
          <w:szCs w:val="24"/>
        </w:rPr>
        <w:t>Los Ang</w:t>
      </w:r>
      <w:r w:rsidR="00DE6C73">
        <w:rPr>
          <w:rFonts w:ascii="Arial" w:hAnsi="Arial" w:cs="Arial"/>
          <w:sz w:val="24"/>
          <w:szCs w:val="24"/>
        </w:rPr>
        <w:t>e</w:t>
      </w:r>
      <w:r w:rsidRPr="009016E3">
        <w:rPr>
          <w:rFonts w:ascii="Arial" w:hAnsi="Arial" w:cs="Arial"/>
          <w:sz w:val="24"/>
          <w:szCs w:val="24"/>
        </w:rPr>
        <w:t>les, ca.</w:t>
      </w:r>
    </w:p>
    <w:p w:rsidR="00080C9D" w:rsidRPr="009016E3" w:rsidRDefault="00080C9D" w:rsidP="00614C0F">
      <w:pPr>
        <w:pStyle w:val="Prrafodelista"/>
        <w:numPr>
          <w:ilvl w:val="0"/>
          <w:numId w:val="59"/>
        </w:numPr>
        <w:spacing w:line="360" w:lineRule="auto"/>
        <w:jc w:val="both"/>
        <w:rPr>
          <w:rFonts w:ascii="Arial" w:hAnsi="Arial" w:cs="Arial"/>
          <w:sz w:val="24"/>
          <w:szCs w:val="24"/>
          <w:lang w:val="es-ES"/>
        </w:rPr>
      </w:pPr>
      <w:r w:rsidRPr="009016E3">
        <w:rPr>
          <w:rFonts w:ascii="Arial" w:hAnsi="Arial" w:cs="Arial"/>
          <w:sz w:val="24"/>
          <w:szCs w:val="24"/>
          <w:lang w:val="es-ES"/>
        </w:rPr>
        <w:t>San francisco,</w:t>
      </w:r>
      <w:r w:rsidR="00601181">
        <w:rPr>
          <w:rFonts w:ascii="Arial" w:hAnsi="Arial" w:cs="Arial"/>
          <w:sz w:val="24"/>
          <w:szCs w:val="24"/>
          <w:lang w:val="es-ES"/>
        </w:rPr>
        <w:t xml:space="preserve"> </w:t>
      </w:r>
      <w:r w:rsidRPr="009016E3">
        <w:rPr>
          <w:rFonts w:ascii="Arial" w:hAnsi="Arial" w:cs="Arial"/>
          <w:sz w:val="24"/>
          <w:szCs w:val="24"/>
          <w:lang w:val="es-ES"/>
        </w:rPr>
        <w:t>CA</w:t>
      </w:r>
      <w:r w:rsidR="00601181">
        <w:rPr>
          <w:rFonts w:ascii="Arial" w:hAnsi="Arial" w:cs="Arial"/>
          <w:sz w:val="24"/>
          <w:szCs w:val="24"/>
          <w:lang w:val="es-ES"/>
        </w:rPr>
        <w:t>.</w:t>
      </w:r>
    </w:p>
    <w:p w:rsidR="00080C9D" w:rsidRPr="009016E3" w:rsidRDefault="00080C9D" w:rsidP="00614C0F">
      <w:pPr>
        <w:pStyle w:val="Prrafodelista"/>
        <w:numPr>
          <w:ilvl w:val="0"/>
          <w:numId w:val="59"/>
        </w:numPr>
        <w:spacing w:line="360" w:lineRule="auto"/>
        <w:jc w:val="both"/>
        <w:rPr>
          <w:rFonts w:ascii="Arial" w:hAnsi="Arial" w:cs="Arial"/>
          <w:sz w:val="24"/>
          <w:szCs w:val="24"/>
          <w:lang w:val="es-ES"/>
        </w:rPr>
      </w:pPr>
      <w:r w:rsidRPr="009016E3">
        <w:rPr>
          <w:rFonts w:ascii="Arial" w:hAnsi="Arial" w:cs="Arial"/>
          <w:sz w:val="24"/>
          <w:szCs w:val="24"/>
          <w:lang w:val="es-ES"/>
        </w:rPr>
        <w:t>Buffalo,</w:t>
      </w:r>
      <w:r w:rsidR="00601181">
        <w:rPr>
          <w:rFonts w:ascii="Arial" w:hAnsi="Arial" w:cs="Arial"/>
          <w:sz w:val="24"/>
          <w:szCs w:val="24"/>
          <w:lang w:val="es-ES"/>
        </w:rPr>
        <w:t xml:space="preserve"> </w:t>
      </w:r>
      <w:r w:rsidRPr="009016E3">
        <w:rPr>
          <w:rFonts w:ascii="Arial" w:hAnsi="Arial" w:cs="Arial"/>
          <w:sz w:val="24"/>
          <w:szCs w:val="24"/>
          <w:lang w:val="es-ES"/>
        </w:rPr>
        <w:t>NY</w:t>
      </w:r>
      <w:r w:rsidR="00601181">
        <w:rPr>
          <w:rFonts w:ascii="Arial" w:hAnsi="Arial" w:cs="Arial"/>
          <w:sz w:val="24"/>
          <w:szCs w:val="24"/>
          <w:lang w:val="es-ES"/>
        </w:rPr>
        <w:t>.</w:t>
      </w:r>
    </w:p>
    <w:p w:rsidR="00321F26" w:rsidRPr="009016E3" w:rsidRDefault="00321F26" w:rsidP="009016E3">
      <w:pPr>
        <w:spacing w:line="360" w:lineRule="auto"/>
        <w:jc w:val="both"/>
        <w:rPr>
          <w:rFonts w:ascii="Arial" w:hAnsi="Arial" w:cs="Arial"/>
          <w:sz w:val="24"/>
          <w:szCs w:val="24"/>
          <w:lang w:val="es-ES"/>
        </w:rPr>
      </w:pPr>
    </w:p>
    <w:p w:rsidR="00321F26" w:rsidRDefault="00321F26" w:rsidP="00614C0F">
      <w:pPr>
        <w:pStyle w:val="Prrafodelista"/>
        <w:numPr>
          <w:ilvl w:val="0"/>
          <w:numId w:val="6"/>
        </w:numPr>
        <w:spacing w:line="360" w:lineRule="auto"/>
        <w:jc w:val="both"/>
        <w:rPr>
          <w:rFonts w:ascii="Arial" w:hAnsi="Arial" w:cs="Arial"/>
          <w:sz w:val="24"/>
          <w:szCs w:val="24"/>
          <w:lang w:val="es-ES"/>
        </w:rPr>
      </w:pPr>
      <w:r w:rsidRPr="009016E3">
        <w:rPr>
          <w:rFonts w:ascii="Arial" w:hAnsi="Arial" w:cs="Arial"/>
          <w:b/>
          <w:sz w:val="24"/>
          <w:szCs w:val="24"/>
          <w:lang w:val="es-ES"/>
        </w:rPr>
        <w:t>Segmentación psicográfica:</w:t>
      </w:r>
      <w:r w:rsidRPr="009016E3">
        <w:rPr>
          <w:rFonts w:ascii="Arial" w:hAnsi="Arial" w:cs="Arial"/>
          <w:sz w:val="24"/>
          <w:szCs w:val="24"/>
          <w:lang w:val="es-ES"/>
        </w:rPr>
        <w:t xml:space="preserve"> Toma en cuenta los estilos de vida incluyendo actividades, intereses opiniones. Por lo que se define a mayoristas dedicados a la importación de pulpa de jaiba desde el Ecuador hacia el mercado estadounidense  con la finalidad de explotar su disponibilidad.</w:t>
      </w:r>
    </w:p>
    <w:p w:rsidR="00E30051" w:rsidRPr="009016E3" w:rsidRDefault="00E30051" w:rsidP="00E30051">
      <w:pPr>
        <w:pStyle w:val="Prrafodelista"/>
        <w:spacing w:line="360" w:lineRule="auto"/>
        <w:ind w:left="1080"/>
        <w:jc w:val="both"/>
        <w:rPr>
          <w:rFonts w:ascii="Arial" w:hAnsi="Arial" w:cs="Arial"/>
          <w:sz w:val="24"/>
          <w:szCs w:val="24"/>
          <w:lang w:val="es-ES"/>
        </w:rPr>
      </w:pPr>
    </w:p>
    <w:p w:rsidR="00321F26" w:rsidRPr="009016E3" w:rsidRDefault="00321F26" w:rsidP="00614C0F">
      <w:pPr>
        <w:pStyle w:val="Prrafodelista"/>
        <w:numPr>
          <w:ilvl w:val="0"/>
          <w:numId w:val="6"/>
        </w:numPr>
        <w:spacing w:line="360" w:lineRule="auto"/>
        <w:jc w:val="both"/>
        <w:rPr>
          <w:rFonts w:ascii="Arial" w:hAnsi="Arial" w:cs="Arial"/>
          <w:sz w:val="24"/>
          <w:szCs w:val="24"/>
          <w:lang w:val="es-ES"/>
        </w:rPr>
      </w:pPr>
      <w:r w:rsidRPr="009016E3">
        <w:rPr>
          <w:rFonts w:ascii="Arial" w:hAnsi="Arial" w:cs="Arial"/>
          <w:b/>
          <w:sz w:val="24"/>
          <w:szCs w:val="24"/>
          <w:lang w:val="es-ES"/>
        </w:rPr>
        <w:t>Segmentación conductual</w:t>
      </w:r>
      <w:r w:rsidR="00935D83" w:rsidRPr="009016E3">
        <w:rPr>
          <w:rFonts w:ascii="Arial" w:hAnsi="Arial" w:cs="Arial"/>
          <w:b/>
          <w:sz w:val="24"/>
          <w:szCs w:val="24"/>
          <w:lang w:val="es-ES"/>
        </w:rPr>
        <w:t>:</w:t>
      </w:r>
      <w:r w:rsidR="00935D83" w:rsidRPr="009016E3">
        <w:rPr>
          <w:rFonts w:ascii="Arial" w:hAnsi="Arial" w:cs="Arial"/>
          <w:sz w:val="24"/>
          <w:szCs w:val="24"/>
          <w:lang w:val="es-ES"/>
        </w:rPr>
        <w:t xml:space="preserve"> Clientes</w:t>
      </w:r>
      <w:r w:rsidRPr="009016E3">
        <w:rPr>
          <w:rFonts w:ascii="Arial" w:hAnsi="Arial" w:cs="Arial"/>
          <w:sz w:val="24"/>
          <w:szCs w:val="24"/>
          <w:lang w:val="es-ES"/>
        </w:rPr>
        <w:t xml:space="preserve"> que utilizan el internet como medio de búsqueda de información, contacto y de negociación. </w:t>
      </w:r>
    </w:p>
    <w:p w:rsidR="00D4459E" w:rsidRPr="009016E3" w:rsidRDefault="00D4459E" w:rsidP="009016E3">
      <w:pPr>
        <w:spacing w:line="360" w:lineRule="auto"/>
        <w:jc w:val="both"/>
        <w:rPr>
          <w:rFonts w:ascii="Arial" w:hAnsi="Arial" w:cs="Arial"/>
          <w:sz w:val="24"/>
          <w:szCs w:val="24"/>
          <w:lang w:val="es-ES"/>
        </w:rPr>
      </w:pPr>
    </w:p>
    <w:p w:rsidR="00893CFA" w:rsidRPr="00E30051" w:rsidRDefault="00D4459E" w:rsidP="00E30051">
      <w:pPr>
        <w:spacing w:line="360" w:lineRule="auto"/>
        <w:ind w:firstLine="720"/>
        <w:jc w:val="both"/>
        <w:rPr>
          <w:rFonts w:ascii="Arial" w:hAnsi="Arial" w:cs="Arial"/>
          <w:sz w:val="24"/>
          <w:szCs w:val="24"/>
          <w:lang w:val="es-ES"/>
        </w:rPr>
      </w:pPr>
      <w:r w:rsidRPr="009016E3">
        <w:rPr>
          <w:rFonts w:ascii="Arial" w:hAnsi="Arial" w:cs="Arial"/>
          <w:sz w:val="24"/>
          <w:szCs w:val="24"/>
          <w:lang w:val="es-ES"/>
        </w:rPr>
        <w:t xml:space="preserve">Para la definición del mercado meta se debe tener en cuenta que el análisis se realizara bajo el supuesto de contar actualmente con un socio estratégico. Los datos y características del cliente son; </w:t>
      </w:r>
    </w:p>
    <w:p w:rsidR="00E30051" w:rsidRPr="0001757F" w:rsidRDefault="00D4459E" w:rsidP="0001757F">
      <w:pPr>
        <w:pStyle w:val="Ttulo3"/>
        <w:spacing w:line="360" w:lineRule="auto"/>
        <w:rPr>
          <w:rFonts w:ascii="Arial" w:hAnsi="Arial" w:cs="Arial"/>
          <w:i/>
          <w:color w:val="000000"/>
          <w:sz w:val="28"/>
          <w:szCs w:val="24"/>
          <w:lang w:val="es-ES"/>
        </w:rPr>
      </w:pPr>
      <w:r w:rsidRPr="0001757F">
        <w:rPr>
          <w:rFonts w:ascii="Arial" w:hAnsi="Arial" w:cs="Arial"/>
          <w:i/>
          <w:color w:val="000000"/>
          <w:sz w:val="28"/>
          <w:szCs w:val="24"/>
          <w:lang w:val="es-ES"/>
        </w:rPr>
        <w:lastRenderedPageBreak/>
        <w:t>American Seafood Group Llc</w:t>
      </w:r>
      <w:r w:rsidR="00E30051" w:rsidRPr="0001757F">
        <w:rPr>
          <w:rFonts w:ascii="Arial" w:hAnsi="Arial" w:cs="Arial"/>
          <w:i/>
          <w:color w:val="000000"/>
          <w:sz w:val="28"/>
          <w:szCs w:val="24"/>
          <w:lang w:val="es-ES"/>
        </w:rPr>
        <w:t>.</w:t>
      </w:r>
    </w:p>
    <w:p w:rsidR="00E30051" w:rsidRDefault="001458B6" w:rsidP="0001757F">
      <w:pPr>
        <w:spacing w:line="360" w:lineRule="auto"/>
        <w:ind w:firstLine="720"/>
        <w:jc w:val="both"/>
        <w:rPr>
          <w:rStyle w:val="longtext1"/>
          <w:rFonts w:ascii="Arial" w:hAnsi="Arial" w:cs="Arial"/>
          <w:sz w:val="24"/>
          <w:szCs w:val="24"/>
          <w:lang w:val="es-ES"/>
        </w:rPr>
      </w:pPr>
      <w:r w:rsidRPr="00E30051">
        <w:rPr>
          <w:rFonts w:ascii="Arial" w:hAnsi="Arial" w:cs="Arial"/>
          <w:sz w:val="24"/>
          <w:szCs w:val="24"/>
          <w:lang w:val="es-ES"/>
        </w:rPr>
        <w:t xml:space="preserve">American Seafood Group Llc. </w:t>
      </w:r>
      <w:r w:rsidR="00E30051">
        <w:rPr>
          <w:rFonts w:ascii="Arial" w:hAnsi="Arial" w:cs="Arial"/>
          <w:sz w:val="24"/>
          <w:szCs w:val="24"/>
          <w:lang w:val="es-ES"/>
        </w:rPr>
        <w:t>e</w:t>
      </w:r>
      <w:r w:rsidRPr="009016E3">
        <w:rPr>
          <w:rFonts w:ascii="Arial" w:hAnsi="Arial" w:cs="Arial"/>
          <w:sz w:val="24"/>
          <w:szCs w:val="24"/>
          <w:lang w:val="es-ES"/>
        </w:rPr>
        <w:t>s una compañía</w:t>
      </w:r>
      <w:r w:rsidR="00DB7988" w:rsidRPr="009016E3">
        <w:rPr>
          <w:rFonts w:ascii="Arial" w:hAnsi="Arial" w:cs="Arial"/>
          <w:sz w:val="24"/>
          <w:szCs w:val="24"/>
          <w:lang w:val="es-ES"/>
        </w:rPr>
        <w:t xml:space="preserve"> de mariscos </w:t>
      </w:r>
      <w:r w:rsidR="003554FA" w:rsidRPr="009016E3">
        <w:rPr>
          <w:rFonts w:ascii="Arial" w:hAnsi="Arial" w:cs="Arial"/>
          <w:sz w:val="24"/>
          <w:szCs w:val="24"/>
          <w:lang w:val="es-ES"/>
        </w:rPr>
        <w:t xml:space="preserve">proveniente </w:t>
      </w:r>
      <w:r w:rsidR="00E30051" w:rsidRPr="009016E3">
        <w:rPr>
          <w:rFonts w:ascii="Arial" w:hAnsi="Arial" w:cs="Arial"/>
          <w:sz w:val="24"/>
          <w:szCs w:val="24"/>
          <w:lang w:val="es-ES"/>
        </w:rPr>
        <w:t>de EE.UU</w:t>
      </w:r>
      <w:r w:rsidR="00DB7988" w:rsidRPr="009016E3">
        <w:rPr>
          <w:rFonts w:ascii="Arial" w:hAnsi="Arial" w:cs="Arial"/>
          <w:sz w:val="24"/>
          <w:szCs w:val="24"/>
          <w:lang w:val="es-ES"/>
        </w:rPr>
        <w:t xml:space="preserve">. con una amplia red de comercialización  en </w:t>
      </w:r>
      <w:r w:rsidR="00DB7988" w:rsidRPr="009016E3">
        <w:rPr>
          <w:rStyle w:val="longtext1"/>
          <w:rFonts w:ascii="Arial" w:hAnsi="Arial" w:cs="Arial"/>
          <w:sz w:val="24"/>
          <w:szCs w:val="24"/>
          <w:shd w:val="clear" w:color="auto" w:fill="FFFFFF"/>
          <w:lang w:val="es-ES"/>
        </w:rPr>
        <w:t>Norteaméri</w:t>
      </w:r>
      <w:r w:rsidR="003554FA" w:rsidRPr="009016E3">
        <w:rPr>
          <w:rStyle w:val="longtext1"/>
          <w:rFonts w:ascii="Arial" w:hAnsi="Arial" w:cs="Arial"/>
          <w:sz w:val="24"/>
          <w:szCs w:val="24"/>
          <w:shd w:val="clear" w:color="auto" w:fill="FFFFFF"/>
          <w:lang w:val="es-ES"/>
        </w:rPr>
        <w:t xml:space="preserve">ca, Asia y Europa, </w:t>
      </w:r>
      <w:r w:rsidR="00DB7988" w:rsidRPr="009016E3">
        <w:rPr>
          <w:rStyle w:val="longtext1"/>
          <w:rFonts w:ascii="Arial" w:hAnsi="Arial" w:cs="Arial"/>
          <w:sz w:val="24"/>
          <w:szCs w:val="24"/>
          <w:shd w:val="clear" w:color="auto" w:fill="FFFFFF"/>
          <w:lang w:val="es-ES"/>
        </w:rPr>
        <w:t xml:space="preserve">operando </w:t>
      </w:r>
      <w:r w:rsidR="00DC552A" w:rsidRPr="009016E3">
        <w:rPr>
          <w:rStyle w:val="longtext1"/>
          <w:rFonts w:ascii="Arial" w:hAnsi="Arial" w:cs="Arial"/>
          <w:sz w:val="24"/>
          <w:szCs w:val="24"/>
          <w:shd w:val="clear" w:color="auto" w:fill="FFFFFF"/>
          <w:lang w:val="es-ES"/>
        </w:rPr>
        <w:t xml:space="preserve">desde el año 2000 </w:t>
      </w:r>
      <w:r w:rsidR="00DB7988" w:rsidRPr="009016E3">
        <w:rPr>
          <w:rStyle w:val="longtext1"/>
          <w:rFonts w:ascii="Arial" w:hAnsi="Arial" w:cs="Arial"/>
          <w:sz w:val="24"/>
          <w:szCs w:val="24"/>
          <w:shd w:val="clear" w:color="auto" w:fill="FFFFFF"/>
          <w:lang w:val="es-ES"/>
        </w:rPr>
        <w:t xml:space="preserve">en dos </w:t>
      </w:r>
      <w:r w:rsidR="00DB7988" w:rsidRPr="009016E3">
        <w:rPr>
          <w:rStyle w:val="longtext1"/>
          <w:rFonts w:ascii="Arial" w:hAnsi="Arial" w:cs="Arial"/>
          <w:sz w:val="24"/>
          <w:szCs w:val="24"/>
          <w:lang w:val="es-ES"/>
        </w:rPr>
        <w:t xml:space="preserve">segmentos principales de negocio, en la cosecha del mar y </w:t>
      </w:r>
      <w:r w:rsidR="00DC552A" w:rsidRPr="009016E3">
        <w:rPr>
          <w:rStyle w:val="longtext1"/>
          <w:rFonts w:ascii="Arial" w:hAnsi="Arial" w:cs="Arial"/>
          <w:sz w:val="24"/>
          <w:szCs w:val="24"/>
          <w:lang w:val="es-ES"/>
        </w:rPr>
        <w:t xml:space="preserve"> el </w:t>
      </w:r>
      <w:r w:rsidR="00DB7988" w:rsidRPr="009016E3">
        <w:rPr>
          <w:rStyle w:val="longtext1"/>
          <w:rFonts w:ascii="Arial" w:hAnsi="Arial" w:cs="Arial"/>
          <w:sz w:val="24"/>
          <w:szCs w:val="24"/>
          <w:lang w:val="es-ES"/>
        </w:rPr>
        <w:t>procesamiento.</w:t>
      </w:r>
      <w:r w:rsidR="00E30051">
        <w:rPr>
          <w:rStyle w:val="longtext1"/>
          <w:rFonts w:ascii="Arial" w:hAnsi="Arial" w:cs="Arial"/>
          <w:sz w:val="24"/>
          <w:szCs w:val="24"/>
          <w:lang w:val="es-ES"/>
        </w:rPr>
        <w:t xml:space="preserve"> </w:t>
      </w:r>
    </w:p>
    <w:p w:rsidR="00822D37" w:rsidRDefault="00A770A8" w:rsidP="00B56625">
      <w:pPr>
        <w:spacing w:line="360" w:lineRule="auto"/>
        <w:ind w:firstLine="720"/>
        <w:jc w:val="both"/>
        <w:rPr>
          <w:rStyle w:val="longtext1"/>
          <w:rFonts w:ascii="Arial" w:hAnsi="Arial" w:cs="Arial"/>
          <w:sz w:val="24"/>
          <w:szCs w:val="24"/>
          <w:shd w:val="clear" w:color="auto" w:fill="FFFFFF"/>
          <w:lang w:val="es-ES"/>
        </w:rPr>
      </w:pPr>
      <w:r>
        <w:rPr>
          <w:rFonts w:ascii="Arial" w:hAnsi="Arial" w:cs="Arial"/>
          <w:noProof/>
          <w:sz w:val="24"/>
          <w:szCs w:val="24"/>
          <w:lang w:val="es-ES" w:eastAsia="es-ES"/>
        </w:rPr>
        <w:pict>
          <v:shape id="_x0000_s1382" type="#_x0000_t202" style="position:absolute;left:0;text-align:left;margin-left:82.35pt;margin-top:148.9pt;width:337.65pt;height:25.65pt;z-index:251656192" strokecolor="white">
            <v:textbox style="mso-next-textbox:#_x0000_s1382">
              <w:txbxContent>
                <w:p w:rsidR="00AB3B6F" w:rsidRPr="00250A49" w:rsidRDefault="00AB3B6F" w:rsidP="00250A49">
                  <w:pPr>
                    <w:spacing w:line="480" w:lineRule="auto"/>
                    <w:rPr>
                      <w:rFonts w:ascii="Arial" w:hAnsi="Arial" w:cs="Arial"/>
                      <w:b/>
                      <w:sz w:val="24"/>
                      <w:lang w:val="es-ES"/>
                    </w:rPr>
                  </w:pPr>
                  <w:r>
                    <w:rPr>
                      <w:rFonts w:ascii="Arial" w:hAnsi="Arial" w:cs="Arial"/>
                      <w:b/>
                      <w:sz w:val="24"/>
                      <w:lang w:val="es-ES"/>
                    </w:rPr>
                    <w:t>Figura N</w:t>
                  </w:r>
                  <w:r w:rsidRPr="00250A49">
                    <w:rPr>
                      <w:rFonts w:ascii="Arial" w:hAnsi="Arial" w:cs="Arial"/>
                      <w:b/>
                      <w:bCs/>
                      <w:sz w:val="24"/>
                      <w:szCs w:val="24"/>
                      <w:lang w:val="es-ES"/>
                    </w:rPr>
                    <w:t xml:space="preserve">° 21 </w:t>
                  </w:r>
                  <w:r>
                    <w:rPr>
                      <w:rFonts w:ascii="Arial" w:hAnsi="Arial" w:cs="Arial"/>
                      <w:b/>
                      <w:bCs/>
                      <w:sz w:val="24"/>
                      <w:szCs w:val="24"/>
                      <w:lang w:val="es-ES"/>
                    </w:rPr>
                    <w:t>“Ubicación American SeaFood Group</w:t>
                  </w:r>
                </w:p>
              </w:txbxContent>
            </v:textbox>
          </v:shape>
        </w:pict>
      </w:r>
      <w:r w:rsidR="00DC552A" w:rsidRPr="009016E3">
        <w:rPr>
          <w:rStyle w:val="longtext1"/>
          <w:rFonts w:ascii="Arial" w:hAnsi="Arial" w:cs="Arial"/>
          <w:sz w:val="24"/>
          <w:szCs w:val="24"/>
          <w:lang w:val="es-ES"/>
        </w:rPr>
        <w:t xml:space="preserve">American Seafoods representa la mayor cosecha de pesca del mar de Bering EE.UU. con aproximadamente una recepción del  45% de la cuota del mercado procesador. </w:t>
      </w:r>
      <w:r w:rsidR="00DB7988" w:rsidRPr="009016E3">
        <w:rPr>
          <w:rStyle w:val="longtext1"/>
          <w:rFonts w:ascii="Arial" w:hAnsi="Arial" w:cs="Arial"/>
          <w:sz w:val="24"/>
          <w:szCs w:val="24"/>
          <w:shd w:val="clear" w:color="auto" w:fill="FFFFFF"/>
          <w:lang w:val="es-ES"/>
        </w:rPr>
        <w:t>La pesquería de abadejo del Mar de Bering, EE.UU., ubicado en la costa de Alaska, es la mayor de la pesca de peces comerciales en los EE.UU. Muchos creen que los EE.UU. pesquería de abadejo del Mar de Bering es una de las pesquerías que son la más grande del mundo y la mayoría conservadora</w:t>
      </w:r>
    </w:p>
    <w:p w:rsidR="00822D37" w:rsidRPr="00E30051" w:rsidRDefault="00A770A8" w:rsidP="00E30051">
      <w:pPr>
        <w:spacing w:line="360" w:lineRule="auto"/>
        <w:ind w:firstLine="720"/>
        <w:jc w:val="both"/>
        <w:rPr>
          <w:rStyle w:val="longtext1"/>
          <w:rFonts w:ascii="Arial" w:hAnsi="Arial" w:cs="Arial"/>
          <w:b/>
          <w:sz w:val="24"/>
          <w:szCs w:val="24"/>
          <w:u w:val="single"/>
          <w:lang w:val="es-ES"/>
        </w:rPr>
      </w:pPr>
      <w:r>
        <w:rPr>
          <w:rFonts w:ascii="Arial" w:hAnsi="Arial" w:cs="Arial"/>
          <w:noProof/>
          <w:sz w:val="24"/>
          <w:szCs w:val="24"/>
          <w:lang w:val="es-ES" w:eastAsia="es-ES"/>
        </w:rPr>
        <w:pict>
          <v:group id="_x0000_s1557" style="position:absolute;left:0;text-align:left;margin-left:119.05pt;margin-top:21.6pt;width:232.6pt;height:165.5pt;z-index:-251736064" coordorigin="2676,2745" coordsize="8138,5791">
            <v:rect id="_x0000_s1231" style="position:absolute;left:2676;top:2745;width:8138;height:5791">
              <v:shadow on="t" opacity=".5" offset="6pt,-6pt"/>
            </v:rect>
            <v:shape id="Imagen 3" o:spid="_x0000_s1252" type="#_x0000_t75" style="position:absolute;left:2840;top:2778;width:7672;height:5626;visibility:visible" wrapcoords="-84 0 -84 21539 21623 21539 21623 0 -84 0">
              <v:imagedata r:id="rId74" o:title="" croptop="16053f" cropbottom="13571f" cropleft="9220f" cropright="20627f"/>
            </v:shape>
          </v:group>
        </w:pict>
      </w:r>
    </w:p>
    <w:p w:rsidR="00DC552A" w:rsidRPr="009016E3" w:rsidRDefault="00DC552A" w:rsidP="009016E3">
      <w:pPr>
        <w:autoSpaceDE w:val="0"/>
        <w:autoSpaceDN w:val="0"/>
        <w:adjustRightInd w:val="0"/>
        <w:spacing w:after="0" w:line="360" w:lineRule="auto"/>
        <w:ind w:left="720"/>
        <w:jc w:val="both"/>
        <w:rPr>
          <w:rStyle w:val="longtext1"/>
          <w:rFonts w:ascii="Arial" w:hAnsi="Arial" w:cs="Arial"/>
          <w:sz w:val="24"/>
          <w:szCs w:val="24"/>
          <w:shd w:val="clear" w:color="auto" w:fill="FFFFFF"/>
          <w:lang w:val="es-ES"/>
        </w:rPr>
      </w:pPr>
    </w:p>
    <w:p w:rsidR="00A27950" w:rsidRPr="009016E3" w:rsidRDefault="00A27950" w:rsidP="009016E3">
      <w:pPr>
        <w:autoSpaceDE w:val="0"/>
        <w:autoSpaceDN w:val="0"/>
        <w:adjustRightInd w:val="0"/>
        <w:spacing w:after="0" w:line="360" w:lineRule="auto"/>
        <w:ind w:left="720"/>
        <w:jc w:val="both"/>
        <w:rPr>
          <w:rStyle w:val="longtext1"/>
          <w:rFonts w:ascii="Arial" w:hAnsi="Arial" w:cs="Arial"/>
          <w:sz w:val="24"/>
          <w:szCs w:val="24"/>
          <w:lang w:val="es-ES"/>
        </w:rPr>
      </w:pPr>
    </w:p>
    <w:p w:rsidR="00A27950" w:rsidRPr="009016E3" w:rsidRDefault="00A27950" w:rsidP="009016E3">
      <w:pPr>
        <w:autoSpaceDE w:val="0"/>
        <w:autoSpaceDN w:val="0"/>
        <w:adjustRightInd w:val="0"/>
        <w:spacing w:after="0" w:line="360" w:lineRule="auto"/>
        <w:ind w:left="720"/>
        <w:jc w:val="both"/>
        <w:rPr>
          <w:rStyle w:val="longtext1"/>
          <w:rFonts w:ascii="Arial" w:hAnsi="Arial" w:cs="Arial"/>
          <w:sz w:val="24"/>
          <w:szCs w:val="24"/>
          <w:lang w:val="es-ES"/>
        </w:rPr>
      </w:pPr>
    </w:p>
    <w:p w:rsidR="00A27950" w:rsidRPr="009016E3" w:rsidRDefault="00A27950" w:rsidP="009016E3">
      <w:pPr>
        <w:autoSpaceDE w:val="0"/>
        <w:autoSpaceDN w:val="0"/>
        <w:adjustRightInd w:val="0"/>
        <w:spacing w:after="0" w:line="360" w:lineRule="auto"/>
        <w:ind w:left="720"/>
        <w:jc w:val="both"/>
        <w:rPr>
          <w:rStyle w:val="longtext1"/>
          <w:rFonts w:ascii="Arial" w:hAnsi="Arial" w:cs="Arial"/>
          <w:sz w:val="24"/>
          <w:szCs w:val="24"/>
          <w:lang w:val="es-ES"/>
        </w:rPr>
      </w:pPr>
    </w:p>
    <w:p w:rsidR="00A27950" w:rsidRPr="009016E3" w:rsidRDefault="00A27950" w:rsidP="009016E3">
      <w:pPr>
        <w:autoSpaceDE w:val="0"/>
        <w:autoSpaceDN w:val="0"/>
        <w:adjustRightInd w:val="0"/>
        <w:spacing w:after="0" w:line="360" w:lineRule="auto"/>
        <w:ind w:left="720"/>
        <w:jc w:val="both"/>
        <w:rPr>
          <w:rStyle w:val="longtext1"/>
          <w:rFonts w:ascii="Arial" w:hAnsi="Arial" w:cs="Arial"/>
          <w:sz w:val="24"/>
          <w:szCs w:val="24"/>
          <w:lang w:val="es-ES"/>
        </w:rPr>
      </w:pPr>
    </w:p>
    <w:p w:rsidR="00A27950" w:rsidRPr="009016E3" w:rsidRDefault="00A27950" w:rsidP="009016E3">
      <w:pPr>
        <w:autoSpaceDE w:val="0"/>
        <w:autoSpaceDN w:val="0"/>
        <w:adjustRightInd w:val="0"/>
        <w:spacing w:after="0" w:line="360" w:lineRule="auto"/>
        <w:ind w:left="720"/>
        <w:jc w:val="both"/>
        <w:rPr>
          <w:rStyle w:val="longtext1"/>
          <w:rFonts w:ascii="Arial" w:hAnsi="Arial" w:cs="Arial"/>
          <w:sz w:val="24"/>
          <w:szCs w:val="24"/>
          <w:lang w:val="es-ES"/>
        </w:rPr>
      </w:pPr>
    </w:p>
    <w:p w:rsidR="00A27950" w:rsidRPr="009016E3" w:rsidRDefault="00A27950" w:rsidP="009016E3">
      <w:pPr>
        <w:autoSpaceDE w:val="0"/>
        <w:autoSpaceDN w:val="0"/>
        <w:adjustRightInd w:val="0"/>
        <w:spacing w:after="0" w:line="360" w:lineRule="auto"/>
        <w:ind w:left="720"/>
        <w:jc w:val="both"/>
        <w:rPr>
          <w:rStyle w:val="longtext1"/>
          <w:rFonts w:ascii="Arial" w:hAnsi="Arial" w:cs="Arial"/>
          <w:sz w:val="24"/>
          <w:szCs w:val="24"/>
          <w:lang w:val="es-ES"/>
        </w:rPr>
      </w:pPr>
    </w:p>
    <w:p w:rsidR="00A27950" w:rsidRPr="009016E3" w:rsidRDefault="00A770A8" w:rsidP="009016E3">
      <w:pPr>
        <w:autoSpaceDE w:val="0"/>
        <w:autoSpaceDN w:val="0"/>
        <w:adjustRightInd w:val="0"/>
        <w:spacing w:after="0" w:line="360" w:lineRule="auto"/>
        <w:ind w:left="720"/>
        <w:jc w:val="both"/>
        <w:rPr>
          <w:rStyle w:val="longtext1"/>
          <w:rFonts w:ascii="Arial" w:hAnsi="Arial" w:cs="Arial"/>
          <w:sz w:val="24"/>
          <w:szCs w:val="24"/>
          <w:lang w:val="es-ES"/>
        </w:rPr>
      </w:pPr>
      <w:r>
        <w:rPr>
          <w:rFonts w:ascii="Arial" w:hAnsi="Arial" w:cs="Arial"/>
          <w:noProof/>
          <w:sz w:val="24"/>
          <w:szCs w:val="24"/>
          <w:lang w:val="es-ES" w:eastAsia="es-ES"/>
        </w:rPr>
        <w:pict>
          <v:shape id="_x0000_s1383" type="#_x0000_t202" style="position:absolute;left:0;text-align:left;margin-left:130.75pt;margin-top:17.7pt;width:319.85pt;height:44.4pt;z-index:251657216" strokecolor="white">
            <v:textbox style="mso-next-textbox:#_x0000_s1383">
              <w:txbxContent>
                <w:p w:rsidR="00AB3B6F" w:rsidRPr="00C121A3" w:rsidRDefault="00AB3B6F" w:rsidP="00822D37">
                  <w:pPr>
                    <w:spacing w:after="0" w:line="240" w:lineRule="auto"/>
                    <w:rPr>
                      <w:rFonts w:ascii="Arial" w:hAnsi="Arial" w:cs="Arial"/>
                      <w:b/>
                      <w:sz w:val="18"/>
                      <w:szCs w:val="18"/>
                    </w:rPr>
                  </w:pPr>
                  <w:r w:rsidRPr="00C121A3">
                    <w:rPr>
                      <w:rFonts w:ascii="Arial" w:hAnsi="Arial" w:cs="Arial"/>
                      <w:b/>
                      <w:sz w:val="18"/>
                      <w:szCs w:val="18"/>
                    </w:rPr>
                    <w:t>Fuente: Google Earth</w:t>
                  </w:r>
                </w:p>
                <w:p w:rsidR="00AB3B6F" w:rsidRPr="00C121A3" w:rsidRDefault="00AB3B6F" w:rsidP="00822D37">
                  <w:pPr>
                    <w:spacing w:after="0" w:line="240" w:lineRule="auto"/>
                    <w:rPr>
                      <w:rFonts w:ascii="Arial" w:hAnsi="Arial" w:cs="Arial"/>
                      <w:b/>
                      <w:sz w:val="18"/>
                      <w:szCs w:val="18"/>
                    </w:rPr>
                  </w:pPr>
                  <w:r w:rsidRPr="00C121A3">
                    <w:rPr>
                      <w:rFonts w:ascii="Arial" w:hAnsi="Arial" w:cs="Arial"/>
                      <w:b/>
                      <w:sz w:val="18"/>
                      <w:szCs w:val="18"/>
                    </w:rPr>
                    <w:t>Elaborado por: Google Earth</w:t>
                  </w:r>
                </w:p>
              </w:txbxContent>
            </v:textbox>
          </v:shape>
        </w:pict>
      </w:r>
    </w:p>
    <w:p w:rsidR="00A27950" w:rsidRPr="009016E3" w:rsidRDefault="00A27950" w:rsidP="009016E3">
      <w:pPr>
        <w:autoSpaceDE w:val="0"/>
        <w:autoSpaceDN w:val="0"/>
        <w:adjustRightInd w:val="0"/>
        <w:spacing w:after="0" w:line="360" w:lineRule="auto"/>
        <w:ind w:left="720"/>
        <w:jc w:val="both"/>
        <w:rPr>
          <w:rStyle w:val="longtext1"/>
          <w:rFonts w:ascii="Arial" w:hAnsi="Arial" w:cs="Arial"/>
          <w:sz w:val="24"/>
          <w:szCs w:val="24"/>
          <w:lang w:val="es-ES"/>
        </w:rPr>
      </w:pPr>
    </w:p>
    <w:p w:rsidR="00822D37" w:rsidRDefault="00822D37" w:rsidP="00DA1D16">
      <w:pPr>
        <w:autoSpaceDE w:val="0"/>
        <w:autoSpaceDN w:val="0"/>
        <w:adjustRightInd w:val="0"/>
        <w:spacing w:before="240" w:line="360" w:lineRule="auto"/>
        <w:jc w:val="both"/>
        <w:rPr>
          <w:rStyle w:val="longtext1"/>
          <w:rFonts w:ascii="Arial" w:hAnsi="Arial" w:cs="Arial"/>
          <w:sz w:val="24"/>
          <w:szCs w:val="24"/>
          <w:lang w:val="es-ES"/>
        </w:rPr>
      </w:pPr>
    </w:p>
    <w:p w:rsidR="00A27950" w:rsidRPr="00E30051" w:rsidRDefault="00A27950" w:rsidP="00E30051">
      <w:pPr>
        <w:autoSpaceDE w:val="0"/>
        <w:autoSpaceDN w:val="0"/>
        <w:adjustRightInd w:val="0"/>
        <w:spacing w:before="240" w:line="360" w:lineRule="auto"/>
        <w:ind w:firstLine="720"/>
        <w:jc w:val="both"/>
        <w:rPr>
          <w:rFonts w:ascii="Arial" w:hAnsi="Arial" w:cs="Arial"/>
          <w:sz w:val="24"/>
          <w:szCs w:val="24"/>
          <w:shd w:val="clear" w:color="auto" w:fill="FFFFFF"/>
          <w:lang w:val="es-ES"/>
        </w:rPr>
      </w:pPr>
      <w:r w:rsidRPr="009016E3">
        <w:rPr>
          <w:rStyle w:val="longtext1"/>
          <w:rFonts w:ascii="Arial" w:hAnsi="Arial" w:cs="Arial"/>
          <w:sz w:val="24"/>
          <w:szCs w:val="24"/>
          <w:lang w:val="es-ES"/>
        </w:rPr>
        <w:t>American Seafood, f</w:t>
      </w:r>
      <w:r w:rsidR="00DC552A" w:rsidRPr="009016E3">
        <w:rPr>
          <w:rStyle w:val="longtext1"/>
          <w:rFonts w:ascii="Arial" w:hAnsi="Arial" w:cs="Arial"/>
          <w:sz w:val="24"/>
          <w:szCs w:val="24"/>
          <w:lang w:val="es-ES"/>
        </w:rPr>
        <w:t>abrica productos tales como porciones empanadas de  todas clases de mariscos, filetes y vieiras y distribuye estos productos del mar fresco y congelado a minoristas y clientes de servicio de alimentos.</w:t>
      </w:r>
      <w:r w:rsidR="00DC552A" w:rsidRPr="009016E3">
        <w:rPr>
          <w:rFonts w:ascii="Arial" w:hAnsi="Arial" w:cs="Arial"/>
          <w:sz w:val="24"/>
          <w:szCs w:val="24"/>
          <w:shd w:val="clear" w:color="auto" w:fill="FFFFFF"/>
          <w:lang w:val="es-ES"/>
        </w:rPr>
        <w:t xml:space="preserve"> </w:t>
      </w:r>
      <w:r w:rsidR="00DB7988" w:rsidRPr="009016E3">
        <w:rPr>
          <w:rStyle w:val="longtext1"/>
          <w:rFonts w:ascii="Arial" w:hAnsi="Arial" w:cs="Arial"/>
          <w:sz w:val="24"/>
          <w:szCs w:val="24"/>
          <w:shd w:val="clear" w:color="auto" w:fill="FFFFFF"/>
          <w:lang w:val="es-ES"/>
        </w:rPr>
        <w:t xml:space="preserve">Además, </w:t>
      </w:r>
      <w:r w:rsidR="00DC552A" w:rsidRPr="009016E3">
        <w:rPr>
          <w:rStyle w:val="longtext1"/>
          <w:rFonts w:ascii="Arial" w:hAnsi="Arial" w:cs="Arial"/>
          <w:sz w:val="24"/>
          <w:szCs w:val="24"/>
          <w:shd w:val="clear" w:color="auto" w:fill="FFFFFF"/>
          <w:lang w:val="es-ES"/>
        </w:rPr>
        <w:t xml:space="preserve">la </w:t>
      </w:r>
      <w:r w:rsidR="00DB7988" w:rsidRPr="009016E3">
        <w:rPr>
          <w:rStyle w:val="longtext1"/>
          <w:rFonts w:ascii="Arial" w:hAnsi="Arial" w:cs="Arial"/>
          <w:sz w:val="24"/>
          <w:szCs w:val="24"/>
          <w:lang w:val="es-ES"/>
        </w:rPr>
        <w:t xml:space="preserve"> compañía mantiene una red de comercialización </w:t>
      </w:r>
      <w:r w:rsidR="00DB7988" w:rsidRPr="009016E3">
        <w:rPr>
          <w:rStyle w:val="longtext1"/>
          <w:rFonts w:ascii="Arial" w:hAnsi="Arial" w:cs="Arial"/>
          <w:sz w:val="24"/>
          <w:szCs w:val="24"/>
          <w:lang w:val="es-ES"/>
        </w:rPr>
        <w:lastRenderedPageBreak/>
        <w:t>internacional a través de EE.UU., Japón y oficinas de ventas en Europa</w:t>
      </w:r>
      <w:r w:rsidR="00E30051">
        <w:rPr>
          <w:rStyle w:val="longtext1"/>
          <w:rFonts w:ascii="Arial" w:hAnsi="Arial" w:cs="Arial"/>
          <w:sz w:val="24"/>
          <w:szCs w:val="24"/>
          <w:lang w:val="es-ES"/>
        </w:rPr>
        <w:t xml:space="preserve">; </w:t>
      </w:r>
      <w:r w:rsidR="00DB7988" w:rsidRPr="009016E3">
        <w:rPr>
          <w:rFonts w:ascii="Arial" w:hAnsi="Arial" w:cs="Arial"/>
          <w:sz w:val="24"/>
          <w:szCs w:val="24"/>
          <w:lang w:val="es-ES"/>
        </w:rPr>
        <w:t xml:space="preserve">en </w:t>
      </w:r>
      <w:r w:rsidR="001458B6" w:rsidRPr="009016E3">
        <w:rPr>
          <w:rFonts w:ascii="Arial" w:hAnsi="Arial" w:cs="Arial"/>
          <w:sz w:val="24"/>
          <w:szCs w:val="24"/>
          <w:lang w:val="es-ES"/>
        </w:rPr>
        <w:t>privada ubicada en Seattle de (</w:t>
      </w:r>
      <w:r w:rsidR="00E30051" w:rsidRPr="009016E3">
        <w:rPr>
          <w:rFonts w:ascii="Arial" w:hAnsi="Arial" w:cs="Arial"/>
          <w:sz w:val="24"/>
          <w:szCs w:val="24"/>
          <w:lang w:val="es-ES"/>
        </w:rPr>
        <w:t>Washington</w:t>
      </w:r>
      <w:r w:rsidR="001458B6" w:rsidRPr="009016E3">
        <w:rPr>
          <w:rFonts w:ascii="Arial" w:hAnsi="Arial" w:cs="Arial"/>
          <w:sz w:val="24"/>
          <w:szCs w:val="24"/>
          <w:lang w:val="es-ES"/>
        </w:rPr>
        <w:t xml:space="preserve"> – EE.UU.) </w:t>
      </w:r>
      <w:r w:rsidR="00E30051" w:rsidRPr="009016E3">
        <w:rPr>
          <w:rFonts w:ascii="Arial" w:hAnsi="Arial" w:cs="Arial"/>
          <w:sz w:val="24"/>
          <w:szCs w:val="24"/>
          <w:lang w:val="es-ES"/>
        </w:rPr>
        <w:t>dedicada</w:t>
      </w:r>
      <w:r w:rsidR="001458B6" w:rsidRPr="009016E3">
        <w:rPr>
          <w:rFonts w:ascii="Arial" w:hAnsi="Arial" w:cs="Arial"/>
          <w:sz w:val="24"/>
          <w:szCs w:val="24"/>
          <w:lang w:val="es-ES"/>
        </w:rPr>
        <w:t xml:space="preserve"> a la comercialización de mariscos, esta compañía muestra ventas anuales de </w:t>
      </w:r>
      <w:r w:rsidR="00E30051" w:rsidRPr="009016E3">
        <w:rPr>
          <w:rFonts w:ascii="Arial" w:hAnsi="Arial" w:cs="Arial"/>
          <w:sz w:val="24"/>
          <w:szCs w:val="24"/>
          <w:lang w:val="es-ES"/>
        </w:rPr>
        <w:t>más</w:t>
      </w:r>
      <w:r w:rsidR="00E30051">
        <w:rPr>
          <w:rFonts w:ascii="Arial" w:hAnsi="Arial" w:cs="Arial"/>
          <w:sz w:val="24"/>
          <w:szCs w:val="24"/>
          <w:lang w:val="es-ES"/>
        </w:rPr>
        <w:t xml:space="preserve"> de 100 a 500 </w:t>
      </w:r>
      <w:r w:rsidR="001458B6" w:rsidRPr="009016E3">
        <w:rPr>
          <w:rFonts w:ascii="Arial" w:hAnsi="Arial" w:cs="Arial"/>
          <w:sz w:val="24"/>
          <w:szCs w:val="24"/>
          <w:lang w:val="es-ES"/>
        </w:rPr>
        <w:t>millones de dólares</w:t>
      </w:r>
      <w:r w:rsidR="00E30051">
        <w:rPr>
          <w:rFonts w:ascii="Arial" w:hAnsi="Arial" w:cs="Arial"/>
          <w:sz w:val="24"/>
          <w:szCs w:val="24"/>
          <w:lang w:val="es-ES"/>
        </w:rPr>
        <w:t>.</w:t>
      </w:r>
      <w:r w:rsidR="001458B6" w:rsidRPr="009016E3">
        <w:rPr>
          <w:rFonts w:ascii="Arial" w:hAnsi="Arial" w:cs="Arial"/>
          <w:sz w:val="24"/>
          <w:szCs w:val="24"/>
          <w:lang w:val="es-ES"/>
        </w:rPr>
        <w:t xml:space="preserve"> </w:t>
      </w:r>
      <w:r w:rsidR="005407B5" w:rsidRPr="009016E3">
        <w:rPr>
          <w:rFonts w:ascii="Arial" w:eastAsia="Times New Roman" w:hAnsi="Arial" w:cs="Arial"/>
          <w:vanish/>
          <w:color w:val="000000"/>
          <w:sz w:val="24"/>
          <w:szCs w:val="24"/>
        </w:rPr>
        <w:object w:dxaOrig="2278" w:dyaOrig="2160">
          <v:shape id="_x0000_i1025" type="#_x0000_t75" style="width:13.2pt;height:13.2pt" o:ole="">
            <v:imagedata r:id="rId75" o:title=""/>
          </v:shape>
          <w:control r:id="rId76" w:name="tts_object" w:shapeid="_x0000_i1025"/>
        </w:object>
      </w:r>
    </w:p>
    <w:p w:rsidR="009F2EEF" w:rsidRPr="00E30051" w:rsidRDefault="00A27950" w:rsidP="00E30051">
      <w:pPr>
        <w:spacing w:before="240" w:line="360" w:lineRule="auto"/>
        <w:rPr>
          <w:rFonts w:ascii="Arial" w:eastAsia="Times New Roman" w:hAnsi="Arial" w:cs="Arial"/>
          <w:color w:val="000000"/>
          <w:sz w:val="24"/>
          <w:szCs w:val="24"/>
          <w:shd w:val="clear" w:color="auto" w:fill="FFFFFF"/>
          <w:lang w:val="es-ES"/>
        </w:rPr>
      </w:pPr>
      <w:r w:rsidRPr="009016E3">
        <w:rPr>
          <w:rFonts w:ascii="Arial" w:eastAsia="Times New Roman" w:hAnsi="Arial" w:cs="Arial"/>
          <w:color w:val="000000"/>
          <w:sz w:val="24"/>
          <w:szCs w:val="24"/>
          <w:shd w:val="clear" w:color="auto" w:fill="FFFFFF"/>
          <w:lang w:val="es-ES"/>
        </w:rPr>
        <w:t xml:space="preserve">        La compañía actualmente </w:t>
      </w:r>
      <w:r w:rsidR="00E30051" w:rsidRPr="009016E3">
        <w:rPr>
          <w:rFonts w:ascii="Arial" w:eastAsia="Times New Roman" w:hAnsi="Arial" w:cs="Arial"/>
          <w:color w:val="000000"/>
          <w:sz w:val="24"/>
          <w:szCs w:val="24"/>
          <w:shd w:val="clear" w:color="auto" w:fill="FFFFFF"/>
          <w:lang w:val="es-ES"/>
        </w:rPr>
        <w:t>está</w:t>
      </w:r>
      <w:r w:rsidRPr="009016E3">
        <w:rPr>
          <w:rFonts w:ascii="Arial" w:eastAsia="Times New Roman" w:hAnsi="Arial" w:cs="Arial"/>
          <w:color w:val="000000"/>
          <w:sz w:val="24"/>
          <w:szCs w:val="24"/>
          <w:shd w:val="clear" w:color="auto" w:fill="FFFFFF"/>
          <w:lang w:val="es-ES"/>
        </w:rPr>
        <w:t xml:space="preserve"> representada bajo dos principales marcas que </w:t>
      </w:r>
      <w:r w:rsidR="00E30051">
        <w:rPr>
          <w:rFonts w:ascii="Arial" w:eastAsia="Times New Roman" w:hAnsi="Arial" w:cs="Arial"/>
          <w:color w:val="000000"/>
          <w:sz w:val="24"/>
          <w:szCs w:val="24"/>
          <w:shd w:val="clear" w:color="auto" w:fill="FFFFFF"/>
          <w:lang w:val="es-ES"/>
        </w:rPr>
        <w:t>s</w:t>
      </w:r>
      <w:r w:rsidRPr="009016E3">
        <w:rPr>
          <w:rFonts w:ascii="Arial" w:eastAsia="Times New Roman" w:hAnsi="Arial" w:cs="Arial"/>
          <w:color w:val="000000"/>
          <w:sz w:val="24"/>
          <w:szCs w:val="24"/>
          <w:shd w:val="clear" w:color="auto" w:fill="FFFFFF"/>
          <w:lang w:val="es-ES"/>
        </w:rPr>
        <w:t>on</w:t>
      </w:r>
      <w:r w:rsidR="00E30051">
        <w:rPr>
          <w:rFonts w:ascii="Arial" w:eastAsia="Times New Roman" w:hAnsi="Arial" w:cs="Arial"/>
          <w:color w:val="000000"/>
          <w:sz w:val="24"/>
          <w:szCs w:val="24"/>
          <w:shd w:val="clear" w:color="auto" w:fill="FFFFFF"/>
          <w:lang w:val="es-ES"/>
        </w:rPr>
        <w:t>:</w:t>
      </w:r>
    </w:p>
    <w:p w:rsidR="009F2EEF" w:rsidRPr="009016E3" w:rsidRDefault="009F2EEF" w:rsidP="00E30051">
      <w:pPr>
        <w:spacing w:before="240" w:line="360" w:lineRule="auto"/>
        <w:rPr>
          <w:rFonts w:ascii="Arial" w:eastAsia="Times New Roman" w:hAnsi="Arial" w:cs="Arial"/>
          <w:color w:val="000000"/>
          <w:sz w:val="24"/>
          <w:szCs w:val="24"/>
          <w:lang w:val="es-ES"/>
        </w:rPr>
      </w:pPr>
    </w:p>
    <w:p w:rsidR="009F2EEF" w:rsidRPr="009016E3" w:rsidRDefault="00A97B29" w:rsidP="00614C0F">
      <w:pPr>
        <w:pStyle w:val="Prrafodelista"/>
        <w:numPr>
          <w:ilvl w:val="0"/>
          <w:numId w:val="25"/>
        </w:numPr>
        <w:spacing w:after="84" w:line="360" w:lineRule="auto"/>
        <w:ind w:left="360"/>
        <w:jc w:val="both"/>
        <w:rPr>
          <w:rFonts w:ascii="Arial" w:eastAsia="Times New Roman" w:hAnsi="Arial" w:cs="Arial"/>
          <w:color w:val="000000"/>
          <w:sz w:val="24"/>
          <w:szCs w:val="24"/>
          <w:lang w:val="es-ES"/>
        </w:rPr>
      </w:pPr>
      <w:r w:rsidRPr="009016E3">
        <w:rPr>
          <w:rFonts w:ascii="Arial" w:eastAsia="Times New Roman" w:hAnsi="Arial" w:cs="Arial"/>
          <w:i/>
          <w:color w:val="000000"/>
          <w:sz w:val="24"/>
          <w:szCs w:val="24"/>
          <w:u w:val="single"/>
          <w:lang w:val="es-ES"/>
        </w:rPr>
        <w:t>American Pride Seafoods</w:t>
      </w:r>
      <w:r w:rsidR="009F2EEF" w:rsidRPr="009016E3">
        <w:rPr>
          <w:rFonts w:ascii="Arial" w:eastAsia="Times New Roman" w:hAnsi="Arial" w:cs="Arial"/>
          <w:color w:val="000000"/>
          <w:sz w:val="24"/>
          <w:szCs w:val="24"/>
          <w:lang w:val="es-ES"/>
        </w:rPr>
        <w:t xml:space="preserve">: </w:t>
      </w:r>
    </w:p>
    <w:p w:rsidR="00E30051" w:rsidRDefault="009F2EEF" w:rsidP="00E30051">
      <w:pPr>
        <w:pStyle w:val="Prrafodelista"/>
        <w:spacing w:after="84" w:line="360" w:lineRule="auto"/>
        <w:ind w:left="360"/>
        <w:jc w:val="both"/>
        <w:rPr>
          <w:rFonts w:ascii="Arial" w:eastAsia="Times New Roman" w:hAnsi="Arial" w:cs="Arial"/>
          <w:color w:val="000000"/>
          <w:sz w:val="24"/>
          <w:szCs w:val="24"/>
          <w:lang w:val="es-ES"/>
        </w:rPr>
      </w:pPr>
      <w:r w:rsidRPr="009016E3">
        <w:rPr>
          <w:rFonts w:ascii="Arial" w:eastAsia="Times New Roman" w:hAnsi="Arial" w:cs="Arial"/>
          <w:color w:val="000000"/>
          <w:sz w:val="24"/>
          <w:szCs w:val="24"/>
          <w:lang w:val="es-ES"/>
        </w:rPr>
        <w:t xml:space="preserve">Proveedores de mariscos de Norteamérica, proporciona </w:t>
      </w:r>
      <w:r w:rsidR="00A97B29" w:rsidRPr="009016E3">
        <w:rPr>
          <w:rFonts w:ascii="Arial" w:eastAsia="Times New Roman" w:hAnsi="Arial" w:cs="Arial"/>
          <w:color w:val="000000"/>
          <w:sz w:val="24"/>
          <w:szCs w:val="24"/>
          <w:lang w:val="es-ES"/>
        </w:rPr>
        <w:t xml:space="preserve"> marisco de buena calidad</w:t>
      </w:r>
      <w:r w:rsidRPr="009016E3">
        <w:rPr>
          <w:rFonts w:ascii="Arial" w:eastAsia="Times New Roman" w:hAnsi="Arial" w:cs="Arial"/>
          <w:color w:val="000000"/>
          <w:sz w:val="24"/>
          <w:szCs w:val="24"/>
          <w:lang w:val="es-ES"/>
        </w:rPr>
        <w:t xml:space="preserve">, tanto a  consumidores como </w:t>
      </w:r>
      <w:r w:rsidR="00A97B29" w:rsidRPr="009016E3">
        <w:rPr>
          <w:rFonts w:ascii="Arial" w:eastAsia="Times New Roman" w:hAnsi="Arial" w:cs="Arial"/>
          <w:color w:val="000000"/>
          <w:sz w:val="24"/>
          <w:szCs w:val="24"/>
          <w:lang w:val="es-ES"/>
        </w:rPr>
        <w:t>clientes al por menor en los mercados nacionales de América del Norte.</w:t>
      </w:r>
    </w:p>
    <w:p w:rsidR="009F2EEF" w:rsidRPr="009016E3" w:rsidRDefault="009F2EEF" w:rsidP="00E30051">
      <w:pPr>
        <w:pStyle w:val="Prrafodelista"/>
        <w:spacing w:after="84" w:line="360" w:lineRule="auto"/>
        <w:ind w:left="360"/>
        <w:jc w:val="both"/>
        <w:rPr>
          <w:rFonts w:ascii="Arial" w:eastAsia="Times New Roman" w:hAnsi="Arial" w:cs="Arial"/>
          <w:color w:val="000000"/>
          <w:sz w:val="24"/>
          <w:szCs w:val="24"/>
          <w:lang w:val="es-ES"/>
        </w:rPr>
      </w:pPr>
    </w:p>
    <w:p w:rsidR="009F2EEF" w:rsidRPr="009016E3" w:rsidRDefault="009F2EEF" w:rsidP="00614C0F">
      <w:pPr>
        <w:pStyle w:val="Prrafodelista"/>
        <w:numPr>
          <w:ilvl w:val="0"/>
          <w:numId w:val="25"/>
        </w:numPr>
        <w:spacing w:after="84" w:line="360" w:lineRule="auto"/>
        <w:ind w:left="360"/>
        <w:jc w:val="both"/>
        <w:rPr>
          <w:rFonts w:ascii="Arial" w:eastAsia="Times New Roman" w:hAnsi="Arial" w:cs="Arial"/>
          <w:color w:val="000000"/>
          <w:sz w:val="24"/>
          <w:szCs w:val="24"/>
          <w:u w:val="single"/>
          <w:lang w:val="es-ES"/>
        </w:rPr>
      </w:pPr>
      <w:r w:rsidRPr="009016E3">
        <w:rPr>
          <w:rFonts w:ascii="Arial" w:eastAsia="Times New Roman" w:hAnsi="Arial" w:cs="Arial"/>
          <w:color w:val="000000"/>
          <w:sz w:val="24"/>
          <w:szCs w:val="24"/>
          <w:u w:val="single"/>
          <w:lang w:val="es-ES"/>
        </w:rPr>
        <w:t xml:space="preserve">American </w:t>
      </w:r>
      <w:r w:rsidR="00A97B29" w:rsidRPr="009016E3">
        <w:rPr>
          <w:rFonts w:ascii="Arial" w:eastAsia="Times New Roman" w:hAnsi="Arial" w:cs="Arial"/>
          <w:color w:val="000000"/>
          <w:sz w:val="24"/>
          <w:szCs w:val="24"/>
          <w:u w:val="single"/>
          <w:lang w:val="es-ES"/>
        </w:rPr>
        <w:t>Seafoods Internacional / Frionor</w:t>
      </w:r>
      <w:r w:rsidRPr="009016E3">
        <w:rPr>
          <w:rFonts w:ascii="Arial" w:eastAsia="Times New Roman" w:hAnsi="Arial" w:cs="Arial"/>
          <w:color w:val="000000"/>
          <w:sz w:val="24"/>
          <w:szCs w:val="24"/>
          <w:u w:val="single"/>
          <w:lang w:val="es-ES"/>
        </w:rPr>
        <w:t xml:space="preserve">: </w:t>
      </w:r>
    </w:p>
    <w:p w:rsidR="00A97B29" w:rsidRPr="009016E3" w:rsidRDefault="009F2EEF" w:rsidP="00E30051">
      <w:pPr>
        <w:pStyle w:val="Prrafodelista"/>
        <w:spacing w:after="84" w:line="360" w:lineRule="auto"/>
        <w:ind w:left="360"/>
        <w:jc w:val="both"/>
        <w:rPr>
          <w:rFonts w:ascii="Arial" w:eastAsia="Times New Roman" w:hAnsi="Arial" w:cs="Arial"/>
          <w:color w:val="000000"/>
          <w:sz w:val="24"/>
          <w:szCs w:val="24"/>
          <w:lang w:val="es-ES"/>
        </w:rPr>
      </w:pPr>
      <w:r w:rsidRPr="009016E3">
        <w:rPr>
          <w:rFonts w:ascii="Arial" w:eastAsia="Times New Roman" w:hAnsi="Arial" w:cs="Arial"/>
          <w:color w:val="000000"/>
          <w:sz w:val="24"/>
          <w:szCs w:val="24"/>
          <w:lang w:val="es-ES"/>
        </w:rPr>
        <w:t>Esta marca actualmente es representada</w:t>
      </w:r>
      <w:r w:rsidR="00A97B29" w:rsidRPr="009016E3">
        <w:rPr>
          <w:rFonts w:ascii="Arial" w:eastAsia="Times New Roman" w:hAnsi="Arial" w:cs="Arial"/>
          <w:color w:val="000000"/>
          <w:sz w:val="24"/>
          <w:szCs w:val="24"/>
          <w:lang w:val="es-ES"/>
        </w:rPr>
        <w:t xml:space="preserve"> por American Pride Seafoods, una división de American S</w:t>
      </w:r>
      <w:r w:rsidRPr="009016E3">
        <w:rPr>
          <w:rFonts w:ascii="Arial" w:eastAsia="Times New Roman" w:hAnsi="Arial" w:cs="Arial"/>
          <w:color w:val="000000"/>
          <w:sz w:val="24"/>
          <w:szCs w:val="24"/>
          <w:lang w:val="es-ES"/>
        </w:rPr>
        <w:t xml:space="preserve">eafoods Group LLC de Seattle, Washington. Ofreciendo </w:t>
      </w:r>
      <w:r w:rsidR="00A97B29" w:rsidRPr="009016E3">
        <w:rPr>
          <w:rFonts w:ascii="Arial" w:eastAsia="Times New Roman" w:hAnsi="Arial" w:cs="Arial"/>
          <w:color w:val="000000"/>
          <w:sz w:val="24"/>
          <w:szCs w:val="24"/>
          <w:lang w:val="es-ES"/>
        </w:rPr>
        <w:t xml:space="preserve"> una increíble variedad de los populares, productos de pescados y mariscos de primera calidad que se ven y gran sabor, </w:t>
      </w:r>
      <w:r w:rsidRPr="009016E3">
        <w:rPr>
          <w:rFonts w:ascii="Arial" w:eastAsia="Times New Roman" w:hAnsi="Arial" w:cs="Arial"/>
          <w:color w:val="000000"/>
          <w:sz w:val="24"/>
          <w:szCs w:val="24"/>
          <w:lang w:val="es-ES"/>
        </w:rPr>
        <w:t>al por mayor en mercados internacionales.</w:t>
      </w:r>
    </w:p>
    <w:p w:rsidR="00D4459E" w:rsidRPr="009016E3" w:rsidRDefault="00A97B29" w:rsidP="00E30051">
      <w:pPr>
        <w:tabs>
          <w:tab w:val="left" w:pos="2344"/>
        </w:tabs>
        <w:autoSpaceDE w:val="0"/>
        <w:autoSpaceDN w:val="0"/>
        <w:adjustRightInd w:val="0"/>
        <w:spacing w:after="0" w:line="360" w:lineRule="auto"/>
        <w:jc w:val="both"/>
        <w:rPr>
          <w:rFonts w:ascii="Arial" w:hAnsi="Arial" w:cs="Arial"/>
          <w:color w:val="454545"/>
          <w:sz w:val="24"/>
          <w:szCs w:val="24"/>
          <w:lang w:val="es-ES"/>
        </w:rPr>
      </w:pPr>
      <w:r w:rsidRPr="009016E3">
        <w:rPr>
          <w:rFonts w:ascii="Arial" w:hAnsi="Arial" w:cs="Arial"/>
          <w:vanish/>
          <w:color w:val="454545"/>
          <w:sz w:val="24"/>
          <w:szCs w:val="24"/>
          <w:lang w:val="es-ES"/>
        </w:rPr>
        <w:t xml:space="preserve"> </w:t>
      </w:r>
      <w:r w:rsidR="001458B6" w:rsidRPr="009016E3">
        <w:rPr>
          <w:rFonts w:ascii="Arial" w:hAnsi="Arial" w:cs="Arial"/>
          <w:vanish/>
          <w:color w:val="454545"/>
          <w:sz w:val="24"/>
          <w:szCs w:val="24"/>
          <w:lang w:val="es-ES"/>
        </w:rPr>
        <w:t>Related Companies</w:t>
      </w:r>
      <w:r w:rsidR="009F2EEF" w:rsidRPr="009016E3">
        <w:rPr>
          <w:rFonts w:ascii="Arial" w:hAnsi="Arial" w:cs="Arial"/>
          <w:color w:val="454545"/>
          <w:sz w:val="24"/>
          <w:szCs w:val="24"/>
          <w:lang w:val="es-ES"/>
        </w:rPr>
        <w:tab/>
      </w:r>
    </w:p>
    <w:p w:rsidR="009F2EEF" w:rsidRPr="009016E3" w:rsidRDefault="009F2EEF" w:rsidP="00E30051">
      <w:pPr>
        <w:tabs>
          <w:tab w:val="left" w:pos="2344"/>
        </w:tabs>
        <w:autoSpaceDE w:val="0"/>
        <w:autoSpaceDN w:val="0"/>
        <w:adjustRightInd w:val="0"/>
        <w:spacing w:after="0" w:line="360" w:lineRule="auto"/>
        <w:jc w:val="both"/>
        <w:rPr>
          <w:rFonts w:ascii="Arial" w:hAnsi="Arial" w:cs="Arial"/>
          <w:color w:val="454545"/>
          <w:sz w:val="24"/>
          <w:szCs w:val="24"/>
          <w:lang w:val="es-ES"/>
        </w:rPr>
      </w:pPr>
    </w:p>
    <w:p w:rsidR="003335F6" w:rsidRDefault="00A27950" w:rsidP="00E30051">
      <w:pPr>
        <w:tabs>
          <w:tab w:val="left" w:pos="2344"/>
        </w:tabs>
        <w:autoSpaceDE w:val="0"/>
        <w:autoSpaceDN w:val="0"/>
        <w:adjustRightInd w:val="0"/>
        <w:spacing w:before="100" w:beforeAutospacing="1" w:after="100" w:afterAutospacing="1" w:line="360" w:lineRule="auto"/>
        <w:jc w:val="both"/>
        <w:rPr>
          <w:rFonts w:ascii="Arial" w:eastAsia="Times New Roman" w:hAnsi="Arial" w:cs="Arial"/>
          <w:color w:val="000000"/>
          <w:sz w:val="24"/>
          <w:szCs w:val="24"/>
          <w:lang w:val="es-ES"/>
        </w:rPr>
      </w:pPr>
      <w:r w:rsidRPr="009016E3">
        <w:rPr>
          <w:rFonts w:ascii="Arial" w:eastAsia="Times New Roman" w:hAnsi="Arial" w:cs="Arial"/>
          <w:color w:val="000000"/>
          <w:sz w:val="24"/>
          <w:szCs w:val="24"/>
          <w:lang w:val="es-ES"/>
        </w:rPr>
        <w:t>Nos enfocamos en  American Seafoods por ser una de las mayores compañías de mariscos integrados en los EE.UU.  Que cuenta con un amplio número de marcas y compañías distribuidoras mayoristas y minoristas de diferentes sectores  a nivel mundial, abasteciendo de esta manera indirecta a nuestros futuros mercados potenciales como</w:t>
      </w:r>
      <w:r w:rsidR="003335F6">
        <w:rPr>
          <w:rFonts w:ascii="Arial" w:eastAsia="Times New Roman" w:hAnsi="Arial" w:cs="Arial"/>
          <w:color w:val="000000"/>
          <w:sz w:val="24"/>
          <w:szCs w:val="24"/>
          <w:lang w:val="es-ES"/>
        </w:rPr>
        <w:t xml:space="preserve">  lo son el europeo y asiático.</w:t>
      </w:r>
    </w:p>
    <w:p w:rsidR="00893CFA" w:rsidRPr="003335F6" w:rsidRDefault="00893CFA" w:rsidP="00E30051">
      <w:pPr>
        <w:tabs>
          <w:tab w:val="left" w:pos="2344"/>
        </w:tabs>
        <w:autoSpaceDE w:val="0"/>
        <w:autoSpaceDN w:val="0"/>
        <w:adjustRightInd w:val="0"/>
        <w:spacing w:before="100" w:beforeAutospacing="1" w:after="100" w:afterAutospacing="1" w:line="360" w:lineRule="auto"/>
        <w:jc w:val="both"/>
        <w:rPr>
          <w:rFonts w:ascii="Arial" w:eastAsia="Times New Roman" w:hAnsi="Arial" w:cs="Arial"/>
          <w:color w:val="000000"/>
          <w:sz w:val="24"/>
          <w:szCs w:val="24"/>
          <w:lang w:val="es-ES"/>
        </w:rPr>
      </w:pPr>
    </w:p>
    <w:p w:rsidR="00321F26" w:rsidRPr="0001757F" w:rsidRDefault="00951227" w:rsidP="00951227">
      <w:pPr>
        <w:pStyle w:val="Ttulo3"/>
        <w:ind w:firstLine="720"/>
        <w:rPr>
          <w:rFonts w:ascii="Arial" w:hAnsi="Arial" w:cs="Arial"/>
          <w:i/>
          <w:color w:val="000000"/>
          <w:sz w:val="28"/>
          <w:szCs w:val="24"/>
          <w:lang w:val="es-ES"/>
        </w:rPr>
      </w:pPr>
      <w:bookmarkStart w:id="86" w:name="_Toc253268215"/>
      <w:bookmarkStart w:id="87" w:name="_Toc253614587"/>
      <w:r>
        <w:rPr>
          <w:rFonts w:ascii="Arial" w:hAnsi="Arial" w:cs="Arial"/>
          <w:i/>
          <w:color w:val="000000"/>
          <w:sz w:val="28"/>
          <w:szCs w:val="24"/>
          <w:lang w:val="es-ES"/>
        </w:rPr>
        <w:lastRenderedPageBreak/>
        <w:t xml:space="preserve">2.8.6 </w:t>
      </w:r>
      <w:r w:rsidR="00321F26" w:rsidRPr="0001757F">
        <w:rPr>
          <w:rFonts w:ascii="Arial" w:hAnsi="Arial" w:cs="Arial"/>
          <w:i/>
          <w:color w:val="000000"/>
          <w:sz w:val="28"/>
          <w:szCs w:val="24"/>
          <w:lang w:val="es-ES"/>
        </w:rPr>
        <w:t>FUERZAS DE PORTER</w:t>
      </w:r>
      <w:bookmarkEnd w:id="86"/>
      <w:bookmarkEnd w:id="87"/>
    </w:p>
    <w:p w:rsidR="00321F26" w:rsidRPr="009016E3" w:rsidRDefault="00321F26" w:rsidP="00E30051">
      <w:pPr>
        <w:autoSpaceDE w:val="0"/>
        <w:autoSpaceDN w:val="0"/>
        <w:adjustRightInd w:val="0"/>
        <w:spacing w:before="100" w:beforeAutospacing="1" w:after="100" w:afterAutospacing="1" w:line="360" w:lineRule="auto"/>
        <w:ind w:firstLine="720"/>
        <w:jc w:val="both"/>
        <w:rPr>
          <w:rFonts w:ascii="Arial" w:hAnsi="Arial" w:cs="Arial"/>
          <w:sz w:val="24"/>
          <w:szCs w:val="24"/>
          <w:lang w:val="es-ES"/>
        </w:rPr>
      </w:pPr>
      <w:r w:rsidRPr="009016E3">
        <w:rPr>
          <w:rFonts w:ascii="Arial" w:hAnsi="Arial" w:cs="Arial"/>
          <w:sz w:val="24"/>
          <w:szCs w:val="24"/>
          <w:lang w:val="es-ES"/>
        </w:rPr>
        <w:t>El modelo desarrollado por Michael Porter, consiste en evaluar los objetivos y recursos de la empresa frente a los aspectos que forman parte del entorno en el que se desarrolla el negocio, categorizándolos mediante 5 fuerzas que rigen la competencia de una industria, con el objetivo de determinar estrategias ya sea para entrar o mantenerse de una forma competitiva dentro de dicho mercado</w:t>
      </w:r>
    </w:p>
    <w:p w:rsidR="00321F26" w:rsidRPr="009016E3" w:rsidRDefault="00321F26" w:rsidP="00E30051">
      <w:pPr>
        <w:autoSpaceDE w:val="0"/>
        <w:autoSpaceDN w:val="0"/>
        <w:adjustRightInd w:val="0"/>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A continuación analizaremos cada una de las fuerzas relacio</w:t>
      </w:r>
      <w:r w:rsidR="00E30051">
        <w:rPr>
          <w:rFonts w:ascii="Arial" w:hAnsi="Arial" w:cs="Arial"/>
          <w:sz w:val="24"/>
          <w:szCs w:val="24"/>
          <w:lang w:val="es-ES"/>
        </w:rPr>
        <w:t xml:space="preserve">nadas con la empresa, para así </w:t>
      </w:r>
      <w:r w:rsidR="00E30051" w:rsidRPr="009016E3">
        <w:rPr>
          <w:rFonts w:ascii="Arial" w:hAnsi="Arial" w:cs="Arial"/>
          <w:sz w:val="24"/>
          <w:szCs w:val="24"/>
          <w:lang w:val="es-ES"/>
        </w:rPr>
        <w:t>determinar</w:t>
      </w:r>
      <w:r w:rsidRPr="009016E3">
        <w:rPr>
          <w:rFonts w:ascii="Arial" w:hAnsi="Arial" w:cs="Arial"/>
          <w:sz w:val="24"/>
          <w:szCs w:val="24"/>
          <w:lang w:val="es-ES"/>
        </w:rPr>
        <w:t xml:space="preserve"> si es conveniente o no entrar al mercado y  definir </w:t>
      </w:r>
      <w:r w:rsidR="00E30051" w:rsidRPr="009016E3">
        <w:rPr>
          <w:rFonts w:ascii="Arial" w:hAnsi="Arial" w:cs="Arial"/>
          <w:sz w:val="24"/>
          <w:szCs w:val="24"/>
          <w:lang w:val="es-ES"/>
        </w:rPr>
        <w:t>cuál</w:t>
      </w:r>
      <w:r w:rsidRPr="009016E3">
        <w:rPr>
          <w:rFonts w:ascii="Arial" w:hAnsi="Arial" w:cs="Arial"/>
          <w:sz w:val="24"/>
          <w:szCs w:val="24"/>
          <w:lang w:val="es-ES"/>
        </w:rPr>
        <w:t xml:space="preserve"> es la  estrategia a aplicar dependiendo de </w:t>
      </w:r>
      <w:r w:rsidR="00E30051" w:rsidRPr="009016E3">
        <w:rPr>
          <w:rFonts w:ascii="Arial" w:hAnsi="Arial" w:cs="Arial"/>
          <w:sz w:val="24"/>
          <w:szCs w:val="24"/>
          <w:lang w:val="es-ES"/>
        </w:rPr>
        <w:t>qué</w:t>
      </w:r>
      <w:r w:rsidRPr="009016E3">
        <w:rPr>
          <w:rFonts w:ascii="Arial" w:hAnsi="Arial" w:cs="Arial"/>
          <w:sz w:val="24"/>
          <w:szCs w:val="24"/>
          <w:lang w:val="es-ES"/>
        </w:rPr>
        <w:t xml:space="preserve"> tan poderosas pueden llegar a ser las fuerzas competitivas operantes en nuestro mercado. </w:t>
      </w:r>
    </w:p>
    <w:p w:rsidR="00261183" w:rsidRPr="009016E3" w:rsidRDefault="00261183" w:rsidP="009016E3">
      <w:pPr>
        <w:autoSpaceDE w:val="0"/>
        <w:autoSpaceDN w:val="0"/>
        <w:adjustRightInd w:val="0"/>
        <w:spacing w:line="360" w:lineRule="auto"/>
        <w:jc w:val="both"/>
        <w:rPr>
          <w:rFonts w:ascii="Arial" w:hAnsi="Arial" w:cs="Arial"/>
          <w:sz w:val="24"/>
          <w:szCs w:val="24"/>
          <w:lang w:val="es-ES"/>
        </w:rPr>
      </w:pPr>
    </w:p>
    <w:p w:rsidR="00321F26" w:rsidRPr="009016E3" w:rsidRDefault="00321F26" w:rsidP="00614C0F">
      <w:pPr>
        <w:numPr>
          <w:ilvl w:val="0"/>
          <w:numId w:val="60"/>
        </w:numPr>
        <w:spacing w:before="100" w:beforeAutospacing="1" w:after="100" w:afterAutospacing="1" w:line="360" w:lineRule="auto"/>
        <w:jc w:val="both"/>
        <w:rPr>
          <w:rFonts w:ascii="Arial" w:hAnsi="Arial" w:cs="Arial"/>
          <w:sz w:val="24"/>
          <w:szCs w:val="24"/>
          <w:u w:val="single"/>
          <w:lang w:val="es-ES"/>
        </w:rPr>
      </w:pPr>
      <w:r w:rsidRPr="009016E3">
        <w:rPr>
          <w:rFonts w:ascii="Arial" w:hAnsi="Arial" w:cs="Arial"/>
          <w:sz w:val="24"/>
          <w:szCs w:val="24"/>
          <w:u w:val="single"/>
          <w:lang w:val="es-ES"/>
        </w:rPr>
        <w:t>El Ingreso Potencial de Nuevos Competidores</w:t>
      </w:r>
    </w:p>
    <w:p w:rsidR="00321F26" w:rsidRPr="009016E3" w:rsidRDefault="00321F26" w:rsidP="00097882">
      <w:pPr>
        <w:spacing w:before="100" w:beforeAutospacing="1" w:after="100" w:afterAutospacing="1" w:line="360" w:lineRule="auto"/>
        <w:ind w:firstLine="720"/>
        <w:jc w:val="both"/>
        <w:rPr>
          <w:rFonts w:ascii="Arial" w:hAnsi="Arial" w:cs="Arial"/>
          <w:sz w:val="24"/>
          <w:szCs w:val="24"/>
          <w:lang w:val="es-ES"/>
        </w:rPr>
      </w:pPr>
      <w:r w:rsidRPr="009016E3">
        <w:rPr>
          <w:rFonts w:ascii="Arial" w:hAnsi="Arial" w:cs="Arial"/>
          <w:sz w:val="24"/>
          <w:szCs w:val="24"/>
          <w:lang w:val="es-ES"/>
        </w:rPr>
        <w:t xml:space="preserve">El ingreso de posibles competidores se ve fomentado  por los Bajos costos de producción y la rentabilidad que ofrece la industria al ser un mercado que no </w:t>
      </w:r>
      <w:r w:rsidR="00E30051" w:rsidRPr="009016E3">
        <w:rPr>
          <w:rFonts w:ascii="Arial" w:hAnsi="Arial" w:cs="Arial"/>
          <w:sz w:val="24"/>
          <w:szCs w:val="24"/>
          <w:lang w:val="es-ES"/>
        </w:rPr>
        <w:t>está</w:t>
      </w:r>
      <w:r w:rsidRPr="009016E3">
        <w:rPr>
          <w:rFonts w:ascii="Arial" w:hAnsi="Arial" w:cs="Arial"/>
          <w:sz w:val="24"/>
          <w:szCs w:val="24"/>
          <w:lang w:val="es-ES"/>
        </w:rPr>
        <w:t xml:space="preserve"> saturado, sino más bien se encuentra en crecimiento.</w:t>
      </w:r>
    </w:p>
    <w:p w:rsidR="00321F26" w:rsidRPr="009016E3" w:rsidRDefault="00321F26" w:rsidP="00097882">
      <w:pPr>
        <w:spacing w:before="100" w:beforeAutospacing="1" w:after="100" w:afterAutospacing="1" w:line="360" w:lineRule="auto"/>
        <w:ind w:firstLine="720"/>
        <w:jc w:val="both"/>
        <w:rPr>
          <w:rFonts w:ascii="Arial" w:hAnsi="Arial" w:cs="Arial"/>
          <w:sz w:val="24"/>
          <w:szCs w:val="24"/>
          <w:lang w:val="es-ES"/>
        </w:rPr>
      </w:pPr>
      <w:r w:rsidRPr="009016E3">
        <w:rPr>
          <w:rFonts w:ascii="Arial" w:hAnsi="Arial" w:cs="Arial"/>
          <w:sz w:val="24"/>
          <w:szCs w:val="24"/>
          <w:lang w:val="es-ES"/>
        </w:rPr>
        <w:t xml:space="preserve">Sin embargo, el operar en la industria requiere de un elevado nivel de inversión,  en  maquinaria, infraestructura, mano de obra, etc.,  al igual que un alto grado de conocimiento en comercio exterior sobre el negocio. Por lo que el capital de trabajo será relativamente alto y podría representar una amenaza al enfrentarse a la dificultad de encontrar financiamiento, para una pequeña empresa dado que los montos son mayores a la de una microempresa. </w:t>
      </w:r>
    </w:p>
    <w:p w:rsidR="00321F26" w:rsidRPr="009016E3" w:rsidRDefault="00321F26" w:rsidP="00097882">
      <w:pPr>
        <w:spacing w:before="100" w:beforeAutospacing="1" w:after="100" w:afterAutospacing="1" w:line="360" w:lineRule="auto"/>
        <w:ind w:firstLine="720"/>
        <w:jc w:val="both"/>
        <w:rPr>
          <w:rFonts w:ascii="Arial" w:hAnsi="Arial" w:cs="Arial"/>
          <w:sz w:val="24"/>
          <w:szCs w:val="24"/>
          <w:lang w:val="es-ES"/>
        </w:rPr>
      </w:pPr>
      <w:r w:rsidRPr="009016E3">
        <w:rPr>
          <w:rFonts w:ascii="Arial" w:hAnsi="Arial" w:cs="Arial"/>
          <w:sz w:val="24"/>
          <w:szCs w:val="24"/>
          <w:lang w:val="es-ES"/>
        </w:rPr>
        <w:t xml:space="preserve">Esta amenaza representaría una ventaja competitiva para la empresa  ya que dificulta la entrada de nuevos competidores, siempre y cuando esta cuente con una representativa participación de mercado, Ya que al ser una </w:t>
      </w:r>
      <w:r w:rsidRPr="009016E3">
        <w:rPr>
          <w:rFonts w:ascii="Arial" w:hAnsi="Arial" w:cs="Arial"/>
          <w:sz w:val="24"/>
          <w:szCs w:val="24"/>
          <w:lang w:val="es-ES"/>
        </w:rPr>
        <w:lastRenderedPageBreak/>
        <w:t xml:space="preserve">empresa que recién inicia, nos enfrentaríamos a otras firmas existentes que cuentan con mayor volumen de ventas y pueden llegar a presentar economías a escalas, lo cual nos perjudicaría directamente. </w:t>
      </w:r>
    </w:p>
    <w:p w:rsidR="00321F26" w:rsidRPr="009016E3" w:rsidRDefault="00321F26" w:rsidP="00097882">
      <w:p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 xml:space="preserve"> </w:t>
      </w:r>
    </w:p>
    <w:p w:rsidR="00321F26" w:rsidRPr="009016E3" w:rsidRDefault="00321F26" w:rsidP="00614C0F">
      <w:pPr>
        <w:numPr>
          <w:ilvl w:val="0"/>
          <w:numId w:val="60"/>
        </w:numPr>
        <w:spacing w:before="100" w:beforeAutospacing="1" w:after="100" w:afterAutospacing="1" w:line="360" w:lineRule="auto"/>
        <w:jc w:val="both"/>
        <w:rPr>
          <w:rFonts w:ascii="Arial" w:hAnsi="Arial" w:cs="Arial"/>
          <w:sz w:val="24"/>
          <w:szCs w:val="24"/>
          <w:u w:val="single"/>
          <w:lang w:val="es-ES"/>
        </w:rPr>
      </w:pPr>
      <w:r w:rsidRPr="009016E3">
        <w:rPr>
          <w:rFonts w:ascii="Arial" w:hAnsi="Arial" w:cs="Arial"/>
          <w:sz w:val="24"/>
          <w:szCs w:val="24"/>
          <w:u w:val="single"/>
          <w:lang w:val="es-ES"/>
        </w:rPr>
        <w:t>La intensidad de la rivalidad entre los competidores actuales</w:t>
      </w:r>
    </w:p>
    <w:p w:rsidR="00321F26" w:rsidRPr="009016E3" w:rsidRDefault="00321F26" w:rsidP="00097882">
      <w:pPr>
        <w:spacing w:before="100" w:beforeAutospacing="1" w:after="100" w:afterAutospacing="1" w:line="360" w:lineRule="auto"/>
        <w:ind w:firstLine="720"/>
        <w:jc w:val="both"/>
        <w:rPr>
          <w:rFonts w:ascii="Arial" w:hAnsi="Arial" w:cs="Arial"/>
          <w:sz w:val="24"/>
          <w:szCs w:val="24"/>
          <w:lang w:val="es-ES"/>
        </w:rPr>
      </w:pPr>
      <w:r w:rsidRPr="009016E3">
        <w:rPr>
          <w:rFonts w:ascii="Arial" w:hAnsi="Arial" w:cs="Arial"/>
          <w:sz w:val="24"/>
          <w:szCs w:val="24"/>
          <w:lang w:val="es-ES"/>
        </w:rPr>
        <w:t xml:space="preserve">La compañía se encuentra en un mercado poco explotado, donde no existen muchos competidores, por ende la rivalidad a la que nos enfrentamos es relativamente baja. </w:t>
      </w:r>
      <w:r w:rsidR="00AA6500" w:rsidRPr="009016E3">
        <w:rPr>
          <w:rFonts w:ascii="Arial" w:hAnsi="Arial" w:cs="Arial"/>
          <w:sz w:val="24"/>
          <w:szCs w:val="24"/>
          <w:lang w:val="es-ES"/>
        </w:rPr>
        <w:t xml:space="preserve">Entre los competidores </w:t>
      </w:r>
      <w:r w:rsidR="00261183" w:rsidRPr="009016E3">
        <w:rPr>
          <w:rFonts w:ascii="Arial" w:hAnsi="Arial" w:cs="Arial"/>
          <w:sz w:val="24"/>
          <w:szCs w:val="24"/>
          <w:lang w:val="es-ES"/>
        </w:rPr>
        <w:t>tenemos:</w:t>
      </w:r>
      <w:r w:rsidR="00AA6500" w:rsidRPr="009016E3">
        <w:rPr>
          <w:rFonts w:ascii="Arial" w:hAnsi="Arial" w:cs="Arial"/>
          <w:sz w:val="24"/>
          <w:szCs w:val="24"/>
          <w:lang w:val="es-ES"/>
        </w:rPr>
        <w:t xml:space="preserve"> </w:t>
      </w:r>
    </w:p>
    <w:p w:rsidR="009A2AC4" w:rsidRPr="009016E3" w:rsidRDefault="009A2AC4" w:rsidP="00614C0F">
      <w:pPr>
        <w:numPr>
          <w:ilvl w:val="0"/>
          <w:numId w:val="62"/>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 xml:space="preserve">Alprojanza S.A. </w:t>
      </w:r>
    </w:p>
    <w:p w:rsidR="009A2AC4" w:rsidRPr="009016E3" w:rsidRDefault="009A2AC4" w:rsidP="00614C0F">
      <w:pPr>
        <w:numPr>
          <w:ilvl w:val="0"/>
          <w:numId w:val="62"/>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 xml:space="preserve">Promariscos S.A. </w:t>
      </w:r>
    </w:p>
    <w:p w:rsidR="00E30051" w:rsidRDefault="00321F26" w:rsidP="00614C0F">
      <w:pPr>
        <w:numPr>
          <w:ilvl w:val="0"/>
          <w:numId w:val="62"/>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Canino Hector Marty</w:t>
      </w:r>
    </w:p>
    <w:p w:rsidR="00951227" w:rsidRPr="00E30051" w:rsidRDefault="00951227" w:rsidP="00A770A8">
      <w:pPr>
        <w:spacing w:before="100" w:beforeAutospacing="1" w:after="100" w:afterAutospacing="1" w:line="360" w:lineRule="auto"/>
        <w:jc w:val="both"/>
        <w:rPr>
          <w:rFonts w:ascii="Arial" w:hAnsi="Arial" w:cs="Arial"/>
          <w:sz w:val="24"/>
          <w:szCs w:val="24"/>
          <w:lang w:val="es-ES"/>
        </w:rPr>
      </w:pPr>
    </w:p>
    <w:p w:rsidR="004B7F4F" w:rsidRPr="00E30051" w:rsidRDefault="00E30051" w:rsidP="00614C0F">
      <w:pPr>
        <w:numPr>
          <w:ilvl w:val="0"/>
          <w:numId w:val="60"/>
        </w:numPr>
        <w:spacing w:before="100" w:beforeAutospacing="1" w:after="100" w:afterAutospacing="1" w:line="360" w:lineRule="auto"/>
        <w:jc w:val="both"/>
        <w:rPr>
          <w:rFonts w:ascii="Arial" w:hAnsi="Arial" w:cs="Arial"/>
          <w:sz w:val="24"/>
          <w:szCs w:val="24"/>
          <w:u w:val="single"/>
          <w:lang w:val="es-ES"/>
        </w:rPr>
      </w:pPr>
      <w:r>
        <w:rPr>
          <w:rFonts w:ascii="Arial" w:hAnsi="Arial" w:cs="Arial"/>
          <w:sz w:val="24"/>
          <w:szCs w:val="24"/>
          <w:u w:val="single"/>
          <w:lang w:val="es-ES"/>
        </w:rPr>
        <w:t>Competidores</w:t>
      </w:r>
    </w:p>
    <w:p w:rsidR="00321F26" w:rsidRDefault="00321F26" w:rsidP="00097882">
      <w:pPr>
        <w:spacing w:before="100" w:beforeAutospacing="1" w:after="100" w:afterAutospacing="1" w:line="360" w:lineRule="auto"/>
        <w:ind w:firstLine="720"/>
        <w:jc w:val="both"/>
        <w:rPr>
          <w:rFonts w:ascii="Arial" w:hAnsi="Arial" w:cs="Arial"/>
          <w:sz w:val="24"/>
          <w:szCs w:val="24"/>
          <w:lang w:val="es-ES"/>
        </w:rPr>
      </w:pPr>
      <w:r w:rsidRPr="009016E3">
        <w:rPr>
          <w:rFonts w:ascii="Arial" w:hAnsi="Arial" w:cs="Arial"/>
          <w:sz w:val="24"/>
          <w:szCs w:val="24"/>
          <w:lang w:val="es-ES"/>
        </w:rPr>
        <w:t>En esta industria, existe mucha diferenciación a nivel internacional, nuestros clientes tienden a elegir los productos en base a su calidad, precio, presentación y tamaño.  Lo cual nos obliga a ser más competitivos con el cumplimiento de dichos estándares. La rivalidad  a nivel nacional esta caracterizada en su mayoría por empresas que no se dedican específicamente a la exportación de pulpa de jaiba a los E.E.U.U., al contrario este negocio forma parte de una de sus líneas de producción, por lo que se podría emplear una  estrategia de especialización que genere un</w:t>
      </w:r>
      <w:r w:rsidR="00097882">
        <w:rPr>
          <w:rFonts w:ascii="Arial" w:hAnsi="Arial" w:cs="Arial"/>
          <w:sz w:val="24"/>
          <w:szCs w:val="24"/>
          <w:lang w:val="es-ES"/>
        </w:rPr>
        <w:t>a</w:t>
      </w:r>
      <w:r w:rsidRPr="009016E3">
        <w:rPr>
          <w:rFonts w:ascii="Arial" w:hAnsi="Arial" w:cs="Arial"/>
          <w:sz w:val="24"/>
          <w:szCs w:val="24"/>
          <w:lang w:val="es-ES"/>
        </w:rPr>
        <w:t xml:space="preserve"> </w:t>
      </w:r>
      <w:r w:rsidR="00097882" w:rsidRPr="009016E3">
        <w:rPr>
          <w:rFonts w:ascii="Arial" w:hAnsi="Arial" w:cs="Arial"/>
          <w:sz w:val="24"/>
          <w:szCs w:val="24"/>
          <w:lang w:val="es-ES"/>
        </w:rPr>
        <w:t>ventaja</w:t>
      </w:r>
      <w:r w:rsidRPr="009016E3">
        <w:rPr>
          <w:rFonts w:ascii="Arial" w:hAnsi="Arial" w:cs="Arial"/>
          <w:sz w:val="24"/>
          <w:szCs w:val="24"/>
          <w:lang w:val="es-ES"/>
        </w:rPr>
        <w:t xml:space="preserve"> competitiva, para intensificar la presión contra nuestros competidores.    </w:t>
      </w:r>
    </w:p>
    <w:p w:rsidR="003335F6" w:rsidRPr="009016E3" w:rsidRDefault="003335F6" w:rsidP="00097882">
      <w:pPr>
        <w:spacing w:before="100" w:beforeAutospacing="1" w:after="100" w:afterAutospacing="1" w:line="360" w:lineRule="auto"/>
        <w:ind w:firstLine="720"/>
        <w:jc w:val="both"/>
        <w:rPr>
          <w:rFonts w:ascii="Arial" w:hAnsi="Arial" w:cs="Arial"/>
          <w:sz w:val="24"/>
          <w:szCs w:val="24"/>
          <w:lang w:val="es-ES"/>
        </w:rPr>
      </w:pPr>
    </w:p>
    <w:p w:rsidR="00321F26" w:rsidRPr="009016E3" w:rsidRDefault="00321F26" w:rsidP="00097882">
      <w:pPr>
        <w:spacing w:before="100" w:beforeAutospacing="1" w:after="100" w:afterAutospacing="1" w:line="360" w:lineRule="auto"/>
        <w:jc w:val="both"/>
        <w:rPr>
          <w:rFonts w:ascii="Arial" w:hAnsi="Arial" w:cs="Arial"/>
          <w:sz w:val="24"/>
          <w:szCs w:val="24"/>
          <w:lang w:val="es-ES"/>
        </w:rPr>
      </w:pPr>
    </w:p>
    <w:p w:rsidR="00321F26" w:rsidRPr="009016E3" w:rsidRDefault="00321F26" w:rsidP="00614C0F">
      <w:pPr>
        <w:numPr>
          <w:ilvl w:val="0"/>
          <w:numId w:val="60"/>
        </w:numPr>
        <w:spacing w:before="100" w:beforeAutospacing="1" w:after="100" w:afterAutospacing="1" w:line="360" w:lineRule="auto"/>
        <w:jc w:val="both"/>
        <w:rPr>
          <w:rFonts w:ascii="Arial" w:hAnsi="Arial" w:cs="Arial"/>
          <w:sz w:val="24"/>
          <w:szCs w:val="24"/>
          <w:u w:val="single"/>
          <w:lang w:val="es-ES"/>
        </w:rPr>
      </w:pPr>
      <w:r w:rsidRPr="009016E3">
        <w:rPr>
          <w:rFonts w:ascii="Arial" w:hAnsi="Arial" w:cs="Arial"/>
          <w:sz w:val="24"/>
          <w:szCs w:val="24"/>
          <w:u w:val="single"/>
          <w:lang w:val="es-ES"/>
        </w:rPr>
        <w:lastRenderedPageBreak/>
        <w:t>La presión de productos sustitutos</w:t>
      </w:r>
    </w:p>
    <w:p w:rsidR="00321F26" w:rsidRPr="009016E3" w:rsidRDefault="00321F26" w:rsidP="00097882">
      <w:pPr>
        <w:spacing w:before="100" w:beforeAutospacing="1" w:after="100" w:afterAutospacing="1" w:line="360" w:lineRule="auto"/>
        <w:ind w:firstLine="720"/>
        <w:jc w:val="both"/>
        <w:rPr>
          <w:rFonts w:ascii="Arial" w:hAnsi="Arial" w:cs="Arial"/>
          <w:sz w:val="24"/>
          <w:szCs w:val="24"/>
          <w:lang w:val="es-ES"/>
        </w:rPr>
      </w:pPr>
      <w:r w:rsidRPr="009016E3">
        <w:rPr>
          <w:rFonts w:ascii="Arial" w:hAnsi="Arial" w:cs="Arial"/>
          <w:sz w:val="24"/>
          <w:szCs w:val="24"/>
          <w:lang w:val="es-ES"/>
        </w:rPr>
        <w:t>La presión existente por parte de los productos sustitutos es alta, dado que en el mercado estadounidense existe una elevada valoración por  la diversidad alimenticia.</w:t>
      </w:r>
    </w:p>
    <w:p w:rsidR="00321F26" w:rsidRPr="009016E3" w:rsidRDefault="00321F26" w:rsidP="00097882">
      <w:p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 xml:space="preserve">Entre los productos sustitutos existente están: </w:t>
      </w:r>
    </w:p>
    <w:p w:rsidR="00321F26" w:rsidRPr="009016E3" w:rsidRDefault="00321F26" w:rsidP="00614C0F">
      <w:pPr>
        <w:pStyle w:val="Prrafodelista"/>
        <w:numPr>
          <w:ilvl w:val="0"/>
          <w:numId w:val="61"/>
        </w:numPr>
        <w:spacing w:before="100" w:beforeAutospacing="1" w:after="100" w:afterAutospacing="1" w:line="360" w:lineRule="auto"/>
        <w:contextualSpacing/>
        <w:jc w:val="both"/>
        <w:rPr>
          <w:rFonts w:ascii="Arial" w:hAnsi="Arial" w:cs="Arial"/>
          <w:sz w:val="24"/>
          <w:szCs w:val="24"/>
          <w:lang w:val="es-ES"/>
        </w:rPr>
      </w:pPr>
      <w:r w:rsidRPr="009016E3">
        <w:rPr>
          <w:rFonts w:ascii="Arial" w:hAnsi="Arial" w:cs="Arial"/>
          <w:sz w:val="24"/>
          <w:szCs w:val="24"/>
          <w:lang w:val="es-ES"/>
        </w:rPr>
        <w:t>Cangrejos</w:t>
      </w:r>
      <w:r w:rsidR="00014EC0" w:rsidRPr="009016E3">
        <w:rPr>
          <w:rFonts w:ascii="Arial" w:hAnsi="Arial" w:cs="Arial"/>
          <w:sz w:val="24"/>
          <w:szCs w:val="24"/>
          <w:lang w:val="es-ES"/>
        </w:rPr>
        <w:t>.</w:t>
      </w:r>
      <w:r w:rsidRPr="009016E3">
        <w:rPr>
          <w:rFonts w:ascii="Arial" w:hAnsi="Arial" w:cs="Arial"/>
          <w:sz w:val="24"/>
          <w:szCs w:val="24"/>
          <w:lang w:val="es-ES"/>
        </w:rPr>
        <w:t xml:space="preserve"> </w:t>
      </w:r>
    </w:p>
    <w:p w:rsidR="00014EC0" w:rsidRPr="009016E3" w:rsidRDefault="00014EC0" w:rsidP="00614C0F">
      <w:pPr>
        <w:pStyle w:val="Prrafodelista"/>
        <w:numPr>
          <w:ilvl w:val="0"/>
          <w:numId w:val="61"/>
        </w:numPr>
        <w:spacing w:before="100" w:beforeAutospacing="1" w:after="100" w:afterAutospacing="1" w:line="360" w:lineRule="auto"/>
        <w:contextualSpacing/>
        <w:jc w:val="both"/>
        <w:rPr>
          <w:rFonts w:ascii="Arial" w:hAnsi="Arial" w:cs="Arial"/>
          <w:sz w:val="24"/>
          <w:szCs w:val="24"/>
          <w:lang w:val="es-ES"/>
        </w:rPr>
      </w:pPr>
      <w:r w:rsidRPr="009016E3">
        <w:rPr>
          <w:rFonts w:ascii="Arial" w:hAnsi="Arial" w:cs="Arial"/>
          <w:sz w:val="24"/>
          <w:szCs w:val="24"/>
          <w:lang w:val="es-ES"/>
        </w:rPr>
        <w:t>Centolla.</w:t>
      </w:r>
    </w:p>
    <w:p w:rsidR="00321F26" w:rsidRPr="009016E3" w:rsidRDefault="00321F26" w:rsidP="00614C0F">
      <w:pPr>
        <w:pStyle w:val="Prrafodelista"/>
        <w:numPr>
          <w:ilvl w:val="0"/>
          <w:numId w:val="61"/>
        </w:numPr>
        <w:spacing w:before="100" w:beforeAutospacing="1" w:after="100" w:afterAutospacing="1" w:line="360" w:lineRule="auto"/>
        <w:contextualSpacing/>
        <w:jc w:val="both"/>
        <w:rPr>
          <w:rFonts w:ascii="Arial" w:hAnsi="Arial" w:cs="Arial"/>
          <w:sz w:val="24"/>
          <w:szCs w:val="24"/>
          <w:lang w:val="es-ES"/>
        </w:rPr>
      </w:pPr>
      <w:r w:rsidRPr="009016E3">
        <w:rPr>
          <w:rFonts w:ascii="Arial" w:hAnsi="Arial" w:cs="Arial"/>
          <w:sz w:val="24"/>
          <w:szCs w:val="24"/>
          <w:lang w:val="es-ES"/>
        </w:rPr>
        <w:t>Langostinos</w:t>
      </w:r>
      <w:r w:rsidR="00014EC0" w:rsidRPr="009016E3">
        <w:rPr>
          <w:rFonts w:ascii="Arial" w:hAnsi="Arial" w:cs="Arial"/>
          <w:sz w:val="24"/>
          <w:szCs w:val="24"/>
          <w:lang w:val="es-ES"/>
        </w:rPr>
        <w:t>.</w:t>
      </w:r>
    </w:p>
    <w:p w:rsidR="00321F26" w:rsidRPr="009016E3" w:rsidRDefault="00321F26" w:rsidP="00614C0F">
      <w:pPr>
        <w:pStyle w:val="Prrafodelista"/>
        <w:numPr>
          <w:ilvl w:val="0"/>
          <w:numId w:val="61"/>
        </w:numPr>
        <w:spacing w:before="100" w:beforeAutospacing="1" w:after="100" w:afterAutospacing="1" w:line="360" w:lineRule="auto"/>
        <w:contextualSpacing/>
        <w:jc w:val="both"/>
        <w:rPr>
          <w:rFonts w:ascii="Arial" w:hAnsi="Arial" w:cs="Arial"/>
          <w:sz w:val="24"/>
          <w:szCs w:val="24"/>
          <w:lang w:val="es-ES"/>
        </w:rPr>
      </w:pPr>
      <w:r w:rsidRPr="009016E3">
        <w:rPr>
          <w:rFonts w:ascii="Arial" w:hAnsi="Arial" w:cs="Arial"/>
          <w:sz w:val="24"/>
          <w:szCs w:val="24"/>
          <w:lang w:val="es-ES"/>
        </w:rPr>
        <w:t>Camarones</w:t>
      </w:r>
      <w:r w:rsidR="00014EC0" w:rsidRPr="009016E3">
        <w:rPr>
          <w:rFonts w:ascii="Arial" w:hAnsi="Arial" w:cs="Arial"/>
          <w:sz w:val="24"/>
          <w:szCs w:val="24"/>
          <w:lang w:val="es-ES"/>
        </w:rPr>
        <w:t>.</w:t>
      </w:r>
      <w:r w:rsidRPr="009016E3">
        <w:rPr>
          <w:rFonts w:ascii="Arial" w:hAnsi="Arial" w:cs="Arial"/>
          <w:sz w:val="24"/>
          <w:szCs w:val="24"/>
          <w:lang w:val="es-ES"/>
        </w:rPr>
        <w:t xml:space="preserve"> </w:t>
      </w:r>
    </w:p>
    <w:p w:rsidR="00321F26" w:rsidRPr="009016E3" w:rsidRDefault="00321F26" w:rsidP="00614C0F">
      <w:pPr>
        <w:pStyle w:val="Prrafodelista"/>
        <w:numPr>
          <w:ilvl w:val="0"/>
          <w:numId w:val="61"/>
        </w:numPr>
        <w:spacing w:before="100" w:beforeAutospacing="1" w:after="100" w:afterAutospacing="1" w:line="360" w:lineRule="auto"/>
        <w:contextualSpacing/>
        <w:jc w:val="both"/>
        <w:rPr>
          <w:rFonts w:ascii="Arial" w:hAnsi="Arial" w:cs="Arial"/>
          <w:sz w:val="24"/>
          <w:szCs w:val="24"/>
          <w:lang w:val="es-ES"/>
        </w:rPr>
      </w:pPr>
      <w:r w:rsidRPr="009016E3">
        <w:rPr>
          <w:rFonts w:ascii="Arial" w:hAnsi="Arial" w:cs="Arial"/>
          <w:sz w:val="24"/>
          <w:szCs w:val="24"/>
          <w:lang w:val="es-ES"/>
        </w:rPr>
        <w:t>Mariscos en general.</w:t>
      </w:r>
    </w:p>
    <w:p w:rsidR="00321F26" w:rsidRPr="009016E3" w:rsidRDefault="00321F26" w:rsidP="00614C0F">
      <w:pPr>
        <w:pStyle w:val="Prrafodelista"/>
        <w:numPr>
          <w:ilvl w:val="0"/>
          <w:numId w:val="61"/>
        </w:numPr>
        <w:spacing w:before="100" w:beforeAutospacing="1" w:after="100" w:afterAutospacing="1" w:line="360" w:lineRule="auto"/>
        <w:contextualSpacing/>
        <w:jc w:val="both"/>
        <w:rPr>
          <w:rFonts w:ascii="Arial" w:hAnsi="Arial" w:cs="Arial"/>
          <w:sz w:val="24"/>
          <w:szCs w:val="24"/>
          <w:lang w:val="es-ES"/>
        </w:rPr>
      </w:pPr>
      <w:r w:rsidRPr="009016E3">
        <w:rPr>
          <w:rFonts w:ascii="Arial" w:hAnsi="Arial" w:cs="Arial"/>
          <w:sz w:val="24"/>
          <w:szCs w:val="24"/>
          <w:lang w:val="es-ES"/>
        </w:rPr>
        <w:t>Alimentos bajos en calorías.</w:t>
      </w:r>
    </w:p>
    <w:p w:rsidR="00321F26" w:rsidRPr="009016E3" w:rsidRDefault="00321F26" w:rsidP="00097882">
      <w:pPr>
        <w:pStyle w:val="Prrafodelista"/>
        <w:spacing w:before="100" w:beforeAutospacing="1" w:after="100" w:afterAutospacing="1" w:line="360" w:lineRule="auto"/>
        <w:ind w:left="720"/>
        <w:contextualSpacing/>
        <w:jc w:val="both"/>
        <w:rPr>
          <w:rFonts w:ascii="Arial" w:hAnsi="Arial" w:cs="Arial"/>
          <w:sz w:val="24"/>
          <w:szCs w:val="24"/>
          <w:lang w:val="es-ES"/>
        </w:rPr>
      </w:pPr>
    </w:p>
    <w:p w:rsidR="00321F26" w:rsidRPr="009016E3" w:rsidRDefault="00321F26" w:rsidP="00097882">
      <w:pPr>
        <w:spacing w:before="100" w:beforeAutospacing="1" w:after="100" w:afterAutospacing="1" w:line="360" w:lineRule="auto"/>
        <w:ind w:firstLine="708"/>
        <w:jc w:val="both"/>
        <w:rPr>
          <w:rFonts w:ascii="Arial" w:hAnsi="Arial" w:cs="Arial"/>
          <w:sz w:val="24"/>
          <w:szCs w:val="24"/>
          <w:lang w:val="es-ES"/>
        </w:rPr>
      </w:pPr>
      <w:r w:rsidRPr="009016E3">
        <w:rPr>
          <w:rFonts w:ascii="Arial" w:hAnsi="Arial" w:cs="Arial"/>
          <w:sz w:val="24"/>
          <w:szCs w:val="24"/>
          <w:lang w:val="es-ES"/>
        </w:rPr>
        <w:t xml:space="preserve">Frente  a la amenaza que representa la elevada diversidad de mariscos, por ende la  facilidad de sustitución, se debe invertir en investigaciones a fan de desarrollar estrategias de diferenciación  de producto ya sea por calidad, precio o  eficientes cadenas de distribución que brinden disponibilidad del producto dentro de nuestro mercado meta, para que de </w:t>
      </w:r>
      <w:r w:rsidR="00097882">
        <w:rPr>
          <w:rFonts w:ascii="Arial" w:hAnsi="Arial" w:cs="Arial"/>
          <w:sz w:val="24"/>
          <w:szCs w:val="24"/>
          <w:lang w:val="es-ES"/>
        </w:rPr>
        <w:t>esta manera podamos ganar  fide</w:t>
      </w:r>
      <w:r w:rsidRPr="009016E3">
        <w:rPr>
          <w:rFonts w:ascii="Arial" w:hAnsi="Arial" w:cs="Arial"/>
          <w:sz w:val="24"/>
          <w:szCs w:val="24"/>
          <w:lang w:val="es-ES"/>
        </w:rPr>
        <w:t>lización de parte de los consumidores.</w:t>
      </w:r>
    </w:p>
    <w:p w:rsidR="00321F26" w:rsidRPr="009016E3" w:rsidRDefault="00321F26" w:rsidP="009016E3">
      <w:pPr>
        <w:spacing w:line="360" w:lineRule="auto"/>
        <w:jc w:val="both"/>
        <w:rPr>
          <w:rFonts w:ascii="Arial" w:hAnsi="Arial" w:cs="Arial"/>
          <w:b/>
          <w:sz w:val="24"/>
          <w:szCs w:val="24"/>
          <w:u w:val="single"/>
          <w:lang w:val="es-ES"/>
        </w:rPr>
      </w:pPr>
    </w:p>
    <w:p w:rsidR="00321F26" w:rsidRPr="009016E3" w:rsidRDefault="00321F26" w:rsidP="00614C0F">
      <w:pPr>
        <w:numPr>
          <w:ilvl w:val="0"/>
          <w:numId w:val="63"/>
        </w:numPr>
        <w:spacing w:line="360" w:lineRule="auto"/>
        <w:jc w:val="both"/>
        <w:rPr>
          <w:rFonts w:ascii="Arial" w:hAnsi="Arial" w:cs="Arial"/>
          <w:sz w:val="24"/>
          <w:szCs w:val="24"/>
          <w:u w:val="single"/>
          <w:lang w:val="es-ES"/>
        </w:rPr>
      </w:pPr>
      <w:r w:rsidRPr="009016E3">
        <w:rPr>
          <w:rFonts w:ascii="Arial" w:hAnsi="Arial" w:cs="Arial"/>
          <w:sz w:val="24"/>
          <w:szCs w:val="24"/>
          <w:u w:val="single"/>
          <w:lang w:val="es-ES"/>
        </w:rPr>
        <w:t>El poder de negociación que ejercen los proveedores</w:t>
      </w:r>
    </w:p>
    <w:p w:rsidR="00570F59" w:rsidRPr="009016E3" w:rsidRDefault="00321F26" w:rsidP="00097882">
      <w:pPr>
        <w:spacing w:before="100" w:beforeAutospacing="1" w:after="100" w:afterAutospacing="1" w:line="360" w:lineRule="auto"/>
        <w:ind w:firstLine="720"/>
        <w:jc w:val="both"/>
        <w:rPr>
          <w:rFonts w:ascii="Arial" w:hAnsi="Arial" w:cs="Arial"/>
          <w:sz w:val="24"/>
          <w:szCs w:val="24"/>
          <w:lang w:val="es-ES"/>
        </w:rPr>
      </w:pPr>
      <w:r w:rsidRPr="009016E3">
        <w:rPr>
          <w:rFonts w:ascii="Arial" w:hAnsi="Arial" w:cs="Arial"/>
          <w:sz w:val="24"/>
          <w:szCs w:val="24"/>
          <w:lang w:val="es-ES"/>
        </w:rPr>
        <w:t xml:space="preserve">El poder que ejercen los proveedores actualmente esta ligado a un mercado poco desarrollado, </w:t>
      </w:r>
      <w:r w:rsidR="00151C38" w:rsidRPr="009016E3">
        <w:rPr>
          <w:rFonts w:ascii="Arial" w:hAnsi="Arial" w:cs="Arial"/>
          <w:sz w:val="24"/>
          <w:szCs w:val="24"/>
          <w:lang w:val="es-ES"/>
        </w:rPr>
        <w:t>pese a que e</w:t>
      </w:r>
      <w:r w:rsidR="00570F59" w:rsidRPr="009016E3">
        <w:rPr>
          <w:rFonts w:ascii="Arial" w:hAnsi="Arial" w:cs="Arial"/>
          <w:sz w:val="24"/>
          <w:szCs w:val="24"/>
          <w:lang w:val="es-ES"/>
        </w:rPr>
        <w:t>l Ecuador cuenta con grandes zonas costeras como lo son el  Golfo de Guayaquil (Provincia del Guayas) y Archipiélago de Jambelí  (Provincia de El Oro),</w:t>
      </w:r>
    </w:p>
    <w:p w:rsidR="00EC0B27" w:rsidRPr="009016E3" w:rsidRDefault="00570F59" w:rsidP="00097882">
      <w:pPr>
        <w:spacing w:before="100" w:beforeAutospacing="1" w:after="100" w:afterAutospacing="1" w:line="360" w:lineRule="auto"/>
        <w:ind w:firstLine="720"/>
        <w:jc w:val="both"/>
        <w:rPr>
          <w:rFonts w:ascii="Arial" w:hAnsi="Arial" w:cs="Arial"/>
          <w:sz w:val="24"/>
          <w:szCs w:val="24"/>
          <w:lang w:val="es-ES"/>
        </w:rPr>
      </w:pPr>
      <w:r w:rsidRPr="009016E3">
        <w:rPr>
          <w:rFonts w:ascii="Arial" w:hAnsi="Arial" w:cs="Arial"/>
          <w:sz w:val="24"/>
          <w:szCs w:val="24"/>
          <w:lang w:val="es-ES"/>
        </w:rPr>
        <w:lastRenderedPageBreak/>
        <w:t>Donde se llevan a cabo diversas actividades relacionada</w:t>
      </w:r>
      <w:r w:rsidR="00151C38" w:rsidRPr="009016E3">
        <w:rPr>
          <w:rFonts w:ascii="Arial" w:hAnsi="Arial" w:cs="Arial"/>
          <w:sz w:val="24"/>
          <w:szCs w:val="24"/>
          <w:lang w:val="es-ES"/>
        </w:rPr>
        <w:t xml:space="preserve">s con la explotación de crustáceos </w:t>
      </w:r>
      <w:r w:rsidRPr="009016E3">
        <w:rPr>
          <w:rFonts w:ascii="Arial" w:hAnsi="Arial" w:cs="Arial"/>
          <w:sz w:val="24"/>
          <w:szCs w:val="24"/>
          <w:lang w:val="es-ES"/>
        </w:rPr>
        <w:t xml:space="preserve"> por su  amplia variedad de valiosos recursos bioacuá</w:t>
      </w:r>
      <w:r w:rsidR="00151C38" w:rsidRPr="009016E3">
        <w:rPr>
          <w:rFonts w:ascii="Arial" w:hAnsi="Arial" w:cs="Arial"/>
          <w:sz w:val="24"/>
          <w:szCs w:val="24"/>
          <w:lang w:val="es-ES"/>
        </w:rPr>
        <w:t>ticos, pero por aspectos de logística,  trabajaremos solo con l</w:t>
      </w:r>
      <w:r w:rsidR="00F60EE6" w:rsidRPr="009016E3">
        <w:rPr>
          <w:rFonts w:ascii="Arial" w:hAnsi="Arial" w:cs="Arial"/>
          <w:sz w:val="24"/>
          <w:szCs w:val="24"/>
          <w:lang w:val="es-ES"/>
        </w:rPr>
        <w:t>os dos proveedo</w:t>
      </w:r>
      <w:r w:rsidR="00810DEA">
        <w:rPr>
          <w:rFonts w:ascii="Arial" w:hAnsi="Arial" w:cs="Arial"/>
          <w:sz w:val="24"/>
          <w:szCs w:val="24"/>
          <w:lang w:val="es-ES"/>
        </w:rPr>
        <w:t>res más cercanos que son el</w:t>
      </w:r>
      <w:r w:rsidR="00F60EE6" w:rsidRPr="009016E3">
        <w:rPr>
          <w:rFonts w:ascii="Arial" w:hAnsi="Arial" w:cs="Arial"/>
          <w:sz w:val="24"/>
          <w:szCs w:val="24"/>
          <w:lang w:val="es-ES"/>
        </w:rPr>
        <w:t xml:space="preserve"> Guasmo</w:t>
      </w:r>
      <w:r w:rsidR="00810DEA">
        <w:rPr>
          <w:rFonts w:ascii="Arial" w:hAnsi="Arial" w:cs="Arial"/>
          <w:sz w:val="24"/>
          <w:szCs w:val="24"/>
          <w:lang w:val="es-ES"/>
        </w:rPr>
        <w:t xml:space="preserve"> y Posorja</w:t>
      </w:r>
      <w:r w:rsidR="00F60EE6" w:rsidRPr="009016E3">
        <w:rPr>
          <w:rFonts w:ascii="Arial" w:hAnsi="Arial" w:cs="Arial"/>
          <w:sz w:val="24"/>
          <w:szCs w:val="24"/>
          <w:lang w:val="es-ES"/>
        </w:rPr>
        <w:t xml:space="preserve">. </w:t>
      </w:r>
    </w:p>
    <w:p w:rsidR="00F60EE6" w:rsidRPr="009016E3" w:rsidRDefault="00F60EE6" w:rsidP="00097882">
      <w:pPr>
        <w:spacing w:before="100" w:beforeAutospacing="1" w:after="100" w:afterAutospacing="1" w:line="360" w:lineRule="auto"/>
        <w:jc w:val="both"/>
        <w:rPr>
          <w:rFonts w:ascii="Arial" w:hAnsi="Arial" w:cs="Arial"/>
          <w:sz w:val="24"/>
          <w:szCs w:val="24"/>
          <w:u w:val="single"/>
          <w:lang w:val="es-ES"/>
        </w:rPr>
      </w:pPr>
    </w:p>
    <w:p w:rsidR="00321F26" w:rsidRPr="009016E3" w:rsidRDefault="00321F26" w:rsidP="00614C0F">
      <w:pPr>
        <w:numPr>
          <w:ilvl w:val="0"/>
          <w:numId w:val="63"/>
        </w:numPr>
        <w:spacing w:before="100" w:beforeAutospacing="1" w:after="100" w:afterAutospacing="1" w:line="360" w:lineRule="auto"/>
        <w:jc w:val="both"/>
        <w:rPr>
          <w:rFonts w:ascii="Arial" w:hAnsi="Arial" w:cs="Arial"/>
          <w:sz w:val="24"/>
          <w:szCs w:val="24"/>
          <w:u w:val="single"/>
          <w:lang w:val="es-ES"/>
        </w:rPr>
      </w:pPr>
      <w:r w:rsidRPr="009016E3">
        <w:rPr>
          <w:rFonts w:ascii="Arial" w:hAnsi="Arial" w:cs="Arial"/>
          <w:sz w:val="24"/>
          <w:szCs w:val="24"/>
          <w:u w:val="single"/>
          <w:lang w:val="es-ES"/>
        </w:rPr>
        <w:t>El poder de negociación que ejercen los clientes o compradores</w:t>
      </w:r>
    </w:p>
    <w:p w:rsidR="00321F26" w:rsidRPr="009016E3" w:rsidRDefault="00321F26" w:rsidP="00097882">
      <w:pPr>
        <w:spacing w:before="100" w:beforeAutospacing="1" w:after="100" w:afterAutospacing="1" w:line="360" w:lineRule="auto"/>
        <w:ind w:firstLine="720"/>
        <w:jc w:val="both"/>
        <w:rPr>
          <w:rFonts w:ascii="Arial" w:hAnsi="Arial" w:cs="Arial"/>
          <w:sz w:val="24"/>
          <w:szCs w:val="24"/>
          <w:lang w:val="es-ES"/>
        </w:rPr>
      </w:pPr>
      <w:r w:rsidRPr="009016E3">
        <w:rPr>
          <w:rFonts w:ascii="Arial" w:hAnsi="Arial" w:cs="Arial"/>
          <w:sz w:val="24"/>
          <w:szCs w:val="24"/>
          <w:lang w:val="es-ES"/>
        </w:rPr>
        <w:t xml:space="preserve">El poder ejercido al que nos enfrentamos por contar en un principio  con un solo cliente puede considerarse como una fuerte debilidad, puesto que  no tendríamos poder de negociación y dependeríamos directamente él. Es por ello que se requiere aplicar estrategias que permitan ampliar la cartera de clientes, disminuyendo el poder de dominio por parte de nuestros demanda. </w:t>
      </w:r>
    </w:p>
    <w:p w:rsidR="00321F26" w:rsidRDefault="00321F26" w:rsidP="00DE6C73">
      <w:pPr>
        <w:spacing w:before="100" w:beforeAutospacing="1" w:after="100" w:afterAutospacing="1" w:line="360" w:lineRule="auto"/>
        <w:ind w:firstLine="720"/>
        <w:jc w:val="both"/>
        <w:rPr>
          <w:rFonts w:ascii="Arial" w:hAnsi="Arial" w:cs="Arial"/>
          <w:sz w:val="24"/>
          <w:szCs w:val="24"/>
          <w:lang w:val="es-ES"/>
        </w:rPr>
      </w:pPr>
      <w:r w:rsidRPr="009016E3">
        <w:rPr>
          <w:rFonts w:ascii="Arial" w:hAnsi="Arial" w:cs="Arial"/>
          <w:sz w:val="24"/>
          <w:szCs w:val="24"/>
          <w:lang w:val="es-ES"/>
        </w:rPr>
        <w:t xml:space="preserve">De igual manera, se necesita fidelizar a los consumidores finales, dado que, ellos representan un alto poder, al  ser quienes determinan la aceptación del producto.  </w:t>
      </w:r>
    </w:p>
    <w:p w:rsidR="00DE6C73" w:rsidRPr="009016E3" w:rsidRDefault="00DE6C73" w:rsidP="00DE6C73">
      <w:pPr>
        <w:spacing w:before="100" w:beforeAutospacing="1" w:after="100" w:afterAutospacing="1" w:line="360" w:lineRule="auto"/>
        <w:ind w:firstLine="720"/>
        <w:jc w:val="both"/>
        <w:rPr>
          <w:rFonts w:ascii="Arial" w:hAnsi="Arial" w:cs="Arial"/>
          <w:sz w:val="24"/>
          <w:szCs w:val="24"/>
          <w:lang w:val="es-ES"/>
        </w:rPr>
      </w:pPr>
    </w:p>
    <w:p w:rsidR="00321F26" w:rsidRPr="0001757F" w:rsidRDefault="00951227" w:rsidP="00951227">
      <w:pPr>
        <w:pStyle w:val="Ttulo3"/>
        <w:ind w:firstLine="720"/>
        <w:rPr>
          <w:rFonts w:ascii="Arial" w:hAnsi="Arial" w:cs="Arial"/>
          <w:i/>
          <w:color w:val="000000"/>
          <w:sz w:val="28"/>
          <w:szCs w:val="24"/>
          <w:lang w:val="es-ES"/>
        </w:rPr>
      </w:pPr>
      <w:bookmarkStart w:id="88" w:name="_Toc253268216"/>
      <w:bookmarkStart w:id="89" w:name="_Toc253614588"/>
      <w:r>
        <w:rPr>
          <w:rFonts w:ascii="Arial" w:hAnsi="Arial" w:cs="Arial"/>
          <w:i/>
          <w:color w:val="000000"/>
          <w:sz w:val="28"/>
          <w:szCs w:val="24"/>
          <w:lang w:val="es-ES"/>
        </w:rPr>
        <w:t xml:space="preserve">2.8.7 </w:t>
      </w:r>
      <w:r w:rsidR="00321F26" w:rsidRPr="0001757F">
        <w:rPr>
          <w:rFonts w:ascii="Arial" w:hAnsi="Arial" w:cs="Arial"/>
          <w:i/>
          <w:color w:val="000000"/>
          <w:sz w:val="28"/>
          <w:szCs w:val="24"/>
          <w:lang w:val="es-ES"/>
        </w:rPr>
        <w:t>MARKETING MIX: 4 P´S</w:t>
      </w:r>
      <w:bookmarkEnd w:id="88"/>
      <w:bookmarkEnd w:id="89"/>
    </w:p>
    <w:p w:rsidR="00321F26" w:rsidRDefault="00601181" w:rsidP="00097882">
      <w:pPr>
        <w:spacing w:before="100" w:beforeAutospacing="1" w:after="100" w:afterAutospacing="1" w:line="360" w:lineRule="auto"/>
        <w:ind w:firstLine="720"/>
        <w:jc w:val="both"/>
        <w:rPr>
          <w:rFonts w:ascii="Arial" w:hAnsi="Arial" w:cs="Arial"/>
          <w:sz w:val="24"/>
          <w:szCs w:val="24"/>
          <w:lang w:val="es-ES"/>
        </w:rPr>
      </w:pPr>
      <w:r>
        <w:rPr>
          <w:rFonts w:ascii="Arial" w:hAnsi="Arial" w:cs="Arial"/>
          <w:sz w:val="24"/>
          <w:szCs w:val="24"/>
          <w:lang w:val="es-ES"/>
        </w:rPr>
        <w:t xml:space="preserve">El marketing mix </w:t>
      </w:r>
      <w:r w:rsidR="00321F26" w:rsidRPr="00097882">
        <w:rPr>
          <w:rFonts w:ascii="Arial" w:hAnsi="Arial" w:cs="Arial"/>
          <w:sz w:val="24"/>
          <w:szCs w:val="24"/>
          <w:lang w:val="es-ES"/>
        </w:rPr>
        <w:t>o de acción es una estrategia que hace uso de la psicología humana de la demanda</w:t>
      </w:r>
      <w:r w:rsidR="00C24AC7" w:rsidRPr="00097882">
        <w:rPr>
          <w:rFonts w:ascii="Arial" w:hAnsi="Arial" w:cs="Arial"/>
          <w:sz w:val="24"/>
          <w:szCs w:val="24"/>
          <w:lang w:val="es-ES"/>
        </w:rPr>
        <w:t xml:space="preserve">, </w:t>
      </w:r>
      <w:r w:rsidR="001850FB" w:rsidRPr="00097882">
        <w:rPr>
          <w:rFonts w:ascii="Arial" w:hAnsi="Arial" w:cs="Arial"/>
          <w:sz w:val="24"/>
          <w:szCs w:val="24"/>
          <w:lang w:val="es-ES"/>
        </w:rPr>
        <w:t xml:space="preserve">en nuestro caso será aplicada </w:t>
      </w:r>
      <w:r w:rsidR="00321F26" w:rsidRPr="00097882">
        <w:rPr>
          <w:rFonts w:ascii="Arial" w:hAnsi="Arial" w:cs="Arial"/>
          <w:sz w:val="24"/>
          <w:szCs w:val="24"/>
          <w:lang w:val="es-ES"/>
        </w:rPr>
        <w:t xml:space="preserve">con el objetivo de determinar cómo, dónde y cuándo </w:t>
      </w:r>
      <w:r w:rsidR="001850FB" w:rsidRPr="00097882">
        <w:rPr>
          <w:rFonts w:ascii="Arial" w:hAnsi="Arial" w:cs="Arial"/>
          <w:sz w:val="24"/>
          <w:szCs w:val="24"/>
          <w:lang w:val="es-ES"/>
        </w:rPr>
        <w:t xml:space="preserve">debemos </w:t>
      </w:r>
      <w:r w:rsidR="00321F26" w:rsidRPr="00097882">
        <w:rPr>
          <w:rFonts w:ascii="Arial" w:hAnsi="Arial" w:cs="Arial"/>
          <w:sz w:val="24"/>
          <w:szCs w:val="24"/>
          <w:lang w:val="es-ES"/>
        </w:rPr>
        <w:t xml:space="preserve">presentar el producto. </w:t>
      </w:r>
    </w:p>
    <w:p w:rsidR="003335F6" w:rsidRPr="00097882" w:rsidRDefault="003335F6" w:rsidP="00097882">
      <w:pPr>
        <w:spacing w:before="100" w:beforeAutospacing="1" w:after="100" w:afterAutospacing="1" w:line="360" w:lineRule="auto"/>
        <w:ind w:firstLine="720"/>
        <w:jc w:val="both"/>
        <w:rPr>
          <w:rFonts w:ascii="Arial" w:hAnsi="Arial" w:cs="Arial"/>
          <w:sz w:val="24"/>
          <w:szCs w:val="24"/>
          <w:lang w:val="es-ES"/>
        </w:rPr>
      </w:pPr>
    </w:p>
    <w:p w:rsidR="00893CFA" w:rsidRDefault="00321F26" w:rsidP="00097882">
      <w:pPr>
        <w:spacing w:before="100" w:beforeAutospacing="1" w:after="100" w:afterAutospacing="1" w:line="360" w:lineRule="auto"/>
        <w:ind w:firstLine="720"/>
        <w:jc w:val="both"/>
        <w:rPr>
          <w:rFonts w:ascii="Arial" w:hAnsi="Arial" w:cs="Arial"/>
          <w:i/>
          <w:sz w:val="24"/>
          <w:szCs w:val="24"/>
          <w:lang w:val="es-ES"/>
        </w:rPr>
      </w:pPr>
      <w:r w:rsidRPr="00097882">
        <w:rPr>
          <w:rFonts w:ascii="Arial" w:hAnsi="Arial" w:cs="Arial"/>
          <w:sz w:val="24"/>
          <w:szCs w:val="24"/>
          <w:lang w:val="es-ES"/>
        </w:rPr>
        <w:t xml:space="preserve">Las </w:t>
      </w:r>
      <w:r w:rsidRPr="00097882">
        <w:rPr>
          <w:rFonts w:ascii="Arial" w:hAnsi="Arial" w:cs="Arial"/>
          <w:i/>
          <w:sz w:val="24"/>
          <w:szCs w:val="24"/>
          <w:lang w:val="es-ES"/>
        </w:rPr>
        <w:t xml:space="preserve">4 </w:t>
      </w:r>
      <w:r w:rsidRPr="00097882">
        <w:rPr>
          <w:rFonts w:ascii="Arial" w:hAnsi="Arial" w:cs="Arial"/>
          <w:sz w:val="24"/>
          <w:szCs w:val="24"/>
          <w:lang w:val="es-ES"/>
        </w:rPr>
        <w:t>P’s  que conforman la mezcla del marketing mix son;</w:t>
      </w:r>
      <w:r w:rsidRPr="00097882">
        <w:rPr>
          <w:rFonts w:ascii="Arial" w:hAnsi="Arial" w:cs="Arial"/>
          <w:i/>
          <w:sz w:val="24"/>
          <w:szCs w:val="24"/>
          <w:lang w:val="es-ES"/>
        </w:rPr>
        <w:t xml:space="preserve"> </w:t>
      </w:r>
    </w:p>
    <w:p w:rsidR="00DE6C73" w:rsidRPr="00097882" w:rsidRDefault="00DE6C73" w:rsidP="00097882">
      <w:pPr>
        <w:spacing w:before="100" w:beforeAutospacing="1" w:after="100" w:afterAutospacing="1" w:line="360" w:lineRule="auto"/>
        <w:ind w:firstLine="720"/>
        <w:jc w:val="both"/>
        <w:rPr>
          <w:rFonts w:ascii="Arial" w:hAnsi="Arial" w:cs="Arial"/>
          <w:sz w:val="24"/>
          <w:szCs w:val="24"/>
          <w:lang w:val="es-ES"/>
        </w:rPr>
      </w:pPr>
    </w:p>
    <w:p w:rsidR="00321F26" w:rsidRPr="009016E3" w:rsidRDefault="00321F26" w:rsidP="00614C0F">
      <w:pPr>
        <w:numPr>
          <w:ilvl w:val="0"/>
          <w:numId w:val="63"/>
        </w:numPr>
        <w:spacing w:line="360" w:lineRule="auto"/>
        <w:jc w:val="both"/>
        <w:rPr>
          <w:rFonts w:ascii="Arial" w:hAnsi="Arial" w:cs="Arial"/>
          <w:b/>
          <w:sz w:val="24"/>
          <w:szCs w:val="24"/>
          <w:u w:val="single"/>
          <w:lang w:val="es-ES"/>
        </w:rPr>
      </w:pPr>
      <w:r w:rsidRPr="009016E3">
        <w:rPr>
          <w:rFonts w:ascii="Arial" w:hAnsi="Arial" w:cs="Arial"/>
          <w:b/>
          <w:sz w:val="24"/>
          <w:szCs w:val="24"/>
          <w:u w:val="single"/>
          <w:lang w:val="es-ES"/>
        </w:rPr>
        <w:lastRenderedPageBreak/>
        <w:t>PRODUCTO</w:t>
      </w:r>
    </w:p>
    <w:p w:rsidR="00321F26" w:rsidRPr="009016E3" w:rsidRDefault="00321F26" w:rsidP="00097882">
      <w:pPr>
        <w:pStyle w:val="Prrafodelista"/>
        <w:spacing w:line="360" w:lineRule="auto"/>
        <w:ind w:left="0"/>
        <w:jc w:val="both"/>
        <w:rPr>
          <w:rFonts w:ascii="Arial" w:hAnsi="Arial" w:cs="Arial"/>
          <w:sz w:val="24"/>
          <w:szCs w:val="24"/>
          <w:lang w:val="es-ES"/>
        </w:rPr>
      </w:pPr>
      <w:r w:rsidRPr="009016E3">
        <w:rPr>
          <w:rFonts w:ascii="Arial" w:hAnsi="Arial" w:cs="Arial"/>
          <w:sz w:val="24"/>
          <w:szCs w:val="24"/>
          <w:lang w:val="es-ES"/>
        </w:rPr>
        <w:t>Es el conjunto de atributos tangibles o intangibles que la empresa ofrece, clasificados por sus respectivas características de presentaciones.</w:t>
      </w:r>
      <w:r w:rsidR="00097882">
        <w:rPr>
          <w:rFonts w:ascii="Arial" w:hAnsi="Arial" w:cs="Arial"/>
          <w:sz w:val="24"/>
          <w:szCs w:val="24"/>
          <w:lang w:val="es-ES"/>
        </w:rPr>
        <w:t xml:space="preserve"> </w:t>
      </w:r>
      <w:r w:rsidRPr="009016E3">
        <w:rPr>
          <w:rFonts w:ascii="Arial" w:hAnsi="Arial" w:cs="Arial"/>
          <w:sz w:val="24"/>
          <w:szCs w:val="24"/>
          <w:lang w:val="es-ES"/>
        </w:rPr>
        <w:t xml:space="preserve">Nuestra oferta </w:t>
      </w:r>
      <w:r w:rsidR="00097882" w:rsidRPr="009016E3">
        <w:rPr>
          <w:rFonts w:ascii="Arial" w:hAnsi="Arial" w:cs="Arial"/>
          <w:sz w:val="24"/>
          <w:szCs w:val="24"/>
          <w:lang w:val="es-ES"/>
        </w:rPr>
        <w:t>está</w:t>
      </w:r>
      <w:r w:rsidRPr="009016E3">
        <w:rPr>
          <w:rFonts w:ascii="Arial" w:hAnsi="Arial" w:cs="Arial"/>
          <w:sz w:val="24"/>
          <w:szCs w:val="24"/>
          <w:lang w:val="es-ES"/>
        </w:rPr>
        <w:t xml:space="preserve"> conformada por </w:t>
      </w:r>
      <w:r w:rsidR="004E0F49" w:rsidRPr="009016E3">
        <w:rPr>
          <w:rFonts w:ascii="Arial" w:hAnsi="Arial" w:cs="Arial"/>
          <w:sz w:val="24"/>
          <w:szCs w:val="24"/>
          <w:lang w:val="es-ES"/>
        </w:rPr>
        <w:t>las siguientes presentaciones</w:t>
      </w:r>
      <w:r w:rsidRPr="009016E3">
        <w:rPr>
          <w:rFonts w:ascii="Arial" w:hAnsi="Arial" w:cs="Arial"/>
          <w:sz w:val="24"/>
          <w:szCs w:val="24"/>
          <w:lang w:val="es-ES"/>
        </w:rPr>
        <w:t xml:space="preserve">; </w:t>
      </w:r>
    </w:p>
    <w:p w:rsidR="00321F26" w:rsidRPr="009016E3" w:rsidRDefault="00321F26" w:rsidP="009016E3">
      <w:pPr>
        <w:pStyle w:val="Prrafodelista"/>
        <w:spacing w:line="360" w:lineRule="auto"/>
        <w:ind w:left="720"/>
        <w:rPr>
          <w:rFonts w:ascii="Arial" w:hAnsi="Arial" w:cs="Arial"/>
          <w:b/>
          <w:sz w:val="24"/>
          <w:szCs w:val="24"/>
          <w:lang w:val="es-ES"/>
        </w:rPr>
      </w:pPr>
    </w:p>
    <w:p w:rsidR="00321F26" w:rsidRPr="009016E3" w:rsidRDefault="002939DD" w:rsidP="009016E3">
      <w:pPr>
        <w:spacing w:before="100" w:beforeAutospacing="1" w:after="100" w:afterAutospacing="1" w:line="360" w:lineRule="auto"/>
        <w:rPr>
          <w:rStyle w:val="bold16"/>
          <w:rFonts w:ascii="Arial" w:hAnsi="Arial" w:cs="Arial"/>
          <w:b/>
          <w:sz w:val="24"/>
          <w:szCs w:val="24"/>
          <w:lang w:val="es-ES"/>
        </w:rPr>
      </w:pPr>
      <w:r>
        <w:rPr>
          <w:rFonts w:ascii="Arial" w:hAnsi="Arial" w:cs="Arial"/>
          <w:noProof/>
          <w:sz w:val="24"/>
          <w:szCs w:val="24"/>
          <w:lang w:val="es-ES" w:eastAsia="es-ES"/>
        </w:rPr>
        <w:drawing>
          <wp:anchor distT="0" distB="0" distL="114300" distR="114300" simplePos="0" relativeHeight="251563008" behindDoc="0" locked="0" layoutInCell="1" allowOverlap="1">
            <wp:simplePos x="0" y="0"/>
            <wp:positionH relativeFrom="column">
              <wp:posOffset>3529965</wp:posOffset>
            </wp:positionH>
            <wp:positionV relativeFrom="paragraph">
              <wp:posOffset>408305</wp:posOffset>
            </wp:positionV>
            <wp:extent cx="2149475" cy="1431925"/>
            <wp:effectExtent l="19050" t="0" r="3175" b="0"/>
            <wp:wrapSquare wrapText="bothSides"/>
            <wp:docPr id="227" name="Imagen 410" descr="http://www.phillipsfoods.com/images/crab-jumbo-l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0" descr="http://www.phillipsfoods.com/images/crab-jumbo-lump.jpg"/>
                    <pic:cNvPicPr>
                      <a:picLocks noChangeAspect="1" noChangeArrowheads="1"/>
                    </pic:cNvPicPr>
                  </pic:nvPicPr>
                  <pic:blipFill>
                    <a:blip r:embed="rId77"/>
                    <a:srcRect/>
                    <a:stretch>
                      <a:fillRect/>
                    </a:stretch>
                  </pic:blipFill>
                  <pic:spPr bwMode="auto">
                    <a:xfrm>
                      <a:off x="0" y="0"/>
                      <a:ext cx="2149475" cy="1431925"/>
                    </a:xfrm>
                    <a:prstGeom prst="rect">
                      <a:avLst/>
                    </a:prstGeom>
                    <a:noFill/>
                    <a:ln w="9525">
                      <a:noFill/>
                      <a:miter lim="800000"/>
                      <a:headEnd/>
                      <a:tailEnd/>
                    </a:ln>
                  </pic:spPr>
                </pic:pic>
              </a:graphicData>
            </a:graphic>
          </wp:anchor>
        </w:drawing>
      </w:r>
      <w:r w:rsidR="00250A49">
        <w:rPr>
          <w:rFonts w:ascii="Arial" w:hAnsi="Arial" w:cs="Arial"/>
          <w:noProof/>
          <w:sz w:val="24"/>
          <w:szCs w:val="24"/>
          <w:lang w:val="es-ES" w:eastAsia="es-ES"/>
        </w:rPr>
        <w:pict>
          <v:shape id="_x0000_s1384" type="#_x0000_t202" style="position:absolute;margin-left:311pt;margin-top:12.8pt;width:105pt;height:25.65pt;z-index:251658240;mso-position-horizontal-relative:text;mso-position-vertical-relative:text" strokecolor="white">
            <v:textbox style="mso-next-textbox:#_x0000_s1384">
              <w:txbxContent>
                <w:p w:rsidR="00AB3B6F" w:rsidRPr="00150B0F" w:rsidRDefault="00AB3B6F" w:rsidP="00822D37">
                  <w:pPr>
                    <w:rPr>
                      <w:rFonts w:ascii="Arial" w:hAnsi="Arial" w:cs="Arial"/>
                      <w:b/>
                      <w:sz w:val="24"/>
                      <w:lang w:val="es-ES"/>
                    </w:rPr>
                  </w:pPr>
                  <w:r>
                    <w:rPr>
                      <w:rFonts w:ascii="Arial" w:hAnsi="Arial" w:cs="Arial"/>
                      <w:b/>
                      <w:sz w:val="24"/>
                      <w:lang w:val="es-ES"/>
                    </w:rPr>
                    <w:t>Figura N</w:t>
                  </w:r>
                  <w:r w:rsidRPr="00150B0F">
                    <w:rPr>
                      <w:rFonts w:ascii="Arial" w:hAnsi="Arial" w:cs="Arial"/>
                      <w:b/>
                      <w:bCs/>
                      <w:sz w:val="24"/>
                      <w:szCs w:val="24"/>
                    </w:rPr>
                    <w:t xml:space="preserve">° </w:t>
                  </w:r>
                  <w:r>
                    <w:rPr>
                      <w:rFonts w:ascii="Arial" w:hAnsi="Arial" w:cs="Arial"/>
                      <w:b/>
                      <w:bCs/>
                      <w:sz w:val="24"/>
                      <w:szCs w:val="24"/>
                    </w:rPr>
                    <w:t>22</w:t>
                  </w:r>
                </w:p>
              </w:txbxContent>
            </v:textbox>
          </v:shape>
        </w:pict>
      </w:r>
      <w:r w:rsidR="00321F26" w:rsidRPr="009016E3">
        <w:rPr>
          <w:rStyle w:val="bold16"/>
          <w:rFonts w:ascii="Arial" w:hAnsi="Arial" w:cs="Arial"/>
          <w:b/>
          <w:sz w:val="24"/>
          <w:szCs w:val="24"/>
          <w:lang w:val="es-ES"/>
        </w:rPr>
        <w:t>Colossal and Jumbo Lump</w:t>
      </w:r>
    </w:p>
    <w:p w:rsidR="00321F26" w:rsidRPr="009016E3" w:rsidRDefault="00822D37" w:rsidP="009016E3">
      <w:pPr>
        <w:spacing w:before="100" w:beforeAutospacing="1" w:after="100" w:afterAutospacing="1" w:line="360" w:lineRule="auto"/>
        <w:jc w:val="both"/>
        <w:rPr>
          <w:rFonts w:ascii="Arial" w:hAnsi="Arial" w:cs="Arial"/>
          <w:sz w:val="24"/>
          <w:szCs w:val="24"/>
          <w:lang w:val="es-ES" w:eastAsia="es-ES"/>
        </w:rPr>
      </w:pPr>
      <w:r>
        <w:rPr>
          <w:rFonts w:ascii="Arial" w:hAnsi="Arial" w:cs="Arial"/>
          <w:noProof/>
          <w:sz w:val="24"/>
          <w:szCs w:val="24"/>
          <w:lang w:val="es-ES" w:eastAsia="es-ES"/>
        </w:rPr>
        <w:pict>
          <v:shape id="_x0000_s1385" type="#_x0000_t202" style="position:absolute;left:0;text-align:left;margin-left:299.65pt;margin-top:106.2pt;width:126.25pt;height:44.4pt;z-index:251659264" strokecolor="white">
            <v:textbox style="mso-next-textbox:#_x0000_s1385">
              <w:txbxContent>
                <w:p w:rsidR="00AB3B6F" w:rsidRPr="00C121A3" w:rsidRDefault="00AB3B6F" w:rsidP="00822D37">
                  <w:pPr>
                    <w:spacing w:after="0" w:line="240" w:lineRule="auto"/>
                    <w:rPr>
                      <w:rFonts w:ascii="Arial" w:hAnsi="Arial" w:cs="Arial"/>
                      <w:b/>
                      <w:sz w:val="18"/>
                      <w:szCs w:val="18"/>
                    </w:rPr>
                  </w:pPr>
                  <w:r w:rsidRPr="00C121A3">
                    <w:rPr>
                      <w:rFonts w:ascii="Arial" w:hAnsi="Arial" w:cs="Arial"/>
                      <w:b/>
                      <w:sz w:val="18"/>
                      <w:szCs w:val="18"/>
                    </w:rPr>
                    <w:t>Fuente: FAO</w:t>
                  </w:r>
                </w:p>
                <w:p w:rsidR="00AB3B6F" w:rsidRPr="00C121A3" w:rsidRDefault="00AB3B6F" w:rsidP="00822D37">
                  <w:pPr>
                    <w:spacing w:after="0" w:line="240" w:lineRule="auto"/>
                    <w:rPr>
                      <w:rFonts w:ascii="Arial" w:hAnsi="Arial" w:cs="Arial"/>
                      <w:b/>
                      <w:sz w:val="18"/>
                      <w:szCs w:val="18"/>
                    </w:rPr>
                  </w:pPr>
                  <w:r w:rsidRPr="00C121A3">
                    <w:rPr>
                      <w:rFonts w:ascii="Arial" w:hAnsi="Arial" w:cs="Arial"/>
                      <w:b/>
                      <w:sz w:val="18"/>
                      <w:szCs w:val="18"/>
                    </w:rPr>
                    <w:t>Elaborado por: FAO</w:t>
                  </w:r>
                </w:p>
              </w:txbxContent>
            </v:textbox>
          </v:shape>
        </w:pict>
      </w:r>
      <w:r w:rsidR="00321F26" w:rsidRPr="009016E3">
        <w:rPr>
          <w:rFonts w:ascii="Arial" w:hAnsi="Arial" w:cs="Arial"/>
          <w:sz w:val="24"/>
          <w:szCs w:val="24"/>
          <w:lang w:val="es-ES" w:eastAsia="es-ES"/>
        </w:rPr>
        <w:t xml:space="preserve">Colosal y Jumbo Lump son apreciados por su                                impresionante tamaño, ambos consisten de los dos músculos grandes conectados a las aletas de natación del cangrejo; se extrae mayoritariamente de la masa de la jaiba. </w:t>
      </w:r>
    </w:p>
    <w:p w:rsidR="003335F6" w:rsidRDefault="003335F6" w:rsidP="009016E3">
      <w:pPr>
        <w:spacing w:before="100" w:beforeAutospacing="1" w:after="100" w:afterAutospacing="1" w:line="360" w:lineRule="auto"/>
        <w:rPr>
          <w:rStyle w:val="bold16"/>
          <w:rFonts w:ascii="Arial" w:hAnsi="Arial" w:cs="Arial"/>
          <w:b/>
          <w:sz w:val="24"/>
          <w:szCs w:val="24"/>
          <w:lang w:val="es-ES"/>
        </w:rPr>
      </w:pPr>
    </w:p>
    <w:p w:rsidR="00097882" w:rsidRDefault="00250A49" w:rsidP="009016E3">
      <w:pPr>
        <w:spacing w:before="100" w:beforeAutospacing="1" w:after="100" w:afterAutospacing="1" w:line="360" w:lineRule="auto"/>
        <w:rPr>
          <w:rStyle w:val="bold16"/>
          <w:rFonts w:ascii="Arial" w:hAnsi="Arial" w:cs="Arial"/>
          <w:b/>
          <w:sz w:val="24"/>
          <w:szCs w:val="24"/>
          <w:lang w:val="es-ES"/>
        </w:rPr>
      </w:pPr>
      <w:r>
        <w:rPr>
          <w:rFonts w:ascii="Arial" w:hAnsi="Arial" w:cs="Arial"/>
          <w:b/>
          <w:noProof/>
          <w:sz w:val="24"/>
          <w:szCs w:val="24"/>
          <w:lang w:val="es-ES" w:eastAsia="es-ES"/>
        </w:rPr>
        <w:pict>
          <v:group id="_x0000_s1569" style="position:absolute;margin-left:264.85pt;margin-top:28.45pt;width:180pt;height:176.55pt;z-index:-251656192" coordorigin="7609,2554" coordsize="3600,3531" wrapcoords="5220 -92 5130 1379 -90 1563 -90 16177 3600 17556 3780 21508 19260 21508 19350 17556 21600 16085 21600 1654 21420 1563 18090 1379 18090 -92 5220 -92">
            <v:shape id="Imagen 411" o:spid="_x0000_s1250" type="#_x0000_t75" alt="http://www.phillipsfoods.com/images/crab-lump.jpg" style="position:absolute;left:7609;top:2826;width:3600;height:2370;visibility:visible">
              <v:imagedata r:id="rId78" o:title="crab-lump"/>
            </v:shape>
            <v:shape id="_x0000_s1386" type="#_x0000_t202" style="position:absolute;left:8510;top:2554;width:2100;height:513" strokecolor="white">
              <v:textbox style="mso-next-textbox:#_x0000_s1386">
                <w:txbxContent>
                  <w:p w:rsidR="00AB3B6F" w:rsidRPr="00150B0F" w:rsidRDefault="00AB3B6F" w:rsidP="00822D37">
                    <w:pPr>
                      <w:rPr>
                        <w:rFonts w:ascii="Arial" w:hAnsi="Arial" w:cs="Arial"/>
                        <w:b/>
                        <w:sz w:val="24"/>
                        <w:lang w:val="es-ES"/>
                      </w:rPr>
                    </w:pPr>
                    <w:r>
                      <w:rPr>
                        <w:rFonts w:ascii="Arial" w:hAnsi="Arial" w:cs="Arial"/>
                        <w:b/>
                        <w:sz w:val="24"/>
                        <w:lang w:val="es-ES"/>
                      </w:rPr>
                      <w:t>Figura N</w:t>
                    </w:r>
                    <w:r w:rsidRPr="00150B0F">
                      <w:rPr>
                        <w:rFonts w:ascii="Arial" w:hAnsi="Arial" w:cs="Arial"/>
                        <w:b/>
                        <w:bCs/>
                        <w:sz w:val="24"/>
                        <w:szCs w:val="24"/>
                      </w:rPr>
                      <w:t xml:space="preserve">° </w:t>
                    </w:r>
                    <w:r>
                      <w:rPr>
                        <w:rFonts w:ascii="Arial" w:hAnsi="Arial" w:cs="Arial"/>
                        <w:b/>
                        <w:bCs/>
                        <w:sz w:val="24"/>
                        <w:szCs w:val="24"/>
                      </w:rPr>
                      <w:t>23</w:t>
                    </w:r>
                  </w:p>
                </w:txbxContent>
              </v:textbox>
            </v:shape>
            <v:shape id="_x0000_s1387" type="#_x0000_t202" style="position:absolute;left:8283;top:5197;width:2525;height:888" strokecolor="white">
              <v:textbox style="mso-next-textbox:#_x0000_s1387">
                <w:txbxContent>
                  <w:p w:rsidR="00AB3B6F" w:rsidRPr="00C121A3" w:rsidRDefault="00AB3B6F" w:rsidP="00822D37">
                    <w:pPr>
                      <w:spacing w:after="0" w:line="240" w:lineRule="auto"/>
                      <w:rPr>
                        <w:rFonts w:ascii="Arial" w:hAnsi="Arial" w:cs="Arial"/>
                        <w:b/>
                        <w:sz w:val="18"/>
                        <w:szCs w:val="18"/>
                      </w:rPr>
                    </w:pPr>
                    <w:r w:rsidRPr="00C121A3">
                      <w:rPr>
                        <w:rFonts w:ascii="Arial" w:hAnsi="Arial" w:cs="Arial"/>
                        <w:b/>
                        <w:sz w:val="18"/>
                        <w:szCs w:val="18"/>
                      </w:rPr>
                      <w:t>Fuente: FAO</w:t>
                    </w:r>
                  </w:p>
                  <w:p w:rsidR="00AB3B6F" w:rsidRPr="00C121A3" w:rsidRDefault="00AB3B6F" w:rsidP="00822D37">
                    <w:pPr>
                      <w:spacing w:after="0" w:line="240" w:lineRule="auto"/>
                      <w:rPr>
                        <w:rFonts w:ascii="Arial" w:hAnsi="Arial" w:cs="Arial"/>
                        <w:b/>
                        <w:sz w:val="18"/>
                        <w:szCs w:val="18"/>
                      </w:rPr>
                    </w:pPr>
                    <w:r w:rsidRPr="00C121A3">
                      <w:rPr>
                        <w:rFonts w:ascii="Arial" w:hAnsi="Arial" w:cs="Arial"/>
                        <w:b/>
                        <w:sz w:val="18"/>
                        <w:szCs w:val="18"/>
                      </w:rPr>
                      <w:t>Elaborado por: FAO</w:t>
                    </w:r>
                  </w:p>
                </w:txbxContent>
              </v:textbox>
            </v:shape>
            <w10:wrap type="tight"/>
          </v:group>
        </w:pict>
      </w:r>
    </w:p>
    <w:p w:rsidR="00321F26" w:rsidRPr="009016E3" w:rsidRDefault="00321F26" w:rsidP="009016E3">
      <w:pPr>
        <w:spacing w:before="100" w:beforeAutospacing="1" w:after="100" w:afterAutospacing="1" w:line="360" w:lineRule="auto"/>
        <w:rPr>
          <w:rStyle w:val="bold16"/>
          <w:rFonts w:ascii="Arial" w:hAnsi="Arial" w:cs="Arial"/>
          <w:b/>
          <w:sz w:val="24"/>
          <w:szCs w:val="24"/>
          <w:lang w:val="es-ES"/>
        </w:rPr>
      </w:pPr>
      <w:r w:rsidRPr="009016E3">
        <w:rPr>
          <w:rStyle w:val="bold16"/>
          <w:rFonts w:ascii="Arial" w:hAnsi="Arial" w:cs="Arial"/>
          <w:b/>
          <w:sz w:val="24"/>
          <w:szCs w:val="24"/>
          <w:lang w:val="es-ES"/>
        </w:rPr>
        <w:t xml:space="preserve">Lump </w:t>
      </w:r>
    </w:p>
    <w:p w:rsidR="00321F26" w:rsidRPr="009016E3" w:rsidRDefault="00321F26" w:rsidP="009016E3">
      <w:pPr>
        <w:spacing w:after="0" w:line="360" w:lineRule="auto"/>
        <w:jc w:val="both"/>
        <w:rPr>
          <w:rFonts w:ascii="Arial" w:hAnsi="Arial" w:cs="Arial"/>
          <w:sz w:val="24"/>
          <w:szCs w:val="24"/>
          <w:lang w:val="es-ES" w:eastAsia="es-ES"/>
        </w:rPr>
      </w:pPr>
      <w:r w:rsidRPr="009016E3">
        <w:rPr>
          <w:rFonts w:ascii="Arial" w:hAnsi="Arial" w:cs="Arial"/>
          <w:sz w:val="24"/>
          <w:szCs w:val="24"/>
          <w:lang w:val="es-ES" w:eastAsia="es-ES"/>
        </w:rPr>
        <w:t>Es una combinación de trozos rotos jumbo y la carne de todo el cuerpo extraída del carapacho, que es donde más carne blanca posee a diferencia del cangrejo tradicional de manglar.</w:t>
      </w:r>
    </w:p>
    <w:p w:rsidR="004E0F49" w:rsidRPr="009016E3" w:rsidRDefault="004E0F49" w:rsidP="009016E3">
      <w:pPr>
        <w:spacing w:before="100" w:beforeAutospacing="1" w:after="100" w:afterAutospacing="1" w:line="360" w:lineRule="auto"/>
        <w:jc w:val="both"/>
        <w:rPr>
          <w:rStyle w:val="bold16"/>
          <w:rFonts w:ascii="Arial" w:hAnsi="Arial" w:cs="Arial"/>
          <w:b/>
          <w:sz w:val="24"/>
          <w:szCs w:val="24"/>
          <w:lang w:val="es-ES"/>
        </w:rPr>
      </w:pPr>
    </w:p>
    <w:p w:rsidR="003335F6" w:rsidRDefault="003335F6" w:rsidP="009016E3">
      <w:pPr>
        <w:spacing w:before="100" w:beforeAutospacing="1" w:after="100" w:afterAutospacing="1" w:line="360" w:lineRule="auto"/>
        <w:rPr>
          <w:rStyle w:val="bold16"/>
          <w:rFonts w:ascii="Arial" w:hAnsi="Arial" w:cs="Arial"/>
          <w:b/>
          <w:sz w:val="24"/>
          <w:szCs w:val="24"/>
          <w:lang w:val="es-ES"/>
        </w:rPr>
      </w:pPr>
    </w:p>
    <w:p w:rsidR="003335F6" w:rsidRDefault="003335F6" w:rsidP="009016E3">
      <w:pPr>
        <w:spacing w:before="100" w:beforeAutospacing="1" w:after="100" w:afterAutospacing="1" w:line="360" w:lineRule="auto"/>
        <w:rPr>
          <w:rStyle w:val="bold16"/>
          <w:rFonts w:ascii="Arial" w:hAnsi="Arial" w:cs="Arial"/>
          <w:b/>
          <w:sz w:val="24"/>
          <w:szCs w:val="24"/>
          <w:lang w:val="es-ES"/>
        </w:rPr>
      </w:pPr>
    </w:p>
    <w:p w:rsidR="003335F6" w:rsidRDefault="003335F6" w:rsidP="009016E3">
      <w:pPr>
        <w:spacing w:before="100" w:beforeAutospacing="1" w:after="100" w:afterAutospacing="1" w:line="360" w:lineRule="auto"/>
        <w:rPr>
          <w:rStyle w:val="bold16"/>
          <w:rFonts w:ascii="Arial" w:hAnsi="Arial" w:cs="Arial"/>
          <w:b/>
          <w:sz w:val="24"/>
          <w:szCs w:val="24"/>
          <w:lang w:val="es-ES"/>
        </w:rPr>
      </w:pPr>
    </w:p>
    <w:p w:rsidR="000D26EA" w:rsidRPr="009016E3" w:rsidRDefault="000D26EA" w:rsidP="009016E3">
      <w:pPr>
        <w:spacing w:before="100" w:beforeAutospacing="1" w:after="100" w:afterAutospacing="1" w:line="360" w:lineRule="auto"/>
        <w:rPr>
          <w:rStyle w:val="bold16"/>
          <w:rFonts w:ascii="Arial" w:hAnsi="Arial" w:cs="Arial"/>
          <w:b/>
          <w:sz w:val="24"/>
          <w:szCs w:val="24"/>
          <w:lang w:val="es-ES"/>
        </w:rPr>
      </w:pPr>
    </w:p>
    <w:p w:rsidR="00321F26" w:rsidRPr="009016E3" w:rsidRDefault="003335F6" w:rsidP="009016E3">
      <w:pPr>
        <w:spacing w:before="100" w:beforeAutospacing="1" w:after="100" w:afterAutospacing="1" w:line="360" w:lineRule="auto"/>
        <w:rPr>
          <w:rStyle w:val="bold16"/>
          <w:rFonts w:ascii="Arial" w:hAnsi="Arial" w:cs="Arial"/>
          <w:b/>
          <w:sz w:val="24"/>
          <w:szCs w:val="24"/>
          <w:lang w:val="es-ES"/>
        </w:rPr>
      </w:pPr>
      <w:r>
        <w:rPr>
          <w:rFonts w:ascii="Arial" w:hAnsi="Arial" w:cs="Arial"/>
          <w:noProof/>
          <w:sz w:val="24"/>
          <w:szCs w:val="24"/>
          <w:lang w:val="es-ES" w:eastAsia="es-ES"/>
        </w:rPr>
        <w:lastRenderedPageBreak/>
        <w:pict>
          <v:shape id="_x0000_s1388" type="#_x0000_t202" style="position:absolute;margin-left:300.4pt;margin-top:-13pt;width:105pt;height:25.65pt;z-index:251661312" strokecolor="white">
            <v:textbox style="mso-next-textbox:#_x0000_s1388">
              <w:txbxContent>
                <w:p w:rsidR="00AB3B6F" w:rsidRPr="00150B0F" w:rsidRDefault="00AB3B6F" w:rsidP="00822D37">
                  <w:pPr>
                    <w:rPr>
                      <w:rFonts w:ascii="Arial" w:hAnsi="Arial" w:cs="Arial"/>
                      <w:b/>
                      <w:sz w:val="24"/>
                      <w:lang w:val="es-ES"/>
                    </w:rPr>
                  </w:pPr>
                  <w:r>
                    <w:rPr>
                      <w:rFonts w:ascii="Arial" w:hAnsi="Arial" w:cs="Arial"/>
                      <w:b/>
                      <w:sz w:val="24"/>
                      <w:lang w:val="es-ES"/>
                    </w:rPr>
                    <w:t>Figura N</w:t>
                  </w:r>
                  <w:r w:rsidRPr="00150B0F">
                    <w:rPr>
                      <w:rFonts w:ascii="Arial" w:hAnsi="Arial" w:cs="Arial"/>
                      <w:b/>
                      <w:bCs/>
                      <w:sz w:val="24"/>
                      <w:szCs w:val="24"/>
                    </w:rPr>
                    <w:t xml:space="preserve">° </w:t>
                  </w:r>
                  <w:r>
                    <w:rPr>
                      <w:rFonts w:ascii="Arial" w:hAnsi="Arial" w:cs="Arial"/>
                      <w:b/>
                      <w:bCs/>
                      <w:sz w:val="24"/>
                      <w:szCs w:val="24"/>
                    </w:rPr>
                    <w:t>24</w:t>
                  </w:r>
                </w:p>
              </w:txbxContent>
            </v:textbox>
          </v:shape>
        </w:pict>
      </w:r>
      <w:r w:rsidR="002939DD">
        <w:rPr>
          <w:rFonts w:ascii="Arial" w:hAnsi="Arial" w:cs="Arial"/>
          <w:noProof/>
          <w:sz w:val="24"/>
          <w:szCs w:val="24"/>
          <w:lang w:val="es-ES" w:eastAsia="es-ES"/>
        </w:rPr>
        <w:drawing>
          <wp:anchor distT="0" distB="0" distL="114300" distR="114300" simplePos="0" relativeHeight="251564032" behindDoc="0" locked="0" layoutInCell="1" allowOverlap="1">
            <wp:simplePos x="0" y="0"/>
            <wp:positionH relativeFrom="column">
              <wp:posOffset>3308985</wp:posOffset>
            </wp:positionH>
            <wp:positionV relativeFrom="paragraph">
              <wp:posOffset>160655</wp:posOffset>
            </wp:positionV>
            <wp:extent cx="2384425" cy="1463040"/>
            <wp:effectExtent l="19050" t="0" r="0" b="0"/>
            <wp:wrapSquare wrapText="bothSides"/>
            <wp:docPr id="225" name="Imagen 412" descr="http://www.phillipsfoods.com/images/crab-back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2" descr="http://www.phillipsfoods.com/images/crab-backfin.jpg"/>
                    <pic:cNvPicPr>
                      <a:picLocks noChangeAspect="1" noChangeArrowheads="1"/>
                    </pic:cNvPicPr>
                  </pic:nvPicPr>
                  <pic:blipFill>
                    <a:blip r:embed="rId79"/>
                    <a:srcRect/>
                    <a:stretch>
                      <a:fillRect/>
                    </a:stretch>
                  </pic:blipFill>
                  <pic:spPr bwMode="auto">
                    <a:xfrm>
                      <a:off x="0" y="0"/>
                      <a:ext cx="2384425" cy="1463040"/>
                    </a:xfrm>
                    <a:prstGeom prst="rect">
                      <a:avLst/>
                    </a:prstGeom>
                    <a:noFill/>
                    <a:ln w="9525">
                      <a:noFill/>
                      <a:miter lim="800000"/>
                      <a:headEnd/>
                      <a:tailEnd/>
                    </a:ln>
                  </pic:spPr>
                </pic:pic>
              </a:graphicData>
            </a:graphic>
          </wp:anchor>
        </w:drawing>
      </w:r>
      <w:r w:rsidR="00321F26" w:rsidRPr="009016E3">
        <w:rPr>
          <w:rStyle w:val="bold16"/>
          <w:rFonts w:ascii="Arial" w:hAnsi="Arial" w:cs="Arial"/>
          <w:b/>
          <w:sz w:val="24"/>
          <w:szCs w:val="24"/>
          <w:lang w:val="es-ES"/>
        </w:rPr>
        <w:t xml:space="preserve">Backfin </w:t>
      </w:r>
    </w:p>
    <w:p w:rsidR="00321F26" w:rsidRPr="009016E3" w:rsidRDefault="00321F26" w:rsidP="009016E3">
      <w:pPr>
        <w:spacing w:before="100" w:beforeAutospacing="1" w:after="100" w:afterAutospacing="1" w:line="360" w:lineRule="auto"/>
        <w:rPr>
          <w:rFonts w:ascii="Arial" w:hAnsi="Arial" w:cs="Arial"/>
          <w:sz w:val="24"/>
          <w:szCs w:val="24"/>
          <w:lang w:val="es-ES" w:eastAsia="es-ES"/>
        </w:rPr>
      </w:pPr>
      <w:r w:rsidRPr="009016E3">
        <w:rPr>
          <w:rFonts w:ascii="Arial" w:hAnsi="Arial" w:cs="Arial"/>
          <w:sz w:val="24"/>
          <w:szCs w:val="24"/>
          <w:lang w:val="es-ES" w:eastAsia="es-ES"/>
        </w:rPr>
        <w:t>Backfin es una mezcla de trozos de Jumbo, es decir mayoritariamente carne de carapacho más del músculo Jumbo.</w:t>
      </w:r>
    </w:p>
    <w:p w:rsidR="00822D37" w:rsidRDefault="00822D37" w:rsidP="009016E3">
      <w:pPr>
        <w:spacing w:before="100" w:beforeAutospacing="1" w:after="100" w:afterAutospacing="1" w:line="360" w:lineRule="auto"/>
        <w:rPr>
          <w:rFonts w:ascii="Arial" w:hAnsi="Arial" w:cs="Arial"/>
          <w:b/>
          <w:i/>
          <w:noProof/>
          <w:sz w:val="24"/>
          <w:szCs w:val="24"/>
          <w:lang w:val="es-ES"/>
        </w:rPr>
      </w:pPr>
      <w:r>
        <w:rPr>
          <w:rFonts w:ascii="Arial" w:hAnsi="Arial" w:cs="Arial"/>
          <w:noProof/>
          <w:sz w:val="24"/>
          <w:szCs w:val="24"/>
          <w:lang w:val="es-ES" w:eastAsia="es-ES"/>
        </w:rPr>
        <w:pict>
          <v:shape id="_x0000_s1389" type="#_x0000_t202" style="position:absolute;margin-left:295.05pt;margin-top:8.35pt;width:126.25pt;height:44.4pt;z-index:251662336" strokecolor="white">
            <v:textbox style="mso-next-textbox:#_x0000_s1389">
              <w:txbxContent>
                <w:p w:rsidR="00AB3B6F" w:rsidRPr="00C121A3" w:rsidRDefault="00AB3B6F" w:rsidP="00822D37">
                  <w:pPr>
                    <w:spacing w:after="0" w:line="240" w:lineRule="auto"/>
                    <w:rPr>
                      <w:rFonts w:ascii="Arial" w:hAnsi="Arial" w:cs="Arial"/>
                      <w:b/>
                      <w:sz w:val="18"/>
                      <w:szCs w:val="18"/>
                    </w:rPr>
                  </w:pPr>
                  <w:r w:rsidRPr="00C121A3">
                    <w:rPr>
                      <w:rFonts w:ascii="Arial" w:hAnsi="Arial" w:cs="Arial"/>
                      <w:b/>
                      <w:sz w:val="18"/>
                      <w:szCs w:val="18"/>
                    </w:rPr>
                    <w:t>Fuente: FAO</w:t>
                  </w:r>
                </w:p>
                <w:p w:rsidR="00AB3B6F" w:rsidRPr="00C121A3" w:rsidRDefault="00AB3B6F" w:rsidP="00822D37">
                  <w:pPr>
                    <w:spacing w:after="0" w:line="240" w:lineRule="auto"/>
                    <w:rPr>
                      <w:rFonts w:ascii="Arial" w:hAnsi="Arial" w:cs="Arial"/>
                      <w:b/>
                      <w:sz w:val="18"/>
                      <w:szCs w:val="18"/>
                    </w:rPr>
                  </w:pPr>
                  <w:r w:rsidRPr="00C121A3">
                    <w:rPr>
                      <w:rFonts w:ascii="Arial" w:hAnsi="Arial" w:cs="Arial"/>
                      <w:b/>
                      <w:sz w:val="18"/>
                      <w:szCs w:val="18"/>
                    </w:rPr>
                    <w:t>Elaborado por: FAO</w:t>
                  </w:r>
                </w:p>
              </w:txbxContent>
            </v:textbox>
          </v:shape>
        </w:pict>
      </w:r>
    </w:p>
    <w:p w:rsidR="004E0F49" w:rsidRPr="009016E3" w:rsidRDefault="00250A49" w:rsidP="009016E3">
      <w:pPr>
        <w:spacing w:before="100" w:beforeAutospacing="1" w:after="100" w:afterAutospacing="1" w:line="360" w:lineRule="auto"/>
        <w:rPr>
          <w:rFonts w:ascii="Arial" w:hAnsi="Arial" w:cs="Arial"/>
          <w:b/>
          <w:noProof/>
          <w:sz w:val="24"/>
          <w:szCs w:val="24"/>
          <w:lang w:val="es-ES"/>
        </w:rPr>
      </w:pPr>
      <w:r>
        <w:rPr>
          <w:rFonts w:ascii="Arial" w:hAnsi="Arial" w:cs="Arial"/>
          <w:noProof/>
          <w:sz w:val="24"/>
          <w:szCs w:val="24"/>
          <w:lang w:val="es-ES" w:eastAsia="es-ES"/>
        </w:rPr>
        <w:pict>
          <v:shape id="_x0000_s1394" type="#_x0000_t202" style="position:absolute;margin-left:301.4pt;margin-top:14.9pt;width:105pt;height:25.65pt;z-index:251663360" strokecolor="white">
            <v:textbox style="mso-next-textbox:#_x0000_s1394">
              <w:txbxContent>
                <w:p w:rsidR="00AB3B6F" w:rsidRPr="00150B0F" w:rsidRDefault="00AB3B6F" w:rsidP="00822D37">
                  <w:pPr>
                    <w:rPr>
                      <w:rFonts w:ascii="Arial" w:hAnsi="Arial" w:cs="Arial"/>
                      <w:b/>
                      <w:sz w:val="24"/>
                      <w:lang w:val="es-ES"/>
                    </w:rPr>
                  </w:pPr>
                  <w:r>
                    <w:rPr>
                      <w:rFonts w:ascii="Arial" w:hAnsi="Arial" w:cs="Arial"/>
                      <w:b/>
                      <w:sz w:val="24"/>
                      <w:lang w:val="es-ES"/>
                    </w:rPr>
                    <w:t>Figura N</w:t>
                  </w:r>
                  <w:r w:rsidRPr="00150B0F">
                    <w:rPr>
                      <w:rFonts w:ascii="Arial" w:hAnsi="Arial" w:cs="Arial"/>
                      <w:b/>
                      <w:bCs/>
                      <w:sz w:val="24"/>
                      <w:szCs w:val="24"/>
                    </w:rPr>
                    <w:t xml:space="preserve">° </w:t>
                  </w:r>
                  <w:r>
                    <w:rPr>
                      <w:rFonts w:ascii="Arial" w:hAnsi="Arial" w:cs="Arial"/>
                      <w:b/>
                      <w:bCs/>
                      <w:sz w:val="24"/>
                      <w:szCs w:val="24"/>
                    </w:rPr>
                    <w:t>25</w:t>
                  </w:r>
                </w:p>
              </w:txbxContent>
            </v:textbox>
          </v:shape>
        </w:pict>
      </w:r>
    </w:p>
    <w:p w:rsidR="00321F26" w:rsidRPr="009016E3" w:rsidRDefault="00250A49" w:rsidP="009016E3">
      <w:pPr>
        <w:spacing w:before="100" w:beforeAutospacing="1" w:after="100" w:afterAutospacing="1" w:line="360" w:lineRule="auto"/>
        <w:rPr>
          <w:rFonts w:ascii="Arial" w:hAnsi="Arial" w:cs="Arial"/>
          <w:b/>
          <w:sz w:val="24"/>
          <w:szCs w:val="24"/>
          <w:lang w:val="es-ES" w:eastAsia="es-ES"/>
        </w:rPr>
      </w:pPr>
      <w:r>
        <w:rPr>
          <w:rFonts w:ascii="Arial" w:hAnsi="Arial" w:cs="Arial"/>
          <w:noProof/>
          <w:sz w:val="24"/>
          <w:szCs w:val="24"/>
          <w:lang w:val="es-ES" w:eastAsia="es-ES"/>
        </w:rPr>
        <w:pict>
          <v:shape id="_x0000_s1395" type="#_x0000_t202" style="position:absolute;margin-left:290.05pt;margin-top:112.35pt;width:126.25pt;height:44.4pt;z-index:251664384" strokecolor="white">
            <v:textbox style="mso-next-textbox:#_x0000_s1395">
              <w:txbxContent>
                <w:p w:rsidR="00AB3B6F" w:rsidRPr="00C121A3" w:rsidRDefault="00AB3B6F" w:rsidP="00822D37">
                  <w:pPr>
                    <w:spacing w:after="0" w:line="240" w:lineRule="auto"/>
                    <w:rPr>
                      <w:rFonts w:ascii="Arial" w:hAnsi="Arial" w:cs="Arial"/>
                      <w:b/>
                      <w:sz w:val="18"/>
                      <w:szCs w:val="18"/>
                    </w:rPr>
                  </w:pPr>
                  <w:r w:rsidRPr="00C121A3">
                    <w:rPr>
                      <w:rFonts w:ascii="Arial" w:hAnsi="Arial" w:cs="Arial"/>
                      <w:b/>
                      <w:sz w:val="18"/>
                      <w:szCs w:val="18"/>
                    </w:rPr>
                    <w:t>Fuente: FAO</w:t>
                  </w:r>
                </w:p>
                <w:p w:rsidR="00AB3B6F" w:rsidRPr="00C121A3" w:rsidRDefault="00AB3B6F" w:rsidP="00822D37">
                  <w:pPr>
                    <w:spacing w:after="0" w:line="240" w:lineRule="auto"/>
                    <w:rPr>
                      <w:rFonts w:ascii="Arial" w:hAnsi="Arial" w:cs="Arial"/>
                      <w:b/>
                      <w:sz w:val="18"/>
                      <w:szCs w:val="18"/>
                    </w:rPr>
                  </w:pPr>
                  <w:r w:rsidRPr="00C121A3">
                    <w:rPr>
                      <w:rFonts w:ascii="Arial" w:hAnsi="Arial" w:cs="Arial"/>
                      <w:b/>
                      <w:sz w:val="18"/>
                      <w:szCs w:val="18"/>
                    </w:rPr>
                    <w:t>Elaborado por: FAO</w:t>
                  </w:r>
                </w:p>
              </w:txbxContent>
            </v:textbox>
          </v:shape>
        </w:pict>
      </w:r>
      <w:r w:rsidR="002939DD">
        <w:rPr>
          <w:rFonts w:ascii="Arial" w:hAnsi="Arial" w:cs="Arial"/>
          <w:noProof/>
          <w:sz w:val="24"/>
          <w:szCs w:val="24"/>
          <w:lang w:val="es-ES" w:eastAsia="es-ES"/>
        </w:rPr>
        <w:drawing>
          <wp:anchor distT="0" distB="0" distL="114300" distR="114300" simplePos="0" relativeHeight="251565056" behindDoc="0" locked="0" layoutInCell="1" allowOverlap="1">
            <wp:simplePos x="0" y="0"/>
            <wp:positionH relativeFrom="column">
              <wp:posOffset>3465195</wp:posOffset>
            </wp:positionH>
            <wp:positionV relativeFrom="paragraph">
              <wp:posOffset>77470</wp:posOffset>
            </wp:positionV>
            <wp:extent cx="2021840" cy="1424940"/>
            <wp:effectExtent l="19050" t="0" r="0" b="0"/>
            <wp:wrapSquare wrapText="bothSides"/>
            <wp:docPr id="224" name="Imagen 413" descr="http://www.phillipsfoods.com/images/crab-spe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3" descr="http://www.phillipsfoods.com/images/crab-special.jpg"/>
                    <pic:cNvPicPr>
                      <a:picLocks noChangeAspect="1" noChangeArrowheads="1"/>
                    </pic:cNvPicPr>
                  </pic:nvPicPr>
                  <pic:blipFill>
                    <a:blip r:embed="rId80"/>
                    <a:srcRect/>
                    <a:stretch>
                      <a:fillRect/>
                    </a:stretch>
                  </pic:blipFill>
                  <pic:spPr bwMode="auto">
                    <a:xfrm>
                      <a:off x="0" y="0"/>
                      <a:ext cx="2021840" cy="1424940"/>
                    </a:xfrm>
                    <a:prstGeom prst="rect">
                      <a:avLst/>
                    </a:prstGeom>
                    <a:noFill/>
                    <a:ln w="9525">
                      <a:noFill/>
                      <a:miter lim="800000"/>
                      <a:headEnd/>
                      <a:tailEnd/>
                    </a:ln>
                  </pic:spPr>
                </pic:pic>
              </a:graphicData>
            </a:graphic>
          </wp:anchor>
        </w:drawing>
      </w:r>
      <w:r w:rsidR="00321F26" w:rsidRPr="009016E3">
        <w:rPr>
          <w:rFonts w:ascii="Arial" w:hAnsi="Arial" w:cs="Arial"/>
          <w:b/>
          <w:noProof/>
          <w:sz w:val="24"/>
          <w:szCs w:val="24"/>
          <w:lang w:val="es-ES"/>
        </w:rPr>
        <w:t xml:space="preserve">Special </w:t>
      </w:r>
    </w:p>
    <w:p w:rsidR="000D26EA" w:rsidRDefault="00321F26" w:rsidP="009016E3">
      <w:pPr>
        <w:spacing w:before="100" w:beforeAutospacing="1" w:after="100" w:afterAutospacing="1" w:line="360" w:lineRule="auto"/>
        <w:rPr>
          <w:rFonts w:ascii="Arial" w:hAnsi="Arial" w:cs="Arial"/>
          <w:sz w:val="24"/>
          <w:szCs w:val="24"/>
          <w:lang w:val="es-ES" w:eastAsia="es-ES"/>
        </w:rPr>
      </w:pPr>
      <w:r w:rsidRPr="009016E3">
        <w:rPr>
          <w:rFonts w:ascii="Arial" w:hAnsi="Arial" w:cs="Arial"/>
          <w:sz w:val="24"/>
          <w:szCs w:val="24"/>
          <w:lang w:val="es-ES" w:eastAsia="es-ES"/>
        </w:rPr>
        <w:t>Consiste en los pedazos pequeños de carne blanca del cuerpo de la jaiba, con excepción del Jumbo.</w:t>
      </w:r>
    </w:p>
    <w:p w:rsidR="003335F6" w:rsidRPr="00250A49" w:rsidRDefault="003335F6" w:rsidP="009016E3">
      <w:pPr>
        <w:spacing w:before="100" w:beforeAutospacing="1" w:after="100" w:afterAutospacing="1" w:line="360" w:lineRule="auto"/>
        <w:rPr>
          <w:rFonts w:ascii="Arial" w:hAnsi="Arial" w:cs="Arial"/>
          <w:sz w:val="24"/>
          <w:szCs w:val="24"/>
          <w:lang w:val="es-ES" w:eastAsia="es-ES"/>
        </w:rPr>
      </w:pPr>
    </w:p>
    <w:p w:rsidR="00321F26" w:rsidRPr="009016E3" w:rsidRDefault="00250A49" w:rsidP="009016E3">
      <w:pPr>
        <w:spacing w:before="100" w:beforeAutospacing="1" w:after="100" w:afterAutospacing="1" w:line="360" w:lineRule="auto"/>
        <w:rPr>
          <w:rFonts w:ascii="Arial" w:hAnsi="Arial" w:cs="Arial"/>
          <w:b/>
          <w:noProof/>
          <w:sz w:val="24"/>
          <w:szCs w:val="24"/>
          <w:lang w:val="es-ES"/>
        </w:rPr>
      </w:pPr>
      <w:r>
        <w:rPr>
          <w:rFonts w:ascii="Arial" w:hAnsi="Arial" w:cs="Arial"/>
          <w:b/>
          <w:noProof/>
          <w:sz w:val="24"/>
          <w:szCs w:val="24"/>
          <w:lang w:val="es-ES" w:eastAsia="es-ES"/>
        </w:rPr>
        <w:pict>
          <v:shape id="_x0000_s1396" type="#_x0000_t202" style="position:absolute;margin-left:306.5pt;margin-top:5.65pt;width:105pt;height:25.65pt;z-index:251665408" strokecolor="white">
            <v:textbox style="mso-next-textbox:#_x0000_s1396">
              <w:txbxContent>
                <w:p w:rsidR="00AB3B6F" w:rsidRPr="00150B0F" w:rsidRDefault="00AB3B6F" w:rsidP="00822D37">
                  <w:pPr>
                    <w:rPr>
                      <w:rFonts w:ascii="Arial" w:hAnsi="Arial" w:cs="Arial"/>
                      <w:b/>
                      <w:sz w:val="24"/>
                      <w:lang w:val="es-ES"/>
                    </w:rPr>
                  </w:pPr>
                  <w:r>
                    <w:rPr>
                      <w:rFonts w:ascii="Arial" w:hAnsi="Arial" w:cs="Arial"/>
                      <w:b/>
                      <w:sz w:val="24"/>
                      <w:lang w:val="es-ES"/>
                    </w:rPr>
                    <w:t>Figura N</w:t>
                  </w:r>
                  <w:r w:rsidRPr="00150B0F">
                    <w:rPr>
                      <w:rFonts w:ascii="Arial" w:hAnsi="Arial" w:cs="Arial"/>
                      <w:b/>
                      <w:bCs/>
                      <w:sz w:val="24"/>
                      <w:szCs w:val="24"/>
                    </w:rPr>
                    <w:t xml:space="preserve">° </w:t>
                  </w:r>
                  <w:r>
                    <w:rPr>
                      <w:rFonts w:ascii="Arial" w:hAnsi="Arial" w:cs="Arial"/>
                      <w:b/>
                      <w:bCs/>
                      <w:sz w:val="24"/>
                      <w:szCs w:val="24"/>
                    </w:rPr>
                    <w:t>26</w:t>
                  </w:r>
                </w:p>
              </w:txbxContent>
            </v:textbox>
          </v:shape>
        </w:pict>
      </w:r>
      <w:r w:rsidR="002939DD">
        <w:rPr>
          <w:rFonts w:ascii="Arial" w:hAnsi="Arial" w:cs="Arial"/>
          <w:noProof/>
          <w:sz w:val="24"/>
          <w:szCs w:val="24"/>
          <w:lang w:val="es-ES" w:eastAsia="es-ES"/>
        </w:rPr>
        <w:drawing>
          <wp:anchor distT="0" distB="0" distL="114300" distR="114300" simplePos="0" relativeHeight="251566080" behindDoc="0" locked="0" layoutInCell="1" allowOverlap="1">
            <wp:simplePos x="0" y="0"/>
            <wp:positionH relativeFrom="column">
              <wp:posOffset>3399790</wp:posOffset>
            </wp:positionH>
            <wp:positionV relativeFrom="paragraph">
              <wp:posOffset>249555</wp:posOffset>
            </wp:positionV>
            <wp:extent cx="2254250" cy="1384935"/>
            <wp:effectExtent l="19050" t="0" r="0" b="0"/>
            <wp:wrapSquare wrapText="bothSides"/>
            <wp:docPr id="223" name="Imagen 414" descr="http://www.phillipsfoods.com/images/crab-cl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4" descr="http://www.phillipsfoods.com/images/crab-claw.jpg"/>
                    <pic:cNvPicPr>
                      <a:picLocks noChangeAspect="1" noChangeArrowheads="1"/>
                    </pic:cNvPicPr>
                  </pic:nvPicPr>
                  <pic:blipFill>
                    <a:blip r:embed="rId81"/>
                    <a:srcRect/>
                    <a:stretch>
                      <a:fillRect/>
                    </a:stretch>
                  </pic:blipFill>
                  <pic:spPr bwMode="auto">
                    <a:xfrm>
                      <a:off x="0" y="0"/>
                      <a:ext cx="2254250" cy="1384935"/>
                    </a:xfrm>
                    <a:prstGeom prst="rect">
                      <a:avLst/>
                    </a:prstGeom>
                    <a:noFill/>
                    <a:ln w="9525">
                      <a:noFill/>
                      <a:miter lim="800000"/>
                      <a:headEnd/>
                      <a:tailEnd/>
                    </a:ln>
                  </pic:spPr>
                </pic:pic>
              </a:graphicData>
            </a:graphic>
          </wp:anchor>
        </w:drawing>
      </w:r>
      <w:r w:rsidR="00321F26" w:rsidRPr="009016E3">
        <w:rPr>
          <w:rFonts w:ascii="Arial" w:hAnsi="Arial" w:cs="Arial"/>
          <w:b/>
          <w:noProof/>
          <w:sz w:val="24"/>
          <w:szCs w:val="24"/>
          <w:lang w:val="es-ES"/>
        </w:rPr>
        <w:t xml:space="preserve">Claw Meat </w:t>
      </w:r>
    </w:p>
    <w:p w:rsidR="00321F26" w:rsidRPr="009016E3" w:rsidRDefault="00321F26" w:rsidP="009016E3">
      <w:pPr>
        <w:spacing w:before="100" w:beforeAutospacing="1" w:after="100" w:afterAutospacing="1" w:line="360" w:lineRule="auto"/>
        <w:rPr>
          <w:rFonts w:ascii="Arial" w:hAnsi="Arial" w:cs="Arial"/>
          <w:sz w:val="24"/>
          <w:szCs w:val="24"/>
          <w:lang w:val="es-ES" w:eastAsia="es-ES"/>
        </w:rPr>
      </w:pPr>
      <w:r w:rsidRPr="009016E3">
        <w:rPr>
          <w:rFonts w:ascii="Arial" w:hAnsi="Arial" w:cs="Arial"/>
          <w:sz w:val="24"/>
          <w:szCs w:val="24"/>
          <w:lang w:val="es-ES" w:eastAsia="es-ES"/>
        </w:rPr>
        <w:t xml:space="preserve">Seleccionados de las aletas de natación de la jaiba, toda la carne extraída únicamente de las patas del crustáceo. </w:t>
      </w:r>
    </w:p>
    <w:p w:rsidR="004E0F49" w:rsidRPr="009016E3" w:rsidRDefault="00822D37" w:rsidP="009016E3">
      <w:pPr>
        <w:spacing w:before="100" w:beforeAutospacing="1" w:after="100" w:afterAutospacing="1" w:line="360" w:lineRule="auto"/>
        <w:rPr>
          <w:rFonts w:ascii="Arial" w:hAnsi="Arial" w:cs="Arial"/>
          <w:b/>
          <w:sz w:val="24"/>
          <w:szCs w:val="24"/>
          <w:lang w:val="es-ES" w:eastAsia="es-ES"/>
        </w:rPr>
      </w:pPr>
      <w:r>
        <w:rPr>
          <w:rFonts w:ascii="Arial" w:hAnsi="Arial" w:cs="Arial"/>
          <w:b/>
          <w:noProof/>
          <w:sz w:val="24"/>
          <w:szCs w:val="24"/>
          <w:lang w:val="es-ES" w:eastAsia="es-ES"/>
        </w:rPr>
        <w:pict>
          <v:shape id="_x0000_s1397" type="#_x0000_t202" style="position:absolute;margin-left:300.4pt;margin-top:1.65pt;width:126.25pt;height:44.4pt;z-index:251666432" strokecolor="white">
            <v:textbox style="mso-next-textbox:#_x0000_s1397">
              <w:txbxContent>
                <w:p w:rsidR="00AB3B6F" w:rsidRPr="00C121A3" w:rsidRDefault="00AB3B6F" w:rsidP="00822D37">
                  <w:pPr>
                    <w:spacing w:after="0" w:line="240" w:lineRule="auto"/>
                    <w:rPr>
                      <w:rFonts w:ascii="Arial" w:hAnsi="Arial" w:cs="Arial"/>
                      <w:b/>
                      <w:sz w:val="18"/>
                      <w:szCs w:val="18"/>
                    </w:rPr>
                  </w:pPr>
                  <w:r w:rsidRPr="00C121A3">
                    <w:rPr>
                      <w:rFonts w:ascii="Arial" w:hAnsi="Arial" w:cs="Arial"/>
                      <w:b/>
                      <w:sz w:val="18"/>
                      <w:szCs w:val="18"/>
                    </w:rPr>
                    <w:t>Fuente: FAO</w:t>
                  </w:r>
                </w:p>
                <w:p w:rsidR="00AB3B6F" w:rsidRPr="00C121A3" w:rsidRDefault="00AB3B6F" w:rsidP="00822D37">
                  <w:pPr>
                    <w:spacing w:after="0" w:line="240" w:lineRule="auto"/>
                    <w:rPr>
                      <w:rFonts w:ascii="Arial" w:hAnsi="Arial" w:cs="Arial"/>
                      <w:b/>
                      <w:sz w:val="18"/>
                      <w:szCs w:val="18"/>
                    </w:rPr>
                  </w:pPr>
                  <w:r w:rsidRPr="00C121A3">
                    <w:rPr>
                      <w:rFonts w:ascii="Arial" w:hAnsi="Arial" w:cs="Arial"/>
                      <w:b/>
                      <w:sz w:val="18"/>
                      <w:szCs w:val="18"/>
                    </w:rPr>
                    <w:t>Elaborado por: FAO</w:t>
                  </w:r>
                </w:p>
              </w:txbxContent>
            </v:textbox>
          </v:shape>
        </w:pict>
      </w:r>
    </w:p>
    <w:p w:rsidR="000D26EA" w:rsidRPr="009016E3" w:rsidRDefault="00822D37" w:rsidP="009016E3">
      <w:pPr>
        <w:spacing w:before="100" w:beforeAutospacing="1" w:after="100" w:afterAutospacing="1" w:line="360" w:lineRule="auto"/>
        <w:rPr>
          <w:rFonts w:ascii="Arial" w:hAnsi="Arial" w:cs="Arial"/>
          <w:b/>
          <w:sz w:val="24"/>
          <w:szCs w:val="24"/>
          <w:lang w:val="es-ES" w:eastAsia="es-ES"/>
        </w:rPr>
      </w:pPr>
      <w:r>
        <w:rPr>
          <w:rFonts w:ascii="Arial" w:hAnsi="Arial" w:cs="Arial"/>
          <w:noProof/>
          <w:sz w:val="24"/>
          <w:szCs w:val="24"/>
          <w:lang w:val="es-ES" w:eastAsia="es-ES"/>
        </w:rPr>
        <w:pict>
          <v:shape id="_x0000_s1400" type="#_x0000_t202" style="position:absolute;margin-left:310.55pt;margin-top:27.65pt;width:105pt;height:25.65pt;z-index:251667456" strokecolor="white">
            <v:textbox style="mso-next-textbox:#_x0000_s1400">
              <w:txbxContent>
                <w:p w:rsidR="00AB3B6F" w:rsidRPr="00150B0F" w:rsidRDefault="00AB3B6F" w:rsidP="00822D37">
                  <w:pPr>
                    <w:rPr>
                      <w:rFonts w:ascii="Arial" w:hAnsi="Arial" w:cs="Arial"/>
                      <w:b/>
                      <w:sz w:val="24"/>
                      <w:lang w:val="es-ES"/>
                    </w:rPr>
                  </w:pPr>
                  <w:r>
                    <w:rPr>
                      <w:rFonts w:ascii="Arial" w:hAnsi="Arial" w:cs="Arial"/>
                      <w:b/>
                      <w:sz w:val="24"/>
                      <w:lang w:val="es-ES"/>
                    </w:rPr>
                    <w:t>Figura N</w:t>
                  </w:r>
                  <w:r w:rsidRPr="00150B0F">
                    <w:rPr>
                      <w:rFonts w:ascii="Arial" w:hAnsi="Arial" w:cs="Arial"/>
                      <w:b/>
                      <w:bCs/>
                      <w:sz w:val="24"/>
                      <w:szCs w:val="24"/>
                    </w:rPr>
                    <w:t xml:space="preserve">° </w:t>
                  </w:r>
                  <w:r>
                    <w:rPr>
                      <w:rFonts w:ascii="Arial" w:hAnsi="Arial" w:cs="Arial"/>
                      <w:b/>
                      <w:bCs/>
                      <w:sz w:val="24"/>
                      <w:szCs w:val="24"/>
                    </w:rPr>
                    <w:t>27</w:t>
                  </w:r>
                </w:p>
              </w:txbxContent>
            </v:textbox>
          </v:shape>
        </w:pict>
      </w:r>
    </w:p>
    <w:p w:rsidR="00321F26" w:rsidRPr="009016E3" w:rsidRDefault="002939DD" w:rsidP="009016E3">
      <w:pPr>
        <w:spacing w:before="100" w:beforeAutospacing="1" w:after="100" w:afterAutospacing="1" w:line="360" w:lineRule="auto"/>
        <w:rPr>
          <w:rFonts w:ascii="Arial" w:hAnsi="Arial" w:cs="Arial"/>
          <w:b/>
          <w:iCs/>
          <w:sz w:val="24"/>
          <w:szCs w:val="24"/>
          <w:lang w:val="es-ES" w:eastAsia="es-ES"/>
        </w:rPr>
      </w:pPr>
      <w:r>
        <w:rPr>
          <w:rFonts w:ascii="Arial" w:hAnsi="Arial" w:cs="Arial"/>
          <w:noProof/>
          <w:sz w:val="24"/>
          <w:szCs w:val="24"/>
          <w:lang w:val="es-ES" w:eastAsia="es-ES"/>
        </w:rPr>
        <w:drawing>
          <wp:anchor distT="0" distB="0" distL="114300" distR="114300" simplePos="0" relativeHeight="251567104" behindDoc="0" locked="0" layoutInCell="1" allowOverlap="1">
            <wp:simplePos x="0" y="0"/>
            <wp:positionH relativeFrom="column">
              <wp:posOffset>3340100</wp:posOffset>
            </wp:positionH>
            <wp:positionV relativeFrom="paragraph">
              <wp:posOffset>164465</wp:posOffset>
            </wp:positionV>
            <wp:extent cx="2313940" cy="1395095"/>
            <wp:effectExtent l="19050" t="0" r="0" b="0"/>
            <wp:wrapSquare wrapText="bothSides"/>
            <wp:docPr id="222" name="Imagen 415" descr="http://www.phillipsfoods.com/images/crab-Culinary-Ju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5" descr="http://www.phillipsfoods.com/images/crab-Culinary-Jumbo.jpg"/>
                    <pic:cNvPicPr>
                      <a:picLocks noChangeAspect="1" noChangeArrowheads="1"/>
                    </pic:cNvPicPr>
                  </pic:nvPicPr>
                  <pic:blipFill>
                    <a:blip r:embed="rId82"/>
                    <a:srcRect/>
                    <a:stretch>
                      <a:fillRect/>
                    </a:stretch>
                  </pic:blipFill>
                  <pic:spPr bwMode="auto">
                    <a:xfrm>
                      <a:off x="0" y="0"/>
                      <a:ext cx="2313940" cy="1395095"/>
                    </a:xfrm>
                    <a:prstGeom prst="rect">
                      <a:avLst/>
                    </a:prstGeom>
                    <a:noFill/>
                    <a:ln w="9525">
                      <a:noFill/>
                      <a:miter lim="800000"/>
                      <a:headEnd/>
                      <a:tailEnd/>
                    </a:ln>
                  </pic:spPr>
                </pic:pic>
              </a:graphicData>
            </a:graphic>
          </wp:anchor>
        </w:drawing>
      </w:r>
      <w:r w:rsidR="00321F26" w:rsidRPr="009016E3">
        <w:rPr>
          <w:rFonts w:ascii="Arial" w:hAnsi="Arial" w:cs="Arial"/>
          <w:b/>
          <w:sz w:val="24"/>
          <w:szCs w:val="24"/>
          <w:lang w:val="es-ES" w:eastAsia="es-ES"/>
        </w:rPr>
        <w:t xml:space="preserve">Culinary Jumbo </w:t>
      </w:r>
    </w:p>
    <w:p w:rsidR="00321F26" w:rsidRPr="009016E3" w:rsidRDefault="00321F26" w:rsidP="009016E3">
      <w:pPr>
        <w:spacing w:before="100" w:beforeAutospacing="1" w:after="100" w:afterAutospacing="1" w:line="360" w:lineRule="auto"/>
        <w:rPr>
          <w:rFonts w:ascii="Arial" w:hAnsi="Arial" w:cs="Arial"/>
          <w:sz w:val="24"/>
          <w:szCs w:val="24"/>
          <w:lang w:val="es-ES" w:eastAsia="es-ES"/>
        </w:rPr>
      </w:pPr>
      <w:r w:rsidRPr="009016E3">
        <w:rPr>
          <w:rFonts w:ascii="Arial" w:hAnsi="Arial" w:cs="Arial"/>
          <w:sz w:val="24"/>
          <w:szCs w:val="24"/>
          <w:lang w:val="es-ES" w:eastAsia="es-ES"/>
        </w:rPr>
        <w:t xml:space="preserve">Se realiza la extracción 100% de la totalidad de la jaiba. </w:t>
      </w:r>
    </w:p>
    <w:p w:rsidR="00893CFA" w:rsidRPr="003335F6" w:rsidRDefault="00822D37" w:rsidP="009016E3">
      <w:pPr>
        <w:pStyle w:val="Prrafodelista"/>
        <w:spacing w:line="360" w:lineRule="auto"/>
        <w:ind w:left="0"/>
        <w:jc w:val="both"/>
        <w:rPr>
          <w:rFonts w:ascii="Arial" w:hAnsi="Arial" w:cs="Arial"/>
          <w:sz w:val="24"/>
          <w:szCs w:val="24"/>
          <w:lang w:val="es-ES" w:eastAsia="es-ES"/>
        </w:rPr>
      </w:pPr>
      <w:r>
        <w:rPr>
          <w:rFonts w:ascii="Arial" w:hAnsi="Arial" w:cs="Arial"/>
          <w:noProof/>
          <w:sz w:val="24"/>
          <w:szCs w:val="24"/>
          <w:lang w:val="es-ES" w:eastAsia="es-ES"/>
        </w:rPr>
        <w:pict>
          <v:shape id="_x0000_s1401" type="#_x0000_t202" style="position:absolute;left:0;text-align:left;margin-left:306.5pt;margin-top:12.15pt;width:126.25pt;height:44.4pt;z-index:251668480" strokecolor="white">
            <v:textbox style="mso-next-textbox:#_x0000_s1401">
              <w:txbxContent>
                <w:p w:rsidR="00AB3B6F" w:rsidRPr="00C121A3" w:rsidRDefault="00AB3B6F" w:rsidP="00822D37">
                  <w:pPr>
                    <w:spacing w:after="0" w:line="240" w:lineRule="auto"/>
                    <w:rPr>
                      <w:rFonts w:ascii="Arial" w:hAnsi="Arial" w:cs="Arial"/>
                      <w:b/>
                      <w:sz w:val="18"/>
                      <w:szCs w:val="18"/>
                    </w:rPr>
                  </w:pPr>
                  <w:r w:rsidRPr="00C121A3">
                    <w:rPr>
                      <w:rFonts w:ascii="Arial" w:hAnsi="Arial" w:cs="Arial"/>
                      <w:b/>
                      <w:sz w:val="18"/>
                      <w:szCs w:val="18"/>
                    </w:rPr>
                    <w:t>Fuente: FAO</w:t>
                  </w:r>
                </w:p>
                <w:p w:rsidR="00AB3B6F" w:rsidRPr="00C121A3" w:rsidRDefault="00AB3B6F" w:rsidP="00822D37">
                  <w:pPr>
                    <w:spacing w:after="0" w:line="240" w:lineRule="auto"/>
                    <w:rPr>
                      <w:rFonts w:ascii="Arial" w:hAnsi="Arial" w:cs="Arial"/>
                      <w:b/>
                      <w:sz w:val="18"/>
                      <w:szCs w:val="18"/>
                    </w:rPr>
                  </w:pPr>
                  <w:r w:rsidRPr="00C121A3">
                    <w:rPr>
                      <w:rFonts w:ascii="Arial" w:hAnsi="Arial" w:cs="Arial"/>
                      <w:b/>
                      <w:sz w:val="18"/>
                      <w:szCs w:val="18"/>
                    </w:rPr>
                    <w:t>Elaborado por: FAO</w:t>
                  </w:r>
                </w:p>
              </w:txbxContent>
            </v:textbox>
          </v:shape>
        </w:pict>
      </w:r>
    </w:p>
    <w:p w:rsidR="00321F26" w:rsidRPr="009016E3" w:rsidRDefault="00321F26" w:rsidP="00614C0F">
      <w:pPr>
        <w:pStyle w:val="Prrafodelista"/>
        <w:numPr>
          <w:ilvl w:val="0"/>
          <w:numId w:val="63"/>
        </w:numPr>
        <w:spacing w:line="360" w:lineRule="auto"/>
        <w:jc w:val="both"/>
        <w:rPr>
          <w:rFonts w:ascii="Arial" w:hAnsi="Arial" w:cs="Arial"/>
          <w:b/>
          <w:sz w:val="24"/>
          <w:szCs w:val="24"/>
          <w:u w:val="single"/>
          <w:lang w:val="es-ES"/>
        </w:rPr>
      </w:pPr>
      <w:r w:rsidRPr="009016E3">
        <w:rPr>
          <w:rFonts w:ascii="Arial" w:hAnsi="Arial" w:cs="Arial"/>
          <w:b/>
          <w:sz w:val="24"/>
          <w:szCs w:val="24"/>
          <w:u w:val="single"/>
          <w:lang w:val="es-ES"/>
        </w:rPr>
        <w:lastRenderedPageBreak/>
        <w:t>PRECIO</w:t>
      </w:r>
    </w:p>
    <w:p w:rsidR="00321F26" w:rsidRPr="009016E3" w:rsidRDefault="00321F26" w:rsidP="00097882">
      <w:pPr>
        <w:pStyle w:val="Prrafodelista"/>
        <w:spacing w:before="100" w:beforeAutospacing="1" w:after="100" w:afterAutospacing="1" w:line="360" w:lineRule="auto"/>
        <w:ind w:left="0" w:firstLine="720"/>
        <w:jc w:val="both"/>
        <w:rPr>
          <w:rFonts w:ascii="Arial" w:hAnsi="Arial" w:cs="Arial"/>
          <w:sz w:val="24"/>
          <w:szCs w:val="24"/>
          <w:lang w:val="es-ES"/>
        </w:rPr>
      </w:pPr>
      <w:r w:rsidRPr="009016E3">
        <w:rPr>
          <w:rFonts w:ascii="Arial" w:hAnsi="Arial" w:cs="Arial"/>
          <w:sz w:val="24"/>
          <w:szCs w:val="24"/>
          <w:lang w:val="es-ES"/>
        </w:rPr>
        <w:t xml:space="preserve">Entiéndase, a la cantidad de dinero que nuestros clientes deberán pagar para obtener un determinado producto. </w:t>
      </w:r>
    </w:p>
    <w:p w:rsidR="00CB5D93" w:rsidRPr="009016E3" w:rsidRDefault="00321F26" w:rsidP="00097882">
      <w:pPr>
        <w:pStyle w:val="Prrafodelista"/>
        <w:spacing w:before="100" w:beforeAutospacing="1" w:after="100" w:afterAutospacing="1" w:line="360" w:lineRule="auto"/>
        <w:ind w:left="0" w:firstLine="720"/>
        <w:jc w:val="both"/>
        <w:rPr>
          <w:rFonts w:ascii="Arial" w:hAnsi="Arial" w:cs="Arial"/>
          <w:iCs/>
          <w:sz w:val="24"/>
          <w:szCs w:val="24"/>
          <w:lang w:val="es-ES" w:eastAsia="es-EC"/>
        </w:rPr>
      </w:pPr>
      <w:r w:rsidRPr="009016E3">
        <w:rPr>
          <w:rFonts w:ascii="Arial" w:hAnsi="Arial" w:cs="Arial"/>
          <w:iCs/>
          <w:sz w:val="24"/>
          <w:szCs w:val="24"/>
          <w:lang w:val="es-ES" w:eastAsia="es-EC"/>
        </w:rPr>
        <w:t>La fijación de los precios dependerá de nuestros estudios técnicos y financieros, mediante los cuales fijaremos el margen de utilidad basado en el costo total  del producto, además consideraremos la tendencia de precios en el mercado.</w:t>
      </w:r>
    </w:p>
    <w:p w:rsidR="00581BE4" w:rsidRPr="009016E3" w:rsidRDefault="00DE6A62" w:rsidP="00097882">
      <w:pPr>
        <w:pStyle w:val="Prrafodelista"/>
        <w:spacing w:before="100" w:beforeAutospacing="1" w:after="100" w:afterAutospacing="1" w:line="360" w:lineRule="auto"/>
        <w:ind w:left="0" w:firstLine="720"/>
        <w:jc w:val="both"/>
        <w:rPr>
          <w:rFonts w:ascii="Arial" w:hAnsi="Arial" w:cs="Arial"/>
          <w:sz w:val="24"/>
          <w:szCs w:val="24"/>
          <w:lang w:val="es-ES"/>
        </w:rPr>
      </w:pPr>
      <w:r w:rsidRPr="009016E3">
        <w:rPr>
          <w:rFonts w:ascii="Arial" w:hAnsi="Arial" w:cs="Arial"/>
          <w:iCs/>
          <w:sz w:val="24"/>
          <w:szCs w:val="24"/>
          <w:lang w:val="es-ES" w:eastAsia="es-EC"/>
        </w:rPr>
        <w:t>Este tendrá la característica de ser atractivo, accesible y como estrategia de entrada un precio relativamente bajo que incrementara a medida que aumente el número de clientes captados, hasta estar posicionado y poder  establecer un precio que nos permita</w:t>
      </w:r>
      <w:r w:rsidRPr="009016E3">
        <w:rPr>
          <w:rFonts w:ascii="Arial" w:hAnsi="Arial" w:cs="Arial"/>
          <w:sz w:val="24"/>
          <w:szCs w:val="24"/>
          <w:lang w:val="es-ES"/>
        </w:rPr>
        <w:t xml:space="preserve"> mantener una per sección de calidad por parte de nuestros consumidores.</w:t>
      </w:r>
      <w:r w:rsidR="003F1DA6" w:rsidRPr="009016E3">
        <w:rPr>
          <w:rFonts w:ascii="Arial" w:hAnsi="Arial" w:cs="Arial"/>
          <w:sz w:val="24"/>
          <w:szCs w:val="24"/>
          <w:lang w:val="es-ES"/>
        </w:rPr>
        <w:t xml:space="preserve"> A continuación se detallan alguno</w:t>
      </w:r>
      <w:r w:rsidR="00097882">
        <w:rPr>
          <w:rFonts w:ascii="Arial" w:hAnsi="Arial" w:cs="Arial"/>
          <w:sz w:val="24"/>
          <w:szCs w:val="24"/>
          <w:lang w:val="es-ES"/>
        </w:rPr>
        <w:t>s precios de la carne de jaiba:</w:t>
      </w:r>
    </w:p>
    <w:p w:rsidR="00581BE4" w:rsidRPr="009016E3" w:rsidRDefault="002B21E2" w:rsidP="009016E3">
      <w:pPr>
        <w:pStyle w:val="Prrafodelista"/>
        <w:spacing w:line="360" w:lineRule="auto"/>
        <w:ind w:left="0"/>
        <w:jc w:val="both"/>
        <w:rPr>
          <w:rFonts w:ascii="Arial" w:hAnsi="Arial" w:cs="Arial"/>
          <w:sz w:val="24"/>
          <w:szCs w:val="24"/>
          <w:lang w:val="es-ES"/>
        </w:rPr>
      </w:pPr>
      <w:r>
        <w:rPr>
          <w:rFonts w:ascii="Arial" w:hAnsi="Arial" w:cs="Arial"/>
          <w:noProof/>
          <w:sz w:val="24"/>
          <w:szCs w:val="24"/>
          <w:lang w:val="es-ES" w:eastAsia="es-ES"/>
        </w:rPr>
        <w:pict>
          <v:shape id="_x0000_s1402" type="#_x0000_t202" style="position:absolute;left:0;text-align:left;margin-left:49.3pt;margin-top:2.2pt;width:380.75pt;height:25.65pt;z-index:251669504" strokecolor="white">
            <v:textbox style="mso-next-textbox:#_x0000_s1402">
              <w:txbxContent>
                <w:p w:rsidR="00AB3B6F" w:rsidRPr="00150B0F" w:rsidRDefault="00AB3B6F" w:rsidP="00822D37">
                  <w:pPr>
                    <w:rPr>
                      <w:rFonts w:ascii="Arial" w:hAnsi="Arial" w:cs="Arial"/>
                      <w:b/>
                      <w:sz w:val="24"/>
                      <w:lang w:val="es-ES"/>
                    </w:rPr>
                  </w:pPr>
                  <w:r>
                    <w:rPr>
                      <w:rFonts w:ascii="Arial" w:hAnsi="Arial" w:cs="Arial"/>
                      <w:b/>
                      <w:sz w:val="24"/>
                      <w:lang w:val="es-ES"/>
                    </w:rPr>
                    <w:t>Figura N</w:t>
                  </w:r>
                  <w:r w:rsidRPr="002B21E2">
                    <w:rPr>
                      <w:rFonts w:ascii="Arial" w:hAnsi="Arial" w:cs="Arial"/>
                      <w:b/>
                      <w:bCs/>
                      <w:sz w:val="24"/>
                      <w:szCs w:val="24"/>
                      <w:lang w:val="es-ES"/>
                    </w:rPr>
                    <w:t>° 28 “Precio FOB Miami por línea de producción”</w:t>
                  </w:r>
                </w:p>
              </w:txbxContent>
            </v:textbox>
          </v:shape>
        </w:pict>
      </w:r>
    </w:p>
    <w:p w:rsidR="000C3347" w:rsidRPr="009016E3" w:rsidRDefault="00822D37" w:rsidP="00C121A3">
      <w:pPr>
        <w:pStyle w:val="Prrafodelista"/>
        <w:spacing w:line="360" w:lineRule="auto"/>
        <w:ind w:left="0"/>
        <w:jc w:val="center"/>
        <w:rPr>
          <w:rFonts w:ascii="Arial" w:hAnsi="Arial" w:cs="Arial"/>
          <w:color w:val="000000"/>
          <w:sz w:val="24"/>
          <w:szCs w:val="24"/>
        </w:rPr>
      </w:pPr>
      <w:r>
        <w:rPr>
          <w:rFonts w:ascii="Arial" w:hAnsi="Arial" w:cs="Arial"/>
          <w:noProof/>
          <w:sz w:val="24"/>
          <w:szCs w:val="24"/>
          <w:lang w:val="es-ES" w:eastAsia="es-ES"/>
        </w:rPr>
        <w:pict>
          <v:shape id="_x0000_s1403" type="#_x0000_t202" style="position:absolute;left:0;text-align:left;margin-left:80.6pt;margin-top:117.85pt;width:126.25pt;height:44.4pt;z-index:251670528" strokecolor="white">
            <v:textbox style="mso-next-textbox:#_x0000_s1403">
              <w:txbxContent>
                <w:p w:rsidR="00AB3B6F" w:rsidRPr="00C121A3" w:rsidRDefault="00AB3B6F" w:rsidP="00822D37">
                  <w:pPr>
                    <w:spacing w:after="0" w:line="240" w:lineRule="auto"/>
                    <w:rPr>
                      <w:rFonts w:ascii="Arial" w:hAnsi="Arial" w:cs="Arial"/>
                      <w:b/>
                      <w:sz w:val="18"/>
                      <w:szCs w:val="18"/>
                    </w:rPr>
                  </w:pPr>
                  <w:r w:rsidRPr="00C121A3">
                    <w:rPr>
                      <w:rFonts w:ascii="Arial" w:hAnsi="Arial" w:cs="Arial"/>
                      <w:b/>
                      <w:sz w:val="18"/>
                      <w:szCs w:val="18"/>
                    </w:rPr>
                    <w:t>Fuente: FAO</w:t>
                  </w:r>
                </w:p>
                <w:p w:rsidR="00AB3B6F" w:rsidRPr="00C121A3" w:rsidRDefault="00AB3B6F" w:rsidP="00822D37">
                  <w:pPr>
                    <w:spacing w:after="0" w:line="240" w:lineRule="auto"/>
                    <w:rPr>
                      <w:rFonts w:ascii="Arial" w:hAnsi="Arial" w:cs="Arial"/>
                      <w:b/>
                      <w:sz w:val="18"/>
                      <w:szCs w:val="18"/>
                    </w:rPr>
                  </w:pPr>
                  <w:r w:rsidRPr="00C121A3">
                    <w:rPr>
                      <w:rFonts w:ascii="Arial" w:hAnsi="Arial" w:cs="Arial"/>
                      <w:b/>
                      <w:sz w:val="18"/>
                      <w:szCs w:val="18"/>
                    </w:rPr>
                    <w:t>Elaborado por: FAO</w:t>
                  </w:r>
                </w:p>
              </w:txbxContent>
            </v:textbox>
          </v:shape>
        </w:pict>
      </w:r>
      <w:r w:rsidR="002939DD">
        <w:rPr>
          <w:rFonts w:ascii="Arial" w:hAnsi="Arial" w:cs="Arial"/>
          <w:noProof/>
          <w:color w:val="000000"/>
          <w:sz w:val="24"/>
          <w:szCs w:val="24"/>
          <w:lang w:val="es-ES" w:eastAsia="es-ES"/>
        </w:rPr>
        <w:drawing>
          <wp:inline distT="0" distB="0" distL="0" distR="0">
            <wp:extent cx="4683760" cy="1548765"/>
            <wp:effectExtent l="19050" t="0" r="2540" b="0"/>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3"/>
                    <a:srcRect t="37312"/>
                    <a:stretch>
                      <a:fillRect/>
                    </a:stretch>
                  </pic:blipFill>
                  <pic:spPr bwMode="auto">
                    <a:xfrm>
                      <a:off x="0" y="0"/>
                      <a:ext cx="4683760" cy="1548765"/>
                    </a:xfrm>
                    <a:prstGeom prst="rect">
                      <a:avLst/>
                    </a:prstGeom>
                    <a:noFill/>
                    <a:ln w="9525">
                      <a:noFill/>
                      <a:miter lim="800000"/>
                      <a:headEnd/>
                      <a:tailEnd/>
                    </a:ln>
                  </pic:spPr>
                </pic:pic>
              </a:graphicData>
            </a:graphic>
          </wp:inline>
        </w:drawing>
      </w:r>
    </w:p>
    <w:p w:rsidR="00C121A3" w:rsidRDefault="00C121A3" w:rsidP="00C121A3">
      <w:pPr>
        <w:pStyle w:val="Prrafodelista"/>
        <w:spacing w:before="100" w:beforeAutospacing="1" w:after="100" w:afterAutospacing="1" w:line="360" w:lineRule="auto"/>
        <w:ind w:left="0"/>
        <w:jc w:val="both"/>
        <w:rPr>
          <w:rFonts w:ascii="Arial" w:hAnsi="Arial" w:cs="Arial"/>
          <w:b/>
          <w:iCs/>
          <w:sz w:val="24"/>
          <w:szCs w:val="24"/>
          <w:u w:val="single"/>
          <w:lang w:val="es-ES" w:eastAsia="es-EC"/>
        </w:rPr>
      </w:pPr>
    </w:p>
    <w:p w:rsidR="00321F26" w:rsidRPr="009016E3" w:rsidRDefault="00321F26" w:rsidP="00614C0F">
      <w:pPr>
        <w:pStyle w:val="Prrafodelista"/>
        <w:numPr>
          <w:ilvl w:val="0"/>
          <w:numId w:val="63"/>
        </w:numPr>
        <w:spacing w:before="100" w:beforeAutospacing="1" w:after="100" w:afterAutospacing="1" w:line="360" w:lineRule="auto"/>
        <w:jc w:val="both"/>
        <w:rPr>
          <w:rFonts w:ascii="Arial" w:hAnsi="Arial" w:cs="Arial"/>
          <w:b/>
          <w:iCs/>
          <w:sz w:val="24"/>
          <w:szCs w:val="24"/>
          <w:u w:val="single"/>
          <w:lang w:val="es-ES" w:eastAsia="es-EC"/>
        </w:rPr>
      </w:pPr>
      <w:r w:rsidRPr="009016E3">
        <w:rPr>
          <w:rFonts w:ascii="Arial" w:hAnsi="Arial" w:cs="Arial"/>
          <w:b/>
          <w:iCs/>
          <w:sz w:val="24"/>
          <w:szCs w:val="24"/>
          <w:u w:val="single"/>
          <w:lang w:val="es-ES" w:eastAsia="es-EC"/>
        </w:rPr>
        <w:t>PLAZA O DISTRIBUCION</w:t>
      </w:r>
    </w:p>
    <w:p w:rsidR="00D16EAF" w:rsidRDefault="00321F26" w:rsidP="00C76214">
      <w:pPr>
        <w:pStyle w:val="Prrafodelista"/>
        <w:autoSpaceDE w:val="0"/>
        <w:autoSpaceDN w:val="0"/>
        <w:adjustRightInd w:val="0"/>
        <w:spacing w:before="100" w:beforeAutospacing="1" w:after="100" w:afterAutospacing="1" w:line="360" w:lineRule="auto"/>
        <w:ind w:left="0" w:firstLine="720"/>
        <w:jc w:val="both"/>
        <w:rPr>
          <w:rFonts w:ascii="Arial" w:hAnsi="Arial" w:cs="Arial"/>
          <w:sz w:val="24"/>
          <w:szCs w:val="24"/>
          <w:lang w:val="es-ES"/>
        </w:rPr>
      </w:pPr>
      <w:r w:rsidRPr="009016E3">
        <w:rPr>
          <w:rFonts w:ascii="Arial" w:hAnsi="Arial" w:cs="Arial"/>
          <w:sz w:val="24"/>
          <w:szCs w:val="24"/>
          <w:lang w:val="es-ES"/>
        </w:rPr>
        <w:t>Son las acciones</w:t>
      </w:r>
      <w:r w:rsidR="00A165B6" w:rsidRPr="009016E3">
        <w:rPr>
          <w:rFonts w:ascii="Arial" w:hAnsi="Arial" w:cs="Arial"/>
          <w:sz w:val="24"/>
          <w:szCs w:val="24"/>
          <w:lang w:val="es-ES"/>
        </w:rPr>
        <w:t xml:space="preserve"> o medios </w:t>
      </w:r>
      <w:r w:rsidRPr="009016E3">
        <w:rPr>
          <w:rFonts w:ascii="Arial" w:hAnsi="Arial" w:cs="Arial"/>
          <w:sz w:val="24"/>
          <w:szCs w:val="24"/>
          <w:lang w:val="es-ES"/>
        </w:rPr>
        <w:t xml:space="preserve"> que </w:t>
      </w:r>
      <w:r w:rsidR="00CB5D93" w:rsidRPr="009016E3">
        <w:rPr>
          <w:rFonts w:ascii="Arial" w:hAnsi="Arial" w:cs="Arial"/>
          <w:sz w:val="24"/>
          <w:szCs w:val="24"/>
          <w:lang w:val="es-ES"/>
        </w:rPr>
        <w:t xml:space="preserve">nos permiten trasladar el </w:t>
      </w:r>
      <w:r w:rsidRPr="009016E3">
        <w:rPr>
          <w:rFonts w:ascii="Arial" w:hAnsi="Arial" w:cs="Arial"/>
          <w:sz w:val="24"/>
          <w:szCs w:val="24"/>
          <w:lang w:val="es-ES"/>
        </w:rPr>
        <w:t>producto desde la empresa hacia el mercado.</w:t>
      </w:r>
      <w:r w:rsidR="00CB5D93" w:rsidRPr="009016E3">
        <w:rPr>
          <w:rFonts w:ascii="Arial" w:hAnsi="Arial" w:cs="Arial"/>
          <w:sz w:val="24"/>
          <w:szCs w:val="24"/>
          <w:lang w:val="es-ES"/>
        </w:rPr>
        <w:t xml:space="preserve"> Debido a la naturaleza del</w:t>
      </w:r>
      <w:r w:rsidRPr="009016E3">
        <w:rPr>
          <w:rFonts w:ascii="Arial" w:hAnsi="Arial" w:cs="Arial"/>
          <w:sz w:val="24"/>
          <w:szCs w:val="24"/>
          <w:lang w:val="es-ES"/>
        </w:rPr>
        <w:t xml:space="preserve"> producto y a su gran valoración internacio</w:t>
      </w:r>
      <w:r w:rsidR="00BD5E0B" w:rsidRPr="009016E3">
        <w:rPr>
          <w:rFonts w:ascii="Arial" w:hAnsi="Arial" w:cs="Arial"/>
          <w:sz w:val="24"/>
          <w:szCs w:val="24"/>
          <w:lang w:val="es-ES"/>
        </w:rPr>
        <w:t xml:space="preserve">nal, nuestra plaza </w:t>
      </w:r>
      <w:r w:rsidR="00403751" w:rsidRPr="009016E3">
        <w:rPr>
          <w:rFonts w:ascii="Arial" w:hAnsi="Arial" w:cs="Arial"/>
          <w:sz w:val="24"/>
          <w:szCs w:val="24"/>
          <w:lang w:val="es-ES"/>
        </w:rPr>
        <w:t>se encontrara en</w:t>
      </w:r>
      <w:r w:rsidR="00BD5E0B" w:rsidRPr="009016E3">
        <w:rPr>
          <w:rFonts w:ascii="Arial" w:hAnsi="Arial" w:cs="Arial"/>
          <w:sz w:val="24"/>
          <w:szCs w:val="24"/>
          <w:lang w:val="es-ES"/>
        </w:rPr>
        <w:t xml:space="preserve">  Seattle, </w:t>
      </w:r>
      <w:r w:rsidR="00BD5E0B" w:rsidRPr="009016E3">
        <w:rPr>
          <w:rFonts w:ascii="Arial" w:hAnsi="Arial" w:cs="Arial"/>
          <w:sz w:val="24"/>
          <w:szCs w:val="24"/>
          <w:lang w:val="es-ES"/>
        </w:rPr>
        <w:lastRenderedPageBreak/>
        <w:t>puesto que  tienen una variedad en</w:t>
      </w:r>
      <w:r w:rsidR="00403751" w:rsidRPr="009016E3">
        <w:rPr>
          <w:rFonts w:ascii="Arial" w:hAnsi="Arial" w:cs="Arial"/>
          <w:sz w:val="24"/>
          <w:szCs w:val="24"/>
          <w:lang w:val="es-ES"/>
        </w:rPr>
        <w:t>orme de mariscos, siendo</w:t>
      </w:r>
      <w:r w:rsidR="00BD5E0B" w:rsidRPr="009016E3">
        <w:rPr>
          <w:rFonts w:ascii="Arial" w:hAnsi="Arial" w:cs="Arial"/>
          <w:sz w:val="24"/>
          <w:szCs w:val="24"/>
          <w:lang w:val="es-ES"/>
        </w:rPr>
        <w:t xml:space="preserve"> un excelente punto de distribución.</w:t>
      </w:r>
    </w:p>
    <w:p w:rsidR="00826B9D" w:rsidRDefault="00321F26" w:rsidP="00C76214">
      <w:pPr>
        <w:pStyle w:val="Prrafodelista"/>
        <w:spacing w:before="100" w:beforeAutospacing="1" w:after="100" w:afterAutospacing="1" w:line="360" w:lineRule="auto"/>
        <w:ind w:left="0" w:firstLine="720"/>
        <w:jc w:val="both"/>
        <w:rPr>
          <w:rFonts w:ascii="Arial" w:hAnsi="Arial" w:cs="Arial"/>
          <w:sz w:val="24"/>
          <w:szCs w:val="24"/>
          <w:lang w:val="es-ES"/>
        </w:rPr>
      </w:pPr>
      <w:r w:rsidRPr="009016E3">
        <w:rPr>
          <w:rFonts w:ascii="Arial" w:hAnsi="Arial" w:cs="Arial"/>
          <w:sz w:val="24"/>
          <w:szCs w:val="24"/>
          <w:lang w:val="es-ES"/>
        </w:rPr>
        <w:t xml:space="preserve">La estructura del canal de distribución </w:t>
      </w:r>
      <w:r w:rsidR="001A1202" w:rsidRPr="009016E3">
        <w:rPr>
          <w:rFonts w:ascii="Arial" w:hAnsi="Arial" w:cs="Arial"/>
          <w:sz w:val="24"/>
          <w:szCs w:val="24"/>
          <w:lang w:val="es-ES"/>
        </w:rPr>
        <w:t>para los productos del mar ya sea por medio de proveedores nacionales o internacionales</w:t>
      </w:r>
      <w:r w:rsidR="00771F77" w:rsidRPr="009016E3">
        <w:rPr>
          <w:rFonts w:ascii="Arial" w:hAnsi="Arial" w:cs="Arial"/>
          <w:sz w:val="24"/>
          <w:szCs w:val="24"/>
          <w:lang w:val="es-ES"/>
        </w:rPr>
        <w:t>, presenta una gran diversidad de formas de procesamientos (porciones congeladas, cocinadas, vivos, frescos o en</w:t>
      </w:r>
      <w:r w:rsidR="00C121A3">
        <w:rPr>
          <w:rFonts w:ascii="Arial" w:hAnsi="Arial" w:cs="Arial"/>
          <w:sz w:val="24"/>
          <w:szCs w:val="24"/>
          <w:lang w:val="es-ES"/>
        </w:rPr>
        <w:t xml:space="preserve"> tarrinas</w:t>
      </w:r>
      <w:r w:rsidR="00771F77" w:rsidRPr="009016E3">
        <w:rPr>
          <w:rFonts w:ascii="Arial" w:hAnsi="Arial" w:cs="Arial"/>
          <w:sz w:val="24"/>
          <w:szCs w:val="24"/>
          <w:lang w:val="es-ES"/>
        </w:rPr>
        <w:t xml:space="preserve">, </w:t>
      </w:r>
      <w:r w:rsidR="00D23361" w:rsidRPr="009016E3">
        <w:rPr>
          <w:rFonts w:ascii="Arial" w:hAnsi="Arial" w:cs="Arial"/>
          <w:sz w:val="24"/>
          <w:szCs w:val="24"/>
          <w:lang w:val="es-ES"/>
        </w:rPr>
        <w:t>etc.</w:t>
      </w:r>
      <w:r w:rsidR="00771F77" w:rsidRPr="009016E3">
        <w:rPr>
          <w:rFonts w:ascii="Arial" w:hAnsi="Arial" w:cs="Arial"/>
          <w:sz w:val="24"/>
          <w:szCs w:val="24"/>
          <w:lang w:val="es-ES"/>
        </w:rPr>
        <w:t>) por lo que pueden venderse directamente desde los pescadores a los consumidores finales, o a través de muchos y diversos canales de venta y  distribución donde el valor  pude incrementarse debido a los procesamientos adicionales.</w:t>
      </w:r>
    </w:p>
    <w:p w:rsidR="00A770A8" w:rsidRPr="009016E3" w:rsidRDefault="00A770A8" w:rsidP="00C76214">
      <w:pPr>
        <w:pStyle w:val="Prrafodelista"/>
        <w:spacing w:before="100" w:beforeAutospacing="1" w:after="100" w:afterAutospacing="1" w:line="360" w:lineRule="auto"/>
        <w:ind w:left="0" w:firstLine="720"/>
        <w:jc w:val="both"/>
        <w:rPr>
          <w:rFonts w:ascii="Arial" w:hAnsi="Arial" w:cs="Arial"/>
          <w:sz w:val="24"/>
          <w:szCs w:val="24"/>
          <w:lang w:val="es-ES"/>
        </w:rPr>
      </w:pPr>
    </w:p>
    <w:p w:rsidR="00A165B6" w:rsidRPr="0001757F" w:rsidRDefault="00A165B6" w:rsidP="00614C0F">
      <w:pPr>
        <w:pStyle w:val="Prrafodelista"/>
        <w:numPr>
          <w:ilvl w:val="0"/>
          <w:numId w:val="63"/>
        </w:numPr>
        <w:spacing w:before="100" w:beforeAutospacing="1" w:after="100" w:afterAutospacing="1" w:line="360" w:lineRule="auto"/>
        <w:jc w:val="both"/>
        <w:rPr>
          <w:rFonts w:ascii="Arial" w:hAnsi="Arial" w:cs="Arial"/>
          <w:b/>
          <w:iCs/>
          <w:sz w:val="24"/>
          <w:szCs w:val="24"/>
          <w:u w:val="single"/>
          <w:lang w:val="es-ES" w:eastAsia="es-EC"/>
        </w:rPr>
      </w:pPr>
      <w:r w:rsidRPr="0001757F">
        <w:rPr>
          <w:rFonts w:ascii="Arial" w:hAnsi="Arial" w:cs="Arial"/>
          <w:b/>
          <w:iCs/>
          <w:sz w:val="24"/>
          <w:szCs w:val="24"/>
          <w:u w:val="single"/>
          <w:lang w:val="es-ES" w:eastAsia="es-EC"/>
        </w:rPr>
        <w:t>Importadores de jaiba</w:t>
      </w:r>
    </w:p>
    <w:p w:rsidR="00D16EAF" w:rsidRDefault="00A165B6" w:rsidP="00C76214">
      <w:pPr>
        <w:pStyle w:val="Prrafodelista"/>
        <w:spacing w:before="100" w:beforeAutospacing="1" w:after="100" w:afterAutospacing="1" w:line="360" w:lineRule="auto"/>
        <w:ind w:left="0" w:firstLine="720"/>
        <w:jc w:val="both"/>
        <w:rPr>
          <w:rFonts w:ascii="Arial" w:hAnsi="Arial" w:cs="Arial"/>
          <w:sz w:val="24"/>
          <w:szCs w:val="24"/>
          <w:lang w:val="es-ES"/>
        </w:rPr>
      </w:pPr>
      <w:r w:rsidRPr="009016E3">
        <w:rPr>
          <w:rFonts w:ascii="Arial" w:hAnsi="Arial" w:cs="Arial"/>
          <w:sz w:val="24"/>
          <w:szCs w:val="24"/>
          <w:lang w:val="es-ES"/>
        </w:rPr>
        <w:t>Actualmente en EE.UU las importaciones representan más del 80% del consumo neto de productos del mar, por lo que el rol de los importadores se ha convertido en una pieza vital en las cadenas de distribución, ya que,  estos generalmente compran productos en forma directa (después de que el producto ha sido aprobado por la FDA), aunque en algunos casos suelen actuar como representantes de ventas de proveedores extranjeros (recibiendo una comisión una vez realizada la venta), o suelen realizar ellos mismo el proceso de importación estableciendo sus propias oficinas de ventas en el mercado estadounidense</w:t>
      </w:r>
      <w:r w:rsidR="00BC34AB" w:rsidRPr="009016E3">
        <w:rPr>
          <w:rFonts w:ascii="Arial" w:hAnsi="Arial" w:cs="Arial"/>
          <w:sz w:val="24"/>
          <w:szCs w:val="24"/>
          <w:lang w:val="es-ES"/>
        </w:rPr>
        <w:t xml:space="preserve">. </w:t>
      </w:r>
    </w:p>
    <w:p w:rsidR="00D16EAF" w:rsidRDefault="00D16EAF" w:rsidP="00C76214">
      <w:pPr>
        <w:pStyle w:val="Prrafodelista"/>
        <w:spacing w:before="100" w:beforeAutospacing="1" w:after="100" w:afterAutospacing="1" w:line="360" w:lineRule="auto"/>
        <w:ind w:left="0" w:firstLine="720"/>
        <w:jc w:val="both"/>
        <w:rPr>
          <w:rFonts w:ascii="Arial" w:hAnsi="Arial" w:cs="Arial"/>
          <w:sz w:val="24"/>
          <w:szCs w:val="24"/>
          <w:lang w:val="es-ES"/>
        </w:rPr>
      </w:pPr>
    </w:p>
    <w:p w:rsidR="00BC34AB" w:rsidRPr="0001757F" w:rsidRDefault="00BC34AB" w:rsidP="00614C0F">
      <w:pPr>
        <w:pStyle w:val="Prrafodelista"/>
        <w:numPr>
          <w:ilvl w:val="0"/>
          <w:numId w:val="63"/>
        </w:numPr>
        <w:spacing w:before="100" w:beforeAutospacing="1" w:after="100" w:afterAutospacing="1" w:line="360" w:lineRule="auto"/>
        <w:jc w:val="both"/>
        <w:rPr>
          <w:rFonts w:ascii="Arial" w:hAnsi="Arial" w:cs="Arial"/>
          <w:b/>
          <w:iCs/>
          <w:sz w:val="24"/>
          <w:szCs w:val="24"/>
          <w:u w:val="single"/>
          <w:lang w:val="es-ES" w:eastAsia="es-EC"/>
        </w:rPr>
      </w:pPr>
      <w:r w:rsidRPr="0001757F">
        <w:rPr>
          <w:rFonts w:ascii="Arial" w:hAnsi="Arial" w:cs="Arial"/>
          <w:b/>
          <w:iCs/>
          <w:sz w:val="24"/>
          <w:szCs w:val="24"/>
          <w:u w:val="single"/>
          <w:lang w:val="es-ES" w:eastAsia="es-EC"/>
        </w:rPr>
        <w:t xml:space="preserve">Principales Zonas de Consumo: </w:t>
      </w:r>
    </w:p>
    <w:p w:rsidR="002B21E2" w:rsidRDefault="005D2852" w:rsidP="003335F6">
      <w:pPr>
        <w:pStyle w:val="Prrafodelista"/>
        <w:spacing w:before="100" w:beforeAutospacing="1" w:after="100" w:afterAutospacing="1" w:line="360" w:lineRule="auto"/>
        <w:ind w:left="0" w:firstLine="720"/>
        <w:jc w:val="both"/>
        <w:rPr>
          <w:rFonts w:ascii="Arial" w:hAnsi="Arial" w:cs="Arial"/>
          <w:color w:val="000000"/>
          <w:sz w:val="24"/>
          <w:szCs w:val="24"/>
          <w:lang w:val="es-ES"/>
        </w:rPr>
      </w:pPr>
      <w:r w:rsidRPr="009016E3">
        <w:rPr>
          <w:rFonts w:ascii="Arial" w:hAnsi="Arial" w:cs="Arial"/>
          <w:color w:val="000000"/>
          <w:sz w:val="24"/>
          <w:szCs w:val="24"/>
          <w:lang w:val="es-ES"/>
        </w:rPr>
        <w:t>En esta sección se trata de dar una idea de las principales zonas importadoras en los Estados Unidos. Según la USITC los principales distritos de entrada por aduana, nos permite tener una idea de las regiones donde se importan estos productos.</w:t>
      </w:r>
    </w:p>
    <w:p w:rsidR="00A770A8" w:rsidRDefault="003335F6" w:rsidP="0035096E">
      <w:pPr>
        <w:pStyle w:val="Prrafodelista"/>
        <w:spacing w:before="100" w:beforeAutospacing="1" w:after="100" w:afterAutospacing="1" w:line="360" w:lineRule="auto"/>
        <w:ind w:left="0"/>
        <w:jc w:val="both"/>
        <w:rPr>
          <w:rFonts w:ascii="Arial" w:hAnsi="Arial" w:cs="Arial"/>
          <w:color w:val="000000"/>
          <w:sz w:val="24"/>
          <w:szCs w:val="24"/>
          <w:lang w:val="es-ES"/>
        </w:rPr>
      </w:pPr>
      <w:r>
        <w:rPr>
          <w:rFonts w:ascii="Arial" w:hAnsi="Arial" w:cs="Arial"/>
          <w:noProof/>
          <w:sz w:val="24"/>
          <w:szCs w:val="24"/>
          <w:lang w:val="es-ES" w:eastAsia="es-ES"/>
        </w:rPr>
        <w:lastRenderedPageBreak/>
        <w:pict>
          <v:shape id="_x0000_s1404" type="#_x0000_t202" style="position:absolute;left:0;text-align:left;margin-left:60.35pt;margin-top:10pt;width:301.55pt;height:33.4pt;z-index:251671552" strokecolor="white">
            <v:textbox style="mso-next-textbox:#_x0000_s1404">
              <w:txbxContent>
                <w:p w:rsidR="00AB3B6F" w:rsidRPr="002B21E2" w:rsidRDefault="00AB3B6F" w:rsidP="0018337A">
                  <w:pPr>
                    <w:pStyle w:val="Ttulo3"/>
                    <w:rPr>
                      <w:rFonts w:ascii="Arial" w:hAnsi="Arial" w:cs="Arial"/>
                      <w:sz w:val="24"/>
                      <w:szCs w:val="24"/>
                      <w:lang w:val="es-ES"/>
                    </w:rPr>
                  </w:pPr>
                  <w:bookmarkStart w:id="90" w:name="_Toc253614589"/>
                  <w:r w:rsidRPr="002B21E2">
                    <w:rPr>
                      <w:rFonts w:ascii="Arial" w:hAnsi="Arial" w:cs="Arial"/>
                      <w:sz w:val="24"/>
                      <w:szCs w:val="24"/>
                      <w:lang w:val="es-ES"/>
                    </w:rPr>
                    <w:t>Figura N° 29</w:t>
                  </w:r>
                  <w:bookmarkEnd w:id="90"/>
                  <w:r w:rsidRPr="002B21E2">
                    <w:rPr>
                      <w:rFonts w:ascii="Arial" w:hAnsi="Arial" w:cs="Arial"/>
                      <w:sz w:val="24"/>
                      <w:szCs w:val="24"/>
                      <w:lang w:val="es-ES"/>
                    </w:rPr>
                    <w:t xml:space="preserve"> “Principales zonas de consumo”</w:t>
                  </w:r>
                </w:p>
              </w:txbxContent>
            </v:textbox>
          </v:shape>
        </w:pict>
      </w:r>
    </w:p>
    <w:p w:rsidR="00C121A3" w:rsidRDefault="002939DD" w:rsidP="00C76214">
      <w:pPr>
        <w:pStyle w:val="Prrafodelista"/>
        <w:spacing w:before="100" w:beforeAutospacing="1" w:after="100" w:afterAutospacing="1" w:line="360" w:lineRule="auto"/>
        <w:ind w:left="0" w:firstLine="720"/>
        <w:jc w:val="both"/>
        <w:rPr>
          <w:rFonts w:ascii="Arial" w:hAnsi="Arial" w:cs="Arial"/>
          <w:color w:val="000000"/>
          <w:sz w:val="24"/>
          <w:szCs w:val="24"/>
          <w:lang w:val="es-ES"/>
        </w:rPr>
      </w:pPr>
      <w:r>
        <w:rPr>
          <w:rFonts w:ascii="Arial" w:hAnsi="Arial" w:cs="Arial"/>
          <w:noProof/>
          <w:sz w:val="24"/>
          <w:szCs w:val="24"/>
          <w:lang w:val="es-ES" w:eastAsia="es-ES"/>
        </w:rPr>
        <w:drawing>
          <wp:anchor distT="0" distB="0" distL="114300" distR="114300" simplePos="0" relativeHeight="251574272" behindDoc="0" locked="0" layoutInCell="1" allowOverlap="1">
            <wp:simplePos x="0" y="0"/>
            <wp:positionH relativeFrom="column">
              <wp:posOffset>381360</wp:posOffset>
            </wp:positionH>
            <wp:positionV relativeFrom="paragraph">
              <wp:posOffset>119814</wp:posOffset>
            </wp:positionV>
            <wp:extent cx="4688164" cy="3073526"/>
            <wp:effectExtent l="16870" t="9324" r="10476" b="3885"/>
            <wp:wrapSquare wrapText="right"/>
            <wp:docPr id="221"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rsidR="00C121A3" w:rsidRDefault="00C121A3" w:rsidP="00C76214">
      <w:pPr>
        <w:pStyle w:val="Prrafodelista"/>
        <w:spacing w:before="100" w:beforeAutospacing="1" w:after="100" w:afterAutospacing="1" w:line="360" w:lineRule="auto"/>
        <w:ind w:left="0" w:firstLine="720"/>
        <w:jc w:val="both"/>
        <w:rPr>
          <w:rFonts w:ascii="Arial" w:hAnsi="Arial" w:cs="Arial"/>
          <w:color w:val="000000"/>
          <w:sz w:val="24"/>
          <w:szCs w:val="24"/>
          <w:lang w:val="es-ES"/>
        </w:rPr>
      </w:pPr>
    </w:p>
    <w:p w:rsidR="00822D37" w:rsidRDefault="00822D37" w:rsidP="00C76214">
      <w:pPr>
        <w:pStyle w:val="Prrafodelista"/>
        <w:spacing w:before="100" w:beforeAutospacing="1" w:after="100" w:afterAutospacing="1" w:line="360" w:lineRule="auto"/>
        <w:ind w:left="0" w:firstLine="720"/>
        <w:jc w:val="both"/>
        <w:rPr>
          <w:rFonts w:ascii="Arial" w:hAnsi="Arial" w:cs="Arial"/>
          <w:color w:val="000000"/>
          <w:sz w:val="24"/>
          <w:szCs w:val="24"/>
          <w:lang w:val="es-ES"/>
        </w:rPr>
      </w:pPr>
    </w:p>
    <w:p w:rsidR="00822D37" w:rsidRDefault="00822D37" w:rsidP="00C76214">
      <w:pPr>
        <w:pStyle w:val="Prrafodelista"/>
        <w:spacing w:before="100" w:beforeAutospacing="1" w:after="100" w:afterAutospacing="1" w:line="360" w:lineRule="auto"/>
        <w:ind w:left="0" w:firstLine="720"/>
        <w:jc w:val="both"/>
        <w:rPr>
          <w:rFonts w:ascii="Arial" w:hAnsi="Arial" w:cs="Arial"/>
          <w:color w:val="000000"/>
          <w:sz w:val="24"/>
          <w:szCs w:val="24"/>
          <w:lang w:val="es-ES"/>
        </w:rPr>
      </w:pPr>
    </w:p>
    <w:p w:rsidR="00822D37" w:rsidRDefault="00822D37" w:rsidP="00C76214">
      <w:pPr>
        <w:pStyle w:val="Prrafodelista"/>
        <w:spacing w:before="100" w:beforeAutospacing="1" w:after="100" w:afterAutospacing="1" w:line="360" w:lineRule="auto"/>
        <w:ind w:left="0" w:firstLine="720"/>
        <w:jc w:val="both"/>
        <w:rPr>
          <w:rFonts w:ascii="Arial" w:hAnsi="Arial" w:cs="Arial"/>
          <w:color w:val="000000"/>
          <w:sz w:val="24"/>
          <w:szCs w:val="24"/>
          <w:lang w:val="es-ES"/>
        </w:rPr>
      </w:pPr>
    </w:p>
    <w:p w:rsidR="00C121A3" w:rsidRDefault="00C121A3" w:rsidP="00C121A3">
      <w:pPr>
        <w:pStyle w:val="Prrafodelista"/>
        <w:spacing w:line="360" w:lineRule="auto"/>
        <w:ind w:left="0"/>
        <w:jc w:val="both"/>
        <w:rPr>
          <w:rFonts w:ascii="Arial" w:hAnsi="Arial" w:cs="Arial"/>
          <w:color w:val="000000"/>
          <w:sz w:val="24"/>
          <w:szCs w:val="24"/>
          <w:lang w:val="es-ES"/>
        </w:rPr>
      </w:pPr>
    </w:p>
    <w:p w:rsidR="005D2852" w:rsidRPr="009016E3" w:rsidRDefault="005D2852" w:rsidP="00C121A3">
      <w:pPr>
        <w:pStyle w:val="Prrafodelista"/>
        <w:spacing w:line="360" w:lineRule="auto"/>
        <w:ind w:left="0"/>
        <w:jc w:val="both"/>
        <w:rPr>
          <w:rFonts w:ascii="Arial" w:hAnsi="Arial" w:cs="Arial"/>
          <w:sz w:val="24"/>
          <w:szCs w:val="24"/>
          <w:lang w:val="es-ES"/>
        </w:rPr>
      </w:pPr>
    </w:p>
    <w:p w:rsidR="00893CFA" w:rsidRPr="009016E3" w:rsidRDefault="00C121A3" w:rsidP="009016E3">
      <w:pPr>
        <w:pStyle w:val="Prrafodelista"/>
        <w:spacing w:line="360" w:lineRule="auto"/>
        <w:jc w:val="both"/>
        <w:rPr>
          <w:rFonts w:ascii="Arial" w:hAnsi="Arial" w:cs="Arial"/>
          <w:sz w:val="24"/>
          <w:szCs w:val="24"/>
          <w:lang w:val="es-ES"/>
        </w:rPr>
      </w:pPr>
      <w:r>
        <w:rPr>
          <w:rFonts w:ascii="Arial" w:hAnsi="Arial" w:cs="Arial"/>
          <w:noProof/>
          <w:sz w:val="24"/>
          <w:szCs w:val="24"/>
          <w:lang w:val="es-ES" w:eastAsia="es-ES"/>
        </w:rPr>
        <w:pict>
          <v:shape id="_x0000_s1405" type="#_x0000_t202" style="position:absolute;left:0;text-align:left;margin-left:-316.95pt;margin-top:23.4pt;width:126.25pt;height:33pt;z-index:251672576" strokecolor="white">
            <v:textbox style="mso-next-textbox:#_x0000_s1405">
              <w:txbxContent>
                <w:p w:rsidR="00AB3B6F" w:rsidRPr="00C121A3" w:rsidRDefault="00AB3B6F" w:rsidP="0052597F">
                  <w:pPr>
                    <w:spacing w:after="0" w:line="240" w:lineRule="auto"/>
                    <w:rPr>
                      <w:rFonts w:ascii="Arial" w:hAnsi="Arial" w:cs="Arial"/>
                      <w:b/>
                      <w:sz w:val="18"/>
                      <w:szCs w:val="18"/>
                    </w:rPr>
                  </w:pPr>
                  <w:r w:rsidRPr="00C121A3">
                    <w:rPr>
                      <w:rFonts w:ascii="Arial" w:hAnsi="Arial" w:cs="Arial"/>
                      <w:b/>
                      <w:sz w:val="18"/>
                      <w:szCs w:val="18"/>
                    </w:rPr>
                    <w:t>Fuente: FAO</w:t>
                  </w:r>
                </w:p>
                <w:p w:rsidR="00AB3B6F" w:rsidRPr="00C121A3" w:rsidRDefault="00AB3B6F" w:rsidP="0052597F">
                  <w:pPr>
                    <w:spacing w:after="0" w:line="240" w:lineRule="auto"/>
                    <w:rPr>
                      <w:rFonts w:ascii="Arial" w:hAnsi="Arial" w:cs="Arial"/>
                      <w:b/>
                      <w:sz w:val="18"/>
                      <w:szCs w:val="18"/>
                    </w:rPr>
                  </w:pPr>
                  <w:r w:rsidRPr="00C121A3">
                    <w:rPr>
                      <w:rFonts w:ascii="Arial" w:hAnsi="Arial" w:cs="Arial"/>
                      <w:b/>
                      <w:sz w:val="18"/>
                      <w:szCs w:val="18"/>
                    </w:rPr>
                    <w:t>Elaborado por: FAO</w:t>
                  </w:r>
                </w:p>
              </w:txbxContent>
            </v:textbox>
          </v:shape>
        </w:pict>
      </w:r>
    </w:p>
    <w:p w:rsidR="00771F77" w:rsidRPr="009016E3" w:rsidRDefault="002B21E2" w:rsidP="009016E3">
      <w:pPr>
        <w:pStyle w:val="Prrafodelista"/>
        <w:spacing w:line="360" w:lineRule="auto"/>
        <w:jc w:val="both"/>
        <w:rPr>
          <w:rFonts w:ascii="Arial" w:hAnsi="Arial" w:cs="Arial"/>
          <w:sz w:val="24"/>
          <w:szCs w:val="24"/>
          <w:lang w:val="es-ES"/>
        </w:rPr>
      </w:pPr>
      <w:r>
        <w:rPr>
          <w:rFonts w:ascii="Arial" w:hAnsi="Arial" w:cs="Arial"/>
          <w:noProof/>
          <w:sz w:val="24"/>
          <w:szCs w:val="24"/>
          <w:lang w:val="es-ES" w:eastAsia="es-ES"/>
        </w:rPr>
        <w:lastRenderedPageBreak/>
        <w:pict>
          <v:shape id="_x0000_s1406" type="#_x0000_t202" style="position:absolute;left:0;text-align:left;margin-left:97.5pt;margin-top:-24.7pt;width:294.55pt;height:25.65pt;z-index:251673600" strokecolor="white">
            <v:textbox style="mso-next-textbox:#_x0000_s1406">
              <w:txbxContent>
                <w:p w:rsidR="00AB3B6F" w:rsidRPr="00150B0F" w:rsidRDefault="00AB3B6F" w:rsidP="0052597F">
                  <w:pPr>
                    <w:rPr>
                      <w:rFonts w:ascii="Arial" w:hAnsi="Arial" w:cs="Arial"/>
                      <w:b/>
                      <w:sz w:val="24"/>
                      <w:lang w:val="es-ES"/>
                    </w:rPr>
                  </w:pPr>
                  <w:r>
                    <w:rPr>
                      <w:rFonts w:ascii="Arial" w:hAnsi="Arial" w:cs="Arial"/>
                      <w:b/>
                      <w:sz w:val="24"/>
                      <w:lang w:val="es-ES"/>
                    </w:rPr>
                    <w:t>Figura N</w:t>
                  </w:r>
                  <w:r w:rsidRPr="002B21E2">
                    <w:rPr>
                      <w:rFonts w:ascii="Arial" w:hAnsi="Arial" w:cs="Arial"/>
                      <w:b/>
                      <w:bCs/>
                      <w:sz w:val="24"/>
                      <w:szCs w:val="24"/>
                      <w:lang w:val="es-ES"/>
                    </w:rPr>
                    <w:t>° 30 “Cadena de distribución”</w:t>
                  </w:r>
                </w:p>
              </w:txbxContent>
            </v:textbox>
          </v:shape>
        </w:pict>
      </w:r>
      <w:r w:rsidR="00C121A3">
        <w:rPr>
          <w:rFonts w:ascii="Arial" w:hAnsi="Arial" w:cs="Arial"/>
          <w:noProof/>
          <w:sz w:val="24"/>
          <w:szCs w:val="24"/>
          <w:lang w:val="es-ES" w:eastAsia="es-ES"/>
        </w:rPr>
        <w:pict>
          <v:group id="_x0000_s1558" style="position:absolute;left:0;text-align:left;margin-left:5.45pt;margin-top:23.3pt;width:406.4pt;height:466.6pt;z-index:251572224" coordorigin="1498,2373" coordsize="9864,11325">
            <v:shape id="_x0000_s1091" type="#_x0000_t32" style="position:absolute;left:4742;top:4436;width:4120;height:1" o:connectortype="straight">
              <v:stroke endarrow="block"/>
            </v:shape>
            <v:shape id="_x0000_s1105" type="#_x0000_t32" style="position:absolute;left:4742;top:4646;width:4120;height:2850;flip:y" o:connectortype="straight">
              <v:stroke endarrow="block"/>
            </v:shape>
            <v:rect id="_x0000_s1090" style="position:absolute;left:1498;top:2373;width:9864;height:11325">
              <v:stroke dashstyle="1 1" endcap="round"/>
              <v:shadow opacity=".5" offset="6pt,-6pt"/>
              <o:extrusion v:ext="view" on="t" render="wireFrame"/>
            </v:rect>
            <v:shape id="_x0000_s1124" type="#_x0000_t202" style="position:absolute;left:2181;top:2705;width:2926;height:466;mso-width-relative:margin;mso-height-relative:margin">
              <v:shadow on="t" opacity=".5" offset="6pt,-6pt"/>
              <v:textbox style="mso-next-textbox:#_x0000_s1124">
                <w:txbxContent>
                  <w:p w:rsidR="00AB3B6F" w:rsidRPr="00C121A3" w:rsidRDefault="00AB3B6F">
                    <w:pPr>
                      <w:rPr>
                        <w:i/>
                        <w:color w:val="1F497D"/>
                        <w:sz w:val="18"/>
                        <w:szCs w:val="18"/>
                        <w:lang w:val="es-ES"/>
                      </w:rPr>
                    </w:pPr>
                    <w:r w:rsidRPr="00C121A3">
                      <w:rPr>
                        <w:i/>
                        <w:color w:val="1F497D"/>
                        <w:sz w:val="18"/>
                        <w:szCs w:val="18"/>
                        <w:lang w:val="es-ES"/>
                      </w:rPr>
                      <w:t xml:space="preserve">Cadena de abastecimiento </w:t>
                    </w:r>
                  </w:p>
                </w:txbxContent>
              </v:textbox>
            </v:shape>
            <v:shape id="_x0000_s1125" type="#_x0000_t202" style="position:absolute;left:8665;top:2725;width:2527;height:466;mso-width-relative:margin;mso-height-relative:margin">
              <v:shadow on="t" opacity=".5" offset="6pt,-6pt"/>
              <v:textbox style="mso-next-textbox:#_x0000_s1125">
                <w:txbxContent>
                  <w:p w:rsidR="00AB3B6F" w:rsidRPr="00C121A3" w:rsidRDefault="00AB3B6F" w:rsidP="00826B9D">
                    <w:pPr>
                      <w:rPr>
                        <w:i/>
                        <w:color w:val="FF0000"/>
                        <w:sz w:val="18"/>
                        <w:szCs w:val="18"/>
                        <w:lang w:val="es-ES"/>
                      </w:rPr>
                    </w:pPr>
                    <w:r w:rsidRPr="00C121A3">
                      <w:rPr>
                        <w:i/>
                        <w:color w:val="FF0000"/>
                        <w:sz w:val="18"/>
                        <w:szCs w:val="18"/>
                        <w:lang w:val="es-ES"/>
                      </w:rPr>
                      <w:t xml:space="preserve">Cadena de distribución </w:t>
                    </w:r>
                  </w:p>
                </w:txbxContent>
              </v:textbox>
            </v:shape>
            <v:shape id="_x0000_s1127" type="#_x0000_t202" style="position:absolute;left:9247;top:3896;width:1840;height:1290;mso-width-relative:margin;mso-height-relative:margin">
              <v:shadow on="t" opacity=".5" offset="6pt,-6pt"/>
              <v:textbox style="mso-next-textbox:#_x0000_s1127">
                <w:txbxContent>
                  <w:p w:rsidR="00AB3B6F" w:rsidRPr="00C121A3" w:rsidRDefault="00AB3B6F" w:rsidP="00AB1A47">
                    <w:pPr>
                      <w:jc w:val="center"/>
                      <w:rPr>
                        <w:b/>
                        <w:color w:val="1F497D"/>
                        <w:sz w:val="18"/>
                        <w:szCs w:val="18"/>
                        <w:u w:val="single"/>
                        <w:lang w:val="es-ES"/>
                      </w:rPr>
                    </w:pPr>
                    <w:r w:rsidRPr="00C121A3">
                      <w:rPr>
                        <w:b/>
                        <w:color w:val="1F497D"/>
                        <w:sz w:val="18"/>
                        <w:szCs w:val="18"/>
                        <w:u w:val="single"/>
                        <w:lang w:val="es-ES"/>
                      </w:rPr>
                      <w:t>(Productor)</w:t>
                    </w:r>
                  </w:p>
                  <w:p w:rsidR="00AB3B6F" w:rsidRPr="00C121A3" w:rsidRDefault="00AB3B6F" w:rsidP="00AB1A47">
                    <w:pPr>
                      <w:jc w:val="center"/>
                      <w:rPr>
                        <w:b/>
                        <w:color w:val="1F497D"/>
                        <w:sz w:val="18"/>
                        <w:szCs w:val="18"/>
                        <w:u w:val="single"/>
                        <w:lang w:val="es-ES"/>
                      </w:rPr>
                    </w:pPr>
                    <w:r w:rsidRPr="00C121A3">
                      <w:rPr>
                        <w:b/>
                        <w:color w:val="1F497D"/>
                        <w:sz w:val="18"/>
                        <w:szCs w:val="18"/>
                        <w:u w:val="single"/>
                        <w:lang w:val="es-ES"/>
                      </w:rPr>
                      <w:t>EXPORTADOR</w:t>
                    </w:r>
                  </w:p>
                </w:txbxContent>
              </v:textbox>
            </v:shape>
            <v:shape id="_x0000_s1128" type="#_x0000_t202" style="position:absolute;left:9032;top:6341;width:2330;height:2468;mso-width-relative:margin;mso-height-relative:margin">
              <v:textbox style="mso-next-textbox:#_x0000_s1128">
                <w:txbxContent>
                  <w:p w:rsidR="00AB3B6F" w:rsidRPr="00C121A3" w:rsidRDefault="00AB3B6F" w:rsidP="005E6B80">
                    <w:pPr>
                      <w:jc w:val="center"/>
                      <w:rPr>
                        <w:b/>
                        <w:color w:val="1F497D"/>
                        <w:sz w:val="18"/>
                        <w:szCs w:val="18"/>
                        <w:u w:val="single"/>
                        <w:lang w:val="es-ES"/>
                      </w:rPr>
                    </w:pPr>
                    <w:r w:rsidRPr="00C121A3">
                      <w:rPr>
                        <w:b/>
                        <w:color w:val="1F497D"/>
                        <w:sz w:val="18"/>
                        <w:szCs w:val="18"/>
                        <w:u w:val="single"/>
                        <w:lang w:val="es-ES"/>
                      </w:rPr>
                      <w:t>INTERMEDIARIOS</w:t>
                    </w:r>
                  </w:p>
                  <w:p w:rsidR="00AB3B6F" w:rsidRPr="00C121A3" w:rsidRDefault="00AB3B6F" w:rsidP="00614C0F">
                    <w:pPr>
                      <w:numPr>
                        <w:ilvl w:val="0"/>
                        <w:numId w:val="16"/>
                      </w:numPr>
                      <w:rPr>
                        <w:i/>
                        <w:color w:val="1F497D"/>
                        <w:sz w:val="18"/>
                        <w:szCs w:val="18"/>
                        <w:lang w:val="es-ES"/>
                      </w:rPr>
                    </w:pPr>
                    <w:r w:rsidRPr="00C121A3">
                      <w:rPr>
                        <w:i/>
                        <w:color w:val="1F497D"/>
                        <w:sz w:val="18"/>
                        <w:szCs w:val="18"/>
                        <w:lang w:val="es-ES"/>
                      </w:rPr>
                      <w:t>Brokers</w:t>
                    </w:r>
                  </w:p>
                  <w:p w:rsidR="00AB3B6F" w:rsidRPr="00C121A3" w:rsidRDefault="00AB3B6F" w:rsidP="00614C0F">
                    <w:pPr>
                      <w:numPr>
                        <w:ilvl w:val="0"/>
                        <w:numId w:val="16"/>
                      </w:numPr>
                      <w:rPr>
                        <w:color w:val="1F497D"/>
                        <w:sz w:val="18"/>
                        <w:szCs w:val="18"/>
                        <w:lang w:val="es-ES"/>
                      </w:rPr>
                    </w:pPr>
                    <w:r w:rsidRPr="00C121A3">
                      <w:rPr>
                        <w:i/>
                        <w:color w:val="1F497D"/>
                        <w:sz w:val="18"/>
                        <w:szCs w:val="18"/>
                        <w:lang w:val="es-ES"/>
                      </w:rPr>
                      <w:t>Agente afianzado</w:t>
                    </w:r>
                  </w:p>
                  <w:p w:rsidR="00AB3B6F" w:rsidRPr="00C121A3" w:rsidRDefault="00AB3B6F" w:rsidP="00614C0F">
                    <w:pPr>
                      <w:numPr>
                        <w:ilvl w:val="0"/>
                        <w:numId w:val="16"/>
                      </w:numPr>
                      <w:rPr>
                        <w:color w:val="1F497D"/>
                        <w:sz w:val="18"/>
                        <w:szCs w:val="18"/>
                        <w:lang w:val="es-ES"/>
                      </w:rPr>
                    </w:pPr>
                    <w:r w:rsidRPr="00C121A3">
                      <w:rPr>
                        <w:i/>
                        <w:color w:val="1F497D"/>
                        <w:sz w:val="18"/>
                        <w:szCs w:val="18"/>
                        <w:lang w:val="es-ES"/>
                      </w:rPr>
                      <w:t>Bancos</w:t>
                    </w:r>
                  </w:p>
                  <w:p w:rsidR="00AB3B6F" w:rsidRPr="00C121A3" w:rsidRDefault="00AB3B6F" w:rsidP="00AB1A47">
                    <w:pPr>
                      <w:ind w:left="720"/>
                      <w:rPr>
                        <w:color w:val="1F497D"/>
                        <w:sz w:val="18"/>
                        <w:szCs w:val="18"/>
                        <w:lang w:val="es-ES"/>
                      </w:rPr>
                    </w:pPr>
                  </w:p>
                </w:txbxContent>
              </v:textbox>
            </v:shape>
            <v:shape id="_x0000_s1129" type="#_x0000_t202" style="position:absolute;left:9247;top:11260;width:1945;height:1275;mso-width-relative:margin;mso-height-relative:margin">
              <v:textbox style="mso-next-textbox:#_x0000_s1129">
                <w:txbxContent>
                  <w:p w:rsidR="00AB3B6F" w:rsidRPr="00C121A3" w:rsidRDefault="00AB3B6F" w:rsidP="0050442A">
                    <w:pPr>
                      <w:jc w:val="center"/>
                      <w:rPr>
                        <w:b/>
                        <w:color w:val="1F497D"/>
                        <w:sz w:val="18"/>
                        <w:szCs w:val="18"/>
                        <w:u w:val="single"/>
                        <w:lang w:val="es-ES"/>
                      </w:rPr>
                    </w:pPr>
                    <w:r w:rsidRPr="00C121A3">
                      <w:rPr>
                        <w:b/>
                        <w:color w:val="1F497D"/>
                        <w:sz w:val="18"/>
                        <w:szCs w:val="18"/>
                        <w:u w:val="single"/>
                        <w:lang w:val="es-ES"/>
                      </w:rPr>
                      <w:t>DISTRIBUIDOR ESPECIALISTA</w:t>
                    </w:r>
                  </w:p>
                </w:txbxContent>
              </v:textbox>
            </v:shape>
            <v:shape id="_x0000_s1131" type="#_x0000_t202" style="position:absolute;left:5543;top:7309;width:2631;height:1867;mso-width-relative:margin;mso-height-relative:margin">
              <v:textbox style="mso-next-textbox:#_x0000_s1131">
                <w:txbxContent>
                  <w:p w:rsidR="00AB3B6F" w:rsidRPr="00C121A3" w:rsidRDefault="00AB3B6F" w:rsidP="005E6B80">
                    <w:pPr>
                      <w:jc w:val="center"/>
                      <w:rPr>
                        <w:b/>
                        <w:color w:val="1F497D"/>
                        <w:sz w:val="18"/>
                        <w:szCs w:val="18"/>
                        <w:u w:val="single"/>
                        <w:lang w:val="es-ES"/>
                      </w:rPr>
                    </w:pPr>
                    <w:r w:rsidRPr="00C121A3">
                      <w:rPr>
                        <w:b/>
                        <w:color w:val="1F497D"/>
                        <w:sz w:val="18"/>
                        <w:szCs w:val="18"/>
                        <w:u w:val="single"/>
                        <w:lang w:val="es-ES"/>
                      </w:rPr>
                      <w:t>Retail</w:t>
                    </w:r>
                  </w:p>
                  <w:p w:rsidR="00AB3B6F" w:rsidRPr="00C121A3" w:rsidRDefault="00AB3B6F" w:rsidP="00614C0F">
                    <w:pPr>
                      <w:numPr>
                        <w:ilvl w:val="0"/>
                        <w:numId w:val="16"/>
                      </w:numPr>
                      <w:rPr>
                        <w:i/>
                        <w:color w:val="1F497D"/>
                        <w:sz w:val="18"/>
                        <w:szCs w:val="18"/>
                        <w:lang w:val="es-ES"/>
                      </w:rPr>
                    </w:pPr>
                    <w:r w:rsidRPr="00C121A3">
                      <w:rPr>
                        <w:i/>
                        <w:color w:val="1F497D"/>
                        <w:sz w:val="18"/>
                        <w:szCs w:val="18"/>
                        <w:lang w:val="es-ES"/>
                      </w:rPr>
                      <w:t>Supermercados</w:t>
                    </w:r>
                  </w:p>
                  <w:p w:rsidR="00AB3B6F" w:rsidRPr="00C121A3" w:rsidRDefault="00AB3B6F" w:rsidP="00614C0F">
                    <w:pPr>
                      <w:numPr>
                        <w:ilvl w:val="0"/>
                        <w:numId w:val="16"/>
                      </w:numPr>
                      <w:rPr>
                        <w:i/>
                        <w:color w:val="1F497D"/>
                        <w:sz w:val="18"/>
                        <w:szCs w:val="18"/>
                        <w:lang w:val="es-ES"/>
                      </w:rPr>
                    </w:pPr>
                    <w:r w:rsidRPr="00C121A3">
                      <w:rPr>
                        <w:i/>
                        <w:color w:val="1F497D"/>
                        <w:sz w:val="18"/>
                        <w:szCs w:val="18"/>
                        <w:lang w:val="es-ES"/>
                      </w:rPr>
                      <w:t xml:space="preserve">Mercado de mariscos </w:t>
                    </w:r>
                  </w:p>
                  <w:p w:rsidR="00AB3B6F" w:rsidRPr="00C121A3" w:rsidRDefault="00AB3B6F" w:rsidP="00A97DC4">
                    <w:pPr>
                      <w:rPr>
                        <w:i/>
                        <w:color w:val="1F497D"/>
                        <w:sz w:val="18"/>
                        <w:szCs w:val="18"/>
                        <w:lang w:val="es-ES"/>
                      </w:rPr>
                    </w:pPr>
                  </w:p>
                </w:txbxContent>
              </v:textbox>
            </v:shape>
            <v:shape id="_x0000_s1132" type="#_x0000_t202" style="position:absolute;left:5543;top:9356;width:2620;height:2055;mso-width-relative:margin;mso-height-relative:margin">
              <v:textbox style="mso-next-textbox:#_x0000_s1132">
                <w:txbxContent>
                  <w:p w:rsidR="00AB3B6F" w:rsidRPr="00C121A3" w:rsidRDefault="00AB3B6F" w:rsidP="005E6B80">
                    <w:pPr>
                      <w:jc w:val="center"/>
                      <w:rPr>
                        <w:b/>
                        <w:color w:val="1F497D"/>
                        <w:sz w:val="18"/>
                        <w:szCs w:val="18"/>
                        <w:u w:val="single"/>
                        <w:lang w:val="es-ES"/>
                      </w:rPr>
                    </w:pPr>
                    <w:r w:rsidRPr="00C121A3">
                      <w:rPr>
                        <w:b/>
                        <w:color w:val="1F497D"/>
                        <w:sz w:val="18"/>
                        <w:szCs w:val="18"/>
                        <w:u w:val="single"/>
                        <w:lang w:val="es-ES"/>
                      </w:rPr>
                      <w:t>Food service</w:t>
                    </w:r>
                  </w:p>
                  <w:p w:rsidR="00AB3B6F" w:rsidRPr="00C121A3" w:rsidRDefault="00AB3B6F" w:rsidP="00614C0F">
                    <w:pPr>
                      <w:numPr>
                        <w:ilvl w:val="0"/>
                        <w:numId w:val="16"/>
                      </w:numPr>
                      <w:rPr>
                        <w:i/>
                        <w:color w:val="1F497D"/>
                        <w:sz w:val="18"/>
                        <w:szCs w:val="18"/>
                        <w:lang w:val="es-ES"/>
                      </w:rPr>
                    </w:pPr>
                    <w:r w:rsidRPr="00C121A3">
                      <w:rPr>
                        <w:i/>
                        <w:color w:val="1F497D"/>
                        <w:sz w:val="18"/>
                        <w:szCs w:val="18"/>
                        <w:lang w:val="es-ES"/>
                      </w:rPr>
                      <w:t>Hoteles</w:t>
                    </w:r>
                  </w:p>
                  <w:p w:rsidR="00AB3B6F" w:rsidRPr="00C121A3" w:rsidRDefault="00AB3B6F" w:rsidP="00614C0F">
                    <w:pPr>
                      <w:numPr>
                        <w:ilvl w:val="0"/>
                        <w:numId w:val="16"/>
                      </w:numPr>
                      <w:rPr>
                        <w:i/>
                        <w:color w:val="1F497D"/>
                        <w:sz w:val="18"/>
                        <w:szCs w:val="18"/>
                        <w:lang w:val="es-ES"/>
                      </w:rPr>
                    </w:pPr>
                    <w:r w:rsidRPr="00C121A3">
                      <w:rPr>
                        <w:i/>
                        <w:color w:val="1F497D"/>
                        <w:sz w:val="18"/>
                        <w:szCs w:val="18"/>
                        <w:lang w:val="es-ES"/>
                      </w:rPr>
                      <w:t>Restaurantes</w:t>
                    </w:r>
                  </w:p>
                  <w:p w:rsidR="00AB3B6F" w:rsidRPr="00C121A3" w:rsidRDefault="00AB3B6F" w:rsidP="00614C0F">
                    <w:pPr>
                      <w:numPr>
                        <w:ilvl w:val="0"/>
                        <w:numId w:val="16"/>
                      </w:numPr>
                      <w:rPr>
                        <w:i/>
                        <w:color w:val="1F497D"/>
                        <w:sz w:val="18"/>
                        <w:szCs w:val="18"/>
                        <w:lang w:val="es-ES"/>
                      </w:rPr>
                    </w:pPr>
                    <w:r w:rsidRPr="00C121A3">
                      <w:rPr>
                        <w:i/>
                        <w:color w:val="1F497D"/>
                        <w:sz w:val="18"/>
                        <w:szCs w:val="18"/>
                        <w:lang w:val="es-ES"/>
                      </w:rPr>
                      <w:t>Instituciones</w:t>
                    </w:r>
                  </w:p>
                </w:txbxContent>
              </v:textbox>
            </v:shape>
            <v:shape id="_x0000_s1134" type="#_x0000_t32" style="position:absolute;left:10227;top:8809;width:11;height:2242" o:connectortype="straight">
              <v:stroke endarrow="block"/>
            </v:shape>
            <v:shape id="_x0000_s1135" type="#_x0000_t32" style="position:absolute;left:4482;top:11965;width:4670;height:1" o:connectortype="straight">
              <v:stroke endarrow="block"/>
            </v:shape>
            <v:shape id="_x0000_s1137" type="#_x0000_t202" style="position:absolute;left:2527;top:11275;width:2030;height:1260;mso-width-relative:margin;mso-height-relative:margin">
              <v:shadow on="t" opacity=".5" offset="-6pt,-6pt"/>
              <v:textbox style="mso-next-textbox:#_x0000_s1137">
                <w:txbxContent>
                  <w:p w:rsidR="00AB3B6F" w:rsidRPr="00C121A3" w:rsidRDefault="00AB3B6F" w:rsidP="00813F01">
                    <w:pPr>
                      <w:jc w:val="center"/>
                      <w:rPr>
                        <w:b/>
                        <w:color w:val="1F497D"/>
                        <w:sz w:val="18"/>
                        <w:szCs w:val="18"/>
                        <w:u w:val="single"/>
                        <w:lang w:val="es-ES"/>
                      </w:rPr>
                    </w:pPr>
                  </w:p>
                  <w:p w:rsidR="00AB3B6F" w:rsidRPr="00C121A3" w:rsidRDefault="00AB3B6F" w:rsidP="00813F01">
                    <w:pPr>
                      <w:jc w:val="center"/>
                      <w:rPr>
                        <w:b/>
                        <w:color w:val="1F497D"/>
                        <w:sz w:val="18"/>
                        <w:szCs w:val="18"/>
                        <w:u w:val="single"/>
                        <w:lang w:val="es-ES"/>
                      </w:rPr>
                    </w:pPr>
                    <w:r w:rsidRPr="00C121A3">
                      <w:rPr>
                        <w:b/>
                        <w:color w:val="1F497D"/>
                        <w:sz w:val="18"/>
                        <w:szCs w:val="18"/>
                        <w:u w:val="single"/>
                        <w:lang w:val="es-ES"/>
                      </w:rPr>
                      <w:t>IMPORTADOR</w:t>
                    </w:r>
                  </w:p>
                </w:txbxContent>
              </v:textbox>
            </v:shape>
            <v:shape id="_x0000_s1138" type="#_x0000_t202" style="position:absolute;left:2317;top:7256;width:2425;height:1869;mso-width-relative:margin;mso-height-relative:margin">
              <v:textbox style="mso-next-textbox:#_x0000_s1138">
                <w:txbxContent>
                  <w:p w:rsidR="00AB3B6F" w:rsidRPr="00C121A3" w:rsidRDefault="00AB3B6F" w:rsidP="00AB1A47">
                    <w:pPr>
                      <w:jc w:val="center"/>
                      <w:rPr>
                        <w:b/>
                        <w:color w:val="1F497D"/>
                        <w:sz w:val="18"/>
                        <w:szCs w:val="18"/>
                        <w:u w:val="single"/>
                        <w:lang w:val="es-ES"/>
                      </w:rPr>
                    </w:pPr>
                    <w:r w:rsidRPr="00C121A3">
                      <w:rPr>
                        <w:b/>
                        <w:color w:val="1F497D"/>
                        <w:sz w:val="18"/>
                        <w:szCs w:val="18"/>
                        <w:u w:val="single"/>
                        <w:lang w:val="es-ES"/>
                      </w:rPr>
                      <w:t>PROVEEDORES DE INSUMOS</w:t>
                    </w:r>
                  </w:p>
                  <w:p w:rsidR="00AB3B6F" w:rsidRPr="00C121A3" w:rsidRDefault="00AB3B6F" w:rsidP="00614C0F">
                    <w:pPr>
                      <w:numPr>
                        <w:ilvl w:val="0"/>
                        <w:numId w:val="16"/>
                      </w:numPr>
                      <w:rPr>
                        <w:i/>
                        <w:color w:val="1F497D"/>
                        <w:sz w:val="18"/>
                        <w:szCs w:val="18"/>
                        <w:lang w:val="es-ES"/>
                      </w:rPr>
                    </w:pPr>
                    <w:r w:rsidRPr="00C121A3">
                      <w:rPr>
                        <w:i/>
                        <w:color w:val="1F497D"/>
                        <w:sz w:val="18"/>
                        <w:szCs w:val="18"/>
                        <w:lang w:val="es-ES"/>
                      </w:rPr>
                      <w:t>Tarrinas</w:t>
                    </w:r>
                  </w:p>
                  <w:p w:rsidR="00AB3B6F" w:rsidRPr="00C121A3" w:rsidRDefault="00AB3B6F" w:rsidP="00614C0F">
                    <w:pPr>
                      <w:numPr>
                        <w:ilvl w:val="0"/>
                        <w:numId w:val="16"/>
                      </w:numPr>
                      <w:rPr>
                        <w:i/>
                        <w:color w:val="1F497D"/>
                        <w:sz w:val="18"/>
                        <w:szCs w:val="18"/>
                        <w:lang w:val="es-ES"/>
                      </w:rPr>
                    </w:pPr>
                    <w:r w:rsidRPr="00C121A3">
                      <w:rPr>
                        <w:i/>
                        <w:color w:val="1F497D"/>
                        <w:sz w:val="18"/>
                        <w:szCs w:val="18"/>
                        <w:lang w:val="es-ES"/>
                      </w:rPr>
                      <w:t>Etiquetas</w:t>
                    </w:r>
                  </w:p>
                </w:txbxContent>
              </v:textbox>
            </v:shape>
            <v:shape id="_x0000_s1140" type="#_x0000_t202" style="position:absolute;left:2317;top:3896;width:2425;height:2094;mso-width-relative:margin;mso-height-relative:margin">
              <v:textbox style="mso-next-textbox:#_x0000_s1140">
                <w:txbxContent>
                  <w:p w:rsidR="00AB3B6F" w:rsidRPr="00C121A3" w:rsidRDefault="00AB3B6F" w:rsidP="00AB1A47">
                    <w:pPr>
                      <w:jc w:val="center"/>
                      <w:rPr>
                        <w:b/>
                        <w:color w:val="1F497D"/>
                        <w:sz w:val="18"/>
                        <w:szCs w:val="18"/>
                        <w:u w:val="single"/>
                        <w:lang w:val="es-ES"/>
                      </w:rPr>
                    </w:pPr>
                    <w:r w:rsidRPr="00C121A3">
                      <w:rPr>
                        <w:b/>
                        <w:color w:val="1F497D"/>
                        <w:sz w:val="18"/>
                        <w:szCs w:val="18"/>
                        <w:u w:val="single"/>
                        <w:lang w:val="es-ES"/>
                      </w:rPr>
                      <w:t>PROVEEDORES DE MATERIA PRIMA</w:t>
                    </w:r>
                  </w:p>
                  <w:p w:rsidR="00AB3B6F" w:rsidRPr="00C121A3" w:rsidRDefault="00AB3B6F" w:rsidP="00614C0F">
                    <w:pPr>
                      <w:numPr>
                        <w:ilvl w:val="0"/>
                        <w:numId w:val="16"/>
                      </w:numPr>
                      <w:rPr>
                        <w:i/>
                        <w:color w:val="1F497D"/>
                        <w:sz w:val="18"/>
                        <w:szCs w:val="18"/>
                        <w:lang w:val="es-ES"/>
                      </w:rPr>
                    </w:pPr>
                    <w:r w:rsidRPr="00C121A3">
                      <w:rPr>
                        <w:i/>
                        <w:color w:val="1F497D"/>
                        <w:sz w:val="18"/>
                        <w:szCs w:val="18"/>
                        <w:lang w:val="es-ES"/>
                      </w:rPr>
                      <w:t>Jaiba Azul</w:t>
                    </w:r>
                  </w:p>
                  <w:p w:rsidR="00AB3B6F" w:rsidRPr="00C121A3" w:rsidRDefault="00AB3B6F" w:rsidP="00614C0F">
                    <w:pPr>
                      <w:numPr>
                        <w:ilvl w:val="0"/>
                        <w:numId w:val="16"/>
                      </w:numPr>
                      <w:rPr>
                        <w:i/>
                        <w:color w:val="1F497D"/>
                        <w:sz w:val="18"/>
                        <w:szCs w:val="18"/>
                        <w:lang w:val="es-ES"/>
                      </w:rPr>
                    </w:pPr>
                    <w:r w:rsidRPr="00C121A3">
                      <w:rPr>
                        <w:i/>
                        <w:color w:val="1F497D"/>
                        <w:sz w:val="18"/>
                        <w:szCs w:val="18"/>
                        <w:lang w:val="es-ES"/>
                      </w:rPr>
                      <w:t>Jaiba Verde</w:t>
                    </w:r>
                  </w:p>
                </w:txbxContent>
              </v:textbox>
            </v:shape>
            <v:shape id="_x0000_s1141" type="#_x0000_t32" style="position:absolute;left:8249;top:8336;width:1989;height:2940;flip:x y" o:connectortype="straight">
              <v:stroke endarrow="block"/>
            </v:shape>
            <v:shape id="_x0000_s1147" type="#_x0000_t32" style="position:absolute;left:8249;top:10046;width:1978;height:1215;flip:x y" o:connectortype="straight">
              <v:stroke endarrow="block"/>
            </v:shape>
            <v:shape id="_x0000_s1148" type="#_x0000_t32" style="position:absolute;left:3412;top:10136;width:2045;height:1140;flip:y" o:connectortype="straight">
              <v:stroke endarrow="block"/>
            </v:shape>
            <v:shape id="_x0000_s1149" type="#_x0000_t32" style="position:absolute;left:3412;top:8336;width:2045;height:2940;flip:y" o:connectortype="straight">
              <v:stroke endarrow="block"/>
            </v:shape>
            <v:shape id="_x0000_s1150" type="#_x0000_t32" style="position:absolute;left:5217;top:2906;width:3330;height:0" o:connectortype="straight" strokeweight="1pt">
              <v:stroke dashstyle="dash" endarrow="block"/>
              <v:shadow color="#868686"/>
            </v:shape>
            <w10:wrap type="square"/>
          </v:group>
        </w:pict>
      </w:r>
      <w:r w:rsidR="00C121A3">
        <w:rPr>
          <w:rFonts w:ascii="Arial" w:hAnsi="Arial" w:cs="Arial"/>
          <w:noProof/>
          <w:sz w:val="24"/>
          <w:szCs w:val="24"/>
          <w:lang w:val="es-ES" w:eastAsia="es-ES"/>
        </w:rPr>
        <w:pict>
          <v:shape id="_x0000_s1407" type="#_x0000_t202" style="position:absolute;left:0;text-align:left;margin-left:67.85pt;margin-top:498.2pt;width:278.25pt;height:44.4pt;z-index:251674624" strokecolor="white">
            <v:textbox style="mso-next-textbox:#_x0000_s1407">
              <w:txbxContent>
                <w:p w:rsidR="00AB3B6F" w:rsidRPr="00C121A3" w:rsidRDefault="00AB3B6F" w:rsidP="0052597F">
                  <w:pPr>
                    <w:spacing w:after="0" w:line="240" w:lineRule="auto"/>
                    <w:rPr>
                      <w:rFonts w:ascii="Arial" w:hAnsi="Arial" w:cs="Arial"/>
                      <w:b/>
                      <w:sz w:val="18"/>
                      <w:szCs w:val="18"/>
                    </w:rPr>
                  </w:pPr>
                  <w:r w:rsidRPr="00C121A3">
                    <w:rPr>
                      <w:rFonts w:ascii="Arial" w:hAnsi="Arial" w:cs="Arial"/>
                      <w:b/>
                      <w:sz w:val="18"/>
                      <w:szCs w:val="18"/>
                    </w:rPr>
                    <w:t>Fuente: Department of wildlife, Seattle</w:t>
                  </w:r>
                </w:p>
                <w:p w:rsidR="00AB3B6F" w:rsidRPr="00C121A3" w:rsidRDefault="00AB3B6F" w:rsidP="0052597F">
                  <w:pPr>
                    <w:spacing w:after="0" w:line="240" w:lineRule="auto"/>
                    <w:rPr>
                      <w:rFonts w:ascii="Arial" w:hAnsi="Arial" w:cs="Arial"/>
                      <w:b/>
                      <w:sz w:val="18"/>
                      <w:szCs w:val="18"/>
                    </w:rPr>
                  </w:pPr>
                  <w:r w:rsidRPr="00C121A3">
                    <w:rPr>
                      <w:rFonts w:ascii="Arial" w:hAnsi="Arial" w:cs="Arial"/>
                      <w:b/>
                      <w:sz w:val="18"/>
                      <w:szCs w:val="18"/>
                    </w:rPr>
                    <w:t>Elaborado por: Los autores</w:t>
                  </w:r>
                </w:p>
              </w:txbxContent>
            </v:textbox>
          </v:shape>
        </w:pict>
      </w:r>
    </w:p>
    <w:p w:rsidR="00826B9D" w:rsidRPr="009016E3" w:rsidRDefault="00826B9D" w:rsidP="009016E3">
      <w:pPr>
        <w:pStyle w:val="Prrafodelista"/>
        <w:spacing w:line="360" w:lineRule="auto"/>
        <w:jc w:val="both"/>
        <w:rPr>
          <w:rFonts w:ascii="Arial" w:hAnsi="Arial" w:cs="Arial"/>
          <w:sz w:val="24"/>
          <w:szCs w:val="24"/>
          <w:lang w:val="es-ES"/>
        </w:rPr>
      </w:pPr>
    </w:p>
    <w:p w:rsidR="00EA3556" w:rsidRDefault="00321F26" w:rsidP="00C121A3">
      <w:pPr>
        <w:pStyle w:val="Prrafodelista"/>
        <w:spacing w:line="360" w:lineRule="auto"/>
        <w:jc w:val="both"/>
        <w:rPr>
          <w:rFonts w:ascii="Arial" w:hAnsi="Arial" w:cs="Arial"/>
          <w:b/>
          <w:color w:val="FF0000"/>
          <w:sz w:val="24"/>
          <w:szCs w:val="24"/>
          <w:lang w:val="es-ES"/>
        </w:rPr>
      </w:pPr>
      <w:r w:rsidRPr="009016E3">
        <w:rPr>
          <w:rFonts w:ascii="Arial" w:hAnsi="Arial" w:cs="Arial"/>
          <w:b/>
          <w:color w:val="FF0000"/>
          <w:sz w:val="24"/>
          <w:szCs w:val="24"/>
          <w:lang w:val="es-ES"/>
        </w:rPr>
        <w:t xml:space="preserve"> </w:t>
      </w:r>
    </w:p>
    <w:p w:rsidR="003335F6" w:rsidRDefault="003335F6" w:rsidP="00C121A3">
      <w:pPr>
        <w:pStyle w:val="Prrafodelista"/>
        <w:spacing w:line="360" w:lineRule="auto"/>
        <w:jc w:val="both"/>
        <w:rPr>
          <w:rFonts w:ascii="Arial" w:hAnsi="Arial" w:cs="Arial"/>
          <w:b/>
          <w:color w:val="FF0000"/>
          <w:sz w:val="24"/>
          <w:szCs w:val="24"/>
          <w:lang w:val="es-ES"/>
        </w:rPr>
      </w:pPr>
    </w:p>
    <w:p w:rsidR="003335F6" w:rsidRPr="009016E3" w:rsidRDefault="003335F6" w:rsidP="00C121A3">
      <w:pPr>
        <w:pStyle w:val="Prrafodelista"/>
        <w:spacing w:line="360" w:lineRule="auto"/>
        <w:jc w:val="both"/>
        <w:rPr>
          <w:rFonts w:ascii="Arial" w:hAnsi="Arial" w:cs="Arial"/>
          <w:sz w:val="24"/>
          <w:szCs w:val="24"/>
          <w:lang w:val="es-ES"/>
        </w:rPr>
      </w:pPr>
    </w:p>
    <w:p w:rsidR="00C76214" w:rsidRPr="00C76214" w:rsidRDefault="00EA3556" w:rsidP="00614C0F">
      <w:pPr>
        <w:numPr>
          <w:ilvl w:val="0"/>
          <w:numId w:val="63"/>
        </w:numPr>
        <w:autoSpaceDE w:val="0"/>
        <w:autoSpaceDN w:val="0"/>
        <w:adjustRightInd w:val="0"/>
        <w:spacing w:before="100" w:beforeAutospacing="1" w:after="100" w:afterAutospacing="1" w:line="360" w:lineRule="auto"/>
        <w:jc w:val="both"/>
        <w:rPr>
          <w:rFonts w:ascii="Arial" w:hAnsi="Arial" w:cs="Arial"/>
          <w:sz w:val="24"/>
          <w:szCs w:val="24"/>
          <w:lang w:val="es-ES"/>
        </w:rPr>
      </w:pPr>
      <w:r w:rsidRPr="009016E3">
        <w:rPr>
          <w:rFonts w:ascii="Arial" w:hAnsi="Arial" w:cs="Arial"/>
          <w:i/>
          <w:sz w:val="24"/>
          <w:szCs w:val="24"/>
          <w:u w:val="single"/>
          <w:lang w:val="es-ES"/>
        </w:rPr>
        <w:lastRenderedPageBreak/>
        <w:t xml:space="preserve">Agentes </w:t>
      </w:r>
      <w:r w:rsidR="00C76214">
        <w:rPr>
          <w:rFonts w:ascii="Arial" w:hAnsi="Arial" w:cs="Arial"/>
          <w:i/>
          <w:sz w:val="24"/>
          <w:szCs w:val="24"/>
          <w:u w:val="single"/>
          <w:lang w:val="es-ES"/>
        </w:rPr>
        <w:t>–</w:t>
      </w:r>
      <w:r w:rsidRPr="009016E3">
        <w:rPr>
          <w:rFonts w:ascii="Arial" w:hAnsi="Arial" w:cs="Arial"/>
          <w:i/>
          <w:sz w:val="24"/>
          <w:szCs w:val="24"/>
          <w:u w:val="single"/>
          <w:lang w:val="es-ES"/>
        </w:rPr>
        <w:t xml:space="preserve"> </w:t>
      </w:r>
      <w:r w:rsidR="00C76214" w:rsidRPr="009016E3">
        <w:rPr>
          <w:rFonts w:ascii="Arial" w:hAnsi="Arial" w:cs="Arial"/>
          <w:i/>
          <w:sz w:val="24"/>
          <w:szCs w:val="24"/>
          <w:u w:val="single"/>
          <w:lang w:val="es-ES"/>
        </w:rPr>
        <w:t>Bróker</w:t>
      </w:r>
    </w:p>
    <w:p w:rsidR="00EA3556" w:rsidRPr="009016E3" w:rsidRDefault="00C76214" w:rsidP="00C76214">
      <w:pPr>
        <w:autoSpaceDE w:val="0"/>
        <w:autoSpaceDN w:val="0"/>
        <w:adjustRightInd w:val="0"/>
        <w:spacing w:before="100" w:beforeAutospacing="1" w:after="100" w:afterAutospacing="1" w:line="360" w:lineRule="auto"/>
        <w:ind w:firstLine="720"/>
        <w:jc w:val="both"/>
        <w:rPr>
          <w:rFonts w:ascii="Arial" w:hAnsi="Arial" w:cs="Arial"/>
          <w:sz w:val="24"/>
          <w:szCs w:val="24"/>
          <w:lang w:val="es-ES"/>
        </w:rPr>
      </w:pPr>
      <w:r>
        <w:rPr>
          <w:rFonts w:ascii="Arial" w:hAnsi="Arial" w:cs="Arial"/>
          <w:sz w:val="24"/>
          <w:szCs w:val="24"/>
          <w:lang w:val="es-ES"/>
        </w:rPr>
        <w:t>A</w:t>
      </w:r>
      <w:r w:rsidR="00EA3556" w:rsidRPr="009016E3">
        <w:rPr>
          <w:rFonts w:ascii="Arial" w:hAnsi="Arial" w:cs="Arial"/>
          <w:sz w:val="24"/>
          <w:szCs w:val="24"/>
          <w:lang w:val="es-ES"/>
        </w:rPr>
        <w:t xml:space="preserve">ctúan como el agente de ventas para el productor original (en muchos casos un procesador extranjero o doméstico) y reciben una comisión por las ventas que tramitan. Los </w:t>
      </w:r>
      <w:r w:rsidRPr="009016E3">
        <w:rPr>
          <w:rFonts w:ascii="Arial" w:hAnsi="Arial" w:cs="Arial"/>
          <w:sz w:val="24"/>
          <w:szCs w:val="24"/>
          <w:lang w:val="es-ES"/>
        </w:rPr>
        <w:t>bróker</w:t>
      </w:r>
      <w:r>
        <w:rPr>
          <w:rFonts w:ascii="Arial" w:hAnsi="Arial" w:cs="Arial"/>
          <w:sz w:val="24"/>
          <w:szCs w:val="24"/>
          <w:lang w:val="es-ES"/>
        </w:rPr>
        <w:t>s</w:t>
      </w:r>
      <w:r w:rsidR="00EA3556" w:rsidRPr="009016E3">
        <w:rPr>
          <w:rFonts w:ascii="Arial" w:hAnsi="Arial" w:cs="Arial"/>
          <w:sz w:val="24"/>
          <w:szCs w:val="24"/>
          <w:lang w:val="es-ES"/>
        </w:rPr>
        <w:t xml:space="preserve"> no toman la posesión de los bienes y a menudo trabajan con una región o un mercado específico en EE.UU. </w:t>
      </w:r>
      <w:r>
        <w:rPr>
          <w:rFonts w:ascii="Arial" w:hAnsi="Arial" w:cs="Arial"/>
          <w:sz w:val="24"/>
          <w:szCs w:val="24"/>
          <w:lang w:val="es-ES"/>
        </w:rPr>
        <w:t>El bróker con el que trabajaremos es:</w:t>
      </w:r>
    </w:p>
    <w:p w:rsidR="00AF0759" w:rsidRPr="009016E3" w:rsidRDefault="00C76214" w:rsidP="00614C0F">
      <w:pPr>
        <w:numPr>
          <w:ilvl w:val="0"/>
          <w:numId w:val="64"/>
        </w:numPr>
        <w:autoSpaceDE w:val="0"/>
        <w:autoSpaceDN w:val="0"/>
        <w:adjustRightInd w:val="0"/>
        <w:spacing w:before="100" w:beforeAutospacing="1" w:after="100" w:afterAutospacing="1" w:line="360" w:lineRule="auto"/>
        <w:jc w:val="both"/>
        <w:rPr>
          <w:rFonts w:ascii="Arial" w:hAnsi="Arial" w:cs="Arial"/>
          <w:sz w:val="24"/>
          <w:szCs w:val="24"/>
          <w:lang w:val="es-ES"/>
        </w:rPr>
      </w:pPr>
      <w:r w:rsidRPr="00C76214">
        <w:rPr>
          <w:rFonts w:ascii="Arial" w:hAnsi="Arial" w:cs="Arial"/>
          <w:b/>
          <w:i/>
          <w:sz w:val="24"/>
          <w:szCs w:val="24"/>
          <w:lang w:val="es-ES"/>
        </w:rPr>
        <w:t>Fervacargo</w:t>
      </w:r>
      <w:r w:rsidR="00BC34AB" w:rsidRPr="009016E3">
        <w:rPr>
          <w:rFonts w:ascii="Arial" w:hAnsi="Arial" w:cs="Arial"/>
          <w:sz w:val="24"/>
          <w:szCs w:val="24"/>
          <w:lang w:val="es-ES"/>
        </w:rPr>
        <w:t xml:space="preserve">: </w:t>
      </w:r>
      <w:r w:rsidRPr="009016E3">
        <w:rPr>
          <w:rFonts w:ascii="Arial" w:hAnsi="Arial" w:cs="Arial"/>
          <w:sz w:val="24"/>
          <w:szCs w:val="24"/>
          <w:lang w:val="es-ES"/>
        </w:rPr>
        <w:t>Bróker</w:t>
      </w:r>
      <w:r w:rsidR="00A56A27" w:rsidRPr="009016E3">
        <w:rPr>
          <w:rFonts w:ascii="Arial" w:hAnsi="Arial" w:cs="Arial"/>
          <w:sz w:val="24"/>
          <w:szCs w:val="24"/>
          <w:lang w:val="es-ES"/>
        </w:rPr>
        <w:t xml:space="preserve"> que nos permitirá transportar vía aérea el producto., encargándose de asignar la líne</w:t>
      </w:r>
      <w:r>
        <w:rPr>
          <w:rFonts w:ascii="Arial" w:hAnsi="Arial" w:cs="Arial"/>
          <w:sz w:val="24"/>
          <w:szCs w:val="24"/>
          <w:lang w:val="es-ES"/>
        </w:rPr>
        <w:t>a aérea disponible para el envío</w:t>
      </w:r>
      <w:r w:rsidR="00A56A27" w:rsidRPr="009016E3">
        <w:rPr>
          <w:rFonts w:ascii="Arial" w:hAnsi="Arial" w:cs="Arial"/>
          <w:sz w:val="24"/>
          <w:szCs w:val="24"/>
          <w:lang w:val="es-ES"/>
        </w:rPr>
        <w:t>,</w:t>
      </w:r>
      <w:r>
        <w:rPr>
          <w:rFonts w:ascii="Arial" w:hAnsi="Arial" w:cs="Arial"/>
          <w:sz w:val="24"/>
          <w:szCs w:val="24"/>
          <w:lang w:val="es-ES"/>
        </w:rPr>
        <w:t xml:space="preserve"> </w:t>
      </w:r>
      <w:r w:rsidR="00A56A27" w:rsidRPr="009016E3">
        <w:rPr>
          <w:rFonts w:ascii="Arial" w:hAnsi="Arial" w:cs="Arial"/>
          <w:sz w:val="24"/>
          <w:szCs w:val="24"/>
          <w:lang w:val="es-ES"/>
        </w:rPr>
        <w:t>como de la transportación de la bodega hasta el lugar de destino.</w:t>
      </w:r>
      <w:r w:rsidR="00A56A27" w:rsidRPr="009016E3">
        <w:rPr>
          <w:rFonts w:ascii="Arial" w:hAnsi="Arial" w:cs="Arial"/>
          <w:sz w:val="24"/>
          <w:szCs w:val="24"/>
          <w:lang w:val="es-ES"/>
        </w:rPr>
        <w:tab/>
      </w:r>
    </w:p>
    <w:p w:rsidR="00EA3556" w:rsidRPr="009016E3" w:rsidRDefault="00EA3556" w:rsidP="00C76214">
      <w:pPr>
        <w:autoSpaceDE w:val="0"/>
        <w:autoSpaceDN w:val="0"/>
        <w:adjustRightInd w:val="0"/>
        <w:spacing w:before="100" w:beforeAutospacing="1" w:after="100" w:afterAutospacing="1" w:line="360" w:lineRule="auto"/>
        <w:rPr>
          <w:rFonts w:ascii="Arial" w:hAnsi="Arial" w:cs="Arial"/>
          <w:sz w:val="24"/>
          <w:szCs w:val="24"/>
          <w:lang w:val="es-ES"/>
        </w:rPr>
      </w:pPr>
    </w:p>
    <w:p w:rsidR="00C76214" w:rsidRPr="00C76214" w:rsidRDefault="00CB5D93" w:rsidP="00614C0F">
      <w:pPr>
        <w:numPr>
          <w:ilvl w:val="0"/>
          <w:numId w:val="63"/>
        </w:numPr>
        <w:autoSpaceDE w:val="0"/>
        <w:autoSpaceDN w:val="0"/>
        <w:adjustRightInd w:val="0"/>
        <w:spacing w:before="100" w:beforeAutospacing="1" w:after="100" w:afterAutospacing="1" w:line="360" w:lineRule="auto"/>
        <w:jc w:val="both"/>
        <w:rPr>
          <w:rFonts w:ascii="Arial" w:hAnsi="Arial" w:cs="Arial"/>
          <w:sz w:val="24"/>
          <w:szCs w:val="24"/>
          <w:lang w:val="es-ES"/>
        </w:rPr>
      </w:pPr>
      <w:r w:rsidRPr="009016E3">
        <w:rPr>
          <w:rFonts w:ascii="Arial" w:hAnsi="Arial" w:cs="Arial"/>
          <w:i/>
          <w:sz w:val="24"/>
          <w:szCs w:val="24"/>
          <w:u w:val="single"/>
          <w:lang w:val="es-ES"/>
        </w:rPr>
        <w:t>Intermediarios</w:t>
      </w:r>
    </w:p>
    <w:p w:rsidR="00EA3556" w:rsidRPr="009016E3" w:rsidRDefault="00C76214" w:rsidP="00C76214">
      <w:pPr>
        <w:autoSpaceDE w:val="0"/>
        <w:autoSpaceDN w:val="0"/>
        <w:adjustRightInd w:val="0"/>
        <w:spacing w:before="100" w:beforeAutospacing="1" w:after="100" w:afterAutospacing="1" w:line="360" w:lineRule="auto"/>
        <w:ind w:firstLine="720"/>
        <w:jc w:val="both"/>
        <w:rPr>
          <w:rFonts w:ascii="Arial" w:hAnsi="Arial" w:cs="Arial"/>
          <w:sz w:val="24"/>
          <w:szCs w:val="24"/>
          <w:lang w:val="es-ES"/>
        </w:rPr>
      </w:pPr>
      <w:r w:rsidRPr="00C76214">
        <w:rPr>
          <w:rFonts w:ascii="Arial" w:hAnsi="Arial" w:cs="Arial"/>
          <w:sz w:val="24"/>
          <w:szCs w:val="24"/>
          <w:lang w:val="es-ES"/>
        </w:rPr>
        <w:t>C</w:t>
      </w:r>
      <w:r w:rsidR="00EA3556" w:rsidRPr="00C76214">
        <w:rPr>
          <w:rFonts w:ascii="Arial" w:hAnsi="Arial" w:cs="Arial"/>
          <w:sz w:val="24"/>
          <w:szCs w:val="24"/>
          <w:lang w:val="es-ES"/>
        </w:rPr>
        <w:t>ompran</w:t>
      </w:r>
      <w:r w:rsidR="00EA3556" w:rsidRPr="009016E3">
        <w:rPr>
          <w:rFonts w:ascii="Arial" w:hAnsi="Arial" w:cs="Arial"/>
          <w:sz w:val="24"/>
          <w:szCs w:val="24"/>
          <w:lang w:val="es-ES"/>
        </w:rPr>
        <w:t xml:space="preserve"> productos en calidad de “commodity” y los venden a otros intermediarios, importadores, distribuidores o cadenas de supermercados que venden al por menor.  A diferencia de los </w:t>
      </w:r>
      <w:r w:rsidRPr="009016E3">
        <w:rPr>
          <w:rFonts w:ascii="Arial" w:hAnsi="Arial" w:cs="Arial"/>
          <w:sz w:val="24"/>
          <w:szCs w:val="24"/>
          <w:lang w:val="es-ES"/>
        </w:rPr>
        <w:t>bróker</w:t>
      </w:r>
      <w:r>
        <w:rPr>
          <w:rFonts w:ascii="Arial" w:hAnsi="Arial" w:cs="Arial"/>
          <w:sz w:val="24"/>
          <w:szCs w:val="24"/>
          <w:lang w:val="es-ES"/>
        </w:rPr>
        <w:t>s</w:t>
      </w:r>
      <w:r w:rsidR="00EA3556" w:rsidRPr="009016E3">
        <w:rPr>
          <w:rFonts w:ascii="Arial" w:hAnsi="Arial" w:cs="Arial"/>
          <w:sz w:val="24"/>
          <w:szCs w:val="24"/>
          <w:lang w:val="es-ES"/>
        </w:rPr>
        <w:t xml:space="preserve"> estos tienen una ganancia  resultante del margen entre su precio de compra y su precio de venta. </w:t>
      </w:r>
    </w:p>
    <w:p w:rsidR="00EA3556" w:rsidRPr="009016E3" w:rsidRDefault="00EA3556" w:rsidP="00C76214">
      <w:pPr>
        <w:autoSpaceDE w:val="0"/>
        <w:autoSpaceDN w:val="0"/>
        <w:adjustRightInd w:val="0"/>
        <w:spacing w:before="100" w:beforeAutospacing="1" w:after="100" w:afterAutospacing="1" w:line="360" w:lineRule="auto"/>
        <w:ind w:left="1080"/>
        <w:jc w:val="both"/>
        <w:rPr>
          <w:rFonts w:ascii="Arial" w:hAnsi="Arial" w:cs="Arial"/>
          <w:sz w:val="24"/>
          <w:szCs w:val="24"/>
          <w:lang w:val="es-ES"/>
        </w:rPr>
      </w:pPr>
    </w:p>
    <w:p w:rsidR="00C76214" w:rsidRDefault="00EA3556" w:rsidP="00614C0F">
      <w:pPr>
        <w:numPr>
          <w:ilvl w:val="0"/>
          <w:numId w:val="63"/>
        </w:numPr>
        <w:autoSpaceDE w:val="0"/>
        <w:autoSpaceDN w:val="0"/>
        <w:adjustRightInd w:val="0"/>
        <w:spacing w:before="100" w:beforeAutospacing="1" w:after="100" w:afterAutospacing="1" w:line="360" w:lineRule="auto"/>
        <w:jc w:val="both"/>
        <w:rPr>
          <w:rFonts w:ascii="Arial" w:hAnsi="Arial" w:cs="Arial"/>
          <w:i/>
          <w:sz w:val="24"/>
          <w:szCs w:val="24"/>
          <w:lang w:val="es-ES"/>
        </w:rPr>
      </w:pPr>
      <w:r w:rsidRPr="009016E3">
        <w:rPr>
          <w:rFonts w:ascii="Arial" w:hAnsi="Arial" w:cs="Arial"/>
          <w:i/>
          <w:sz w:val="24"/>
          <w:szCs w:val="24"/>
          <w:u w:val="single"/>
          <w:lang w:val="es-ES"/>
        </w:rPr>
        <w:t>Mayoristas</w:t>
      </w:r>
    </w:p>
    <w:p w:rsidR="00EA3556" w:rsidRDefault="00C76214" w:rsidP="00ED3839">
      <w:pPr>
        <w:autoSpaceDE w:val="0"/>
        <w:autoSpaceDN w:val="0"/>
        <w:adjustRightInd w:val="0"/>
        <w:spacing w:before="100" w:beforeAutospacing="1" w:after="100" w:afterAutospacing="1" w:line="360" w:lineRule="auto"/>
        <w:ind w:firstLine="720"/>
        <w:jc w:val="both"/>
        <w:rPr>
          <w:rFonts w:ascii="Arial" w:hAnsi="Arial" w:cs="Arial"/>
          <w:sz w:val="24"/>
          <w:szCs w:val="24"/>
          <w:lang w:val="es-ES"/>
        </w:rPr>
      </w:pPr>
      <w:r w:rsidRPr="00C76214">
        <w:rPr>
          <w:rFonts w:ascii="Arial" w:hAnsi="Arial" w:cs="Arial"/>
          <w:sz w:val="24"/>
          <w:szCs w:val="24"/>
          <w:lang w:val="es-ES"/>
        </w:rPr>
        <w:t>P</w:t>
      </w:r>
      <w:r w:rsidR="00EA3556" w:rsidRPr="00C76214">
        <w:rPr>
          <w:rFonts w:ascii="Arial" w:hAnsi="Arial" w:cs="Arial"/>
          <w:sz w:val="24"/>
          <w:szCs w:val="24"/>
          <w:lang w:val="es-ES"/>
        </w:rPr>
        <w:t>roporcionan</w:t>
      </w:r>
      <w:r w:rsidR="00EA3556" w:rsidRPr="009016E3">
        <w:rPr>
          <w:rFonts w:ascii="Arial" w:hAnsi="Arial" w:cs="Arial"/>
          <w:sz w:val="24"/>
          <w:szCs w:val="24"/>
          <w:lang w:val="es-ES"/>
        </w:rPr>
        <w:t xml:space="preserve"> un servicio a compradores que desean comprar una variedad de productos usando un solo proveedor. Venden a otros intermediarios en la cadena de distribución asumiendo un riesgo de mercado mucho más grande que los intermediarios o </w:t>
      </w:r>
      <w:r w:rsidRPr="009016E3">
        <w:rPr>
          <w:rFonts w:ascii="Arial" w:hAnsi="Arial" w:cs="Arial"/>
          <w:sz w:val="24"/>
          <w:szCs w:val="24"/>
          <w:lang w:val="es-ES"/>
        </w:rPr>
        <w:t>bróker</w:t>
      </w:r>
      <w:r>
        <w:rPr>
          <w:rFonts w:ascii="Arial" w:hAnsi="Arial" w:cs="Arial"/>
          <w:sz w:val="24"/>
          <w:szCs w:val="24"/>
          <w:lang w:val="es-ES"/>
        </w:rPr>
        <w:t>s</w:t>
      </w:r>
      <w:r w:rsidR="00EA3556" w:rsidRPr="009016E3">
        <w:rPr>
          <w:rFonts w:ascii="Arial" w:hAnsi="Arial" w:cs="Arial"/>
          <w:sz w:val="24"/>
          <w:szCs w:val="24"/>
          <w:lang w:val="es-ES"/>
        </w:rPr>
        <w:t xml:space="preserve">, y por lo tanto operan con márgenes de beneficio más altos. </w:t>
      </w:r>
    </w:p>
    <w:p w:rsidR="00EA3556" w:rsidRPr="009016E3" w:rsidRDefault="00EA3556" w:rsidP="00ED3839">
      <w:pPr>
        <w:pStyle w:val="Prrafodelista"/>
        <w:spacing w:before="100" w:beforeAutospacing="1" w:after="100" w:afterAutospacing="1" w:line="360" w:lineRule="auto"/>
        <w:ind w:left="0"/>
        <w:jc w:val="both"/>
        <w:rPr>
          <w:rFonts w:ascii="Arial" w:hAnsi="Arial" w:cs="Arial"/>
          <w:sz w:val="24"/>
          <w:szCs w:val="24"/>
          <w:lang w:val="es-ES"/>
        </w:rPr>
      </w:pPr>
    </w:p>
    <w:p w:rsidR="00C76214" w:rsidRDefault="00EA3556" w:rsidP="00614C0F">
      <w:pPr>
        <w:numPr>
          <w:ilvl w:val="0"/>
          <w:numId w:val="63"/>
        </w:numPr>
        <w:autoSpaceDE w:val="0"/>
        <w:autoSpaceDN w:val="0"/>
        <w:adjustRightInd w:val="0"/>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u w:val="single"/>
          <w:lang w:val="es-ES"/>
        </w:rPr>
        <w:lastRenderedPageBreak/>
        <w:t>Distribuidores especializados</w:t>
      </w:r>
    </w:p>
    <w:p w:rsidR="00EA3556" w:rsidRPr="009016E3" w:rsidRDefault="00C76214" w:rsidP="00ED3839">
      <w:pPr>
        <w:autoSpaceDE w:val="0"/>
        <w:autoSpaceDN w:val="0"/>
        <w:adjustRightInd w:val="0"/>
        <w:spacing w:before="100" w:beforeAutospacing="1" w:after="100" w:afterAutospacing="1" w:line="360" w:lineRule="auto"/>
        <w:ind w:firstLine="720"/>
        <w:jc w:val="both"/>
        <w:rPr>
          <w:rFonts w:ascii="Arial" w:hAnsi="Arial" w:cs="Arial"/>
          <w:sz w:val="24"/>
          <w:szCs w:val="24"/>
          <w:lang w:val="es-ES"/>
        </w:rPr>
      </w:pPr>
      <w:r>
        <w:rPr>
          <w:rFonts w:ascii="Arial" w:hAnsi="Arial" w:cs="Arial"/>
          <w:sz w:val="24"/>
          <w:szCs w:val="24"/>
          <w:lang w:val="es-ES"/>
        </w:rPr>
        <w:t>C</w:t>
      </w:r>
      <w:r w:rsidR="00EA3556" w:rsidRPr="009016E3">
        <w:rPr>
          <w:rFonts w:ascii="Arial" w:hAnsi="Arial" w:cs="Arial"/>
          <w:sz w:val="24"/>
          <w:szCs w:val="24"/>
          <w:lang w:val="es-ES"/>
        </w:rPr>
        <w:t>ompran productos a los procesadores, importadores o comerciantes mayoristas y también proporcionan la entrega directa de los productos a establecimientos que proveen servicios de alimentación (restaurantes, hoteles, escuelas, hospitales) o a mercados al por menor (supermercados, mercados de pescados).</w:t>
      </w:r>
    </w:p>
    <w:p w:rsidR="00EA3556" w:rsidRPr="009016E3" w:rsidRDefault="00EA3556" w:rsidP="00C76214">
      <w:pPr>
        <w:pStyle w:val="Prrafodelista"/>
        <w:spacing w:before="100" w:beforeAutospacing="1" w:after="100" w:afterAutospacing="1" w:line="360" w:lineRule="auto"/>
        <w:jc w:val="both"/>
        <w:rPr>
          <w:rFonts w:ascii="Arial" w:hAnsi="Arial" w:cs="Arial"/>
          <w:sz w:val="24"/>
          <w:szCs w:val="24"/>
          <w:lang w:val="es-ES"/>
        </w:rPr>
      </w:pPr>
    </w:p>
    <w:p w:rsidR="00C76214" w:rsidRDefault="00EA3556" w:rsidP="00614C0F">
      <w:pPr>
        <w:numPr>
          <w:ilvl w:val="0"/>
          <w:numId w:val="63"/>
        </w:numPr>
        <w:autoSpaceDE w:val="0"/>
        <w:autoSpaceDN w:val="0"/>
        <w:adjustRightInd w:val="0"/>
        <w:spacing w:before="100" w:beforeAutospacing="1" w:after="100" w:afterAutospacing="1" w:line="360" w:lineRule="auto"/>
        <w:jc w:val="both"/>
        <w:rPr>
          <w:rFonts w:ascii="Arial" w:hAnsi="Arial" w:cs="Arial"/>
          <w:color w:val="000000"/>
          <w:sz w:val="24"/>
          <w:szCs w:val="24"/>
          <w:lang w:val="es-ES"/>
        </w:rPr>
      </w:pPr>
      <w:r w:rsidRPr="009016E3">
        <w:rPr>
          <w:rFonts w:ascii="Arial" w:hAnsi="Arial" w:cs="Arial"/>
          <w:i/>
          <w:sz w:val="24"/>
          <w:szCs w:val="24"/>
          <w:u w:val="single"/>
          <w:lang w:val="es-ES"/>
        </w:rPr>
        <w:t>Mercados detallistas</w:t>
      </w:r>
    </w:p>
    <w:p w:rsidR="00EA3556" w:rsidRPr="009016E3" w:rsidRDefault="00EA3556" w:rsidP="00ED3839">
      <w:pPr>
        <w:autoSpaceDE w:val="0"/>
        <w:autoSpaceDN w:val="0"/>
        <w:adjustRightInd w:val="0"/>
        <w:spacing w:before="100" w:beforeAutospacing="1" w:after="100" w:afterAutospacing="1" w:line="360" w:lineRule="auto"/>
        <w:ind w:firstLine="720"/>
        <w:jc w:val="both"/>
        <w:rPr>
          <w:rFonts w:ascii="Arial" w:hAnsi="Arial" w:cs="Arial"/>
          <w:b/>
          <w:sz w:val="24"/>
          <w:szCs w:val="24"/>
          <w:lang w:val="es-ES"/>
        </w:rPr>
      </w:pPr>
      <w:r w:rsidRPr="009016E3">
        <w:rPr>
          <w:rFonts w:ascii="Arial" w:hAnsi="Arial" w:cs="Arial"/>
          <w:sz w:val="24"/>
          <w:szCs w:val="24"/>
          <w:lang w:val="es-ES"/>
        </w:rPr>
        <w:t>Cadenas de supermercados (también pueden ser importadores directos o comprar a importadores y/o distribuidores). Para información sobre cadenas de supermercados se recomienda.</w:t>
      </w:r>
    </w:p>
    <w:p w:rsidR="00907EA4" w:rsidRPr="009016E3" w:rsidRDefault="00907EA4" w:rsidP="009016E3">
      <w:pPr>
        <w:pStyle w:val="Prrafodelista"/>
        <w:spacing w:line="360" w:lineRule="auto"/>
        <w:ind w:left="0"/>
        <w:jc w:val="both"/>
        <w:rPr>
          <w:rFonts w:ascii="Arial" w:hAnsi="Arial" w:cs="Arial"/>
          <w:b/>
          <w:sz w:val="24"/>
          <w:szCs w:val="24"/>
          <w:u w:val="single"/>
          <w:lang w:val="es-ES"/>
        </w:rPr>
      </w:pPr>
    </w:p>
    <w:p w:rsidR="00321F26" w:rsidRPr="0001757F" w:rsidRDefault="00951227" w:rsidP="00951227">
      <w:pPr>
        <w:pStyle w:val="Ttulo3"/>
        <w:ind w:firstLine="720"/>
        <w:rPr>
          <w:rFonts w:ascii="Arial" w:hAnsi="Arial" w:cs="Arial"/>
          <w:i/>
          <w:color w:val="000000"/>
          <w:sz w:val="28"/>
          <w:szCs w:val="24"/>
          <w:lang w:val="es-ES"/>
        </w:rPr>
      </w:pPr>
      <w:bookmarkStart w:id="91" w:name="_Toc253268217"/>
      <w:bookmarkStart w:id="92" w:name="_Toc253614590"/>
      <w:r>
        <w:rPr>
          <w:rFonts w:ascii="Arial" w:hAnsi="Arial" w:cs="Arial"/>
          <w:i/>
          <w:color w:val="000000"/>
          <w:sz w:val="28"/>
          <w:szCs w:val="24"/>
          <w:lang w:val="es-ES"/>
        </w:rPr>
        <w:t xml:space="preserve">2.8.9 </w:t>
      </w:r>
      <w:r w:rsidR="00321F26" w:rsidRPr="0001757F">
        <w:rPr>
          <w:rFonts w:ascii="Arial" w:hAnsi="Arial" w:cs="Arial"/>
          <w:i/>
          <w:color w:val="000000"/>
          <w:sz w:val="28"/>
          <w:szCs w:val="24"/>
          <w:lang w:val="es-ES"/>
        </w:rPr>
        <w:t>PROMOCIÓN Y PUBLICIDAD</w:t>
      </w:r>
      <w:bookmarkEnd w:id="91"/>
      <w:bookmarkEnd w:id="92"/>
    </w:p>
    <w:p w:rsidR="00907EA4" w:rsidRPr="009016E3" w:rsidRDefault="00321F26" w:rsidP="00ED3839">
      <w:pPr>
        <w:pStyle w:val="Prrafodelista"/>
        <w:spacing w:before="100" w:beforeAutospacing="1" w:after="100" w:afterAutospacing="1" w:line="360" w:lineRule="auto"/>
        <w:ind w:left="0" w:firstLine="720"/>
        <w:jc w:val="both"/>
        <w:rPr>
          <w:rFonts w:ascii="Arial" w:hAnsi="Arial" w:cs="Arial"/>
          <w:sz w:val="24"/>
          <w:szCs w:val="24"/>
          <w:lang w:val="es-ES"/>
        </w:rPr>
      </w:pPr>
      <w:r w:rsidRPr="009016E3">
        <w:rPr>
          <w:rFonts w:ascii="Arial" w:hAnsi="Arial" w:cs="Arial"/>
          <w:sz w:val="24"/>
          <w:szCs w:val="24"/>
          <w:lang w:val="es-ES"/>
        </w:rPr>
        <w:t>Es la Información brindada por parte de la empresa para dar a conocer su propuesta de valor</w:t>
      </w:r>
    </w:p>
    <w:p w:rsidR="00DE777E" w:rsidRPr="009016E3" w:rsidRDefault="003E35B9" w:rsidP="00ED3839">
      <w:pPr>
        <w:autoSpaceDE w:val="0"/>
        <w:autoSpaceDN w:val="0"/>
        <w:adjustRightInd w:val="0"/>
        <w:spacing w:before="100" w:beforeAutospacing="1" w:after="100" w:afterAutospacing="1" w:line="360" w:lineRule="auto"/>
        <w:ind w:firstLine="720"/>
        <w:jc w:val="both"/>
        <w:rPr>
          <w:rFonts w:ascii="Arial" w:hAnsi="Arial" w:cs="Arial"/>
          <w:sz w:val="24"/>
          <w:szCs w:val="24"/>
          <w:lang w:val="es-ES"/>
        </w:rPr>
      </w:pPr>
      <w:r w:rsidRPr="009016E3">
        <w:rPr>
          <w:rFonts w:ascii="Arial" w:hAnsi="Arial" w:cs="Arial"/>
          <w:sz w:val="24"/>
          <w:szCs w:val="24"/>
          <w:lang w:val="es-ES"/>
        </w:rPr>
        <w:t xml:space="preserve">Dado que </w:t>
      </w:r>
      <w:r w:rsidR="00907EA4" w:rsidRPr="009016E3">
        <w:rPr>
          <w:rFonts w:ascii="Arial" w:hAnsi="Arial" w:cs="Arial"/>
          <w:sz w:val="24"/>
          <w:szCs w:val="24"/>
          <w:lang w:val="es-ES"/>
        </w:rPr>
        <w:t xml:space="preserve"> “todo el mundo” quiere vender en EE.UU. </w:t>
      </w:r>
      <w:r w:rsidRPr="009016E3">
        <w:rPr>
          <w:rFonts w:ascii="Arial" w:hAnsi="Arial" w:cs="Arial"/>
          <w:sz w:val="24"/>
          <w:szCs w:val="24"/>
          <w:lang w:val="es-ES"/>
        </w:rPr>
        <w:t>por ser</w:t>
      </w:r>
      <w:r w:rsidR="00EC1AE2" w:rsidRPr="009016E3">
        <w:rPr>
          <w:rFonts w:ascii="Arial" w:hAnsi="Arial" w:cs="Arial"/>
          <w:sz w:val="24"/>
          <w:szCs w:val="24"/>
          <w:lang w:val="es-ES"/>
        </w:rPr>
        <w:t xml:space="preserve"> uno de los mercados más grandes y competitivos del mundo, </w:t>
      </w:r>
      <w:r w:rsidRPr="009016E3">
        <w:rPr>
          <w:rFonts w:ascii="Arial" w:hAnsi="Arial" w:cs="Arial"/>
          <w:sz w:val="24"/>
          <w:szCs w:val="24"/>
          <w:lang w:val="es-ES"/>
        </w:rPr>
        <w:t>hay que tener presente que el empresario cuenta</w:t>
      </w:r>
      <w:r w:rsidR="00EC1AE2" w:rsidRPr="009016E3">
        <w:rPr>
          <w:rFonts w:ascii="Arial" w:hAnsi="Arial" w:cs="Arial"/>
          <w:sz w:val="24"/>
          <w:szCs w:val="24"/>
          <w:lang w:val="es-ES"/>
        </w:rPr>
        <w:t xml:space="preserve"> con</w:t>
      </w:r>
      <w:r w:rsidR="00907EA4" w:rsidRPr="009016E3">
        <w:rPr>
          <w:rFonts w:ascii="Arial" w:hAnsi="Arial" w:cs="Arial"/>
          <w:sz w:val="24"/>
          <w:szCs w:val="24"/>
          <w:lang w:val="es-ES"/>
        </w:rPr>
        <w:t xml:space="preserve"> </w:t>
      </w:r>
      <w:r w:rsidR="00EC1AE2" w:rsidRPr="009016E3">
        <w:rPr>
          <w:rFonts w:ascii="Arial" w:hAnsi="Arial" w:cs="Arial"/>
          <w:sz w:val="24"/>
          <w:szCs w:val="24"/>
          <w:lang w:val="es-ES"/>
        </w:rPr>
        <w:t>gran diversidad de producto</w:t>
      </w:r>
      <w:r w:rsidRPr="009016E3">
        <w:rPr>
          <w:rFonts w:ascii="Arial" w:hAnsi="Arial" w:cs="Arial"/>
          <w:sz w:val="24"/>
          <w:szCs w:val="24"/>
          <w:lang w:val="es-ES"/>
        </w:rPr>
        <w:t>s asiáticos  e hispanos para su elección</w:t>
      </w:r>
      <w:r w:rsidR="00EC1AE2" w:rsidRPr="009016E3">
        <w:rPr>
          <w:rFonts w:ascii="Arial" w:hAnsi="Arial" w:cs="Arial"/>
          <w:sz w:val="24"/>
          <w:szCs w:val="24"/>
          <w:lang w:val="es-ES"/>
        </w:rPr>
        <w:t xml:space="preserve">, </w:t>
      </w:r>
      <w:r w:rsidRPr="009016E3">
        <w:rPr>
          <w:rFonts w:ascii="Arial" w:hAnsi="Arial" w:cs="Arial"/>
          <w:sz w:val="24"/>
          <w:szCs w:val="24"/>
          <w:lang w:val="es-ES"/>
        </w:rPr>
        <w:t xml:space="preserve">lo que implica </w:t>
      </w:r>
      <w:r w:rsidR="00DE777E" w:rsidRPr="009016E3">
        <w:rPr>
          <w:rFonts w:ascii="Arial" w:hAnsi="Arial" w:cs="Arial"/>
          <w:sz w:val="24"/>
          <w:szCs w:val="24"/>
          <w:lang w:val="es-ES"/>
        </w:rPr>
        <w:t xml:space="preserve"> que sea muy selectivo. Por ello para</w:t>
      </w:r>
      <w:r w:rsidRPr="009016E3">
        <w:rPr>
          <w:rFonts w:ascii="Arial" w:hAnsi="Arial" w:cs="Arial"/>
          <w:sz w:val="24"/>
          <w:szCs w:val="24"/>
          <w:lang w:val="es-ES"/>
        </w:rPr>
        <w:t xml:space="preserve"> su promoción apliquemos </w:t>
      </w:r>
      <w:r w:rsidR="00EC1AE2" w:rsidRPr="009016E3">
        <w:rPr>
          <w:rFonts w:ascii="Arial" w:hAnsi="Arial" w:cs="Arial"/>
          <w:sz w:val="24"/>
          <w:szCs w:val="24"/>
          <w:lang w:val="es-ES"/>
        </w:rPr>
        <w:t xml:space="preserve"> estrategias de marketing internacional.</w:t>
      </w:r>
    </w:p>
    <w:p w:rsidR="00456F52" w:rsidRPr="009016E3" w:rsidRDefault="00DE777E" w:rsidP="00ED3839">
      <w:pPr>
        <w:autoSpaceDE w:val="0"/>
        <w:autoSpaceDN w:val="0"/>
        <w:adjustRightInd w:val="0"/>
        <w:spacing w:before="100" w:beforeAutospacing="1" w:after="100" w:afterAutospacing="1" w:line="360" w:lineRule="auto"/>
        <w:ind w:firstLine="720"/>
        <w:jc w:val="both"/>
        <w:rPr>
          <w:rFonts w:ascii="Arial" w:hAnsi="Arial" w:cs="Arial"/>
          <w:sz w:val="24"/>
          <w:szCs w:val="24"/>
          <w:lang w:val="es-ES"/>
        </w:rPr>
      </w:pPr>
      <w:r w:rsidRPr="009016E3">
        <w:rPr>
          <w:rFonts w:ascii="Arial" w:hAnsi="Arial" w:cs="Arial"/>
          <w:sz w:val="24"/>
          <w:szCs w:val="24"/>
          <w:lang w:val="es-ES"/>
        </w:rPr>
        <w:t xml:space="preserve">Es importante </w:t>
      </w:r>
      <w:r w:rsidR="00456F52" w:rsidRPr="009016E3">
        <w:rPr>
          <w:rFonts w:ascii="Arial" w:hAnsi="Arial" w:cs="Arial"/>
          <w:sz w:val="24"/>
          <w:szCs w:val="24"/>
          <w:lang w:val="es-ES"/>
        </w:rPr>
        <w:t>e</w:t>
      </w:r>
      <w:r w:rsidRPr="009016E3">
        <w:rPr>
          <w:rFonts w:ascii="Arial" w:hAnsi="Arial" w:cs="Arial"/>
          <w:sz w:val="24"/>
          <w:szCs w:val="24"/>
          <w:lang w:val="es-ES"/>
        </w:rPr>
        <w:t xml:space="preserve">nfocarse </w:t>
      </w:r>
      <w:r w:rsidR="00907EA4" w:rsidRPr="009016E3">
        <w:rPr>
          <w:rFonts w:ascii="Arial" w:hAnsi="Arial" w:cs="Arial"/>
          <w:sz w:val="24"/>
          <w:szCs w:val="24"/>
          <w:lang w:val="es-ES"/>
        </w:rPr>
        <w:t xml:space="preserve">al cliente, se debe conocer sus necesidades y preferencias. </w:t>
      </w:r>
      <w:r w:rsidR="00EC1AE2" w:rsidRPr="009016E3">
        <w:rPr>
          <w:rFonts w:ascii="Arial" w:hAnsi="Arial" w:cs="Arial"/>
          <w:sz w:val="24"/>
          <w:szCs w:val="24"/>
          <w:lang w:val="es-ES"/>
        </w:rPr>
        <w:t xml:space="preserve">En este sentido, se </w:t>
      </w:r>
      <w:r w:rsidR="00907EA4" w:rsidRPr="009016E3">
        <w:rPr>
          <w:rFonts w:ascii="Arial" w:hAnsi="Arial" w:cs="Arial"/>
          <w:sz w:val="24"/>
          <w:szCs w:val="24"/>
          <w:lang w:val="es-ES"/>
        </w:rPr>
        <w:t>preparar</w:t>
      </w:r>
      <w:r w:rsidR="00EC1AE2" w:rsidRPr="009016E3">
        <w:rPr>
          <w:rFonts w:ascii="Arial" w:hAnsi="Arial" w:cs="Arial"/>
          <w:sz w:val="24"/>
          <w:szCs w:val="24"/>
          <w:lang w:val="es-ES"/>
        </w:rPr>
        <w:t>á</w:t>
      </w:r>
      <w:r w:rsidR="00907EA4" w:rsidRPr="009016E3">
        <w:rPr>
          <w:rFonts w:ascii="Arial" w:hAnsi="Arial" w:cs="Arial"/>
          <w:sz w:val="24"/>
          <w:szCs w:val="24"/>
          <w:lang w:val="es-ES"/>
        </w:rPr>
        <w:t xml:space="preserve"> información en</w:t>
      </w:r>
      <w:r w:rsidR="00EC1AE2" w:rsidRPr="009016E3">
        <w:rPr>
          <w:rFonts w:ascii="Arial" w:hAnsi="Arial" w:cs="Arial"/>
          <w:sz w:val="24"/>
          <w:szCs w:val="24"/>
          <w:lang w:val="es-ES"/>
        </w:rPr>
        <w:t xml:space="preserve"> ingles que sea completa, clara y </w:t>
      </w:r>
      <w:r w:rsidR="00907EA4" w:rsidRPr="009016E3">
        <w:rPr>
          <w:rFonts w:ascii="Arial" w:hAnsi="Arial" w:cs="Arial"/>
          <w:sz w:val="24"/>
          <w:szCs w:val="24"/>
          <w:lang w:val="es-ES"/>
        </w:rPr>
        <w:t xml:space="preserve"> vendedora</w:t>
      </w:r>
      <w:r w:rsidRPr="009016E3">
        <w:rPr>
          <w:rFonts w:ascii="Arial" w:hAnsi="Arial" w:cs="Arial"/>
          <w:sz w:val="24"/>
          <w:szCs w:val="24"/>
          <w:lang w:val="es-ES"/>
        </w:rPr>
        <w:t xml:space="preserve">. Utilizando </w:t>
      </w:r>
      <w:r w:rsidR="00C73B8E" w:rsidRPr="009016E3">
        <w:rPr>
          <w:rFonts w:ascii="Arial" w:hAnsi="Arial" w:cs="Arial"/>
          <w:sz w:val="24"/>
          <w:szCs w:val="24"/>
          <w:lang w:val="es-ES"/>
        </w:rPr>
        <w:t>sistema de medición americano (lbs., pies, e</w:t>
      </w:r>
      <w:r w:rsidR="00456F52" w:rsidRPr="009016E3">
        <w:rPr>
          <w:rFonts w:ascii="Arial" w:hAnsi="Arial" w:cs="Arial"/>
          <w:sz w:val="24"/>
          <w:szCs w:val="24"/>
          <w:lang w:val="es-ES"/>
        </w:rPr>
        <w:t>tc.)</w:t>
      </w:r>
      <w:r w:rsidR="00F50C0F" w:rsidRPr="009016E3">
        <w:rPr>
          <w:rFonts w:ascii="Arial" w:hAnsi="Arial" w:cs="Arial"/>
          <w:sz w:val="24"/>
          <w:szCs w:val="24"/>
          <w:lang w:val="es-ES"/>
        </w:rPr>
        <w:t>, para las fichas técnicas</w:t>
      </w:r>
      <w:r w:rsidR="00456F52" w:rsidRPr="009016E3">
        <w:rPr>
          <w:rFonts w:ascii="Arial" w:hAnsi="Arial" w:cs="Arial"/>
          <w:sz w:val="24"/>
          <w:szCs w:val="24"/>
          <w:lang w:val="es-ES"/>
        </w:rPr>
        <w:t xml:space="preserve">, </w:t>
      </w:r>
      <w:r w:rsidR="00F50C0F" w:rsidRPr="009016E3">
        <w:rPr>
          <w:rFonts w:ascii="Arial" w:hAnsi="Arial" w:cs="Arial"/>
          <w:sz w:val="24"/>
          <w:szCs w:val="24"/>
          <w:lang w:val="es-ES"/>
        </w:rPr>
        <w:t xml:space="preserve">catálogos, </w:t>
      </w:r>
      <w:r w:rsidR="00C73B8E" w:rsidRPr="009016E3">
        <w:rPr>
          <w:rFonts w:ascii="Arial" w:hAnsi="Arial" w:cs="Arial"/>
          <w:sz w:val="24"/>
          <w:szCs w:val="24"/>
          <w:lang w:val="es-ES"/>
        </w:rPr>
        <w:t xml:space="preserve">folletos, </w:t>
      </w:r>
      <w:r w:rsidRPr="009016E3">
        <w:rPr>
          <w:rFonts w:ascii="Arial" w:hAnsi="Arial" w:cs="Arial"/>
          <w:sz w:val="24"/>
          <w:szCs w:val="24"/>
          <w:lang w:val="es-ES"/>
        </w:rPr>
        <w:t xml:space="preserve">etiquetas que </w:t>
      </w:r>
      <w:r w:rsidRPr="009016E3">
        <w:rPr>
          <w:rFonts w:ascii="Arial" w:hAnsi="Arial" w:cs="Arial"/>
          <w:sz w:val="24"/>
          <w:szCs w:val="24"/>
          <w:lang w:val="es-ES"/>
        </w:rPr>
        <w:lastRenderedPageBreak/>
        <w:t>contengan beneficios</w:t>
      </w:r>
      <w:r w:rsidR="00C73B8E" w:rsidRPr="009016E3">
        <w:rPr>
          <w:rFonts w:ascii="Arial" w:hAnsi="Arial" w:cs="Arial"/>
          <w:sz w:val="24"/>
          <w:szCs w:val="24"/>
          <w:lang w:val="es-ES"/>
        </w:rPr>
        <w:t xml:space="preserve"> nutricionales, </w:t>
      </w:r>
      <w:r w:rsidR="00F50C0F" w:rsidRPr="009016E3">
        <w:rPr>
          <w:rFonts w:ascii="Arial" w:hAnsi="Arial" w:cs="Arial"/>
          <w:sz w:val="24"/>
          <w:szCs w:val="24"/>
          <w:lang w:val="es-ES"/>
        </w:rPr>
        <w:t xml:space="preserve">seminarios, </w:t>
      </w:r>
      <w:r w:rsidR="00C73B8E" w:rsidRPr="009016E3">
        <w:rPr>
          <w:rFonts w:ascii="Arial" w:hAnsi="Arial" w:cs="Arial"/>
          <w:sz w:val="24"/>
          <w:szCs w:val="24"/>
          <w:lang w:val="es-ES"/>
        </w:rPr>
        <w:t>degustaciones en puntos de venta,</w:t>
      </w:r>
      <w:r w:rsidR="00F50C0F" w:rsidRPr="009016E3">
        <w:rPr>
          <w:rFonts w:ascii="Arial" w:hAnsi="Arial" w:cs="Arial"/>
          <w:sz w:val="24"/>
          <w:szCs w:val="24"/>
          <w:lang w:val="es-ES"/>
        </w:rPr>
        <w:t xml:space="preserve"> Campañas (publicidad en medios escritos, radiales, televisivos)</w:t>
      </w:r>
      <w:r w:rsidR="00C73B8E" w:rsidRPr="009016E3">
        <w:rPr>
          <w:rFonts w:ascii="Arial" w:hAnsi="Arial" w:cs="Arial"/>
          <w:sz w:val="24"/>
          <w:szCs w:val="24"/>
          <w:lang w:val="es-ES"/>
        </w:rPr>
        <w:t xml:space="preserve"> </w:t>
      </w:r>
      <w:r w:rsidR="00456F52" w:rsidRPr="009016E3">
        <w:rPr>
          <w:rFonts w:ascii="Arial" w:hAnsi="Arial" w:cs="Arial"/>
          <w:sz w:val="24"/>
          <w:szCs w:val="24"/>
          <w:lang w:val="es-ES"/>
        </w:rPr>
        <w:t>etc. Así</w:t>
      </w:r>
      <w:r w:rsidR="00F50C0F" w:rsidRPr="009016E3">
        <w:rPr>
          <w:rFonts w:ascii="Arial" w:hAnsi="Arial" w:cs="Arial"/>
          <w:sz w:val="24"/>
          <w:szCs w:val="24"/>
          <w:lang w:val="es-ES"/>
        </w:rPr>
        <w:t xml:space="preserve"> como</w:t>
      </w:r>
      <w:r w:rsidR="00ED3839">
        <w:rPr>
          <w:rFonts w:ascii="Arial" w:hAnsi="Arial" w:cs="Arial"/>
          <w:sz w:val="24"/>
          <w:szCs w:val="24"/>
          <w:lang w:val="es-ES"/>
        </w:rPr>
        <w:t>:</w:t>
      </w:r>
    </w:p>
    <w:p w:rsidR="00456F52" w:rsidRPr="0035096E" w:rsidRDefault="00456F52" w:rsidP="00614C0F">
      <w:pPr>
        <w:pStyle w:val="Prrafodelista"/>
        <w:numPr>
          <w:ilvl w:val="0"/>
          <w:numId w:val="18"/>
        </w:numPr>
        <w:spacing w:line="360" w:lineRule="auto"/>
        <w:jc w:val="both"/>
        <w:rPr>
          <w:rFonts w:ascii="Arial" w:hAnsi="Arial" w:cs="Arial"/>
          <w:sz w:val="24"/>
          <w:szCs w:val="24"/>
          <w:lang w:val="es-ES"/>
        </w:rPr>
      </w:pPr>
      <w:r w:rsidRPr="0035096E">
        <w:rPr>
          <w:rFonts w:ascii="Arial" w:hAnsi="Arial" w:cs="Arial"/>
          <w:sz w:val="24"/>
          <w:szCs w:val="24"/>
          <w:lang w:val="es-ES"/>
        </w:rPr>
        <w:t>Envío de muestras y realización de seguimiento de la aceptación del producto.</w:t>
      </w:r>
    </w:p>
    <w:p w:rsidR="00C73B8E" w:rsidRPr="0035096E" w:rsidRDefault="00456F52" w:rsidP="00614C0F">
      <w:pPr>
        <w:pStyle w:val="Prrafodelista"/>
        <w:numPr>
          <w:ilvl w:val="0"/>
          <w:numId w:val="18"/>
        </w:numPr>
        <w:spacing w:line="360" w:lineRule="auto"/>
        <w:jc w:val="both"/>
        <w:rPr>
          <w:rFonts w:ascii="Arial" w:hAnsi="Arial" w:cs="Arial"/>
          <w:sz w:val="24"/>
          <w:szCs w:val="24"/>
          <w:lang w:val="es-ES"/>
        </w:rPr>
      </w:pPr>
      <w:r w:rsidRPr="0035096E">
        <w:rPr>
          <w:rFonts w:ascii="Arial" w:hAnsi="Arial" w:cs="Arial"/>
          <w:sz w:val="24"/>
          <w:szCs w:val="24"/>
          <w:lang w:val="es-ES"/>
        </w:rPr>
        <w:t>Visitas a importadores en el mercado de destino.</w:t>
      </w:r>
    </w:p>
    <w:p w:rsidR="00456F52" w:rsidRPr="0035096E" w:rsidRDefault="00456F52" w:rsidP="00614C0F">
      <w:pPr>
        <w:numPr>
          <w:ilvl w:val="0"/>
          <w:numId w:val="17"/>
        </w:numPr>
        <w:autoSpaceDE w:val="0"/>
        <w:autoSpaceDN w:val="0"/>
        <w:adjustRightInd w:val="0"/>
        <w:spacing w:after="0" w:line="360" w:lineRule="auto"/>
        <w:jc w:val="both"/>
        <w:rPr>
          <w:rFonts w:ascii="Arial" w:hAnsi="Arial" w:cs="Arial"/>
          <w:sz w:val="24"/>
          <w:szCs w:val="24"/>
          <w:lang w:val="es-ES"/>
        </w:rPr>
      </w:pPr>
      <w:r w:rsidRPr="0035096E">
        <w:rPr>
          <w:rFonts w:ascii="Arial" w:hAnsi="Arial" w:cs="Arial"/>
          <w:sz w:val="24"/>
          <w:szCs w:val="24"/>
          <w:lang w:val="es-ES"/>
        </w:rPr>
        <w:t>Creación</w:t>
      </w:r>
      <w:r w:rsidR="00C73B8E" w:rsidRPr="0035096E">
        <w:rPr>
          <w:rFonts w:ascii="Arial" w:hAnsi="Arial" w:cs="Arial"/>
          <w:sz w:val="24"/>
          <w:szCs w:val="24"/>
          <w:lang w:val="es-ES"/>
        </w:rPr>
        <w:t xml:space="preserve"> de un sitio web </w:t>
      </w:r>
    </w:p>
    <w:p w:rsidR="00456F52" w:rsidRPr="009016E3" w:rsidRDefault="00456F52" w:rsidP="009016E3">
      <w:pPr>
        <w:autoSpaceDE w:val="0"/>
        <w:autoSpaceDN w:val="0"/>
        <w:adjustRightInd w:val="0"/>
        <w:spacing w:after="0" w:line="360" w:lineRule="auto"/>
        <w:ind w:left="720"/>
        <w:jc w:val="both"/>
        <w:rPr>
          <w:rFonts w:ascii="Arial" w:hAnsi="Arial" w:cs="Arial"/>
          <w:i/>
          <w:sz w:val="24"/>
          <w:szCs w:val="24"/>
          <w:lang w:val="es-ES"/>
        </w:rPr>
      </w:pPr>
    </w:p>
    <w:p w:rsidR="00DB356F" w:rsidRPr="0035096E" w:rsidRDefault="00456F52" w:rsidP="00ED3839">
      <w:pPr>
        <w:autoSpaceDE w:val="0"/>
        <w:autoSpaceDN w:val="0"/>
        <w:adjustRightInd w:val="0"/>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C</w:t>
      </w:r>
      <w:r w:rsidR="00C73B8E" w:rsidRPr="009016E3">
        <w:rPr>
          <w:rFonts w:ascii="Arial" w:hAnsi="Arial" w:cs="Arial"/>
          <w:sz w:val="24"/>
          <w:szCs w:val="24"/>
          <w:lang w:val="es-ES"/>
        </w:rPr>
        <w:t xml:space="preserve">omo forma de expansión y </w:t>
      </w:r>
      <w:r w:rsidR="00C73B8E" w:rsidRPr="0035096E">
        <w:rPr>
          <w:rFonts w:ascii="Arial" w:hAnsi="Arial" w:cs="Arial"/>
          <w:sz w:val="24"/>
          <w:szCs w:val="24"/>
          <w:lang w:val="es-ES"/>
        </w:rPr>
        <w:t>conta</w:t>
      </w:r>
      <w:r w:rsidR="00F13862" w:rsidRPr="0035096E">
        <w:rPr>
          <w:rFonts w:ascii="Arial" w:hAnsi="Arial" w:cs="Arial"/>
          <w:sz w:val="24"/>
          <w:szCs w:val="24"/>
          <w:lang w:val="es-ES"/>
        </w:rPr>
        <w:t>cto a los mercados internacionales, contaremos con un dominio principal;</w:t>
      </w:r>
      <w:r w:rsidR="00DD0885" w:rsidRPr="0035096E">
        <w:rPr>
          <w:rFonts w:ascii="Arial" w:hAnsi="Arial" w:cs="Arial"/>
          <w:sz w:val="24"/>
          <w:szCs w:val="24"/>
          <w:lang w:val="es-ES"/>
        </w:rPr>
        <w:t xml:space="preserve"> </w:t>
      </w:r>
      <w:hyperlink r:id="rId85" w:history="1">
        <w:r w:rsidR="00ED3839" w:rsidRPr="0035096E">
          <w:rPr>
            <w:rStyle w:val="Hipervnculo"/>
            <w:color w:val="auto"/>
            <w:sz w:val="24"/>
            <w:szCs w:val="24"/>
            <w:u w:val="none"/>
            <w:lang w:val="es-ES"/>
          </w:rPr>
          <w:t>www.bluecrabgye.com</w:t>
        </w:r>
      </w:hyperlink>
      <w:r w:rsidR="00ED3839" w:rsidRPr="0035096E">
        <w:rPr>
          <w:rFonts w:ascii="Arial" w:hAnsi="Arial" w:cs="Arial"/>
          <w:sz w:val="24"/>
          <w:szCs w:val="24"/>
          <w:lang w:val="es-ES"/>
        </w:rPr>
        <w:t xml:space="preserve"> </w:t>
      </w:r>
      <w:r w:rsidR="00F13862" w:rsidRPr="0035096E">
        <w:rPr>
          <w:rFonts w:ascii="Arial" w:hAnsi="Arial" w:cs="Arial"/>
          <w:sz w:val="24"/>
          <w:szCs w:val="24"/>
          <w:lang w:val="es-ES"/>
        </w:rPr>
        <w:t xml:space="preserve">para lo que contrataremos un servicio de hosting con  una capacidad de 200 mg y </w:t>
      </w:r>
      <w:r w:rsidR="004907E5" w:rsidRPr="0035096E">
        <w:rPr>
          <w:rFonts w:ascii="Arial" w:hAnsi="Arial" w:cs="Arial"/>
          <w:sz w:val="24"/>
          <w:szCs w:val="24"/>
          <w:lang w:val="es-ES"/>
        </w:rPr>
        <w:t>cinco</w:t>
      </w:r>
      <w:r w:rsidR="00F13862" w:rsidRPr="0035096E">
        <w:rPr>
          <w:rFonts w:ascii="Arial" w:hAnsi="Arial" w:cs="Arial"/>
          <w:sz w:val="24"/>
          <w:szCs w:val="24"/>
          <w:lang w:val="es-ES"/>
        </w:rPr>
        <w:t xml:space="preserve"> dominios genéricos. Los dominios secundarios disponibles actualmente son; </w:t>
      </w:r>
    </w:p>
    <w:p w:rsidR="00F60EE6" w:rsidRPr="0035096E" w:rsidRDefault="00F60EE6" w:rsidP="009016E3">
      <w:pPr>
        <w:autoSpaceDE w:val="0"/>
        <w:autoSpaceDN w:val="0"/>
        <w:adjustRightInd w:val="0"/>
        <w:spacing w:after="0" w:line="360" w:lineRule="auto"/>
        <w:ind w:left="720"/>
        <w:jc w:val="both"/>
        <w:rPr>
          <w:rFonts w:ascii="Arial" w:hAnsi="Arial" w:cs="Arial"/>
          <w:sz w:val="24"/>
          <w:szCs w:val="24"/>
          <w:lang w:val="es-ES"/>
        </w:rPr>
      </w:pPr>
    </w:p>
    <w:p w:rsidR="00DB356F" w:rsidRPr="0035096E" w:rsidRDefault="005407B5" w:rsidP="00614C0F">
      <w:pPr>
        <w:numPr>
          <w:ilvl w:val="0"/>
          <w:numId w:val="65"/>
        </w:numPr>
        <w:autoSpaceDE w:val="0"/>
        <w:autoSpaceDN w:val="0"/>
        <w:adjustRightInd w:val="0"/>
        <w:spacing w:after="0" w:line="360" w:lineRule="auto"/>
        <w:jc w:val="both"/>
        <w:rPr>
          <w:rFonts w:ascii="Arial" w:hAnsi="Arial" w:cs="Arial"/>
          <w:sz w:val="24"/>
          <w:szCs w:val="24"/>
          <w:lang w:val="es-ES"/>
        </w:rPr>
      </w:pPr>
      <w:hyperlink r:id="rId86" w:history="1">
        <w:r w:rsidR="00DB356F" w:rsidRPr="0035096E">
          <w:rPr>
            <w:rStyle w:val="Hipervnculo"/>
            <w:color w:val="auto"/>
            <w:sz w:val="24"/>
            <w:szCs w:val="24"/>
            <w:u w:val="none"/>
            <w:lang w:val="es-ES"/>
          </w:rPr>
          <w:t>www.blueandgreencrab.com</w:t>
        </w:r>
      </w:hyperlink>
    </w:p>
    <w:p w:rsidR="00DB356F" w:rsidRPr="0035096E" w:rsidRDefault="005407B5" w:rsidP="00614C0F">
      <w:pPr>
        <w:numPr>
          <w:ilvl w:val="0"/>
          <w:numId w:val="65"/>
        </w:numPr>
        <w:autoSpaceDE w:val="0"/>
        <w:autoSpaceDN w:val="0"/>
        <w:adjustRightInd w:val="0"/>
        <w:spacing w:before="100" w:beforeAutospacing="1" w:after="100" w:afterAutospacing="1" w:line="360" w:lineRule="auto"/>
        <w:jc w:val="both"/>
        <w:rPr>
          <w:rFonts w:ascii="Arial" w:hAnsi="Arial" w:cs="Arial"/>
          <w:sz w:val="24"/>
          <w:szCs w:val="24"/>
          <w:lang w:val="es-ES"/>
        </w:rPr>
      </w:pPr>
      <w:hyperlink r:id="rId87" w:history="1">
        <w:r w:rsidR="00DB356F" w:rsidRPr="0035096E">
          <w:rPr>
            <w:rStyle w:val="Hipervnculo"/>
            <w:color w:val="auto"/>
            <w:sz w:val="24"/>
            <w:szCs w:val="24"/>
            <w:u w:val="none"/>
            <w:lang w:val="es-ES"/>
          </w:rPr>
          <w:t>www.greencrab.com</w:t>
        </w:r>
      </w:hyperlink>
      <w:r w:rsidR="00DB356F" w:rsidRPr="0035096E">
        <w:rPr>
          <w:rFonts w:ascii="Arial" w:hAnsi="Arial" w:cs="Arial"/>
          <w:sz w:val="24"/>
          <w:szCs w:val="24"/>
          <w:lang w:val="es-ES"/>
        </w:rPr>
        <w:t>.</w:t>
      </w:r>
    </w:p>
    <w:p w:rsidR="00DB356F" w:rsidRPr="0035096E" w:rsidRDefault="005407B5" w:rsidP="00614C0F">
      <w:pPr>
        <w:numPr>
          <w:ilvl w:val="0"/>
          <w:numId w:val="65"/>
        </w:numPr>
        <w:autoSpaceDE w:val="0"/>
        <w:autoSpaceDN w:val="0"/>
        <w:adjustRightInd w:val="0"/>
        <w:spacing w:before="100" w:beforeAutospacing="1" w:after="100" w:afterAutospacing="1" w:line="360" w:lineRule="auto"/>
        <w:jc w:val="both"/>
        <w:rPr>
          <w:rFonts w:ascii="Arial" w:hAnsi="Arial" w:cs="Arial"/>
          <w:sz w:val="24"/>
          <w:szCs w:val="24"/>
          <w:lang w:val="es-ES"/>
        </w:rPr>
      </w:pPr>
      <w:hyperlink r:id="rId88" w:history="1">
        <w:r w:rsidR="00DB356F" w:rsidRPr="0035096E">
          <w:rPr>
            <w:rStyle w:val="Hipervnculo"/>
            <w:color w:val="auto"/>
            <w:sz w:val="24"/>
            <w:szCs w:val="24"/>
            <w:u w:val="none"/>
            <w:lang w:val="es-ES"/>
          </w:rPr>
          <w:t>www.bluecrab.com.ec</w:t>
        </w:r>
      </w:hyperlink>
    </w:p>
    <w:p w:rsidR="00DB356F" w:rsidRPr="0035096E" w:rsidRDefault="005407B5" w:rsidP="00614C0F">
      <w:pPr>
        <w:numPr>
          <w:ilvl w:val="0"/>
          <w:numId w:val="65"/>
        </w:numPr>
        <w:autoSpaceDE w:val="0"/>
        <w:autoSpaceDN w:val="0"/>
        <w:adjustRightInd w:val="0"/>
        <w:spacing w:before="100" w:beforeAutospacing="1" w:after="100" w:afterAutospacing="1" w:line="360" w:lineRule="auto"/>
        <w:jc w:val="both"/>
        <w:rPr>
          <w:rFonts w:ascii="Arial" w:hAnsi="Arial" w:cs="Arial"/>
          <w:sz w:val="24"/>
          <w:szCs w:val="24"/>
          <w:lang w:val="es-ES"/>
        </w:rPr>
      </w:pPr>
      <w:hyperlink r:id="rId89" w:history="1">
        <w:r w:rsidR="00DB356F" w:rsidRPr="0035096E">
          <w:rPr>
            <w:rStyle w:val="Hipervnculo"/>
            <w:color w:val="auto"/>
            <w:sz w:val="24"/>
            <w:szCs w:val="24"/>
            <w:u w:val="none"/>
            <w:lang w:val="es-ES"/>
          </w:rPr>
          <w:t>www.jaibaazul.com.ec</w:t>
        </w:r>
      </w:hyperlink>
    </w:p>
    <w:p w:rsidR="00DB356F" w:rsidRPr="0035096E" w:rsidRDefault="00ED3839" w:rsidP="00614C0F">
      <w:pPr>
        <w:numPr>
          <w:ilvl w:val="0"/>
          <w:numId w:val="65"/>
        </w:numPr>
        <w:autoSpaceDE w:val="0"/>
        <w:autoSpaceDN w:val="0"/>
        <w:adjustRightInd w:val="0"/>
        <w:spacing w:before="100" w:beforeAutospacing="1" w:after="100" w:afterAutospacing="1" w:line="360" w:lineRule="auto"/>
        <w:jc w:val="both"/>
        <w:rPr>
          <w:rFonts w:ascii="Arial" w:hAnsi="Arial" w:cs="Arial"/>
          <w:sz w:val="24"/>
          <w:szCs w:val="24"/>
          <w:lang w:val="es-ES"/>
        </w:rPr>
      </w:pPr>
      <w:hyperlink r:id="rId90" w:history="1">
        <w:r w:rsidRPr="0035096E">
          <w:rPr>
            <w:rStyle w:val="Hipervnculo"/>
            <w:color w:val="auto"/>
            <w:sz w:val="24"/>
            <w:szCs w:val="24"/>
            <w:u w:val="none"/>
            <w:lang w:val="es-ES"/>
          </w:rPr>
          <w:t>www.jaibaecuatoriana.com</w:t>
        </w:r>
      </w:hyperlink>
    </w:p>
    <w:p w:rsidR="00ED3839" w:rsidRDefault="00ED3839" w:rsidP="00ED3839">
      <w:pPr>
        <w:autoSpaceDE w:val="0"/>
        <w:autoSpaceDN w:val="0"/>
        <w:adjustRightInd w:val="0"/>
        <w:spacing w:before="100" w:beforeAutospacing="1" w:after="100" w:afterAutospacing="1" w:line="360" w:lineRule="auto"/>
        <w:jc w:val="both"/>
        <w:rPr>
          <w:rFonts w:ascii="Arial" w:hAnsi="Arial" w:cs="Arial"/>
          <w:sz w:val="24"/>
          <w:szCs w:val="24"/>
          <w:lang w:val="es-ES"/>
        </w:rPr>
      </w:pPr>
    </w:p>
    <w:p w:rsidR="00DB356F" w:rsidRPr="009016E3" w:rsidRDefault="00F13862" w:rsidP="00ED3839">
      <w:pPr>
        <w:autoSpaceDE w:val="0"/>
        <w:autoSpaceDN w:val="0"/>
        <w:adjustRightInd w:val="0"/>
        <w:spacing w:before="100" w:beforeAutospacing="1" w:after="100" w:afterAutospacing="1" w:line="360" w:lineRule="auto"/>
        <w:ind w:firstLine="720"/>
        <w:jc w:val="both"/>
        <w:rPr>
          <w:rFonts w:ascii="Arial" w:hAnsi="Arial" w:cs="Arial"/>
          <w:sz w:val="24"/>
          <w:szCs w:val="24"/>
          <w:lang w:val="es-ES"/>
        </w:rPr>
      </w:pPr>
      <w:r w:rsidRPr="009016E3">
        <w:rPr>
          <w:rFonts w:ascii="Arial" w:hAnsi="Arial" w:cs="Arial"/>
          <w:sz w:val="24"/>
          <w:szCs w:val="24"/>
          <w:lang w:val="es-ES"/>
        </w:rPr>
        <w:t xml:space="preserve">Para  una mayor captación de clientes emplearemos </w:t>
      </w:r>
      <w:r w:rsidR="00ED3839">
        <w:rPr>
          <w:rFonts w:ascii="Arial" w:hAnsi="Arial" w:cs="Arial"/>
          <w:sz w:val="24"/>
          <w:szCs w:val="24"/>
          <w:lang w:val="es-ES"/>
        </w:rPr>
        <w:t>anuncios en páginas como F</w:t>
      </w:r>
      <w:r w:rsidR="004E025D" w:rsidRPr="009016E3">
        <w:rPr>
          <w:rFonts w:ascii="Arial" w:hAnsi="Arial" w:cs="Arial"/>
          <w:sz w:val="24"/>
          <w:szCs w:val="24"/>
          <w:lang w:val="es-ES"/>
        </w:rPr>
        <w:t>acebook, de compra y venta  por internet,  utilizando el servicio de A</w:t>
      </w:r>
      <w:r w:rsidRPr="009016E3">
        <w:rPr>
          <w:rFonts w:ascii="Arial" w:hAnsi="Arial" w:cs="Arial"/>
          <w:sz w:val="24"/>
          <w:szCs w:val="24"/>
          <w:lang w:val="es-ES"/>
        </w:rPr>
        <w:t>dwords</w:t>
      </w:r>
      <w:r w:rsidR="004E025D" w:rsidRPr="009016E3">
        <w:rPr>
          <w:rFonts w:ascii="Arial" w:hAnsi="Arial" w:cs="Arial"/>
          <w:sz w:val="24"/>
          <w:szCs w:val="24"/>
          <w:lang w:val="es-ES"/>
        </w:rPr>
        <w:t xml:space="preserve"> donde  incu</w:t>
      </w:r>
      <w:r w:rsidR="00ED3839">
        <w:rPr>
          <w:rFonts w:ascii="Arial" w:hAnsi="Arial" w:cs="Arial"/>
          <w:sz w:val="24"/>
          <w:szCs w:val="24"/>
          <w:lang w:val="es-ES"/>
        </w:rPr>
        <w:t xml:space="preserve">rriremos en costos por click, </w:t>
      </w:r>
      <w:r w:rsidR="004E025D" w:rsidRPr="009016E3">
        <w:rPr>
          <w:rFonts w:ascii="Arial" w:hAnsi="Arial" w:cs="Arial"/>
          <w:sz w:val="24"/>
          <w:szCs w:val="24"/>
          <w:lang w:val="es-ES"/>
        </w:rPr>
        <w:t xml:space="preserve">los cuales varían entre US$0.05 y $1.00 dependiendo del tipo de negocio y el país donde quiera anunciarlo. </w:t>
      </w:r>
      <w:r w:rsidR="00DD1E5B" w:rsidRPr="009016E3">
        <w:rPr>
          <w:rFonts w:ascii="Arial" w:hAnsi="Arial" w:cs="Arial"/>
          <w:sz w:val="24"/>
          <w:szCs w:val="24"/>
          <w:lang w:val="es-ES"/>
        </w:rPr>
        <w:t xml:space="preserve">Algunos  modelos </w:t>
      </w:r>
      <w:r w:rsidR="004E025D" w:rsidRPr="009016E3">
        <w:rPr>
          <w:rFonts w:ascii="Arial" w:hAnsi="Arial" w:cs="Arial"/>
          <w:sz w:val="24"/>
          <w:szCs w:val="24"/>
          <w:lang w:val="es-ES"/>
        </w:rPr>
        <w:t xml:space="preserve">publicitarios </w:t>
      </w:r>
      <w:r w:rsidR="00DD1E5B" w:rsidRPr="009016E3">
        <w:rPr>
          <w:rFonts w:ascii="Arial" w:hAnsi="Arial" w:cs="Arial"/>
          <w:sz w:val="24"/>
          <w:szCs w:val="24"/>
          <w:lang w:val="es-ES"/>
        </w:rPr>
        <w:t xml:space="preserve">son; </w:t>
      </w:r>
    </w:p>
    <w:p w:rsidR="008910AA" w:rsidRPr="009016E3" w:rsidRDefault="008910AA" w:rsidP="00ED3839">
      <w:pPr>
        <w:autoSpaceDE w:val="0"/>
        <w:autoSpaceDN w:val="0"/>
        <w:adjustRightInd w:val="0"/>
        <w:spacing w:before="100" w:beforeAutospacing="1" w:after="100" w:afterAutospacing="1" w:line="360" w:lineRule="auto"/>
        <w:ind w:left="720"/>
        <w:jc w:val="both"/>
        <w:rPr>
          <w:rFonts w:ascii="Arial" w:hAnsi="Arial" w:cs="Arial"/>
          <w:sz w:val="24"/>
          <w:szCs w:val="24"/>
          <w:lang w:val="es-ES"/>
        </w:rPr>
      </w:pPr>
    </w:p>
    <w:p w:rsidR="00C121A3" w:rsidRDefault="00C121A3" w:rsidP="00C121A3">
      <w:pPr>
        <w:numPr>
          <w:ilvl w:val="0"/>
          <w:numId w:val="24"/>
        </w:numPr>
        <w:autoSpaceDE w:val="0"/>
        <w:autoSpaceDN w:val="0"/>
        <w:adjustRightInd w:val="0"/>
        <w:spacing w:before="100" w:beforeAutospacing="1" w:after="100" w:afterAutospacing="1" w:line="240" w:lineRule="auto"/>
        <w:jc w:val="both"/>
        <w:rPr>
          <w:rFonts w:ascii="Arial" w:hAnsi="Arial" w:cs="Arial"/>
          <w:i/>
          <w:sz w:val="24"/>
          <w:szCs w:val="24"/>
          <w:u w:val="single"/>
          <w:lang w:val="es-ES"/>
        </w:rPr>
        <w:sectPr w:rsidR="00C121A3" w:rsidSect="00B843E3">
          <w:pgSz w:w="11907" w:h="16840" w:code="9"/>
          <w:pgMar w:top="1985" w:right="1418" w:bottom="1985" w:left="2268" w:header="709" w:footer="709" w:gutter="0"/>
          <w:pgNumType w:start="20"/>
          <w:cols w:space="708"/>
          <w:titlePg/>
          <w:docGrid w:linePitch="360"/>
        </w:sectPr>
      </w:pPr>
    </w:p>
    <w:p w:rsidR="00DB356F" w:rsidRPr="009016E3" w:rsidRDefault="00F94524" w:rsidP="00C121A3">
      <w:pPr>
        <w:numPr>
          <w:ilvl w:val="0"/>
          <w:numId w:val="24"/>
        </w:numPr>
        <w:autoSpaceDE w:val="0"/>
        <w:autoSpaceDN w:val="0"/>
        <w:adjustRightInd w:val="0"/>
        <w:spacing w:after="0" w:line="240" w:lineRule="auto"/>
        <w:rPr>
          <w:rFonts w:ascii="Arial" w:hAnsi="Arial" w:cs="Arial"/>
          <w:i/>
          <w:sz w:val="24"/>
          <w:szCs w:val="24"/>
          <w:u w:val="single"/>
          <w:lang w:val="es-ES"/>
        </w:rPr>
      </w:pPr>
      <w:r w:rsidRPr="009016E3">
        <w:rPr>
          <w:rFonts w:ascii="Arial" w:hAnsi="Arial" w:cs="Arial"/>
          <w:i/>
          <w:sz w:val="24"/>
          <w:szCs w:val="24"/>
          <w:u w:val="single"/>
          <w:lang w:val="es-ES"/>
        </w:rPr>
        <w:lastRenderedPageBreak/>
        <w:t>Buy meat crab</w:t>
      </w:r>
    </w:p>
    <w:p w:rsidR="008A1681" w:rsidRPr="009016E3" w:rsidRDefault="00F94524" w:rsidP="00C121A3">
      <w:pPr>
        <w:autoSpaceDE w:val="0"/>
        <w:autoSpaceDN w:val="0"/>
        <w:adjustRightInd w:val="0"/>
        <w:spacing w:after="0" w:line="240" w:lineRule="auto"/>
        <w:ind w:left="1800"/>
        <w:rPr>
          <w:rFonts w:ascii="Arial" w:hAnsi="Arial" w:cs="Arial"/>
          <w:sz w:val="24"/>
          <w:szCs w:val="24"/>
        </w:rPr>
      </w:pPr>
      <w:r w:rsidRPr="009016E3">
        <w:rPr>
          <w:rFonts w:ascii="Arial" w:hAnsi="Arial" w:cs="Arial"/>
          <w:sz w:val="24"/>
          <w:szCs w:val="24"/>
        </w:rPr>
        <w:t>Buy good meat of blue crab,</w:t>
      </w:r>
    </w:p>
    <w:p w:rsidR="00F94524" w:rsidRPr="009016E3" w:rsidRDefault="00F94524" w:rsidP="00C121A3">
      <w:pPr>
        <w:autoSpaceDE w:val="0"/>
        <w:autoSpaceDN w:val="0"/>
        <w:adjustRightInd w:val="0"/>
        <w:spacing w:after="0" w:line="240" w:lineRule="auto"/>
        <w:ind w:left="1800"/>
        <w:rPr>
          <w:rFonts w:ascii="Arial" w:hAnsi="Arial" w:cs="Arial"/>
          <w:sz w:val="24"/>
          <w:szCs w:val="24"/>
        </w:rPr>
      </w:pPr>
      <w:r w:rsidRPr="009016E3">
        <w:rPr>
          <w:rFonts w:ascii="Arial" w:hAnsi="Arial" w:cs="Arial"/>
          <w:sz w:val="24"/>
          <w:szCs w:val="24"/>
        </w:rPr>
        <w:t>and variety of this product,</w:t>
      </w:r>
    </w:p>
    <w:p w:rsidR="00F94524" w:rsidRPr="009016E3" w:rsidRDefault="00380453" w:rsidP="00C121A3">
      <w:pPr>
        <w:autoSpaceDE w:val="0"/>
        <w:autoSpaceDN w:val="0"/>
        <w:adjustRightInd w:val="0"/>
        <w:spacing w:after="0" w:line="240" w:lineRule="auto"/>
        <w:ind w:left="1800"/>
        <w:rPr>
          <w:rFonts w:ascii="Arial" w:hAnsi="Arial" w:cs="Arial"/>
          <w:sz w:val="24"/>
          <w:szCs w:val="24"/>
          <w:lang w:val="es-ES"/>
        </w:rPr>
      </w:pPr>
      <w:r w:rsidRPr="009016E3">
        <w:rPr>
          <w:rFonts w:ascii="Arial" w:hAnsi="Arial" w:cs="Arial"/>
          <w:sz w:val="24"/>
          <w:szCs w:val="24"/>
          <w:lang w:val="es-ES"/>
        </w:rPr>
        <w:t>with good</w:t>
      </w:r>
      <w:r w:rsidR="00F94524" w:rsidRPr="009016E3">
        <w:rPr>
          <w:rFonts w:ascii="Arial" w:hAnsi="Arial" w:cs="Arial"/>
          <w:sz w:val="24"/>
          <w:szCs w:val="24"/>
          <w:lang w:val="es-ES"/>
        </w:rPr>
        <w:t xml:space="preserve"> quality</w:t>
      </w:r>
      <w:r w:rsidR="00601181">
        <w:rPr>
          <w:rFonts w:ascii="Arial" w:hAnsi="Arial" w:cs="Arial"/>
          <w:sz w:val="24"/>
          <w:szCs w:val="24"/>
          <w:lang w:val="es-ES"/>
        </w:rPr>
        <w:t>.</w:t>
      </w:r>
    </w:p>
    <w:p w:rsidR="008A1681" w:rsidRPr="009016E3" w:rsidRDefault="008A1681" w:rsidP="00C121A3">
      <w:pPr>
        <w:autoSpaceDE w:val="0"/>
        <w:autoSpaceDN w:val="0"/>
        <w:adjustRightInd w:val="0"/>
        <w:spacing w:after="0" w:line="360" w:lineRule="auto"/>
        <w:ind w:left="1440"/>
        <w:rPr>
          <w:rFonts w:ascii="Arial" w:hAnsi="Arial" w:cs="Arial"/>
          <w:sz w:val="24"/>
          <w:szCs w:val="24"/>
          <w:lang w:val="es-ES"/>
        </w:rPr>
      </w:pPr>
    </w:p>
    <w:p w:rsidR="008A1681" w:rsidRPr="009016E3" w:rsidRDefault="00DD0885" w:rsidP="00601181">
      <w:pPr>
        <w:numPr>
          <w:ilvl w:val="0"/>
          <w:numId w:val="24"/>
        </w:numPr>
        <w:autoSpaceDE w:val="0"/>
        <w:autoSpaceDN w:val="0"/>
        <w:adjustRightInd w:val="0"/>
        <w:spacing w:after="0" w:line="240" w:lineRule="auto"/>
        <w:rPr>
          <w:rFonts w:ascii="Arial" w:hAnsi="Arial" w:cs="Arial"/>
          <w:sz w:val="24"/>
          <w:szCs w:val="24"/>
          <w:u w:val="single"/>
          <w:lang w:val="es-ES"/>
        </w:rPr>
      </w:pPr>
      <w:r w:rsidRPr="009016E3">
        <w:rPr>
          <w:rFonts w:ascii="Arial" w:hAnsi="Arial" w:cs="Arial"/>
          <w:sz w:val="24"/>
          <w:szCs w:val="24"/>
          <w:u w:val="single"/>
          <w:lang w:val="es-ES"/>
        </w:rPr>
        <w:lastRenderedPageBreak/>
        <w:t>B</w:t>
      </w:r>
      <w:r w:rsidR="00ED3839">
        <w:rPr>
          <w:rFonts w:ascii="Arial" w:hAnsi="Arial" w:cs="Arial"/>
          <w:sz w:val="24"/>
          <w:szCs w:val="24"/>
          <w:u w:val="single"/>
          <w:lang w:val="es-ES"/>
        </w:rPr>
        <w:t>luecrabgye</w:t>
      </w:r>
    </w:p>
    <w:p w:rsidR="008A1681" w:rsidRPr="009016E3" w:rsidRDefault="008A1681" w:rsidP="00C121A3">
      <w:pPr>
        <w:autoSpaceDE w:val="0"/>
        <w:autoSpaceDN w:val="0"/>
        <w:adjustRightInd w:val="0"/>
        <w:spacing w:after="0" w:line="240" w:lineRule="auto"/>
        <w:ind w:left="720"/>
        <w:rPr>
          <w:rFonts w:ascii="Arial" w:hAnsi="Arial" w:cs="Arial"/>
          <w:sz w:val="24"/>
          <w:szCs w:val="24"/>
        </w:rPr>
      </w:pPr>
      <w:r w:rsidRPr="00C121A3">
        <w:rPr>
          <w:rFonts w:ascii="Arial" w:hAnsi="Arial" w:cs="Arial"/>
          <w:sz w:val="24"/>
          <w:szCs w:val="24"/>
        </w:rPr>
        <w:t>Expor</w:t>
      </w:r>
      <w:r w:rsidRPr="009016E3">
        <w:rPr>
          <w:rFonts w:ascii="Arial" w:hAnsi="Arial" w:cs="Arial"/>
          <w:sz w:val="24"/>
          <w:szCs w:val="24"/>
        </w:rPr>
        <w:t>t of delicious and</w:t>
      </w:r>
    </w:p>
    <w:p w:rsidR="008A1681" w:rsidRPr="009016E3" w:rsidRDefault="008A1681" w:rsidP="00C121A3">
      <w:pPr>
        <w:autoSpaceDE w:val="0"/>
        <w:autoSpaceDN w:val="0"/>
        <w:adjustRightInd w:val="0"/>
        <w:spacing w:after="0" w:line="240" w:lineRule="auto"/>
        <w:ind w:left="720"/>
        <w:rPr>
          <w:rFonts w:ascii="Arial" w:hAnsi="Arial" w:cs="Arial"/>
          <w:sz w:val="24"/>
          <w:szCs w:val="24"/>
        </w:rPr>
      </w:pPr>
      <w:r w:rsidRPr="009016E3">
        <w:rPr>
          <w:rFonts w:ascii="Arial" w:hAnsi="Arial" w:cs="Arial"/>
          <w:sz w:val="24"/>
          <w:szCs w:val="24"/>
        </w:rPr>
        <w:t>fresh blue crab,</w:t>
      </w:r>
    </w:p>
    <w:p w:rsidR="008A1681" w:rsidRPr="009016E3" w:rsidRDefault="008A1681" w:rsidP="00C121A3">
      <w:pPr>
        <w:autoSpaceDE w:val="0"/>
        <w:autoSpaceDN w:val="0"/>
        <w:adjustRightInd w:val="0"/>
        <w:spacing w:after="0" w:line="240" w:lineRule="auto"/>
        <w:ind w:left="720"/>
        <w:rPr>
          <w:rFonts w:ascii="Arial" w:hAnsi="Arial" w:cs="Arial"/>
          <w:sz w:val="24"/>
          <w:szCs w:val="24"/>
        </w:rPr>
      </w:pPr>
      <w:r w:rsidRPr="009016E3">
        <w:rPr>
          <w:rFonts w:ascii="Arial" w:hAnsi="Arial" w:cs="Arial"/>
          <w:sz w:val="24"/>
          <w:szCs w:val="24"/>
        </w:rPr>
        <w:t>with a good price obtain</w:t>
      </w:r>
    </w:p>
    <w:p w:rsidR="00C121A3" w:rsidRDefault="004A230B" w:rsidP="00601181">
      <w:pPr>
        <w:autoSpaceDE w:val="0"/>
        <w:autoSpaceDN w:val="0"/>
        <w:adjustRightInd w:val="0"/>
        <w:spacing w:after="0" w:line="240" w:lineRule="auto"/>
        <w:ind w:left="720"/>
        <w:rPr>
          <w:rFonts w:ascii="Arial" w:hAnsi="Arial" w:cs="Arial"/>
          <w:sz w:val="24"/>
          <w:szCs w:val="24"/>
        </w:rPr>
        <w:sectPr w:rsidR="00C121A3" w:rsidSect="00B843E3">
          <w:pgSz w:w="11907" w:h="16840" w:code="9"/>
          <w:pgMar w:top="1985" w:right="1418" w:bottom="1985" w:left="2268" w:header="709" w:footer="709" w:gutter="0"/>
          <w:pgNumType w:start="20"/>
          <w:cols w:num="2" w:space="708"/>
          <w:titlePg/>
          <w:docGrid w:linePitch="360"/>
        </w:sectPr>
      </w:pPr>
      <w:r w:rsidRPr="009016E3">
        <w:rPr>
          <w:rFonts w:ascii="Arial" w:hAnsi="Arial" w:cs="Arial"/>
          <w:sz w:val="24"/>
          <w:szCs w:val="24"/>
        </w:rPr>
        <w:t>the best of this exotic and appetizing</w:t>
      </w:r>
      <w:r w:rsidR="008A1681" w:rsidRPr="009016E3">
        <w:rPr>
          <w:rFonts w:ascii="Arial" w:hAnsi="Arial" w:cs="Arial"/>
          <w:sz w:val="24"/>
          <w:szCs w:val="24"/>
        </w:rPr>
        <w:t xml:space="preserve"> product</w:t>
      </w:r>
      <w:r w:rsidR="00601181">
        <w:rPr>
          <w:rFonts w:ascii="Arial" w:hAnsi="Arial" w:cs="Arial"/>
          <w:sz w:val="24"/>
          <w:szCs w:val="24"/>
        </w:rPr>
        <w:t>.</w:t>
      </w:r>
    </w:p>
    <w:p w:rsidR="00ED3839" w:rsidRPr="009016E3" w:rsidRDefault="00C121A3" w:rsidP="00C121A3">
      <w:p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 xml:space="preserve">            </w:t>
      </w:r>
    </w:p>
    <w:p w:rsidR="004A230B" w:rsidRPr="009016E3" w:rsidRDefault="00DD0885" w:rsidP="00C121A3">
      <w:pPr>
        <w:numPr>
          <w:ilvl w:val="0"/>
          <w:numId w:val="24"/>
        </w:numPr>
        <w:autoSpaceDE w:val="0"/>
        <w:autoSpaceDN w:val="0"/>
        <w:adjustRightInd w:val="0"/>
        <w:spacing w:after="0" w:line="240" w:lineRule="auto"/>
        <w:jc w:val="both"/>
        <w:rPr>
          <w:rFonts w:ascii="Arial" w:hAnsi="Arial" w:cs="Arial"/>
          <w:sz w:val="24"/>
          <w:szCs w:val="24"/>
        </w:rPr>
      </w:pPr>
      <w:r w:rsidRPr="009016E3">
        <w:rPr>
          <w:rFonts w:ascii="Arial" w:hAnsi="Arial" w:cs="Arial"/>
          <w:sz w:val="24"/>
          <w:szCs w:val="24"/>
        </w:rPr>
        <w:t>Blue and green</w:t>
      </w:r>
      <w:r w:rsidR="004A230B" w:rsidRPr="009016E3">
        <w:rPr>
          <w:rFonts w:ascii="Arial" w:hAnsi="Arial" w:cs="Arial"/>
          <w:sz w:val="24"/>
          <w:szCs w:val="24"/>
        </w:rPr>
        <w:t xml:space="preserve"> crab</w:t>
      </w:r>
    </w:p>
    <w:p w:rsidR="004A230B" w:rsidRPr="009016E3" w:rsidRDefault="004A230B" w:rsidP="00601181">
      <w:pPr>
        <w:autoSpaceDE w:val="0"/>
        <w:autoSpaceDN w:val="0"/>
        <w:adjustRightInd w:val="0"/>
        <w:spacing w:after="0" w:line="240" w:lineRule="auto"/>
        <w:ind w:left="1134" w:hanging="283"/>
        <w:jc w:val="both"/>
        <w:rPr>
          <w:rFonts w:ascii="Arial" w:hAnsi="Arial" w:cs="Arial"/>
          <w:sz w:val="24"/>
          <w:szCs w:val="24"/>
        </w:rPr>
      </w:pPr>
      <w:r w:rsidRPr="009016E3">
        <w:rPr>
          <w:rFonts w:ascii="Arial" w:hAnsi="Arial" w:cs="Arial"/>
          <w:sz w:val="24"/>
          <w:szCs w:val="24"/>
        </w:rPr>
        <w:t xml:space="preserve">  </w:t>
      </w:r>
      <w:r w:rsidR="00C121A3">
        <w:rPr>
          <w:rFonts w:ascii="Arial" w:hAnsi="Arial" w:cs="Arial"/>
          <w:sz w:val="24"/>
          <w:szCs w:val="24"/>
        </w:rPr>
        <w:t xml:space="preserve">            </w:t>
      </w:r>
      <w:r w:rsidR="00380453" w:rsidRPr="009016E3">
        <w:rPr>
          <w:rFonts w:ascii="Arial" w:hAnsi="Arial" w:cs="Arial"/>
          <w:sz w:val="24"/>
          <w:szCs w:val="24"/>
        </w:rPr>
        <w:t>You can get good</w:t>
      </w:r>
      <w:r w:rsidRPr="009016E3">
        <w:rPr>
          <w:rFonts w:ascii="Arial" w:hAnsi="Arial" w:cs="Arial"/>
          <w:sz w:val="24"/>
          <w:szCs w:val="24"/>
        </w:rPr>
        <w:t xml:space="preserve"> blue crab,</w:t>
      </w:r>
    </w:p>
    <w:p w:rsidR="006E4EA3" w:rsidRPr="009016E3" w:rsidRDefault="00C121A3" w:rsidP="00601181">
      <w:pPr>
        <w:autoSpaceDE w:val="0"/>
        <w:autoSpaceDN w:val="0"/>
        <w:adjustRightInd w:val="0"/>
        <w:spacing w:after="0" w:line="240" w:lineRule="auto"/>
        <w:ind w:left="1134" w:hanging="283"/>
        <w:jc w:val="both"/>
        <w:rPr>
          <w:rFonts w:ascii="Arial" w:hAnsi="Arial" w:cs="Arial"/>
          <w:sz w:val="24"/>
          <w:szCs w:val="24"/>
        </w:rPr>
      </w:pPr>
      <w:r>
        <w:rPr>
          <w:rFonts w:ascii="Arial" w:hAnsi="Arial" w:cs="Arial"/>
          <w:sz w:val="24"/>
          <w:szCs w:val="24"/>
        </w:rPr>
        <w:t xml:space="preserve">           </w:t>
      </w:r>
      <w:r w:rsidR="00ED3839">
        <w:rPr>
          <w:rFonts w:ascii="Arial" w:hAnsi="Arial" w:cs="Arial"/>
          <w:sz w:val="24"/>
          <w:szCs w:val="24"/>
        </w:rPr>
        <w:t xml:space="preserve">   </w:t>
      </w:r>
      <w:r w:rsidR="006E4EA3" w:rsidRPr="009016E3">
        <w:rPr>
          <w:rFonts w:ascii="Arial" w:hAnsi="Arial" w:cs="Arial"/>
          <w:sz w:val="24"/>
          <w:szCs w:val="24"/>
        </w:rPr>
        <w:t xml:space="preserve">variety of types, </w:t>
      </w:r>
      <w:r w:rsidR="004A230B" w:rsidRPr="009016E3">
        <w:rPr>
          <w:rFonts w:ascii="Arial" w:hAnsi="Arial" w:cs="Arial"/>
          <w:sz w:val="24"/>
          <w:szCs w:val="24"/>
        </w:rPr>
        <w:t>with good price</w:t>
      </w:r>
      <w:r w:rsidR="006E4EA3" w:rsidRPr="009016E3">
        <w:rPr>
          <w:rFonts w:ascii="Arial" w:hAnsi="Arial" w:cs="Arial"/>
          <w:sz w:val="24"/>
          <w:szCs w:val="24"/>
        </w:rPr>
        <w:t xml:space="preserve">, </w:t>
      </w:r>
    </w:p>
    <w:p w:rsidR="004A230B" w:rsidRPr="009016E3" w:rsidRDefault="00C121A3" w:rsidP="00601181">
      <w:pPr>
        <w:autoSpaceDE w:val="0"/>
        <w:autoSpaceDN w:val="0"/>
        <w:adjustRightInd w:val="0"/>
        <w:spacing w:after="0" w:line="240" w:lineRule="auto"/>
        <w:ind w:left="1134" w:hanging="283"/>
        <w:jc w:val="both"/>
        <w:rPr>
          <w:rFonts w:ascii="Arial" w:hAnsi="Arial" w:cs="Arial"/>
          <w:sz w:val="24"/>
          <w:szCs w:val="24"/>
          <w:lang w:val="es-ES"/>
        </w:rPr>
      </w:pPr>
      <w:r>
        <w:rPr>
          <w:rFonts w:ascii="Arial" w:hAnsi="Arial" w:cs="Arial"/>
          <w:sz w:val="24"/>
          <w:szCs w:val="24"/>
        </w:rPr>
        <w:t xml:space="preserve">       </w:t>
      </w:r>
      <w:r w:rsidR="00ED3839">
        <w:rPr>
          <w:rFonts w:ascii="Arial" w:hAnsi="Arial" w:cs="Arial"/>
          <w:sz w:val="24"/>
          <w:szCs w:val="24"/>
        </w:rPr>
        <w:t xml:space="preserve">       </w:t>
      </w:r>
      <w:r w:rsidR="00601181">
        <w:rPr>
          <w:rFonts w:ascii="Arial" w:hAnsi="Arial" w:cs="Arial"/>
          <w:sz w:val="24"/>
          <w:szCs w:val="24"/>
          <w:lang w:val="es-ES"/>
        </w:rPr>
        <w:t>and guaranteed quality.</w:t>
      </w:r>
    </w:p>
    <w:p w:rsidR="00DB356F" w:rsidRPr="009016E3" w:rsidRDefault="004A230B" w:rsidP="00601181">
      <w:pPr>
        <w:autoSpaceDE w:val="0"/>
        <w:autoSpaceDN w:val="0"/>
        <w:adjustRightInd w:val="0"/>
        <w:spacing w:after="0" w:line="360" w:lineRule="auto"/>
        <w:ind w:left="1134" w:hanging="283"/>
        <w:jc w:val="both"/>
        <w:rPr>
          <w:rFonts w:ascii="Arial" w:hAnsi="Arial" w:cs="Arial"/>
          <w:sz w:val="24"/>
          <w:szCs w:val="24"/>
          <w:lang w:val="es-ES"/>
        </w:rPr>
      </w:pPr>
      <w:r w:rsidRPr="009016E3">
        <w:rPr>
          <w:rFonts w:ascii="Arial" w:hAnsi="Arial" w:cs="Arial"/>
          <w:sz w:val="24"/>
          <w:szCs w:val="24"/>
          <w:lang w:val="es-ES"/>
        </w:rPr>
        <w:t xml:space="preserve">                   </w:t>
      </w:r>
      <w:r w:rsidR="008A1681" w:rsidRPr="009016E3">
        <w:rPr>
          <w:rFonts w:ascii="Arial" w:hAnsi="Arial" w:cs="Arial"/>
          <w:sz w:val="24"/>
          <w:szCs w:val="24"/>
          <w:lang w:val="es-ES"/>
        </w:rPr>
        <w:t xml:space="preserve">         </w:t>
      </w:r>
    </w:p>
    <w:p w:rsidR="00EC1AE2" w:rsidRPr="009016E3" w:rsidRDefault="00EC1AE2" w:rsidP="009016E3">
      <w:pPr>
        <w:autoSpaceDE w:val="0"/>
        <w:autoSpaceDN w:val="0"/>
        <w:adjustRightInd w:val="0"/>
        <w:spacing w:after="0" w:line="360" w:lineRule="auto"/>
        <w:jc w:val="both"/>
        <w:rPr>
          <w:rFonts w:ascii="Arial" w:hAnsi="Arial" w:cs="Arial"/>
          <w:sz w:val="24"/>
          <w:szCs w:val="24"/>
          <w:lang w:val="es-ES"/>
        </w:rPr>
      </w:pPr>
    </w:p>
    <w:p w:rsidR="00DE777E" w:rsidRPr="009016E3" w:rsidRDefault="00DE777E" w:rsidP="00013275">
      <w:pPr>
        <w:autoSpaceDE w:val="0"/>
        <w:autoSpaceDN w:val="0"/>
        <w:adjustRightInd w:val="0"/>
        <w:spacing w:after="0" w:line="360" w:lineRule="auto"/>
        <w:ind w:left="360"/>
        <w:jc w:val="both"/>
        <w:rPr>
          <w:rFonts w:ascii="Arial" w:hAnsi="Arial" w:cs="Arial"/>
          <w:sz w:val="24"/>
          <w:szCs w:val="24"/>
          <w:lang w:val="es-ES"/>
        </w:rPr>
      </w:pPr>
    </w:p>
    <w:p w:rsidR="00C73B8E" w:rsidRPr="009016E3" w:rsidRDefault="00DE777E" w:rsidP="00614C0F">
      <w:pPr>
        <w:numPr>
          <w:ilvl w:val="0"/>
          <w:numId w:val="57"/>
        </w:numPr>
        <w:autoSpaceDE w:val="0"/>
        <w:autoSpaceDN w:val="0"/>
        <w:adjustRightInd w:val="0"/>
        <w:spacing w:after="0" w:line="360" w:lineRule="auto"/>
        <w:ind w:left="720"/>
        <w:jc w:val="both"/>
        <w:rPr>
          <w:rFonts w:ascii="Arial" w:hAnsi="Arial" w:cs="Arial"/>
          <w:sz w:val="24"/>
          <w:szCs w:val="24"/>
          <w:lang w:val="es-ES"/>
        </w:rPr>
      </w:pPr>
      <w:r w:rsidRPr="009016E3">
        <w:rPr>
          <w:rFonts w:ascii="Arial" w:hAnsi="Arial" w:cs="Arial"/>
          <w:i/>
          <w:sz w:val="24"/>
          <w:szCs w:val="24"/>
          <w:u w:val="single"/>
          <w:lang w:val="es-ES"/>
        </w:rPr>
        <w:t>Participación o visitas a ferias exhibiciones  especializadas</w:t>
      </w:r>
      <w:r w:rsidRPr="009016E3">
        <w:rPr>
          <w:rFonts w:ascii="Arial" w:hAnsi="Arial" w:cs="Arial"/>
          <w:sz w:val="24"/>
          <w:szCs w:val="24"/>
          <w:lang w:val="es-ES"/>
        </w:rPr>
        <w:t xml:space="preserve"> </w:t>
      </w:r>
    </w:p>
    <w:p w:rsidR="00C73B8E" w:rsidRPr="009016E3" w:rsidRDefault="00C73B8E" w:rsidP="009016E3">
      <w:pPr>
        <w:autoSpaceDE w:val="0"/>
        <w:autoSpaceDN w:val="0"/>
        <w:adjustRightInd w:val="0"/>
        <w:spacing w:after="0" w:line="360" w:lineRule="auto"/>
        <w:ind w:left="720"/>
        <w:jc w:val="both"/>
        <w:rPr>
          <w:rFonts w:ascii="Arial" w:hAnsi="Arial" w:cs="Arial"/>
          <w:sz w:val="24"/>
          <w:szCs w:val="24"/>
          <w:lang w:val="es-ES"/>
        </w:rPr>
      </w:pPr>
    </w:p>
    <w:p w:rsidR="00DD1E5B" w:rsidRPr="009016E3" w:rsidRDefault="00C73B8E" w:rsidP="00013275">
      <w:pPr>
        <w:autoSpaceDE w:val="0"/>
        <w:autoSpaceDN w:val="0"/>
        <w:adjustRightInd w:val="0"/>
        <w:spacing w:after="0" w:line="360" w:lineRule="auto"/>
        <w:ind w:firstLine="720"/>
        <w:jc w:val="both"/>
        <w:rPr>
          <w:rFonts w:ascii="Arial" w:hAnsi="Arial" w:cs="Arial"/>
          <w:sz w:val="24"/>
          <w:szCs w:val="24"/>
          <w:lang w:val="es-ES"/>
        </w:rPr>
      </w:pPr>
      <w:r w:rsidRPr="009016E3">
        <w:rPr>
          <w:rFonts w:ascii="Arial" w:hAnsi="Arial" w:cs="Arial"/>
          <w:sz w:val="24"/>
          <w:szCs w:val="24"/>
          <w:lang w:val="es-ES"/>
        </w:rPr>
        <w:t xml:space="preserve">Es </w:t>
      </w:r>
      <w:r w:rsidR="00ED3839">
        <w:rPr>
          <w:rFonts w:ascii="Arial" w:hAnsi="Arial" w:cs="Arial"/>
          <w:sz w:val="24"/>
          <w:szCs w:val="24"/>
          <w:lang w:val="es-ES"/>
        </w:rPr>
        <w:t>u</w:t>
      </w:r>
      <w:r w:rsidR="003F7AF6" w:rsidRPr="009016E3">
        <w:rPr>
          <w:rFonts w:ascii="Arial" w:hAnsi="Arial" w:cs="Arial"/>
          <w:sz w:val="24"/>
          <w:szCs w:val="24"/>
          <w:lang w:val="es-ES"/>
        </w:rPr>
        <w:t>na buena manera de estar al día en las tendencias de los productos</w:t>
      </w:r>
      <w:r w:rsidRPr="009016E3">
        <w:rPr>
          <w:rFonts w:ascii="Arial" w:hAnsi="Arial" w:cs="Arial"/>
          <w:sz w:val="24"/>
          <w:szCs w:val="24"/>
          <w:lang w:val="es-ES"/>
        </w:rPr>
        <w:t xml:space="preserve">, </w:t>
      </w:r>
      <w:r w:rsidR="003F7AF6" w:rsidRPr="009016E3">
        <w:rPr>
          <w:rFonts w:ascii="Arial" w:hAnsi="Arial" w:cs="Arial"/>
          <w:sz w:val="24"/>
          <w:szCs w:val="24"/>
          <w:lang w:val="es-ES"/>
        </w:rPr>
        <w:t>conocer tendencias de consumo y tomar contacto</w:t>
      </w:r>
      <w:r w:rsidR="00907EA4" w:rsidRPr="009016E3">
        <w:rPr>
          <w:rFonts w:ascii="Arial" w:hAnsi="Arial" w:cs="Arial"/>
          <w:sz w:val="24"/>
          <w:szCs w:val="24"/>
          <w:lang w:val="es-ES"/>
        </w:rPr>
        <w:t xml:space="preserve"> </w:t>
      </w:r>
      <w:r w:rsidR="003F7AF6" w:rsidRPr="009016E3">
        <w:rPr>
          <w:rFonts w:ascii="Arial" w:hAnsi="Arial" w:cs="Arial"/>
          <w:sz w:val="24"/>
          <w:szCs w:val="24"/>
          <w:lang w:val="es-ES"/>
        </w:rPr>
        <w:t xml:space="preserve">con distribuidores o importadores. </w:t>
      </w:r>
      <w:r w:rsidR="00DD1E5B" w:rsidRPr="009016E3">
        <w:rPr>
          <w:rFonts w:ascii="Arial" w:hAnsi="Arial" w:cs="Arial"/>
          <w:sz w:val="24"/>
          <w:szCs w:val="24"/>
          <w:lang w:val="es-ES"/>
        </w:rPr>
        <w:t xml:space="preserve">Objetivos específicos de la compañía.  </w:t>
      </w:r>
    </w:p>
    <w:p w:rsidR="004907E5" w:rsidRPr="009016E3" w:rsidRDefault="004907E5" w:rsidP="009016E3">
      <w:pPr>
        <w:autoSpaceDE w:val="0"/>
        <w:autoSpaceDN w:val="0"/>
        <w:adjustRightInd w:val="0"/>
        <w:spacing w:after="0" w:line="360" w:lineRule="auto"/>
        <w:ind w:left="720"/>
        <w:jc w:val="both"/>
        <w:rPr>
          <w:rFonts w:ascii="Arial" w:hAnsi="Arial" w:cs="Arial"/>
          <w:sz w:val="24"/>
          <w:szCs w:val="24"/>
          <w:lang w:val="es-ES"/>
        </w:rPr>
      </w:pPr>
    </w:p>
    <w:p w:rsidR="006C4624" w:rsidRPr="009016E3" w:rsidRDefault="006C4624" w:rsidP="00614C0F">
      <w:pPr>
        <w:pStyle w:val="Prrafodelista"/>
        <w:numPr>
          <w:ilvl w:val="0"/>
          <w:numId w:val="66"/>
        </w:numPr>
        <w:autoSpaceDE w:val="0"/>
        <w:autoSpaceDN w:val="0"/>
        <w:adjustRightInd w:val="0"/>
        <w:spacing w:after="0" w:line="360" w:lineRule="auto"/>
        <w:rPr>
          <w:rFonts w:ascii="Arial" w:hAnsi="Arial" w:cs="Arial"/>
          <w:color w:val="000000"/>
          <w:sz w:val="24"/>
          <w:szCs w:val="24"/>
          <w:lang w:val="es-ES"/>
        </w:rPr>
      </w:pPr>
      <w:r w:rsidRPr="009016E3">
        <w:rPr>
          <w:rFonts w:ascii="Arial" w:hAnsi="Arial" w:cs="Arial"/>
          <w:color w:val="000000"/>
          <w:sz w:val="24"/>
          <w:szCs w:val="24"/>
          <w:lang w:val="es-ES"/>
        </w:rPr>
        <w:t>Ensayar la concepción de nuevos productos en cuanto a estilo, calidad, precio y</w:t>
      </w:r>
      <w:r w:rsidR="005D2852" w:rsidRPr="009016E3">
        <w:rPr>
          <w:rFonts w:ascii="Arial" w:hAnsi="Arial" w:cs="Arial"/>
          <w:color w:val="000000"/>
          <w:sz w:val="24"/>
          <w:szCs w:val="24"/>
          <w:lang w:val="es-ES"/>
        </w:rPr>
        <w:t xml:space="preserve"> </w:t>
      </w:r>
      <w:r w:rsidRPr="009016E3">
        <w:rPr>
          <w:rFonts w:ascii="Arial" w:hAnsi="Arial" w:cs="Arial"/>
          <w:color w:val="000000"/>
          <w:sz w:val="24"/>
          <w:szCs w:val="24"/>
          <w:lang w:val="es-ES"/>
        </w:rPr>
        <w:t>adecuación al mercado al que se destinan</w:t>
      </w:r>
    </w:p>
    <w:p w:rsidR="006C4624" w:rsidRPr="009016E3" w:rsidRDefault="006C4624" w:rsidP="00614C0F">
      <w:pPr>
        <w:pStyle w:val="Prrafodelista"/>
        <w:numPr>
          <w:ilvl w:val="0"/>
          <w:numId w:val="66"/>
        </w:numPr>
        <w:autoSpaceDE w:val="0"/>
        <w:autoSpaceDN w:val="0"/>
        <w:adjustRightInd w:val="0"/>
        <w:spacing w:after="0" w:line="360" w:lineRule="auto"/>
        <w:rPr>
          <w:rFonts w:ascii="Arial" w:hAnsi="Arial" w:cs="Arial"/>
          <w:color w:val="000000"/>
          <w:sz w:val="24"/>
          <w:szCs w:val="24"/>
          <w:lang w:val="es-ES"/>
        </w:rPr>
      </w:pPr>
      <w:r w:rsidRPr="009016E3">
        <w:rPr>
          <w:rFonts w:ascii="Arial" w:hAnsi="Arial" w:cs="Arial"/>
          <w:color w:val="000000"/>
          <w:sz w:val="24"/>
          <w:szCs w:val="24"/>
          <w:lang w:val="es-ES"/>
        </w:rPr>
        <w:t>Informar al público acerca de la tradición artesanal del expositor, sus competencias, sus</w:t>
      </w:r>
      <w:r w:rsidR="005D2852" w:rsidRPr="009016E3">
        <w:rPr>
          <w:rFonts w:ascii="Arial" w:hAnsi="Arial" w:cs="Arial"/>
          <w:color w:val="000000"/>
          <w:sz w:val="24"/>
          <w:szCs w:val="24"/>
          <w:lang w:val="es-ES"/>
        </w:rPr>
        <w:t xml:space="preserve"> </w:t>
      </w:r>
      <w:r w:rsidRPr="009016E3">
        <w:rPr>
          <w:rFonts w:ascii="Arial" w:hAnsi="Arial" w:cs="Arial"/>
          <w:color w:val="000000"/>
          <w:sz w:val="24"/>
          <w:szCs w:val="24"/>
          <w:lang w:val="es-ES"/>
        </w:rPr>
        <w:t>productos y su capacidad de producción</w:t>
      </w:r>
    </w:p>
    <w:p w:rsidR="006C4624" w:rsidRPr="009016E3" w:rsidRDefault="006C4624" w:rsidP="00614C0F">
      <w:pPr>
        <w:pStyle w:val="Prrafodelista"/>
        <w:numPr>
          <w:ilvl w:val="0"/>
          <w:numId w:val="66"/>
        </w:numPr>
        <w:autoSpaceDE w:val="0"/>
        <w:autoSpaceDN w:val="0"/>
        <w:adjustRightInd w:val="0"/>
        <w:spacing w:after="0" w:line="360" w:lineRule="auto"/>
        <w:rPr>
          <w:rFonts w:ascii="Arial" w:hAnsi="Arial" w:cs="Arial"/>
          <w:color w:val="000000"/>
          <w:sz w:val="24"/>
          <w:szCs w:val="24"/>
          <w:lang w:val="es-ES"/>
        </w:rPr>
      </w:pPr>
      <w:r w:rsidRPr="009016E3">
        <w:rPr>
          <w:rFonts w:ascii="Arial" w:hAnsi="Arial" w:cs="Arial"/>
          <w:color w:val="000000"/>
          <w:sz w:val="24"/>
          <w:szCs w:val="24"/>
          <w:lang w:val="es-ES"/>
        </w:rPr>
        <w:t>Mantener y promover buenas relaciones con los clientes actuales</w:t>
      </w:r>
    </w:p>
    <w:p w:rsidR="00013275" w:rsidRPr="00C121A3" w:rsidRDefault="006C4624" w:rsidP="00C121A3">
      <w:pPr>
        <w:pStyle w:val="Prrafodelista"/>
        <w:numPr>
          <w:ilvl w:val="0"/>
          <w:numId w:val="66"/>
        </w:numPr>
        <w:autoSpaceDE w:val="0"/>
        <w:autoSpaceDN w:val="0"/>
        <w:adjustRightInd w:val="0"/>
        <w:spacing w:after="0" w:line="360" w:lineRule="auto"/>
        <w:rPr>
          <w:rFonts w:ascii="Arial" w:hAnsi="Arial" w:cs="Arial"/>
          <w:color w:val="000000"/>
          <w:sz w:val="24"/>
          <w:szCs w:val="24"/>
          <w:lang w:val="es-ES"/>
        </w:rPr>
      </w:pPr>
      <w:r w:rsidRPr="009016E3">
        <w:rPr>
          <w:rFonts w:ascii="Arial" w:hAnsi="Arial" w:cs="Arial"/>
          <w:color w:val="000000"/>
          <w:sz w:val="24"/>
          <w:szCs w:val="24"/>
          <w:lang w:val="es-ES"/>
        </w:rPr>
        <w:t>Determinar los canales comerciales: agentes, distribuidores, vendedores al por mayor o</w:t>
      </w:r>
      <w:r w:rsidR="005D2852" w:rsidRPr="009016E3">
        <w:rPr>
          <w:rFonts w:ascii="Arial" w:hAnsi="Arial" w:cs="Arial"/>
          <w:color w:val="000000"/>
          <w:sz w:val="24"/>
          <w:szCs w:val="24"/>
          <w:lang w:val="es-ES"/>
        </w:rPr>
        <w:t xml:space="preserve"> </w:t>
      </w:r>
      <w:r w:rsidRPr="009016E3">
        <w:rPr>
          <w:rFonts w:ascii="Arial" w:hAnsi="Arial" w:cs="Arial"/>
          <w:color w:val="000000"/>
          <w:sz w:val="24"/>
          <w:szCs w:val="24"/>
          <w:lang w:val="es-ES"/>
        </w:rPr>
        <w:t>cadenas de tiendas al por menor y vendedores independientes</w:t>
      </w:r>
    </w:p>
    <w:p w:rsidR="00013275" w:rsidRPr="009016E3" w:rsidRDefault="00013275" w:rsidP="009016E3">
      <w:pPr>
        <w:autoSpaceDE w:val="0"/>
        <w:autoSpaceDN w:val="0"/>
        <w:adjustRightInd w:val="0"/>
        <w:spacing w:after="0" w:line="360" w:lineRule="auto"/>
        <w:ind w:left="720"/>
        <w:jc w:val="both"/>
        <w:rPr>
          <w:rFonts w:ascii="Arial" w:hAnsi="Arial" w:cs="Arial"/>
          <w:sz w:val="24"/>
          <w:szCs w:val="24"/>
          <w:lang w:val="es-ES"/>
        </w:rPr>
      </w:pPr>
    </w:p>
    <w:p w:rsidR="00F60EE6" w:rsidRDefault="00DD1E5B" w:rsidP="00C121A3">
      <w:pPr>
        <w:autoSpaceDE w:val="0"/>
        <w:autoSpaceDN w:val="0"/>
        <w:adjustRightInd w:val="0"/>
        <w:spacing w:after="0" w:line="360" w:lineRule="auto"/>
        <w:ind w:firstLine="720"/>
        <w:jc w:val="both"/>
        <w:rPr>
          <w:rFonts w:ascii="Arial" w:hAnsi="Arial" w:cs="Arial"/>
          <w:sz w:val="24"/>
          <w:szCs w:val="24"/>
          <w:lang w:val="es-ES"/>
        </w:rPr>
      </w:pPr>
      <w:r w:rsidRPr="009016E3">
        <w:rPr>
          <w:rFonts w:ascii="Arial" w:hAnsi="Arial" w:cs="Arial"/>
          <w:sz w:val="24"/>
          <w:szCs w:val="24"/>
          <w:lang w:val="es-ES"/>
        </w:rPr>
        <w:t xml:space="preserve">A este respecto, se recomienda especialmente la </w:t>
      </w:r>
      <w:r w:rsidR="00013275">
        <w:rPr>
          <w:rFonts w:ascii="Arial" w:hAnsi="Arial" w:cs="Arial"/>
          <w:sz w:val="24"/>
          <w:szCs w:val="24"/>
          <w:lang w:val="es-ES"/>
        </w:rPr>
        <w:t>participació</w:t>
      </w:r>
      <w:r w:rsidR="0035096E">
        <w:rPr>
          <w:rFonts w:ascii="Arial" w:hAnsi="Arial" w:cs="Arial"/>
          <w:sz w:val="24"/>
          <w:szCs w:val="24"/>
          <w:lang w:val="es-ES"/>
        </w:rPr>
        <w:t>n en las f</w:t>
      </w:r>
      <w:r w:rsidR="00013275">
        <w:rPr>
          <w:rFonts w:ascii="Arial" w:hAnsi="Arial" w:cs="Arial"/>
          <w:sz w:val="24"/>
          <w:szCs w:val="24"/>
          <w:lang w:val="es-ES"/>
        </w:rPr>
        <w:t>erias como:</w:t>
      </w:r>
    </w:p>
    <w:p w:rsidR="0035096E" w:rsidRPr="009016E3" w:rsidRDefault="0035096E" w:rsidP="00C121A3">
      <w:pPr>
        <w:autoSpaceDE w:val="0"/>
        <w:autoSpaceDN w:val="0"/>
        <w:adjustRightInd w:val="0"/>
        <w:spacing w:after="0" w:line="360" w:lineRule="auto"/>
        <w:ind w:firstLine="720"/>
        <w:jc w:val="both"/>
        <w:rPr>
          <w:rFonts w:ascii="Arial" w:hAnsi="Arial" w:cs="Arial"/>
          <w:sz w:val="24"/>
          <w:szCs w:val="24"/>
          <w:lang w:val="es-ES"/>
        </w:rPr>
      </w:pPr>
    </w:p>
    <w:p w:rsidR="00F60EE6" w:rsidRPr="00C121A3" w:rsidRDefault="00F60EE6" w:rsidP="00C121A3">
      <w:pPr>
        <w:pStyle w:val="Prrafodelista"/>
        <w:numPr>
          <w:ilvl w:val="0"/>
          <w:numId w:val="26"/>
        </w:numPr>
        <w:autoSpaceDE w:val="0"/>
        <w:autoSpaceDN w:val="0"/>
        <w:adjustRightInd w:val="0"/>
        <w:spacing w:after="0" w:line="240" w:lineRule="auto"/>
        <w:rPr>
          <w:rFonts w:ascii="Arial" w:hAnsi="Arial" w:cs="Arial"/>
          <w:sz w:val="24"/>
          <w:szCs w:val="24"/>
        </w:rPr>
      </w:pPr>
      <w:r w:rsidRPr="00C121A3">
        <w:rPr>
          <w:rFonts w:ascii="Arial" w:hAnsi="Arial" w:cs="Arial"/>
          <w:sz w:val="24"/>
          <w:szCs w:val="24"/>
        </w:rPr>
        <w:t>International West Coast Seafood Show</w:t>
      </w:r>
    </w:p>
    <w:p w:rsidR="00F60EE6" w:rsidRPr="00C121A3" w:rsidRDefault="00F60EE6" w:rsidP="00C121A3">
      <w:pPr>
        <w:autoSpaceDE w:val="0"/>
        <w:autoSpaceDN w:val="0"/>
        <w:adjustRightInd w:val="0"/>
        <w:spacing w:after="0" w:line="240" w:lineRule="auto"/>
        <w:rPr>
          <w:rFonts w:ascii="Arial" w:hAnsi="Arial" w:cs="Arial"/>
          <w:sz w:val="24"/>
          <w:szCs w:val="24"/>
          <w:lang w:val="es-ES"/>
        </w:rPr>
      </w:pPr>
      <w:r w:rsidRPr="006A203E">
        <w:rPr>
          <w:rFonts w:ascii="Arial" w:hAnsi="Arial" w:cs="Arial"/>
          <w:sz w:val="24"/>
          <w:szCs w:val="24"/>
          <w:lang w:val="es-ES"/>
        </w:rPr>
        <w:t xml:space="preserve">         </w:t>
      </w:r>
      <w:r w:rsidRPr="00C121A3">
        <w:rPr>
          <w:rFonts w:ascii="Arial" w:hAnsi="Arial" w:cs="Arial"/>
          <w:sz w:val="24"/>
          <w:szCs w:val="24"/>
          <w:lang w:val="es-ES"/>
        </w:rPr>
        <w:t>Los Angeles, Ca October 15-16 www.westcoatseafood.com</w:t>
      </w:r>
    </w:p>
    <w:p w:rsidR="00F60EE6" w:rsidRPr="00C121A3" w:rsidRDefault="00F60EE6" w:rsidP="00C121A3">
      <w:pPr>
        <w:pStyle w:val="Prrafodelista"/>
        <w:autoSpaceDE w:val="0"/>
        <w:autoSpaceDN w:val="0"/>
        <w:adjustRightInd w:val="0"/>
        <w:spacing w:after="0" w:line="240" w:lineRule="auto"/>
        <w:ind w:left="720"/>
        <w:rPr>
          <w:rFonts w:ascii="Arial" w:hAnsi="Arial" w:cs="Arial"/>
          <w:sz w:val="24"/>
          <w:szCs w:val="24"/>
          <w:lang w:val="es-ES"/>
        </w:rPr>
      </w:pPr>
    </w:p>
    <w:p w:rsidR="00F60EE6" w:rsidRPr="00C121A3" w:rsidRDefault="00F60EE6" w:rsidP="00C121A3">
      <w:pPr>
        <w:pStyle w:val="Prrafodelista"/>
        <w:numPr>
          <w:ilvl w:val="0"/>
          <w:numId w:val="17"/>
        </w:numPr>
        <w:autoSpaceDE w:val="0"/>
        <w:autoSpaceDN w:val="0"/>
        <w:adjustRightInd w:val="0"/>
        <w:spacing w:after="0" w:line="240" w:lineRule="auto"/>
        <w:rPr>
          <w:rFonts w:ascii="Arial" w:hAnsi="Arial" w:cs="Arial"/>
          <w:sz w:val="24"/>
          <w:szCs w:val="24"/>
          <w:lang w:val="es-ES"/>
        </w:rPr>
      </w:pPr>
      <w:r w:rsidRPr="00C121A3">
        <w:rPr>
          <w:rFonts w:ascii="Arial" w:hAnsi="Arial" w:cs="Arial"/>
          <w:sz w:val="24"/>
          <w:szCs w:val="24"/>
          <w:lang w:val="es-ES"/>
        </w:rPr>
        <w:t>Expo Comida Latina – West</w:t>
      </w:r>
    </w:p>
    <w:p w:rsidR="00F60EE6" w:rsidRPr="00C121A3" w:rsidRDefault="00F60EE6" w:rsidP="00C121A3">
      <w:pPr>
        <w:autoSpaceDE w:val="0"/>
        <w:autoSpaceDN w:val="0"/>
        <w:adjustRightInd w:val="0"/>
        <w:spacing w:after="0" w:line="240" w:lineRule="auto"/>
        <w:rPr>
          <w:rFonts w:ascii="Arial" w:hAnsi="Arial" w:cs="Arial"/>
          <w:sz w:val="24"/>
          <w:szCs w:val="24"/>
          <w:lang w:val="es-ES"/>
        </w:rPr>
      </w:pPr>
      <w:r w:rsidRPr="00C121A3">
        <w:rPr>
          <w:rFonts w:ascii="Arial" w:hAnsi="Arial" w:cs="Arial"/>
          <w:sz w:val="24"/>
          <w:szCs w:val="24"/>
          <w:lang w:val="es-ES"/>
        </w:rPr>
        <w:t xml:space="preserve">          Los Angeles, Ca October 15-16 </w:t>
      </w:r>
      <w:hyperlink r:id="rId91" w:history="1">
        <w:r w:rsidRPr="00C121A3">
          <w:rPr>
            <w:rStyle w:val="Hipervnculo"/>
            <w:color w:val="auto"/>
            <w:sz w:val="24"/>
            <w:szCs w:val="24"/>
            <w:lang w:val="es-ES"/>
          </w:rPr>
          <w:t>www.expo-comida-latina.com</w:t>
        </w:r>
      </w:hyperlink>
    </w:p>
    <w:p w:rsidR="004907E5" w:rsidRPr="00C121A3" w:rsidRDefault="004907E5" w:rsidP="00C121A3">
      <w:pPr>
        <w:pStyle w:val="Prrafodelista"/>
        <w:autoSpaceDE w:val="0"/>
        <w:autoSpaceDN w:val="0"/>
        <w:adjustRightInd w:val="0"/>
        <w:spacing w:after="0" w:line="240" w:lineRule="auto"/>
        <w:ind w:left="720"/>
        <w:rPr>
          <w:rFonts w:ascii="Arial" w:hAnsi="Arial" w:cs="Arial"/>
          <w:sz w:val="24"/>
          <w:szCs w:val="24"/>
          <w:lang w:val="es-ES"/>
        </w:rPr>
      </w:pPr>
    </w:p>
    <w:p w:rsidR="00F60EE6" w:rsidRPr="00C121A3" w:rsidRDefault="00F60EE6" w:rsidP="00C121A3">
      <w:pPr>
        <w:pStyle w:val="Prrafodelista"/>
        <w:numPr>
          <w:ilvl w:val="0"/>
          <w:numId w:val="17"/>
        </w:numPr>
        <w:autoSpaceDE w:val="0"/>
        <w:autoSpaceDN w:val="0"/>
        <w:adjustRightInd w:val="0"/>
        <w:spacing w:after="0" w:line="240" w:lineRule="auto"/>
        <w:rPr>
          <w:rFonts w:ascii="Arial" w:hAnsi="Arial" w:cs="Arial"/>
          <w:sz w:val="24"/>
          <w:szCs w:val="24"/>
        </w:rPr>
      </w:pPr>
      <w:r w:rsidRPr="00C121A3">
        <w:rPr>
          <w:rFonts w:ascii="Arial" w:hAnsi="Arial" w:cs="Arial"/>
          <w:sz w:val="24"/>
          <w:szCs w:val="24"/>
        </w:rPr>
        <w:t>Expo Comida Latina – East</w:t>
      </w:r>
    </w:p>
    <w:p w:rsidR="00F60EE6" w:rsidRPr="00C121A3" w:rsidRDefault="00F60EE6" w:rsidP="00C121A3">
      <w:pPr>
        <w:autoSpaceDE w:val="0"/>
        <w:autoSpaceDN w:val="0"/>
        <w:adjustRightInd w:val="0"/>
        <w:spacing w:after="0" w:line="240" w:lineRule="auto"/>
        <w:rPr>
          <w:rFonts w:ascii="Arial" w:hAnsi="Arial" w:cs="Arial"/>
          <w:sz w:val="24"/>
          <w:szCs w:val="24"/>
        </w:rPr>
      </w:pPr>
      <w:r w:rsidRPr="00C121A3">
        <w:rPr>
          <w:rFonts w:ascii="Arial" w:hAnsi="Arial" w:cs="Arial"/>
          <w:sz w:val="24"/>
          <w:szCs w:val="24"/>
        </w:rPr>
        <w:t xml:space="preserve">         New York, NY November 14-15 www.expo-comida-latina.com</w:t>
      </w:r>
    </w:p>
    <w:p w:rsidR="00F60EE6" w:rsidRPr="00C121A3" w:rsidRDefault="00F60EE6" w:rsidP="00C121A3">
      <w:pPr>
        <w:pStyle w:val="Prrafodelista"/>
        <w:autoSpaceDE w:val="0"/>
        <w:autoSpaceDN w:val="0"/>
        <w:adjustRightInd w:val="0"/>
        <w:spacing w:after="0" w:line="240" w:lineRule="auto"/>
        <w:ind w:left="720"/>
        <w:rPr>
          <w:rFonts w:ascii="Arial" w:hAnsi="Arial" w:cs="Arial"/>
          <w:sz w:val="24"/>
          <w:szCs w:val="24"/>
        </w:rPr>
      </w:pPr>
    </w:p>
    <w:p w:rsidR="00F60EE6" w:rsidRPr="00C121A3" w:rsidRDefault="00F60EE6" w:rsidP="00C121A3">
      <w:pPr>
        <w:pStyle w:val="Prrafodelista"/>
        <w:numPr>
          <w:ilvl w:val="0"/>
          <w:numId w:val="17"/>
        </w:numPr>
        <w:autoSpaceDE w:val="0"/>
        <w:autoSpaceDN w:val="0"/>
        <w:adjustRightInd w:val="0"/>
        <w:spacing w:after="0" w:line="240" w:lineRule="auto"/>
        <w:rPr>
          <w:rFonts w:ascii="Arial" w:hAnsi="Arial" w:cs="Arial"/>
          <w:sz w:val="24"/>
          <w:szCs w:val="24"/>
        </w:rPr>
      </w:pPr>
      <w:r w:rsidRPr="00C121A3">
        <w:rPr>
          <w:rFonts w:ascii="Arial" w:hAnsi="Arial" w:cs="Arial"/>
          <w:sz w:val="24"/>
          <w:szCs w:val="24"/>
        </w:rPr>
        <w:t>Pacific Marine Expo</w:t>
      </w:r>
    </w:p>
    <w:p w:rsidR="00013275" w:rsidRPr="009016E3" w:rsidRDefault="00F60EE6" w:rsidP="00C121A3">
      <w:pPr>
        <w:autoSpaceDE w:val="0"/>
        <w:autoSpaceDN w:val="0"/>
        <w:adjustRightInd w:val="0"/>
        <w:spacing w:after="0" w:line="240" w:lineRule="auto"/>
        <w:rPr>
          <w:rFonts w:ascii="Arial" w:hAnsi="Arial" w:cs="Arial"/>
          <w:sz w:val="24"/>
          <w:szCs w:val="24"/>
        </w:rPr>
      </w:pPr>
      <w:r w:rsidRPr="00C121A3">
        <w:rPr>
          <w:rFonts w:ascii="Arial" w:hAnsi="Arial" w:cs="Arial"/>
          <w:sz w:val="24"/>
          <w:szCs w:val="24"/>
        </w:rPr>
        <w:t xml:space="preserve">         Seattle, WA November 16-18 www.pacificmarineexpo.com</w:t>
      </w:r>
    </w:p>
    <w:p w:rsidR="00F60EE6" w:rsidRPr="009016E3" w:rsidRDefault="00F60EE6" w:rsidP="00C121A3">
      <w:pPr>
        <w:autoSpaceDE w:val="0"/>
        <w:autoSpaceDN w:val="0"/>
        <w:adjustRightInd w:val="0"/>
        <w:spacing w:after="0" w:line="360" w:lineRule="auto"/>
        <w:ind w:left="720"/>
        <w:jc w:val="both"/>
        <w:rPr>
          <w:rFonts w:ascii="Arial" w:hAnsi="Arial" w:cs="Arial"/>
          <w:sz w:val="24"/>
          <w:szCs w:val="24"/>
        </w:rPr>
      </w:pPr>
    </w:p>
    <w:p w:rsidR="004907E5" w:rsidRPr="00013275" w:rsidRDefault="006C4624" w:rsidP="00614C0F">
      <w:pPr>
        <w:pStyle w:val="Prrafodelista"/>
        <w:numPr>
          <w:ilvl w:val="0"/>
          <w:numId w:val="26"/>
        </w:numPr>
        <w:autoSpaceDE w:val="0"/>
        <w:autoSpaceDN w:val="0"/>
        <w:adjustRightInd w:val="0"/>
        <w:spacing w:before="100" w:beforeAutospacing="1" w:after="100" w:afterAutospacing="1" w:line="360" w:lineRule="auto"/>
        <w:rPr>
          <w:rFonts w:ascii="Arial" w:hAnsi="Arial" w:cs="Arial"/>
          <w:color w:val="000000"/>
          <w:sz w:val="24"/>
          <w:szCs w:val="24"/>
        </w:rPr>
      </w:pPr>
      <w:r w:rsidRPr="009016E3">
        <w:rPr>
          <w:rFonts w:ascii="Arial" w:hAnsi="Arial" w:cs="Arial"/>
          <w:color w:val="000000"/>
          <w:sz w:val="24"/>
          <w:szCs w:val="24"/>
        </w:rPr>
        <w:t>International Boston Seafood Show</w:t>
      </w:r>
    </w:p>
    <w:p w:rsidR="004907E5" w:rsidRPr="00013275" w:rsidRDefault="008910AA" w:rsidP="00013275">
      <w:pPr>
        <w:pStyle w:val="Prrafodelista"/>
        <w:autoSpaceDE w:val="0"/>
        <w:autoSpaceDN w:val="0"/>
        <w:adjustRightInd w:val="0"/>
        <w:spacing w:before="100" w:beforeAutospacing="1" w:after="100" w:afterAutospacing="1" w:line="360" w:lineRule="auto"/>
        <w:ind w:left="720"/>
        <w:rPr>
          <w:rFonts w:ascii="Arial" w:hAnsi="Arial" w:cs="Arial"/>
          <w:color w:val="000000"/>
          <w:sz w:val="24"/>
          <w:szCs w:val="24"/>
          <w:lang w:val="es-ES"/>
        </w:rPr>
      </w:pPr>
      <w:r w:rsidRPr="009016E3">
        <w:rPr>
          <w:rFonts w:ascii="Arial" w:hAnsi="Arial" w:cs="Arial"/>
          <w:bCs/>
          <w:color w:val="000000"/>
          <w:sz w:val="24"/>
          <w:szCs w:val="24"/>
          <w:u w:val="single"/>
          <w:lang w:val="es-ES"/>
        </w:rPr>
        <w:t>Ciudad/país</w:t>
      </w:r>
      <w:r w:rsidRPr="009016E3">
        <w:rPr>
          <w:rFonts w:ascii="Arial" w:hAnsi="Arial" w:cs="Arial"/>
          <w:b/>
          <w:bCs/>
          <w:color w:val="000000"/>
          <w:sz w:val="24"/>
          <w:szCs w:val="24"/>
          <w:u w:val="single"/>
          <w:lang w:val="es-ES"/>
        </w:rPr>
        <w:t>:</w:t>
      </w:r>
      <w:r w:rsidRPr="009016E3">
        <w:rPr>
          <w:rFonts w:ascii="Arial" w:hAnsi="Arial" w:cs="Arial"/>
          <w:color w:val="000000"/>
          <w:sz w:val="24"/>
          <w:szCs w:val="24"/>
          <w:lang w:val="es-ES"/>
        </w:rPr>
        <w:t xml:space="preserve"> Boston - Estados Unidos</w:t>
      </w:r>
      <w:r w:rsidRPr="009016E3">
        <w:rPr>
          <w:rFonts w:ascii="Arial" w:hAnsi="Arial" w:cs="Arial"/>
          <w:color w:val="000000"/>
          <w:sz w:val="24"/>
          <w:szCs w:val="24"/>
          <w:lang w:val="es-ES"/>
        </w:rPr>
        <w:br/>
      </w:r>
      <w:r w:rsidRPr="009016E3">
        <w:rPr>
          <w:rFonts w:ascii="Arial" w:hAnsi="Arial" w:cs="Arial"/>
          <w:bCs/>
          <w:color w:val="000000"/>
          <w:sz w:val="24"/>
          <w:szCs w:val="24"/>
          <w:u w:val="single"/>
          <w:lang w:val="es-ES"/>
        </w:rPr>
        <w:t>Fecha:</w:t>
      </w:r>
      <w:r w:rsidRPr="009016E3">
        <w:rPr>
          <w:rFonts w:ascii="Arial" w:hAnsi="Arial" w:cs="Arial"/>
          <w:color w:val="000000"/>
          <w:sz w:val="24"/>
          <w:szCs w:val="24"/>
          <w:u w:val="single"/>
          <w:lang w:val="es-ES"/>
        </w:rPr>
        <w:t xml:space="preserve"> </w:t>
      </w:r>
      <w:r w:rsidRPr="009016E3">
        <w:rPr>
          <w:rFonts w:ascii="Arial" w:hAnsi="Arial" w:cs="Arial"/>
          <w:color w:val="000000"/>
          <w:sz w:val="24"/>
          <w:szCs w:val="24"/>
          <w:lang w:val="es-ES"/>
        </w:rPr>
        <w:t>14 al 16 de marzo de 2010</w:t>
      </w:r>
      <w:r w:rsidRPr="009016E3">
        <w:rPr>
          <w:rFonts w:ascii="Arial" w:hAnsi="Arial" w:cs="Arial"/>
          <w:color w:val="000000"/>
          <w:sz w:val="24"/>
          <w:szCs w:val="24"/>
          <w:lang w:val="es-ES"/>
        </w:rPr>
        <w:br/>
      </w:r>
      <w:r w:rsidRPr="009016E3">
        <w:rPr>
          <w:rFonts w:ascii="Arial" w:hAnsi="Arial" w:cs="Arial"/>
          <w:bCs/>
          <w:color w:val="000000"/>
          <w:sz w:val="24"/>
          <w:szCs w:val="24"/>
          <w:u w:val="single"/>
          <w:lang w:val="es-ES"/>
        </w:rPr>
        <w:t>Rubro</w:t>
      </w:r>
      <w:r w:rsidRPr="009016E3">
        <w:rPr>
          <w:rFonts w:ascii="Arial" w:hAnsi="Arial" w:cs="Arial"/>
          <w:bCs/>
          <w:color w:val="000000"/>
          <w:sz w:val="24"/>
          <w:szCs w:val="24"/>
          <w:lang w:val="es-ES"/>
        </w:rPr>
        <w:t xml:space="preserve">: </w:t>
      </w:r>
      <w:r w:rsidRPr="009016E3">
        <w:rPr>
          <w:rFonts w:ascii="Arial" w:hAnsi="Arial" w:cs="Arial"/>
          <w:color w:val="000000"/>
          <w:sz w:val="24"/>
          <w:szCs w:val="24"/>
          <w:lang w:val="es-ES"/>
        </w:rPr>
        <w:t>Productos del Mar</w:t>
      </w:r>
    </w:p>
    <w:p w:rsidR="00F60EE6" w:rsidRPr="009016E3" w:rsidRDefault="008910AA" w:rsidP="00013275">
      <w:pPr>
        <w:pStyle w:val="Prrafodelista"/>
        <w:autoSpaceDE w:val="0"/>
        <w:autoSpaceDN w:val="0"/>
        <w:adjustRightInd w:val="0"/>
        <w:spacing w:before="100" w:beforeAutospacing="1" w:after="100" w:afterAutospacing="1" w:line="360" w:lineRule="auto"/>
        <w:ind w:left="720"/>
        <w:jc w:val="both"/>
        <w:rPr>
          <w:rFonts w:ascii="Arial" w:hAnsi="Arial" w:cs="Arial"/>
          <w:color w:val="000000"/>
          <w:sz w:val="24"/>
          <w:szCs w:val="24"/>
          <w:lang w:val="es-ES"/>
        </w:rPr>
      </w:pPr>
      <w:r w:rsidRPr="009016E3">
        <w:rPr>
          <w:rFonts w:ascii="Arial" w:hAnsi="Arial" w:cs="Arial"/>
          <w:bCs/>
          <w:color w:val="000000"/>
          <w:sz w:val="24"/>
          <w:szCs w:val="24"/>
          <w:u w:val="single"/>
          <w:lang w:val="es-ES"/>
        </w:rPr>
        <w:t>Sectores representados</w:t>
      </w:r>
      <w:r w:rsidRPr="00013275">
        <w:rPr>
          <w:rFonts w:ascii="Arial" w:hAnsi="Arial" w:cs="Arial"/>
          <w:bCs/>
          <w:color w:val="000000"/>
          <w:sz w:val="24"/>
          <w:szCs w:val="24"/>
          <w:u w:val="single"/>
          <w:lang w:val="es-ES"/>
        </w:rPr>
        <w:t>:</w:t>
      </w:r>
      <w:r w:rsidRPr="00013275">
        <w:rPr>
          <w:rFonts w:ascii="Arial" w:hAnsi="Arial" w:cs="Arial"/>
          <w:color w:val="000000"/>
          <w:sz w:val="24"/>
          <w:szCs w:val="24"/>
          <w:lang w:val="es-ES"/>
        </w:rPr>
        <w:t xml:space="preserve"> Productos del mar en general, tanto frescos, congelados y/o procesados. </w:t>
      </w:r>
      <w:r w:rsidR="00F60EE6" w:rsidRPr="00013275">
        <w:rPr>
          <w:rFonts w:ascii="Arial" w:hAnsi="Arial" w:cs="Arial"/>
          <w:color w:val="000000"/>
          <w:sz w:val="24"/>
          <w:szCs w:val="24"/>
          <w:lang w:val="es-ES"/>
        </w:rPr>
        <w:t>Equipos</w:t>
      </w:r>
      <w:r w:rsidRPr="00013275">
        <w:rPr>
          <w:rFonts w:ascii="Arial" w:hAnsi="Arial" w:cs="Arial"/>
          <w:color w:val="000000"/>
          <w:sz w:val="24"/>
          <w:szCs w:val="24"/>
          <w:lang w:val="es-ES"/>
        </w:rPr>
        <w:t xml:space="preserve"> para productos del mar (máquinas y equipos de refrigeración, equipos de congelación), servicios para productos del mar (control de calidad, servicios financieros, asociaciones, servicios de logística), servicios de empaque (transporte, bodegas, equipos de embalaje).</w:t>
      </w:r>
      <w:r w:rsidRPr="009016E3">
        <w:rPr>
          <w:rFonts w:ascii="Arial" w:hAnsi="Arial" w:cs="Arial"/>
          <w:color w:val="000000"/>
          <w:sz w:val="24"/>
          <w:szCs w:val="24"/>
          <w:lang w:val="es-ES"/>
        </w:rPr>
        <w:t xml:space="preserve"> </w:t>
      </w:r>
    </w:p>
    <w:p w:rsidR="0035096E" w:rsidRDefault="008910AA" w:rsidP="0035096E">
      <w:pPr>
        <w:autoSpaceDE w:val="0"/>
        <w:autoSpaceDN w:val="0"/>
        <w:adjustRightInd w:val="0"/>
        <w:spacing w:after="0" w:line="360" w:lineRule="auto"/>
        <w:ind w:left="720"/>
        <w:rPr>
          <w:rFonts w:ascii="Arial" w:hAnsi="Arial" w:cs="Arial"/>
          <w:color w:val="000000"/>
          <w:sz w:val="24"/>
          <w:szCs w:val="24"/>
          <w:lang w:val="es-ES"/>
        </w:rPr>
      </w:pPr>
      <w:r w:rsidRPr="009016E3">
        <w:rPr>
          <w:rFonts w:ascii="Arial" w:hAnsi="Arial" w:cs="Arial"/>
          <w:bCs/>
          <w:color w:val="000000"/>
          <w:sz w:val="24"/>
          <w:szCs w:val="24"/>
          <w:u w:val="single"/>
          <w:lang w:val="es-ES"/>
        </w:rPr>
        <w:t>Sitio Web:</w:t>
      </w:r>
      <w:r w:rsidRPr="009016E3">
        <w:rPr>
          <w:rFonts w:ascii="Arial" w:hAnsi="Arial" w:cs="Arial"/>
          <w:color w:val="000000"/>
          <w:sz w:val="24"/>
          <w:szCs w:val="24"/>
          <w:lang w:val="es-ES"/>
        </w:rPr>
        <w:t xml:space="preserve"> </w:t>
      </w:r>
      <w:hyperlink r:id="rId92" w:tgtFrame="_blank" w:history="1">
        <w:r w:rsidRPr="009016E3">
          <w:rPr>
            <w:rFonts w:ascii="Arial" w:hAnsi="Arial" w:cs="Arial"/>
            <w:color w:val="000000"/>
            <w:sz w:val="24"/>
            <w:szCs w:val="24"/>
            <w:lang w:val="es-ES"/>
          </w:rPr>
          <w:t>www.bostonseafood.com</w:t>
        </w:r>
      </w:hyperlink>
      <w:r w:rsidRPr="009016E3">
        <w:rPr>
          <w:rFonts w:ascii="Arial" w:hAnsi="Arial" w:cs="Arial"/>
          <w:color w:val="000000"/>
          <w:sz w:val="24"/>
          <w:szCs w:val="24"/>
          <w:lang w:val="es-ES"/>
        </w:rPr>
        <w:br/>
      </w:r>
      <w:r w:rsidRPr="009016E3">
        <w:rPr>
          <w:rFonts w:ascii="Arial" w:hAnsi="Arial" w:cs="Arial"/>
          <w:bCs/>
          <w:color w:val="000000"/>
          <w:sz w:val="24"/>
          <w:szCs w:val="24"/>
          <w:u w:val="single"/>
          <w:lang w:val="es-ES"/>
        </w:rPr>
        <w:t>Periodicidad</w:t>
      </w:r>
      <w:r w:rsidRPr="009016E3">
        <w:rPr>
          <w:rFonts w:ascii="Arial" w:hAnsi="Arial" w:cs="Arial"/>
          <w:bCs/>
          <w:color w:val="000000"/>
          <w:sz w:val="24"/>
          <w:szCs w:val="24"/>
          <w:lang w:val="es-ES"/>
        </w:rPr>
        <w:t>:</w:t>
      </w:r>
      <w:r w:rsidRPr="009016E3">
        <w:rPr>
          <w:rFonts w:ascii="Arial" w:hAnsi="Arial" w:cs="Arial"/>
          <w:color w:val="000000"/>
          <w:sz w:val="24"/>
          <w:szCs w:val="24"/>
          <w:lang w:val="es-ES"/>
        </w:rPr>
        <w:t xml:space="preserve"> Anual</w:t>
      </w:r>
      <w:r w:rsidRPr="009016E3">
        <w:rPr>
          <w:rFonts w:ascii="Arial" w:hAnsi="Arial" w:cs="Arial"/>
          <w:color w:val="000000"/>
          <w:sz w:val="24"/>
          <w:szCs w:val="24"/>
          <w:lang w:val="es-ES"/>
        </w:rPr>
        <w:br/>
      </w:r>
      <w:r w:rsidRPr="009016E3">
        <w:rPr>
          <w:rFonts w:ascii="Arial" w:hAnsi="Arial" w:cs="Arial"/>
          <w:bCs/>
          <w:color w:val="000000"/>
          <w:sz w:val="24"/>
          <w:szCs w:val="24"/>
          <w:u w:val="single"/>
          <w:lang w:val="es-ES"/>
        </w:rPr>
        <w:t>Recinto Ferial:</w:t>
      </w:r>
      <w:r w:rsidRPr="009016E3">
        <w:rPr>
          <w:rFonts w:ascii="Arial" w:hAnsi="Arial" w:cs="Arial"/>
          <w:color w:val="000000"/>
          <w:sz w:val="24"/>
          <w:szCs w:val="24"/>
          <w:lang w:val="es-ES"/>
        </w:rPr>
        <w:t xml:space="preserve"> Boston Conference &amp; Exhibition Center</w:t>
      </w:r>
      <w:r w:rsidRPr="009016E3">
        <w:rPr>
          <w:rFonts w:ascii="Arial" w:hAnsi="Arial" w:cs="Arial"/>
          <w:color w:val="000000"/>
          <w:sz w:val="24"/>
          <w:szCs w:val="24"/>
          <w:lang w:val="es-ES"/>
        </w:rPr>
        <w:br/>
      </w:r>
      <w:r w:rsidRPr="009016E3">
        <w:rPr>
          <w:rFonts w:ascii="Arial" w:hAnsi="Arial" w:cs="Arial"/>
          <w:bCs/>
          <w:color w:val="000000"/>
          <w:sz w:val="24"/>
          <w:szCs w:val="24"/>
          <w:u w:val="single"/>
          <w:lang w:val="es-ES"/>
        </w:rPr>
        <w:t>Superficie del Pabellón de Chile:</w:t>
      </w:r>
      <w:r w:rsidRPr="009016E3">
        <w:rPr>
          <w:rFonts w:ascii="Arial" w:hAnsi="Arial" w:cs="Arial"/>
          <w:bCs/>
          <w:color w:val="000000"/>
          <w:sz w:val="24"/>
          <w:szCs w:val="24"/>
          <w:lang w:val="es-ES"/>
        </w:rPr>
        <w:t xml:space="preserve"> </w:t>
      </w:r>
      <w:r w:rsidRPr="009016E3">
        <w:rPr>
          <w:rFonts w:ascii="Arial" w:hAnsi="Arial" w:cs="Arial"/>
          <w:color w:val="000000"/>
          <w:sz w:val="24"/>
          <w:szCs w:val="24"/>
          <w:lang w:val="es-ES"/>
        </w:rPr>
        <w:t>72 mt²</w:t>
      </w:r>
      <w:r w:rsidRPr="009016E3">
        <w:rPr>
          <w:rFonts w:ascii="Arial" w:hAnsi="Arial" w:cs="Arial"/>
          <w:color w:val="000000"/>
          <w:sz w:val="24"/>
          <w:szCs w:val="24"/>
          <w:lang w:val="es-ES"/>
        </w:rPr>
        <w:br/>
      </w:r>
      <w:r w:rsidRPr="009016E3">
        <w:rPr>
          <w:rFonts w:ascii="Arial" w:hAnsi="Arial" w:cs="Arial"/>
          <w:bCs/>
          <w:color w:val="000000"/>
          <w:sz w:val="24"/>
          <w:szCs w:val="24"/>
          <w:u w:val="single"/>
          <w:lang w:val="es-ES"/>
        </w:rPr>
        <w:t>Superficie del Stand por Empresa:</w:t>
      </w:r>
      <w:r w:rsidRPr="009016E3">
        <w:rPr>
          <w:rFonts w:ascii="Arial" w:hAnsi="Arial" w:cs="Arial"/>
          <w:color w:val="000000"/>
          <w:sz w:val="24"/>
          <w:szCs w:val="24"/>
          <w:lang w:val="es-ES"/>
        </w:rPr>
        <w:t xml:space="preserve"> 9 mt² aprox. </w:t>
      </w:r>
      <w:r w:rsidRPr="009016E3">
        <w:rPr>
          <w:rFonts w:ascii="Arial" w:hAnsi="Arial" w:cs="Arial"/>
          <w:color w:val="000000"/>
          <w:sz w:val="24"/>
          <w:szCs w:val="24"/>
          <w:lang w:val="es-ES"/>
        </w:rPr>
        <w:br/>
      </w:r>
      <w:r w:rsidRPr="009016E3">
        <w:rPr>
          <w:rFonts w:ascii="Arial" w:hAnsi="Arial" w:cs="Arial"/>
          <w:bCs/>
          <w:color w:val="000000"/>
          <w:sz w:val="24"/>
          <w:szCs w:val="24"/>
          <w:u w:val="single"/>
          <w:lang w:val="es-ES"/>
        </w:rPr>
        <w:t>Cupos para empresas</w:t>
      </w:r>
      <w:r w:rsidRPr="009016E3">
        <w:rPr>
          <w:rFonts w:ascii="Arial" w:hAnsi="Arial" w:cs="Arial"/>
          <w:bCs/>
          <w:color w:val="000000"/>
          <w:sz w:val="24"/>
          <w:szCs w:val="24"/>
          <w:lang w:val="es-ES"/>
        </w:rPr>
        <w:t>:</w:t>
      </w:r>
      <w:r w:rsidRPr="009016E3">
        <w:rPr>
          <w:rFonts w:ascii="Arial" w:hAnsi="Arial" w:cs="Arial"/>
          <w:color w:val="000000"/>
          <w:sz w:val="24"/>
          <w:szCs w:val="24"/>
          <w:lang w:val="es-ES"/>
        </w:rPr>
        <w:t xml:space="preserve"> 6</w:t>
      </w:r>
    </w:p>
    <w:p w:rsidR="007D3EED" w:rsidRPr="009016E3" w:rsidRDefault="007D3EED" w:rsidP="0035096E">
      <w:pPr>
        <w:autoSpaceDE w:val="0"/>
        <w:autoSpaceDN w:val="0"/>
        <w:adjustRightInd w:val="0"/>
        <w:spacing w:after="0" w:line="360" w:lineRule="auto"/>
        <w:ind w:left="720"/>
        <w:rPr>
          <w:rFonts w:ascii="Arial" w:hAnsi="Arial" w:cs="Arial"/>
          <w:color w:val="000000"/>
          <w:sz w:val="24"/>
          <w:szCs w:val="24"/>
          <w:lang w:val="es-ES"/>
        </w:rPr>
      </w:pPr>
      <w:r w:rsidRPr="009016E3">
        <w:rPr>
          <w:rFonts w:ascii="Arial" w:hAnsi="Arial" w:cs="Arial"/>
          <w:bCs/>
          <w:color w:val="000000"/>
          <w:sz w:val="24"/>
          <w:szCs w:val="24"/>
          <w:u w:val="single"/>
          <w:lang w:val="es-ES"/>
        </w:rPr>
        <w:t>Cuota Stand Esquina</w:t>
      </w:r>
      <w:r w:rsidRPr="009016E3">
        <w:rPr>
          <w:rFonts w:ascii="Arial" w:hAnsi="Arial" w:cs="Arial"/>
          <w:color w:val="000000"/>
          <w:sz w:val="24"/>
          <w:szCs w:val="24"/>
          <w:u w:val="single"/>
          <w:lang w:val="es-ES"/>
        </w:rPr>
        <w:t>:</w:t>
      </w:r>
      <w:r w:rsidRPr="009016E3">
        <w:rPr>
          <w:rFonts w:ascii="Arial" w:hAnsi="Arial" w:cs="Arial"/>
          <w:color w:val="000000"/>
          <w:sz w:val="24"/>
          <w:szCs w:val="24"/>
          <w:lang w:val="es-ES"/>
        </w:rPr>
        <w:t xml:space="preserve"> US$4.800</w:t>
      </w:r>
    </w:p>
    <w:p w:rsidR="00E96D42" w:rsidRPr="009016E3" w:rsidRDefault="007D3EED" w:rsidP="0035096E">
      <w:pPr>
        <w:pStyle w:val="Prrafodelista"/>
        <w:autoSpaceDE w:val="0"/>
        <w:autoSpaceDN w:val="0"/>
        <w:adjustRightInd w:val="0"/>
        <w:spacing w:after="0" w:line="360" w:lineRule="auto"/>
        <w:ind w:left="720"/>
        <w:rPr>
          <w:rFonts w:ascii="Arial" w:hAnsi="Arial" w:cs="Arial"/>
          <w:color w:val="000000"/>
          <w:sz w:val="24"/>
          <w:szCs w:val="24"/>
          <w:lang w:val="es-ES"/>
        </w:rPr>
      </w:pPr>
      <w:r w:rsidRPr="009016E3">
        <w:rPr>
          <w:rFonts w:ascii="Arial" w:hAnsi="Arial" w:cs="Arial"/>
          <w:bCs/>
          <w:color w:val="000000"/>
          <w:sz w:val="24"/>
          <w:szCs w:val="24"/>
          <w:u w:val="single"/>
          <w:lang w:val="es-ES"/>
        </w:rPr>
        <w:t>Cuota Stand Pasillo:</w:t>
      </w:r>
      <w:r w:rsidRPr="009016E3">
        <w:rPr>
          <w:rFonts w:ascii="Arial" w:hAnsi="Arial" w:cs="Arial"/>
          <w:color w:val="000000"/>
          <w:sz w:val="24"/>
          <w:szCs w:val="24"/>
          <w:lang w:val="es-ES"/>
        </w:rPr>
        <w:t xml:space="preserve"> US$3.800</w:t>
      </w:r>
    </w:p>
    <w:p w:rsidR="00013275" w:rsidRDefault="00013275" w:rsidP="0035096E">
      <w:pPr>
        <w:pStyle w:val="Prrafodelista"/>
        <w:autoSpaceDE w:val="0"/>
        <w:autoSpaceDN w:val="0"/>
        <w:adjustRightInd w:val="0"/>
        <w:spacing w:after="0" w:line="360" w:lineRule="auto"/>
        <w:ind w:left="0"/>
        <w:rPr>
          <w:rFonts w:ascii="Arial" w:hAnsi="Arial" w:cs="Arial"/>
          <w:color w:val="000000"/>
          <w:sz w:val="24"/>
          <w:szCs w:val="24"/>
          <w:lang w:val="es-ES"/>
        </w:rPr>
      </w:pPr>
    </w:p>
    <w:p w:rsidR="003335F6" w:rsidRDefault="003335F6" w:rsidP="0035096E">
      <w:pPr>
        <w:pStyle w:val="Prrafodelista"/>
        <w:autoSpaceDE w:val="0"/>
        <w:autoSpaceDN w:val="0"/>
        <w:adjustRightInd w:val="0"/>
        <w:spacing w:after="0" w:line="360" w:lineRule="auto"/>
        <w:ind w:left="0"/>
        <w:rPr>
          <w:rFonts w:ascii="Arial" w:hAnsi="Arial" w:cs="Arial"/>
          <w:color w:val="000000"/>
          <w:sz w:val="24"/>
          <w:szCs w:val="24"/>
          <w:lang w:val="es-ES"/>
        </w:rPr>
      </w:pPr>
    </w:p>
    <w:p w:rsidR="003335F6" w:rsidRPr="009016E3" w:rsidRDefault="003335F6" w:rsidP="0035096E">
      <w:pPr>
        <w:pStyle w:val="Prrafodelista"/>
        <w:autoSpaceDE w:val="0"/>
        <w:autoSpaceDN w:val="0"/>
        <w:adjustRightInd w:val="0"/>
        <w:spacing w:after="0" w:line="360" w:lineRule="auto"/>
        <w:ind w:left="0"/>
        <w:rPr>
          <w:rFonts w:ascii="Arial" w:hAnsi="Arial" w:cs="Arial"/>
          <w:color w:val="000000"/>
          <w:sz w:val="24"/>
          <w:szCs w:val="24"/>
          <w:lang w:val="es-ES"/>
        </w:rPr>
      </w:pPr>
    </w:p>
    <w:p w:rsidR="00E96D42" w:rsidRPr="009016E3" w:rsidRDefault="00E96D42" w:rsidP="00614C0F">
      <w:pPr>
        <w:pStyle w:val="Prrafodelista"/>
        <w:numPr>
          <w:ilvl w:val="0"/>
          <w:numId w:val="26"/>
        </w:numPr>
        <w:autoSpaceDE w:val="0"/>
        <w:autoSpaceDN w:val="0"/>
        <w:adjustRightInd w:val="0"/>
        <w:spacing w:before="100" w:beforeAutospacing="1" w:after="100" w:afterAutospacing="1" w:line="360" w:lineRule="auto"/>
        <w:rPr>
          <w:rFonts w:ascii="Arial" w:hAnsi="Arial" w:cs="Arial"/>
          <w:color w:val="000000"/>
          <w:sz w:val="24"/>
          <w:szCs w:val="24"/>
        </w:rPr>
      </w:pPr>
      <w:r w:rsidRPr="009016E3">
        <w:rPr>
          <w:rFonts w:ascii="Arial" w:hAnsi="Arial" w:cs="Arial"/>
          <w:color w:val="000000"/>
          <w:sz w:val="24"/>
          <w:szCs w:val="24"/>
        </w:rPr>
        <w:lastRenderedPageBreak/>
        <w:t>EUROPEAN SEAFOOD 2010</w:t>
      </w:r>
    </w:p>
    <w:p w:rsidR="00E96D42" w:rsidRPr="009016E3" w:rsidRDefault="00E96D42" w:rsidP="00013275">
      <w:pPr>
        <w:pStyle w:val="Prrafodelista"/>
        <w:autoSpaceDE w:val="0"/>
        <w:autoSpaceDN w:val="0"/>
        <w:adjustRightInd w:val="0"/>
        <w:spacing w:before="100" w:beforeAutospacing="1" w:after="100" w:afterAutospacing="1" w:line="360" w:lineRule="auto"/>
        <w:ind w:left="720"/>
        <w:rPr>
          <w:rFonts w:ascii="Arial" w:hAnsi="Arial" w:cs="Arial"/>
          <w:bCs/>
          <w:color w:val="000000"/>
          <w:sz w:val="24"/>
          <w:szCs w:val="24"/>
          <w:u w:val="single"/>
          <w:lang w:val="es-ES"/>
        </w:rPr>
      </w:pPr>
      <w:r w:rsidRPr="009016E3">
        <w:rPr>
          <w:rFonts w:ascii="Arial" w:hAnsi="Arial" w:cs="Arial"/>
          <w:color w:val="000000"/>
          <w:sz w:val="24"/>
          <w:szCs w:val="24"/>
          <w:u w:val="single"/>
          <w:lang w:val="es-ES"/>
        </w:rPr>
        <w:t>Nombre Oficial:</w:t>
      </w:r>
      <w:r w:rsidRPr="009016E3">
        <w:rPr>
          <w:rFonts w:ascii="Arial" w:hAnsi="Arial" w:cs="Arial"/>
          <w:bCs/>
          <w:color w:val="000000"/>
          <w:sz w:val="24"/>
          <w:szCs w:val="24"/>
          <w:u w:val="single"/>
          <w:lang w:val="es-ES"/>
        </w:rPr>
        <w:t xml:space="preserve"> European Seafood Exposition</w:t>
      </w:r>
      <w:r w:rsidRPr="009016E3">
        <w:rPr>
          <w:rFonts w:ascii="Arial" w:hAnsi="Arial" w:cs="Arial"/>
          <w:bCs/>
          <w:color w:val="000000"/>
          <w:sz w:val="24"/>
          <w:szCs w:val="24"/>
          <w:u w:val="single"/>
          <w:lang w:val="es-ES"/>
        </w:rPr>
        <w:br/>
      </w:r>
      <w:r w:rsidRPr="009016E3">
        <w:rPr>
          <w:rFonts w:ascii="Arial" w:hAnsi="Arial" w:cs="Arial"/>
          <w:color w:val="000000"/>
          <w:sz w:val="24"/>
          <w:szCs w:val="24"/>
          <w:u w:val="single"/>
          <w:lang w:val="es-ES"/>
        </w:rPr>
        <w:t>Ciudad:</w:t>
      </w:r>
      <w:r w:rsidRPr="009016E3">
        <w:rPr>
          <w:rFonts w:ascii="Arial" w:hAnsi="Arial" w:cs="Arial"/>
          <w:bCs/>
          <w:color w:val="000000"/>
          <w:sz w:val="24"/>
          <w:szCs w:val="24"/>
          <w:u w:val="single"/>
          <w:lang w:val="es-ES"/>
        </w:rPr>
        <w:t xml:space="preserve"> Bruselas</w:t>
      </w:r>
      <w:r w:rsidRPr="009016E3">
        <w:rPr>
          <w:rFonts w:ascii="Arial" w:hAnsi="Arial" w:cs="Arial"/>
          <w:bCs/>
          <w:color w:val="000000"/>
          <w:sz w:val="24"/>
          <w:szCs w:val="24"/>
          <w:u w:val="single"/>
          <w:lang w:val="es-ES"/>
        </w:rPr>
        <w:br/>
      </w:r>
      <w:r w:rsidRPr="009016E3">
        <w:rPr>
          <w:rFonts w:ascii="Arial" w:hAnsi="Arial" w:cs="Arial"/>
          <w:color w:val="000000"/>
          <w:sz w:val="24"/>
          <w:szCs w:val="24"/>
          <w:u w:val="single"/>
          <w:lang w:val="es-ES"/>
        </w:rPr>
        <w:t xml:space="preserve">País: </w:t>
      </w:r>
      <w:r w:rsidRPr="009016E3">
        <w:rPr>
          <w:rFonts w:ascii="Arial" w:hAnsi="Arial" w:cs="Arial"/>
          <w:bCs/>
          <w:color w:val="000000"/>
          <w:sz w:val="24"/>
          <w:szCs w:val="24"/>
          <w:u w:val="single"/>
          <w:lang w:val="es-ES"/>
        </w:rPr>
        <w:t>Bélgica</w:t>
      </w:r>
      <w:r w:rsidRPr="009016E3">
        <w:rPr>
          <w:rFonts w:ascii="Arial" w:hAnsi="Arial" w:cs="Arial"/>
          <w:bCs/>
          <w:color w:val="000000"/>
          <w:sz w:val="24"/>
          <w:szCs w:val="24"/>
          <w:u w:val="single"/>
          <w:lang w:val="es-ES"/>
        </w:rPr>
        <w:br/>
      </w:r>
      <w:r w:rsidRPr="009016E3">
        <w:rPr>
          <w:rFonts w:ascii="Arial" w:hAnsi="Arial" w:cs="Arial"/>
          <w:color w:val="000000"/>
          <w:sz w:val="24"/>
          <w:szCs w:val="24"/>
          <w:u w:val="single"/>
          <w:lang w:val="es-ES"/>
        </w:rPr>
        <w:t>Fecha:</w:t>
      </w:r>
      <w:r w:rsidRPr="009016E3">
        <w:rPr>
          <w:rFonts w:ascii="Arial" w:hAnsi="Arial" w:cs="Arial"/>
          <w:bCs/>
          <w:color w:val="000000"/>
          <w:sz w:val="24"/>
          <w:szCs w:val="24"/>
          <w:u w:val="single"/>
          <w:lang w:val="es-ES"/>
        </w:rPr>
        <w:t xml:space="preserve"> 27 al 29 de Abril de 2010</w:t>
      </w:r>
      <w:r w:rsidRPr="009016E3">
        <w:rPr>
          <w:rFonts w:ascii="Arial" w:hAnsi="Arial" w:cs="Arial"/>
          <w:bCs/>
          <w:color w:val="000000"/>
          <w:sz w:val="24"/>
          <w:szCs w:val="24"/>
          <w:u w:val="single"/>
          <w:lang w:val="es-ES"/>
        </w:rPr>
        <w:br/>
      </w:r>
      <w:r w:rsidRPr="009016E3">
        <w:rPr>
          <w:rFonts w:ascii="Arial" w:hAnsi="Arial" w:cs="Arial"/>
          <w:color w:val="000000"/>
          <w:sz w:val="24"/>
          <w:szCs w:val="24"/>
          <w:u w:val="single"/>
          <w:lang w:val="es-ES"/>
        </w:rPr>
        <w:t xml:space="preserve">Rubro: </w:t>
      </w:r>
      <w:r w:rsidRPr="009016E3">
        <w:rPr>
          <w:rFonts w:ascii="Arial" w:hAnsi="Arial" w:cs="Arial"/>
          <w:bCs/>
          <w:color w:val="000000"/>
          <w:sz w:val="24"/>
          <w:szCs w:val="24"/>
          <w:u w:val="single"/>
          <w:lang w:val="es-ES"/>
        </w:rPr>
        <w:t>Productos del Mar</w:t>
      </w:r>
      <w:r w:rsidRPr="009016E3">
        <w:rPr>
          <w:rFonts w:ascii="Arial" w:hAnsi="Arial" w:cs="Arial"/>
          <w:bCs/>
          <w:color w:val="000000"/>
          <w:sz w:val="24"/>
          <w:szCs w:val="24"/>
          <w:u w:val="single"/>
          <w:lang w:val="es-ES"/>
        </w:rPr>
        <w:br/>
      </w:r>
      <w:r w:rsidRPr="009016E3">
        <w:rPr>
          <w:rFonts w:ascii="Arial" w:hAnsi="Arial" w:cs="Arial"/>
          <w:color w:val="000000"/>
          <w:sz w:val="24"/>
          <w:szCs w:val="24"/>
          <w:u w:val="single"/>
          <w:lang w:val="es-ES"/>
        </w:rPr>
        <w:t>Sectores representados:</w:t>
      </w:r>
      <w:r w:rsidRPr="009016E3">
        <w:rPr>
          <w:rFonts w:ascii="Arial" w:hAnsi="Arial" w:cs="Arial"/>
          <w:bCs/>
          <w:color w:val="000000"/>
          <w:sz w:val="24"/>
          <w:szCs w:val="24"/>
          <w:u w:val="single"/>
          <w:lang w:val="es-ES"/>
        </w:rPr>
        <w:t xml:space="preserve"> Productos del Mar</w:t>
      </w:r>
      <w:r w:rsidRPr="009016E3">
        <w:rPr>
          <w:rFonts w:ascii="Arial" w:hAnsi="Arial" w:cs="Arial"/>
          <w:bCs/>
          <w:color w:val="000000"/>
          <w:sz w:val="24"/>
          <w:szCs w:val="24"/>
          <w:u w:val="single"/>
          <w:lang w:val="es-ES"/>
        </w:rPr>
        <w:br/>
      </w:r>
      <w:r w:rsidRPr="009016E3">
        <w:rPr>
          <w:rFonts w:ascii="Arial" w:hAnsi="Arial" w:cs="Arial"/>
          <w:color w:val="000000"/>
          <w:sz w:val="24"/>
          <w:szCs w:val="24"/>
          <w:u w:val="single"/>
          <w:lang w:val="es-ES"/>
        </w:rPr>
        <w:t>Sitio Web:</w:t>
      </w:r>
      <w:r w:rsidRPr="009016E3">
        <w:rPr>
          <w:rFonts w:ascii="Arial" w:hAnsi="Arial" w:cs="Arial"/>
          <w:bCs/>
          <w:color w:val="000000"/>
          <w:sz w:val="24"/>
          <w:szCs w:val="24"/>
          <w:u w:val="single"/>
          <w:lang w:val="es-ES"/>
        </w:rPr>
        <w:t xml:space="preserve"> </w:t>
      </w:r>
      <w:hyperlink r:id="rId93" w:tgtFrame="_blank" w:history="1">
        <w:r w:rsidRPr="009016E3">
          <w:rPr>
            <w:rFonts w:ascii="Arial" w:hAnsi="Arial" w:cs="Arial"/>
            <w:bCs/>
            <w:color w:val="000000"/>
            <w:sz w:val="24"/>
            <w:szCs w:val="24"/>
            <w:lang w:val="es-ES"/>
          </w:rPr>
          <w:t>www.euroseafood.com</w:t>
        </w:r>
      </w:hyperlink>
      <w:r w:rsidRPr="009016E3">
        <w:rPr>
          <w:rFonts w:ascii="Arial" w:hAnsi="Arial" w:cs="Arial"/>
          <w:sz w:val="24"/>
          <w:szCs w:val="24"/>
          <w:lang w:val="es-ES"/>
        </w:rPr>
        <w:br/>
      </w:r>
      <w:r w:rsidRPr="009016E3">
        <w:rPr>
          <w:rFonts w:ascii="Arial" w:hAnsi="Arial" w:cs="Arial"/>
          <w:color w:val="000000"/>
          <w:sz w:val="24"/>
          <w:szCs w:val="24"/>
          <w:u w:val="single"/>
          <w:lang w:val="es-ES"/>
        </w:rPr>
        <w:t>Periodicidad:</w:t>
      </w:r>
      <w:r w:rsidRPr="009016E3">
        <w:rPr>
          <w:rFonts w:ascii="Arial" w:hAnsi="Arial" w:cs="Arial"/>
          <w:bCs/>
          <w:color w:val="000000"/>
          <w:sz w:val="24"/>
          <w:szCs w:val="24"/>
          <w:u w:val="single"/>
          <w:lang w:val="es-ES"/>
        </w:rPr>
        <w:t xml:space="preserve"> Anual</w:t>
      </w:r>
      <w:r w:rsidRPr="009016E3">
        <w:rPr>
          <w:rFonts w:ascii="Arial" w:hAnsi="Arial" w:cs="Arial"/>
          <w:bCs/>
          <w:color w:val="000000"/>
          <w:sz w:val="24"/>
          <w:szCs w:val="24"/>
          <w:u w:val="single"/>
          <w:lang w:val="es-ES"/>
        </w:rPr>
        <w:br/>
      </w:r>
      <w:r w:rsidRPr="009016E3">
        <w:rPr>
          <w:rFonts w:ascii="Arial" w:hAnsi="Arial" w:cs="Arial"/>
          <w:color w:val="000000"/>
          <w:sz w:val="24"/>
          <w:szCs w:val="24"/>
          <w:u w:val="single"/>
          <w:lang w:val="es-ES"/>
        </w:rPr>
        <w:t>Recinto Ferial:</w:t>
      </w:r>
      <w:r w:rsidRPr="009016E3">
        <w:rPr>
          <w:rFonts w:ascii="Arial" w:hAnsi="Arial" w:cs="Arial"/>
          <w:bCs/>
          <w:color w:val="000000"/>
          <w:sz w:val="24"/>
          <w:szCs w:val="24"/>
          <w:u w:val="single"/>
          <w:lang w:val="es-ES"/>
        </w:rPr>
        <w:t xml:space="preserve"> Parc des Expositions Bruselas, Bélgica.</w:t>
      </w:r>
      <w:r w:rsidRPr="009016E3">
        <w:rPr>
          <w:rFonts w:ascii="Arial" w:hAnsi="Arial" w:cs="Arial"/>
          <w:bCs/>
          <w:color w:val="000000"/>
          <w:sz w:val="24"/>
          <w:szCs w:val="24"/>
          <w:u w:val="single"/>
          <w:lang w:val="es-ES"/>
        </w:rPr>
        <w:br/>
      </w:r>
      <w:r w:rsidRPr="009016E3">
        <w:rPr>
          <w:rFonts w:ascii="Arial" w:hAnsi="Arial" w:cs="Arial"/>
          <w:color w:val="000000"/>
          <w:sz w:val="24"/>
          <w:szCs w:val="24"/>
          <w:u w:val="single"/>
          <w:lang w:val="es-ES"/>
        </w:rPr>
        <w:t>Superficie del Pabellón de Chile:</w:t>
      </w:r>
      <w:r w:rsidRPr="009016E3">
        <w:rPr>
          <w:rFonts w:ascii="Arial" w:hAnsi="Arial" w:cs="Arial"/>
          <w:bCs/>
          <w:color w:val="000000"/>
          <w:sz w:val="24"/>
          <w:szCs w:val="24"/>
          <w:u w:val="single"/>
          <w:lang w:val="es-ES"/>
        </w:rPr>
        <w:t xml:space="preserve"> 112 mt²</w:t>
      </w:r>
      <w:r w:rsidRPr="009016E3">
        <w:rPr>
          <w:rFonts w:ascii="Arial" w:hAnsi="Arial" w:cs="Arial"/>
          <w:bCs/>
          <w:color w:val="000000"/>
          <w:sz w:val="24"/>
          <w:szCs w:val="24"/>
          <w:u w:val="single"/>
          <w:lang w:val="es-ES"/>
        </w:rPr>
        <w:br/>
      </w:r>
      <w:r w:rsidRPr="009016E3">
        <w:rPr>
          <w:rFonts w:ascii="Arial" w:hAnsi="Arial" w:cs="Arial"/>
          <w:color w:val="000000"/>
          <w:sz w:val="24"/>
          <w:szCs w:val="24"/>
          <w:u w:val="single"/>
          <w:lang w:val="es-ES"/>
        </w:rPr>
        <w:t>Superficie del Stand por Empresa:</w:t>
      </w:r>
      <w:r w:rsidRPr="009016E3">
        <w:rPr>
          <w:rFonts w:ascii="Arial" w:hAnsi="Arial" w:cs="Arial"/>
          <w:bCs/>
          <w:color w:val="000000"/>
          <w:sz w:val="24"/>
          <w:szCs w:val="24"/>
          <w:u w:val="single"/>
          <w:lang w:val="es-ES"/>
        </w:rPr>
        <w:t xml:space="preserve"> 9mt² aprox. </w:t>
      </w:r>
      <w:r w:rsidRPr="009016E3">
        <w:rPr>
          <w:rFonts w:ascii="Arial" w:hAnsi="Arial" w:cs="Arial"/>
          <w:bCs/>
          <w:color w:val="000000"/>
          <w:sz w:val="24"/>
          <w:szCs w:val="24"/>
          <w:u w:val="single"/>
          <w:lang w:val="es-ES"/>
        </w:rPr>
        <w:br/>
      </w:r>
      <w:r w:rsidRPr="009016E3">
        <w:rPr>
          <w:rFonts w:ascii="Arial" w:hAnsi="Arial" w:cs="Arial"/>
          <w:color w:val="000000"/>
          <w:sz w:val="24"/>
          <w:szCs w:val="24"/>
          <w:u w:val="single"/>
          <w:lang w:val="es-ES"/>
        </w:rPr>
        <w:t>Cupos para Empresas</w:t>
      </w:r>
      <w:r w:rsidRPr="009016E3">
        <w:rPr>
          <w:rFonts w:ascii="Arial" w:hAnsi="Arial" w:cs="Arial"/>
          <w:bCs/>
          <w:color w:val="000000"/>
          <w:sz w:val="24"/>
          <w:szCs w:val="24"/>
          <w:u w:val="single"/>
          <w:lang w:val="es-ES"/>
        </w:rPr>
        <w:t>: 8 a 9</w:t>
      </w:r>
    </w:p>
    <w:p w:rsidR="00E96D42" w:rsidRDefault="00E96D42" w:rsidP="00013275">
      <w:pPr>
        <w:pStyle w:val="Prrafodelista"/>
        <w:autoSpaceDE w:val="0"/>
        <w:autoSpaceDN w:val="0"/>
        <w:adjustRightInd w:val="0"/>
        <w:spacing w:before="100" w:beforeAutospacing="1" w:after="100" w:afterAutospacing="1" w:line="360" w:lineRule="auto"/>
        <w:ind w:left="720"/>
        <w:rPr>
          <w:rFonts w:ascii="Arial" w:hAnsi="Arial" w:cs="Arial"/>
          <w:bCs/>
          <w:color w:val="000000"/>
          <w:sz w:val="24"/>
          <w:szCs w:val="24"/>
          <w:lang w:val="es-ES"/>
        </w:rPr>
      </w:pPr>
      <w:r w:rsidRPr="009016E3">
        <w:rPr>
          <w:rFonts w:ascii="Arial" w:hAnsi="Arial" w:cs="Arial"/>
          <w:bCs/>
          <w:color w:val="000000"/>
          <w:sz w:val="24"/>
          <w:szCs w:val="24"/>
          <w:u w:val="single"/>
          <w:lang w:val="es-ES"/>
        </w:rPr>
        <w:t xml:space="preserve">Stand Empresa Grande: </w:t>
      </w:r>
      <w:r w:rsidRPr="009016E3">
        <w:rPr>
          <w:rFonts w:ascii="Arial" w:hAnsi="Arial" w:cs="Arial"/>
          <w:bCs/>
          <w:color w:val="000000"/>
          <w:sz w:val="24"/>
          <w:szCs w:val="24"/>
          <w:lang w:val="es-ES"/>
        </w:rPr>
        <w:t>US$ 8.500</w:t>
      </w:r>
      <w:r w:rsidRPr="009016E3">
        <w:rPr>
          <w:rFonts w:ascii="Arial" w:hAnsi="Arial" w:cs="Arial"/>
          <w:bCs/>
          <w:color w:val="000000"/>
          <w:sz w:val="24"/>
          <w:szCs w:val="24"/>
          <w:u w:val="single"/>
          <w:lang w:val="es-ES"/>
        </w:rPr>
        <w:br/>
        <w:t xml:space="preserve">Stand Empresa Mediana: </w:t>
      </w:r>
      <w:r w:rsidRPr="009016E3">
        <w:rPr>
          <w:rFonts w:ascii="Arial" w:hAnsi="Arial" w:cs="Arial"/>
          <w:bCs/>
          <w:color w:val="000000"/>
          <w:sz w:val="24"/>
          <w:szCs w:val="24"/>
          <w:lang w:val="es-ES"/>
        </w:rPr>
        <w:t>US$ 6.500</w:t>
      </w:r>
      <w:r w:rsidRPr="009016E3">
        <w:rPr>
          <w:rFonts w:ascii="Arial" w:hAnsi="Arial" w:cs="Arial"/>
          <w:bCs/>
          <w:color w:val="000000"/>
          <w:sz w:val="24"/>
          <w:szCs w:val="24"/>
          <w:u w:val="single"/>
          <w:lang w:val="es-ES"/>
        </w:rPr>
        <w:br/>
        <w:t xml:space="preserve">Stand Empresa Pequeña: </w:t>
      </w:r>
      <w:r w:rsidRPr="009016E3">
        <w:rPr>
          <w:rFonts w:ascii="Arial" w:hAnsi="Arial" w:cs="Arial"/>
          <w:bCs/>
          <w:color w:val="000000"/>
          <w:sz w:val="24"/>
          <w:szCs w:val="24"/>
          <w:lang w:val="es-ES"/>
        </w:rPr>
        <w:t>US$ 4.500</w:t>
      </w:r>
    </w:p>
    <w:p w:rsidR="0035096E" w:rsidRPr="00013275" w:rsidRDefault="0035096E" w:rsidP="00013275">
      <w:pPr>
        <w:pStyle w:val="Prrafodelista"/>
        <w:autoSpaceDE w:val="0"/>
        <w:autoSpaceDN w:val="0"/>
        <w:adjustRightInd w:val="0"/>
        <w:spacing w:before="100" w:beforeAutospacing="1" w:after="100" w:afterAutospacing="1" w:line="360" w:lineRule="auto"/>
        <w:ind w:left="720"/>
        <w:rPr>
          <w:rFonts w:ascii="Arial" w:hAnsi="Arial" w:cs="Arial"/>
          <w:bCs/>
          <w:color w:val="000000"/>
          <w:sz w:val="24"/>
          <w:szCs w:val="24"/>
          <w:lang w:val="es-ES"/>
        </w:rPr>
      </w:pPr>
    </w:p>
    <w:p w:rsidR="00E96D42" w:rsidRPr="009016E3" w:rsidRDefault="00601181" w:rsidP="00013275">
      <w:pPr>
        <w:pStyle w:val="Prrafodelista"/>
        <w:autoSpaceDE w:val="0"/>
        <w:autoSpaceDN w:val="0"/>
        <w:adjustRightInd w:val="0"/>
        <w:spacing w:before="100" w:beforeAutospacing="1" w:after="100" w:afterAutospacing="1" w:line="360" w:lineRule="auto"/>
        <w:ind w:left="720"/>
        <w:rPr>
          <w:rFonts w:ascii="Arial" w:hAnsi="Arial" w:cs="Arial"/>
          <w:bCs/>
          <w:color w:val="000000"/>
          <w:sz w:val="24"/>
          <w:szCs w:val="24"/>
          <w:u w:val="single"/>
          <w:lang w:val="es-ES"/>
        </w:rPr>
      </w:pPr>
      <w:r w:rsidRPr="009016E3">
        <w:rPr>
          <w:rFonts w:ascii="Arial" w:hAnsi="Arial" w:cs="Arial"/>
          <w:bCs/>
          <w:color w:val="000000"/>
          <w:sz w:val="24"/>
          <w:szCs w:val="24"/>
          <w:u w:val="single"/>
          <w:lang w:val="es-ES"/>
        </w:rPr>
        <w:t>Logística</w:t>
      </w:r>
      <w:r w:rsidR="00E96D42" w:rsidRPr="009016E3">
        <w:rPr>
          <w:rFonts w:ascii="Arial" w:hAnsi="Arial" w:cs="Arial"/>
          <w:bCs/>
          <w:color w:val="000000"/>
          <w:sz w:val="24"/>
          <w:szCs w:val="24"/>
          <w:u w:val="single"/>
          <w:lang w:val="es-ES"/>
        </w:rPr>
        <w:t>:</w:t>
      </w:r>
    </w:p>
    <w:p w:rsidR="00C121A3" w:rsidRPr="009016E3" w:rsidRDefault="006910E2" w:rsidP="00C121A3">
      <w:pPr>
        <w:pStyle w:val="Prrafodelista"/>
        <w:autoSpaceDE w:val="0"/>
        <w:autoSpaceDN w:val="0"/>
        <w:adjustRightInd w:val="0"/>
        <w:spacing w:before="100" w:beforeAutospacing="1" w:after="100" w:afterAutospacing="1" w:line="360" w:lineRule="auto"/>
        <w:ind w:left="720"/>
        <w:jc w:val="both"/>
        <w:rPr>
          <w:rFonts w:ascii="Arial" w:hAnsi="Arial" w:cs="Arial"/>
          <w:bCs/>
          <w:color w:val="000000"/>
          <w:sz w:val="24"/>
          <w:szCs w:val="24"/>
          <w:u w:val="single"/>
          <w:lang w:val="es-ES"/>
        </w:rPr>
      </w:pPr>
      <w:r w:rsidRPr="00013275">
        <w:rPr>
          <w:rFonts w:ascii="Arial" w:hAnsi="Arial" w:cs="Arial"/>
          <w:color w:val="000000"/>
          <w:sz w:val="24"/>
          <w:szCs w:val="24"/>
          <w:lang w:val="es-ES"/>
        </w:rPr>
        <w:t>Equipos para productos del mar (máquinas y equipos de refrigeración, equipos de congelación), servicios para productos del mar (control de calidad, servicios financieros, asociaciones, servicios de logística), servicios de empaque (transporte, bodegas, equipos de embalaje).</w:t>
      </w:r>
    </w:p>
    <w:p w:rsidR="0085624E" w:rsidRPr="00013275" w:rsidRDefault="00EC4BDE" w:rsidP="00013275">
      <w:pPr>
        <w:spacing w:before="100" w:beforeAutospacing="1" w:after="100" w:afterAutospacing="1" w:line="360" w:lineRule="auto"/>
        <w:jc w:val="both"/>
        <w:rPr>
          <w:rFonts w:ascii="Arial" w:hAnsi="Arial" w:cs="Arial"/>
          <w:b/>
          <w:sz w:val="24"/>
          <w:szCs w:val="24"/>
          <w:lang w:val="es-ES"/>
        </w:rPr>
      </w:pPr>
      <w:r w:rsidRPr="00013275">
        <w:rPr>
          <w:rFonts w:ascii="Arial" w:hAnsi="Arial" w:cs="Arial"/>
          <w:b/>
          <w:sz w:val="24"/>
          <w:szCs w:val="24"/>
          <w:lang w:val="es-ES"/>
        </w:rPr>
        <w:t>Precios de Ferias:</w:t>
      </w:r>
    </w:p>
    <w:p w:rsidR="008910AA" w:rsidRDefault="00EC4BDE" w:rsidP="00013275">
      <w:pPr>
        <w:pStyle w:val="txtnormal"/>
        <w:spacing w:line="360" w:lineRule="auto"/>
        <w:jc w:val="both"/>
        <w:rPr>
          <w:rFonts w:ascii="Arial" w:hAnsi="Arial" w:cs="Arial"/>
          <w:sz w:val="24"/>
          <w:szCs w:val="24"/>
        </w:rPr>
      </w:pPr>
      <w:r w:rsidRPr="009016E3">
        <w:rPr>
          <w:rFonts w:ascii="Arial" w:hAnsi="Arial" w:cs="Arial"/>
          <w:sz w:val="24"/>
          <w:szCs w:val="24"/>
        </w:rPr>
        <w:t>Las cu</w:t>
      </w:r>
      <w:r w:rsidR="008910AA" w:rsidRPr="009016E3">
        <w:rPr>
          <w:rFonts w:ascii="Arial" w:hAnsi="Arial" w:cs="Arial"/>
          <w:sz w:val="24"/>
          <w:szCs w:val="24"/>
        </w:rPr>
        <w:t xml:space="preserve">otas de participación se estimaran en el capítulo financiero </w:t>
      </w:r>
      <w:r w:rsidRPr="009016E3">
        <w:rPr>
          <w:rFonts w:ascii="Arial" w:hAnsi="Arial" w:cs="Arial"/>
          <w:sz w:val="24"/>
          <w:szCs w:val="24"/>
        </w:rPr>
        <w:t xml:space="preserve"> en relación al costo del arriendo del espacio, la habilitación del mismo y los gastos operacionales. Estos varían sustantivamente según el país donde se </w:t>
      </w:r>
      <w:r w:rsidRPr="009016E3">
        <w:rPr>
          <w:rFonts w:ascii="Arial" w:hAnsi="Arial" w:cs="Arial"/>
          <w:sz w:val="24"/>
          <w:szCs w:val="24"/>
        </w:rPr>
        <w:lastRenderedPageBreak/>
        <w:t>realice la feria y la importancia de ésta.</w:t>
      </w:r>
      <w:r w:rsidR="008910AA" w:rsidRPr="009016E3">
        <w:rPr>
          <w:rFonts w:ascii="Arial" w:hAnsi="Arial" w:cs="Arial"/>
          <w:sz w:val="24"/>
          <w:szCs w:val="24"/>
        </w:rPr>
        <w:t xml:space="preserve"> </w:t>
      </w:r>
      <w:r w:rsidRPr="009016E3">
        <w:rPr>
          <w:rFonts w:ascii="Arial" w:hAnsi="Arial" w:cs="Arial"/>
          <w:sz w:val="24"/>
          <w:szCs w:val="24"/>
        </w:rPr>
        <w:t>Debemos adicionalmente considerar los gastos de pasajes, estadía y envío de muestras, que no son cubiertos por las empresas que brin</w:t>
      </w:r>
      <w:r w:rsidR="008910AA" w:rsidRPr="009016E3">
        <w:rPr>
          <w:rFonts w:ascii="Arial" w:hAnsi="Arial" w:cs="Arial"/>
          <w:sz w:val="24"/>
          <w:szCs w:val="24"/>
        </w:rPr>
        <w:t>d</w:t>
      </w:r>
      <w:r w:rsidRPr="009016E3">
        <w:rPr>
          <w:rFonts w:ascii="Arial" w:hAnsi="Arial" w:cs="Arial"/>
          <w:sz w:val="24"/>
          <w:szCs w:val="24"/>
        </w:rPr>
        <w:t>an el servicio de feria.</w:t>
      </w:r>
      <w:r w:rsidR="008910AA" w:rsidRPr="009016E3">
        <w:rPr>
          <w:rFonts w:ascii="Arial" w:hAnsi="Arial" w:cs="Arial"/>
          <w:sz w:val="24"/>
          <w:szCs w:val="24"/>
        </w:rPr>
        <w:t xml:space="preserve"> </w:t>
      </w:r>
    </w:p>
    <w:p w:rsidR="00C121A3" w:rsidRPr="009016E3" w:rsidRDefault="00C121A3" w:rsidP="00013275">
      <w:pPr>
        <w:pStyle w:val="txtnormal"/>
        <w:spacing w:line="360" w:lineRule="auto"/>
        <w:jc w:val="both"/>
        <w:rPr>
          <w:rFonts w:ascii="Arial" w:hAnsi="Arial" w:cs="Arial"/>
          <w:sz w:val="24"/>
          <w:szCs w:val="24"/>
        </w:rPr>
      </w:pPr>
    </w:p>
    <w:p w:rsidR="00E41F0E" w:rsidRPr="006A203E" w:rsidRDefault="00EC4BDE" w:rsidP="00951227">
      <w:pPr>
        <w:pStyle w:val="Ttulo3"/>
        <w:ind w:left="720"/>
        <w:rPr>
          <w:rFonts w:ascii="Arial" w:hAnsi="Arial" w:cs="Arial"/>
          <w:i/>
          <w:sz w:val="24"/>
          <w:szCs w:val="24"/>
          <w:lang w:val="es-ES"/>
        </w:rPr>
      </w:pPr>
      <w:r w:rsidRPr="006A203E">
        <w:rPr>
          <w:rFonts w:ascii="Arial" w:hAnsi="Arial" w:cs="Arial"/>
          <w:sz w:val="24"/>
          <w:szCs w:val="24"/>
          <w:lang w:val="es-ES"/>
        </w:rPr>
        <w:br/>
      </w:r>
      <w:bookmarkStart w:id="93" w:name="_Toc253268218"/>
      <w:bookmarkStart w:id="94" w:name="_Toc253614591"/>
      <w:r w:rsidR="00951227">
        <w:rPr>
          <w:rFonts w:ascii="Arial" w:hAnsi="Arial" w:cs="Arial"/>
          <w:i/>
          <w:color w:val="000000"/>
          <w:sz w:val="28"/>
          <w:szCs w:val="24"/>
          <w:lang w:val="es-ES"/>
        </w:rPr>
        <w:t xml:space="preserve">2.8.10 </w:t>
      </w:r>
      <w:r w:rsidR="00013275" w:rsidRPr="0001757F">
        <w:rPr>
          <w:rFonts w:ascii="Arial" w:hAnsi="Arial" w:cs="Arial"/>
          <w:i/>
          <w:color w:val="000000"/>
          <w:sz w:val="28"/>
          <w:szCs w:val="24"/>
          <w:lang w:val="es-ES"/>
        </w:rPr>
        <w:t>PROYECCIONES</w:t>
      </w:r>
      <w:bookmarkEnd w:id="93"/>
      <w:bookmarkEnd w:id="94"/>
    </w:p>
    <w:p w:rsidR="00FB62EB" w:rsidRPr="009016E3" w:rsidRDefault="00FB62EB" w:rsidP="00013275">
      <w:pPr>
        <w:pStyle w:val="Prrafodelista"/>
        <w:spacing w:before="100" w:beforeAutospacing="1" w:after="100" w:afterAutospacing="1" w:line="360" w:lineRule="auto"/>
        <w:ind w:left="0" w:firstLine="720"/>
        <w:jc w:val="both"/>
        <w:rPr>
          <w:rFonts w:ascii="Arial" w:hAnsi="Arial" w:cs="Arial"/>
          <w:sz w:val="24"/>
          <w:szCs w:val="24"/>
          <w:lang w:val="es-ES"/>
        </w:rPr>
      </w:pPr>
      <w:r w:rsidRPr="009016E3">
        <w:rPr>
          <w:rFonts w:ascii="Arial" w:hAnsi="Arial" w:cs="Arial"/>
          <w:sz w:val="24"/>
          <w:szCs w:val="24"/>
          <w:lang w:val="es-ES"/>
        </w:rPr>
        <w:t xml:space="preserve">Detalla los objetivos que se plantea la empresa para su funcionamiento y crecimiento futuro.  </w:t>
      </w:r>
    </w:p>
    <w:p w:rsidR="00E41F0E" w:rsidRPr="009016E3" w:rsidRDefault="00FB62EB" w:rsidP="00013275">
      <w:pPr>
        <w:pStyle w:val="Prrafodelista"/>
        <w:spacing w:before="100" w:beforeAutospacing="1" w:after="100" w:afterAutospacing="1" w:line="360" w:lineRule="auto"/>
        <w:ind w:left="0"/>
        <w:jc w:val="both"/>
        <w:rPr>
          <w:rFonts w:ascii="Arial" w:hAnsi="Arial" w:cs="Arial"/>
          <w:b/>
          <w:sz w:val="24"/>
          <w:szCs w:val="24"/>
          <w:u w:val="single"/>
          <w:lang w:val="es-ES"/>
        </w:rPr>
      </w:pPr>
      <w:r w:rsidRPr="009016E3">
        <w:rPr>
          <w:rFonts w:ascii="Arial" w:hAnsi="Arial" w:cs="Arial"/>
          <w:b/>
          <w:sz w:val="24"/>
          <w:szCs w:val="24"/>
          <w:u w:val="single"/>
          <w:lang w:val="es-ES"/>
        </w:rPr>
        <w:t>Primer A</w:t>
      </w:r>
      <w:r w:rsidR="00E41F0E" w:rsidRPr="009016E3">
        <w:rPr>
          <w:rFonts w:ascii="Arial" w:hAnsi="Arial" w:cs="Arial"/>
          <w:b/>
          <w:sz w:val="24"/>
          <w:szCs w:val="24"/>
          <w:u w:val="single"/>
          <w:lang w:val="es-ES"/>
        </w:rPr>
        <w:t>ño</w:t>
      </w:r>
    </w:p>
    <w:p w:rsidR="00E41F0E" w:rsidRPr="009016E3" w:rsidRDefault="00E41F0E" w:rsidP="00013275">
      <w:pPr>
        <w:pStyle w:val="Prrafodelista"/>
        <w:spacing w:before="100" w:beforeAutospacing="1" w:after="100" w:afterAutospacing="1" w:line="360" w:lineRule="auto"/>
        <w:ind w:left="0"/>
        <w:jc w:val="both"/>
        <w:rPr>
          <w:rFonts w:ascii="Arial" w:hAnsi="Arial" w:cs="Arial"/>
          <w:sz w:val="24"/>
          <w:szCs w:val="24"/>
          <w:lang w:val="es-ES"/>
        </w:rPr>
      </w:pPr>
      <w:r w:rsidRPr="009016E3">
        <w:rPr>
          <w:rFonts w:ascii="Arial" w:hAnsi="Arial" w:cs="Arial"/>
          <w:sz w:val="24"/>
          <w:szCs w:val="24"/>
          <w:lang w:val="es-ES"/>
        </w:rPr>
        <w:t>Dentro del primer año se tiene como objetivo el satisfacer la demanda y nivel de calidad exigido por el socio estratégico. Para el</w:t>
      </w:r>
      <w:r w:rsidR="00FB62EB" w:rsidRPr="009016E3">
        <w:rPr>
          <w:rFonts w:ascii="Arial" w:hAnsi="Arial" w:cs="Arial"/>
          <w:sz w:val="24"/>
          <w:szCs w:val="24"/>
          <w:lang w:val="es-ES"/>
        </w:rPr>
        <w:t>lo se deben alcanzar lo</w:t>
      </w:r>
      <w:r w:rsidRPr="009016E3">
        <w:rPr>
          <w:rFonts w:ascii="Arial" w:hAnsi="Arial" w:cs="Arial"/>
          <w:sz w:val="24"/>
          <w:szCs w:val="24"/>
          <w:lang w:val="es-ES"/>
        </w:rPr>
        <w:t xml:space="preserve">s siguientes </w:t>
      </w:r>
      <w:r w:rsidR="00FB62EB" w:rsidRPr="009016E3">
        <w:rPr>
          <w:rFonts w:ascii="Arial" w:hAnsi="Arial" w:cs="Arial"/>
          <w:sz w:val="24"/>
          <w:szCs w:val="24"/>
          <w:lang w:val="es-ES"/>
        </w:rPr>
        <w:t>requerimientos:</w:t>
      </w:r>
    </w:p>
    <w:p w:rsidR="00FB62EB" w:rsidRPr="009016E3" w:rsidRDefault="00FB62EB" w:rsidP="00614C0F">
      <w:pPr>
        <w:pStyle w:val="Prrafodelista"/>
        <w:numPr>
          <w:ilvl w:val="0"/>
          <w:numId w:val="11"/>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Producción diaria de 5000 lb.</w:t>
      </w:r>
    </w:p>
    <w:p w:rsidR="00FB62EB" w:rsidRPr="009016E3" w:rsidRDefault="004B4C9D" w:rsidP="00614C0F">
      <w:pPr>
        <w:pStyle w:val="Prrafodelista"/>
        <w:numPr>
          <w:ilvl w:val="0"/>
          <w:numId w:val="11"/>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Contar como mínimo</w:t>
      </w:r>
      <w:r w:rsidR="00FB62EB" w:rsidRPr="009016E3">
        <w:rPr>
          <w:rFonts w:ascii="Arial" w:hAnsi="Arial" w:cs="Arial"/>
          <w:sz w:val="24"/>
          <w:szCs w:val="24"/>
          <w:lang w:val="es-ES"/>
        </w:rPr>
        <w:t xml:space="preserve"> </w:t>
      </w:r>
      <w:r w:rsidRPr="009016E3">
        <w:rPr>
          <w:rFonts w:ascii="Arial" w:hAnsi="Arial" w:cs="Arial"/>
          <w:sz w:val="24"/>
          <w:szCs w:val="24"/>
          <w:lang w:val="es-ES"/>
        </w:rPr>
        <w:t>con 2 proveedores de jaiba.</w:t>
      </w:r>
    </w:p>
    <w:p w:rsidR="00FB62EB" w:rsidRDefault="00FB62EB" w:rsidP="00614C0F">
      <w:pPr>
        <w:pStyle w:val="Prrafodelista"/>
        <w:numPr>
          <w:ilvl w:val="0"/>
          <w:numId w:val="11"/>
        </w:numPr>
        <w:spacing w:before="100" w:beforeAutospacing="1" w:after="100" w:afterAutospacing="1" w:line="360" w:lineRule="auto"/>
        <w:jc w:val="both"/>
        <w:rPr>
          <w:rFonts w:ascii="Arial" w:hAnsi="Arial" w:cs="Arial"/>
          <w:sz w:val="24"/>
          <w:szCs w:val="24"/>
          <w:lang w:val="es-ES"/>
        </w:rPr>
      </w:pPr>
      <w:r w:rsidRPr="009016E3">
        <w:rPr>
          <w:rFonts w:ascii="Arial" w:hAnsi="Arial" w:cs="Arial"/>
          <w:sz w:val="24"/>
          <w:szCs w:val="24"/>
          <w:lang w:val="es-ES"/>
        </w:rPr>
        <w:t>Obtener la</w:t>
      </w:r>
      <w:r w:rsidR="00DB5F38" w:rsidRPr="009016E3">
        <w:rPr>
          <w:rFonts w:ascii="Arial" w:hAnsi="Arial" w:cs="Arial"/>
          <w:sz w:val="24"/>
          <w:szCs w:val="24"/>
          <w:lang w:val="es-ES"/>
        </w:rPr>
        <w:t>s</w:t>
      </w:r>
      <w:r w:rsidRPr="009016E3">
        <w:rPr>
          <w:rFonts w:ascii="Arial" w:hAnsi="Arial" w:cs="Arial"/>
          <w:sz w:val="24"/>
          <w:szCs w:val="24"/>
          <w:lang w:val="es-ES"/>
        </w:rPr>
        <w:t xml:space="preserve"> </w:t>
      </w:r>
      <w:r w:rsidR="00DB5F38" w:rsidRPr="009016E3">
        <w:rPr>
          <w:rFonts w:ascii="Arial" w:hAnsi="Arial" w:cs="Arial"/>
          <w:sz w:val="24"/>
          <w:szCs w:val="24"/>
          <w:lang w:val="es-ES"/>
        </w:rPr>
        <w:t xml:space="preserve">certificaciones ISO </w:t>
      </w:r>
      <w:r w:rsidR="00456F52" w:rsidRPr="009016E3">
        <w:rPr>
          <w:rFonts w:ascii="Arial" w:hAnsi="Arial" w:cs="Arial"/>
          <w:sz w:val="24"/>
          <w:szCs w:val="24"/>
          <w:lang w:val="es-ES"/>
        </w:rPr>
        <w:t xml:space="preserve"> y  FDA.</w:t>
      </w:r>
    </w:p>
    <w:p w:rsidR="00013275" w:rsidRPr="009016E3" w:rsidRDefault="00013275" w:rsidP="00013275">
      <w:pPr>
        <w:pStyle w:val="Prrafodelista"/>
        <w:spacing w:before="100" w:beforeAutospacing="1" w:after="100" w:afterAutospacing="1" w:line="360" w:lineRule="auto"/>
        <w:ind w:left="360"/>
        <w:jc w:val="both"/>
        <w:rPr>
          <w:rFonts w:ascii="Arial" w:hAnsi="Arial" w:cs="Arial"/>
          <w:sz w:val="24"/>
          <w:szCs w:val="24"/>
          <w:lang w:val="es-ES"/>
        </w:rPr>
      </w:pPr>
    </w:p>
    <w:p w:rsidR="00E41F0E" w:rsidRPr="009016E3" w:rsidRDefault="00FB62EB" w:rsidP="00013275">
      <w:pPr>
        <w:pStyle w:val="Prrafodelista"/>
        <w:spacing w:before="100" w:beforeAutospacing="1" w:after="100" w:afterAutospacing="1" w:line="360" w:lineRule="auto"/>
        <w:ind w:left="0"/>
        <w:jc w:val="both"/>
        <w:rPr>
          <w:rFonts w:ascii="Arial" w:hAnsi="Arial" w:cs="Arial"/>
          <w:b/>
          <w:sz w:val="24"/>
          <w:szCs w:val="24"/>
          <w:u w:val="single"/>
          <w:lang w:val="es-ES"/>
        </w:rPr>
      </w:pPr>
      <w:r w:rsidRPr="009016E3">
        <w:rPr>
          <w:rFonts w:ascii="Arial" w:hAnsi="Arial" w:cs="Arial"/>
          <w:b/>
          <w:sz w:val="24"/>
          <w:szCs w:val="24"/>
          <w:u w:val="single"/>
          <w:lang w:val="es-ES"/>
        </w:rPr>
        <w:t>Segundo A</w:t>
      </w:r>
      <w:r w:rsidR="00E41F0E" w:rsidRPr="009016E3">
        <w:rPr>
          <w:rFonts w:ascii="Arial" w:hAnsi="Arial" w:cs="Arial"/>
          <w:b/>
          <w:sz w:val="24"/>
          <w:szCs w:val="24"/>
          <w:u w:val="single"/>
          <w:lang w:val="es-ES"/>
        </w:rPr>
        <w:t>ño</w:t>
      </w:r>
    </w:p>
    <w:p w:rsidR="004B4C9D" w:rsidRPr="009016E3" w:rsidRDefault="00FB62EB" w:rsidP="00013275">
      <w:pPr>
        <w:pStyle w:val="Prrafodelista"/>
        <w:spacing w:before="100" w:beforeAutospacing="1" w:after="100" w:afterAutospacing="1" w:line="360" w:lineRule="auto"/>
        <w:ind w:left="0"/>
        <w:jc w:val="both"/>
        <w:rPr>
          <w:rFonts w:ascii="Arial" w:hAnsi="Arial" w:cs="Arial"/>
          <w:sz w:val="24"/>
          <w:szCs w:val="24"/>
          <w:lang w:val="es-ES"/>
        </w:rPr>
      </w:pPr>
      <w:r w:rsidRPr="009016E3">
        <w:rPr>
          <w:rFonts w:ascii="Arial" w:hAnsi="Arial" w:cs="Arial"/>
          <w:sz w:val="24"/>
          <w:szCs w:val="24"/>
          <w:lang w:val="es-ES"/>
        </w:rPr>
        <w:t xml:space="preserve">Tiene como objetivo  el lograr el interés de posibles socios estratégicos  para poder ampliar nuestra cartera de clientes. </w:t>
      </w:r>
      <w:r w:rsidR="00013275">
        <w:rPr>
          <w:rFonts w:ascii="Arial" w:hAnsi="Arial" w:cs="Arial"/>
          <w:sz w:val="24"/>
          <w:szCs w:val="24"/>
          <w:lang w:val="es-ES"/>
        </w:rPr>
        <w:t>Necesitando:</w:t>
      </w:r>
    </w:p>
    <w:p w:rsidR="004B4C9D" w:rsidRPr="009016E3" w:rsidRDefault="004B4C9D" w:rsidP="00614C0F">
      <w:pPr>
        <w:pStyle w:val="Prrafodelista"/>
        <w:numPr>
          <w:ilvl w:val="0"/>
          <w:numId w:val="12"/>
        </w:numPr>
        <w:spacing w:before="100" w:beforeAutospacing="1" w:after="100" w:afterAutospacing="1" w:line="360" w:lineRule="auto"/>
        <w:ind w:left="360"/>
        <w:jc w:val="both"/>
        <w:rPr>
          <w:rFonts w:ascii="Arial" w:hAnsi="Arial" w:cs="Arial"/>
          <w:sz w:val="24"/>
          <w:szCs w:val="24"/>
          <w:lang w:val="es-ES"/>
        </w:rPr>
      </w:pPr>
      <w:r w:rsidRPr="009016E3">
        <w:rPr>
          <w:rFonts w:ascii="Arial" w:hAnsi="Arial" w:cs="Arial"/>
          <w:sz w:val="24"/>
          <w:szCs w:val="24"/>
          <w:lang w:val="es-ES"/>
        </w:rPr>
        <w:t>Haber aumentado  a mínimo 4  alianzas con proveedores de jaiba.</w:t>
      </w:r>
    </w:p>
    <w:p w:rsidR="00FB62EB" w:rsidRPr="009016E3" w:rsidRDefault="00013275" w:rsidP="00614C0F">
      <w:pPr>
        <w:pStyle w:val="Prrafodelista"/>
        <w:numPr>
          <w:ilvl w:val="0"/>
          <w:numId w:val="12"/>
        </w:numPr>
        <w:spacing w:before="100" w:beforeAutospacing="1" w:after="100" w:afterAutospacing="1" w:line="360" w:lineRule="auto"/>
        <w:ind w:left="360"/>
        <w:jc w:val="both"/>
        <w:rPr>
          <w:rFonts w:ascii="Arial" w:hAnsi="Arial" w:cs="Arial"/>
          <w:sz w:val="24"/>
          <w:szCs w:val="24"/>
          <w:lang w:val="es-ES"/>
        </w:rPr>
      </w:pPr>
      <w:r>
        <w:rPr>
          <w:rFonts w:ascii="Arial" w:hAnsi="Arial" w:cs="Arial"/>
          <w:sz w:val="24"/>
          <w:szCs w:val="24"/>
          <w:lang w:val="es-ES"/>
        </w:rPr>
        <w:t>Incrementar la capacidad productiva.</w:t>
      </w:r>
    </w:p>
    <w:p w:rsidR="00FB62EB" w:rsidRPr="009016E3" w:rsidRDefault="004B4C9D" w:rsidP="00614C0F">
      <w:pPr>
        <w:pStyle w:val="Prrafodelista"/>
        <w:numPr>
          <w:ilvl w:val="0"/>
          <w:numId w:val="12"/>
        </w:numPr>
        <w:spacing w:before="100" w:beforeAutospacing="1" w:after="100" w:afterAutospacing="1" w:line="360" w:lineRule="auto"/>
        <w:ind w:left="360"/>
        <w:jc w:val="both"/>
        <w:rPr>
          <w:rFonts w:ascii="Arial" w:hAnsi="Arial" w:cs="Arial"/>
          <w:sz w:val="24"/>
          <w:szCs w:val="24"/>
          <w:lang w:val="es-ES"/>
        </w:rPr>
      </w:pPr>
      <w:r w:rsidRPr="009016E3">
        <w:rPr>
          <w:rFonts w:ascii="Arial" w:hAnsi="Arial" w:cs="Arial"/>
          <w:sz w:val="24"/>
          <w:szCs w:val="24"/>
          <w:lang w:val="es-ES"/>
        </w:rPr>
        <w:t xml:space="preserve">Contar con </w:t>
      </w:r>
      <w:r w:rsidR="00456F52" w:rsidRPr="009016E3">
        <w:rPr>
          <w:rFonts w:ascii="Arial" w:hAnsi="Arial" w:cs="Arial"/>
          <w:sz w:val="24"/>
          <w:szCs w:val="24"/>
          <w:lang w:val="es-ES"/>
        </w:rPr>
        <w:t xml:space="preserve">un nuevo </w:t>
      </w:r>
      <w:r w:rsidR="00FB62EB" w:rsidRPr="009016E3">
        <w:rPr>
          <w:rFonts w:ascii="Arial" w:hAnsi="Arial" w:cs="Arial"/>
          <w:sz w:val="24"/>
          <w:szCs w:val="24"/>
          <w:lang w:val="es-ES"/>
        </w:rPr>
        <w:t>socio estratégico.</w:t>
      </w:r>
    </w:p>
    <w:p w:rsidR="00FB62EB" w:rsidRPr="009016E3" w:rsidRDefault="00FB62EB" w:rsidP="00013275">
      <w:pPr>
        <w:pStyle w:val="Prrafodelista"/>
        <w:spacing w:before="100" w:beforeAutospacing="1" w:after="100" w:afterAutospacing="1" w:line="360" w:lineRule="auto"/>
        <w:ind w:left="0"/>
        <w:jc w:val="both"/>
        <w:rPr>
          <w:rFonts w:ascii="Arial" w:hAnsi="Arial" w:cs="Arial"/>
          <w:b/>
          <w:sz w:val="24"/>
          <w:szCs w:val="24"/>
          <w:lang w:val="es-ES"/>
        </w:rPr>
      </w:pPr>
    </w:p>
    <w:p w:rsidR="00E41F0E" w:rsidRPr="009016E3" w:rsidRDefault="00E41F0E" w:rsidP="00013275">
      <w:pPr>
        <w:pStyle w:val="Prrafodelista"/>
        <w:spacing w:before="100" w:beforeAutospacing="1" w:after="100" w:afterAutospacing="1" w:line="360" w:lineRule="auto"/>
        <w:ind w:left="0"/>
        <w:jc w:val="both"/>
        <w:rPr>
          <w:rFonts w:ascii="Arial" w:hAnsi="Arial" w:cs="Arial"/>
          <w:b/>
          <w:sz w:val="24"/>
          <w:szCs w:val="24"/>
          <w:u w:val="single"/>
          <w:lang w:val="es-ES"/>
        </w:rPr>
      </w:pPr>
      <w:r w:rsidRPr="009016E3">
        <w:rPr>
          <w:rFonts w:ascii="Arial" w:hAnsi="Arial" w:cs="Arial"/>
          <w:b/>
          <w:sz w:val="24"/>
          <w:szCs w:val="24"/>
          <w:u w:val="single"/>
          <w:lang w:val="es-ES"/>
        </w:rPr>
        <w:lastRenderedPageBreak/>
        <w:t>Tercer año</w:t>
      </w:r>
    </w:p>
    <w:p w:rsidR="004B4C9D" w:rsidRPr="009016E3" w:rsidRDefault="004B4C9D" w:rsidP="00013275">
      <w:pPr>
        <w:pStyle w:val="Prrafodelista"/>
        <w:spacing w:before="100" w:beforeAutospacing="1" w:after="100" w:afterAutospacing="1" w:line="360" w:lineRule="auto"/>
        <w:ind w:left="0"/>
        <w:jc w:val="both"/>
        <w:rPr>
          <w:rFonts w:ascii="Arial" w:hAnsi="Arial" w:cs="Arial"/>
          <w:sz w:val="24"/>
          <w:szCs w:val="24"/>
          <w:lang w:val="es-ES"/>
        </w:rPr>
      </w:pPr>
      <w:r w:rsidRPr="009016E3">
        <w:rPr>
          <w:rFonts w:ascii="Arial" w:hAnsi="Arial" w:cs="Arial"/>
          <w:sz w:val="24"/>
          <w:szCs w:val="24"/>
          <w:lang w:val="es-ES"/>
        </w:rPr>
        <w:t xml:space="preserve">Posesionarnos como el exportador de pulpa de jaiba de mayor calidad y  número de ventas en el mercado ecuatoriano.  </w:t>
      </w:r>
    </w:p>
    <w:p w:rsidR="00DB5F38" w:rsidRPr="009016E3" w:rsidRDefault="00DB5F38" w:rsidP="00614C0F">
      <w:pPr>
        <w:pStyle w:val="Prrafodelista"/>
        <w:numPr>
          <w:ilvl w:val="0"/>
          <w:numId w:val="14"/>
        </w:numPr>
        <w:spacing w:before="100" w:beforeAutospacing="1" w:after="100" w:afterAutospacing="1" w:line="360" w:lineRule="auto"/>
        <w:ind w:left="360"/>
        <w:jc w:val="both"/>
        <w:rPr>
          <w:rFonts w:ascii="Arial" w:hAnsi="Arial" w:cs="Arial"/>
          <w:sz w:val="24"/>
          <w:szCs w:val="24"/>
          <w:lang w:val="es-ES"/>
        </w:rPr>
      </w:pPr>
      <w:r w:rsidRPr="009016E3">
        <w:rPr>
          <w:rFonts w:ascii="Arial" w:hAnsi="Arial" w:cs="Arial"/>
          <w:sz w:val="24"/>
          <w:szCs w:val="24"/>
          <w:lang w:val="es-ES"/>
        </w:rPr>
        <w:t>Obtener certificaciones internacionales.</w:t>
      </w:r>
    </w:p>
    <w:p w:rsidR="00DB5F38" w:rsidRPr="009016E3" w:rsidRDefault="00DB5F38" w:rsidP="00614C0F">
      <w:pPr>
        <w:pStyle w:val="Prrafodelista"/>
        <w:numPr>
          <w:ilvl w:val="0"/>
          <w:numId w:val="14"/>
        </w:numPr>
        <w:spacing w:before="100" w:beforeAutospacing="1" w:after="100" w:afterAutospacing="1" w:line="360" w:lineRule="auto"/>
        <w:ind w:left="360"/>
        <w:jc w:val="both"/>
        <w:rPr>
          <w:rFonts w:ascii="Arial" w:hAnsi="Arial" w:cs="Arial"/>
          <w:sz w:val="24"/>
          <w:szCs w:val="24"/>
          <w:lang w:val="es-ES"/>
        </w:rPr>
      </w:pPr>
      <w:r w:rsidRPr="009016E3">
        <w:rPr>
          <w:rFonts w:ascii="Arial" w:hAnsi="Arial" w:cs="Arial"/>
          <w:sz w:val="24"/>
          <w:szCs w:val="24"/>
          <w:lang w:val="es-ES"/>
        </w:rPr>
        <w:t>Asociarnos con otros productores a nivel nacional.</w:t>
      </w:r>
    </w:p>
    <w:p w:rsidR="004B4C9D" w:rsidRPr="009016E3" w:rsidRDefault="004B4C9D" w:rsidP="00013275">
      <w:pPr>
        <w:pStyle w:val="Prrafodelista"/>
        <w:spacing w:before="100" w:beforeAutospacing="1" w:after="100" w:afterAutospacing="1" w:line="360" w:lineRule="auto"/>
        <w:ind w:left="0"/>
        <w:jc w:val="both"/>
        <w:rPr>
          <w:rFonts w:ascii="Arial" w:hAnsi="Arial" w:cs="Arial"/>
          <w:sz w:val="24"/>
          <w:szCs w:val="24"/>
          <w:lang w:val="es-ES"/>
        </w:rPr>
      </w:pPr>
    </w:p>
    <w:p w:rsidR="00E41F0E" w:rsidRPr="009016E3" w:rsidRDefault="00E41F0E" w:rsidP="00013275">
      <w:pPr>
        <w:pStyle w:val="Prrafodelista"/>
        <w:spacing w:before="100" w:beforeAutospacing="1" w:after="100" w:afterAutospacing="1" w:line="360" w:lineRule="auto"/>
        <w:ind w:left="0"/>
        <w:jc w:val="both"/>
        <w:rPr>
          <w:rFonts w:ascii="Arial" w:hAnsi="Arial" w:cs="Arial"/>
          <w:b/>
          <w:sz w:val="24"/>
          <w:szCs w:val="24"/>
          <w:u w:val="single"/>
          <w:lang w:val="es-ES"/>
        </w:rPr>
      </w:pPr>
      <w:r w:rsidRPr="009016E3">
        <w:rPr>
          <w:rFonts w:ascii="Arial" w:hAnsi="Arial" w:cs="Arial"/>
          <w:b/>
          <w:sz w:val="24"/>
          <w:szCs w:val="24"/>
          <w:u w:val="single"/>
          <w:lang w:val="es-ES"/>
        </w:rPr>
        <w:t>Cuarto año</w:t>
      </w:r>
    </w:p>
    <w:p w:rsidR="004B4C9D" w:rsidRPr="009016E3" w:rsidRDefault="00B71430" w:rsidP="00013275">
      <w:pPr>
        <w:pStyle w:val="Prrafodelista"/>
        <w:spacing w:before="100" w:beforeAutospacing="1" w:after="100" w:afterAutospacing="1" w:line="360" w:lineRule="auto"/>
        <w:ind w:left="0"/>
        <w:jc w:val="both"/>
        <w:rPr>
          <w:rFonts w:ascii="Arial" w:hAnsi="Arial" w:cs="Arial"/>
          <w:sz w:val="24"/>
          <w:szCs w:val="24"/>
          <w:lang w:val="es-ES"/>
        </w:rPr>
      </w:pPr>
      <w:r w:rsidRPr="009016E3">
        <w:rPr>
          <w:rFonts w:ascii="Arial" w:hAnsi="Arial" w:cs="Arial"/>
          <w:sz w:val="24"/>
          <w:szCs w:val="24"/>
          <w:lang w:val="es-ES"/>
        </w:rPr>
        <w:t xml:space="preserve">Darnos a conocer y Expandirnos a nivel internacional, por medio de; </w:t>
      </w:r>
    </w:p>
    <w:p w:rsidR="00B71430" w:rsidRPr="009016E3" w:rsidRDefault="00B71430" w:rsidP="00614C0F">
      <w:pPr>
        <w:pStyle w:val="Prrafodelista"/>
        <w:numPr>
          <w:ilvl w:val="0"/>
          <w:numId w:val="13"/>
        </w:numPr>
        <w:spacing w:before="100" w:beforeAutospacing="1" w:after="100" w:afterAutospacing="1" w:line="360" w:lineRule="auto"/>
        <w:ind w:left="360"/>
        <w:jc w:val="both"/>
        <w:rPr>
          <w:rFonts w:ascii="Arial" w:hAnsi="Arial" w:cs="Arial"/>
          <w:sz w:val="24"/>
          <w:szCs w:val="24"/>
          <w:lang w:val="es-ES"/>
        </w:rPr>
      </w:pPr>
      <w:r w:rsidRPr="009016E3">
        <w:rPr>
          <w:rFonts w:ascii="Arial" w:hAnsi="Arial" w:cs="Arial"/>
          <w:sz w:val="24"/>
          <w:szCs w:val="24"/>
          <w:lang w:val="es-ES"/>
        </w:rPr>
        <w:t>Una participación constante en las ferias internacionales que realiza el CORPEI.</w:t>
      </w:r>
    </w:p>
    <w:p w:rsidR="00B71430" w:rsidRPr="009016E3" w:rsidRDefault="00B71430" w:rsidP="00614C0F">
      <w:pPr>
        <w:pStyle w:val="Prrafodelista"/>
        <w:numPr>
          <w:ilvl w:val="0"/>
          <w:numId w:val="13"/>
        </w:numPr>
        <w:spacing w:before="100" w:beforeAutospacing="1" w:after="100" w:afterAutospacing="1" w:line="360" w:lineRule="auto"/>
        <w:ind w:left="360"/>
        <w:jc w:val="both"/>
        <w:rPr>
          <w:rFonts w:ascii="Arial" w:hAnsi="Arial" w:cs="Arial"/>
          <w:sz w:val="24"/>
          <w:szCs w:val="24"/>
          <w:lang w:val="es-ES"/>
        </w:rPr>
      </w:pPr>
      <w:r w:rsidRPr="009016E3">
        <w:rPr>
          <w:rFonts w:ascii="Arial" w:hAnsi="Arial" w:cs="Arial"/>
          <w:sz w:val="24"/>
          <w:szCs w:val="24"/>
          <w:lang w:val="es-ES"/>
        </w:rPr>
        <w:t xml:space="preserve">Desarrollo y mantenimiento de un sitio web. </w:t>
      </w:r>
    </w:p>
    <w:p w:rsidR="00B71430" w:rsidRPr="009016E3" w:rsidRDefault="00B71430" w:rsidP="00614C0F">
      <w:pPr>
        <w:pStyle w:val="Prrafodelista"/>
        <w:numPr>
          <w:ilvl w:val="0"/>
          <w:numId w:val="13"/>
        </w:numPr>
        <w:spacing w:before="100" w:beforeAutospacing="1" w:after="100" w:afterAutospacing="1" w:line="360" w:lineRule="auto"/>
        <w:ind w:left="360"/>
        <w:jc w:val="both"/>
        <w:rPr>
          <w:rFonts w:ascii="Arial" w:hAnsi="Arial" w:cs="Arial"/>
          <w:sz w:val="24"/>
          <w:szCs w:val="24"/>
          <w:lang w:val="es-ES"/>
        </w:rPr>
      </w:pPr>
      <w:r w:rsidRPr="009016E3">
        <w:rPr>
          <w:rFonts w:ascii="Arial" w:hAnsi="Arial" w:cs="Arial"/>
          <w:sz w:val="24"/>
          <w:szCs w:val="24"/>
          <w:lang w:val="es-ES"/>
        </w:rPr>
        <w:t>Incursionar en publicidad por medio de  Revistas Internacionales.</w:t>
      </w:r>
    </w:p>
    <w:p w:rsidR="00B71430" w:rsidRPr="00C121A3" w:rsidRDefault="00B71430" w:rsidP="00C121A3">
      <w:pPr>
        <w:pStyle w:val="Prrafodelista"/>
        <w:numPr>
          <w:ilvl w:val="0"/>
          <w:numId w:val="13"/>
        </w:numPr>
        <w:spacing w:before="100" w:beforeAutospacing="1" w:after="100" w:afterAutospacing="1" w:line="360" w:lineRule="auto"/>
        <w:ind w:left="360"/>
        <w:jc w:val="both"/>
        <w:rPr>
          <w:rFonts w:ascii="Arial" w:hAnsi="Arial" w:cs="Arial"/>
          <w:sz w:val="24"/>
          <w:szCs w:val="24"/>
          <w:lang w:val="es-ES"/>
        </w:rPr>
      </w:pPr>
      <w:r w:rsidRPr="009016E3">
        <w:rPr>
          <w:rFonts w:ascii="Arial" w:hAnsi="Arial" w:cs="Arial"/>
          <w:sz w:val="24"/>
          <w:szCs w:val="24"/>
          <w:lang w:val="es-ES"/>
        </w:rPr>
        <w:t xml:space="preserve">Realizando alianzas </w:t>
      </w:r>
      <w:r w:rsidR="00DB5F38" w:rsidRPr="009016E3">
        <w:rPr>
          <w:rFonts w:ascii="Arial" w:hAnsi="Arial" w:cs="Arial"/>
          <w:sz w:val="24"/>
          <w:szCs w:val="24"/>
          <w:lang w:val="es-ES"/>
        </w:rPr>
        <w:t xml:space="preserve">estratégicas </w:t>
      </w:r>
      <w:r w:rsidR="00C121A3">
        <w:rPr>
          <w:rFonts w:ascii="Arial" w:hAnsi="Arial" w:cs="Arial"/>
          <w:sz w:val="24"/>
          <w:szCs w:val="24"/>
          <w:lang w:val="es-ES"/>
        </w:rPr>
        <w:t>con países vecinos.</w:t>
      </w:r>
    </w:p>
    <w:p w:rsidR="00E41F0E" w:rsidRPr="009016E3" w:rsidRDefault="00E41F0E" w:rsidP="00013275">
      <w:pPr>
        <w:pStyle w:val="Prrafodelista"/>
        <w:spacing w:before="100" w:beforeAutospacing="1" w:after="100" w:afterAutospacing="1" w:line="360" w:lineRule="auto"/>
        <w:ind w:left="0"/>
        <w:jc w:val="both"/>
        <w:rPr>
          <w:rFonts w:ascii="Arial" w:hAnsi="Arial" w:cs="Arial"/>
          <w:b/>
          <w:sz w:val="24"/>
          <w:szCs w:val="24"/>
          <w:u w:val="single"/>
          <w:lang w:val="es-ES"/>
        </w:rPr>
      </w:pPr>
      <w:r w:rsidRPr="009016E3">
        <w:rPr>
          <w:rFonts w:ascii="Arial" w:hAnsi="Arial" w:cs="Arial"/>
          <w:b/>
          <w:sz w:val="24"/>
          <w:szCs w:val="24"/>
          <w:u w:val="single"/>
          <w:lang w:val="es-ES"/>
        </w:rPr>
        <w:t>Quinto año</w:t>
      </w:r>
    </w:p>
    <w:p w:rsidR="00B71430" w:rsidRPr="009016E3" w:rsidRDefault="00B71430" w:rsidP="00013275">
      <w:pPr>
        <w:pStyle w:val="Prrafodelista"/>
        <w:spacing w:before="100" w:beforeAutospacing="1" w:after="100" w:afterAutospacing="1" w:line="360" w:lineRule="auto"/>
        <w:ind w:left="0"/>
        <w:jc w:val="both"/>
        <w:rPr>
          <w:rFonts w:ascii="Arial" w:hAnsi="Arial" w:cs="Arial"/>
          <w:sz w:val="24"/>
          <w:szCs w:val="24"/>
          <w:lang w:val="es-ES"/>
        </w:rPr>
      </w:pPr>
      <w:r w:rsidRPr="009016E3">
        <w:rPr>
          <w:rFonts w:ascii="Arial" w:hAnsi="Arial" w:cs="Arial"/>
          <w:sz w:val="24"/>
          <w:szCs w:val="24"/>
          <w:lang w:val="es-ES"/>
        </w:rPr>
        <w:t>Una vez que se haya cumplido con los objetivos anteriores podemos buscar  Alcanzar una participación representativa a nivel internacional.</w:t>
      </w:r>
    </w:p>
    <w:p w:rsidR="00DB5F38" w:rsidRPr="009016E3" w:rsidRDefault="00DB5F38" w:rsidP="00614C0F">
      <w:pPr>
        <w:pStyle w:val="Prrafodelista"/>
        <w:numPr>
          <w:ilvl w:val="0"/>
          <w:numId w:val="15"/>
        </w:numPr>
        <w:spacing w:before="100" w:beforeAutospacing="1" w:after="100" w:afterAutospacing="1" w:line="360" w:lineRule="auto"/>
        <w:ind w:left="360"/>
        <w:jc w:val="both"/>
        <w:rPr>
          <w:rFonts w:ascii="Arial" w:hAnsi="Arial" w:cs="Arial"/>
          <w:sz w:val="24"/>
          <w:szCs w:val="24"/>
          <w:lang w:val="es-ES"/>
        </w:rPr>
      </w:pPr>
      <w:r w:rsidRPr="009016E3">
        <w:rPr>
          <w:rFonts w:ascii="Arial" w:hAnsi="Arial" w:cs="Arial"/>
          <w:sz w:val="24"/>
          <w:szCs w:val="24"/>
          <w:lang w:val="es-ES"/>
        </w:rPr>
        <w:t>Ser el exportador líder del mercado ecuatoriano</w:t>
      </w:r>
      <w:r w:rsidR="00456F52" w:rsidRPr="009016E3">
        <w:rPr>
          <w:rFonts w:ascii="Arial" w:hAnsi="Arial" w:cs="Arial"/>
          <w:sz w:val="24"/>
          <w:szCs w:val="24"/>
          <w:lang w:val="es-ES"/>
        </w:rPr>
        <w:t xml:space="preserve"> y a nivel de América.</w:t>
      </w:r>
    </w:p>
    <w:p w:rsidR="00DB5F38" w:rsidRPr="009016E3" w:rsidRDefault="00DB5F38" w:rsidP="00614C0F">
      <w:pPr>
        <w:pStyle w:val="Prrafodelista"/>
        <w:numPr>
          <w:ilvl w:val="0"/>
          <w:numId w:val="15"/>
        </w:numPr>
        <w:spacing w:before="100" w:beforeAutospacing="1" w:after="100" w:afterAutospacing="1" w:line="360" w:lineRule="auto"/>
        <w:ind w:left="360"/>
        <w:jc w:val="both"/>
        <w:rPr>
          <w:rFonts w:ascii="Arial" w:hAnsi="Arial" w:cs="Arial"/>
          <w:sz w:val="24"/>
          <w:szCs w:val="24"/>
          <w:lang w:val="es-ES"/>
        </w:rPr>
      </w:pPr>
      <w:r w:rsidRPr="009016E3">
        <w:rPr>
          <w:rFonts w:ascii="Arial" w:hAnsi="Arial" w:cs="Arial"/>
          <w:sz w:val="24"/>
          <w:szCs w:val="24"/>
          <w:lang w:val="es-ES"/>
        </w:rPr>
        <w:t>Ser el principal exportador para  el mercado estadounidense.</w:t>
      </w:r>
    </w:p>
    <w:p w:rsidR="00321F26" w:rsidRDefault="00DB5F38" w:rsidP="00614C0F">
      <w:pPr>
        <w:pStyle w:val="Prrafodelista"/>
        <w:numPr>
          <w:ilvl w:val="0"/>
          <w:numId w:val="15"/>
        </w:numPr>
        <w:spacing w:before="100" w:beforeAutospacing="1" w:after="100" w:afterAutospacing="1" w:line="360" w:lineRule="auto"/>
        <w:ind w:left="360"/>
        <w:jc w:val="both"/>
        <w:rPr>
          <w:rFonts w:ascii="Arial" w:hAnsi="Arial" w:cs="Arial"/>
          <w:sz w:val="24"/>
          <w:szCs w:val="24"/>
          <w:lang w:val="es-ES"/>
        </w:rPr>
      </w:pPr>
      <w:r w:rsidRPr="009016E3">
        <w:rPr>
          <w:rFonts w:ascii="Arial" w:hAnsi="Arial" w:cs="Arial"/>
          <w:sz w:val="24"/>
          <w:szCs w:val="24"/>
          <w:lang w:val="es-ES"/>
        </w:rPr>
        <w:t xml:space="preserve">Tener una amplia cartera de clientes  en el mercado europeo y asiático. </w:t>
      </w:r>
    </w:p>
    <w:p w:rsidR="00013275" w:rsidRPr="009016E3" w:rsidRDefault="00013275" w:rsidP="00013275">
      <w:pPr>
        <w:pStyle w:val="Prrafodelista"/>
        <w:spacing w:line="360" w:lineRule="auto"/>
        <w:ind w:left="0"/>
        <w:jc w:val="both"/>
        <w:rPr>
          <w:rFonts w:ascii="Arial" w:hAnsi="Arial" w:cs="Arial"/>
          <w:sz w:val="24"/>
          <w:szCs w:val="24"/>
          <w:lang w:val="es-ES"/>
        </w:rPr>
      </w:pPr>
    </w:p>
    <w:p w:rsidR="006A21BE" w:rsidRPr="0001757F" w:rsidRDefault="00951227" w:rsidP="0001757F">
      <w:pPr>
        <w:pStyle w:val="Ttulo3"/>
        <w:rPr>
          <w:rFonts w:ascii="Arial" w:hAnsi="Arial" w:cs="Arial"/>
          <w:bCs w:val="0"/>
          <w:sz w:val="28"/>
          <w:szCs w:val="24"/>
          <w:u w:val="single"/>
          <w:lang w:val="es-ES"/>
        </w:rPr>
      </w:pPr>
      <w:bookmarkStart w:id="95" w:name="_Toc253268219"/>
      <w:bookmarkStart w:id="96" w:name="_Toc253614592"/>
      <w:r>
        <w:rPr>
          <w:rFonts w:ascii="Arial" w:hAnsi="Arial" w:cs="Arial"/>
          <w:bCs w:val="0"/>
          <w:sz w:val="28"/>
          <w:szCs w:val="24"/>
          <w:u w:val="single"/>
          <w:lang w:val="es-ES"/>
        </w:rPr>
        <w:lastRenderedPageBreak/>
        <w:t xml:space="preserve">2.9 </w:t>
      </w:r>
      <w:r w:rsidR="006A21BE" w:rsidRPr="0001757F">
        <w:rPr>
          <w:rFonts w:ascii="Arial" w:hAnsi="Arial" w:cs="Arial"/>
          <w:bCs w:val="0"/>
          <w:sz w:val="28"/>
          <w:szCs w:val="24"/>
          <w:u w:val="single"/>
          <w:lang w:val="es-ES"/>
        </w:rPr>
        <w:t>ESTUDIO TÉCNICO</w:t>
      </w:r>
      <w:bookmarkEnd w:id="95"/>
      <w:bookmarkEnd w:id="96"/>
    </w:p>
    <w:p w:rsidR="006A21BE" w:rsidRPr="0001757F" w:rsidRDefault="00951227" w:rsidP="0001757F">
      <w:pPr>
        <w:pStyle w:val="Ttulo2"/>
        <w:ind w:firstLine="708"/>
        <w:rPr>
          <w:rFonts w:ascii="Arial" w:hAnsi="Arial" w:cs="Arial"/>
          <w:color w:val="000000"/>
          <w:szCs w:val="24"/>
          <w:lang w:val="es-ES"/>
        </w:rPr>
      </w:pPr>
      <w:bookmarkStart w:id="97" w:name="_Toc253268220"/>
      <w:bookmarkStart w:id="98" w:name="_Toc253614593"/>
      <w:r>
        <w:rPr>
          <w:rFonts w:ascii="Arial" w:hAnsi="Arial" w:cs="Arial"/>
          <w:color w:val="000000"/>
          <w:szCs w:val="24"/>
          <w:lang w:val="es-ES"/>
        </w:rPr>
        <w:t xml:space="preserve">2.9.1 </w:t>
      </w:r>
      <w:r w:rsidR="006A21BE" w:rsidRPr="0001757F">
        <w:rPr>
          <w:rFonts w:ascii="Arial" w:hAnsi="Arial" w:cs="Arial"/>
          <w:color w:val="000000"/>
          <w:szCs w:val="24"/>
          <w:lang w:val="es-ES"/>
        </w:rPr>
        <w:t>INTRODUCCIÓN</w:t>
      </w:r>
      <w:bookmarkEnd w:id="97"/>
      <w:bookmarkEnd w:id="98"/>
    </w:p>
    <w:p w:rsidR="006A21BE" w:rsidRPr="009016E3" w:rsidRDefault="006A21BE" w:rsidP="009016E3">
      <w:pPr>
        <w:spacing w:after="100" w:afterAutospacing="1" w:line="360" w:lineRule="auto"/>
        <w:ind w:firstLine="708"/>
        <w:jc w:val="both"/>
        <w:rPr>
          <w:rFonts w:ascii="Arial" w:hAnsi="Arial" w:cs="Arial"/>
          <w:sz w:val="24"/>
          <w:szCs w:val="24"/>
          <w:lang w:val="es-ES"/>
        </w:rPr>
      </w:pPr>
      <w:r w:rsidRPr="009016E3">
        <w:rPr>
          <w:rFonts w:ascii="Arial" w:hAnsi="Arial" w:cs="Arial"/>
          <w:sz w:val="24"/>
          <w:szCs w:val="24"/>
          <w:lang w:val="es-ES"/>
        </w:rPr>
        <w:t>En este capítulo se establecerá la información detallada de todo lo necesario para la instalación y puesta en marcha de la empresa, como donde se va a efectuar la construcción y las instalaciones, los requerimientos técnicos y económicos que serán necesarios, las máquinas y procesos, así como el personal requerido; con la finalidad de mostrar todos los requerimientos para hacerlo funcionable.</w:t>
      </w:r>
    </w:p>
    <w:p w:rsidR="006A21BE" w:rsidRPr="009016E3" w:rsidRDefault="006A21BE" w:rsidP="009016E3">
      <w:pPr>
        <w:autoSpaceDE w:val="0"/>
        <w:autoSpaceDN w:val="0"/>
        <w:adjustRightInd w:val="0"/>
        <w:spacing w:after="100" w:afterAutospacing="1" w:line="360" w:lineRule="auto"/>
        <w:ind w:firstLine="708"/>
        <w:jc w:val="both"/>
        <w:rPr>
          <w:rFonts w:ascii="Arial" w:hAnsi="Arial" w:cs="Arial"/>
          <w:sz w:val="24"/>
          <w:szCs w:val="24"/>
          <w:lang w:val="es-ES"/>
        </w:rPr>
      </w:pPr>
      <w:r w:rsidRPr="009016E3">
        <w:rPr>
          <w:rFonts w:ascii="Arial" w:hAnsi="Arial" w:cs="Arial"/>
          <w:sz w:val="24"/>
          <w:szCs w:val="24"/>
          <w:lang w:val="es-ES"/>
        </w:rPr>
        <w:t xml:space="preserve">Con cada uno de los elementos que conforman el estudio técnico se elabora un análisis de la inversión para posteriormente conocer la viabilidad económica del mismo; de ahí la importancia de definir todos los requerimientos necesarios, pues en base de estos se establecerá el monto de la inversión. Podemos citar esta frase para definir el contenido del capítulo: </w:t>
      </w:r>
    </w:p>
    <w:p w:rsidR="006A21BE" w:rsidRPr="009016E3" w:rsidRDefault="006A21BE" w:rsidP="009016E3">
      <w:pPr>
        <w:autoSpaceDE w:val="0"/>
        <w:autoSpaceDN w:val="0"/>
        <w:adjustRightInd w:val="0"/>
        <w:spacing w:after="100" w:afterAutospacing="1" w:line="360" w:lineRule="auto"/>
        <w:ind w:firstLine="708"/>
        <w:jc w:val="both"/>
        <w:rPr>
          <w:rFonts w:ascii="Arial" w:hAnsi="Arial" w:cs="Arial"/>
          <w:sz w:val="24"/>
          <w:szCs w:val="24"/>
          <w:lang w:val="es-ES"/>
        </w:rPr>
      </w:pPr>
      <w:r w:rsidRPr="009016E3">
        <w:rPr>
          <w:rFonts w:ascii="Arial" w:hAnsi="Arial" w:cs="Arial"/>
          <w:sz w:val="24"/>
          <w:szCs w:val="24"/>
          <w:lang w:val="es-ES"/>
        </w:rPr>
        <w:t>“</w:t>
      </w:r>
      <w:r w:rsidRPr="009016E3">
        <w:rPr>
          <w:rFonts w:ascii="Arial" w:hAnsi="Arial" w:cs="Arial"/>
          <w:i/>
          <w:iCs/>
          <w:sz w:val="24"/>
          <w:szCs w:val="24"/>
          <w:lang w:val="es-ES"/>
        </w:rPr>
        <w:t xml:space="preserve">En resumen, se pretende resolver las preguntas referente a dónde, cuándo, cuanto, cómo y con qué producir lo que se desea, por lo que el aspecto técnico operativo de un proyecto comprende todo aquello que tenga relación con el funcionamiento y la operatividad del propio proyecto” </w:t>
      </w:r>
      <w:r w:rsidRPr="009016E3">
        <w:rPr>
          <w:rFonts w:ascii="Arial" w:hAnsi="Arial" w:cs="Arial"/>
          <w:sz w:val="24"/>
          <w:szCs w:val="24"/>
          <w:lang w:val="es-ES"/>
        </w:rPr>
        <w:t>(Baca Urbina, 2001 “Evaluación de Proyectos”)</w:t>
      </w:r>
    </w:p>
    <w:p w:rsidR="006A21BE" w:rsidRPr="009016E3" w:rsidRDefault="006A21BE" w:rsidP="009016E3">
      <w:pPr>
        <w:autoSpaceDE w:val="0"/>
        <w:autoSpaceDN w:val="0"/>
        <w:adjustRightInd w:val="0"/>
        <w:spacing w:after="100" w:afterAutospacing="1" w:line="360" w:lineRule="auto"/>
        <w:jc w:val="both"/>
        <w:rPr>
          <w:rFonts w:ascii="Arial" w:hAnsi="Arial" w:cs="Arial"/>
          <w:sz w:val="24"/>
          <w:szCs w:val="24"/>
          <w:lang w:val="es-ES"/>
        </w:rPr>
      </w:pPr>
    </w:p>
    <w:p w:rsidR="006A21BE" w:rsidRPr="0001757F" w:rsidRDefault="00951227" w:rsidP="0001757F">
      <w:pPr>
        <w:pStyle w:val="Ttulo2"/>
        <w:ind w:firstLine="708"/>
        <w:rPr>
          <w:rFonts w:ascii="Arial" w:hAnsi="Arial" w:cs="Arial"/>
          <w:color w:val="000000"/>
          <w:szCs w:val="24"/>
          <w:lang w:val="es-ES"/>
        </w:rPr>
      </w:pPr>
      <w:bookmarkStart w:id="99" w:name="_Toc253268221"/>
      <w:bookmarkStart w:id="100" w:name="_Toc253614594"/>
      <w:r>
        <w:rPr>
          <w:rFonts w:ascii="Arial" w:hAnsi="Arial" w:cs="Arial"/>
          <w:color w:val="000000"/>
          <w:szCs w:val="24"/>
          <w:lang w:val="es-ES"/>
        </w:rPr>
        <w:t xml:space="preserve">2.9.2 </w:t>
      </w:r>
      <w:r w:rsidR="006A21BE" w:rsidRPr="0001757F">
        <w:rPr>
          <w:rFonts w:ascii="Arial" w:hAnsi="Arial" w:cs="Arial"/>
          <w:color w:val="000000"/>
          <w:szCs w:val="24"/>
          <w:lang w:val="es-ES"/>
        </w:rPr>
        <w:t>OBJETIVOS</w:t>
      </w:r>
      <w:bookmarkEnd w:id="99"/>
      <w:bookmarkEnd w:id="100"/>
    </w:p>
    <w:p w:rsidR="006A21BE" w:rsidRPr="009016E3" w:rsidRDefault="006A21BE" w:rsidP="00614C0F">
      <w:pPr>
        <w:pStyle w:val="Prrafodelista"/>
        <w:numPr>
          <w:ilvl w:val="0"/>
          <w:numId w:val="67"/>
        </w:numPr>
        <w:spacing w:after="100" w:afterAutospacing="1" w:line="360" w:lineRule="auto"/>
        <w:jc w:val="both"/>
        <w:rPr>
          <w:rFonts w:ascii="Arial" w:hAnsi="Arial" w:cs="Arial"/>
          <w:b/>
          <w:sz w:val="24"/>
          <w:szCs w:val="24"/>
          <w:u w:val="single"/>
          <w:lang w:val="es-ES"/>
        </w:rPr>
      </w:pPr>
      <w:r w:rsidRPr="009016E3">
        <w:rPr>
          <w:rFonts w:ascii="Arial" w:hAnsi="Arial" w:cs="Arial"/>
          <w:sz w:val="24"/>
          <w:szCs w:val="24"/>
          <w:lang w:val="es-ES"/>
        </w:rPr>
        <w:t xml:space="preserve">Definir el tamaño óptimo y localización de la planta el cual debe justificar la producción para no arriesgar a la empresa en la creación de una estructura que no esté soportada por la demanda. </w:t>
      </w:r>
    </w:p>
    <w:p w:rsidR="006A21BE" w:rsidRPr="009016E3" w:rsidRDefault="006A21BE" w:rsidP="00614C0F">
      <w:pPr>
        <w:pStyle w:val="Prrafodelista"/>
        <w:numPr>
          <w:ilvl w:val="0"/>
          <w:numId w:val="67"/>
        </w:numPr>
        <w:spacing w:after="100" w:afterAutospacing="1" w:line="360" w:lineRule="auto"/>
        <w:jc w:val="both"/>
        <w:rPr>
          <w:rFonts w:ascii="Arial" w:hAnsi="Arial" w:cs="Arial"/>
          <w:b/>
          <w:sz w:val="24"/>
          <w:szCs w:val="24"/>
          <w:u w:val="single"/>
          <w:lang w:val="es-ES"/>
        </w:rPr>
      </w:pPr>
      <w:r w:rsidRPr="009016E3">
        <w:rPr>
          <w:rFonts w:ascii="Arial" w:hAnsi="Arial" w:cs="Arial"/>
          <w:sz w:val="24"/>
          <w:szCs w:val="24"/>
          <w:lang w:val="es-ES"/>
        </w:rPr>
        <w:t>Determinar los costos en que se incurrirán para implementar el proyecto, y de aquí partirá la base para el cálculo financiero y la evaluación económica del mismo.</w:t>
      </w:r>
    </w:p>
    <w:p w:rsidR="006A21BE" w:rsidRPr="009016E3" w:rsidRDefault="006A21BE" w:rsidP="00614C0F">
      <w:pPr>
        <w:pStyle w:val="Prrafodelista"/>
        <w:numPr>
          <w:ilvl w:val="0"/>
          <w:numId w:val="67"/>
        </w:numPr>
        <w:spacing w:after="100" w:afterAutospacing="1" w:line="360" w:lineRule="auto"/>
        <w:jc w:val="both"/>
        <w:rPr>
          <w:rFonts w:ascii="Arial" w:hAnsi="Arial" w:cs="Arial"/>
          <w:b/>
          <w:sz w:val="24"/>
          <w:szCs w:val="24"/>
          <w:u w:val="single"/>
          <w:lang w:val="es-ES"/>
        </w:rPr>
      </w:pPr>
      <w:r w:rsidRPr="009016E3">
        <w:rPr>
          <w:rFonts w:ascii="Arial" w:hAnsi="Arial" w:cs="Arial"/>
          <w:sz w:val="24"/>
          <w:szCs w:val="24"/>
          <w:lang w:val="es-ES"/>
        </w:rPr>
        <w:lastRenderedPageBreak/>
        <w:t>Identificar los procesos y métodos necesarios, de ahí se desprende la necesidad de maquinaria y equipo propio para la producción, así como mano de obra calificada para lograr los objetivos de operación, la organización de espacios para su implementación, así como establecer un análisis de estrategia para administrar la capacidad de proceso ante eventuales aumento de demanda.</w:t>
      </w:r>
    </w:p>
    <w:p w:rsidR="006A21BE" w:rsidRPr="009016E3" w:rsidRDefault="006A21BE" w:rsidP="009016E3">
      <w:pPr>
        <w:pStyle w:val="Prrafodelista"/>
        <w:spacing w:after="100" w:afterAutospacing="1" w:line="360" w:lineRule="auto"/>
        <w:jc w:val="both"/>
        <w:rPr>
          <w:rFonts w:ascii="Arial" w:hAnsi="Arial" w:cs="Arial"/>
          <w:b/>
          <w:sz w:val="24"/>
          <w:szCs w:val="24"/>
          <w:u w:val="single"/>
          <w:lang w:val="es-ES"/>
        </w:rPr>
      </w:pPr>
    </w:p>
    <w:p w:rsidR="006A21BE" w:rsidRPr="0001757F" w:rsidRDefault="00951227" w:rsidP="0001757F">
      <w:pPr>
        <w:pStyle w:val="Ttulo2"/>
        <w:ind w:firstLine="708"/>
        <w:rPr>
          <w:rFonts w:ascii="Arial" w:hAnsi="Arial" w:cs="Arial"/>
          <w:color w:val="000000"/>
          <w:szCs w:val="24"/>
          <w:lang w:val="es-ES"/>
        </w:rPr>
      </w:pPr>
      <w:bookmarkStart w:id="101" w:name="_Toc253268222"/>
      <w:bookmarkStart w:id="102" w:name="_Toc253614595"/>
      <w:r>
        <w:rPr>
          <w:rFonts w:ascii="Arial" w:hAnsi="Arial" w:cs="Arial"/>
          <w:color w:val="000000"/>
          <w:szCs w:val="24"/>
          <w:lang w:val="es-ES"/>
        </w:rPr>
        <w:t xml:space="preserve">2.9.3 </w:t>
      </w:r>
      <w:r w:rsidR="006A21BE" w:rsidRPr="0001757F">
        <w:rPr>
          <w:rFonts w:ascii="Arial" w:hAnsi="Arial" w:cs="Arial"/>
          <w:color w:val="000000"/>
          <w:szCs w:val="24"/>
          <w:lang w:val="es-ES"/>
        </w:rPr>
        <w:t>PROCESO DE PRODUCCIÓN</w:t>
      </w:r>
      <w:bookmarkEnd w:id="101"/>
      <w:bookmarkEnd w:id="102"/>
    </w:p>
    <w:p w:rsidR="006A21BE" w:rsidRPr="009016E3" w:rsidRDefault="006A21BE" w:rsidP="009016E3">
      <w:pPr>
        <w:spacing w:after="100" w:afterAutospacing="1" w:line="360" w:lineRule="auto"/>
        <w:ind w:firstLine="708"/>
        <w:jc w:val="both"/>
        <w:rPr>
          <w:rFonts w:ascii="Arial" w:hAnsi="Arial" w:cs="Arial"/>
          <w:sz w:val="24"/>
          <w:szCs w:val="24"/>
          <w:lang w:val="es-ES"/>
        </w:rPr>
      </w:pPr>
      <w:r w:rsidRPr="009016E3">
        <w:rPr>
          <w:rFonts w:ascii="Arial" w:hAnsi="Arial" w:cs="Arial"/>
          <w:sz w:val="24"/>
          <w:szCs w:val="24"/>
          <w:lang w:val="es-ES"/>
        </w:rPr>
        <w:t xml:space="preserve">La empresa estará dedicada al procesamiento de carne de jaiba para su exportación al mercado de Estados Unidos, por lo cual debe cumplir con estándares internacionales muy altos y normas de calidad tales como las buenas práctica de manufactura, y las normas HACC para el control de puntos críticos. </w:t>
      </w:r>
    </w:p>
    <w:p w:rsidR="006A21BE" w:rsidRPr="009016E3" w:rsidRDefault="006A21BE" w:rsidP="009016E3">
      <w:pPr>
        <w:autoSpaceDE w:val="0"/>
        <w:autoSpaceDN w:val="0"/>
        <w:adjustRightInd w:val="0"/>
        <w:spacing w:after="100" w:afterAutospacing="1" w:line="360" w:lineRule="auto"/>
        <w:ind w:firstLine="708"/>
        <w:jc w:val="both"/>
        <w:rPr>
          <w:rFonts w:ascii="Arial" w:hAnsi="Arial" w:cs="Arial"/>
          <w:color w:val="000000"/>
          <w:sz w:val="24"/>
          <w:szCs w:val="24"/>
          <w:lang w:val="es-ES"/>
        </w:rPr>
      </w:pPr>
      <w:r w:rsidRPr="00D96BF7">
        <w:rPr>
          <w:rFonts w:ascii="Arial" w:hAnsi="Arial" w:cs="Arial"/>
          <w:color w:val="000000"/>
          <w:sz w:val="24"/>
          <w:szCs w:val="24"/>
          <w:lang w:val="es-ES"/>
        </w:rPr>
        <w:t>En p</w:t>
      </w:r>
      <w:r w:rsidR="00D96BF7" w:rsidRPr="00D96BF7">
        <w:rPr>
          <w:rFonts w:ascii="Arial" w:hAnsi="Arial" w:cs="Arial"/>
          <w:color w:val="000000"/>
          <w:sz w:val="24"/>
          <w:szCs w:val="24"/>
          <w:lang w:val="es-ES"/>
        </w:rPr>
        <w:t>romedio, cada persona procesa 110 lbs.</w:t>
      </w:r>
      <w:r w:rsidRPr="00D96BF7">
        <w:rPr>
          <w:rFonts w:ascii="Arial" w:hAnsi="Arial" w:cs="Arial"/>
          <w:color w:val="000000"/>
          <w:sz w:val="24"/>
          <w:szCs w:val="24"/>
          <w:lang w:val="es-ES"/>
        </w:rPr>
        <w:t xml:space="preserve"> de materia prima entera al día y el volumen de producción es considerado a partir de que cada 8 kg (17,636976 lb) de jaiba entera produce uno (2,204622 lb) de pulpa.</w:t>
      </w:r>
    </w:p>
    <w:p w:rsidR="006A21BE" w:rsidRPr="009016E3" w:rsidRDefault="006A21BE" w:rsidP="009016E3">
      <w:pPr>
        <w:pStyle w:val="NormalWeb"/>
        <w:spacing w:line="360" w:lineRule="auto"/>
        <w:ind w:firstLine="708"/>
        <w:jc w:val="both"/>
        <w:rPr>
          <w:rFonts w:ascii="Arial" w:hAnsi="Arial" w:cs="Arial"/>
          <w:color w:val="auto"/>
          <w:lang w:val="es-ES"/>
        </w:rPr>
      </w:pPr>
      <w:r w:rsidRPr="009016E3">
        <w:rPr>
          <w:rFonts w:ascii="Arial" w:hAnsi="Arial" w:cs="Arial"/>
          <w:color w:val="auto"/>
          <w:lang w:val="es-ES"/>
        </w:rPr>
        <w:t>A continuación se presenta la descripción del procesamiento de la jaiba divido en etapas:</w:t>
      </w:r>
    </w:p>
    <w:p w:rsidR="006A21BE" w:rsidRPr="009016E3" w:rsidRDefault="006A21BE" w:rsidP="00614C0F">
      <w:pPr>
        <w:pStyle w:val="NormalWeb"/>
        <w:numPr>
          <w:ilvl w:val="0"/>
          <w:numId w:val="1"/>
        </w:numPr>
        <w:spacing w:line="360" w:lineRule="auto"/>
        <w:jc w:val="both"/>
        <w:rPr>
          <w:rFonts w:ascii="Arial" w:hAnsi="Arial" w:cs="Arial"/>
          <w:b/>
          <w:i/>
          <w:lang w:val="es-ES"/>
        </w:rPr>
      </w:pPr>
      <w:r w:rsidRPr="009016E3">
        <w:rPr>
          <w:rFonts w:ascii="Arial" w:hAnsi="Arial" w:cs="Arial"/>
          <w:b/>
          <w:i/>
          <w:lang w:val="es-ES"/>
        </w:rPr>
        <w:t>Recepción</w:t>
      </w:r>
    </w:p>
    <w:p w:rsidR="006A21BE" w:rsidRPr="009016E3" w:rsidRDefault="006A21BE" w:rsidP="009016E3">
      <w:pPr>
        <w:pStyle w:val="NormalWeb"/>
        <w:spacing w:line="360" w:lineRule="auto"/>
        <w:ind w:left="720"/>
        <w:jc w:val="both"/>
        <w:rPr>
          <w:rFonts w:ascii="Arial" w:hAnsi="Arial" w:cs="Arial"/>
          <w:lang w:val="es-ES"/>
        </w:rPr>
      </w:pPr>
      <w:r w:rsidRPr="009016E3">
        <w:rPr>
          <w:rFonts w:ascii="Arial" w:hAnsi="Arial" w:cs="Arial"/>
          <w:lang w:val="es-ES"/>
        </w:rPr>
        <w:t>El proceso empieza con la llegada de las jaibas vivas a la planta, para luego mediante selección se descartarán aquellas que estén muertas para evitar cualquier tipo de contaminación con las demás. La recepción debe ser rápida para evitar pérdidas de frescura del producto, las jaibas no deben estar moribundas para obtener una carne de excelente calidad.</w:t>
      </w:r>
    </w:p>
    <w:p w:rsidR="006A21BE" w:rsidRDefault="006A21BE" w:rsidP="009016E3">
      <w:pPr>
        <w:pStyle w:val="NormalWeb"/>
        <w:spacing w:line="360" w:lineRule="auto"/>
        <w:ind w:left="720"/>
        <w:jc w:val="both"/>
        <w:rPr>
          <w:rFonts w:ascii="Arial" w:hAnsi="Arial" w:cs="Arial"/>
          <w:lang w:val="es-ES"/>
        </w:rPr>
      </w:pPr>
      <w:r w:rsidRPr="009016E3">
        <w:rPr>
          <w:rFonts w:ascii="Arial" w:hAnsi="Arial" w:cs="Arial"/>
          <w:lang w:val="es-ES"/>
        </w:rPr>
        <w:lastRenderedPageBreak/>
        <w:t>Los pedidos de jaiba se realizarán mediante peso en libras, mas no por número de jaibas.</w:t>
      </w:r>
    </w:p>
    <w:p w:rsidR="00D96BF7" w:rsidRPr="009016E3" w:rsidRDefault="00D96BF7" w:rsidP="009016E3">
      <w:pPr>
        <w:pStyle w:val="NormalWeb"/>
        <w:spacing w:line="360" w:lineRule="auto"/>
        <w:ind w:left="720"/>
        <w:jc w:val="both"/>
        <w:rPr>
          <w:rFonts w:ascii="Arial" w:hAnsi="Arial" w:cs="Arial"/>
          <w:lang w:val="es-ES"/>
        </w:rPr>
      </w:pPr>
    </w:p>
    <w:p w:rsidR="006A21BE" w:rsidRPr="009016E3" w:rsidRDefault="006A21BE" w:rsidP="00614C0F">
      <w:pPr>
        <w:pStyle w:val="NormalWeb"/>
        <w:numPr>
          <w:ilvl w:val="0"/>
          <w:numId w:val="1"/>
        </w:numPr>
        <w:spacing w:line="360" w:lineRule="auto"/>
        <w:jc w:val="both"/>
        <w:rPr>
          <w:rFonts w:ascii="Arial" w:hAnsi="Arial" w:cs="Arial"/>
          <w:b/>
          <w:i/>
          <w:lang w:val="es-ES"/>
        </w:rPr>
      </w:pPr>
      <w:r w:rsidRPr="009016E3">
        <w:rPr>
          <w:rFonts w:ascii="Arial" w:hAnsi="Arial" w:cs="Arial"/>
          <w:b/>
          <w:i/>
          <w:lang w:val="es-ES"/>
        </w:rPr>
        <w:t>Lavado e Inmersión</w:t>
      </w:r>
    </w:p>
    <w:p w:rsidR="006A21BE" w:rsidRPr="009016E3" w:rsidRDefault="006A21BE" w:rsidP="009016E3">
      <w:pPr>
        <w:pStyle w:val="NormalWeb"/>
        <w:spacing w:line="360" w:lineRule="auto"/>
        <w:ind w:left="720"/>
        <w:jc w:val="both"/>
        <w:rPr>
          <w:rFonts w:ascii="Arial" w:hAnsi="Arial" w:cs="Arial"/>
          <w:lang w:val="es-ES"/>
        </w:rPr>
      </w:pPr>
      <w:r w:rsidRPr="009016E3">
        <w:rPr>
          <w:rFonts w:ascii="Arial" w:hAnsi="Arial" w:cs="Arial"/>
          <w:lang w:val="es-ES"/>
        </w:rPr>
        <w:t>Luego de recibir las jaibas se procederá a ser enjuagadas antes de realizar la inmersión, para retirar cualquier impureza o residuo que pueda tener e inmediatamente pasa a ser procesada para brindar un producto fresco de calidad.</w:t>
      </w:r>
    </w:p>
    <w:p w:rsidR="00D96BF7" w:rsidRPr="009016E3" w:rsidRDefault="006A21BE" w:rsidP="00D96BF7">
      <w:pPr>
        <w:pStyle w:val="NormalWeb"/>
        <w:spacing w:line="360" w:lineRule="auto"/>
        <w:ind w:left="720"/>
        <w:jc w:val="both"/>
        <w:rPr>
          <w:rFonts w:ascii="Arial" w:hAnsi="Arial" w:cs="Arial"/>
          <w:lang w:val="es-ES"/>
        </w:rPr>
      </w:pPr>
      <w:r w:rsidRPr="009016E3">
        <w:rPr>
          <w:rFonts w:ascii="Arial" w:hAnsi="Arial" w:cs="Arial"/>
          <w:lang w:val="es-ES"/>
        </w:rPr>
        <w:t>La inmersión consiste en sumergir al producto durante una hora en agua a temperaturas bajas, renovando constantemente el agua, hielo y cloro para mantener la higiene del proceso.</w:t>
      </w:r>
    </w:p>
    <w:p w:rsidR="006A21BE" w:rsidRPr="009016E3" w:rsidRDefault="006A21BE" w:rsidP="00614C0F">
      <w:pPr>
        <w:pStyle w:val="NormalWeb"/>
        <w:numPr>
          <w:ilvl w:val="0"/>
          <w:numId w:val="1"/>
        </w:numPr>
        <w:spacing w:line="360" w:lineRule="auto"/>
        <w:jc w:val="both"/>
        <w:rPr>
          <w:rFonts w:ascii="Arial" w:hAnsi="Arial" w:cs="Arial"/>
          <w:b/>
          <w:i/>
          <w:lang w:val="es-ES"/>
        </w:rPr>
      </w:pPr>
      <w:r w:rsidRPr="009016E3">
        <w:rPr>
          <w:rFonts w:ascii="Arial" w:hAnsi="Arial" w:cs="Arial"/>
          <w:b/>
          <w:i/>
          <w:lang w:val="es-ES"/>
        </w:rPr>
        <w:t>Cocción</w:t>
      </w:r>
    </w:p>
    <w:p w:rsidR="006A21BE" w:rsidRPr="009016E3" w:rsidRDefault="006A21BE" w:rsidP="009016E3">
      <w:pPr>
        <w:pStyle w:val="NormalWeb"/>
        <w:spacing w:line="360" w:lineRule="auto"/>
        <w:ind w:left="720"/>
        <w:jc w:val="both"/>
        <w:rPr>
          <w:rFonts w:ascii="Arial" w:hAnsi="Arial" w:cs="Arial"/>
          <w:lang w:val="es-ES"/>
        </w:rPr>
      </w:pPr>
      <w:r w:rsidRPr="009016E3">
        <w:rPr>
          <w:rFonts w:ascii="Arial" w:hAnsi="Arial" w:cs="Arial"/>
          <w:lang w:val="es-ES"/>
        </w:rPr>
        <w:t>A medida que el proceso anterior avanza se las envía para su inmediata cocción en la autoclave, que es una maquina industrial que realiza la cocción mediante vapor. El cocido a vapor es el sistema más recomendado, por conservar mejor las propiedades de la carne y permitir una duración más larga del producto, aunque el costo de la instalación y del equipo es más elevado.</w:t>
      </w:r>
    </w:p>
    <w:p w:rsidR="006A21BE" w:rsidRDefault="006A21BE" w:rsidP="009016E3">
      <w:pPr>
        <w:pStyle w:val="NormalWeb"/>
        <w:spacing w:line="360" w:lineRule="auto"/>
        <w:ind w:left="720"/>
        <w:jc w:val="both"/>
        <w:rPr>
          <w:rFonts w:ascii="Arial" w:hAnsi="Arial" w:cs="Arial"/>
          <w:lang w:val="es-ES"/>
        </w:rPr>
      </w:pPr>
      <w:r w:rsidRPr="009016E3">
        <w:rPr>
          <w:rFonts w:ascii="Arial" w:hAnsi="Arial" w:cs="Arial"/>
          <w:lang w:val="es-ES"/>
        </w:rPr>
        <w:t xml:space="preserve">El buen éxito del proceso depende de la calidad de la materia prima y ésta de la procedencia y la manipulación de las jaibas antes de llegar a la planta. En la planta, las jaibas son clasificadas por sexos, y se eliminan las jaibas muertas, para asegurar la calidad de la carne que se va a producir. </w:t>
      </w:r>
    </w:p>
    <w:p w:rsidR="00D96BF7" w:rsidRDefault="00D96BF7" w:rsidP="009016E3">
      <w:pPr>
        <w:pStyle w:val="NormalWeb"/>
        <w:spacing w:line="360" w:lineRule="auto"/>
        <w:ind w:left="720"/>
        <w:jc w:val="both"/>
        <w:rPr>
          <w:rFonts w:ascii="Arial" w:hAnsi="Arial" w:cs="Arial"/>
          <w:lang w:val="es-ES"/>
        </w:rPr>
      </w:pPr>
    </w:p>
    <w:p w:rsidR="003335F6" w:rsidRPr="009016E3" w:rsidRDefault="003335F6" w:rsidP="009016E3">
      <w:pPr>
        <w:pStyle w:val="NormalWeb"/>
        <w:spacing w:line="360" w:lineRule="auto"/>
        <w:ind w:left="720"/>
        <w:jc w:val="both"/>
        <w:rPr>
          <w:rFonts w:ascii="Arial" w:hAnsi="Arial" w:cs="Arial"/>
          <w:lang w:val="es-ES"/>
        </w:rPr>
      </w:pPr>
    </w:p>
    <w:p w:rsidR="006A21BE" w:rsidRPr="009016E3" w:rsidRDefault="006A21BE" w:rsidP="00614C0F">
      <w:pPr>
        <w:pStyle w:val="NormalWeb"/>
        <w:numPr>
          <w:ilvl w:val="0"/>
          <w:numId w:val="1"/>
        </w:numPr>
        <w:spacing w:line="360" w:lineRule="auto"/>
        <w:jc w:val="both"/>
        <w:rPr>
          <w:rFonts w:ascii="Arial" w:hAnsi="Arial" w:cs="Arial"/>
          <w:b/>
          <w:i/>
          <w:lang w:val="es-ES"/>
        </w:rPr>
      </w:pPr>
      <w:r w:rsidRPr="009016E3">
        <w:rPr>
          <w:rFonts w:ascii="Arial" w:hAnsi="Arial" w:cs="Arial"/>
          <w:b/>
          <w:i/>
          <w:lang w:val="es-ES"/>
        </w:rPr>
        <w:lastRenderedPageBreak/>
        <w:t>Enfriamiento</w:t>
      </w:r>
    </w:p>
    <w:p w:rsidR="006A21BE" w:rsidRDefault="006A21BE" w:rsidP="009016E3">
      <w:pPr>
        <w:pStyle w:val="NormalWeb"/>
        <w:spacing w:line="360" w:lineRule="auto"/>
        <w:ind w:left="720"/>
        <w:jc w:val="both"/>
        <w:rPr>
          <w:rFonts w:ascii="Arial" w:hAnsi="Arial" w:cs="Arial"/>
          <w:lang w:val="es-ES"/>
        </w:rPr>
      </w:pPr>
      <w:r w:rsidRPr="009016E3">
        <w:rPr>
          <w:rFonts w:ascii="Arial" w:hAnsi="Arial" w:cs="Arial"/>
          <w:lang w:val="es-ES"/>
        </w:rPr>
        <w:t>Al terminar la cocción el producto es llevado hacia la cámara de enfriamiento con el fin de que llegue pronto a bajas temperaturas y con esto la carne caliente se contraiga y sea más sencillo y limpio el desprendimiento de la carne durante el despulpado.</w:t>
      </w:r>
    </w:p>
    <w:p w:rsidR="00D96BF7" w:rsidRPr="009016E3" w:rsidRDefault="00D96BF7" w:rsidP="009016E3">
      <w:pPr>
        <w:pStyle w:val="NormalWeb"/>
        <w:spacing w:line="360" w:lineRule="auto"/>
        <w:ind w:left="720"/>
        <w:jc w:val="both"/>
        <w:rPr>
          <w:rFonts w:ascii="Arial" w:hAnsi="Arial" w:cs="Arial"/>
          <w:lang w:val="es-ES"/>
        </w:rPr>
      </w:pPr>
    </w:p>
    <w:p w:rsidR="006A21BE" w:rsidRPr="009016E3" w:rsidRDefault="006A21BE" w:rsidP="00614C0F">
      <w:pPr>
        <w:pStyle w:val="NormalWeb"/>
        <w:numPr>
          <w:ilvl w:val="0"/>
          <w:numId w:val="1"/>
        </w:numPr>
        <w:spacing w:line="360" w:lineRule="auto"/>
        <w:jc w:val="both"/>
        <w:rPr>
          <w:rFonts w:ascii="Arial" w:hAnsi="Arial" w:cs="Arial"/>
          <w:b/>
          <w:i/>
          <w:lang w:val="es-ES"/>
        </w:rPr>
      </w:pPr>
      <w:r w:rsidRPr="009016E3">
        <w:rPr>
          <w:rFonts w:ascii="Arial" w:hAnsi="Arial" w:cs="Arial"/>
          <w:b/>
          <w:i/>
          <w:lang w:val="es-ES"/>
        </w:rPr>
        <w:t>Almacenamiento Refrigerado</w:t>
      </w:r>
    </w:p>
    <w:p w:rsidR="00D96BF7" w:rsidRPr="009016E3" w:rsidRDefault="006A21BE" w:rsidP="00D96BF7">
      <w:pPr>
        <w:pStyle w:val="NormalWeb"/>
        <w:spacing w:line="360" w:lineRule="auto"/>
        <w:ind w:left="720"/>
        <w:jc w:val="both"/>
        <w:rPr>
          <w:rFonts w:ascii="Arial" w:hAnsi="Arial" w:cs="Arial"/>
          <w:lang w:val="es-ES"/>
        </w:rPr>
      </w:pPr>
      <w:r w:rsidRPr="009016E3">
        <w:rPr>
          <w:rFonts w:ascii="Arial" w:hAnsi="Arial" w:cs="Arial"/>
          <w:lang w:val="es-ES"/>
        </w:rPr>
        <w:t>Permanecerá almacenada la jaiba hasta el día siguiente a temperaturas inferiores de 0 C para su conservación y luego se procederá al despulpado.</w:t>
      </w:r>
    </w:p>
    <w:p w:rsidR="006A21BE" w:rsidRPr="009016E3" w:rsidRDefault="006A21BE" w:rsidP="00614C0F">
      <w:pPr>
        <w:pStyle w:val="NormalWeb"/>
        <w:numPr>
          <w:ilvl w:val="0"/>
          <w:numId w:val="1"/>
        </w:numPr>
        <w:spacing w:line="360" w:lineRule="auto"/>
        <w:jc w:val="both"/>
        <w:rPr>
          <w:rFonts w:ascii="Arial" w:hAnsi="Arial" w:cs="Arial"/>
          <w:b/>
          <w:i/>
          <w:lang w:val="es-ES"/>
        </w:rPr>
      </w:pPr>
      <w:r w:rsidRPr="009016E3">
        <w:rPr>
          <w:rFonts w:ascii="Arial" w:hAnsi="Arial" w:cs="Arial"/>
          <w:b/>
          <w:i/>
          <w:lang w:val="es-ES"/>
        </w:rPr>
        <w:t>Despulpado</w:t>
      </w:r>
    </w:p>
    <w:p w:rsidR="006A21BE" w:rsidRPr="009016E3" w:rsidRDefault="006A21BE" w:rsidP="009016E3">
      <w:pPr>
        <w:pStyle w:val="NormalWeb"/>
        <w:spacing w:line="360" w:lineRule="auto"/>
        <w:ind w:left="720"/>
        <w:jc w:val="both"/>
        <w:rPr>
          <w:rFonts w:ascii="Arial" w:hAnsi="Arial" w:cs="Arial"/>
          <w:lang w:val="es-ES"/>
        </w:rPr>
      </w:pPr>
      <w:r w:rsidRPr="009016E3">
        <w:rPr>
          <w:rFonts w:ascii="Arial" w:hAnsi="Arial" w:cs="Arial"/>
          <w:lang w:val="es-ES"/>
        </w:rPr>
        <w:t>El producto una vez que este frío es distribuido en las mesas para proceder a su despulpado manual, realizado por personal especializado mediante pinzas. Por ser un punto crítico, su acceso será restringido para precautelar la higiene y cumplir con las buenas prácticas de manufactura.</w:t>
      </w:r>
    </w:p>
    <w:p w:rsidR="006A21BE" w:rsidRDefault="006A21BE" w:rsidP="009016E3">
      <w:pPr>
        <w:pStyle w:val="NormalWeb"/>
        <w:spacing w:line="360" w:lineRule="auto"/>
        <w:ind w:left="720"/>
        <w:jc w:val="both"/>
        <w:rPr>
          <w:rFonts w:ascii="Arial" w:hAnsi="Arial" w:cs="Arial"/>
          <w:lang w:val="es-ES"/>
        </w:rPr>
      </w:pPr>
      <w:r w:rsidRPr="009016E3">
        <w:rPr>
          <w:rFonts w:ascii="Arial" w:hAnsi="Arial" w:cs="Arial"/>
          <w:lang w:val="es-ES"/>
        </w:rPr>
        <w:t>Antes del despulpado se separan a las jaibas que mejor características tengan para cada línea de producción, y las que no cumplan dichos estándares irán a la línea Culinary, que es el 100% de extracción de carne. Al mismo tiempo se procederá a colocar la pulpa en los recipientes en que van a ser envasadas.</w:t>
      </w:r>
    </w:p>
    <w:p w:rsidR="00D96BF7" w:rsidRPr="009016E3" w:rsidRDefault="00D96BF7" w:rsidP="009016E3">
      <w:pPr>
        <w:pStyle w:val="NormalWeb"/>
        <w:spacing w:line="360" w:lineRule="auto"/>
        <w:ind w:left="720"/>
        <w:jc w:val="both"/>
        <w:rPr>
          <w:rFonts w:ascii="Arial" w:hAnsi="Arial" w:cs="Arial"/>
          <w:lang w:val="es-ES"/>
        </w:rPr>
      </w:pPr>
    </w:p>
    <w:p w:rsidR="006A21BE" w:rsidRPr="009016E3" w:rsidRDefault="006A21BE" w:rsidP="00614C0F">
      <w:pPr>
        <w:pStyle w:val="NormalWeb"/>
        <w:numPr>
          <w:ilvl w:val="0"/>
          <w:numId w:val="1"/>
        </w:numPr>
        <w:spacing w:line="360" w:lineRule="auto"/>
        <w:jc w:val="both"/>
        <w:rPr>
          <w:rFonts w:ascii="Arial" w:hAnsi="Arial" w:cs="Arial"/>
          <w:b/>
          <w:i/>
          <w:lang w:val="es-ES"/>
        </w:rPr>
      </w:pPr>
      <w:r w:rsidRPr="009016E3">
        <w:rPr>
          <w:rFonts w:ascii="Arial" w:hAnsi="Arial" w:cs="Arial"/>
          <w:b/>
          <w:i/>
          <w:lang w:val="es-ES"/>
        </w:rPr>
        <w:t>Envasado</w:t>
      </w:r>
    </w:p>
    <w:p w:rsidR="006A21BE" w:rsidRDefault="006A21BE" w:rsidP="009016E3">
      <w:pPr>
        <w:pStyle w:val="Prrafodelista"/>
        <w:autoSpaceDE w:val="0"/>
        <w:autoSpaceDN w:val="0"/>
        <w:adjustRightInd w:val="0"/>
        <w:spacing w:after="100" w:afterAutospacing="1" w:line="360" w:lineRule="auto"/>
        <w:jc w:val="both"/>
        <w:rPr>
          <w:rFonts w:ascii="Arial" w:hAnsi="Arial" w:cs="Arial"/>
          <w:sz w:val="24"/>
          <w:szCs w:val="24"/>
          <w:lang w:val="es-ES"/>
        </w:rPr>
      </w:pPr>
      <w:r w:rsidRPr="009016E3">
        <w:rPr>
          <w:rFonts w:ascii="Arial" w:hAnsi="Arial" w:cs="Arial"/>
          <w:color w:val="000000"/>
          <w:sz w:val="24"/>
          <w:szCs w:val="24"/>
          <w:lang w:val="es-ES"/>
        </w:rPr>
        <w:lastRenderedPageBreak/>
        <w:t xml:space="preserve">La pulpa seleccionada se coloca en un envase de polietileno de baja densidad a atmósfera normal y sellado hermético. </w:t>
      </w:r>
      <w:r w:rsidRPr="009016E3">
        <w:rPr>
          <w:rFonts w:ascii="Arial" w:hAnsi="Arial" w:cs="Arial"/>
          <w:sz w:val="24"/>
          <w:szCs w:val="24"/>
          <w:lang w:val="es-ES"/>
        </w:rPr>
        <w:t>Los envases serán recogidos para su inspección de calidad, como revisión de características como la integridad de músculo, presencia de agua, huesos, olor, color, temperatura.</w:t>
      </w:r>
    </w:p>
    <w:p w:rsidR="00D96BF7" w:rsidRPr="009016E3" w:rsidRDefault="00D96BF7" w:rsidP="009016E3">
      <w:pPr>
        <w:pStyle w:val="Prrafodelista"/>
        <w:autoSpaceDE w:val="0"/>
        <w:autoSpaceDN w:val="0"/>
        <w:adjustRightInd w:val="0"/>
        <w:spacing w:after="100" w:afterAutospacing="1" w:line="360" w:lineRule="auto"/>
        <w:jc w:val="both"/>
        <w:rPr>
          <w:rFonts w:ascii="Arial" w:hAnsi="Arial" w:cs="Arial"/>
          <w:color w:val="000000"/>
          <w:sz w:val="24"/>
          <w:szCs w:val="24"/>
          <w:lang w:val="es-ES"/>
        </w:rPr>
      </w:pPr>
    </w:p>
    <w:p w:rsidR="006A21BE" w:rsidRPr="009016E3" w:rsidRDefault="006A21BE" w:rsidP="00614C0F">
      <w:pPr>
        <w:pStyle w:val="NormalWeb"/>
        <w:numPr>
          <w:ilvl w:val="0"/>
          <w:numId w:val="1"/>
        </w:numPr>
        <w:spacing w:line="360" w:lineRule="auto"/>
        <w:jc w:val="both"/>
        <w:rPr>
          <w:rFonts w:ascii="Arial" w:hAnsi="Arial" w:cs="Arial"/>
          <w:b/>
          <w:i/>
          <w:lang w:val="es-ES"/>
        </w:rPr>
      </w:pPr>
      <w:r w:rsidRPr="009016E3">
        <w:rPr>
          <w:rFonts w:ascii="Arial" w:hAnsi="Arial" w:cs="Arial"/>
          <w:b/>
          <w:i/>
          <w:lang w:val="es-ES"/>
        </w:rPr>
        <w:t>Almacenamiento Refrigerado del Producto Terminado</w:t>
      </w:r>
    </w:p>
    <w:p w:rsidR="00D96BF7" w:rsidRPr="009016E3" w:rsidRDefault="006A21BE" w:rsidP="00D96BF7">
      <w:pPr>
        <w:pStyle w:val="NormalWeb"/>
        <w:spacing w:line="360" w:lineRule="auto"/>
        <w:ind w:left="720"/>
        <w:jc w:val="both"/>
        <w:rPr>
          <w:rFonts w:ascii="Arial" w:hAnsi="Arial" w:cs="Arial"/>
          <w:lang w:val="es-ES"/>
        </w:rPr>
      </w:pPr>
      <w:r w:rsidRPr="009016E3">
        <w:rPr>
          <w:rFonts w:ascii="Arial" w:hAnsi="Arial" w:cs="Arial"/>
          <w:lang w:val="es-ES"/>
        </w:rPr>
        <w:t>Luego del envaso del producto por sus respectivas líneas, se procede al almacenamiento en la cámara de cero grados para esperar a la empresa de distribución para su posterior traslado.</w:t>
      </w:r>
    </w:p>
    <w:p w:rsidR="006A21BE" w:rsidRPr="009016E3" w:rsidRDefault="006A21BE" w:rsidP="00614C0F">
      <w:pPr>
        <w:pStyle w:val="NormalWeb"/>
        <w:numPr>
          <w:ilvl w:val="0"/>
          <w:numId w:val="1"/>
        </w:numPr>
        <w:spacing w:line="360" w:lineRule="auto"/>
        <w:jc w:val="both"/>
        <w:rPr>
          <w:rFonts w:ascii="Arial" w:hAnsi="Arial" w:cs="Arial"/>
          <w:b/>
          <w:i/>
          <w:lang w:val="es-ES"/>
        </w:rPr>
      </w:pPr>
      <w:r w:rsidRPr="009016E3">
        <w:rPr>
          <w:rFonts w:ascii="Arial" w:hAnsi="Arial" w:cs="Arial"/>
          <w:b/>
          <w:i/>
          <w:lang w:val="es-ES"/>
        </w:rPr>
        <w:t>Embarque y Distribución</w:t>
      </w:r>
    </w:p>
    <w:p w:rsidR="006A21BE" w:rsidRDefault="006A21BE" w:rsidP="009016E3">
      <w:pPr>
        <w:pStyle w:val="NormalWeb"/>
        <w:spacing w:line="360" w:lineRule="auto"/>
        <w:ind w:left="720"/>
        <w:jc w:val="both"/>
        <w:rPr>
          <w:rFonts w:ascii="Arial" w:hAnsi="Arial" w:cs="Arial"/>
          <w:lang w:val="es-ES"/>
        </w:rPr>
      </w:pPr>
      <w:r w:rsidRPr="009016E3">
        <w:rPr>
          <w:rFonts w:ascii="Arial" w:hAnsi="Arial" w:cs="Arial"/>
          <w:lang w:val="es-ES"/>
        </w:rPr>
        <w:t>Por medio de un bróker de carga se procederá al envío del producto hacia Estados Unidos, con el Incoterm que mejor se adaptaba a las necesidades de la compañía y del importador que fue el FOB.</w:t>
      </w:r>
    </w:p>
    <w:p w:rsidR="00D96BF7" w:rsidRDefault="00D96BF7" w:rsidP="009016E3">
      <w:pPr>
        <w:pStyle w:val="NormalWeb"/>
        <w:spacing w:line="360" w:lineRule="auto"/>
        <w:ind w:left="720"/>
        <w:jc w:val="both"/>
        <w:rPr>
          <w:rFonts w:ascii="Arial" w:hAnsi="Arial" w:cs="Arial"/>
          <w:lang w:val="es-ES"/>
        </w:rPr>
      </w:pPr>
    </w:p>
    <w:p w:rsidR="00D96BF7" w:rsidRDefault="00D96BF7" w:rsidP="009016E3">
      <w:pPr>
        <w:pStyle w:val="NormalWeb"/>
        <w:spacing w:line="360" w:lineRule="auto"/>
        <w:ind w:left="720"/>
        <w:jc w:val="both"/>
        <w:rPr>
          <w:rFonts w:ascii="Arial" w:hAnsi="Arial" w:cs="Arial"/>
          <w:lang w:val="es-ES"/>
        </w:rPr>
      </w:pPr>
    </w:p>
    <w:p w:rsidR="00D96BF7" w:rsidRDefault="00D96BF7" w:rsidP="009016E3">
      <w:pPr>
        <w:pStyle w:val="NormalWeb"/>
        <w:spacing w:line="360" w:lineRule="auto"/>
        <w:ind w:left="720"/>
        <w:jc w:val="both"/>
        <w:rPr>
          <w:rFonts w:ascii="Arial" w:hAnsi="Arial" w:cs="Arial"/>
          <w:lang w:val="es-ES"/>
        </w:rPr>
      </w:pPr>
    </w:p>
    <w:p w:rsidR="00D96BF7" w:rsidRDefault="00D96BF7" w:rsidP="009016E3">
      <w:pPr>
        <w:pStyle w:val="NormalWeb"/>
        <w:spacing w:line="360" w:lineRule="auto"/>
        <w:ind w:left="720"/>
        <w:jc w:val="both"/>
        <w:rPr>
          <w:rFonts w:ascii="Arial" w:hAnsi="Arial" w:cs="Arial"/>
          <w:lang w:val="es-ES"/>
        </w:rPr>
      </w:pPr>
    </w:p>
    <w:p w:rsidR="00D96BF7" w:rsidRDefault="00D96BF7" w:rsidP="009016E3">
      <w:pPr>
        <w:pStyle w:val="NormalWeb"/>
        <w:spacing w:line="360" w:lineRule="auto"/>
        <w:ind w:left="720"/>
        <w:jc w:val="both"/>
        <w:rPr>
          <w:rFonts w:ascii="Arial" w:hAnsi="Arial" w:cs="Arial"/>
          <w:lang w:val="es-ES"/>
        </w:rPr>
      </w:pPr>
    </w:p>
    <w:p w:rsidR="0035096E" w:rsidRDefault="0035096E" w:rsidP="009016E3">
      <w:pPr>
        <w:pStyle w:val="NormalWeb"/>
        <w:spacing w:line="360" w:lineRule="auto"/>
        <w:ind w:left="720"/>
        <w:jc w:val="both"/>
        <w:rPr>
          <w:rFonts w:ascii="Arial" w:hAnsi="Arial" w:cs="Arial"/>
          <w:lang w:val="es-ES"/>
        </w:rPr>
      </w:pPr>
    </w:p>
    <w:p w:rsidR="0035096E" w:rsidRDefault="0035096E" w:rsidP="009016E3">
      <w:pPr>
        <w:pStyle w:val="NormalWeb"/>
        <w:spacing w:line="360" w:lineRule="auto"/>
        <w:ind w:left="720"/>
        <w:jc w:val="both"/>
        <w:rPr>
          <w:rFonts w:ascii="Arial" w:hAnsi="Arial" w:cs="Arial"/>
          <w:lang w:val="es-ES"/>
        </w:rPr>
      </w:pPr>
    </w:p>
    <w:p w:rsidR="00D96BF7" w:rsidRDefault="00D96BF7" w:rsidP="003335F6">
      <w:pPr>
        <w:pStyle w:val="NormalWeb"/>
        <w:spacing w:line="360" w:lineRule="auto"/>
        <w:jc w:val="both"/>
        <w:rPr>
          <w:rFonts w:ascii="Arial" w:hAnsi="Arial" w:cs="Arial"/>
          <w:lang w:val="es-ES"/>
        </w:rPr>
      </w:pPr>
    </w:p>
    <w:p w:rsidR="00455FA1" w:rsidRDefault="00951227" w:rsidP="00951227">
      <w:pPr>
        <w:pStyle w:val="Ttulo2"/>
        <w:ind w:firstLine="720"/>
        <w:rPr>
          <w:rFonts w:ascii="Arial" w:hAnsi="Arial" w:cs="Arial"/>
          <w:color w:val="000000"/>
          <w:szCs w:val="24"/>
          <w:lang w:val="es-ES"/>
        </w:rPr>
      </w:pPr>
      <w:bookmarkStart w:id="103" w:name="_Toc253268223"/>
      <w:bookmarkStart w:id="104" w:name="_Toc253614596"/>
      <w:r>
        <w:rPr>
          <w:rFonts w:ascii="Arial" w:hAnsi="Arial" w:cs="Arial"/>
          <w:color w:val="000000"/>
          <w:szCs w:val="24"/>
          <w:lang w:val="es-ES"/>
        </w:rPr>
        <w:lastRenderedPageBreak/>
        <w:t xml:space="preserve">2.9.4 </w:t>
      </w:r>
      <w:r w:rsidR="00455FA1" w:rsidRPr="0001757F">
        <w:rPr>
          <w:rFonts w:ascii="Arial" w:hAnsi="Arial" w:cs="Arial"/>
          <w:color w:val="000000"/>
          <w:szCs w:val="24"/>
          <w:lang w:val="es-ES"/>
        </w:rPr>
        <w:t>FLUJOGRAMA DE PROCESO</w:t>
      </w:r>
      <w:bookmarkEnd w:id="103"/>
      <w:bookmarkEnd w:id="104"/>
    </w:p>
    <w:p w:rsidR="00455FA1" w:rsidRPr="00455FA1" w:rsidRDefault="00455FA1" w:rsidP="00455FA1">
      <w:pPr>
        <w:rPr>
          <w:lang w:val="es-ES"/>
        </w:rPr>
      </w:pPr>
    </w:p>
    <w:p w:rsidR="00D96BF7" w:rsidRDefault="002B21E2" w:rsidP="009016E3">
      <w:pPr>
        <w:pStyle w:val="NormalWeb"/>
        <w:spacing w:line="360" w:lineRule="auto"/>
        <w:ind w:left="720"/>
        <w:jc w:val="both"/>
        <w:rPr>
          <w:rFonts w:ascii="Arial" w:hAnsi="Arial" w:cs="Arial"/>
          <w:lang w:val="es-ES"/>
        </w:rPr>
      </w:pPr>
      <w:r>
        <w:rPr>
          <w:rFonts w:ascii="Arial" w:hAnsi="Arial" w:cs="Arial"/>
          <w:b/>
          <w:i/>
          <w:noProof/>
          <w:lang w:val="es-ES" w:eastAsia="es-ES"/>
        </w:rPr>
        <w:pict>
          <v:shape id="_x0000_s1409" type="#_x0000_t202" style="position:absolute;left:0;text-align:left;margin-left:102.5pt;margin-top:3.6pt;width:293.25pt;height:25.65pt;z-index:251675648" strokecolor="white">
            <v:textbox style="mso-next-textbox:#_x0000_s1409">
              <w:txbxContent>
                <w:p w:rsidR="00AB3B6F" w:rsidRPr="00150B0F" w:rsidRDefault="00AB3B6F" w:rsidP="0052597F">
                  <w:pPr>
                    <w:rPr>
                      <w:rFonts w:ascii="Arial" w:hAnsi="Arial" w:cs="Arial"/>
                      <w:b/>
                      <w:sz w:val="24"/>
                      <w:lang w:val="es-ES"/>
                    </w:rPr>
                  </w:pPr>
                  <w:r>
                    <w:rPr>
                      <w:rFonts w:ascii="Arial" w:hAnsi="Arial" w:cs="Arial"/>
                      <w:b/>
                      <w:sz w:val="24"/>
                      <w:lang w:val="es-ES"/>
                    </w:rPr>
                    <w:t>Figura N</w:t>
                  </w:r>
                  <w:r w:rsidRPr="002B21E2">
                    <w:rPr>
                      <w:rFonts w:ascii="Arial" w:hAnsi="Arial" w:cs="Arial"/>
                      <w:b/>
                      <w:bCs/>
                      <w:sz w:val="24"/>
                      <w:szCs w:val="24"/>
                      <w:lang w:val="es-ES"/>
                    </w:rPr>
                    <w:t>° 31 “</w:t>
                  </w:r>
                  <w:r>
                    <w:rPr>
                      <w:rFonts w:ascii="Arial" w:hAnsi="Arial" w:cs="Arial"/>
                      <w:b/>
                      <w:bCs/>
                      <w:sz w:val="24"/>
                      <w:szCs w:val="24"/>
                      <w:lang w:val="es-ES"/>
                    </w:rPr>
                    <w:t xml:space="preserve">Flujograma </w:t>
                  </w:r>
                  <w:r w:rsidRPr="002B21E2">
                    <w:rPr>
                      <w:rFonts w:ascii="Arial" w:hAnsi="Arial" w:cs="Arial"/>
                      <w:b/>
                      <w:bCs/>
                      <w:sz w:val="24"/>
                      <w:szCs w:val="24"/>
                      <w:lang w:val="es-ES"/>
                    </w:rPr>
                    <w:t>de proceso”</w:t>
                  </w:r>
                </w:p>
              </w:txbxContent>
            </v:textbox>
          </v:shape>
        </w:pict>
      </w:r>
      <w:r w:rsidR="00455FA1">
        <w:rPr>
          <w:rFonts w:ascii="Arial" w:hAnsi="Arial" w:cs="Arial"/>
          <w:b/>
          <w:i/>
          <w:noProof/>
          <w:lang w:val="es-ES" w:eastAsia="es-ES"/>
        </w:rPr>
        <w:pict>
          <v:group id="_x0000_s1562" style="position:absolute;left:0;text-align:left;margin-left:49.45pt;margin-top:29.25pt;width:355.35pt;height:462.25pt;z-index:251592704" coordorigin="2282,3000" coordsize="8646,11247">
            <v:group id="_x0000_s1561" style="position:absolute;left:7823;top:5745;width:3105;height:5267" coordorigin="7823,5745" coordsize="3105,5267">
              <v:roundrect id="_x0000_s1189" style="position:absolute;left:7983;top:5745;width:2589;height:830;mso-position-vertical-relative:margin;v-text-anchor:middle" arcsize="10923f" o:regroupid="1" fillcolor="#4f81bd" strokecolor="#f2f2f2" strokeweight="3pt">
                <v:shadow on="t" type="perspective" color="#243f60" opacity=".5" offset="1pt" offset2="-1pt"/>
                <v:textbox style="mso-next-textbox:#_x0000_s1189">
                  <w:txbxContent>
                    <w:p w:rsidR="00AB3B6F" w:rsidRPr="00455FA1" w:rsidRDefault="00AB3B6F" w:rsidP="006A21BE">
                      <w:pPr>
                        <w:jc w:val="center"/>
                        <w:rPr>
                          <w:rFonts w:ascii="Arial" w:hAnsi="Arial" w:cs="Arial"/>
                          <w:sz w:val="18"/>
                          <w:szCs w:val="18"/>
                        </w:rPr>
                      </w:pPr>
                      <w:r w:rsidRPr="00455FA1">
                        <w:rPr>
                          <w:rFonts w:ascii="Arial" w:hAnsi="Arial" w:cs="Arial"/>
                          <w:sz w:val="18"/>
                          <w:szCs w:val="18"/>
                        </w:rPr>
                        <w:t>Recepción de Envases/Etiquetas</w:t>
                      </w:r>
                    </w:p>
                  </w:txbxContent>
                </v:textbox>
              </v:roundrect>
              <v:roundrect id="_x0000_s1190" style="position:absolute;left:7983;top:8155;width:2589;height:830;mso-position-vertical-relative:margin;v-text-anchor:middle" arcsize="10923f" o:regroupid="1" fillcolor="#4f81bd" strokecolor="#f2f2f2" strokeweight="3pt">
                <v:shadow on="t" type="perspective" color="#243f60" opacity=".5" offset="1pt" offset2="-1pt"/>
                <v:textbox style="mso-next-textbox:#_x0000_s1190">
                  <w:txbxContent>
                    <w:p w:rsidR="00AB3B6F" w:rsidRPr="00455FA1" w:rsidRDefault="00AB3B6F" w:rsidP="006A21BE">
                      <w:pPr>
                        <w:jc w:val="center"/>
                        <w:rPr>
                          <w:rFonts w:ascii="Arial" w:hAnsi="Arial" w:cs="Arial"/>
                          <w:sz w:val="18"/>
                          <w:szCs w:val="18"/>
                        </w:rPr>
                      </w:pPr>
                      <w:r w:rsidRPr="00455FA1">
                        <w:rPr>
                          <w:rFonts w:ascii="Arial" w:hAnsi="Arial" w:cs="Arial"/>
                          <w:sz w:val="18"/>
                          <w:szCs w:val="18"/>
                        </w:rPr>
                        <w:t>Almacenamiento de Envases/Etiquetas</w:t>
                      </w:r>
                    </w:p>
                  </w:txbxContent>
                </v:textbox>
              </v:roundrect>
              <v:shape id="_x0000_s1191" type="#_x0000_t32" style="position:absolute;left:7823;top:11012;width:3105;height:0;flip:x" o:connectortype="straight" o:regroupid="1" strokeweight="1.5pt">
                <v:stroke endarrow="block"/>
              </v:shape>
              <v:shape id="_x0000_s1192" type="#_x0000_t32" style="position:absolute;left:10619;top:8829;width:304;height:0" o:connectortype="straight" o:regroupid="1" strokeweight="1.5pt"/>
              <v:shape id="_x0000_s1193" type="#_x0000_t32" style="position:absolute;left:10622;top:5977;width:304;height:0" o:connectortype="straight" o:regroupid="1" strokeweight="1.5pt"/>
              <v:shape id="_x0000_s1194" type="#_x0000_t32" style="position:absolute;left:10923;top:5977;width:0;height:5035" o:connectortype="straight" o:regroupid="1" strokeweight="1.5pt"/>
            </v:group>
            <v:group id="_x0000_s1560" style="position:absolute;left:2282;top:3000;width:5541;height:11247" coordorigin="2282,3000" coordsize="5541,11247">
              <v:group id="_x0000_s1559" style="position:absolute;left:5035;top:10637;width:2788;height:3610" coordorigin="5035,10637" coordsize="2788,3610">
                <v:roundrect id="_x0000_s1197" style="position:absolute;left:5167;top:13728;width:2585;height:519;mso-position-vertical-relative:margin;v-text-anchor:middle" arcsize="10923f" o:regroupid="3" fillcolor="#4f81bd" strokecolor="#f2f2f2" strokeweight="3pt">
                  <v:shadow on="t" type="perspective" color="#243f60" opacity=".5" offset="1pt" offset2="-1pt"/>
                  <v:textbox style="mso-next-textbox:#_x0000_s1197">
                    <w:txbxContent>
                      <w:p w:rsidR="00AB3B6F" w:rsidRPr="00455FA1" w:rsidRDefault="00AB3B6F" w:rsidP="00D96BF7">
                        <w:pPr>
                          <w:spacing w:line="240" w:lineRule="auto"/>
                          <w:jc w:val="center"/>
                          <w:rPr>
                            <w:rFonts w:ascii="Arial" w:hAnsi="Arial" w:cs="Arial"/>
                            <w:sz w:val="18"/>
                            <w:szCs w:val="18"/>
                          </w:rPr>
                        </w:pPr>
                        <w:r w:rsidRPr="00455FA1">
                          <w:rPr>
                            <w:rFonts w:ascii="Arial" w:hAnsi="Arial" w:cs="Arial"/>
                            <w:sz w:val="18"/>
                            <w:szCs w:val="18"/>
                          </w:rPr>
                          <w:t>Embarque</w:t>
                        </w:r>
                      </w:p>
                    </w:txbxContent>
                  </v:textbox>
                </v:roundrect>
                <v:shape id="_x0000_s1198" type="#_x0000_t32" style="position:absolute;left:6445;top:13267;width:0;height:461" o:connectortype="straight" o:regroupid="3" strokeweight="1.5pt">
                  <v:stroke endarrow="block"/>
                </v:shape>
                <v:roundrect id="_x0000_s1199" style="position:absolute;left:5167;top:12275;width:2587;height:885;mso-position-vertical-relative:margin;v-text-anchor:middle" arcsize="10923f" o:regroupid="3" fillcolor="#4f81bd" strokecolor="#f2f2f2" strokeweight="3pt">
                  <v:shadow on="t" type="perspective" color="#243f60" opacity=".5" offset="1pt" offset2="-1pt"/>
                  <v:textbox style="mso-next-textbox:#_x0000_s1199">
                    <w:txbxContent>
                      <w:p w:rsidR="00AB3B6F" w:rsidRPr="00455FA1" w:rsidRDefault="00AB3B6F" w:rsidP="006A21BE">
                        <w:pPr>
                          <w:jc w:val="center"/>
                          <w:rPr>
                            <w:rFonts w:ascii="Arial" w:hAnsi="Arial" w:cs="Arial"/>
                            <w:sz w:val="18"/>
                            <w:szCs w:val="18"/>
                          </w:rPr>
                        </w:pPr>
                        <w:r w:rsidRPr="00455FA1">
                          <w:rPr>
                            <w:rFonts w:ascii="Arial" w:hAnsi="Arial" w:cs="Arial"/>
                            <w:sz w:val="18"/>
                            <w:szCs w:val="18"/>
                          </w:rPr>
                          <w:t>Almacenamiento refrigerado</w:t>
                        </w:r>
                      </w:p>
                    </w:txbxContent>
                  </v:textbox>
                </v:roundrect>
                <v:shape id="_x0000_s1200" type="#_x0000_t32" style="position:absolute;left:6445;top:11818;width:0;height:462" o:connectortype="straight" o:regroupid="3" strokeweight="1.5pt">
                  <v:stroke endarrow="block"/>
                </v:shape>
                <v:roundrect id="_x0000_s1201" style="position:absolute;left:5035;top:10637;width:2788;height:1141;mso-position-vertical-relative:margin;v-text-anchor:middle" arcsize="10923f" o:regroupid="3" fillcolor="#4f81bd" strokecolor="#f2f2f2" strokeweight="3pt">
                  <v:shadow on="t" type="perspective" color="#243f60" opacity=".5" offset="1pt" offset2="-1pt"/>
                  <v:textbox style="mso-next-textbox:#_x0000_s1201">
                    <w:txbxContent>
                      <w:p w:rsidR="00AB3B6F" w:rsidRPr="00455FA1" w:rsidRDefault="00AB3B6F" w:rsidP="006A21BE">
                        <w:pPr>
                          <w:jc w:val="center"/>
                          <w:rPr>
                            <w:rFonts w:ascii="Arial" w:hAnsi="Arial" w:cs="Arial"/>
                            <w:sz w:val="18"/>
                            <w:szCs w:val="18"/>
                          </w:rPr>
                        </w:pPr>
                        <w:r w:rsidRPr="00455FA1">
                          <w:rPr>
                            <w:rFonts w:ascii="Arial" w:hAnsi="Arial" w:cs="Arial"/>
                            <w:sz w:val="18"/>
                            <w:szCs w:val="18"/>
                          </w:rPr>
                          <w:t>Envasado/Etiquetado</w:t>
                        </w:r>
                      </w:p>
                    </w:txbxContent>
                  </v:textbox>
                </v:roundrect>
              </v:group>
              <v:roundrect id="_x0000_s1203" style="position:absolute;left:5122;top:8906;width:2632;height:1141;mso-position-vertical-relative:margin" arcsize="10923f" o:regroupid="4" fillcolor="#4f81bd" strokecolor="#f2f2f2" strokeweight="3pt">
                <v:shadow on="t" type="perspective" color="#243f60" opacity=".5" offset="1pt" offset2="-1pt"/>
                <v:textbox style="mso-next-textbox:#_x0000_s1203">
                  <w:txbxContent>
                    <w:p w:rsidR="00AB3B6F" w:rsidRPr="00455FA1" w:rsidRDefault="00AB3B6F" w:rsidP="006A21BE">
                      <w:pPr>
                        <w:jc w:val="center"/>
                        <w:rPr>
                          <w:rFonts w:ascii="Arial" w:hAnsi="Arial" w:cs="Arial"/>
                          <w:sz w:val="18"/>
                          <w:szCs w:val="18"/>
                          <w:lang w:val="es-ES"/>
                        </w:rPr>
                      </w:pPr>
                      <w:r w:rsidRPr="00455FA1">
                        <w:rPr>
                          <w:rFonts w:ascii="Arial" w:hAnsi="Arial" w:cs="Arial"/>
                          <w:sz w:val="18"/>
                          <w:szCs w:val="18"/>
                          <w:lang w:val="es-ES"/>
                        </w:rPr>
                        <w:t>Despulpado (Selección de la carne)</w:t>
                      </w:r>
                    </w:p>
                  </w:txbxContent>
                </v:textbox>
              </v:roundrect>
              <v:shape id="_x0000_s1222" type="#_x0000_t32" style="position:absolute;left:6445;top:8434;width:0;height:462" o:connectortype="straight" o:regroupid="4" strokeweight="1.5pt">
                <v:stroke endarrow="block"/>
              </v:shape>
              <v:roundrect id="_x0000_s1205" style="position:absolute;left:5144;top:6439;width:2587;height:671;mso-position-vertical-relative:margin" arcsize="10923f" o:regroupid="5" fillcolor="#4f81bd" strokecolor="#f2f2f2" strokeweight="3pt">
                <v:shadow on="t" type="perspective" color="#243f60" opacity=".5" offset="1pt" offset2="-1pt"/>
                <v:textbox style="mso-next-textbox:#_x0000_s1205">
                  <w:txbxContent>
                    <w:p w:rsidR="00AB3B6F" w:rsidRPr="00455FA1" w:rsidRDefault="00AB3B6F" w:rsidP="006A21BE">
                      <w:pPr>
                        <w:jc w:val="center"/>
                        <w:rPr>
                          <w:rFonts w:ascii="Arial" w:hAnsi="Arial" w:cs="Arial"/>
                          <w:sz w:val="18"/>
                          <w:szCs w:val="18"/>
                        </w:rPr>
                      </w:pPr>
                      <w:r w:rsidRPr="00455FA1">
                        <w:rPr>
                          <w:rFonts w:ascii="Arial" w:hAnsi="Arial" w:cs="Arial"/>
                          <w:sz w:val="18"/>
                          <w:szCs w:val="18"/>
                        </w:rPr>
                        <w:t>Cocción</w:t>
                      </w:r>
                    </w:p>
                  </w:txbxContent>
                </v:textbox>
              </v:roundrect>
              <v:roundrect id="_x0000_s1206" style="position:absolute;left:5144;top:7662;width:2587;height:671;mso-position-vertical-relative:margin" arcsize="10923f" o:regroupid="5" fillcolor="#4f81bd" strokecolor="#f2f2f2" strokeweight="3pt">
                <v:shadow on="t" type="perspective" color="#243f60" opacity=".5" offset="1pt" offset2="-1pt"/>
                <v:textbox style="mso-next-textbox:#_x0000_s1206">
                  <w:txbxContent>
                    <w:p w:rsidR="00AB3B6F" w:rsidRPr="00455FA1" w:rsidRDefault="00AB3B6F" w:rsidP="006A21BE">
                      <w:pPr>
                        <w:jc w:val="center"/>
                        <w:rPr>
                          <w:rFonts w:ascii="Arial" w:hAnsi="Arial" w:cs="Arial"/>
                          <w:sz w:val="18"/>
                          <w:szCs w:val="18"/>
                        </w:rPr>
                      </w:pPr>
                      <w:r w:rsidRPr="00455FA1">
                        <w:rPr>
                          <w:rFonts w:ascii="Arial" w:hAnsi="Arial" w:cs="Arial"/>
                          <w:sz w:val="18"/>
                          <w:szCs w:val="18"/>
                        </w:rPr>
                        <w:t>Enfriamiento</w:t>
                      </w:r>
                    </w:p>
                  </w:txbxContent>
                </v:textbox>
              </v:roundrect>
              <v:shape id="_x0000_s1221" type="#_x0000_t32" style="position:absolute;left:6434;top:7201;width:0;height:462" o:connectortype="straight" o:regroupid="5" strokeweight="1.5pt">
                <v:stroke endarrow="block"/>
              </v:shape>
              <v:shape id="_x0000_s1220" type="#_x0000_t32" style="position:absolute;left:6445;top:5977;width:0;height:462" o:connectortype="straight" o:regroupid="6" strokeweight="1.5pt">
                <v:stroke endarrow="block"/>
              </v:shape>
              <v:shape id="_x0000_s1209" type="#_x0000_t32" style="position:absolute;left:6430;top:4507;width:15;height:543" o:connectortype="straight" o:regroupid="7" strokeweight="1.5pt">
                <v:stroke endarrow="block"/>
              </v:shape>
              <v:roundrect id="_x0000_s1210" style="position:absolute;left:5144;top:5050;width:2587;height:830;mso-position-vertical-relative:margin" arcsize="10923f" o:regroupid="7" fillcolor="#4f81bd" strokecolor="#f2f2f2" strokeweight="3pt">
                <v:shadow on="t" type="perspective" color="#243f60" opacity=".5" offset="1pt" offset2="-1pt"/>
                <v:textbox style="mso-next-textbox:#_x0000_s1210">
                  <w:txbxContent>
                    <w:p w:rsidR="00AB3B6F" w:rsidRPr="00455FA1" w:rsidRDefault="00AB3B6F" w:rsidP="006A21BE">
                      <w:pPr>
                        <w:jc w:val="center"/>
                        <w:rPr>
                          <w:rFonts w:ascii="Arial" w:hAnsi="Arial" w:cs="Arial"/>
                          <w:sz w:val="18"/>
                          <w:szCs w:val="18"/>
                        </w:rPr>
                      </w:pPr>
                      <w:r w:rsidRPr="00455FA1">
                        <w:rPr>
                          <w:rFonts w:ascii="Arial" w:hAnsi="Arial" w:cs="Arial"/>
                          <w:sz w:val="18"/>
                          <w:szCs w:val="18"/>
                        </w:rPr>
                        <w:t>Sumersión o Inmovilización</w:t>
                      </w:r>
                    </w:p>
                  </w:txbxContent>
                </v:textbox>
              </v:roundrect>
              <v:roundrect id="_x0000_s1212" style="position:absolute;left:2282;top:3907;width:2587;height:1419;mso-position-vertical-relative:margin;v-text-anchor:middle" arcsize="10923f" o:regroupid="8" fillcolor="#4f81bd" strokecolor="#f2f2f2" strokeweight="3pt">
                <v:shadow on="t" type="perspective" color="#243f60" opacity=".5" offset="1pt" offset2="-1pt"/>
                <v:textbox style="mso-next-textbox:#_x0000_s1212">
                  <w:txbxContent>
                    <w:p w:rsidR="00AB3B6F" w:rsidRPr="00455FA1" w:rsidRDefault="00AB3B6F" w:rsidP="006A21BE">
                      <w:pPr>
                        <w:jc w:val="center"/>
                        <w:rPr>
                          <w:rFonts w:ascii="Arial" w:hAnsi="Arial" w:cs="Arial"/>
                          <w:sz w:val="18"/>
                          <w:szCs w:val="18"/>
                          <w:lang w:val="es-ES"/>
                        </w:rPr>
                      </w:pPr>
                      <w:r w:rsidRPr="00455FA1">
                        <w:rPr>
                          <w:rFonts w:ascii="Arial" w:hAnsi="Arial" w:cs="Arial"/>
                          <w:sz w:val="18"/>
                          <w:szCs w:val="18"/>
                          <w:lang w:val="es-ES"/>
                        </w:rPr>
                        <w:t>Clasificación</w:t>
                      </w:r>
                    </w:p>
                    <w:p w:rsidR="00AB3B6F" w:rsidRPr="00455FA1" w:rsidRDefault="00AB3B6F" w:rsidP="006A21BE">
                      <w:pPr>
                        <w:jc w:val="center"/>
                        <w:rPr>
                          <w:rFonts w:ascii="Arial" w:hAnsi="Arial" w:cs="Arial"/>
                          <w:sz w:val="18"/>
                          <w:szCs w:val="18"/>
                          <w:lang w:val="es-ES"/>
                        </w:rPr>
                      </w:pPr>
                      <w:r w:rsidRPr="00455FA1">
                        <w:rPr>
                          <w:rFonts w:ascii="Arial" w:hAnsi="Arial" w:cs="Arial"/>
                          <w:sz w:val="18"/>
                          <w:szCs w:val="18"/>
                          <w:lang w:val="es-ES"/>
                        </w:rPr>
                        <w:t>(Conservación de las jaibas vivas)</w:t>
                      </w:r>
                    </w:p>
                  </w:txbxContent>
                </v:textbox>
              </v:roundrect>
              <v:roundrect id="_x0000_s1213" style="position:absolute;left:5099;top:3000;width:2632;height:1498;mso-position-vertical-relative:margin;v-text-anchor:middle" arcsize="10923f" o:regroupid="8" fillcolor="#4f81bd" strokecolor="#f2f2f2" strokeweight="3pt">
                <v:shadow on="t" type="perspective" color="#243f60" opacity=".5" offset="1pt" offset2="-1pt"/>
                <v:textbox style="mso-next-textbox:#_x0000_s1213">
                  <w:txbxContent>
                    <w:p w:rsidR="00AB3B6F" w:rsidRPr="00455FA1" w:rsidRDefault="00AB3B6F" w:rsidP="006A21BE">
                      <w:pPr>
                        <w:jc w:val="center"/>
                        <w:rPr>
                          <w:rFonts w:ascii="Arial" w:hAnsi="Arial" w:cs="Arial"/>
                          <w:sz w:val="18"/>
                          <w:szCs w:val="18"/>
                        </w:rPr>
                      </w:pPr>
                      <w:r w:rsidRPr="00455FA1">
                        <w:rPr>
                          <w:rFonts w:ascii="Arial" w:hAnsi="Arial" w:cs="Arial"/>
                          <w:sz w:val="18"/>
                          <w:szCs w:val="18"/>
                        </w:rPr>
                        <w:t>Recepción</w:t>
                      </w:r>
                    </w:p>
                    <w:p w:rsidR="00AB3B6F" w:rsidRPr="00455FA1" w:rsidRDefault="00AB3B6F" w:rsidP="006A21BE">
                      <w:pPr>
                        <w:jc w:val="center"/>
                        <w:rPr>
                          <w:rFonts w:ascii="Arial" w:hAnsi="Arial" w:cs="Arial"/>
                          <w:sz w:val="18"/>
                          <w:szCs w:val="18"/>
                        </w:rPr>
                      </w:pPr>
                      <w:r w:rsidRPr="00455FA1">
                        <w:rPr>
                          <w:rFonts w:ascii="Arial" w:hAnsi="Arial" w:cs="Arial"/>
                          <w:sz w:val="18"/>
                          <w:szCs w:val="18"/>
                        </w:rPr>
                        <w:t>Jaibas en estado vivas</w:t>
                      </w:r>
                    </w:p>
                  </w:txbxContent>
                </v:textbox>
              </v:roundrect>
              <v:group id="_x0000_s1214" style="position:absolute;left:3527;top:3571;width:1508;height:336" coordorigin="2980,7605" coordsize="1530,330" o:regroupid="8">
                <v:shape id="_x0000_s1215" type="#_x0000_t32" style="position:absolute;left:2980;top:7605;width:1530;height:0;flip:x" o:connectortype="straight" strokeweight="1.5pt">
                  <v:stroke dashstyle="dash"/>
                </v:shape>
                <v:shape id="_x0000_s1216" type="#_x0000_t32" style="position:absolute;left:2980;top:7605;width:1;height:330" o:connectortype="straight" strokeweight="1.5pt">
                  <v:stroke dashstyle="dash" endarrow="block"/>
                </v:shape>
              </v:group>
              <v:group id="_x0000_s1217" style="position:absolute;left:3571;top:5326;width:1528;height:335" coordorigin="3010,9150" coordsize="1550,330" o:regroupid="8">
                <v:shape id="_x0000_s1218" type="#_x0000_t32" style="position:absolute;left:3010;top:9150;width:1;height:330" o:connectortype="straight" strokeweight="1.5pt">
                  <v:stroke dashstyle="dash"/>
                </v:shape>
                <v:shape id="_x0000_s1219" type="#_x0000_t32" style="position:absolute;left:3010;top:9470;width:1550;height:0" o:connectortype="straight" strokeweight="1.5pt">
                  <v:stroke dashstyle="dash" endarrow="block"/>
                </v:shape>
              </v:group>
            </v:group>
          </v:group>
        </w:pict>
      </w:r>
    </w:p>
    <w:p w:rsidR="00D96BF7" w:rsidRDefault="00D96BF7" w:rsidP="009016E3">
      <w:pPr>
        <w:pStyle w:val="NormalWeb"/>
        <w:spacing w:line="360" w:lineRule="auto"/>
        <w:ind w:left="720"/>
        <w:jc w:val="both"/>
        <w:rPr>
          <w:rFonts w:ascii="Arial" w:hAnsi="Arial" w:cs="Arial"/>
          <w:lang w:val="es-ES"/>
        </w:rPr>
      </w:pPr>
    </w:p>
    <w:p w:rsidR="00D96BF7" w:rsidRDefault="00D96BF7" w:rsidP="009016E3">
      <w:pPr>
        <w:pStyle w:val="NormalWeb"/>
        <w:spacing w:line="360" w:lineRule="auto"/>
        <w:ind w:left="720"/>
        <w:jc w:val="both"/>
        <w:rPr>
          <w:rFonts w:ascii="Arial" w:hAnsi="Arial" w:cs="Arial"/>
          <w:lang w:val="es-ES"/>
        </w:rPr>
      </w:pPr>
    </w:p>
    <w:p w:rsidR="00D96BF7" w:rsidRDefault="00D96BF7" w:rsidP="009016E3">
      <w:pPr>
        <w:pStyle w:val="NormalWeb"/>
        <w:spacing w:line="360" w:lineRule="auto"/>
        <w:jc w:val="both"/>
        <w:rPr>
          <w:rFonts w:ascii="Arial" w:hAnsi="Arial" w:cs="Arial"/>
          <w:lang w:val="es-ES"/>
        </w:rPr>
      </w:pPr>
    </w:p>
    <w:p w:rsidR="006A21BE" w:rsidRPr="009016E3" w:rsidRDefault="006A21BE" w:rsidP="009016E3">
      <w:pPr>
        <w:pStyle w:val="NormalWeb"/>
        <w:spacing w:line="360" w:lineRule="auto"/>
        <w:jc w:val="both"/>
        <w:rPr>
          <w:rFonts w:ascii="Arial" w:hAnsi="Arial" w:cs="Arial"/>
          <w:b/>
          <w:u w:val="single"/>
          <w:lang w:val="es-ES"/>
        </w:rPr>
      </w:pPr>
    </w:p>
    <w:p w:rsidR="006A21BE" w:rsidRPr="009016E3" w:rsidRDefault="006A21BE" w:rsidP="009016E3">
      <w:pPr>
        <w:pStyle w:val="NormalWeb"/>
        <w:spacing w:line="360" w:lineRule="auto"/>
        <w:ind w:left="360"/>
        <w:jc w:val="both"/>
        <w:rPr>
          <w:rFonts w:ascii="Arial" w:hAnsi="Arial" w:cs="Arial"/>
          <w:b/>
          <w:u w:val="single"/>
          <w:lang w:val="es-ES"/>
        </w:rPr>
      </w:pPr>
    </w:p>
    <w:p w:rsidR="006A21BE" w:rsidRPr="009016E3" w:rsidRDefault="006A21BE" w:rsidP="009016E3">
      <w:pPr>
        <w:pStyle w:val="NormalWeb"/>
        <w:spacing w:line="360" w:lineRule="auto"/>
        <w:ind w:left="360"/>
        <w:jc w:val="both"/>
        <w:rPr>
          <w:rFonts w:ascii="Arial" w:hAnsi="Arial" w:cs="Arial"/>
          <w:b/>
          <w:u w:val="single"/>
          <w:lang w:val="es-ES"/>
        </w:rPr>
      </w:pPr>
    </w:p>
    <w:p w:rsidR="006A21BE" w:rsidRPr="009016E3" w:rsidRDefault="006A21BE" w:rsidP="009016E3">
      <w:pPr>
        <w:pStyle w:val="NormalWeb"/>
        <w:spacing w:line="360" w:lineRule="auto"/>
        <w:ind w:left="360"/>
        <w:jc w:val="both"/>
        <w:rPr>
          <w:rFonts w:ascii="Arial" w:hAnsi="Arial" w:cs="Arial"/>
          <w:b/>
          <w:u w:val="single"/>
          <w:lang w:val="es-ES"/>
        </w:rPr>
      </w:pPr>
    </w:p>
    <w:p w:rsidR="006A21BE" w:rsidRPr="009016E3" w:rsidRDefault="006A21BE" w:rsidP="009016E3">
      <w:pPr>
        <w:pStyle w:val="NormalWeb"/>
        <w:spacing w:line="360" w:lineRule="auto"/>
        <w:ind w:left="360"/>
        <w:jc w:val="both"/>
        <w:rPr>
          <w:rFonts w:ascii="Arial" w:hAnsi="Arial" w:cs="Arial"/>
          <w:b/>
          <w:u w:val="single"/>
          <w:lang w:val="es-ES"/>
        </w:rPr>
      </w:pPr>
    </w:p>
    <w:p w:rsidR="006A21BE" w:rsidRPr="009016E3" w:rsidRDefault="00455FA1" w:rsidP="009016E3">
      <w:pPr>
        <w:pStyle w:val="NormalWeb"/>
        <w:spacing w:line="360" w:lineRule="auto"/>
        <w:ind w:left="360"/>
        <w:jc w:val="both"/>
        <w:rPr>
          <w:rFonts w:ascii="Arial" w:hAnsi="Arial" w:cs="Arial"/>
          <w:b/>
          <w:u w:val="single"/>
          <w:lang w:val="es-ES"/>
        </w:rPr>
      </w:pPr>
      <w:r>
        <w:rPr>
          <w:rFonts w:ascii="Arial" w:hAnsi="Arial" w:cs="Arial"/>
          <w:b/>
          <w:noProof/>
          <w:u w:val="single"/>
          <w:lang w:val="es-ES" w:eastAsia="es-ES"/>
        </w:rPr>
        <w:pict>
          <v:shape id="_x0000_s1223" type="#_x0000_t32" style="position:absolute;left:0;text-align:left;margin-left:220.55pt;margin-top:-3.25pt;width:0;height:23.1pt;z-index:251591680" o:connectortype="straight" o:regroupid="2" strokeweight="1.5pt">
            <v:stroke endarrow="block"/>
          </v:shape>
        </w:pict>
      </w:r>
    </w:p>
    <w:p w:rsidR="006A21BE" w:rsidRPr="009016E3" w:rsidRDefault="006A21BE" w:rsidP="009016E3">
      <w:pPr>
        <w:pStyle w:val="NormalWeb"/>
        <w:spacing w:line="360" w:lineRule="auto"/>
        <w:ind w:left="360"/>
        <w:jc w:val="both"/>
        <w:rPr>
          <w:rFonts w:ascii="Arial" w:hAnsi="Arial" w:cs="Arial"/>
          <w:b/>
          <w:u w:val="single"/>
          <w:lang w:val="es-ES"/>
        </w:rPr>
      </w:pPr>
    </w:p>
    <w:p w:rsidR="006A21BE" w:rsidRPr="009016E3" w:rsidRDefault="006A21BE" w:rsidP="009016E3">
      <w:pPr>
        <w:pStyle w:val="NormalWeb"/>
        <w:spacing w:line="360" w:lineRule="auto"/>
        <w:ind w:left="360"/>
        <w:jc w:val="both"/>
        <w:rPr>
          <w:rFonts w:ascii="Arial" w:hAnsi="Arial" w:cs="Arial"/>
          <w:b/>
          <w:u w:val="single"/>
          <w:lang w:val="es-ES"/>
        </w:rPr>
      </w:pPr>
    </w:p>
    <w:p w:rsidR="0085624E" w:rsidRPr="009016E3" w:rsidRDefault="0085624E" w:rsidP="009016E3">
      <w:pPr>
        <w:pStyle w:val="NormalWeb"/>
        <w:spacing w:line="360" w:lineRule="auto"/>
        <w:jc w:val="both"/>
        <w:rPr>
          <w:rFonts w:ascii="Arial" w:hAnsi="Arial" w:cs="Arial"/>
          <w:b/>
          <w:u w:val="single"/>
          <w:lang w:val="es-ES"/>
        </w:rPr>
      </w:pPr>
    </w:p>
    <w:p w:rsidR="0085624E" w:rsidRPr="009016E3" w:rsidRDefault="0085624E" w:rsidP="009016E3">
      <w:pPr>
        <w:pStyle w:val="NormalWeb"/>
        <w:spacing w:line="360" w:lineRule="auto"/>
        <w:ind w:left="360"/>
        <w:jc w:val="both"/>
        <w:rPr>
          <w:rFonts w:ascii="Arial" w:hAnsi="Arial" w:cs="Arial"/>
          <w:b/>
          <w:u w:val="single"/>
          <w:lang w:val="es-ES"/>
        </w:rPr>
      </w:pPr>
    </w:p>
    <w:p w:rsidR="00455FA1" w:rsidRDefault="00455FA1" w:rsidP="00455FA1">
      <w:pPr>
        <w:pStyle w:val="NormalWeb"/>
        <w:spacing w:line="360" w:lineRule="auto"/>
        <w:ind w:left="360"/>
        <w:jc w:val="both"/>
        <w:rPr>
          <w:rFonts w:ascii="Arial" w:hAnsi="Arial" w:cs="Arial"/>
          <w:b/>
          <w:u w:val="single"/>
          <w:lang w:val="es-ES"/>
        </w:rPr>
      </w:pPr>
      <w:r>
        <w:rPr>
          <w:rFonts w:ascii="Arial" w:hAnsi="Arial" w:cs="Arial"/>
          <w:b/>
          <w:i/>
          <w:noProof/>
          <w:lang w:val="es-ES" w:eastAsia="es-ES"/>
        </w:rPr>
        <w:pict>
          <v:shape id="_x0000_s1410" type="#_x0000_t202" style="position:absolute;left:0;text-align:left;margin-left:142.75pt;margin-top:1.7pt;width:207.9pt;height:40.25pt;z-index:251676672" strokecolor="white">
            <v:textbox style="mso-next-textbox:#_x0000_s1410">
              <w:txbxContent>
                <w:p w:rsidR="00AB3B6F" w:rsidRPr="00455FA1" w:rsidRDefault="00AB3B6F" w:rsidP="002B21E2">
                  <w:pPr>
                    <w:spacing w:line="240" w:lineRule="auto"/>
                    <w:rPr>
                      <w:rFonts w:ascii="Arial" w:hAnsi="Arial" w:cs="Arial"/>
                      <w:b/>
                      <w:sz w:val="18"/>
                      <w:szCs w:val="18"/>
                      <w:lang w:val="es-ES"/>
                    </w:rPr>
                  </w:pPr>
                  <w:r w:rsidRPr="00455FA1">
                    <w:rPr>
                      <w:rFonts w:ascii="Arial" w:hAnsi="Arial" w:cs="Arial"/>
                      <w:b/>
                      <w:sz w:val="18"/>
                      <w:szCs w:val="18"/>
                      <w:lang w:val="es-ES"/>
                    </w:rPr>
                    <w:t>Fuente: Los autores</w:t>
                  </w:r>
                </w:p>
                <w:p w:rsidR="00AB3B6F" w:rsidRPr="00455FA1" w:rsidRDefault="00AB3B6F" w:rsidP="002B21E2">
                  <w:pPr>
                    <w:spacing w:line="240" w:lineRule="auto"/>
                    <w:rPr>
                      <w:rFonts w:ascii="Arial" w:hAnsi="Arial" w:cs="Arial"/>
                      <w:b/>
                      <w:sz w:val="18"/>
                      <w:szCs w:val="18"/>
                      <w:lang w:val="es-ES"/>
                    </w:rPr>
                  </w:pPr>
                  <w:r w:rsidRPr="00455FA1">
                    <w:rPr>
                      <w:rFonts w:ascii="Arial" w:hAnsi="Arial" w:cs="Arial"/>
                      <w:b/>
                      <w:sz w:val="18"/>
                      <w:szCs w:val="18"/>
                      <w:lang w:val="es-ES"/>
                    </w:rPr>
                    <w:t>Elaborado por: Los autores</w:t>
                  </w:r>
                </w:p>
              </w:txbxContent>
            </v:textbox>
          </v:shape>
        </w:pict>
      </w:r>
      <w:bookmarkStart w:id="105" w:name="_Toc253268224"/>
      <w:bookmarkStart w:id="106" w:name="_Toc253614597"/>
    </w:p>
    <w:p w:rsidR="002B21E2" w:rsidRDefault="002B21E2" w:rsidP="00455FA1">
      <w:pPr>
        <w:pStyle w:val="NormalWeb"/>
        <w:spacing w:line="360" w:lineRule="auto"/>
        <w:ind w:left="360" w:firstLine="360"/>
        <w:jc w:val="both"/>
        <w:rPr>
          <w:rFonts w:ascii="Arial" w:hAnsi="Arial" w:cs="Arial"/>
          <w:b/>
          <w:sz w:val="28"/>
          <w:u w:val="single"/>
          <w:lang w:val="es-ES"/>
        </w:rPr>
      </w:pPr>
    </w:p>
    <w:p w:rsidR="003335F6" w:rsidRDefault="003335F6" w:rsidP="00455FA1">
      <w:pPr>
        <w:pStyle w:val="NormalWeb"/>
        <w:spacing w:line="360" w:lineRule="auto"/>
        <w:ind w:left="360" w:firstLine="360"/>
        <w:jc w:val="both"/>
        <w:rPr>
          <w:rFonts w:ascii="Arial" w:hAnsi="Arial" w:cs="Arial"/>
          <w:b/>
          <w:sz w:val="28"/>
          <w:u w:val="single"/>
          <w:lang w:val="es-ES"/>
        </w:rPr>
      </w:pPr>
    </w:p>
    <w:p w:rsidR="006A21BE" w:rsidRPr="00455FA1" w:rsidRDefault="00951227" w:rsidP="00951227">
      <w:pPr>
        <w:pStyle w:val="NormalWeb"/>
        <w:spacing w:line="360" w:lineRule="auto"/>
        <w:jc w:val="both"/>
        <w:rPr>
          <w:rFonts w:ascii="Arial" w:hAnsi="Arial" w:cs="Arial"/>
          <w:b/>
          <w:u w:val="single"/>
          <w:lang w:val="es-ES"/>
        </w:rPr>
      </w:pPr>
      <w:r>
        <w:rPr>
          <w:rFonts w:ascii="Arial" w:hAnsi="Arial" w:cs="Arial"/>
          <w:b/>
          <w:sz w:val="28"/>
          <w:u w:val="single"/>
          <w:lang w:val="es-ES"/>
        </w:rPr>
        <w:lastRenderedPageBreak/>
        <w:t xml:space="preserve">2.10 </w:t>
      </w:r>
      <w:r w:rsidR="00D96BF7">
        <w:rPr>
          <w:rFonts w:ascii="Arial" w:hAnsi="Arial" w:cs="Arial"/>
          <w:b/>
          <w:sz w:val="28"/>
          <w:u w:val="single"/>
          <w:lang w:val="es-ES"/>
        </w:rPr>
        <w:t>INVERSIÓN EN ACTIVOS</w:t>
      </w:r>
      <w:bookmarkEnd w:id="105"/>
      <w:bookmarkEnd w:id="106"/>
    </w:p>
    <w:p w:rsidR="006A21BE" w:rsidRPr="0001757F" w:rsidRDefault="00951227" w:rsidP="0001757F">
      <w:pPr>
        <w:pStyle w:val="Ttulo2"/>
        <w:ind w:firstLine="720"/>
        <w:rPr>
          <w:rFonts w:ascii="Arial" w:hAnsi="Arial" w:cs="Arial"/>
          <w:color w:val="000000"/>
          <w:szCs w:val="24"/>
          <w:lang w:val="es-ES"/>
        </w:rPr>
      </w:pPr>
      <w:bookmarkStart w:id="107" w:name="_Toc253268225"/>
      <w:bookmarkStart w:id="108" w:name="_Toc253614598"/>
      <w:r>
        <w:rPr>
          <w:rFonts w:ascii="Arial" w:hAnsi="Arial" w:cs="Arial"/>
          <w:color w:val="000000"/>
          <w:szCs w:val="24"/>
          <w:lang w:val="es-ES"/>
        </w:rPr>
        <w:t xml:space="preserve">2.10.1 </w:t>
      </w:r>
      <w:r w:rsidR="00D96BF7" w:rsidRPr="0001757F">
        <w:rPr>
          <w:rFonts w:ascii="Arial" w:hAnsi="Arial" w:cs="Arial"/>
          <w:color w:val="000000"/>
          <w:szCs w:val="24"/>
          <w:lang w:val="es-ES"/>
        </w:rPr>
        <w:t>TERRENO</w:t>
      </w:r>
      <w:bookmarkEnd w:id="107"/>
      <w:bookmarkEnd w:id="108"/>
    </w:p>
    <w:p w:rsidR="006A21BE" w:rsidRPr="00D96BF7" w:rsidRDefault="006A21BE" w:rsidP="00614C0F">
      <w:pPr>
        <w:pStyle w:val="NormalWeb"/>
        <w:numPr>
          <w:ilvl w:val="0"/>
          <w:numId w:val="69"/>
        </w:numPr>
        <w:spacing w:line="360" w:lineRule="auto"/>
        <w:jc w:val="both"/>
        <w:outlineLvl w:val="2"/>
        <w:rPr>
          <w:rFonts w:ascii="Arial" w:hAnsi="Arial" w:cs="Arial"/>
          <w:b/>
          <w:lang w:val="es-ES"/>
        </w:rPr>
      </w:pPr>
      <w:bookmarkStart w:id="109" w:name="_Toc253268226"/>
      <w:bookmarkStart w:id="110" w:name="_Toc253614599"/>
      <w:r w:rsidRPr="00D96BF7">
        <w:rPr>
          <w:rFonts w:ascii="Arial" w:hAnsi="Arial" w:cs="Arial"/>
          <w:b/>
          <w:lang w:val="es-ES"/>
        </w:rPr>
        <w:t>Determinación del tamaño óptimo de planta</w:t>
      </w:r>
      <w:bookmarkEnd w:id="109"/>
      <w:bookmarkEnd w:id="110"/>
    </w:p>
    <w:p w:rsidR="006A21BE" w:rsidRPr="009016E3" w:rsidRDefault="006A21BE" w:rsidP="009016E3">
      <w:pPr>
        <w:pStyle w:val="Textoindependiente"/>
        <w:keepNext/>
        <w:framePr w:dropCap="drop" w:lines="2" w:wrap="around" w:vAnchor="text" w:hAnchor="page" w:x="1106" w:y="133"/>
        <w:spacing w:after="100" w:afterAutospacing="1" w:line="360" w:lineRule="auto"/>
        <w:textAlignment w:val="baseline"/>
        <w:rPr>
          <w:rFonts w:ascii="Arial" w:hAnsi="Arial" w:cs="Arial"/>
          <w:szCs w:val="24"/>
        </w:rPr>
      </w:pPr>
    </w:p>
    <w:p w:rsidR="006A21BE" w:rsidRPr="009016E3" w:rsidRDefault="006A21BE" w:rsidP="00D96BF7">
      <w:pPr>
        <w:spacing w:before="100" w:beforeAutospacing="1" w:after="100" w:afterAutospacing="1" w:line="360" w:lineRule="auto"/>
        <w:ind w:firstLine="708"/>
        <w:jc w:val="both"/>
        <w:rPr>
          <w:rFonts w:ascii="Arial" w:hAnsi="Arial" w:cs="Arial"/>
          <w:sz w:val="24"/>
          <w:szCs w:val="24"/>
          <w:lang w:val="es-EC"/>
        </w:rPr>
      </w:pPr>
      <w:r w:rsidRPr="009016E3">
        <w:rPr>
          <w:rFonts w:ascii="Arial" w:hAnsi="Arial" w:cs="Arial"/>
          <w:sz w:val="24"/>
          <w:szCs w:val="24"/>
          <w:lang w:val="es-EC"/>
        </w:rPr>
        <w:t>Entre los factores que determinan el tamaño óptimo de un proyecto se encuentran una gran cantidad de variables tales como: demanda, disponibilidad de insumos, localización y plan estratégico comercial de desarrollo futuro de la empresa que se crearía con el proyecto.</w:t>
      </w:r>
    </w:p>
    <w:p w:rsidR="006A21BE" w:rsidRPr="009016E3" w:rsidRDefault="006A21BE" w:rsidP="00D96BF7">
      <w:pPr>
        <w:pStyle w:val="Textoindependiente"/>
        <w:spacing w:before="100" w:beforeAutospacing="1" w:after="100" w:afterAutospacing="1" w:line="360" w:lineRule="auto"/>
        <w:ind w:firstLine="708"/>
        <w:rPr>
          <w:rFonts w:ascii="Arial" w:hAnsi="Arial" w:cs="Arial"/>
          <w:szCs w:val="24"/>
        </w:rPr>
      </w:pPr>
      <w:r w:rsidRPr="009016E3">
        <w:rPr>
          <w:rFonts w:ascii="Arial" w:hAnsi="Arial" w:cs="Arial"/>
          <w:szCs w:val="24"/>
        </w:rPr>
        <w:t xml:space="preserve">La </w:t>
      </w:r>
      <w:r w:rsidRPr="009016E3">
        <w:rPr>
          <w:rFonts w:ascii="Arial" w:hAnsi="Arial" w:cs="Arial"/>
          <w:szCs w:val="24"/>
          <w:u w:val="single"/>
        </w:rPr>
        <w:t>cantidad demandada</w:t>
      </w:r>
      <w:r w:rsidRPr="009016E3">
        <w:rPr>
          <w:rFonts w:ascii="Arial" w:hAnsi="Arial" w:cs="Arial"/>
          <w:szCs w:val="24"/>
        </w:rPr>
        <w:t xml:space="preserve"> proyectada a futuro es quizás el factor condicionante más importante del tamaño, pues la empresa deberá prever cualquier variación de la demanda con el transcurso de los años. Aunque el tamaño puede ir posteriormente adecuándose a mayores requerimientos de operación para enfrentar un mercado creciente, es necesario que se evalúe esa opción contra la de definir un tamaño con una capacidad ociosa inicial que posibilite responder en forma oportuna a una demanda creciente en el tiempo.</w:t>
      </w:r>
    </w:p>
    <w:p w:rsidR="006A21BE" w:rsidRPr="009016E3" w:rsidRDefault="006A21BE" w:rsidP="00D96BF7">
      <w:pPr>
        <w:pStyle w:val="Textoindependiente"/>
        <w:spacing w:before="100" w:beforeAutospacing="1" w:after="100" w:afterAutospacing="1" w:line="360" w:lineRule="auto"/>
        <w:ind w:firstLine="708"/>
        <w:rPr>
          <w:rFonts w:ascii="Arial" w:hAnsi="Arial" w:cs="Arial"/>
          <w:szCs w:val="24"/>
        </w:rPr>
      </w:pPr>
      <w:r w:rsidRPr="009016E3">
        <w:rPr>
          <w:rFonts w:ascii="Arial" w:hAnsi="Arial" w:cs="Arial"/>
          <w:szCs w:val="24"/>
        </w:rPr>
        <w:t xml:space="preserve">La demanda de Estados Unidos por el producto ha ido creciendo en una tasa del 8,64%durante los últimos años, dentro del proyecto se trabajará con un factor conservador en base a la tasa de crecimiento, y es que la empresa crecerá en el 40% de la tasa de crecimiento del mercado. </w:t>
      </w:r>
    </w:p>
    <w:p w:rsidR="006A21BE" w:rsidRPr="009016E3" w:rsidRDefault="006A21BE" w:rsidP="00D96BF7">
      <w:pPr>
        <w:pStyle w:val="Textoindependiente"/>
        <w:spacing w:before="100" w:beforeAutospacing="1" w:after="100" w:afterAutospacing="1" w:line="360" w:lineRule="auto"/>
        <w:ind w:firstLine="708"/>
        <w:rPr>
          <w:rFonts w:ascii="Arial" w:hAnsi="Arial" w:cs="Arial"/>
          <w:szCs w:val="24"/>
        </w:rPr>
      </w:pPr>
      <w:r w:rsidRPr="009016E3">
        <w:rPr>
          <w:rFonts w:ascii="Arial" w:hAnsi="Arial" w:cs="Arial"/>
          <w:szCs w:val="24"/>
        </w:rPr>
        <w:t xml:space="preserve">La </w:t>
      </w:r>
      <w:r w:rsidRPr="009016E3">
        <w:rPr>
          <w:rFonts w:ascii="Arial" w:hAnsi="Arial" w:cs="Arial"/>
          <w:szCs w:val="24"/>
          <w:u w:val="single"/>
        </w:rPr>
        <w:t>disponibilidad de insumos</w:t>
      </w:r>
      <w:r w:rsidRPr="009016E3">
        <w:rPr>
          <w:rFonts w:ascii="Arial" w:hAnsi="Arial" w:cs="Arial"/>
          <w:szCs w:val="24"/>
        </w:rPr>
        <w:t xml:space="preserve">, tanto humanos como materiales y financieros, es otro factor que condiciona el tamaño del proyecto. Los insumos podrían no estar disponibles en la cantidad y calidad deseada, limitando la capacidad de uso del proyecto o aumentando los costos del abastecimiento. </w:t>
      </w:r>
    </w:p>
    <w:p w:rsidR="006A21BE" w:rsidRPr="009016E3" w:rsidRDefault="006A21BE" w:rsidP="00D96BF7">
      <w:pPr>
        <w:pStyle w:val="Textoindependiente"/>
        <w:spacing w:before="100" w:beforeAutospacing="1" w:after="100" w:afterAutospacing="1" w:line="360" w:lineRule="auto"/>
        <w:ind w:firstLine="708"/>
        <w:rPr>
          <w:rFonts w:ascii="Arial" w:hAnsi="Arial" w:cs="Arial"/>
          <w:szCs w:val="24"/>
        </w:rPr>
      </w:pPr>
      <w:r w:rsidRPr="009016E3">
        <w:rPr>
          <w:rFonts w:ascii="Arial" w:hAnsi="Arial" w:cs="Arial"/>
          <w:szCs w:val="24"/>
        </w:rPr>
        <w:lastRenderedPageBreak/>
        <w:t xml:space="preserve">La disponibilidad de insumos se interrelaciona a su vez con otro factor determinante del tamaño: la </w:t>
      </w:r>
      <w:r w:rsidRPr="009016E3">
        <w:rPr>
          <w:rFonts w:ascii="Arial" w:hAnsi="Arial" w:cs="Arial"/>
          <w:szCs w:val="24"/>
          <w:u w:val="single"/>
        </w:rPr>
        <w:t>localización del proyecto</w:t>
      </w:r>
      <w:r w:rsidRPr="009016E3">
        <w:rPr>
          <w:rFonts w:ascii="Arial" w:hAnsi="Arial" w:cs="Arial"/>
          <w:szCs w:val="24"/>
        </w:rPr>
        <w:t xml:space="preserve">. Mientras más lejos esté de las fuentes de insumos, más alto será el costo de su abastecimiento. </w:t>
      </w:r>
    </w:p>
    <w:p w:rsidR="006A21BE" w:rsidRPr="009016E3" w:rsidRDefault="006A21BE" w:rsidP="00D96BF7">
      <w:pPr>
        <w:pStyle w:val="NormalWeb"/>
        <w:spacing w:line="360" w:lineRule="auto"/>
        <w:jc w:val="both"/>
        <w:rPr>
          <w:rFonts w:ascii="Arial" w:hAnsi="Arial" w:cs="Arial"/>
          <w:lang w:val="es-EC"/>
        </w:rPr>
      </w:pPr>
    </w:p>
    <w:p w:rsidR="006A21BE" w:rsidRPr="0001757F" w:rsidRDefault="00951227" w:rsidP="0001757F">
      <w:pPr>
        <w:pStyle w:val="Ttulo2"/>
        <w:ind w:firstLine="720"/>
        <w:rPr>
          <w:rFonts w:ascii="Arial" w:hAnsi="Arial" w:cs="Arial"/>
          <w:color w:val="000000"/>
          <w:szCs w:val="24"/>
          <w:lang w:val="es-ES"/>
        </w:rPr>
      </w:pPr>
      <w:r>
        <w:rPr>
          <w:rFonts w:ascii="Arial" w:hAnsi="Arial" w:cs="Arial"/>
          <w:color w:val="000000"/>
          <w:szCs w:val="24"/>
          <w:lang w:val="es-ES"/>
        </w:rPr>
        <w:t xml:space="preserve">2.10.1.2 </w:t>
      </w:r>
      <w:r w:rsidR="006A21BE" w:rsidRPr="0001757F">
        <w:rPr>
          <w:rFonts w:ascii="Arial" w:hAnsi="Arial" w:cs="Arial"/>
          <w:color w:val="000000"/>
          <w:szCs w:val="24"/>
          <w:lang w:val="es-ES"/>
        </w:rPr>
        <w:t>Determinación del Tamaño Óptimo en un proyecto con demanda creciente</w:t>
      </w:r>
    </w:p>
    <w:p w:rsidR="006A21BE" w:rsidRPr="009016E3" w:rsidRDefault="006A21BE" w:rsidP="00D96BF7">
      <w:pPr>
        <w:pStyle w:val="Textoindependiente"/>
        <w:spacing w:before="100" w:beforeAutospacing="1" w:after="100" w:afterAutospacing="1" w:line="360" w:lineRule="auto"/>
        <w:ind w:firstLine="708"/>
        <w:rPr>
          <w:rFonts w:ascii="Arial" w:hAnsi="Arial" w:cs="Arial"/>
          <w:color w:val="auto"/>
          <w:szCs w:val="24"/>
        </w:rPr>
      </w:pPr>
      <w:r w:rsidRPr="009016E3">
        <w:rPr>
          <w:rFonts w:ascii="Arial" w:hAnsi="Arial" w:cs="Arial"/>
          <w:color w:val="auto"/>
          <w:szCs w:val="24"/>
        </w:rPr>
        <w:t>Al analizar las variables determinantes del tamaño del proyecto, el comportamiento futuro de la cantidad demandada tiene un fuerte impacto en la solución óptima, tanto por su incidencia en la magnitud de los costos de operación e ingresos de venta del producto.</w:t>
      </w:r>
    </w:p>
    <w:p w:rsidR="006A21BE" w:rsidRPr="009016E3" w:rsidRDefault="006A21BE" w:rsidP="00D96BF7">
      <w:pPr>
        <w:pStyle w:val="Textoindependiente"/>
        <w:spacing w:before="100" w:beforeAutospacing="1" w:after="100" w:afterAutospacing="1" w:line="360" w:lineRule="auto"/>
        <w:ind w:firstLine="708"/>
        <w:rPr>
          <w:rFonts w:ascii="Arial" w:hAnsi="Arial" w:cs="Arial"/>
          <w:color w:val="auto"/>
          <w:szCs w:val="24"/>
        </w:rPr>
      </w:pPr>
      <w:r w:rsidRPr="009016E3">
        <w:rPr>
          <w:rFonts w:ascii="Arial" w:hAnsi="Arial" w:cs="Arial"/>
          <w:color w:val="auto"/>
          <w:szCs w:val="24"/>
        </w:rPr>
        <w:t xml:space="preserve">Al estar en presencia de un mercado creciente, las economías de escala toman más importancia, ya que se deberá optar por definir un tamaño inicial lo suficientemente grande para que pueda responder a futuro a ese crecimiento del mercado u otro más pequeño, pero que se vaya ampliando de acuerdo con las posibilidades de las escalas de producción. </w:t>
      </w:r>
    </w:p>
    <w:p w:rsidR="00D96BF7" w:rsidRDefault="006A21BE" w:rsidP="00E71337">
      <w:pPr>
        <w:pStyle w:val="Textoindependiente"/>
        <w:spacing w:before="100" w:beforeAutospacing="1" w:after="100" w:afterAutospacing="1" w:line="360" w:lineRule="auto"/>
        <w:ind w:firstLine="708"/>
        <w:rPr>
          <w:rFonts w:ascii="Arial" w:hAnsi="Arial" w:cs="Arial"/>
          <w:color w:val="auto"/>
          <w:szCs w:val="24"/>
        </w:rPr>
      </w:pPr>
      <w:r w:rsidRPr="009016E3">
        <w:rPr>
          <w:rFonts w:ascii="Arial" w:hAnsi="Arial" w:cs="Arial"/>
          <w:color w:val="auto"/>
          <w:szCs w:val="24"/>
        </w:rPr>
        <w:t>La demanda esperada para cada uno de los próximos diez años crece como se muestra a continuación:</w:t>
      </w:r>
    </w:p>
    <w:p w:rsidR="00D96BF7" w:rsidRPr="009016E3" w:rsidRDefault="00E71337" w:rsidP="00D96BF7">
      <w:pPr>
        <w:pStyle w:val="Textoindependiente"/>
        <w:spacing w:before="100" w:beforeAutospacing="1" w:after="100" w:afterAutospacing="1" w:line="360" w:lineRule="auto"/>
        <w:ind w:firstLine="708"/>
        <w:rPr>
          <w:rFonts w:ascii="Arial" w:hAnsi="Arial" w:cs="Arial"/>
          <w:color w:val="auto"/>
          <w:szCs w:val="24"/>
        </w:rPr>
      </w:pPr>
      <w:r w:rsidRPr="00455FA1">
        <w:rPr>
          <w:rFonts w:ascii="Arial" w:hAnsi="Arial" w:cs="Arial"/>
          <w:b/>
          <w:bCs/>
          <w:noProof/>
          <w:sz w:val="18"/>
          <w:szCs w:val="18"/>
          <w:lang w:val="es-ES"/>
        </w:rPr>
        <w:pict>
          <v:shape id="_x0000_s1411" type="#_x0000_t202" style="position:absolute;left:0;text-align:left;margin-left:72.25pt;margin-top:2.9pt;width:302.2pt;height:25.65pt;z-index:251677696" strokecolor="white">
            <v:textbox style="mso-next-textbox:#_x0000_s1411">
              <w:txbxContent>
                <w:p w:rsidR="00AB3B6F" w:rsidRPr="00150B0F" w:rsidRDefault="00AB3B6F" w:rsidP="0052597F">
                  <w:pPr>
                    <w:rPr>
                      <w:rFonts w:ascii="Arial" w:hAnsi="Arial" w:cs="Arial"/>
                      <w:b/>
                      <w:sz w:val="24"/>
                      <w:lang w:val="es-ES"/>
                    </w:rPr>
                  </w:pPr>
                  <w:r>
                    <w:rPr>
                      <w:rFonts w:ascii="Arial" w:hAnsi="Arial" w:cs="Arial"/>
                      <w:b/>
                      <w:sz w:val="24"/>
                      <w:lang w:val="es-ES"/>
                    </w:rPr>
                    <w:t>Cuadro N</w:t>
                  </w:r>
                  <w:r w:rsidRPr="00822367">
                    <w:rPr>
                      <w:rFonts w:ascii="Arial" w:hAnsi="Arial" w:cs="Arial"/>
                      <w:b/>
                      <w:bCs/>
                      <w:sz w:val="24"/>
                      <w:szCs w:val="24"/>
                      <w:lang w:val="es-ES"/>
                    </w:rPr>
                    <w:t>° 11</w:t>
                  </w:r>
                  <w:r>
                    <w:rPr>
                      <w:rFonts w:ascii="Arial" w:hAnsi="Arial" w:cs="Arial"/>
                      <w:b/>
                      <w:bCs/>
                      <w:sz w:val="24"/>
                      <w:szCs w:val="24"/>
                      <w:lang w:val="es-ES"/>
                    </w:rPr>
                    <w:t xml:space="preserve"> “</w:t>
                  </w:r>
                  <w:r w:rsidRPr="00822367">
                    <w:rPr>
                      <w:rFonts w:ascii="Arial" w:hAnsi="Arial" w:cs="Arial"/>
                      <w:b/>
                      <w:bCs/>
                      <w:sz w:val="24"/>
                      <w:szCs w:val="24"/>
                      <w:lang w:val="es-ES"/>
                    </w:rPr>
                    <w:t>Demanda proyectada año 0-5</w:t>
                  </w:r>
                  <w:r>
                    <w:rPr>
                      <w:rFonts w:ascii="Arial" w:hAnsi="Arial" w:cs="Arial"/>
                      <w:b/>
                      <w:bCs/>
                      <w:sz w:val="24"/>
                      <w:szCs w:val="24"/>
                      <w:lang w:val="es-ES"/>
                    </w:rPr>
                    <w:t>”</w:t>
                  </w:r>
                </w:p>
              </w:txbxContent>
            </v:textbox>
          </v:shape>
        </w:pict>
      </w:r>
    </w:p>
    <w:tbl>
      <w:tblPr>
        <w:tblW w:w="0" w:type="auto"/>
        <w:jc w:val="center"/>
        <w:tblBorders>
          <w:top w:val="single" w:sz="8" w:space="0" w:color="4F81BD"/>
          <w:bottom w:val="single" w:sz="8" w:space="0" w:color="4F81BD"/>
        </w:tblBorders>
        <w:tblLook w:val="04A0"/>
      </w:tblPr>
      <w:tblGrid>
        <w:gridCol w:w="1907"/>
        <w:gridCol w:w="937"/>
        <w:gridCol w:w="937"/>
        <w:gridCol w:w="937"/>
        <w:gridCol w:w="937"/>
        <w:gridCol w:w="1037"/>
        <w:gridCol w:w="1037"/>
      </w:tblGrid>
      <w:tr w:rsidR="006A21BE" w:rsidRPr="006A203E" w:rsidTr="00455FA1">
        <w:trPr>
          <w:trHeight w:val="20"/>
          <w:jc w:val="center"/>
        </w:trPr>
        <w:tc>
          <w:tcPr>
            <w:tcW w:w="0" w:type="auto"/>
            <w:gridSpan w:val="7"/>
            <w:tcBorders>
              <w:top w:val="single" w:sz="8" w:space="0" w:color="4F81BD"/>
              <w:left w:val="nil"/>
              <w:bottom w:val="single" w:sz="8" w:space="0" w:color="4F81BD"/>
              <w:right w:val="nil"/>
            </w:tcBorders>
            <w:vAlign w:val="center"/>
            <w:hideMark/>
          </w:tcPr>
          <w:p w:rsidR="006A21BE" w:rsidRPr="006A203E" w:rsidRDefault="006A21BE" w:rsidP="0018337A">
            <w:pPr>
              <w:spacing w:line="360" w:lineRule="auto"/>
              <w:ind w:left="220"/>
              <w:jc w:val="center"/>
              <w:rPr>
                <w:rFonts w:ascii="Arial" w:eastAsia="Times New Roman" w:hAnsi="Arial" w:cs="Arial"/>
                <w:b/>
                <w:bCs/>
                <w:color w:val="000000"/>
                <w:sz w:val="18"/>
                <w:szCs w:val="18"/>
                <w:u w:val="single"/>
                <w:lang w:val="es-ES"/>
              </w:rPr>
            </w:pPr>
          </w:p>
        </w:tc>
      </w:tr>
      <w:tr w:rsidR="00587B90" w:rsidRPr="00455FA1" w:rsidTr="00455FA1">
        <w:trPr>
          <w:trHeight w:val="20"/>
          <w:jc w:val="center"/>
        </w:trPr>
        <w:tc>
          <w:tcPr>
            <w:tcW w:w="0" w:type="auto"/>
            <w:tcBorders>
              <w:left w:val="nil"/>
              <w:right w:val="nil"/>
            </w:tcBorders>
            <w:shd w:val="clear" w:color="auto" w:fill="D3DFEE"/>
            <w:vAlign w:val="center"/>
            <w:hideMark/>
          </w:tcPr>
          <w:p w:rsidR="006A21BE" w:rsidRPr="006A203E" w:rsidRDefault="006A21BE" w:rsidP="0018337A">
            <w:pPr>
              <w:spacing w:line="360" w:lineRule="auto"/>
              <w:ind w:left="220"/>
              <w:jc w:val="center"/>
              <w:rPr>
                <w:rFonts w:ascii="Arial" w:eastAsia="Times New Roman" w:hAnsi="Arial" w:cs="Arial"/>
                <w:b/>
                <w:bCs/>
                <w:color w:val="000000"/>
                <w:sz w:val="18"/>
                <w:szCs w:val="18"/>
                <w:lang w:val="es-ES"/>
              </w:rPr>
            </w:pPr>
          </w:p>
        </w:tc>
        <w:tc>
          <w:tcPr>
            <w:tcW w:w="0" w:type="auto"/>
            <w:tcBorders>
              <w:left w:val="nil"/>
              <w:right w:val="nil"/>
            </w:tcBorders>
            <w:shd w:val="clear" w:color="auto" w:fill="D3DFEE"/>
            <w:vAlign w:val="center"/>
            <w:hideMark/>
          </w:tcPr>
          <w:p w:rsidR="006A21BE" w:rsidRPr="00455FA1" w:rsidRDefault="006A21BE" w:rsidP="0018337A">
            <w:pPr>
              <w:spacing w:line="360" w:lineRule="auto"/>
              <w:ind w:left="220"/>
              <w:jc w:val="center"/>
              <w:rPr>
                <w:rFonts w:ascii="Arial" w:eastAsia="Times New Roman" w:hAnsi="Arial" w:cs="Arial"/>
                <w:b/>
                <w:color w:val="000000"/>
                <w:sz w:val="18"/>
                <w:szCs w:val="18"/>
              </w:rPr>
            </w:pPr>
            <w:r w:rsidRPr="00455FA1">
              <w:rPr>
                <w:rFonts w:ascii="Arial" w:eastAsia="Times New Roman" w:hAnsi="Arial" w:cs="Arial"/>
                <w:b/>
                <w:color w:val="000000"/>
                <w:sz w:val="18"/>
                <w:szCs w:val="18"/>
              </w:rPr>
              <w:t>Año 0</w:t>
            </w:r>
          </w:p>
        </w:tc>
        <w:tc>
          <w:tcPr>
            <w:tcW w:w="0" w:type="auto"/>
            <w:tcBorders>
              <w:left w:val="nil"/>
              <w:right w:val="nil"/>
            </w:tcBorders>
            <w:shd w:val="clear" w:color="auto" w:fill="D3DFEE"/>
            <w:vAlign w:val="center"/>
            <w:hideMark/>
          </w:tcPr>
          <w:p w:rsidR="006A21BE" w:rsidRPr="00455FA1" w:rsidRDefault="006A21BE" w:rsidP="0018337A">
            <w:pPr>
              <w:spacing w:line="360" w:lineRule="auto"/>
              <w:ind w:left="220"/>
              <w:jc w:val="center"/>
              <w:rPr>
                <w:rFonts w:ascii="Arial" w:eastAsia="Times New Roman" w:hAnsi="Arial" w:cs="Arial"/>
                <w:b/>
                <w:color w:val="000000"/>
                <w:sz w:val="18"/>
                <w:szCs w:val="18"/>
              </w:rPr>
            </w:pPr>
            <w:r w:rsidRPr="00455FA1">
              <w:rPr>
                <w:rFonts w:ascii="Arial" w:eastAsia="Times New Roman" w:hAnsi="Arial" w:cs="Arial"/>
                <w:b/>
                <w:color w:val="000000"/>
                <w:sz w:val="18"/>
                <w:szCs w:val="18"/>
              </w:rPr>
              <w:t>Año 1</w:t>
            </w:r>
          </w:p>
        </w:tc>
        <w:tc>
          <w:tcPr>
            <w:tcW w:w="0" w:type="auto"/>
            <w:tcBorders>
              <w:left w:val="nil"/>
              <w:right w:val="nil"/>
            </w:tcBorders>
            <w:shd w:val="clear" w:color="auto" w:fill="D3DFEE"/>
            <w:vAlign w:val="center"/>
            <w:hideMark/>
          </w:tcPr>
          <w:p w:rsidR="006A21BE" w:rsidRPr="00455FA1" w:rsidRDefault="006A21BE" w:rsidP="0018337A">
            <w:pPr>
              <w:spacing w:line="360" w:lineRule="auto"/>
              <w:ind w:left="220"/>
              <w:jc w:val="center"/>
              <w:rPr>
                <w:rFonts w:ascii="Arial" w:eastAsia="Times New Roman" w:hAnsi="Arial" w:cs="Arial"/>
                <w:b/>
                <w:color w:val="000000"/>
                <w:sz w:val="18"/>
                <w:szCs w:val="18"/>
              </w:rPr>
            </w:pPr>
            <w:r w:rsidRPr="00455FA1">
              <w:rPr>
                <w:rFonts w:ascii="Arial" w:eastAsia="Times New Roman" w:hAnsi="Arial" w:cs="Arial"/>
                <w:b/>
                <w:color w:val="000000"/>
                <w:sz w:val="18"/>
                <w:szCs w:val="18"/>
              </w:rPr>
              <w:t>Año 2</w:t>
            </w:r>
          </w:p>
        </w:tc>
        <w:tc>
          <w:tcPr>
            <w:tcW w:w="0" w:type="auto"/>
            <w:tcBorders>
              <w:left w:val="nil"/>
              <w:right w:val="nil"/>
            </w:tcBorders>
            <w:shd w:val="clear" w:color="auto" w:fill="D3DFEE"/>
            <w:vAlign w:val="center"/>
            <w:hideMark/>
          </w:tcPr>
          <w:p w:rsidR="006A21BE" w:rsidRPr="00455FA1" w:rsidRDefault="006A21BE" w:rsidP="0018337A">
            <w:pPr>
              <w:spacing w:line="360" w:lineRule="auto"/>
              <w:ind w:left="220"/>
              <w:jc w:val="center"/>
              <w:rPr>
                <w:rFonts w:ascii="Arial" w:eastAsia="Times New Roman" w:hAnsi="Arial" w:cs="Arial"/>
                <w:b/>
                <w:color w:val="000000"/>
                <w:sz w:val="18"/>
                <w:szCs w:val="18"/>
              </w:rPr>
            </w:pPr>
            <w:r w:rsidRPr="00455FA1">
              <w:rPr>
                <w:rFonts w:ascii="Arial" w:eastAsia="Times New Roman" w:hAnsi="Arial" w:cs="Arial"/>
                <w:b/>
                <w:color w:val="000000"/>
                <w:sz w:val="18"/>
                <w:szCs w:val="18"/>
              </w:rPr>
              <w:t>Año 3</w:t>
            </w:r>
          </w:p>
        </w:tc>
        <w:tc>
          <w:tcPr>
            <w:tcW w:w="0" w:type="auto"/>
            <w:tcBorders>
              <w:left w:val="nil"/>
              <w:right w:val="nil"/>
            </w:tcBorders>
            <w:shd w:val="clear" w:color="auto" w:fill="D3DFEE"/>
            <w:vAlign w:val="center"/>
            <w:hideMark/>
          </w:tcPr>
          <w:p w:rsidR="006A21BE" w:rsidRPr="00455FA1" w:rsidRDefault="006A21BE" w:rsidP="0018337A">
            <w:pPr>
              <w:spacing w:line="360" w:lineRule="auto"/>
              <w:ind w:left="220"/>
              <w:jc w:val="center"/>
              <w:rPr>
                <w:rFonts w:ascii="Arial" w:eastAsia="Times New Roman" w:hAnsi="Arial" w:cs="Arial"/>
                <w:b/>
                <w:color w:val="000000"/>
                <w:sz w:val="18"/>
                <w:szCs w:val="18"/>
              </w:rPr>
            </w:pPr>
            <w:r w:rsidRPr="00455FA1">
              <w:rPr>
                <w:rFonts w:ascii="Arial" w:eastAsia="Times New Roman" w:hAnsi="Arial" w:cs="Arial"/>
                <w:b/>
                <w:color w:val="000000"/>
                <w:sz w:val="18"/>
                <w:szCs w:val="18"/>
              </w:rPr>
              <w:t>Año 4</w:t>
            </w:r>
          </w:p>
        </w:tc>
        <w:tc>
          <w:tcPr>
            <w:tcW w:w="0" w:type="auto"/>
            <w:tcBorders>
              <w:left w:val="nil"/>
              <w:right w:val="nil"/>
            </w:tcBorders>
            <w:shd w:val="clear" w:color="auto" w:fill="D3DFEE"/>
            <w:vAlign w:val="center"/>
            <w:hideMark/>
          </w:tcPr>
          <w:p w:rsidR="006A21BE" w:rsidRPr="00455FA1" w:rsidRDefault="006A21BE" w:rsidP="0018337A">
            <w:pPr>
              <w:spacing w:line="360" w:lineRule="auto"/>
              <w:ind w:left="220"/>
              <w:jc w:val="center"/>
              <w:rPr>
                <w:rFonts w:ascii="Arial" w:eastAsia="Times New Roman" w:hAnsi="Arial" w:cs="Arial"/>
                <w:b/>
                <w:color w:val="000000"/>
                <w:sz w:val="18"/>
                <w:szCs w:val="18"/>
              </w:rPr>
            </w:pPr>
            <w:r w:rsidRPr="00455FA1">
              <w:rPr>
                <w:rFonts w:ascii="Arial" w:eastAsia="Times New Roman" w:hAnsi="Arial" w:cs="Arial"/>
                <w:b/>
                <w:color w:val="000000"/>
                <w:sz w:val="18"/>
                <w:szCs w:val="18"/>
              </w:rPr>
              <w:t>Año 5</w:t>
            </w:r>
          </w:p>
        </w:tc>
      </w:tr>
      <w:tr w:rsidR="00587B90" w:rsidRPr="00455FA1" w:rsidTr="00455FA1">
        <w:trPr>
          <w:trHeight w:val="20"/>
          <w:jc w:val="center"/>
        </w:trPr>
        <w:tc>
          <w:tcPr>
            <w:tcW w:w="0" w:type="auto"/>
            <w:vAlign w:val="center"/>
            <w:hideMark/>
          </w:tcPr>
          <w:p w:rsidR="006A21BE" w:rsidRPr="00455FA1" w:rsidRDefault="006A21BE" w:rsidP="0018337A">
            <w:pPr>
              <w:spacing w:line="360" w:lineRule="auto"/>
              <w:ind w:left="220"/>
              <w:jc w:val="center"/>
              <w:rPr>
                <w:rFonts w:ascii="Arial" w:eastAsia="Times New Roman" w:hAnsi="Arial" w:cs="Arial"/>
                <w:b/>
                <w:bCs/>
                <w:color w:val="000000"/>
                <w:sz w:val="18"/>
                <w:szCs w:val="18"/>
              </w:rPr>
            </w:pPr>
            <w:r w:rsidRPr="00455FA1">
              <w:rPr>
                <w:rFonts w:ascii="Arial" w:eastAsia="Times New Roman" w:hAnsi="Arial" w:cs="Arial"/>
                <w:b/>
                <w:bCs/>
                <w:color w:val="000000"/>
                <w:sz w:val="18"/>
                <w:szCs w:val="18"/>
              </w:rPr>
              <w:t xml:space="preserve">Demanda </w:t>
            </w:r>
            <w:r w:rsidR="007A35E8" w:rsidRPr="00455FA1">
              <w:rPr>
                <w:rFonts w:ascii="Arial" w:eastAsia="Times New Roman" w:hAnsi="Arial" w:cs="Arial"/>
                <w:b/>
                <w:bCs/>
                <w:color w:val="000000"/>
                <w:sz w:val="18"/>
                <w:szCs w:val="18"/>
              </w:rPr>
              <w:t>Annual</w:t>
            </w:r>
          </w:p>
        </w:tc>
        <w:tc>
          <w:tcPr>
            <w:tcW w:w="0" w:type="auto"/>
            <w:vAlign w:val="center"/>
            <w:hideMark/>
          </w:tcPr>
          <w:p w:rsidR="006A21BE" w:rsidRPr="00455FA1" w:rsidRDefault="006A21BE" w:rsidP="0018337A">
            <w:pPr>
              <w:spacing w:line="360" w:lineRule="auto"/>
              <w:ind w:left="220"/>
              <w:jc w:val="center"/>
              <w:rPr>
                <w:rFonts w:ascii="Arial" w:eastAsia="Times New Roman" w:hAnsi="Arial" w:cs="Arial"/>
                <w:color w:val="000000"/>
                <w:sz w:val="18"/>
                <w:szCs w:val="18"/>
              </w:rPr>
            </w:pPr>
            <w:r w:rsidRPr="00455FA1">
              <w:rPr>
                <w:rFonts w:ascii="Arial" w:eastAsia="Times New Roman" w:hAnsi="Arial" w:cs="Arial"/>
                <w:color w:val="000000"/>
                <w:sz w:val="18"/>
                <w:szCs w:val="18"/>
              </w:rPr>
              <w:t>90000</w:t>
            </w:r>
          </w:p>
        </w:tc>
        <w:tc>
          <w:tcPr>
            <w:tcW w:w="0" w:type="auto"/>
            <w:vAlign w:val="center"/>
            <w:hideMark/>
          </w:tcPr>
          <w:p w:rsidR="006A21BE" w:rsidRPr="00455FA1" w:rsidRDefault="006A21BE" w:rsidP="0018337A">
            <w:pPr>
              <w:spacing w:line="360" w:lineRule="auto"/>
              <w:ind w:left="220"/>
              <w:jc w:val="center"/>
              <w:rPr>
                <w:rFonts w:ascii="Arial" w:eastAsia="Times New Roman" w:hAnsi="Arial" w:cs="Arial"/>
                <w:color w:val="000000"/>
                <w:sz w:val="18"/>
                <w:szCs w:val="18"/>
              </w:rPr>
            </w:pPr>
            <w:r w:rsidRPr="00455FA1">
              <w:rPr>
                <w:rFonts w:ascii="Arial" w:eastAsia="Times New Roman" w:hAnsi="Arial" w:cs="Arial"/>
                <w:color w:val="000000"/>
                <w:sz w:val="18"/>
                <w:szCs w:val="18"/>
              </w:rPr>
              <w:t>93110</w:t>
            </w:r>
          </w:p>
        </w:tc>
        <w:tc>
          <w:tcPr>
            <w:tcW w:w="0" w:type="auto"/>
            <w:vAlign w:val="center"/>
            <w:hideMark/>
          </w:tcPr>
          <w:p w:rsidR="006A21BE" w:rsidRPr="00455FA1" w:rsidRDefault="006A21BE" w:rsidP="0018337A">
            <w:pPr>
              <w:spacing w:line="360" w:lineRule="auto"/>
              <w:ind w:left="220"/>
              <w:jc w:val="center"/>
              <w:rPr>
                <w:rFonts w:ascii="Arial" w:eastAsia="Times New Roman" w:hAnsi="Arial" w:cs="Arial"/>
                <w:color w:val="000000"/>
                <w:sz w:val="18"/>
                <w:szCs w:val="18"/>
              </w:rPr>
            </w:pPr>
            <w:r w:rsidRPr="00455FA1">
              <w:rPr>
                <w:rFonts w:ascii="Arial" w:eastAsia="Times New Roman" w:hAnsi="Arial" w:cs="Arial"/>
                <w:color w:val="000000"/>
                <w:sz w:val="18"/>
                <w:szCs w:val="18"/>
              </w:rPr>
              <w:t>96328</w:t>
            </w:r>
          </w:p>
        </w:tc>
        <w:tc>
          <w:tcPr>
            <w:tcW w:w="0" w:type="auto"/>
            <w:vAlign w:val="center"/>
            <w:hideMark/>
          </w:tcPr>
          <w:p w:rsidR="006A21BE" w:rsidRPr="00455FA1" w:rsidRDefault="006A21BE" w:rsidP="0018337A">
            <w:pPr>
              <w:spacing w:line="360" w:lineRule="auto"/>
              <w:ind w:left="220"/>
              <w:jc w:val="center"/>
              <w:rPr>
                <w:rFonts w:ascii="Arial" w:eastAsia="Times New Roman" w:hAnsi="Arial" w:cs="Arial"/>
                <w:color w:val="000000"/>
                <w:sz w:val="18"/>
                <w:szCs w:val="18"/>
              </w:rPr>
            </w:pPr>
            <w:r w:rsidRPr="00455FA1">
              <w:rPr>
                <w:rFonts w:ascii="Arial" w:eastAsia="Times New Roman" w:hAnsi="Arial" w:cs="Arial"/>
                <w:color w:val="000000"/>
                <w:sz w:val="18"/>
                <w:szCs w:val="18"/>
              </w:rPr>
              <w:t>99657</w:t>
            </w:r>
          </w:p>
        </w:tc>
        <w:tc>
          <w:tcPr>
            <w:tcW w:w="0" w:type="auto"/>
            <w:vAlign w:val="center"/>
            <w:hideMark/>
          </w:tcPr>
          <w:p w:rsidR="006A21BE" w:rsidRPr="00455FA1" w:rsidRDefault="006A21BE" w:rsidP="0018337A">
            <w:pPr>
              <w:spacing w:line="360" w:lineRule="auto"/>
              <w:ind w:left="220"/>
              <w:jc w:val="center"/>
              <w:rPr>
                <w:rFonts w:ascii="Arial" w:eastAsia="Times New Roman" w:hAnsi="Arial" w:cs="Arial"/>
                <w:color w:val="000000"/>
                <w:sz w:val="18"/>
                <w:szCs w:val="18"/>
              </w:rPr>
            </w:pPr>
            <w:r w:rsidRPr="00455FA1">
              <w:rPr>
                <w:rFonts w:ascii="Arial" w:eastAsia="Times New Roman" w:hAnsi="Arial" w:cs="Arial"/>
                <w:color w:val="000000"/>
                <w:sz w:val="18"/>
                <w:szCs w:val="18"/>
              </w:rPr>
              <w:t>103102</w:t>
            </w:r>
          </w:p>
        </w:tc>
        <w:tc>
          <w:tcPr>
            <w:tcW w:w="0" w:type="auto"/>
            <w:vAlign w:val="center"/>
            <w:hideMark/>
          </w:tcPr>
          <w:p w:rsidR="006A21BE" w:rsidRPr="00455FA1" w:rsidRDefault="006A21BE" w:rsidP="0018337A">
            <w:pPr>
              <w:spacing w:line="360" w:lineRule="auto"/>
              <w:ind w:left="220"/>
              <w:jc w:val="center"/>
              <w:rPr>
                <w:rFonts w:ascii="Arial" w:eastAsia="Times New Roman" w:hAnsi="Arial" w:cs="Arial"/>
                <w:color w:val="000000"/>
                <w:sz w:val="18"/>
                <w:szCs w:val="18"/>
              </w:rPr>
            </w:pPr>
            <w:r w:rsidRPr="00455FA1">
              <w:rPr>
                <w:rFonts w:ascii="Arial" w:eastAsia="Times New Roman" w:hAnsi="Arial" w:cs="Arial"/>
                <w:color w:val="000000"/>
                <w:sz w:val="18"/>
                <w:szCs w:val="18"/>
              </w:rPr>
              <w:t>106665</w:t>
            </w:r>
          </w:p>
        </w:tc>
      </w:tr>
    </w:tbl>
    <w:p w:rsidR="00E71337" w:rsidRDefault="00822367" w:rsidP="009016E3">
      <w:pPr>
        <w:pStyle w:val="Textoindependiente"/>
        <w:spacing w:after="100" w:afterAutospacing="1" w:line="360" w:lineRule="auto"/>
        <w:rPr>
          <w:rFonts w:ascii="Arial" w:hAnsi="Arial" w:cs="Arial"/>
          <w:color w:val="auto"/>
          <w:szCs w:val="24"/>
        </w:rPr>
      </w:pPr>
      <w:r>
        <w:rPr>
          <w:rFonts w:ascii="Arial" w:hAnsi="Arial" w:cs="Arial"/>
          <w:noProof/>
          <w:color w:val="auto"/>
          <w:szCs w:val="24"/>
          <w:lang w:val="es-ES"/>
        </w:rPr>
        <w:pict>
          <v:shape id="_x0000_s1412" type="#_x0000_t202" style="position:absolute;left:0;text-align:left;margin-left:62.2pt;margin-top:3.5pt;width:246.15pt;height:44.4pt;z-index:251678720;mso-position-horizontal-relative:text;mso-position-vertical-relative:text" strokecolor="white">
            <v:textbox style="mso-next-textbox:#_x0000_s1412">
              <w:txbxContent>
                <w:p w:rsidR="00AB3B6F" w:rsidRPr="00E71337" w:rsidRDefault="00AB3B6F" w:rsidP="0052597F">
                  <w:pPr>
                    <w:spacing w:after="0" w:line="240" w:lineRule="auto"/>
                    <w:rPr>
                      <w:rFonts w:ascii="Arial" w:hAnsi="Arial" w:cs="Arial"/>
                      <w:b/>
                      <w:sz w:val="18"/>
                      <w:szCs w:val="18"/>
                      <w:lang w:val="es-ES"/>
                    </w:rPr>
                  </w:pPr>
                  <w:r w:rsidRPr="00E71337">
                    <w:rPr>
                      <w:rFonts w:ascii="Arial" w:hAnsi="Arial" w:cs="Arial"/>
                      <w:b/>
                      <w:sz w:val="18"/>
                      <w:szCs w:val="18"/>
                      <w:lang w:val="es-ES"/>
                    </w:rPr>
                    <w:t>Fuente: FAO</w:t>
                  </w:r>
                </w:p>
                <w:p w:rsidR="00AB3B6F" w:rsidRPr="00E71337" w:rsidRDefault="00AB3B6F" w:rsidP="0052597F">
                  <w:pPr>
                    <w:spacing w:after="0" w:line="240" w:lineRule="auto"/>
                    <w:rPr>
                      <w:rFonts w:ascii="Arial" w:hAnsi="Arial" w:cs="Arial"/>
                      <w:b/>
                      <w:sz w:val="18"/>
                      <w:szCs w:val="18"/>
                      <w:lang w:val="es-ES"/>
                    </w:rPr>
                  </w:pPr>
                  <w:r w:rsidRPr="00E71337">
                    <w:rPr>
                      <w:rFonts w:ascii="Arial" w:hAnsi="Arial" w:cs="Arial"/>
                      <w:b/>
                      <w:sz w:val="18"/>
                      <w:szCs w:val="18"/>
                      <w:lang w:val="es-ES"/>
                    </w:rPr>
                    <w:t>Elaborado por: Los autores</w:t>
                  </w:r>
                </w:p>
              </w:txbxContent>
            </v:textbox>
          </v:shape>
        </w:pict>
      </w:r>
    </w:p>
    <w:p w:rsidR="0052597F" w:rsidRDefault="0052597F" w:rsidP="009016E3">
      <w:pPr>
        <w:pStyle w:val="Textoindependiente"/>
        <w:spacing w:after="100" w:afterAutospacing="1" w:line="360" w:lineRule="auto"/>
        <w:rPr>
          <w:rFonts w:ascii="Arial" w:hAnsi="Arial" w:cs="Arial"/>
          <w:color w:val="auto"/>
          <w:szCs w:val="24"/>
        </w:rPr>
      </w:pPr>
    </w:p>
    <w:p w:rsidR="003335F6" w:rsidRDefault="003335F6" w:rsidP="009016E3">
      <w:pPr>
        <w:pStyle w:val="Textoindependiente"/>
        <w:spacing w:after="100" w:afterAutospacing="1" w:line="360" w:lineRule="auto"/>
        <w:rPr>
          <w:rFonts w:ascii="Arial" w:hAnsi="Arial" w:cs="Arial"/>
          <w:color w:val="auto"/>
          <w:szCs w:val="24"/>
        </w:rPr>
      </w:pPr>
    </w:p>
    <w:p w:rsidR="003335F6" w:rsidRDefault="003335F6" w:rsidP="009016E3">
      <w:pPr>
        <w:pStyle w:val="Textoindependiente"/>
        <w:spacing w:after="100" w:afterAutospacing="1" w:line="360" w:lineRule="auto"/>
        <w:rPr>
          <w:rFonts w:ascii="Arial" w:hAnsi="Arial" w:cs="Arial"/>
          <w:color w:val="auto"/>
          <w:szCs w:val="24"/>
        </w:rPr>
      </w:pPr>
    </w:p>
    <w:p w:rsidR="006A21BE" w:rsidRPr="009016E3" w:rsidRDefault="00822367" w:rsidP="009016E3">
      <w:pPr>
        <w:pStyle w:val="Textoindependiente"/>
        <w:spacing w:after="100" w:afterAutospacing="1" w:line="360" w:lineRule="auto"/>
        <w:rPr>
          <w:rFonts w:ascii="Arial" w:hAnsi="Arial" w:cs="Arial"/>
          <w:color w:val="auto"/>
          <w:szCs w:val="24"/>
        </w:rPr>
      </w:pPr>
      <w:r>
        <w:rPr>
          <w:rFonts w:ascii="Arial" w:hAnsi="Arial" w:cs="Arial"/>
          <w:noProof/>
          <w:color w:val="auto"/>
          <w:szCs w:val="24"/>
          <w:lang w:val="es-ES"/>
        </w:rPr>
        <w:lastRenderedPageBreak/>
        <w:pict>
          <v:shape id="_x0000_s1415" type="#_x0000_t202" style="position:absolute;left:0;text-align:left;margin-left:86.25pt;margin-top:6.8pt;width:291.25pt;height:25.65pt;z-index:251679744" strokecolor="white">
            <v:textbox style="mso-next-textbox:#_x0000_s1415">
              <w:txbxContent>
                <w:p w:rsidR="00AB3B6F" w:rsidRPr="00150B0F" w:rsidRDefault="00AB3B6F" w:rsidP="00C01308">
                  <w:pPr>
                    <w:rPr>
                      <w:rFonts w:ascii="Arial" w:hAnsi="Arial" w:cs="Arial"/>
                      <w:b/>
                      <w:sz w:val="24"/>
                      <w:lang w:val="es-ES"/>
                    </w:rPr>
                  </w:pPr>
                  <w:r>
                    <w:rPr>
                      <w:rFonts w:ascii="Arial" w:hAnsi="Arial" w:cs="Arial"/>
                      <w:b/>
                      <w:sz w:val="24"/>
                      <w:lang w:val="es-ES"/>
                    </w:rPr>
                    <w:t>Cuadro N</w:t>
                  </w:r>
                  <w:r w:rsidRPr="00822367">
                    <w:rPr>
                      <w:rFonts w:ascii="Arial" w:hAnsi="Arial" w:cs="Arial"/>
                      <w:b/>
                      <w:bCs/>
                      <w:sz w:val="24"/>
                      <w:szCs w:val="24"/>
                      <w:lang w:val="es-ES"/>
                    </w:rPr>
                    <w:t>° 12 “Demanda proyectada año 6-10”</w:t>
                  </w:r>
                </w:p>
              </w:txbxContent>
            </v:textbox>
          </v:shape>
        </w:pict>
      </w:r>
    </w:p>
    <w:tbl>
      <w:tblPr>
        <w:tblW w:w="0" w:type="auto"/>
        <w:jc w:val="center"/>
        <w:tblBorders>
          <w:top w:val="single" w:sz="8" w:space="0" w:color="4F81BD"/>
          <w:bottom w:val="single" w:sz="8" w:space="0" w:color="4F81BD"/>
        </w:tblBorders>
        <w:tblLook w:val="04A0"/>
      </w:tblPr>
      <w:tblGrid>
        <w:gridCol w:w="1907"/>
        <w:gridCol w:w="1037"/>
        <w:gridCol w:w="1037"/>
        <w:gridCol w:w="1037"/>
        <w:gridCol w:w="1037"/>
        <w:gridCol w:w="1037"/>
      </w:tblGrid>
      <w:tr w:rsidR="006A21BE" w:rsidRPr="00455FA1" w:rsidTr="00E71337">
        <w:trPr>
          <w:trHeight w:val="20"/>
          <w:jc w:val="center"/>
        </w:trPr>
        <w:tc>
          <w:tcPr>
            <w:tcW w:w="0" w:type="auto"/>
            <w:gridSpan w:val="6"/>
            <w:tcBorders>
              <w:top w:val="single" w:sz="8" w:space="0" w:color="4F81BD"/>
              <w:left w:val="nil"/>
              <w:bottom w:val="single" w:sz="8" w:space="0" w:color="4F81BD"/>
              <w:right w:val="nil"/>
            </w:tcBorders>
            <w:noWrap/>
            <w:vAlign w:val="center"/>
            <w:hideMark/>
          </w:tcPr>
          <w:p w:rsidR="006A21BE" w:rsidRPr="00455FA1" w:rsidRDefault="006A21BE" w:rsidP="0018337A">
            <w:pPr>
              <w:spacing w:line="360" w:lineRule="auto"/>
              <w:ind w:left="220"/>
              <w:jc w:val="center"/>
              <w:rPr>
                <w:rFonts w:ascii="Arial" w:eastAsia="Times New Roman" w:hAnsi="Arial" w:cs="Arial"/>
                <w:b/>
                <w:bCs/>
                <w:color w:val="000000"/>
                <w:sz w:val="18"/>
                <w:szCs w:val="18"/>
                <w:u w:val="single"/>
              </w:rPr>
            </w:pPr>
          </w:p>
        </w:tc>
      </w:tr>
      <w:tr w:rsidR="00587B90" w:rsidRPr="00455FA1" w:rsidTr="00E71337">
        <w:trPr>
          <w:trHeight w:val="20"/>
          <w:jc w:val="center"/>
        </w:trPr>
        <w:tc>
          <w:tcPr>
            <w:tcW w:w="0" w:type="auto"/>
            <w:tcBorders>
              <w:left w:val="nil"/>
              <w:right w:val="nil"/>
            </w:tcBorders>
            <w:shd w:val="clear" w:color="auto" w:fill="D3DFEE"/>
            <w:noWrap/>
            <w:vAlign w:val="center"/>
            <w:hideMark/>
          </w:tcPr>
          <w:p w:rsidR="006A21BE" w:rsidRPr="00455FA1" w:rsidRDefault="006A21BE" w:rsidP="0018337A">
            <w:pPr>
              <w:spacing w:line="360" w:lineRule="auto"/>
              <w:ind w:left="220"/>
              <w:jc w:val="center"/>
              <w:rPr>
                <w:rFonts w:ascii="Arial" w:eastAsia="Times New Roman" w:hAnsi="Arial" w:cs="Arial"/>
                <w:b/>
                <w:bCs/>
                <w:color w:val="000000"/>
                <w:sz w:val="18"/>
                <w:szCs w:val="18"/>
              </w:rPr>
            </w:pPr>
          </w:p>
        </w:tc>
        <w:tc>
          <w:tcPr>
            <w:tcW w:w="0" w:type="auto"/>
            <w:tcBorders>
              <w:left w:val="nil"/>
              <w:right w:val="nil"/>
            </w:tcBorders>
            <w:shd w:val="clear" w:color="auto" w:fill="D3DFEE"/>
            <w:noWrap/>
            <w:vAlign w:val="center"/>
            <w:hideMark/>
          </w:tcPr>
          <w:p w:rsidR="006A21BE" w:rsidRPr="00455FA1" w:rsidRDefault="006A21BE" w:rsidP="0018337A">
            <w:pPr>
              <w:spacing w:line="360" w:lineRule="auto"/>
              <w:ind w:left="220"/>
              <w:jc w:val="center"/>
              <w:rPr>
                <w:rFonts w:ascii="Arial" w:eastAsia="Times New Roman" w:hAnsi="Arial" w:cs="Arial"/>
                <w:b/>
                <w:color w:val="000000"/>
                <w:sz w:val="18"/>
                <w:szCs w:val="18"/>
              </w:rPr>
            </w:pPr>
            <w:r w:rsidRPr="00455FA1">
              <w:rPr>
                <w:rFonts w:ascii="Arial" w:eastAsia="Times New Roman" w:hAnsi="Arial" w:cs="Arial"/>
                <w:b/>
                <w:color w:val="000000"/>
                <w:sz w:val="18"/>
                <w:szCs w:val="18"/>
              </w:rPr>
              <w:t>Año 6</w:t>
            </w:r>
          </w:p>
        </w:tc>
        <w:tc>
          <w:tcPr>
            <w:tcW w:w="0" w:type="auto"/>
            <w:tcBorders>
              <w:left w:val="nil"/>
              <w:right w:val="nil"/>
            </w:tcBorders>
            <w:shd w:val="clear" w:color="auto" w:fill="D3DFEE"/>
            <w:noWrap/>
            <w:vAlign w:val="center"/>
            <w:hideMark/>
          </w:tcPr>
          <w:p w:rsidR="006A21BE" w:rsidRPr="00455FA1" w:rsidRDefault="006A21BE" w:rsidP="0018337A">
            <w:pPr>
              <w:spacing w:line="360" w:lineRule="auto"/>
              <w:ind w:left="220"/>
              <w:jc w:val="center"/>
              <w:rPr>
                <w:rFonts w:ascii="Arial" w:eastAsia="Times New Roman" w:hAnsi="Arial" w:cs="Arial"/>
                <w:b/>
                <w:color w:val="000000"/>
                <w:sz w:val="18"/>
                <w:szCs w:val="18"/>
              </w:rPr>
            </w:pPr>
            <w:r w:rsidRPr="00455FA1">
              <w:rPr>
                <w:rFonts w:ascii="Arial" w:eastAsia="Times New Roman" w:hAnsi="Arial" w:cs="Arial"/>
                <w:b/>
                <w:color w:val="000000"/>
                <w:sz w:val="18"/>
                <w:szCs w:val="18"/>
              </w:rPr>
              <w:t>Año 7</w:t>
            </w:r>
          </w:p>
        </w:tc>
        <w:tc>
          <w:tcPr>
            <w:tcW w:w="0" w:type="auto"/>
            <w:tcBorders>
              <w:left w:val="nil"/>
              <w:right w:val="nil"/>
            </w:tcBorders>
            <w:shd w:val="clear" w:color="auto" w:fill="D3DFEE"/>
            <w:noWrap/>
            <w:vAlign w:val="center"/>
            <w:hideMark/>
          </w:tcPr>
          <w:p w:rsidR="006A21BE" w:rsidRPr="00455FA1" w:rsidRDefault="006A21BE" w:rsidP="0018337A">
            <w:pPr>
              <w:spacing w:line="360" w:lineRule="auto"/>
              <w:ind w:left="220"/>
              <w:jc w:val="center"/>
              <w:rPr>
                <w:rFonts w:ascii="Arial" w:eastAsia="Times New Roman" w:hAnsi="Arial" w:cs="Arial"/>
                <w:b/>
                <w:color w:val="000000"/>
                <w:sz w:val="18"/>
                <w:szCs w:val="18"/>
              </w:rPr>
            </w:pPr>
            <w:r w:rsidRPr="00455FA1">
              <w:rPr>
                <w:rFonts w:ascii="Arial" w:eastAsia="Times New Roman" w:hAnsi="Arial" w:cs="Arial"/>
                <w:b/>
                <w:color w:val="000000"/>
                <w:sz w:val="18"/>
                <w:szCs w:val="18"/>
              </w:rPr>
              <w:t>Año 8</w:t>
            </w:r>
          </w:p>
        </w:tc>
        <w:tc>
          <w:tcPr>
            <w:tcW w:w="0" w:type="auto"/>
            <w:tcBorders>
              <w:left w:val="nil"/>
              <w:right w:val="nil"/>
            </w:tcBorders>
            <w:shd w:val="clear" w:color="auto" w:fill="D3DFEE"/>
            <w:noWrap/>
            <w:vAlign w:val="center"/>
            <w:hideMark/>
          </w:tcPr>
          <w:p w:rsidR="006A21BE" w:rsidRPr="00455FA1" w:rsidRDefault="006A21BE" w:rsidP="0018337A">
            <w:pPr>
              <w:spacing w:line="360" w:lineRule="auto"/>
              <w:ind w:left="220"/>
              <w:jc w:val="center"/>
              <w:rPr>
                <w:rFonts w:ascii="Arial" w:eastAsia="Times New Roman" w:hAnsi="Arial" w:cs="Arial"/>
                <w:b/>
                <w:color w:val="000000"/>
                <w:sz w:val="18"/>
                <w:szCs w:val="18"/>
              </w:rPr>
            </w:pPr>
            <w:r w:rsidRPr="00455FA1">
              <w:rPr>
                <w:rFonts w:ascii="Arial" w:eastAsia="Times New Roman" w:hAnsi="Arial" w:cs="Arial"/>
                <w:b/>
                <w:color w:val="000000"/>
                <w:sz w:val="18"/>
                <w:szCs w:val="18"/>
              </w:rPr>
              <w:t>Año 9</w:t>
            </w:r>
          </w:p>
        </w:tc>
        <w:tc>
          <w:tcPr>
            <w:tcW w:w="0" w:type="auto"/>
            <w:tcBorders>
              <w:left w:val="nil"/>
              <w:right w:val="nil"/>
            </w:tcBorders>
            <w:shd w:val="clear" w:color="auto" w:fill="D3DFEE"/>
            <w:noWrap/>
            <w:vAlign w:val="center"/>
            <w:hideMark/>
          </w:tcPr>
          <w:p w:rsidR="006A21BE" w:rsidRPr="00455FA1" w:rsidRDefault="006A21BE" w:rsidP="0018337A">
            <w:pPr>
              <w:spacing w:line="360" w:lineRule="auto"/>
              <w:ind w:left="220"/>
              <w:jc w:val="center"/>
              <w:rPr>
                <w:rFonts w:ascii="Arial" w:eastAsia="Times New Roman" w:hAnsi="Arial" w:cs="Arial"/>
                <w:b/>
                <w:color w:val="000000"/>
                <w:sz w:val="18"/>
                <w:szCs w:val="18"/>
              </w:rPr>
            </w:pPr>
            <w:r w:rsidRPr="00455FA1">
              <w:rPr>
                <w:rFonts w:ascii="Arial" w:eastAsia="Times New Roman" w:hAnsi="Arial" w:cs="Arial"/>
                <w:b/>
                <w:color w:val="000000"/>
                <w:sz w:val="18"/>
                <w:szCs w:val="18"/>
              </w:rPr>
              <w:t>Año 10</w:t>
            </w:r>
          </w:p>
        </w:tc>
      </w:tr>
      <w:tr w:rsidR="00587B90" w:rsidRPr="00455FA1" w:rsidTr="00E71337">
        <w:trPr>
          <w:trHeight w:val="20"/>
          <w:jc w:val="center"/>
        </w:trPr>
        <w:tc>
          <w:tcPr>
            <w:tcW w:w="0" w:type="auto"/>
            <w:noWrap/>
            <w:vAlign w:val="center"/>
            <w:hideMark/>
          </w:tcPr>
          <w:p w:rsidR="006A21BE" w:rsidRPr="00455FA1" w:rsidRDefault="006A21BE" w:rsidP="0018337A">
            <w:pPr>
              <w:spacing w:line="360" w:lineRule="auto"/>
              <w:ind w:left="220"/>
              <w:jc w:val="center"/>
              <w:rPr>
                <w:rFonts w:ascii="Arial" w:eastAsia="Times New Roman" w:hAnsi="Arial" w:cs="Arial"/>
                <w:b/>
                <w:bCs/>
                <w:color w:val="000000"/>
                <w:sz w:val="18"/>
                <w:szCs w:val="18"/>
              </w:rPr>
            </w:pPr>
            <w:r w:rsidRPr="00455FA1">
              <w:rPr>
                <w:rFonts w:ascii="Arial" w:eastAsia="Times New Roman" w:hAnsi="Arial" w:cs="Arial"/>
                <w:b/>
                <w:bCs/>
                <w:color w:val="000000"/>
                <w:sz w:val="18"/>
                <w:szCs w:val="18"/>
              </w:rPr>
              <w:t xml:space="preserve">Demanda </w:t>
            </w:r>
            <w:r w:rsidR="007A35E8" w:rsidRPr="00455FA1">
              <w:rPr>
                <w:rFonts w:ascii="Arial" w:eastAsia="Times New Roman" w:hAnsi="Arial" w:cs="Arial"/>
                <w:b/>
                <w:bCs/>
                <w:color w:val="000000"/>
                <w:sz w:val="18"/>
                <w:szCs w:val="18"/>
              </w:rPr>
              <w:t>Annual</w:t>
            </w:r>
          </w:p>
        </w:tc>
        <w:tc>
          <w:tcPr>
            <w:tcW w:w="0" w:type="auto"/>
            <w:noWrap/>
            <w:vAlign w:val="center"/>
            <w:hideMark/>
          </w:tcPr>
          <w:p w:rsidR="006A21BE" w:rsidRPr="00455FA1" w:rsidRDefault="006A21BE" w:rsidP="0018337A">
            <w:pPr>
              <w:spacing w:line="360" w:lineRule="auto"/>
              <w:ind w:left="220"/>
              <w:jc w:val="center"/>
              <w:rPr>
                <w:rFonts w:ascii="Arial" w:eastAsia="Times New Roman" w:hAnsi="Arial" w:cs="Arial"/>
                <w:color w:val="000000"/>
                <w:sz w:val="18"/>
                <w:szCs w:val="18"/>
              </w:rPr>
            </w:pPr>
            <w:r w:rsidRPr="00455FA1">
              <w:rPr>
                <w:rFonts w:ascii="Arial" w:eastAsia="Times New Roman" w:hAnsi="Arial" w:cs="Arial"/>
                <w:color w:val="000000"/>
                <w:sz w:val="18"/>
                <w:szCs w:val="18"/>
              </w:rPr>
              <w:t>110351</w:t>
            </w:r>
          </w:p>
        </w:tc>
        <w:tc>
          <w:tcPr>
            <w:tcW w:w="0" w:type="auto"/>
            <w:noWrap/>
            <w:vAlign w:val="center"/>
            <w:hideMark/>
          </w:tcPr>
          <w:p w:rsidR="006A21BE" w:rsidRPr="00455FA1" w:rsidRDefault="006A21BE" w:rsidP="0018337A">
            <w:pPr>
              <w:spacing w:line="360" w:lineRule="auto"/>
              <w:ind w:left="220"/>
              <w:jc w:val="center"/>
              <w:rPr>
                <w:rFonts w:ascii="Arial" w:eastAsia="Times New Roman" w:hAnsi="Arial" w:cs="Arial"/>
                <w:color w:val="000000"/>
                <w:sz w:val="18"/>
                <w:szCs w:val="18"/>
              </w:rPr>
            </w:pPr>
            <w:r w:rsidRPr="00455FA1">
              <w:rPr>
                <w:rFonts w:ascii="Arial" w:eastAsia="Times New Roman" w:hAnsi="Arial" w:cs="Arial"/>
                <w:color w:val="000000"/>
                <w:sz w:val="18"/>
                <w:szCs w:val="18"/>
              </w:rPr>
              <w:t>114165</w:t>
            </w:r>
          </w:p>
        </w:tc>
        <w:tc>
          <w:tcPr>
            <w:tcW w:w="0" w:type="auto"/>
            <w:noWrap/>
            <w:vAlign w:val="center"/>
            <w:hideMark/>
          </w:tcPr>
          <w:p w:rsidR="006A21BE" w:rsidRPr="00455FA1" w:rsidRDefault="006A21BE" w:rsidP="0018337A">
            <w:pPr>
              <w:spacing w:line="360" w:lineRule="auto"/>
              <w:ind w:left="220"/>
              <w:jc w:val="center"/>
              <w:rPr>
                <w:rFonts w:ascii="Arial" w:eastAsia="Times New Roman" w:hAnsi="Arial" w:cs="Arial"/>
                <w:color w:val="000000"/>
                <w:sz w:val="18"/>
                <w:szCs w:val="18"/>
              </w:rPr>
            </w:pPr>
            <w:r w:rsidRPr="00455FA1">
              <w:rPr>
                <w:rFonts w:ascii="Arial" w:eastAsia="Times New Roman" w:hAnsi="Arial" w:cs="Arial"/>
                <w:color w:val="000000"/>
                <w:sz w:val="18"/>
                <w:szCs w:val="18"/>
              </w:rPr>
              <w:t>118110</w:t>
            </w:r>
          </w:p>
        </w:tc>
        <w:tc>
          <w:tcPr>
            <w:tcW w:w="0" w:type="auto"/>
            <w:noWrap/>
            <w:vAlign w:val="center"/>
            <w:hideMark/>
          </w:tcPr>
          <w:p w:rsidR="006A21BE" w:rsidRPr="00455FA1" w:rsidRDefault="006A21BE" w:rsidP="0018337A">
            <w:pPr>
              <w:spacing w:line="360" w:lineRule="auto"/>
              <w:ind w:left="220"/>
              <w:jc w:val="center"/>
              <w:rPr>
                <w:rFonts w:ascii="Arial" w:eastAsia="Times New Roman" w:hAnsi="Arial" w:cs="Arial"/>
                <w:color w:val="000000"/>
                <w:sz w:val="18"/>
                <w:szCs w:val="18"/>
              </w:rPr>
            </w:pPr>
            <w:r w:rsidRPr="00455FA1">
              <w:rPr>
                <w:rFonts w:ascii="Arial" w:eastAsia="Times New Roman" w:hAnsi="Arial" w:cs="Arial"/>
                <w:color w:val="000000"/>
                <w:sz w:val="18"/>
                <w:szCs w:val="18"/>
              </w:rPr>
              <w:t>122192</w:t>
            </w:r>
          </w:p>
        </w:tc>
        <w:tc>
          <w:tcPr>
            <w:tcW w:w="0" w:type="auto"/>
            <w:noWrap/>
            <w:vAlign w:val="center"/>
            <w:hideMark/>
          </w:tcPr>
          <w:p w:rsidR="006A21BE" w:rsidRPr="00455FA1" w:rsidRDefault="006A21BE" w:rsidP="0018337A">
            <w:pPr>
              <w:spacing w:line="360" w:lineRule="auto"/>
              <w:ind w:left="220"/>
              <w:jc w:val="center"/>
              <w:rPr>
                <w:rFonts w:ascii="Arial" w:eastAsia="Times New Roman" w:hAnsi="Arial" w:cs="Arial"/>
                <w:color w:val="000000"/>
                <w:sz w:val="18"/>
                <w:szCs w:val="18"/>
              </w:rPr>
            </w:pPr>
            <w:r w:rsidRPr="00455FA1">
              <w:rPr>
                <w:rFonts w:ascii="Arial" w:eastAsia="Times New Roman" w:hAnsi="Arial" w:cs="Arial"/>
                <w:color w:val="000000"/>
                <w:sz w:val="18"/>
                <w:szCs w:val="18"/>
              </w:rPr>
              <w:t>126415</w:t>
            </w:r>
          </w:p>
        </w:tc>
      </w:tr>
    </w:tbl>
    <w:p w:rsidR="006A21BE" w:rsidRPr="009016E3" w:rsidRDefault="00C01308" w:rsidP="009016E3">
      <w:pPr>
        <w:pStyle w:val="Textoindependiente"/>
        <w:spacing w:after="100" w:afterAutospacing="1" w:line="360" w:lineRule="auto"/>
        <w:rPr>
          <w:rFonts w:ascii="Arial" w:hAnsi="Arial" w:cs="Arial"/>
          <w:color w:val="auto"/>
          <w:szCs w:val="24"/>
        </w:rPr>
      </w:pPr>
      <w:r>
        <w:rPr>
          <w:rFonts w:ascii="Arial" w:hAnsi="Arial" w:cs="Arial"/>
          <w:noProof/>
          <w:color w:val="auto"/>
          <w:szCs w:val="24"/>
          <w:lang w:val="es-ES"/>
        </w:rPr>
        <w:pict>
          <v:shape id="_x0000_s1416" type="#_x0000_t202" style="position:absolute;left:0;text-align:left;margin-left:86.25pt;margin-top:4.85pt;width:246.15pt;height:44.4pt;z-index:251680768;mso-position-horizontal-relative:text;mso-position-vertical-relative:text" strokecolor="white">
            <v:textbox style="mso-next-textbox:#_x0000_s1416">
              <w:txbxContent>
                <w:p w:rsidR="00AB3B6F" w:rsidRPr="00E71337" w:rsidRDefault="00AB3B6F" w:rsidP="00C01308">
                  <w:pPr>
                    <w:spacing w:after="0" w:line="240" w:lineRule="auto"/>
                    <w:rPr>
                      <w:rFonts w:ascii="Arial" w:hAnsi="Arial" w:cs="Arial"/>
                      <w:b/>
                      <w:sz w:val="18"/>
                      <w:szCs w:val="18"/>
                      <w:lang w:val="es-ES"/>
                    </w:rPr>
                  </w:pPr>
                  <w:r w:rsidRPr="00E71337">
                    <w:rPr>
                      <w:rFonts w:ascii="Arial" w:hAnsi="Arial" w:cs="Arial"/>
                      <w:b/>
                      <w:sz w:val="18"/>
                      <w:szCs w:val="18"/>
                      <w:lang w:val="es-ES"/>
                    </w:rPr>
                    <w:t>Fuente: FAO</w:t>
                  </w:r>
                </w:p>
                <w:p w:rsidR="00AB3B6F" w:rsidRPr="00E71337" w:rsidRDefault="00AB3B6F" w:rsidP="00C01308">
                  <w:pPr>
                    <w:spacing w:after="0" w:line="240" w:lineRule="auto"/>
                    <w:rPr>
                      <w:rFonts w:ascii="Arial" w:hAnsi="Arial" w:cs="Arial"/>
                      <w:b/>
                      <w:sz w:val="18"/>
                      <w:szCs w:val="18"/>
                      <w:lang w:val="es-ES"/>
                    </w:rPr>
                  </w:pPr>
                  <w:r w:rsidRPr="00E71337">
                    <w:rPr>
                      <w:rFonts w:ascii="Arial" w:hAnsi="Arial" w:cs="Arial"/>
                      <w:b/>
                      <w:sz w:val="18"/>
                      <w:szCs w:val="18"/>
                      <w:lang w:val="es-ES"/>
                    </w:rPr>
                    <w:t>Elaborado por: Los autores</w:t>
                  </w:r>
                </w:p>
              </w:txbxContent>
            </v:textbox>
          </v:shape>
        </w:pict>
      </w:r>
    </w:p>
    <w:p w:rsidR="00C01308" w:rsidRDefault="00C01308" w:rsidP="00822367">
      <w:pPr>
        <w:pStyle w:val="Textoindependiente"/>
        <w:spacing w:after="100" w:afterAutospacing="1" w:line="360" w:lineRule="auto"/>
        <w:rPr>
          <w:rFonts w:ascii="Arial" w:hAnsi="Arial" w:cs="Arial"/>
          <w:color w:val="auto"/>
          <w:szCs w:val="24"/>
        </w:rPr>
      </w:pPr>
    </w:p>
    <w:p w:rsidR="006A21BE" w:rsidRPr="009016E3" w:rsidRDefault="006A21BE" w:rsidP="009016E3">
      <w:pPr>
        <w:pStyle w:val="Textoindependiente"/>
        <w:spacing w:after="100" w:afterAutospacing="1" w:line="360" w:lineRule="auto"/>
        <w:ind w:firstLine="708"/>
        <w:rPr>
          <w:rFonts w:ascii="Arial" w:hAnsi="Arial" w:cs="Arial"/>
          <w:color w:val="auto"/>
          <w:szCs w:val="24"/>
        </w:rPr>
      </w:pPr>
      <w:r w:rsidRPr="009016E3">
        <w:rPr>
          <w:rFonts w:ascii="Arial" w:hAnsi="Arial" w:cs="Arial"/>
          <w:color w:val="auto"/>
          <w:szCs w:val="24"/>
        </w:rPr>
        <w:t>Respecto al tamaño óptimo de planta, los equipos trabajaran en el año 0 al 75% de la capacidad productiva, dado que existe una demanda creciente.</w:t>
      </w:r>
    </w:p>
    <w:p w:rsidR="006A21BE" w:rsidRPr="009016E3" w:rsidRDefault="006A21BE" w:rsidP="009016E3">
      <w:pPr>
        <w:pStyle w:val="Textoindependiente"/>
        <w:spacing w:after="100" w:afterAutospacing="1" w:line="360" w:lineRule="auto"/>
        <w:ind w:firstLine="708"/>
        <w:rPr>
          <w:rFonts w:ascii="Arial" w:hAnsi="Arial" w:cs="Arial"/>
          <w:color w:val="auto"/>
          <w:szCs w:val="24"/>
        </w:rPr>
      </w:pPr>
      <w:r w:rsidRPr="009016E3">
        <w:rPr>
          <w:rFonts w:ascii="Arial" w:hAnsi="Arial" w:cs="Arial"/>
          <w:color w:val="auto"/>
          <w:szCs w:val="24"/>
        </w:rPr>
        <w:t>El problema más significativo respecto a capacidad productiva de los equipos se presenta en la capacidad de almacenamiento en la cámara de enfriamiento o cámara de cero grados, pues su función es almacenar tanto la materia prima como el producto terminado, es decir su capacidad debe ser mayor a la suma de ambos.</w:t>
      </w:r>
    </w:p>
    <w:p w:rsidR="006A21BE" w:rsidRPr="009016E3" w:rsidRDefault="006A21BE" w:rsidP="009016E3">
      <w:pPr>
        <w:pStyle w:val="Textoindependiente"/>
        <w:spacing w:after="100" w:afterAutospacing="1" w:line="360" w:lineRule="auto"/>
        <w:ind w:firstLine="708"/>
        <w:rPr>
          <w:rFonts w:ascii="Arial" w:hAnsi="Arial" w:cs="Arial"/>
          <w:color w:val="auto"/>
          <w:szCs w:val="24"/>
        </w:rPr>
      </w:pPr>
      <w:r w:rsidRPr="009016E3">
        <w:rPr>
          <w:rFonts w:ascii="Arial" w:hAnsi="Arial" w:cs="Arial"/>
          <w:color w:val="auto"/>
          <w:szCs w:val="24"/>
        </w:rPr>
        <w:t>Las opciones tecnológicas que se poseen son adquirir una cámara de enfriamiento con capacidad de 6000 libras lo que indicaría que al tercer año habría que aumentarla dada la demanda creciente, la segunda adquirir una cámara de enfriamiento con 8000 libras de capacidad lo que permitiría cubrir las necesidades de almacenamiento durante toda la proyección del flujo, inclusive hasta 10 años, y por ultimo esta la tercera opción que sería dividir una cámara de 9000 libras en una de 2000 y otra de 7000 libras respectivamente.</w:t>
      </w:r>
    </w:p>
    <w:p w:rsidR="006A21BE" w:rsidRDefault="006A21BE" w:rsidP="009016E3">
      <w:pPr>
        <w:pStyle w:val="Textoindependiente"/>
        <w:spacing w:after="100" w:afterAutospacing="1" w:line="360" w:lineRule="auto"/>
        <w:ind w:firstLine="708"/>
        <w:rPr>
          <w:rFonts w:ascii="Arial" w:hAnsi="Arial" w:cs="Arial"/>
          <w:color w:val="auto"/>
          <w:szCs w:val="24"/>
        </w:rPr>
      </w:pPr>
      <w:r w:rsidRPr="009016E3">
        <w:rPr>
          <w:rFonts w:ascii="Arial" w:hAnsi="Arial" w:cs="Arial"/>
          <w:color w:val="auto"/>
          <w:szCs w:val="24"/>
        </w:rPr>
        <w:t>A continuación se especifica la suma de ambos, de la materia prima como del producto terminado, y al final la capacidad requerida.</w:t>
      </w:r>
    </w:p>
    <w:p w:rsidR="00822367" w:rsidRDefault="00822367" w:rsidP="009016E3">
      <w:pPr>
        <w:pStyle w:val="Textoindependiente"/>
        <w:spacing w:after="100" w:afterAutospacing="1" w:line="360" w:lineRule="auto"/>
        <w:ind w:firstLine="708"/>
        <w:rPr>
          <w:rFonts w:ascii="Arial" w:hAnsi="Arial" w:cs="Arial"/>
          <w:color w:val="auto"/>
          <w:szCs w:val="24"/>
        </w:rPr>
      </w:pPr>
    </w:p>
    <w:p w:rsidR="003335F6" w:rsidRDefault="003335F6" w:rsidP="009016E3">
      <w:pPr>
        <w:pStyle w:val="Textoindependiente"/>
        <w:spacing w:after="100" w:afterAutospacing="1" w:line="360" w:lineRule="auto"/>
        <w:ind w:firstLine="708"/>
        <w:rPr>
          <w:rFonts w:ascii="Arial" w:hAnsi="Arial" w:cs="Arial"/>
          <w:color w:val="auto"/>
          <w:szCs w:val="24"/>
        </w:rPr>
      </w:pPr>
    </w:p>
    <w:p w:rsidR="00C01308" w:rsidRPr="009016E3" w:rsidRDefault="00C01308" w:rsidP="009016E3">
      <w:pPr>
        <w:pStyle w:val="Textoindependiente"/>
        <w:spacing w:after="100" w:afterAutospacing="1" w:line="360" w:lineRule="auto"/>
        <w:ind w:firstLine="708"/>
        <w:rPr>
          <w:rFonts w:ascii="Arial" w:hAnsi="Arial" w:cs="Arial"/>
          <w:color w:val="auto"/>
          <w:szCs w:val="24"/>
        </w:rPr>
      </w:pPr>
      <w:r>
        <w:rPr>
          <w:rFonts w:ascii="Arial" w:hAnsi="Arial" w:cs="Arial"/>
          <w:noProof/>
          <w:color w:val="auto"/>
          <w:szCs w:val="24"/>
          <w:lang w:val="es-ES"/>
        </w:rPr>
        <w:lastRenderedPageBreak/>
        <w:pict>
          <v:shape id="_x0000_s1417" type="#_x0000_t202" style="position:absolute;left:0;text-align:left;margin-left:83.05pt;margin-top:7.65pt;width:295.65pt;height:25.65pt;z-index:251681792" strokecolor="white">
            <v:textbox style="mso-next-textbox:#_x0000_s1417">
              <w:txbxContent>
                <w:p w:rsidR="00AB3B6F" w:rsidRPr="00150B0F" w:rsidRDefault="00AB3B6F" w:rsidP="00C01308">
                  <w:pPr>
                    <w:rPr>
                      <w:rFonts w:ascii="Arial" w:hAnsi="Arial" w:cs="Arial"/>
                      <w:b/>
                      <w:sz w:val="24"/>
                      <w:lang w:val="es-ES"/>
                    </w:rPr>
                  </w:pPr>
                  <w:r>
                    <w:rPr>
                      <w:rFonts w:ascii="Arial" w:hAnsi="Arial" w:cs="Arial"/>
                      <w:b/>
                      <w:sz w:val="24"/>
                      <w:lang w:val="es-ES"/>
                    </w:rPr>
                    <w:t>Cuadro N</w:t>
                  </w:r>
                  <w:r w:rsidRPr="00822367">
                    <w:rPr>
                      <w:rFonts w:ascii="Arial" w:hAnsi="Arial" w:cs="Arial"/>
                      <w:b/>
                      <w:bCs/>
                      <w:sz w:val="24"/>
                      <w:szCs w:val="24"/>
                      <w:lang w:val="es-ES"/>
                    </w:rPr>
                    <w:t>° 13 “Capacidad Requerida año 0-5”</w:t>
                  </w:r>
                </w:p>
              </w:txbxContent>
            </v:textbox>
          </v:shape>
        </w:pict>
      </w:r>
    </w:p>
    <w:tbl>
      <w:tblPr>
        <w:tblW w:w="0" w:type="auto"/>
        <w:jc w:val="center"/>
        <w:tblBorders>
          <w:top w:val="single" w:sz="8" w:space="0" w:color="4F81BD"/>
          <w:bottom w:val="single" w:sz="8" w:space="0" w:color="4F81BD"/>
        </w:tblBorders>
        <w:tblLook w:val="04A0"/>
      </w:tblPr>
      <w:tblGrid>
        <w:gridCol w:w="2217"/>
        <w:gridCol w:w="937"/>
        <w:gridCol w:w="937"/>
        <w:gridCol w:w="937"/>
        <w:gridCol w:w="937"/>
        <w:gridCol w:w="937"/>
        <w:gridCol w:w="937"/>
      </w:tblGrid>
      <w:tr w:rsidR="00587B90" w:rsidRPr="00E71337" w:rsidTr="00E71337">
        <w:trPr>
          <w:trHeight w:val="300"/>
          <w:jc w:val="center"/>
        </w:trPr>
        <w:tc>
          <w:tcPr>
            <w:tcW w:w="0" w:type="auto"/>
            <w:tcBorders>
              <w:top w:val="single" w:sz="8" w:space="0" w:color="4F81BD"/>
              <w:left w:val="nil"/>
              <w:bottom w:val="single" w:sz="8" w:space="0" w:color="4F81BD"/>
              <w:right w:val="nil"/>
            </w:tcBorders>
            <w:noWrap/>
            <w:vAlign w:val="center"/>
            <w:hideMark/>
          </w:tcPr>
          <w:p w:rsidR="006A21BE" w:rsidRPr="00E71337" w:rsidRDefault="006A21BE" w:rsidP="0018337A">
            <w:pPr>
              <w:spacing w:line="360" w:lineRule="auto"/>
              <w:ind w:left="220"/>
              <w:jc w:val="center"/>
              <w:rPr>
                <w:rFonts w:ascii="Arial" w:eastAsia="Times New Roman" w:hAnsi="Arial" w:cs="Arial"/>
                <w:b/>
                <w:bCs/>
                <w:color w:val="000000"/>
                <w:sz w:val="18"/>
                <w:szCs w:val="18"/>
                <w:lang w:val="es-ES"/>
              </w:rPr>
            </w:pPr>
          </w:p>
        </w:tc>
        <w:tc>
          <w:tcPr>
            <w:tcW w:w="0" w:type="auto"/>
            <w:tcBorders>
              <w:top w:val="single" w:sz="8" w:space="0" w:color="4F81BD"/>
              <w:left w:val="nil"/>
              <w:bottom w:val="single" w:sz="8" w:space="0" w:color="4F81BD"/>
              <w:right w:val="nil"/>
            </w:tcBorders>
            <w:noWrap/>
            <w:vAlign w:val="center"/>
            <w:hideMark/>
          </w:tcPr>
          <w:p w:rsidR="006A21BE" w:rsidRPr="00E71337" w:rsidRDefault="006A21BE" w:rsidP="0018337A">
            <w:pPr>
              <w:spacing w:line="360" w:lineRule="auto"/>
              <w:ind w:left="220"/>
              <w:jc w:val="center"/>
              <w:rPr>
                <w:rFonts w:ascii="Arial" w:eastAsia="Times New Roman" w:hAnsi="Arial" w:cs="Arial"/>
                <w:b/>
                <w:bCs/>
                <w:color w:val="000000"/>
                <w:sz w:val="18"/>
                <w:szCs w:val="18"/>
              </w:rPr>
            </w:pPr>
            <w:r w:rsidRPr="00E71337">
              <w:rPr>
                <w:rFonts w:ascii="Arial" w:eastAsia="Times New Roman" w:hAnsi="Arial" w:cs="Arial"/>
                <w:b/>
                <w:bCs/>
                <w:color w:val="000000"/>
                <w:sz w:val="18"/>
                <w:szCs w:val="18"/>
              </w:rPr>
              <w:t>Año 0</w:t>
            </w:r>
          </w:p>
        </w:tc>
        <w:tc>
          <w:tcPr>
            <w:tcW w:w="0" w:type="auto"/>
            <w:tcBorders>
              <w:top w:val="single" w:sz="8" w:space="0" w:color="4F81BD"/>
              <w:left w:val="nil"/>
              <w:bottom w:val="single" w:sz="8" w:space="0" w:color="4F81BD"/>
              <w:right w:val="nil"/>
            </w:tcBorders>
            <w:noWrap/>
            <w:vAlign w:val="center"/>
            <w:hideMark/>
          </w:tcPr>
          <w:p w:rsidR="006A21BE" w:rsidRPr="00E71337" w:rsidRDefault="006A21BE" w:rsidP="0018337A">
            <w:pPr>
              <w:spacing w:line="360" w:lineRule="auto"/>
              <w:ind w:left="220"/>
              <w:jc w:val="center"/>
              <w:rPr>
                <w:rFonts w:ascii="Arial" w:eastAsia="Times New Roman" w:hAnsi="Arial" w:cs="Arial"/>
                <w:b/>
                <w:bCs/>
                <w:color w:val="000000"/>
                <w:sz w:val="18"/>
                <w:szCs w:val="18"/>
              </w:rPr>
            </w:pPr>
            <w:r w:rsidRPr="00E71337">
              <w:rPr>
                <w:rFonts w:ascii="Arial" w:eastAsia="Times New Roman" w:hAnsi="Arial" w:cs="Arial"/>
                <w:b/>
                <w:bCs/>
                <w:color w:val="000000"/>
                <w:sz w:val="18"/>
                <w:szCs w:val="18"/>
              </w:rPr>
              <w:t>Año 1</w:t>
            </w:r>
          </w:p>
        </w:tc>
        <w:tc>
          <w:tcPr>
            <w:tcW w:w="0" w:type="auto"/>
            <w:tcBorders>
              <w:top w:val="single" w:sz="8" w:space="0" w:color="4F81BD"/>
              <w:left w:val="nil"/>
              <w:bottom w:val="single" w:sz="8" w:space="0" w:color="4F81BD"/>
              <w:right w:val="nil"/>
            </w:tcBorders>
            <w:noWrap/>
            <w:vAlign w:val="center"/>
            <w:hideMark/>
          </w:tcPr>
          <w:p w:rsidR="006A21BE" w:rsidRPr="00E71337" w:rsidRDefault="006A21BE" w:rsidP="0018337A">
            <w:pPr>
              <w:spacing w:line="360" w:lineRule="auto"/>
              <w:ind w:left="220"/>
              <w:jc w:val="center"/>
              <w:rPr>
                <w:rFonts w:ascii="Arial" w:eastAsia="Times New Roman" w:hAnsi="Arial" w:cs="Arial"/>
                <w:b/>
                <w:bCs/>
                <w:color w:val="000000"/>
                <w:sz w:val="18"/>
                <w:szCs w:val="18"/>
              </w:rPr>
            </w:pPr>
            <w:r w:rsidRPr="00E71337">
              <w:rPr>
                <w:rFonts w:ascii="Arial" w:eastAsia="Times New Roman" w:hAnsi="Arial" w:cs="Arial"/>
                <w:b/>
                <w:bCs/>
                <w:color w:val="000000"/>
                <w:sz w:val="18"/>
                <w:szCs w:val="18"/>
              </w:rPr>
              <w:t>Año 2</w:t>
            </w:r>
          </w:p>
        </w:tc>
        <w:tc>
          <w:tcPr>
            <w:tcW w:w="0" w:type="auto"/>
            <w:tcBorders>
              <w:top w:val="single" w:sz="8" w:space="0" w:color="4F81BD"/>
              <w:left w:val="nil"/>
              <w:bottom w:val="single" w:sz="8" w:space="0" w:color="4F81BD"/>
              <w:right w:val="nil"/>
            </w:tcBorders>
            <w:noWrap/>
            <w:vAlign w:val="center"/>
            <w:hideMark/>
          </w:tcPr>
          <w:p w:rsidR="006A21BE" w:rsidRPr="00E71337" w:rsidRDefault="006A21BE" w:rsidP="0018337A">
            <w:pPr>
              <w:spacing w:line="360" w:lineRule="auto"/>
              <w:ind w:left="220"/>
              <w:jc w:val="center"/>
              <w:rPr>
                <w:rFonts w:ascii="Arial" w:eastAsia="Times New Roman" w:hAnsi="Arial" w:cs="Arial"/>
                <w:b/>
                <w:bCs/>
                <w:color w:val="000000"/>
                <w:sz w:val="18"/>
                <w:szCs w:val="18"/>
              </w:rPr>
            </w:pPr>
            <w:r w:rsidRPr="00E71337">
              <w:rPr>
                <w:rFonts w:ascii="Arial" w:eastAsia="Times New Roman" w:hAnsi="Arial" w:cs="Arial"/>
                <w:b/>
                <w:bCs/>
                <w:color w:val="000000"/>
                <w:sz w:val="18"/>
                <w:szCs w:val="18"/>
              </w:rPr>
              <w:t>Año 3</w:t>
            </w:r>
          </w:p>
        </w:tc>
        <w:tc>
          <w:tcPr>
            <w:tcW w:w="0" w:type="auto"/>
            <w:tcBorders>
              <w:top w:val="single" w:sz="8" w:space="0" w:color="4F81BD"/>
              <w:left w:val="nil"/>
              <w:bottom w:val="single" w:sz="8" w:space="0" w:color="4F81BD"/>
              <w:right w:val="nil"/>
            </w:tcBorders>
            <w:noWrap/>
            <w:vAlign w:val="center"/>
            <w:hideMark/>
          </w:tcPr>
          <w:p w:rsidR="006A21BE" w:rsidRPr="00E71337" w:rsidRDefault="006A21BE" w:rsidP="0018337A">
            <w:pPr>
              <w:spacing w:line="360" w:lineRule="auto"/>
              <w:ind w:left="220"/>
              <w:jc w:val="center"/>
              <w:rPr>
                <w:rFonts w:ascii="Arial" w:eastAsia="Times New Roman" w:hAnsi="Arial" w:cs="Arial"/>
                <w:b/>
                <w:bCs/>
                <w:color w:val="000000"/>
                <w:sz w:val="18"/>
                <w:szCs w:val="18"/>
              </w:rPr>
            </w:pPr>
            <w:r w:rsidRPr="00E71337">
              <w:rPr>
                <w:rFonts w:ascii="Arial" w:eastAsia="Times New Roman" w:hAnsi="Arial" w:cs="Arial"/>
                <w:b/>
                <w:bCs/>
                <w:color w:val="000000"/>
                <w:sz w:val="18"/>
                <w:szCs w:val="18"/>
              </w:rPr>
              <w:t>Año 4</w:t>
            </w:r>
          </w:p>
        </w:tc>
        <w:tc>
          <w:tcPr>
            <w:tcW w:w="0" w:type="auto"/>
            <w:tcBorders>
              <w:top w:val="single" w:sz="8" w:space="0" w:color="4F81BD"/>
              <w:left w:val="nil"/>
              <w:bottom w:val="single" w:sz="8" w:space="0" w:color="4F81BD"/>
              <w:right w:val="nil"/>
            </w:tcBorders>
            <w:noWrap/>
            <w:vAlign w:val="center"/>
            <w:hideMark/>
          </w:tcPr>
          <w:p w:rsidR="006A21BE" w:rsidRPr="00E71337" w:rsidRDefault="006A21BE" w:rsidP="0018337A">
            <w:pPr>
              <w:spacing w:line="360" w:lineRule="auto"/>
              <w:ind w:left="220"/>
              <w:jc w:val="center"/>
              <w:rPr>
                <w:rFonts w:ascii="Arial" w:eastAsia="Times New Roman" w:hAnsi="Arial" w:cs="Arial"/>
                <w:b/>
                <w:bCs/>
                <w:color w:val="000000"/>
                <w:sz w:val="18"/>
                <w:szCs w:val="18"/>
              </w:rPr>
            </w:pPr>
            <w:r w:rsidRPr="00E71337">
              <w:rPr>
                <w:rFonts w:ascii="Arial" w:eastAsia="Times New Roman" w:hAnsi="Arial" w:cs="Arial"/>
                <w:b/>
                <w:bCs/>
                <w:color w:val="000000"/>
                <w:sz w:val="18"/>
                <w:szCs w:val="18"/>
              </w:rPr>
              <w:t>Año 5</w:t>
            </w:r>
          </w:p>
        </w:tc>
      </w:tr>
      <w:tr w:rsidR="00587B90" w:rsidRPr="00E71337" w:rsidTr="00E71337">
        <w:trPr>
          <w:trHeight w:val="300"/>
          <w:jc w:val="center"/>
        </w:trPr>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b/>
                <w:bCs/>
                <w:color w:val="000000"/>
                <w:sz w:val="18"/>
                <w:szCs w:val="18"/>
              </w:rPr>
            </w:pPr>
            <w:r w:rsidRPr="00E71337">
              <w:rPr>
                <w:rFonts w:ascii="Arial" w:eastAsia="Times New Roman" w:hAnsi="Arial" w:cs="Arial"/>
                <w:b/>
                <w:bCs/>
                <w:color w:val="000000"/>
                <w:sz w:val="18"/>
                <w:szCs w:val="18"/>
              </w:rPr>
              <w:t>Producción diaria</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625</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647</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669</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692</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716</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741</w:t>
            </w:r>
          </w:p>
        </w:tc>
      </w:tr>
      <w:tr w:rsidR="00587B90" w:rsidRPr="00E71337" w:rsidTr="00E71337">
        <w:trPr>
          <w:trHeight w:val="300"/>
          <w:jc w:val="center"/>
        </w:trPr>
        <w:tc>
          <w:tcPr>
            <w:tcW w:w="0" w:type="auto"/>
            <w:noWrap/>
            <w:vAlign w:val="center"/>
            <w:hideMark/>
          </w:tcPr>
          <w:p w:rsidR="006A21BE" w:rsidRPr="00E71337" w:rsidRDefault="006A21BE" w:rsidP="0018337A">
            <w:pPr>
              <w:spacing w:line="360" w:lineRule="auto"/>
              <w:ind w:left="220"/>
              <w:jc w:val="center"/>
              <w:rPr>
                <w:rFonts w:ascii="Arial" w:eastAsia="Times New Roman" w:hAnsi="Arial" w:cs="Arial"/>
                <w:b/>
                <w:bCs/>
                <w:color w:val="000000"/>
                <w:sz w:val="18"/>
                <w:szCs w:val="18"/>
              </w:rPr>
            </w:pPr>
            <w:r w:rsidRPr="00E71337">
              <w:rPr>
                <w:rFonts w:ascii="Arial" w:eastAsia="Times New Roman" w:hAnsi="Arial" w:cs="Arial"/>
                <w:b/>
                <w:bCs/>
                <w:color w:val="000000"/>
                <w:sz w:val="18"/>
                <w:szCs w:val="18"/>
              </w:rPr>
              <w:t>Materia prima</w:t>
            </w:r>
          </w:p>
        </w:tc>
        <w:tc>
          <w:tcPr>
            <w:tcW w:w="0" w:type="auto"/>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5000</w:t>
            </w:r>
          </w:p>
        </w:tc>
        <w:tc>
          <w:tcPr>
            <w:tcW w:w="0" w:type="auto"/>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5173</w:t>
            </w:r>
          </w:p>
        </w:tc>
        <w:tc>
          <w:tcPr>
            <w:tcW w:w="0" w:type="auto"/>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5352</w:t>
            </w:r>
          </w:p>
        </w:tc>
        <w:tc>
          <w:tcPr>
            <w:tcW w:w="0" w:type="auto"/>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5537</w:t>
            </w:r>
          </w:p>
        </w:tc>
        <w:tc>
          <w:tcPr>
            <w:tcW w:w="0" w:type="auto"/>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5728</w:t>
            </w:r>
          </w:p>
        </w:tc>
        <w:tc>
          <w:tcPr>
            <w:tcW w:w="0" w:type="auto"/>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5926</w:t>
            </w:r>
          </w:p>
        </w:tc>
      </w:tr>
      <w:tr w:rsidR="00587B90" w:rsidRPr="00E71337" w:rsidTr="00E71337">
        <w:trPr>
          <w:trHeight w:val="300"/>
          <w:jc w:val="center"/>
        </w:trPr>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b/>
                <w:bCs/>
                <w:color w:val="000000"/>
                <w:sz w:val="18"/>
                <w:szCs w:val="18"/>
              </w:rPr>
            </w:pPr>
            <w:r w:rsidRPr="00E71337">
              <w:rPr>
                <w:rFonts w:ascii="Arial" w:eastAsia="Times New Roman" w:hAnsi="Arial" w:cs="Arial"/>
                <w:b/>
                <w:bCs/>
                <w:color w:val="000000"/>
                <w:sz w:val="18"/>
                <w:szCs w:val="18"/>
              </w:rPr>
              <w:t>Capacidad requerida</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b/>
                <w:color w:val="000000"/>
                <w:sz w:val="18"/>
                <w:szCs w:val="18"/>
              </w:rPr>
            </w:pPr>
            <w:r w:rsidRPr="00E71337">
              <w:rPr>
                <w:rFonts w:ascii="Arial" w:eastAsia="Times New Roman" w:hAnsi="Arial" w:cs="Arial"/>
                <w:b/>
                <w:color w:val="000000"/>
                <w:sz w:val="18"/>
                <w:szCs w:val="18"/>
              </w:rPr>
              <w:t>5625</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b/>
                <w:color w:val="000000"/>
                <w:sz w:val="18"/>
                <w:szCs w:val="18"/>
              </w:rPr>
            </w:pPr>
            <w:r w:rsidRPr="00E71337">
              <w:rPr>
                <w:rFonts w:ascii="Arial" w:eastAsia="Times New Roman" w:hAnsi="Arial" w:cs="Arial"/>
                <w:b/>
                <w:color w:val="000000"/>
                <w:sz w:val="18"/>
                <w:szCs w:val="18"/>
              </w:rPr>
              <w:t>5819</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b/>
                <w:color w:val="000000"/>
                <w:sz w:val="18"/>
                <w:szCs w:val="18"/>
              </w:rPr>
            </w:pPr>
            <w:r w:rsidRPr="00E71337">
              <w:rPr>
                <w:rFonts w:ascii="Arial" w:eastAsia="Times New Roman" w:hAnsi="Arial" w:cs="Arial"/>
                <w:b/>
                <w:color w:val="000000"/>
                <w:sz w:val="18"/>
                <w:szCs w:val="18"/>
              </w:rPr>
              <w:t>6021</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b/>
                <w:color w:val="000000"/>
                <w:sz w:val="18"/>
                <w:szCs w:val="18"/>
              </w:rPr>
            </w:pPr>
            <w:r w:rsidRPr="00E71337">
              <w:rPr>
                <w:rFonts w:ascii="Arial" w:eastAsia="Times New Roman" w:hAnsi="Arial" w:cs="Arial"/>
                <w:b/>
                <w:color w:val="000000"/>
                <w:sz w:val="18"/>
                <w:szCs w:val="18"/>
              </w:rPr>
              <w:t>6229</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b/>
                <w:color w:val="000000"/>
                <w:sz w:val="18"/>
                <w:szCs w:val="18"/>
              </w:rPr>
            </w:pPr>
            <w:r w:rsidRPr="00E71337">
              <w:rPr>
                <w:rFonts w:ascii="Arial" w:eastAsia="Times New Roman" w:hAnsi="Arial" w:cs="Arial"/>
                <w:b/>
                <w:color w:val="000000"/>
                <w:sz w:val="18"/>
                <w:szCs w:val="18"/>
              </w:rPr>
              <w:t>6444</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b/>
                <w:color w:val="000000"/>
                <w:sz w:val="18"/>
                <w:szCs w:val="18"/>
              </w:rPr>
            </w:pPr>
            <w:r w:rsidRPr="00E71337">
              <w:rPr>
                <w:rFonts w:ascii="Arial" w:eastAsia="Times New Roman" w:hAnsi="Arial" w:cs="Arial"/>
                <w:b/>
                <w:color w:val="000000"/>
                <w:sz w:val="18"/>
                <w:szCs w:val="18"/>
              </w:rPr>
              <w:t>6667</w:t>
            </w:r>
          </w:p>
        </w:tc>
      </w:tr>
    </w:tbl>
    <w:p w:rsidR="006A21BE" w:rsidRDefault="00C01308" w:rsidP="009016E3">
      <w:pPr>
        <w:pStyle w:val="Textoindependiente"/>
        <w:spacing w:after="100" w:afterAutospacing="1" w:line="360" w:lineRule="auto"/>
        <w:ind w:firstLine="708"/>
        <w:rPr>
          <w:rFonts w:ascii="Arial" w:hAnsi="Arial" w:cs="Arial"/>
          <w:color w:val="auto"/>
          <w:szCs w:val="24"/>
        </w:rPr>
      </w:pPr>
      <w:r>
        <w:rPr>
          <w:rFonts w:ascii="Arial" w:hAnsi="Arial" w:cs="Arial"/>
          <w:noProof/>
          <w:color w:val="auto"/>
          <w:szCs w:val="24"/>
          <w:lang w:val="es-ES"/>
        </w:rPr>
        <w:pict>
          <v:shape id="_x0000_s1418" type="#_x0000_t202" style="position:absolute;left:0;text-align:left;margin-left:65.8pt;margin-top:5.25pt;width:246.15pt;height:44.4pt;z-index:251682816;mso-position-horizontal-relative:text;mso-position-vertical-relative:text" strokecolor="white">
            <v:textbox style="mso-next-textbox:#_x0000_s1418">
              <w:txbxContent>
                <w:p w:rsidR="00AB3B6F" w:rsidRPr="00E71337" w:rsidRDefault="00AB3B6F" w:rsidP="00C01308">
                  <w:pPr>
                    <w:spacing w:after="0" w:line="240" w:lineRule="auto"/>
                    <w:rPr>
                      <w:rFonts w:ascii="Arial" w:hAnsi="Arial" w:cs="Arial"/>
                      <w:b/>
                      <w:sz w:val="18"/>
                      <w:szCs w:val="18"/>
                      <w:lang w:val="es-ES"/>
                    </w:rPr>
                  </w:pPr>
                  <w:r w:rsidRPr="00E71337">
                    <w:rPr>
                      <w:rFonts w:ascii="Arial" w:hAnsi="Arial" w:cs="Arial"/>
                      <w:b/>
                      <w:sz w:val="18"/>
                      <w:szCs w:val="18"/>
                      <w:lang w:val="es-ES"/>
                    </w:rPr>
                    <w:t>Fuente: Los autores</w:t>
                  </w:r>
                </w:p>
                <w:p w:rsidR="00AB3B6F" w:rsidRPr="00E71337" w:rsidRDefault="00AB3B6F" w:rsidP="00C01308">
                  <w:pPr>
                    <w:spacing w:after="0" w:line="240" w:lineRule="auto"/>
                    <w:rPr>
                      <w:rFonts w:ascii="Arial" w:hAnsi="Arial" w:cs="Arial"/>
                      <w:b/>
                      <w:sz w:val="18"/>
                      <w:szCs w:val="18"/>
                      <w:lang w:val="es-ES"/>
                    </w:rPr>
                  </w:pPr>
                  <w:r w:rsidRPr="00E71337">
                    <w:rPr>
                      <w:rFonts w:ascii="Arial" w:hAnsi="Arial" w:cs="Arial"/>
                      <w:b/>
                      <w:sz w:val="18"/>
                      <w:szCs w:val="18"/>
                      <w:lang w:val="es-ES"/>
                    </w:rPr>
                    <w:t>Elaborado por: Los autores</w:t>
                  </w:r>
                </w:p>
              </w:txbxContent>
            </v:textbox>
          </v:shape>
        </w:pict>
      </w:r>
    </w:p>
    <w:p w:rsidR="00C01308" w:rsidRDefault="00C01308" w:rsidP="00822367">
      <w:pPr>
        <w:pStyle w:val="Textoindependiente"/>
        <w:spacing w:after="100" w:afterAutospacing="1" w:line="360" w:lineRule="auto"/>
        <w:rPr>
          <w:rFonts w:ascii="Arial" w:hAnsi="Arial" w:cs="Arial"/>
          <w:color w:val="auto"/>
          <w:szCs w:val="24"/>
        </w:rPr>
      </w:pPr>
    </w:p>
    <w:p w:rsidR="00822367" w:rsidRDefault="00822367" w:rsidP="00822367">
      <w:pPr>
        <w:pStyle w:val="Textoindependiente"/>
        <w:spacing w:after="100" w:afterAutospacing="1" w:line="360" w:lineRule="auto"/>
        <w:rPr>
          <w:rFonts w:ascii="Arial" w:hAnsi="Arial" w:cs="Arial"/>
          <w:color w:val="auto"/>
          <w:szCs w:val="24"/>
        </w:rPr>
      </w:pPr>
    </w:p>
    <w:p w:rsidR="00C01308" w:rsidRPr="009016E3" w:rsidRDefault="00822367" w:rsidP="009016E3">
      <w:pPr>
        <w:pStyle w:val="Textoindependiente"/>
        <w:spacing w:after="100" w:afterAutospacing="1" w:line="360" w:lineRule="auto"/>
        <w:ind w:firstLine="708"/>
        <w:rPr>
          <w:rFonts w:ascii="Arial" w:hAnsi="Arial" w:cs="Arial"/>
          <w:color w:val="auto"/>
          <w:szCs w:val="24"/>
        </w:rPr>
      </w:pPr>
      <w:r w:rsidRPr="00E71337">
        <w:rPr>
          <w:rFonts w:ascii="Arial" w:hAnsi="Arial" w:cs="Arial"/>
          <w:b/>
          <w:bCs/>
          <w:noProof/>
          <w:sz w:val="18"/>
          <w:szCs w:val="18"/>
          <w:lang w:val="es-ES"/>
        </w:rPr>
        <w:pict>
          <v:shape id="_x0000_s1419" type="#_x0000_t202" style="position:absolute;left:0;text-align:left;margin-left:83.25pt;margin-top:4pt;width:320.75pt;height:25.65pt;z-index:251683840" strokecolor="white">
            <v:textbox style="mso-next-textbox:#_x0000_s1419">
              <w:txbxContent>
                <w:p w:rsidR="00AB3B6F" w:rsidRPr="00150B0F" w:rsidRDefault="00AB3B6F" w:rsidP="00C01308">
                  <w:pPr>
                    <w:rPr>
                      <w:rFonts w:ascii="Arial" w:hAnsi="Arial" w:cs="Arial"/>
                      <w:b/>
                      <w:sz w:val="24"/>
                      <w:lang w:val="es-ES"/>
                    </w:rPr>
                  </w:pPr>
                  <w:r>
                    <w:rPr>
                      <w:rFonts w:ascii="Arial" w:hAnsi="Arial" w:cs="Arial"/>
                      <w:b/>
                      <w:sz w:val="24"/>
                      <w:lang w:val="es-ES"/>
                    </w:rPr>
                    <w:t>Cuadro N</w:t>
                  </w:r>
                  <w:r w:rsidRPr="00822367">
                    <w:rPr>
                      <w:rFonts w:ascii="Arial" w:hAnsi="Arial" w:cs="Arial"/>
                      <w:b/>
                      <w:bCs/>
                      <w:sz w:val="24"/>
                      <w:szCs w:val="24"/>
                      <w:lang w:val="es-ES"/>
                    </w:rPr>
                    <w:t>° 14 “Capacidad Requerida año 6-10”</w:t>
                  </w:r>
                </w:p>
              </w:txbxContent>
            </v:textbox>
          </v:shape>
        </w:pict>
      </w:r>
    </w:p>
    <w:tbl>
      <w:tblPr>
        <w:tblW w:w="0" w:type="auto"/>
        <w:jc w:val="center"/>
        <w:tblBorders>
          <w:top w:val="single" w:sz="8" w:space="0" w:color="4F81BD"/>
          <w:bottom w:val="single" w:sz="8" w:space="0" w:color="4F81BD"/>
        </w:tblBorders>
        <w:tblLook w:val="04A0"/>
      </w:tblPr>
      <w:tblGrid>
        <w:gridCol w:w="2217"/>
        <w:gridCol w:w="937"/>
        <w:gridCol w:w="937"/>
        <w:gridCol w:w="937"/>
        <w:gridCol w:w="937"/>
        <w:gridCol w:w="1037"/>
      </w:tblGrid>
      <w:tr w:rsidR="00587B90" w:rsidRPr="00E71337" w:rsidTr="00E71337">
        <w:trPr>
          <w:trHeight w:val="300"/>
          <w:jc w:val="center"/>
        </w:trPr>
        <w:tc>
          <w:tcPr>
            <w:tcW w:w="0" w:type="auto"/>
            <w:tcBorders>
              <w:top w:val="single" w:sz="8" w:space="0" w:color="4F81BD"/>
              <w:left w:val="nil"/>
              <w:bottom w:val="single" w:sz="8" w:space="0" w:color="4F81BD"/>
              <w:right w:val="nil"/>
            </w:tcBorders>
            <w:noWrap/>
            <w:vAlign w:val="center"/>
            <w:hideMark/>
          </w:tcPr>
          <w:p w:rsidR="006A21BE" w:rsidRPr="00E71337" w:rsidRDefault="006A21BE" w:rsidP="0018337A">
            <w:pPr>
              <w:spacing w:line="360" w:lineRule="auto"/>
              <w:ind w:left="220"/>
              <w:jc w:val="center"/>
              <w:rPr>
                <w:rFonts w:ascii="Arial" w:eastAsia="Times New Roman" w:hAnsi="Arial" w:cs="Arial"/>
                <w:b/>
                <w:bCs/>
                <w:color w:val="000000"/>
                <w:sz w:val="18"/>
                <w:szCs w:val="18"/>
              </w:rPr>
            </w:pPr>
          </w:p>
        </w:tc>
        <w:tc>
          <w:tcPr>
            <w:tcW w:w="0" w:type="auto"/>
            <w:tcBorders>
              <w:top w:val="single" w:sz="8" w:space="0" w:color="4F81BD"/>
              <w:left w:val="nil"/>
              <w:bottom w:val="single" w:sz="8" w:space="0" w:color="4F81BD"/>
              <w:right w:val="nil"/>
            </w:tcBorders>
            <w:noWrap/>
            <w:vAlign w:val="center"/>
            <w:hideMark/>
          </w:tcPr>
          <w:p w:rsidR="006A21BE" w:rsidRPr="00E71337" w:rsidRDefault="006A21BE" w:rsidP="0018337A">
            <w:pPr>
              <w:spacing w:line="360" w:lineRule="auto"/>
              <w:ind w:left="220"/>
              <w:jc w:val="center"/>
              <w:rPr>
                <w:rFonts w:ascii="Arial" w:eastAsia="Times New Roman" w:hAnsi="Arial" w:cs="Arial"/>
                <w:b/>
                <w:bCs/>
                <w:color w:val="000000"/>
                <w:sz w:val="18"/>
                <w:szCs w:val="18"/>
              </w:rPr>
            </w:pPr>
            <w:r w:rsidRPr="00E71337">
              <w:rPr>
                <w:rFonts w:ascii="Arial" w:eastAsia="Times New Roman" w:hAnsi="Arial" w:cs="Arial"/>
                <w:b/>
                <w:bCs/>
                <w:color w:val="000000"/>
                <w:sz w:val="18"/>
                <w:szCs w:val="18"/>
              </w:rPr>
              <w:t>Año 6</w:t>
            </w:r>
          </w:p>
        </w:tc>
        <w:tc>
          <w:tcPr>
            <w:tcW w:w="0" w:type="auto"/>
            <w:tcBorders>
              <w:top w:val="single" w:sz="8" w:space="0" w:color="4F81BD"/>
              <w:left w:val="nil"/>
              <w:bottom w:val="single" w:sz="8" w:space="0" w:color="4F81BD"/>
              <w:right w:val="nil"/>
            </w:tcBorders>
            <w:noWrap/>
            <w:vAlign w:val="center"/>
            <w:hideMark/>
          </w:tcPr>
          <w:p w:rsidR="006A21BE" w:rsidRPr="00E71337" w:rsidRDefault="006A21BE" w:rsidP="0018337A">
            <w:pPr>
              <w:spacing w:line="360" w:lineRule="auto"/>
              <w:ind w:left="220"/>
              <w:jc w:val="center"/>
              <w:rPr>
                <w:rFonts w:ascii="Arial" w:eastAsia="Times New Roman" w:hAnsi="Arial" w:cs="Arial"/>
                <w:b/>
                <w:bCs/>
                <w:color w:val="000000"/>
                <w:sz w:val="18"/>
                <w:szCs w:val="18"/>
              </w:rPr>
            </w:pPr>
            <w:r w:rsidRPr="00E71337">
              <w:rPr>
                <w:rFonts w:ascii="Arial" w:eastAsia="Times New Roman" w:hAnsi="Arial" w:cs="Arial"/>
                <w:b/>
                <w:bCs/>
                <w:color w:val="000000"/>
                <w:sz w:val="18"/>
                <w:szCs w:val="18"/>
              </w:rPr>
              <w:t>Año 7</w:t>
            </w:r>
          </w:p>
        </w:tc>
        <w:tc>
          <w:tcPr>
            <w:tcW w:w="0" w:type="auto"/>
            <w:tcBorders>
              <w:top w:val="single" w:sz="8" w:space="0" w:color="4F81BD"/>
              <w:left w:val="nil"/>
              <w:bottom w:val="single" w:sz="8" w:space="0" w:color="4F81BD"/>
              <w:right w:val="nil"/>
            </w:tcBorders>
            <w:noWrap/>
            <w:vAlign w:val="center"/>
            <w:hideMark/>
          </w:tcPr>
          <w:p w:rsidR="006A21BE" w:rsidRPr="00E71337" w:rsidRDefault="006A21BE" w:rsidP="0018337A">
            <w:pPr>
              <w:spacing w:line="360" w:lineRule="auto"/>
              <w:ind w:left="220"/>
              <w:jc w:val="center"/>
              <w:rPr>
                <w:rFonts w:ascii="Arial" w:eastAsia="Times New Roman" w:hAnsi="Arial" w:cs="Arial"/>
                <w:b/>
                <w:bCs/>
                <w:color w:val="000000"/>
                <w:sz w:val="18"/>
                <w:szCs w:val="18"/>
              </w:rPr>
            </w:pPr>
            <w:r w:rsidRPr="00E71337">
              <w:rPr>
                <w:rFonts w:ascii="Arial" w:eastAsia="Times New Roman" w:hAnsi="Arial" w:cs="Arial"/>
                <w:b/>
                <w:bCs/>
                <w:color w:val="000000"/>
                <w:sz w:val="18"/>
                <w:szCs w:val="18"/>
              </w:rPr>
              <w:t>Año 8</w:t>
            </w:r>
          </w:p>
        </w:tc>
        <w:tc>
          <w:tcPr>
            <w:tcW w:w="0" w:type="auto"/>
            <w:tcBorders>
              <w:top w:val="single" w:sz="8" w:space="0" w:color="4F81BD"/>
              <w:left w:val="nil"/>
              <w:bottom w:val="single" w:sz="8" w:space="0" w:color="4F81BD"/>
              <w:right w:val="nil"/>
            </w:tcBorders>
            <w:noWrap/>
            <w:vAlign w:val="center"/>
            <w:hideMark/>
          </w:tcPr>
          <w:p w:rsidR="006A21BE" w:rsidRPr="00E71337" w:rsidRDefault="006A21BE" w:rsidP="0018337A">
            <w:pPr>
              <w:spacing w:line="360" w:lineRule="auto"/>
              <w:ind w:left="220"/>
              <w:jc w:val="center"/>
              <w:rPr>
                <w:rFonts w:ascii="Arial" w:eastAsia="Times New Roman" w:hAnsi="Arial" w:cs="Arial"/>
                <w:b/>
                <w:bCs/>
                <w:color w:val="000000"/>
                <w:sz w:val="18"/>
                <w:szCs w:val="18"/>
              </w:rPr>
            </w:pPr>
            <w:r w:rsidRPr="00E71337">
              <w:rPr>
                <w:rFonts w:ascii="Arial" w:eastAsia="Times New Roman" w:hAnsi="Arial" w:cs="Arial"/>
                <w:b/>
                <w:bCs/>
                <w:color w:val="000000"/>
                <w:sz w:val="18"/>
                <w:szCs w:val="18"/>
              </w:rPr>
              <w:t>Año 9</w:t>
            </w:r>
          </w:p>
        </w:tc>
        <w:tc>
          <w:tcPr>
            <w:tcW w:w="0" w:type="auto"/>
            <w:tcBorders>
              <w:top w:val="single" w:sz="8" w:space="0" w:color="4F81BD"/>
              <w:left w:val="nil"/>
              <w:bottom w:val="single" w:sz="8" w:space="0" w:color="4F81BD"/>
              <w:right w:val="nil"/>
            </w:tcBorders>
            <w:noWrap/>
            <w:vAlign w:val="center"/>
            <w:hideMark/>
          </w:tcPr>
          <w:p w:rsidR="006A21BE" w:rsidRPr="00E71337" w:rsidRDefault="006A21BE" w:rsidP="0018337A">
            <w:pPr>
              <w:spacing w:line="360" w:lineRule="auto"/>
              <w:ind w:left="220"/>
              <w:jc w:val="center"/>
              <w:rPr>
                <w:rFonts w:ascii="Arial" w:eastAsia="Times New Roman" w:hAnsi="Arial" w:cs="Arial"/>
                <w:b/>
                <w:bCs/>
                <w:color w:val="000000"/>
                <w:sz w:val="18"/>
                <w:szCs w:val="18"/>
              </w:rPr>
            </w:pPr>
            <w:r w:rsidRPr="00E71337">
              <w:rPr>
                <w:rFonts w:ascii="Arial" w:eastAsia="Times New Roman" w:hAnsi="Arial" w:cs="Arial"/>
                <w:b/>
                <w:bCs/>
                <w:color w:val="000000"/>
                <w:sz w:val="18"/>
                <w:szCs w:val="18"/>
              </w:rPr>
              <w:t>Año 10</w:t>
            </w:r>
          </w:p>
        </w:tc>
      </w:tr>
      <w:tr w:rsidR="00587B90" w:rsidRPr="00E71337" w:rsidTr="00E71337">
        <w:trPr>
          <w:trHeight w:val="300"/>
          <w:jc w:val="center"/>
        </w:trPr>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b/>
                <w:bCs/>
                <w:color w:val="000000"/>
                <w:sz w:val="18"/>
                <w:szCs w:val="18"/>
              </w:rPr>
            </w:pPr>
            <w:r w:rsidRPr="00E71337">
              <w:rPr>
                <w:rFonts w:ascii="Arial" w:eastAsia="Times New Roman" w:hAnsi="Arial" w:cs="Arial"/>
                <w:b/>
                <w:bCs/>
                <w:color w:val="000000"/>
                <w:sz w:val="18"/>
                <w:szCs w:val="18"/>
              </w:rPr>
              <w:t>Producción diaria</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766</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793</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820</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849</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878</w:t>
            </w:r>
          </w:p>
        </w:tc>
      </w:tr>
      <w:tr w:rsidR="00587B90" w:rsidRPr="00E71337" w:rsidTr="00E71337">
        <w:trPr>
          <w:trHeight w:val="300"/>
          <w:jc w:val="center"/>
        </w:trPr>
        <w:tc>
          <w:tcPr>
            <w:tcW w:w="0" w:type="auto"/>
            <w:noWrap/>
            <w:vAlign w:val="center"/>
            <w:hideMark/>
          </w:tcPr>
          <w:p w:rsidR="006A21BE" w:rsidRPr="00E71337" w:rsidRDefault="006A21BE" w:rsidP="0018337A">
            <w:pPr>
              <w:spacing w:line="360" w:lineRule="auto"/>
              <w:ind w:left="220"/>
              <w:jc w:val="center"/>
              <w:rPr>
                <w:rFonts w:ascii="Arial" w:eastAsia="Times New Roman" w:hAnsi="Arial" w:cs="Arial"/>
                <w:b/>
                <w:bCs/>
                <w:color w:val="000000"/>
                <w:sz w:val="18"/>
                <w:szCs w:val="18"/>
              </w:rPr>
            </w:pPr>
            <w:r w:rsidRPr="00E71337">
              <w:rPr>
                <w:rFonts w:ascii="Arial" w:eastAsia="Times New Roman" w:hAnsi="Arial" w:cs="Arial"/>
                <w:b/>
                <w:bCs/>
                <w:color w:val="000000"/>
                <w:sz w:val="18"/>
                <w:szCs w:val="18"/>
              </w:rPr>
              <w:t>Materia prima</w:t>
            </w:r>
          </w:p>
        </w:tc>
        <w:tc>
          <w:tcPr>
            <w:tcW w:w="0" w:type="auto"/>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6131</w:t>
            </w:r>
          </w:p>
        </w:tc>
        <w:tc>
          <w:tcPr>
            <w:tcW w:w="0" w:type="auto"/>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6342</w:t>
            </w:r>
          </w:p>
        </w:tc>
        <w:tc>
          <w:tcPr>
            <w:tcW w:w="0" w:type="auto"/>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6562</w:t>
            </w:r>
          </w:p>
        </w:tc>
        <w:tc>
          <w:tcPr>
            <w:tcW w:w="0" w:type="auto"/>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6788</w:t>
            </w:r>
          </w:p>
        </w:tc>
        <w:tc>
          <w:tcPr>
            <w:tcW w:w="0" w:type="auto"/>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7023</w:t>
            </w:r>
          </w:p>
        </w:tc>
      </w:tr>
      <w:tr w:rsidR="00587B90" w:rsidRPr="00E71337" w:rsidTr="00E71337">
        <w:trPr>
          <w:trHeight w:val="300"/>
          <w:jc w:val="center"/>
        </w:trPr>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b/>
                <w:bCs/>
                <w:color w:val="000000"/>
                <w:sz w:val="18"/>
                <w:szCs w:val="18"/>
              </w:rPr>
            </w:pPr>
            <w:r w:rsidRPr="00E71337">
              <w:rPr>
                <w:rFonts w:ascii="Arial" w:eastAsia="Times New Roman" w:hAnsi="Arial" w:cs="Arial"/>
                <w:b/>
                <w:bCs/>
                <w:color w:val="000000"/>
                <w:sz w:val="18"/>
                <w:szCs w:val="18"/>
              </w:rPr>
              <w:t>Capacidad requerida</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b/>
                <w:color w:val="000000"/>
                <w:sz w:val="18"/>
                <w:szCs w:val="18"/>
              </w:rPr>
            </w:pPr>
            <w:r w:rsidRPr="00E71337">
              <w:rPr>
                <w:rFonts w:ascii="Arial" w:eastAsia="Times New Roman" w:hAnsi="Arial" w:cs="Arial"/>
                <w:b/>
                <w:color w:val="000000"/>
                <w:sz w:val="18"/>
                <w:szCs w:val="18"/>
              </w:rPr>
              <w:t>6897</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b/>
                <w:color w:val="000000"/>
                <w:sz w:val="18"/>
                <w:szCs w:val="18"/>
              </w:rPr>
            </w:pPr>
            <w:r w:rsidRPr="00E71337">
              <w:rPr>
                <w:rFonts w:ascii="Arial" w:eastAsia="Times New Roman" w:hAnsi="Arial" w:cs="Arial"/>
                <w:b/>
                <w:color w:val="000000"/>
                <w:sz w:val="18"/>
                <w:szCs w:val="18"/>
              </w:rPr>
              <w:t>7135</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b/>
                <w:color w:val="000000"/>
                <w:sz w:val="18"/>
                <w:szCs w:val="18"/>
              </w:rPr>
            </w:pPr>
            <w:r w:rsidRPr="00E71337">
              <w:rPr>
                <w:rFonts w:ascii="Arial" w:eastAsia="Times New Roman" w:hAnsi="Arial" w:cs="Arial"/>
                <w:b/>
                <w:color w:val="000000"/>
                <w:sz w:val="18"/>
                <w:szCs w:val="18"/>
              </w:rPr>
              <w:t>7382</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b/>
                <w:color w:val="000000"/>
                <w:sz w:val="18"/>
                <w:szCs w:val="18"/>
              </w:rPr>
            </w:pPr>
            <w:r w:rsidRPr="00E71337">
              <w:rPr>
                <w:rFonts w:ascii="Arial" w:eastAsia="Times New Roman" w:hAnsi="Arial" w:cs="Arial"/>
                <w:b/>
                <w:color w:val="000000"/>
                <w:sz w:val="18"/>
                <w:szCs w:val="18"/>
              </w:rPr>
              <w:t>7637</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b/>
                <w:color w:val="000000"/>
                <w:sz w:val="18"/>
                <w:szCs w:val="18"/>
              </w:rPr>
            </w:pPr>
            <w:r w:rsidRPr="00E71337">
              <w:rPr>
                <w:rFonts w:ascii="Arial" w:eastAsia="Times New Roman" w:hAnsi="Arial" w:cs="Arial"/>
                <w:b/>
                <w:color w:val="000000"/>
                <w:sz w:val="18"/>
                <w:szCs w:val="18"/>
              </w:rPr>
              <w:t>7901</w:t>
            </w:r>
          </w:p>
        </w:tc>
      </w:tr>
    </w:tbl>
    <w:p w:rsidR="006A21BE" w:rsidRPr="009016E3" w:rsidRDefault="00E71337" w:rsidP="009016E3">
      <w:pPr>
        <w:pStyle w:val="Textoindependiente"/>
        <w:spacing w:after="100" w:afterAutospacing="1" w:line="360" w:lineRule="auto"/>
        <w:ind w:firstLine="708"/>
        <w:rPr>
          <w:rFonts w:ascii="Arial" w:hAnsi="Arial" w:cs="Arial"/>
          <w:color w:val="auto"/>
          <w:szCs w:val="24"/>
        </w:rPr>
      </w:pPr>
      <w:r w:rsidRPr="00E71337">
        <w:rPr>
          <w:rFonts w:ascii="Arial" w:hAnsi="Arial" w:cs="Arial"/>
          <w:b/>
          <w:bCs/>
          <w:noProof/>
          <w:sz w:val="18"/>
          <w:szCs w:val="18"/>
          <w:lang w:val="es-ES"/>
        </w:rPr>
        <w:pict>
          <v:shape id="_x0000_s1420" type="#_x0000_t202" style="position:absolute;left:0;text-align:left;margin-left:83.35pt;margin-top:13.05pt;width:246.15pt;height:44.4pt;z-index:251684864;mso-position-horizontal-relative:text;mso-position-vertical-relative:text" strokecolor="white">
            <v:textbox style="mso-next-textbox:#_x0000_s1420">
              <w:txbxContent>
                <w:p w:rsidR="00AB3B6F" w:rsidRPr="00E71337" w:rsidRDefault="00AB3B6F" w:rsidP="00C01308">
                  <w:pPr>
                    <w:spacing w:after="0" w:line="240" w:lineRule="auto"/>
                    <w:rPr>
                      <w:rFonts w:ascii="Arial" w:hAnsi="Arial" w:cs="Arial"/>
                      <w:b/>
                      <w:sz w:val="18"/>
                      <w:szCs w:val="18"/>
                      <w:lang w:val="es-ES"/>
                    </w:rPr>
                  </w:pPr>
                  <w:r w:rsidRPr="00E71337">
                    <w:rPr>
                      <w:rFonts w:ascii="Arial" w:hAnsi="Arial" w:cs="Arial"/>
                      <w:b/>
                      <w:sz w:val="18"/>
                      <w:szCs w:val="18"/>
                      <w:lang w:val="es-ES"/>
                    </w:rPr>
                    <w:t>Fuente: Los autores</w:t>
                  </w:r>
                </w:p>
                <w:p w:rsidR="00AB3B6F" w:rsidRPr="00E71337" w:rsidRDefault="00AB3B6F" w:rsidP="00C01308">
                  <w:pPr>
                    <w:spacing w:after="0" w:line="240" w:lineRule="auto"/>
                    <w:rPr>
                      <w:rFonts w:ascii="Arial" w:hAnsi="Arial" w:cs="Arial"/>
                      <w:b/>
                      <w:sz w:val="18"/>
                      <w:szCs w:val="18"/>
                      <w:lang w:val="es-ES"/>
                    </w:rPr>
                  </w:pPr>
                  <w:r w:rsidRPr="00E71337">
                    <w:rPr>
                      <w:rFonts w:ascii="Arial" w:hAnsi="Arial" w:cs="Arial"/>
                      <w:b/>
                      <w:sz w:val="18"/>
                      <w:szCs w:val="18"/>
                      <w:lang w:val="es-ES"/>
                    </w:rPr>
                    <w:t>Elaborado por: Los autores</w:t>
                  </w:r>
                </w:p>
              </w:txbxContent>
            </v:textbox>
          </v:shape>
        </w:pict>
      </w:r>
    </w:p>
    <w:p w:rsidR="00822367" w:rsidRDefault="00822367" w:rsidP="00C01308">
      <w:pPr>
        <w:pStyle w:val="NormalWeb"/>
        <w:spacing w:line="360" w:lineRule="auto"/>
        <w:ind w:firstLine="720"/>
        <w:jc w:val="both"/>
        <w:rPr>
          <w:rFonts w:ascii="Arial" w:hAnsi="Arial" w:cs="Arial"/>
          <w:color w:val="auto"/>
          <w:lang w:val="es-EC" w:eastAsia="es-ES"/>
        </w:rPr>
      </w:pPr>
    </w:p>
    <w:p w:rsidR="003335F6" w:rsidRDefault="003335F6" w:rsidP="00C01308">
      <w:pPr>
        <w:pStyle w:val="NormalWeb"/>
        <w:spacing w:line="360" w:lineRule="auto"/>
        <w:ind w:firstLine="720"/>
        <w:jc w:val="both"/>
        <w:rPr>
          <w:rFonts w:ascii="Arial" w:hAnsi="Arial" w:cs="Arial"/>
          <w:color w:val="auto"/>
          <w:lang w:val="es-EC" w:eastAsia="es-ES"/>
        </w:rPr>
      </w:pPr>
    </w:p>
    <w:p w:rsidR="003335F6" w:rsidRDefault="003335F6" w:rsidP="00C01308">
      <w:pPr>
        <w:pStyle w:val="NormalWeb"/>
        <w:spacing w:line="360" w:lineRule="auto"/>
        <w:ind w:firstLine="720"/>
        <w:jc w:val="both"/>
        <w:rPr>
          <w:rFonts w:ascii="Arial" w:hAnsi="Arial" w:cs="Arial"/>
          <w:color w:val="auto"/>
          <w:lang w:val="es-EC" w:eastAsia="es-ES"/>
        </w:rPr>
      </w:pPr>
    </w:p>
    <w:p w:rsidR="003335F6" w:rsidRDefault="003335F6" w:rsidP="00C01308">
      <w:pPr>
        <w:pStyle w:val="NormalWeb"/>
        <w:spacing w:line="360" w:lineRule="auto"/>
        <w:ind w:firstLine="720"/>
        <w:jc w:val="both"/>
        <w:rPr>
          <w:rFonts w:ascii="Arial" w:hAnsi="Arial" w:cs="Arial"/>
          <w:color w:val="auto"/>
          <w:lang w:val="es-EC" w:eastAsia="es-ES"/>
        </w:rPr>
      </w:pPr>
    </w:p>
    <w:p w:rsidR="003335F6" w:rsidRDefault="003335F6" w:rsidP="00C01308">
      <w:pPr>
        <w:pStyle w:val="NormalWeb"/>
        <w:spacing w:line="360" w:lineRule="auto"/>
        <w:ind w:firstLine="720"/>
        <w:jc w:val="both"/>
        <w:rPr>
          <w:rFonts w:ascii="Arial" w:hAnsi="Arial" w:cs="Arial"/>
          <w:color w:val="auto"/>
          <w:lang w:val="es-EC" w:eastAsia="es-ES"/>
        </w:rPr>
      </w:pPr>
    </w:p>
    <w:p w:rsidR="003335F6" w:rsidRDefault="003335F6" w:rsidP="00C01308">
      <w:pPr>
        <w:pStyle w:val="NormalWeb"/>
        <w:spacing w:line="360" w:lineRule="auto"/>
        <w:ind w:firstLine="720"/>
        <w:jc w:val="both"/>
        <w:rPr>
          <w:rFonts w:ascii="Arial" w:hAnsi="Arial" w:cs="Arial"/>
          <w:color w:val="auto"/>
          <w:lang w:val="es-EC" w:eastAsia="es-ES"/>
        </w:rPr>
      </w:pPr>
    </w:p>
    <w:p w:rsidR="00E71337" w:rsidRDefault="00E71337" w:rsidP="00C01308">
      <w:pPr>
        <w:pStyle w:val="NormalWeb"/>
        <w:spacing w:line="360" w:lineRule="auto"/>
        <w:ind w:firstLine="720"/>
        <w:jc w:val="both"/>
        <w:rPr>
          <w:rFonts w:ascii="Arial" w:hAnsi="Arial" w:cs="Arial"/>
          <w:color w:val="auto"/>
          <w:lang w:val="es-EC" w:eastAsia="es-ES"/>
        </w:rPr>
      </w:pPr>
    </w:p>
    <w:p w:rsidR="006A21BE" w:rsidRDefault="006A21BE" w:rsidP="00C01308">
      <w:pPr>
        <w:pStyle w:val="NormalWeb"/>
        <w:spacing w:line="360" w:lineRule="auto"/>
        <w:ind w:firstLine="720"/>
        <w:jc w:val="both"/>
        <w:rPr>
          <w:rFonts w:ascii="Arial" w:hAnsi="Arial" w:cs="Arial"/>
          <w:color w:val="auto"/>
          <w:lang w:val="es-EC" w:eastAsia="es-ES"/>
        </w:rPr>
      </w:pPr>
      <w:r w:rsidRPr="009016E3">
        <w:rPr>
          <w:rFonts w:ascii="Arial" w:hAnsi="Arial" w:cs="Arial"/>
          <w:color w:val="auto"/>
          <w:lang w:val="es-EC" w:eastAsia="es-ES"/>
        </w:rPr>
        <w:lastRenderedPageBreak/>
        <w:t>Los costos para las tres opciones son detallados en la siguiente tabla:</w:t>
      </w:r>
    </w:p>
    <w:p w:rsidR="00C01308" w:rsidRPr="009016E3" w:rsidRDefault="00C01308" w:rsidP="009016E3">
      <w:pPr>
        <w:pStyle w:val="NormalWeb"/>
        <w:spacing w:line="360" w:lineRule="auto"/>
        <w:jc w:val="both"/>
        <w:rPr>
          <w:rFonts w:ascii="Arial" w:hAnsi="Arial" w:cs="Arial"/>
          <w:color w:val="auto"/>
          <w:lang w:val="es-EC" w:eastAsia="es-ES"/>
        </w:rPr>
      </w:pPr>
      <w:r>
        <w:rPr>
          <w:rFonts w:ascii="Arial" w:hAnsi="Arial" w:cs="Arial"/>
          <w:noProof/>
          <w:color w:val="auto"/>
          <w:lang w:val="es-ES" w:eastAsia="es-ES"/>
        </w:rPr>
        <w:pict>
          <v:shape id="_x0000_s1423" type="#_x0000_t202" style="position:absolute;left:0;text-align:left;margin-left:66.6pt;margin-top:6.2pt;width:326.15pt;height:25.65pt;z-index:251685888" strokecolor="white">
            <v:textbox style="mso-next-textbox:#_x0000_s1423">
              <w:txbxContent>
                <w:p w:rsidR="00AB3B6F" w:rsidRPr="00150B0F" w:rsidRDefault="00AB3B6F" w:rsidP="00C01308">
                  <w:pPr>
                    <w:rPr>
                      <w:rFonts w:ascii="Arial" w:hAnsi="Arial" w:cs="Arial"/>
                      <w:b/>
                      <w:sz w:val="24"/>
                      <w:lang w:val="es-ES"/>
                    </w:rPr>
                  </w:pPr>
                  <w:r>
                    <w:rPr>
                      <w:rFonts w:ascii="Arial" w:hAnsi="Arial" w:cs="Arial"/>
                      <w:b/>
                      <w:sz w:val="24"/>
                      <w:lang w:val="es-ES"/>
                    </w:rPr>
                    <w:t>Cuadro N</w:t>
                  </w:r>
                  <w:r w:rsidRPr="00822367">
                    <w:rPr>
                      <w:rFonts w:ascii="Arial" w:hAnsi="Arial" w:cs="Arial"/>
                      <w:b/>
                      <w:bCs/>
                      <w:sz w:val="24"/>
                      <w:szCs w:val="24"/>
                      <w:lang w:val="es-ES"/>
                    </w:rPr>
                    <w:t>° 15 “Costos de opciones tecnológicas”</w:t>
                  </w:r>
                </w:p>
              </w:txbxContent>
            </v:textbox>
          </v:shape>
        </w:pict>
      </w:r>
    </w:p>
    <w:tbl>
      <w:tblPr>
        <w:tblW w:w="0" w:type="auto"/>
        <w:jc w:val="center"/>
        <w:tblBorders>
          <w:top w:val="single" w:sz="8" w:space="0" w:color="4F81BD"/>
          <w:bottom w:val="single" w:sz="8" w:space="0" w:color="4F81BD"/>
        </w:tblBorders>
        <w:tblLook w:val="04A0"/>
      </w:tblPr>
      <w:tblGrid>
        <w:gridCol w:w="1730"/>
        <w:gridCol w:w="1604"/>
        <w:gridCol w:w="1547"/>
        <w:gridCol w:w="1910"/>
        <w:gridCol w:w="1646"/>
      </w:tblGrid>
      <w:tr w:rsidR="00587B90" w:rsidRPr="00E71337" w:rsidTr="00E71337">
        <w:trPr>
          <w:trHeight w:val="960"/>
          <w:jc w:val="center"/>
        </w:trPr>
        <w:tc>
          <w:tcPr>
            <w:tcW w:w="0" w:type="auto"/>
            <w:tcBorders>
              <w:top w:val="single" w:sz="8" w:space="0" w:color="4F81BD"/>
              <w:left w:val="nil"/>
              <w:bottom w:val="single" w:sz="8" w:space="0" w:color="4F81BD"/>
              <w:right w:val="nil"/>
            </w:tcBorders>
            <w:vAlign w:val="center"/>
            <w:hideMark/>
          </w:tcPr>
          <w:p w:rsidR="006A21BE" w:rsidRPr="00E71337" w:rsidRDefault="006A21BE" w:rsidP="0018337A">
            <w:pPr>
              <w:spacing w:line="360" w:lineRule="auto"/>
              <w:ind w:left="220"/>
              <w:jc w:val="center"/>
              <w:rPr>
                <w:rFonts w:ascii="Arial" w:eastAsia="Times New Roman" w:hAnsi="Arial" w:cs="Arial"/>
                <w:b/>
                <w:bCs/>
                <w:color w:val="000000"/>
                <w:sz w:val="18"/>
                <w:szCs w:val="18"/>
              </w:rPr>
            </w:pPr>
            <w:r w:rsidRPr="00E71337">
              <w:rPr>
                <w:rFonts w:ascii="Arial" w:eastAsia="Times New Roman" w:hAnsi="Arial" w:cs="Arial"/>
                <w:b/>
                <w:bCs/>
                <w:color w:val="000000"/>
                <w:sz w:val="18"/>
                <w:szCs w:val="18"/>
              </w:rPr>
              <w:t>Opción Tecnológica</w:t>
            </w:r>
          </w:p>
        </w:tc>
        <w:tc>
          <w:tcPr>
            <w:tcW w:w="0" w:type="auto"/>
            <w:tcBorders>
              <w:top w:val="single" w:sz="8" w:space="0" w:color="4F81BD"/>
              <w:left w:val="nil"/>
              <w:bottom w:val="single" w:sz="8" w:space="0" w:color="4F81BD"/>
              <w:right w:val="nil"/>
            </w:tcBorders>
            <w:vAlign w:val="center"/>
            <w:hideMark/>
          </w:tcPr>
          <w:p w:rsidR="006A21BE" w:rsidRPr="00E71337" w:rsidRDefault="006A21BE" w:rsidP="0018337A">
            <w:pPr>
              <w:spacing w:line="360" w:lineRule="auto"/>
              <w:ind w:left="220"/>
              <w:jc w:val="center"/>
              <w:rPr>
                <w:rFonts w:ascii="Arial" w:eastAsia="Times New Roman" w:hAnsi="Arial" w:cs="Arial"/>
                <w:b/>
                <w:bCs/>
                <w:color w:val="000000"/>
                <w:sz w:val="18"/>
                <w:szCs w:val="18"/>
              </w:rPr>
            </w:pPr>
            <w:r w:rsidRPr="00E71337">
              <w:rPr>
                <w:rFonts w:ascii="Arial" w:eastAsia="Times New Roman" w:hAnsi="Arial" w:cs="Arial"/>
                <w:b/>
                <w:bCs/>
                <w:color w:val="000000"/>
                <w:sz w:val="18"/>
                <w:szCs w:val="18"/>
              </w:rPr>
              <w:t>Capacidad (Libras)</w:t>
            </w:r>
          </w:p>
        </w:tc>
        <w:tc>
          <w:tcPr>
            <w:tcW w:w="0" w:type="auto"/>
            <w:tcBorders>
              <w:top w:val="single" w:sz="8" w:space="0" w:color="4F81BD"/>
              <w:left w:val="nil"/>
              <w:bottom w:val="single" w:sz="8" w:space="0" w:color="4F81BD"/>
              <w:right w:val="nil"/>
            </w:tcBorders>
            <w:vAlign w:val="center"/>
            <w:hideMark/>
          </w:tcPr>
          <w:p w:rsidR="006A21BE" w:rsidRPr="00E71337" w:rsidRDefault="006A21BE" w:rsidP="0018337A">
            <w:pPr>
              <w:spacing w:line="360" w:lineRule="auto"/>
              <w:ind w:left="220"/>
              <w:jc w:val="center"/>
              <w:rPr>
                <w:rFonts w:ascii="Arial" w:eastAsia="Times New Roman" w:hAnsi="Arial" w:cs="Arial"/>
                <w:b/>
                <w:bCs/>
                <w:color w:val="000000"/>
                <w:sz w:val="18"/>
                <w:szCs w:val="18"/>
              </w:rPr>
            </w:pPr>
            <w:r w:rsidRPr="00E71337">
              <w:rPr>
                <w:rFonts w:ascii="Arial" w:eastAsia="Times New Roman" w:hAnsi="Arial" w:cs="Arial"/>
                <w:b/>
                <w:bCs/>
                <w:color w:val="000000"/>
                <w:sz w:val="18"/>
                <w:szCs w:val="18"/>
              </w:rPr>
              <w:t>Inversión</w:t>
            </w:r>
          </w:p>
        </w:tc>
        <w:tc>
          <w:tcPr>
            <w:tcW w:w="0" w:type="auto"/>
            <w:tcBorders>
              <w:top w:val="single" w:sz="8" w:space="0" w:color="4F81BD"/>
              <w:left w:val="nil"/>
              <w:bottom w:val="single" w:sz="8" w:space="0" w:color="4F81BD"/>
              <w:right w:val="nil"/>
            </w:tcBorders>
            <w:vAlign w:val="center"/>
            <w:hideMark/>
          </w:tcPr>
          <w:p w:rsidR="006A21BE" w:rsidRPr="00E71337" w:rsidRDefault="006A21BE" w:rsidP="0018337A">
            <w:pPr>
              <w:spacing w:line="360" w:lineRule="auto"/>
              <w:ind w:left="220"/>
              <w:jc w:val="center"/>
              <w:rPr>
                <w:rFonts w:ascii="Arial" w:eastAsia="Times New Roman" w:hAnsi="Arial" w:cs="Arial"/>
                <w:b/>
                <w:bCs/>
                <w:color w:val="000000"/>
                <w:sz w:val="18"/>
                <w:szCs w:val="18"/>
              </w:rPr>
            </w:pPr>
            <w:r w:rsidRPr="00E71337">
              <w:rPr>
                <w:rFonts w:ascii="Arial" w:eastAsia="Times New Roman" w:hAnsi="Arial" w:cs="Arial"/>
                <w:b/>
                <w:bCs/>
                <w:color w:val="000000"/>
                <w:sz w:val="18"/>
                <w:szCs w:val="18"/>
              </w:rPr>
              <w:t>Costo Mantenimiento</w:t>
            </w:r>
          </w:p>
        </w:tc>
        <w:tc>
          <w:tcPr>
            <w:tcW w:w="0" w:type="auto"/>
            <w:tcBorders>
              <w:top w:val="single" w:sz="8" w:space="0" w:color="4F81BD"/>
              <w:left w:val="nil"/>
              <w:bottom w:val="single" w:sz="8" w:space="0" w:color="4F81BD"/>
              <w:right w:val="nil"/>
            </w:tcBorders>
            <w:vAlign w:val="center"/>
            <w:hideMark/>
          </w:tcPr>
          <w:p w:rsidR="006A21BE" w:rsidRPr="00E71337" w:rsidRDefault="006A21BE" w:rsidP="0018337A">
            <w:pPr>
              <w:spacing w:line="360" w:lineRule="auto"/>
              <w:ind w:left="220"/>
              <w:jc w:val="center"/>
              <w:rPr>
                <w:rFonts w:ascii="Arial" w:eastAsia="Times New Roman" w:hAnsi="Arial" w:cs="Arial"/>
                <w:b/>
                <w:bCs/>
                <w:color w:val="000000"/>
                <w:sz w:val="18"/>
                <w:szCs w:val="18"/>
              </w:rPr>
            </w:pPr>
            <w:r w:rsidRPr="00E71337">
              <w:rPr>
                <w:rFonts w:ascii="Arial" w:eastAsia="Times New Roman" w:hAnsi="Arial" w:cs="Arial"/>
                <w:b/>
                <w:bCs/>
                <w:color w:val="000000"/>
                <w:sz w:val="18"/>
                <w:szCs w:val="18"/>
              </w:rPr>
              <w:t>Valor de desecho</w:t>
            </w:r>
          </w:p>
        </w:tc>
      </w:tr>
      <w:tr w:rsidR="00587B90" w:rsidRPr="00E71337" w:rsidTr="00E71337">
        <w:trPr>
          <w:trHeight w:val="359"/>
          <w:jc w:val="center"/>
        </w:trPr>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b/>
                <w:bCs/>
                <w:i/>
                <w:iCs/>
                <w:color w:val="000000"/>
                <w:sz w:val="18"/>
                <w:szCs w:val="18"/>
              </w:rPr>
            </w:pPr>
            <w:r w:rsidRPr="00E71337">
              <w:rPr>
                <w:rFonts w:ascii="Arial" w:eastAsia="Times New Roman" w:hAnsi="Arial" w:cs="Arial"/>
                <w:b/>
                <w:bCs/>
                <w:i/>
                <w:iCs/>
                <w:color w:val="000000"/>
                <w:sz w:val="18"/>
                <w:szCs w:val="18"/>
              </w:rPr>
              <w:t>A</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6000 lbs</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   -15.000,00</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        -1.000,00</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     7.500,00</w:t>
            </w:r>
          </w:p>
        </w:tc>
      </w:tr>
      <w:tr w:rsidR="00587B90" w:rsidRPr="00E71337" w:rsidTr="00E71337">
        <w:trPr>
          <w:trHeight w:val="359"/>
          <w:jc w:val="center"/>
        </w:trPr>
        <w:tc>
          <w:tcPr>
            <w:tcW w:w="0" w:type="auto"/>
            <w:noWrap/>
            <w:vAlign w:val="center"/>
            <w:hideMark/>
          </w:tcPr>
          <w:p w:rsidR="006A21BE" w:rsidRPr="00E71337" w:rsidRDefault="006A21BE" w:rsidP="0018337A">
            <w:pPr>
              <w:spacing w:line="360" w:lineRule="auto"/>
              <w:ind w:left="220"/>
              <w:jc w:val="center"/>
              <w:rPr>
                <w:rFonts w:ascii="Arial" w:eastAsia="Times New Roman" w:hAnsi="Arial" w:cs="Arial"/>
                <w:b/>
                <w:bCs/>
                <w:i/>
                <w:iCs/>
                <w:color w:val="000000"/>
                <w:sz w:val="18"/>
                <w:szCs w:val="18"/>
              </w:rPr>
            </w:pPr>
            <w:r w:rsidRPr="00E71337">
              <w:rPr>
                <w:rFonts w:ascii="Arial" w:eastAsia="Times New Roman" w:hAnsi="Arial" w:cs="Arial"/>
                <w:b/>
                <w:bCs/>
                <w:i/>
                <w:iCs/>
                <w:color w:val="000000"/>
                <w:sz w:val="18"/>
                <w:szCs w:val="18"/>
              </w:rPr>
              <w:t>B</w:t>
            </w:r>
          </w:p>
        </w:tc>
        <w:tc>
          <w:tcPr>
            <w:tcW w:w="0" w:type="auto"/>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8000 lbs</w:t>
            </w:r>
          </w:p>
        </w:tc>
        <w:tc>
          <w:tcPr>
            <w:tcW w:w="0" w:type="auto"/>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   -21.000,00</w:t>
            </w:r>
          </w:p>
        </w:tc>
        <w:tc>
          <w:tcPr>
            <w:tcW w:w="0" w:type="auto"/>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        -1.500,00</w:t>
            </w:r>
          </w:p>
        </w:tc>
        <w:tc>
          <w:tcPr>
            <w:tcW w:w="0" w:type="auto"/>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   10.500,00</w:t>
            </w:r>
          </w:p>
        </w:tc>
      </w:tr>
      <w:tr w:rsidR="00587B90" w:rsidRPr="00E71337" w:rsidTr="00E71337">
        <w:trPr>
          <w:trHeight w:val="342"/>
          <w:jc w:val="center"/>
        </w:trPr>
        <w:tc>
          <w:tcPr>
            <w:tcW w:w="0" w:type="auto"/>
            <w:vMerge w:val="restart"/>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b/>
                <w:bCs/>
                <w:i/>
                <w:iCs/>
                <w:color w:val="000000"/>
                <w:sz w:val="18"/>
                <w:szCs w:val="18"/>
              </w:rPr>
            </w:pPr>
            <w:r w:rsidRPr="00E71337">
              <w:rPr>
                <w:rFonts w:ascii="Arial" w:eastAsia="Times New Roman" w:hAnsi="Arial" w:cs="Arial"/>
                <w:b/>
                <w:bCs/>
                <w:i/>
                <w:iCs/>
                <w:color w:val="000000"/>
                <w:sz w:val="18"/>
                <w:szCs w:val="18"/>
              </w:rPr>
              <w:t>C</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7000 lbs</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   -17.000,00</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        -1.000,00</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     8.500,00</w:t>
            </w:r>
          </w:p>
        </w:tc>
      </w:tr>
      <w:tr w:rsidR="00587B90" w:rsidRPr="00E71337" w:rsidTr="00E71337">
        <w:trPr>
          <w:trHeight w:val="359"/>
          <w:jc w:val="center"/>
        </w:trPr>
        <w:tc>
          <w:tcPr>
            <w:tcW w:w="0" w:type="auto"/>
            <w:vMerge/>
            <w:vAlign w:val="center"/>
            <w:hideMark/>
          </w:tcPr>
          <w:p w:rsidR="006A21BE" w:rsidRPr="00E71337" w:rsidRDefault="006A21BE" w:rsidP="0018337A">
            <w:pPr>
              <w:spacing w:line="360" w:lineRule="auto"/>
              <w:ind w:left="220"/>
              <w:jc w:val="center"/>
              <w:rPr>
                <w:rFonts w:ascii="Arial" w:eastAsia="Times New Roman" w:hAnsi="Arial" w:cs="Arial"/>
                <w:b/>
                <w:bCs/>
                <w:i/>
                <w:iCs/>
                <w:color w:val="000000"/>
                <w:sz w:val="18"/>
                <w:szCs w:val="18"/>
              </w:rPr>
            </w:pPr>
          </w:p>
        </w:tc>
        <w:tc>
          <w:tcPr>
            <w:tcW w:w="0" w:type="auto"/>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2000 lbs</w:t>
            </w:r>
          </w:p>
        </w:tc>
        <w:tc>
          <w:tcPr>
            <w:tcW w:w="0" w:type="auto"/>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     -6.000,00</w:t>
            </w:r>
          </w:p>
        </w:tc>
        <w:tc>
          <w:tcPr>
            <w:tcW w:w="0" w:type="auto"/>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           -500,00</w:t>
            </w:r>
          </w:p>
        </w:tc>
        <w:tc>
          <w:tcPr>
            <w:tcW w:w="0" w:type="auto"/>
            <w:noWrap/>
            <w:vAlign w:val="center"/>
            <w:hideMark/>
          </w:tcPr>
          <w:p w:rsidR="006A21BE" w:rsidRPr="00E71337" w:rsidRDefault="006A21BE" w:rsidP="0018337A">
            <w:pPr>
              <w:spacing w:line="360" w:lineRule="auto"/>
              <w:ind w:left="220"/>
              <w:jc w:val="center"/>
              <w:rPr>
                <w:rFonts w:ascii="Arial" w:eastAsia="Times New Roman" w:hAnsi="Arial" w:cs="Arial"/>
                <w:color w:val="000000"/>
                <w:sz w:val="18"/>
                <w:szCs w:val="18"/>
              </w:rPr>
            </w:pPr>
            <w:r w:rsidRPr="00E71337">
              <w:rPr>
                <w:rFonts w:ascii="Arial" w:eastAsia="Times New Roman" w:hAnsi="Arial" w:cs="Arial"/>
                <w:color w:val="000000"/>
                <w:sz w:val="18"/>
                <w:szCs w:val="18"/>
              </w:rPr>
              <w:t>$     3.000,00</w:t>
            </w:r>
          </w:p>
        </w:tc>
      </w:tr>
    </w:tbl>
    <w:p w:rsidR="006A21BE" w:rsidRPr="009016E3" w:rsidRDefault="00C01308" w:rsidP="009016E3">
      <w:pPr>
        <w:pStyle w:val="NormalWeb"/>
        <w:spacing w:line="360" w:lineRule="auto"/>
        <w:jc w:val="both"/>
        <w:rPr>
          <w:rFonts w:ascii="Arial" w:hAnsi="Arial" w:cs="Arial"/>
          <w:lang w:val="es-EC"/>
        </w:rPr>
      </w:pPr>
      <w:r>
        <w:rPr>
          <w:rFonts w:ascii="Arial" w:hAnsi="Arial" w:cs="Arial"/>
          <w:noProof/>
          <w:lang w:val="es-ES" w:eastAsia="es-ES"/>
        </w:rPr>
        <w:pict>
          <v:shape id="_x0000_s1425" type="#_x0000_t202" style="position:absolute;left:0;text-align:left;margin-left:72.4pt;margin-top:6.65pt;width:246.15pt;height:44.4pt;z-index:251686912;mso-position-horizontal-relative:text;mso-position-vertical-relative:text" strokecolor="white">
            <v:textbox style="mso-next-textbox:#_x0000_s1425">
              <w:txbxContent>
                <w:p w:rsidR="00AB3B6F" w:rsidRPr="00E71337" w:rsidRDefault="00AB3B6F" w:rsidP="00C01308">
                  <w:pPr>
                    <w:spacing w:after="0" w:line="240" w:lineRule="auto"/>
                    <w:rPr>
                      <w:rFonts w:ascii="Arial" w:hAnsi="Arial" w:cs="Arial"/>
                      <w:b/>
                      <w:sz w:val="18"/>
                      <w:szCs w:val="18"/>
                      <w:lang w:val="es-ES"/>
                    </w:rPr>
                  </w:pPr>
                  <w:r w:rsidRPr="00E71337">
                    <w:rPr>
                      <w:rFonts w:ascii="Arial" w:hAnsi="Arial" w:cs="Arial"/>
                      <w:b/>
                      <w:sz w:val="18"/>
                      <w:szCs w:val="18"/>
                      <w:lang w:val="es-ES"/>
                    </w:rPr>
                    <w:t>Fuente: Los autores</w:t>
                  </w:r>
                </w:p>
                <w:p w:rsidR="00AB3B6F" w:rsidRPr="00E71337" w:rsidRDefault="00AB3B6F" w:rsidP="00C01308">
                  <w:pPr>
                    <w:spacing w:after="0" w:line="240" w:lineRule="auto"/>
                    <w:rPr>
                      <w:rFonts w:ascii="Arial" w:hAnsi="Arial" w:cs="Arial"/>
                      <w:b/>
                      <w:sz w:val="18"/>
                      <w:szCs w:val="18"/>
                      <w:lang w:val="es-ES"/>
                    </w:rPr>
                  </w:pPr>
                  <w:r w:rsidRPr="00E71337">
                    <w:rPr>
                      <w:rFonts w:ascii="Arial" w:hAnsi="Arial" w:cs="Arial"/>
                      <w:b/>
                      <w:sz w:val="18"/>
                      <w:szCs w:val="18"/>
                      <w:lang w:val="es-ES"/>
                    </w:rPr>
                    <w:t>Elaborado por: Los autores</w:t>
                  </w:r>
                </w:p>
              </w:txbxContent>
            </v:textbox>
          </v:shape>
        </w:pict>
      </w:r>
      <w:r w:rsidR="006A21BE" w:rsidRPr="009016E3">
        <w:rPr>
          <w:rFonts w:ascii="Arial" w:hAnsi="Arial" w:cs="Arial"/>
          <w:lang w:val="es-EC"/>
        </w:rPr>
        <w:tab/>
      </w:r>
    </w:p>
    <w:p w:rsidR="00C01308" w:rsidRDefault="00C01308" w:rsidP="009016E3">
      <w:pPr>
        <w:pStyle w:val="NormalWeb"/>
        <w:spacing w:line="360" w:lineRule="auto"/>
        <w:ind w:firstLine="708"/>
        <w:jc w:val="both"/>
        <w:rPr>
          <w:rFonts w:ascii="Arial" w:hAnsi="Arial" w:cs="Arial"/>
          <w:lang w:val="es-EC"/>
        </w:rPr>
      </w:pPr>
    </w:p>
    <w:p w:rsidR="006A21BE" w:rsidRPr="009016E3" w:rsidRDefault="006A21BE" w:rsidP="009016E3">
      <w:pPr>
        <w:pStyle w:val="NormalWeb"/>
        <w:spacing w:line="360" w:lineRule="auto"/>
        <w:ind w:firstLine="708"/>
        <w:jc w:val="both"/>
        <w:rPr>
          <w:rFonts w:ascii="Arial" w:hAnsi="Arial" w:cs="Arial"/>
          <w:lang w:val="es-EC"/>
        </w:rPr>
      </w:pPr>
      <w:r w:rsidRPr="009016E3">
        <w:rPr>
          <w:rFonts w:ascii="Arial" w:hAnsi="Arial" w:cs="Arial"/>
          <w:lang w:val="es-EC"/>
        </w:rPr>
        <w:t>La herramienta usada para conocer cuál es la opción optima para la empresa, será realizar el flujo para cada una de las opciones y escoger aquella respuesta que genere el valor presente más bajo, a una tasa de interés anual del 9,15%.</w:t>
      </w:r>
    </w:p>
    <w:p w:rsidR="00261A38" w:rsidRDefault="006A21BE" w:rsidP="009016E3">
      <w:pPr>
        <w:pStyle w:val="NormalWeb"/>
        <w:spacing w:line="360" w:lineRule="auto"/>
        <w:jc w:val="both"/>
        <w:rPr>
          <w:rFonts w:ascii="Arial" w:hAnsi="Arial" w:cs="Arial"/>
          <w:lang w:val="es-EC"/>
        </w:rPr>
      </w:pPr>
      <w:r w:rsidRPr="009016E3">
        <w:rPr>
          <w:rFonts w:ascii="Arial" w:hAnsi="Arial" w:cs="Arial"/>
          <w:lang w:val="es-EC"/>
        </w:rPr>
        <w:tab/>
        <w:t>La opción más conveniente dada la demanda creciente, es la B que genero el VAN más bajo, $ -26.188,52 mientras que las opciones A y C tienen como resultado $ -29.692,31 y $ -27.771,87 respectivamente</w:t>
      </w:r>
      <w:r w:rsidRPr="003335F6">
        <w:rPr>
          <w:rFonts w:ascii="Arial" w:hAnsi="Arial" w:cs="Arial"/>
          <w:lang w:val="es-EC"/>
        </w:rPr>
        <w:t xml:space="preserve">. </w:t>
      </w:r>
      <w:r w:rsidR="004C7581" w:rsidRPr="003335F6">
        <w:rPr>
          <w:rFonts w:ascii="Arial" w:hAnsi="Arial" w:cs="Arial"/>
          <w:lang w:val="es-EC"/>
        </w:rPr>
        <w:t>ANEXO</w:t>
      </w:r>
      <w:r w:rsidR="004C7581">
        <w:rPr>
          <w:rFonts w:ascii="Arial" w:hAnsi="Arial" w:cs="Arial"/>
          <w:lang w:val="es-EC"/>
        </w:rPr>
        <w:t xml:space="preserve"> Nº8</w:t>
      </w:r>
    </w:p>
    <w:p w:rsidR="00951227" w:rsidRPr="009016E3" w:rsidRDefault="00951227" w:rsidP="009016E3">
      <w:pPr>
        <w:pStyle w:val="NormalWeb"/>
        <w:spacing w:line="360" w:lineRule="auto"/>
        <w:jc w:val="both"/>
        <w:rPr>
          <w:rFonts w:ascii="Arial" w:hAnsi="Arial" w:cs="Arial"/>
          <w:lang w:val="es-EC"/>
        </w:rPr>
      </w:pPr>
    </w:p>
    <w:p w:rsidR="006A21BE" w:rsidRPr="00951227" w:rsidRDefault="00951227" w:rsidP="00951227">
      <w:pPr>
        <w:pStyle w:val="NormalWeb"/>
        <w:spacing w:line="360" w:lineRule="auto"/>
        <w:ind w:firstLine="720"/>
        <w:jc w:val="both"/>
        <w:outlineLvl w:val="2"/>
        <w:rPr>
          <w:rFonts w:ascii="Arial" w:hAnsi="Arial" w:cs="Arial"/>
          <w:b/>
          <w:i/>
          <w:color w:val="auto"/>
          <w:sz w:val="28"/>
          <w:szCs w:val="20"/>
          <w:lang w:val="es-ES" w:eastAsia="es-ES"/>
        </w:rPr>
      </w:pPr>
      <w:bookmarkStart w:id="111" w:name="_Toc253268227"/>
      <w:bookmarkStart w:id="112" w:name="_Toc253614600"/>
      <w:r w:rsidRPr="00951227">
        <w:rPr>
          <w:rFonts w:ascii="Arial" w:hAnsi="Arial" w:cs="Arial"/>
          <w:b/>
          <w:i/>
          <w:color w:val="auto"/>
          <w:sz w:val="28"/>
          <w:szCs w:val="20"/>
          <w:lang w:val="es-ES" w:eastAsia="es-ES"/>
        </w:rPr>
        <w:t xml:space="preserve">2.10.1.2 </w:t>
      </w:r>
      <w:r w:rsidR="00261A38" w:rsidRPr="00951227">
        <w:rPr>
          <w:rFonts w:ascii="Arial" w:hAnsi="Arial" w:cs="Arial"/>
          <w:b/>
          <w:i/>
          <w:color w:val="auto"/>
          <w:sz w:val="28"/>
          <w:szCs w:val="20"/>
          <w:lang w:val="es-ES" w:eastAsia="es-ES"/>
        </w:rPr>
        <w:t>Localización</w:t>
      </w:r>
      <w:bookmarkEnd w:id="111"/>
      <w:bookmarkEnd w:id="112"/>
    </w:p>
    <w:p w:rsidR="006A21BE" w:rsidRPr="00261A38" w:rsidRDefault="006A21BE" w:rsidP="00261A38">
      <w:pPr>
        <w:pStyle w:val="NormalWeb"/>
        <w:spacing w:line="360" w:lineRule="auto"/>
        <w:jc w:val="both"/>
        <w:rPr>
          <w:rFonts w:ascii="Arial" w:hAnsi="Arial" w:cs="Arial"/>
          <w:b/>
          <w:color w:val="auto"/>
          <w:lang w:val="es-ES" w:eastAsia="es-ES"/>
        </w:rPr>
      </w:pPr>
      <w:r w:rsidRPr="00261A38">
        <w:rPr>
          <w:rFonts w:ascii="Arial" w:hAnsi="Arial" w:cs="Arial"/>
          <w:b/>
          <w:color w:val="auto"/>
          <w:lang w:val="es-ES" w:eastAsia="es-ES"/>
        </w:rPr>
        <w:t>Análisis de factores de localización</w:t>
      </w:r>
    </w:p>
    <w:p w:rsidR="006A21BE" w:rsidRPr="009016E3" w:rsidRDefault="006A21BE" w:rsidP="009016E3">
      <w:pPr>
        <w:autoSpaceDE w:val="0"/>
        <w:autoSpaceDN w:val="0"/>
        <w:adjustRightInd w:val="0"/>
        <w:spacing w:after="100" w:afterAutospacing="1" w:line="360" w:lineRule="auto"/>
        <w:ind w:firstLine="708"/>
        <w:jc w:val="both"/>
        <w:rPr>
          <w:rFonts w:ascii="Arial" w:hAnsi="Arial" w:cs="Arial"/>
          <w:sz w:val="24"/>
          <w:szCs w:val="24"/>
          <w:lang w:val="es-ES"/>
        </w:rPr>
      </w:pPr>
      <w:r w:rsidRPr="009016E3">
        <w:rPr>
          <w:rFonts w:ascii="Arial" w:hAnsi="Arial" w:cs="Arial"/>
          <w:sz w:val="24"/>
          <w:szCs w:val="24"/>
          <w:lang w:val="es-ES"/>
        </w:rPr>
        <w:t>Para determinar la localización hay varios factores a tener en cuenta, como son:</w:t>
      </w:r>
    </w:p>
    <w:p w:rsidR="006A21BE" w:rsidRPr="00261A38" w:rsidRDefault="00261A38" w:rsidP="00614C0F">
      <w:pPr>
        <w:numPr>
          <w:ilvl w:val="0"/>
          <w:numId w:val="21"/>
        </w:numPr>
        <w:autoSpaceDE w:val="0"/>
        <w:autoSpaceDN w:val="0"/>
        <w:adjustRightInd w:val="0"/>
        <w:spacing w:after="100" w:afterAutospacing="1" w:line="360" w:lineRule="auto"/>
        <w:jc w:val="both"/>
        <w:rPr>
          <w:rFonts w:ascii="Arial" w:hAnsi="Arial" w:cs="Arial"/>
          <w:b/>
          <w:sz w:val="24"/>
          <w:szCs w:val="24"/>
          <w:lang w:val="es-ES"/>
        </w:rPr>
      </w:pPr>
      <w:r w:rsidRPr="00261A38">
        <w:rPr>
          <w:rFonts w:ascii="Arial" w:hAnsi="Arial" w:cs="Arial"/>
          <w:b/>
          <w:sz w:val="24"/>
          <w:szCs w:val="24"/>
          <w:lang w:val="es-ES"/>
        </w:rPr>
        <w:lastRenderedPageBreak/>
        <w:t>Medios y costos de</w:t>
      </w:r>
      <w:r w:rsidR="006A21BE" w:rsidRPr="00261A38">
        <w:rPr>
          <w:rFonts w:ascii="Arial" w:hAnsi="Arial" w:cs="Arial"/>
          <w:b/>
          <w:sz w:val="24"/>
          <w:szCs w:val="24"/>
          <w:lang w:val="es-ES"/>
        </w:rPr>
        <w:t xml:space="preserve"> transporte</w:t>
      </w:r>
    </w:p>
    <w:p w:rsidR="006A21BE" w:rsidRPr="009016E3" w:rsidRDefault="006A21BE" w:rsidP="009016E3">
      <w:pPr>
        <w:autoSpaceDE w:val="0"/>
        <w:autoSpaceDN w:val="0"/>
        <w:adjustRightInd w:val="0"/>
        <w:spacing w:after="100" w:afterAutospacing="1" w:line="360" w:lineRule="auto"/>
        <w:ind w:left="708"/>
        <w:jc w:val="both"/>
        <w:rPr>
          <w:rFonts w:ascii="Arial" w:hAnsi="Arial" w:cs="Arial"/>
          <w:sz w:val="24"/>
          <w:szCs w:val="24"/>
          <w:lang w:val="es-ES"/>
        </w:rPr>
      </w:pPr>
      <w:r w:rsidRPr="009016E3">
        <w:rPr>
          <w:rFonts w:ascii="Arial" w:hAnsi="Arial" w:cs="Arial"/>
          <w:sz w:val="24"/>
          <w:szCs w:val="24"/>
          <w:lang w:val="es-ES"/>
        </w:rPr>
        <w:t>Son todos los costos relacionados al transporte del producto, ya sea como materia prima o como producto terminado listo para el envío a su destino final, por lo que es una variable significativa al momento de elegir la localización de la planta.</w:t>
      </w:r>
    </w:p>
    <w:p w:rsidR="006A21BE" w:rsidRPr="009016E3" w:rsidRDefault="006A21BE" w:rsidP="00614C0F">
      <w:pPr>
        <w:numPr>
          <w:ilvl w:val="0"/>
          <w:numId w:val="21"/>
        </w:numPr>
        <w:autoSpaceDE w:val="0"/>
        <w:autoSpaceDN w:val="0"/>
        <w:adjustRightInd w:val="0"/>
        <w:spacing w:after="100" w:afterAutospacing="1" w:line="360" w:lineRule="auto"/>
        <w:jc w:val="both"/>
        <w:rPr>
          <w:rFonts w:ascii="Arial" w:hAnsi="Arial" w:cs="Arial"/>
          <w:b/>
          <w:sz w:val="24"/>
          <w:szCs w:val="24"/>
          <w:lang w:val="es-ES"/>
        </w:rPr>
      </w:pPr>
      <w:r w:rsidRPr="009016E3">
        <w:rPr>
          <w:rFonts w:ascii="Arial" w:hAnsi="Arial" w:cs="Arial"/>
          <w:b/>
          <w:sz w:val="24"/>
          <w:szCs w:val="24"/>
          <w:lang w:val="es-ES"/>
        </w:rPr>
        <w:t>Disponibilidad y costo de mano de obra idónea</w:t>
      </w:r>
    </w:p>
    <w:p w:rsidR="006A21BE" w:rsidRPr="009016E3" w:rsidRDefault="006A21BE" w:rsidP="009016E3">
      <w:pPr>
        <w:autoSpaceDE w:val="0"/>
        <w:autoSpaceDN w:val="0"/>
        <w:adjustRightInd w:val="0"/>
        <w:spacing w:after="100" w:afterAutospacing="1" w:line="360" w:lineRule="auto"/>
        <w:ind w:left="720"/>
        <w:jc w:val="both"/>
        <w:rPr>
          <w:rFonts w:ascii="Arial" w:hAnsi="Arial" w:cs="Arial"/>
          <w:sz w:val="24"/>
          <w:szCs w:val="24"/>
          <w:lang w:val="es-ES"/>
        </w:rPr>
      </w:pPr>
      <w:r w:rsidRPr="009016E3">
        <w:rPr>
          <w:rFonts w:ascii="Arial" w:hAnsi="Arial" w:cs="Arial"/>
          <w:sz w:val="24"/>
          <w:szCs w:val="24"/>
          <w:lang w:val="es-ES"/>
        </w:rPr>
        <w:t>Las diferencias significativas en los niveles de remuneraciones entre alternativas de localización pueden hacer que la consideración de este factor sea netamente económico, y por ende necesario su análisis.</w:t>
      </w:r>
    </w:p>
    <w:p w:rsidR="006A21BE" w:rsidRPr="009016E3" w:rsidRDefault="006A21BE" w:rsidP="0001757F">
      <w:pPr>
        <w:numPr>
          <w:ilvl w:val="0"/>
          <w:numId w:val="21"/>
        </w:numPr>
        <w:autoSpaceDE w:val="0"/>
        <w:autoSpaceDN w:val="0"/>
        <w:adjustRightInd w:val="0"/>
        <w:spacing w:after="100" w:afterAutospacing="1" w:line="360" w:lineRule="auto"/>
        <w:jc w:val="both"/>
        <w:rPr>
          <w:rFonts w:ascii="Arial" w:hAnsi="Arial" w:cs="Arial"/>
          <w:b/>
          <w:sz w:val="24"/>
          <w:szCs w:val="24"/>
        </w:rPr>
      </w:pPr>
      <w:r w:rsidRPr="009016E3">
        <w:rPr>
          <w:rFonts w:ascii="Arial" w:hAnsi="Arial" w:cs="Arial"/>
          <w:b/>
          <w:sz w:val="24"/>
          <w:szCs w:val="24"/>
        </w:rPr>
        <w:t>Cercanía con los proveedores</w:t>
      </w:r>
    </w:p>
    <w:p w:rsidR="006A21BE" w:rsidRPr="009016E3" w:rsidRDefault="006A21BE" w:rsidP="0001757F">
      <w:pPr>
        <w:autoSpaceDE w:val="0"/>
        <w:autoSpaceDN w:val="0"/>
        <w:adjustRightInd w:val="0"/>
        <w:spacing w:after="100" w:afterAutospacing="1" w:line="360" w:lineRule="auto"/>
        <w:ind w:left="708"/>
        <w:jc w:val="both"/>
        <w:rPr>
          <w:rFonts w:ascii="Arial" w:hAnsi="Arial" w:cs="Arial"/>
          <w:sz w:val="24"/>
          <w:szCs w:val="24"/>
          <w:lang w:val="es-ES"/>
        </w:rPr>
      </w:pPr>
      <w:r w:rsidRPr="009016E3">
        <w:rPr>
          <w:rFonts w:ascii="Arial" w:hAnsi="Arial" w:cs="Arial"/>
          <w:sz w:val="24"/>
          <w:szCs w:val="24"/>
          <w:lang w:val="es-ES"/>
        </w:rPr>
        <w:t>Mientras más cerca estemos del puerto, nos encontraremos mejor ubicados en relación a nuestros proveedores, que se encuentran en el Guasmo.</w:t>
      </w:r>
    </w:p>
    <w:p w:rsidR="006A21BE" w:rsidRPr="009016E3" w:rsidRDefault="006A21BE" w:rsidP="0001757F">
      <w:pPr>
        <w:numPr>
          <w:ilvl w:val="0"/>
          <w:numId w:val="21"/>
        </w:numPr>
        <w:autoSpaceDE w:val="0"/>
        <w:autoSpaceDN w:val="0"/>
        <w:adjustRightInd w:val="0"/>
        <w:spacing w:after="100" w:afterAutospacing="1" w:line="360" w:lineRule="auto"/>
        <w:jc w:val="both"/>
        <w:rPr>
          <w:rFonts w:ascii="Arial" w:hAnsi="Arial" w:cs="Arial"/>
          <w:b/>
          <w:sz w:val="24"/>
          <w:szCs w:val="24"/>
        </w:rPr>
      </w:pPr>
      <w:r w:rsidRPr="009016E3">
        <w:rPr>
          <w:rFonts w:ascii="Arial" w:hAnsi="Arial" w:cs="Arial"/>
          <w:b/>
          <w:sz w:val="24"/>
          <w:szCs w:val="24"/>
        </w:rPr>
        <w:t>Cercanía del mercado</w:t>
      </w:r>
    </w:p>
    <w:p w:rsidR="006A21BE" w:rsidRPr="009016E3" w:rsidRDefault="006A21BE" w:rsidP="0001757F">
      <w:pPr>
        <w:autoSpaceDE w:val="0"/>
        <w:autoSpaceDN w:val="0"/>
        <w:adjustRightInd w:val="0"/>
        <w:spacing w:after="100" w:afterAutospacing="1" w:line="360" w:lineRule="auto"/>
        <w:ind w:left="720"/>
        <w:jc w:val="both"/>
        <w:rPr>
          <w:rFonts w:ascii="Arial" w:hAnsi="Arial" w:cs="Arial"/>
          <w:sz w:val="24"/>
          <w:szCs w:val="24"/>
          <w:lang w:val="es-ES"/>
        </w:rPr>
      </w:pPr>
      <w:r w:rsidRPr="009016E3">
        <w:rPr>
          <w:rFonts w:ascii="Arial" w:hAnsi="Arial" w:cs="Arial"/>
          <w:sz w:val="24"/>
          <w:szCs w:val="24"/>
          <w:lang w:val="es-ES"/>
        </w:rPr>
        <w:t>No debemos estar muy alejados del perímetro urbano, pues el aeropuerto y el Guasmo son los puntos de referencia para una ubicación estratégico, aunque como planta de manufactura no podremos situarnos en zonas céntricas ni residenciales, por disposiciones municipales.</w:t>
      </w:r>
    </w:p>
    <w:p w:rsidR="006A21BE" w:rsidRPr="009016E3" w:rsidRDefault="006A21BE" w:rsidP="0001757F">
      <w:pPr>
        <w:numPr>
          <w:ilvl w:val="0"/>
          <w:numId w:val="21"/>
        </w:numPr>
        <w:autoSpaceDE w:val="0"/>
        <w:autoSpaceDN w:val="0"/>
        <w:adjustRightInd w:val="0"/>
        <w:spacing w:after="100" w:afterAutospacing="1" w:line="360" w:lineRule="auto"/>
        <w:jc w:val="both"/>
        <w:rPr>
          <w:rFonts w:ascii="Arial" w:hAnsi="Arial" w:cs="Arial"/>
          <w:b/>
          <w:sz w:val="24"/>
          <w:szCs w:val="24"/>
          <w:lang w:val="es-ES"/>
        </w:rPr>
      </w:pPr>
      <w:r w:rsidRPr="009016E3">
        <w:rPr>
          <w:rFonts w:ascii="Arial" w:hAnsi="Arial" w:cs="Arial"/>
          <w:b/>
          <w:sz w:val="24"/>
          <w:szCs w:val="24"/>
          <w:lang w:val="es-ES"/>
        </w:rPr>
        <w:t>Costo y Topografía de suelos (adecuaciones)</w:t>
      </w:r>
    </w:p>
    <w:p w:rsidR="006A21BE" w:rsidRPr="009016E3" w:rsidRDefault="006A21BE" w:rsidP="0001757F">
      <w:pPr>
        <w:autoSpaceDE w:val="0"/>
        <w:autoSpaceDN w:val="0"/>
        <w:adjustRightInd w:val="0"/>
        <w:spacing w:before="240" w:after="100" w:afterAutospacing="1" w:line="360" w:lineRule="auto"/>
        <w:ind w:left="708"/>
        <w:jc w:val="both"/>
        <w:rPr>
          <w:rFonts w:ascii="Arial" w:hAnsi="Arial" w:cs="Arial"/>
          <w:sz w:val="24"/>
          <w:szCs w:val="24"/>
          <w:lang w:val="es-ES"/>
        </w:rPr>
      </w:pPr>
      <w:r w:rsidRPr="009016E3">
        <w:rPr>
          <w:rFonts w:ascii="Arial" w:hAnsi="Arial" w:cs="Arial"/>
          <w:sz w:val="24"/>
          <w:szCs w:val="24"/>
          <w:lang w:val="es-ES"/>
        </w:rPr>
        <w:t xml:space="preserve">La disponibilidad y costo de los terrenos en las dimensiones requeridas para servir las necesidades actuales y las expectativas de crecimiento futuro de la empresa es otro factor relevante a tener en cuenta. Debido a que todavía no está determinada la localización solo </w:t>
      </w:r>
      <w:r w:rsidRPr="009016E3">
        <w:rPr>
          <w:rFonts w:ascii="Arial" w:hAnsi="Arial" w:cs="Arial"/>
          <w:sz w:val="24"/>
          <w:szCs w:val="24"/>
          <w:lang w:val="es-ES"/>
        </w:rPr>
        <w:lastRenderedPageBreak/>
        <w:t>se puede pensar para cada zona las características generales de los terrenos.</w:t>
      </w:r>
    </w:p>
    <w:p w:rsidR="006A21BE" w:rsidRPr="009016E3" w:rsidRDefault="00951227" w:rsidP="0001757F">
      <w:pPr>
        <w:pStyle w:val="Ttulo2"/>
        <w:spacing w:line="360" w:lineRule="auto"/>
        <w:ind w:firstLine="720"/>
        <w:rPr>
          <w:rFonts w:ascii="Arial" w:hAnsi="Arial" w:cs="Arial"/>
          <w:b w:val="0"/>
          <w:bCs w:val="0"/>
          <w:i w:val="0"/>
          <w:iCs w:val="0"/>
          <w:color w:val="000000"/>
          <w:sz w:val="24"/>
          <w:szCs w:val="24"/>
          <w:lang w:val="es-ES"/>
        </w:rPr>
      </w:pPr>
      <w:bookmarkStart w:id="113" w:name="_Toc253268228"/>
      <w:bookmarkStart w:id="114" w:name="_Toc253614601"/>
      <w:r>
        <w:rPr>
          <w:rFonts w:ascii="Arial" w:hAnsi="Arial" w:cs="Arial"/>
          <w:color w:val="000000"/>
          <w:szCs w:val="24"/>
          <w:lang w:val="es-ES"/>
        </w:rPr>
        <w:t xml:space="preserve">2.10.1.3 </w:t>
      </w:r>
      <w:r w:rsidR="006A21BE" w:rsidRPr="0001757F">
        <w:rPr>
          <w:rFonts w:ascii="Arial" w:hAnsi="Arial" w:cs="Arial"/>
          <w:color w:val="000000"/>
          <w:szCs w:val="24"/>
          <w:lang w:val="es-ES"/>
        </w:rPr>
        <w:t>Matriz de localización</w:t>
      </w:r>
      <w:bookmarkEnd w:id="113"/>
      <w:bookmarkEnd w:id="114"/>
      <w:r w:rsidR="006A21BE" w:rsidRPr="009016E3">
        <w:rPr>
          <w:rFonts w:ascii="Arial" w:hAnsi="Arial" w:cs="Arial"/>
          <w:b w:val="0"/>
          <w:bCs w:val="0"/>
          <w:i w:val="0"/>
          <w:iCs w:val="0"/>
          <w:color w:val="000000"/>
          <w:sz w:val="24"/>
          <w:szCs w:val="24"/>
          <w:lang w:val="es-ES"/>
        </w:rPr>
        <w:t xml:space="preserve"> </w:t>
      </w:r>
      <w:r w:rsidR="006A21BE" w:rsidRPr="009016E3">
        <w:rPr>
          <w:rFonts w:ascii="Arial" w:hAnsi="Arial" w:cs="Arial"/>
          <w:b w:val="0"/>
          <w:bCs w:val="0"/>
          <w:i w:val="0"/>
          <w:iCs w:val="0"/>
          <w:color w:val="000000"/>
          <w:sz w:val="24"/>
          <w:szCs w:val="24"/>
          <w:lang w:val="es-ES"/>
        </w:rPr>
        <w:tab/>
      </w:r>
    </w:p>
    <w:p w:rsidR="006A21BE" w:rsidRPr="009016E3" w:rsidRDefault="006A21BE" w:rsidP="0001757F">
      <w:pPr>
        <w:tabs>
          <w:tab w:val="left" w:pos="3765"/>
        </w:tabs>
        <w:autoSpaceDE w:val="0"/>
        <w:autoSpaceDN w:val="0"/>
        <w:adjustRightInd w:val="0"/>
        <w:spacing w:before="240" w:after="100" w:afterAutospacing="1" w:line="360" w:lineRule="auto"/>
        <w:ind w:firstLine="709"/>
        <w:jc w:val="both"/>
        <w:rPr>
          <w:rFonts w:ascii="Arial" w:hAnsi="Arial" w:cs="Arial"/>
          <w:bCs/>
          <w:iCs/>
          <w:color w:val="000000"/>
          <w:sz w:val="24"/>
          <w:szCs w:val="24"/>
          <w:lang w:val="es-ES"/>
        </w:rPr>
      </w:pPr>
      <w:r w:rsidRPr="009016E3">
        <w:rPr>
          <w:rFonts w:ascii="Arial" w:hAnsi="Arial" w:cs="Arial"/>
          <w:bCs/>
          <w:iCs/>
          <w:color w:val="000000"/>
          <w:sz w:val="24"/>
          <w:szCs w:val="24"/>
          <w:lang w:val="es-ES"/>
        </w:rPr>
        <w:t xml:space="preserve">Para realizar la matriz primero debemos considerar las variables relevantes al momento de elegir un terreno para luego dar un peso a cada una y con esto clasificarlas con porcentajes, entre más elevado es el porcentaje significa que mas importante es el factor para nosotros como empresa. Luego se divide cada terreno y estos son calificados del 1 al 10 a medida que cumplan o no con cada factor relevante, y nos quedamos con el que tenga mayor ponderado, que es el que mejor cumple las necesidades planteadas. </w:t>
      </w:r>
    </w:p>
    <w:p w:rsidR="00E71337" w:rsidRDefault="006A21BE" w:rsidP="003335F6">
      <w:pPr>
        <w:tabs>
          <w:tab w:val="left" w:pos="3765"/>
        </w:tabs>
        <w:autoSpaceDE w:val="0"/>
        <w:autoSpaceDN w:val="0"/>
        <w:adjustRightInd w:val="0"/>
        <w:spacing w:after="100" w:afterAutospacing="1" w:line="360" w:lineRule="auto"/>
        <w:ind w:firstLine="709"/>
        <w:jc w:val="both"/>
        <w:rPr>
          <w:rFonts w:ascii="Arial" w:hAnsi="Arial" w:cs="Arial"/>
          <w:bCs/>
          <w:iCs/>
          <w:color w:val="000000"/>
          <w:sz w:val="24"/>
          <w:szCs w:val="24"/>
          <w:lang w:val="es-ES"/>
        </w:rPr>
      </w:pPr>
      <w:r w:rsidRPr="009016E3">
        <w:rPr>
          <w:rFonts w:ascii="Arial" w:hAnsi="Arial" w:cs="Arial"/>
          <w:bCs/>
          <w:iCs/>
          <w:color w:val="000000"/>
          <w:sz w:val="24"/>
          <w:szCs w:val="24"/>
          <w:lang w:val="es-ES"/>
        </w:rPr>
        <w:t>Se dará prioridad a la ubicación sobre las demás variables, pues es un factor determinante dentro de las necesidades del proyecto; dadas la característica perecedera del producto es necesario optimizar los tiempos de transporte.</w:t>
      </w:r>
      <w:r w:rsidR="00261A38" w:rsidRPr="00261A38">
        <w:rPr>
          <w:rFonts w:ascii="Arial" w:hAnsi="Arial" w:cs="Arial"/>
          <w:bCs/>
          <w:iCs/>
          <w:color w:val="000000"/>
          <w:sz w:val="24"/>
          <w:szCs w:val="24"/>
          <w:lang w:val="es-ES"/>
        </w:rPr>
        <w:t xml:space="preserve"> </w:t>
      </w:r>
      <w:r w:rsidR="00261A38" w:rsidRPr="009016E3">
        <w:rPr>
          <w:rFonts w:ascii="Arial" w:hAnsi="Arial" w:cs="Arial"/>
          <w:bCs/>
          <w:iCs/>
          <w:color w:val="000000"/>
          <w:sz w:val="24"/>
          <w:szCs w:val="24"/>
          <w:lang w:val="es-ES"/>
        </w:rPr>
        <w:t>Existen tres alternativas para el proyecto:</w:t>
      </w:r>
    </w:p>
    <w:p w:rsidR="00C01308" w:rsidRPr="009016E3" w:rsidRDefault="00C01308" w:rsidP="00261A38">
      <w:pPr>
        <w:tabs>
          <w:tab w:val="left" w:pos="3765"/>
        </w:tabs>
        <w:autoSpaceDE w:val="0"/>
        <w:autoSpaceDN w:val="0"/>
        <w:adjustRightInd w:val="0"/>
        <w:spacing w:after="100" w:afterAutospacing="1" w:line="360" w:lineRule="auto"/>
        <w:ind w:firstLine="709"/>
        <w:jc w:val="both"/>
        <w:rPr>
          <w:rFonts w:ascii="Arial" w:hAnsi="Arial" w:cs="Arial"/>
          <w:bCs/>
          <w:iCs/>
          <w:color w:val="000000"/>
          <w:sz w:val="24"/>
          <w:szCs w:val="24"/>
          <w:lang w:val="es-ES"/>
        </w:rPr>
      </w:pPr>
      <w:r>
        <w:rPr>
          <w:rFonts w:ascii="Arial" w:hAnsi="Arial" w:cs="Arial"/>
          <w:bCs/>
          <w:iCs/>
          <w:noProof/>
          <w:color w:val="000000"/>
          <w:sz w:val="24"/>
          <w:szCs w:val="24"/>
          <w:lang w:val="es-ES" w:eastAsia="es-ES"/>
        </w:rPr>
        <w:pict>
          <v:shape id="_x0000_s1426" type="#_x0000_t202" style="position:absolute;left:0;text-align:left;margin-left:102.7pt;margin-top:5.1pt;width:256.35pt;height:25.65pt;z-index:251687936" strokecolor="white">
            <v:textbox style="mso-next-textbox:#_x0000_s1426">
              <w:txbxContent>
                <w:p w:rsidR="00AB3B6F" w:rsidRPr="00150B0F" w:rsidRDefault="00AB3B6F" w:rsidP="00C01308">
                  <w:pPr>
                    <w:rPr>
                      <w:rFonts w:ascii="Arial" w:hAnsi="Arial" w:cs="Arial"/>
                      <w:b/>
                      <w:sz w:val="24"/>
                      <w:lang w:val="es-ES"/>
                    </w:rPr>
                  </w:pPr>
                  <w:r>
                    <w:rPr>
                      <w:rFonts w:ascii="Arial" w:hAnsi="Arial" w:cs="Arial"/>
                      <w:b/>
                      <w:sz w:val="24"/>
                      <w:lang w:val="es-ES"/>
                    </w:rPr>
                    <w:t>Cuadro N</w:t>
                  </w:r>
                  <w:r w:rsidRPr="00822367">
                    <w:rPr>
                      <w:rFonts w:ascii="Arial" w:hAnsi="Arial" w:cs="Arial"/>
                      <w:b/>
                      <w:bCs/>
                      <w:sz w:val="24"/>
                      <w:szCs w:val="24"/>
                      <w:lang w:val="es-ES"/>
                    </w:rPr>
                    <w:t>° 16 “Opciones de terreno</w:t>
                  </w:r>
                  <w:r>
                    <w:rPr>
                      <w:rFonts w:ascii="Arial" w:hAnsi="Arial" w:cs="Arial"/>
                      <w:b/>
                      <w:bCs/>
                      <w:sz w:val="24"/>
                      <w:szCs w:val="24"/>
                      <w:lang w:val="es-ES"/>
                    </w:rPr>
                    <w:t>s</w:t>
                  </w:r>
                  <w:r w:rsidRPr="00822367">
                    <w:rPr>
                      <w:rFonts w:ascii="Arial" w:hAnsi="Arial" w:cs="Arial"/>
                      <w:b/>
                      <w:bCs/>
                      <w:sz w:val="24"/>
                      <w:szCs w:val="24"/>
                      <w:lang w:val="es-ES"/>
                    </w:rPr>
                    <w:t>”</w:t>
                  </w:r>
                </w:p>
              </w:txbxContent>
            </v:textbox>
          </v:shape>
        </w:pict>
      </w:r>
    </w:p>
    <w:tbl>
      <w:tblPr>
        <w:tblW w:w="0" w:type="auto"/>
        <w:jc w:val="center"/>
        <w:tblBorders>
          <w:top w:val="single" w:sz="8" w:space="0" w:color="4F81BD"/>
          <w:bottom w:val="single" w:sz="8" w:space="0" w:color="4F81BD"/>
        </w:tblBorders>
        <w:tblLook w:val="04A0"/>
      </w:tblPr>
      <w:tblGrid>
        <w:gridCol w:w="3177"/>
        <w:gridCol w:w="817"/>
        <w:gridCol w:w="1087"/>
        <w:gridCol w:w="1336"/>
      </w:tblGrid>
      <w:tr w:rsidR="00587B90" w:rsidRPr="00E71337" w:rsidTr="00E71337">
        <w:trPr>
          <w:trHeight w:val="300"/>
          <w:jc w:val="center"/>
        </w:trPr>
        <w:tc>
          <w:tcPr>
            <w:tcW w:w="0" w:type="auto"/>
            <w:tcBorders>
              <w:top w:val="single" w:sz="8" w:space="0" w:color="4F81BD"/>
              <w:left w:val="nil"/>
              <w:bottom w:val="single" w:sz="8" w:space="0" w:color="4F81BD"/>
              <w:right w:val="nil"/>
            </w:tcBorders>
            <w:noWrap/>
            <w:vAlign w:val="center"/>
            <w:hideMark/>
          </w:tcPr>
          <w:p w:rsidR="006A21BE" w:rsidRPr="00E71337" w:rsidRDefault="006A21BE" w:rsidP="0018337A">
            <w:pPr>
              <w:spacing w:line="360" w:lineRule="auto"/>
              <w:jc w:val="center"/>
              <w:rPr>
                <w:rFonts w:ascii="Arial" w:hAnsi="Arial" w:cs="Arial"/>
                <w:b/>
                <w:bCs/>
                <w:color w:val="000000"/>
                <w:sz w:val="18"/>
                <w:szCs w:val="18"/>
              </w:rPr>
            </w:pPr>
            <w:r w:rsidRPr="00E71337">
              <w:rPr>
                <w:rFonts w:ascii="Arial" w:hAnsi="Arial" w:cs="Arial"/>
                <w:b/>
                <w:bCs/>
                <w:color w:val="000000"/>
                <w:sz w:val="18"/>
                <w:szCs w:val="18"/>
              </w:rPr>
              <w:t>Dirección</w:t>
            </w:r>
          </w:p>
        </w:tc>
        <w:tc>
          <w:tcPr>
            <w:tcW w:w="0" w:type="auto"/>
            <w:tcBorders>
              <w:top w:val="single" w:sz="8" w:space="0" w:color="4F81BD"/>
              <w:left w:val="nil"/>
              <w:bottom w:val="single" w:sz="8" w:space="0" w:color="4F81BD"/>
              <w:right w:val="nil"/>
            </w:tcBorders>
            <w:noWrap/>
            <w:vAlign w:val="center"/>
            <w:hideMark/>
          </w:tcPr>
          <w:p w:rsidR="006A21BE" w:rsidRPr="00E71337" w:rsidRDefault="006A21BE" w:rsidP="0018337A">
            <w:pPr>
              <w:spacing w:line="360" w:lineRule="auto"/>
              <w:jc w:val="center"/>
              <w:rPr>
                <w:rFonts w:ascii="Arial" w:hAnsi="Arial" w:cs="Arial"/>
                <w:b/>
                <w:bCs/>
                <w:color w:val="000000"/>
                <w:sz w:val="18"/>
                <w:szCs w:val="18"/>
              </w:rPr>
            </w:pPr>
            <w:r w:rsidRPr="00E71337">
              <w:rPr>
                <w:rFonts w:ascii="Arial" w:hAnsi="Arial" w:cs="Arial"/>
                <w:b/>
                <w:bCs/>
                <w:color w:val="000000"/>
                <w:sz w:val="18"/>
                <w:szCs w:val="18"/>
              </w:rPr>
              <w:t>Costo</w:t>
            </w:r>
          </w:p>
        </w:tc>
        <w:tc>
          <w:tcPr>
            <w:tcW w:w="0" w:type="auto"/>
            <w:tcBorders>
              <w:top w:val="single" w:sz="8" w:space="0" w:color="4F81BD"/>
              <w:left w:val="nil"/>
              <w:bottom w:val="single" w:sz="8" w:space="0" w:color="4F81BD"/>
              <w:right w:val="nil"/>
            </w:tcBorders>
            <w:noWrap/>
            <w:vAlign w:val="center"/>
            <w:hideMark/>
          </w:tcPr>
          <w:p w:rsidR="006A21BE" w:rsidRPr="00E71337" w:rsidRDefault="006A21BE" w:rsidP="0018337A">
            <w:pPr>
              <w:spacing w:line="360" w:lineRule="auto"/>
              <w:jc w:val="center"/>
              <w:rPr>
                <w:rFonts w:ascii="Arial" w:hAnsi="Arial" w:cs="Arial"/>
                <w:b/>
                <w:bCs/>
                <w:color w:val="000000"/>
                <w:sz w:val="18"/>
                <w:szCs w:val="18"/>
              </w:rPr>
            </w:pPr>
            <w:r w:rsidRPr="00E71337">
              <w:rPr>
                <w:rFonts w:ascii="Arial" w:hAnsi="Arial" w:cs="Arial"/>
                <w:b/>
                <w:bCs/>
                <w:color w:val="000000"/>
                <w:sz w:val="18"/>
                <w:szCs w:val="18"/>
              </w:rPr>
              <w:t>Superficie</w:t>
            </w:r>
          </w:p>
        </w:tc>
        <w:tc>
          <w:tcPr>
            <w:tcW w:w="0" w:type="auto"/>
            <w:tcBorders>
              <w:top w:val="single" w:sz="8" w:space="0" w:color="4F81BD"/>
              <w:left w:val="nil"/>
              <w:bottom w:val="single" w:sz="8" w:space="0" w:color="4F81BD"/>
              <w:right w:val="nil"/>
            </w:tcBorders>
            <w:noWrap/>
            <w:vAlign w:val="center"/>
            <w:hideMark/>
          </w:tcPr>
          <w:p w:rsidR="006A21BE" w:rsidRPr="00E71337" w:rsidRDefault="006A21BE" w:rsidP="0018337A">
            <w:pPr>
              <w:spacing w:line="360" w:lineRule="auto"/>
              <w:jc w:val="center"/>
              <w:rPr>
                <w:rFonts w:ascii="Arial" w:hAnsi="Arial" w:cs="Arial"/>
                <w:b/>
                <w:bCs/>
                <w:color w:val="000000"/>
                <w:sz w:val="18"/>
                <w:szCs w:val="18"/>
              </w:rPr>
            </w:pPr>
            <w:r w:rsidRPr="00E71337">
              <w:rPr>
                <w:rFonts w:ascii="Arial" w:hAnsi="Arial" w:cs="Arial"/>
                <w:b/>
                <w:bCs/>
                <w:color w:val="000000"/>
                <w:sz w:val="18"/>
                <w:szCs w:val="18"/>
              </w:rPr>
              <w:t>Costo por m²</w:t>
            </w:r>
          </w:p>
        </w:tc>
      </w:tr>
      <w:tr w:rsidR="00587B90" w:rsidRPr="00E71337" w:rsidTr="00E71337">
        <w:trPr>
          <w:trHeight w:val="300"/>
          <w:jc w:val="center"/>
        </w:trPr>
        <w:tc>
          <w:tcPr>
            <w:tcW w:w="0" w:type="auto"/>
            <w:tcBorders>
              <w:left w:val="nil"/>
              <w:right w:val="nil"/>
            </w:tcBorders>
            <w:shd w:val="clear" w:color="auto" w:fill="D3DFEE"/>
            <w:noWrap/>
            <w:vAlign w:val="center"/>
            <w:hideMark/>
          </w:tcPr>
          <w:p w:rsidR="006A21BE" w:rsidRPr="00E71337" w:rsidRDefault="006A21BE" w:rsidP="0018337A">
            <w:pPr>
              <w:pStyle w:val="Prrafodelista"/>
              <w:numPr>
                <w:ilvl w:val="0"/>
                <w:numId w:val="22"/>
              </w:numPr>
              <w:spacing w:after="0" w:line="360" w:lineRule="auto"/>
              <w:contextualSpacing/>
              <w:jc w:val="center"/>
              <w:rPr>
                <w:rFonts w:ascii="Arial" w:hAnsi="Arial" w:cs="Arial"/>
                <w:b/>
                <w:bCs/>
                <w:color w:val="000000"/>
                <w:sz w:val="18"/>
                <w:szCs w:val="18"/>
                <w:lang w:val="es-ES"/>
              </w:rPr>
            </w:pPr>
            <w:r w:rsidRPr="00E71337">
              <w:rPr>
                <w:rFonts w:ascii="Arial" w:hAnsi="Arial" w:cs="Arial"/>
                <w:b/>
                <w:bCs/>
                <w:color w:val="000000"/>
                <w:sz w:val="18"/>
                <w:szCs w:val="18"/>
                <w:lang w:val="es-ES"/>
              </w:rPr>
              <w:t>Km 20 vía a la costa</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120000</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1600 m²</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78,13</w:t>
            </w:r>
          </w:p>
        </w:tc>
      </w:tr>
      <w:tr w:rsidR="00587B90" w:rsidRPr="00E71337" w:rsidTr="00E71337">
        <w:trPr>
          <w:trHeight w:val="300"/>
          <w:jc w:val="center"/>
        </w:trPr>
        <w:tc>
          <w:tcPr>
            <w:tcW w:w="0" w:type="auto"/>
            <w:noWrap/>
            <w:vAlign w:val="center"/>
            <w:hideMark/>
          </w:tcPr>
          <w:p w:rsidR="006A21BE" w:rsidRPr="00E71337" w:rsidRDefault="006A21BE" w:rsidP="0018337A">
            <w:pPr>
              <w:pStyle w:val="Prrafodelista"/>
              <w:numPr>
                <w:ilvl w:val="0"/>
                <w:numId w:val="22"/>
              </w:numPr>
              <w:spacing w:after="0" w:line="360" w:lineRule="auto"/>
              <w:contextualSpacing/>
              <w:jc w:val="center"/>
              <w:rPr>
                <w:rFonts w:ascii="Arial" w:hAnsi="Arial" w:cs="Arial"/>
                <w:b/>
                <w:bCs/>
                <w:color w:val="000000"/>
                <w:sz w:val="18"/>
                <w:szCs w:val="18"/>
              </w:rPr>
            </w:pPr>
            <w:r w:rsidRPr="00E71337">
              <w:rPr>
                <w:rFonts w:ascii="Arial" w:hAnsi="Arial" w:cs="Arial"/>
                <w:b/>
                <w:bCs/>
                <w:color w:val="000000"/>
                <w:sz w:val="18"/>
                <w:szCs w:val="18"/>
              </w:rPr>
              <w:t>Lotización Inmaconsa</w:t>
            </w:r>
          </w:p>
        </w:tc>
        <w:tc>
          <w:tcPr>
            <w:tcW w:w="0" w:type="auto"/>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140000</w:t>
            </w:r>
          </w:p>
        </w:tc>
        <w:tc>
          <w:tcPr>
            <w:tcW w:w="0" w:type="auto"/>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900 m²</w:t>
            </w:r>
          </w:p>
        </w:tc>
        <w:tc>
          <w:tcPr>
            <w:tcW w:w="0" w:type="auto"/>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155,56</w:t>
            </w:r>
          </w:p>
        </w:tc>
      </w:tr>
      <w:tr w:rsidR="00587B90" w:rsidRPr="00E71337" w:rsidTr="00E71337">
        <w:trPr>
          <w:trHeight w:val="300"/>
          <w:jc w:val="center"/>
        </w:trPr>
        <w:tc>
          <w:tcPr>
            <w:tcW w:w="0" w:type="auto"/>
            <w:tcBorders>
              <w:left w:val="nil"/>
              <w:right w:val="nil"/>
            </w:tcBorders>
            <w:shd w:val="clear" w:color="auto" w:fill="D3DFEE"/>
            <w:noWrap/>
            <w:vAlign w:val="center"/>
            <w:hideMark/>
          </w:tcPr>
          <w:p w:rsidR="006A21BE" w:rsidRPr="00E71337" w:rsidRDefault="006A21BE" w:rsidP="0018337A">
            <w:pPr>
              <w:pStyle w:val="Prrafodelista"/>
              <w:numPr>
                <w:ilvl w:val="0"/>
                <w:numId w:val="22"/>
              </w:numPr>
              <w:spacing w:after="0" w:line="360" w:lineRule="auto"/>
              <w:contextualSpacing/>
              <w:jc w:val="center"/>
              <w:rPr>
                <w:rFonts w:ascii="Arial" w:hAnsi="Arial" w:cs="Arial"/>
                <w:b/>
                <w:bCs/>
                <w:color w:val="000000"/>
                <w:sz w:val="18"/>
                <w:szCs w:val="18"/>
              </w:rPr>
            </w:pPr>
            <w:r w:rsidRPr="00E71337">
              <w:rPr>
                <w:rFonts w:ascii="Arial" w:hAnsi="Arial" w:cs="Arial"/>
                <w:b/>
                <w:bCs/>
                <w:color w:val="000000"/>
                <w:sz w:val="18"/>
                <w:szCs w:val="18"/>
              </w:rPr>
              <w:t>Km   vía Daule</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90000</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1200 m²</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75,00</w:t>
            </w:r>
          </w:p>
        </w:tc>
      </w:tr>
    </w:tbl>
    <w:p w:rsidR="006A21BE" w:rsidRPr="009016E3" w:rsidRDefault="00C01308" w:rsidP="009016E3">
      <w:pPr>
        <w:tabs>
          <w:tab w:val="left" w:pos="3765"/>
        </w:tabs>
        <w:autoSpaceDE w:val="0"/>
        <w:autoSpaceDN w:val="0"/>
        <w:adjustRightInd w:val="0"/>
        <w:spacing w:after="100" w:afterAutospacing="1" w:line="360" w:lineRule="auto"/>
        <w:jc w:val="both"/>
        <w:rPr>
          <w:rFonts w:ascii="Arial" w:hAnsi="Arial" w:cs="Arial"/>
          <w:bCs/>
          <w:iCs/>
          <w:color w:val="000000"/>
          <w:sz w:val="24"/>
          <w:szCs w:val="24"/>
        </w:rPr>
      </w:pPr>
      <w:r>
        <w:rPr>
          <w:rFonts w:ascii="Arial" w:hAnsi="Arial" w:cs="Arial"/>
          <w:bCs/>
          <w:iCs/>
          <w:noProof/>
          <w:color w:val="000000"/>
          <w:sz w:val="24"/>
          <w:szCs w:val="24"/>
          <w:lang w:val="es-ES" w:eastAsia="es-ES"/>
        </w:rPr>
        <w:pict>
          <v:shape id="_x0000_s1427" type="#_x0000_t202" style="position:absolute;left:0;text-align:left;margin-left:83.6pt;margin-top:4.25pt;width:246.15pt;height:44.4pt;z-index:251688960;mso-position-horizontal-relative:text;mso-position-vertical-relative:text" strokecolor="white">
            <v:textbox style="mso-next-textbox:#_x0000_s1427">
              <w:txbxContent>
                <w:p w:rsidR="00AB3B6F" w:rsidRPr="00E71337" w:rsidRDefault="00AB3B6F" w:rsidP="00C01308">
                  <w:pPr>
                    <w:spacing w:after="0" w:line="240" w:lineRule="auto"/>
                    <w:rPr>
                      <w:rFonts w:ascii="Arial" w:hAnsi="Arial" w:cs="Arial"/>
                      <w:b/>
                      <w:sz w:val="18"/>
                      <w:szCs w:val="18"/>
                      <w:lang w:val="es-ES"/>
                    </w:rPr>
                  </w:pPr>
                  <w:r w:rsidRPr="00E71337">
                    <w:rPr>
                      <w:rFonts w:ascii="Arial" w:hAnsi="Arial" w:cs="Arial"/>
                      <w:b/>
                      <w:sz w:val="18"/>
                      <w:szCs w:val="18"/>
                      <w:lang w:val="es-ES"/>
                    </w:rPr>
                    <w:t>Fuente: Los autores</w:t>
                  </w:r>
                </w:p>
                <w:p w:rsidR="00AB3B6F" w:rsidRPr="00E71337" w:rsidRDefault="00AB3B6F" w:rsidP="00C01308">
                  <w:pPr>
                    <w:spacing w:after="0" w:line="240" w:lineRule="auto"/>
                    <w:rPr>
                      <w:rFonts w:ascii="Arial" w:hAnsi="Arial" w:cs="Arial"/>
                      <w:b/>
                      <w:sz w:val="18"/>
                      <w:szCs w:val="18"/>
                      <w:lang w:val="es-ES"/>
                    </w:rPr>
                  </w:pPr>
                  <w:r w:rsidRPr="00E71337">
                    <w:rPr>
                      <w:rFonts w:ascii="Arial" w:hAnsi="Arial" w:cs="Arial"/>
                      <w:b/>
                      <w:sz w:val="18"/>
                      <w:szCs w:val="18"/>
                      <w:lang w:val="es-ES"/>
                    </w:rPr>
                    <w:t>Elaborado por: Los autores</w:t>
                  </w:r>
                </w:p>
              </w:txbxContent>
            </v:textbox>
          </v:shape>
        </w:pict>
      </w:r>
    </w:p>
    <w:p w:rsidR="00C01308" w:rsidRDefault="00C01308" w:rsidP="009016E3">
      <w:pPr>
        <w:tabs>
          <w:tab w:val="left" w:pos="3765"/>
        </w:tabs>
        <w:autoSpaceDE w:val="0"/>
        <w:autoSpaceDN w:val="0"/>
        <w:adjustRightInd w:val="0"/>
        <w:spacing w:after="100" w:afterAutospacing="1" w:line="360" w:lineRule="auto"/>
        <w:ind w:firstLine="709"/>
        <w:jc w:val="both"/>
        <w:rPr>
          <w:rFonts w:ascii="Arial" w:hAnsi="Arial" w:cs="Arial"/>
          <w:bCs/>
          <w:iCs/>
          <w:color w:val="000000"/>
          <w:sz w:val="24"/>
          <w:szCs w:val="24"/>
          <w:lang w:val="es-ES"/>
        </w:rPr>
      </w:pPr>
    </w:p>
    <w:p w:rsidR="006A21BE" w:rsidRPr="009016E3" w:rsidRDefault="006A21BE" w:rsidP="009016E3">
      <w:pPr>
        <w:tabs>
          <w:tab w:val="left" w:pos="3765"/>
        </w:tabs>
        <w:autoSpaceDE w:val="0"/>
        <w:autoSpaceDN w:val="0"/>
        <w:adjustRightInd w:val="0"/>
        <w:spacing w:after="100" w:afterAutospacing="1" w:line="360" w:lineRule="auto"/>
        <w:ind w:firstLine="709"/>
        <w:jc w:val="both"/>
        <w:rPr>
          <w:rFonts w:ascii="Arial" w:hAnsi="Arial" w:cs="Arial"/>
          <w:b/>
          <w:sz w:val="24"/>
          <w:szCs w:val="24"/>
          <w:lang w:val="es-ES"/>
        </w:rPr>
      </w:pPr>
      <w:r w:rsidRPr="009016E3">
        <w:rPr>
          <w:rFonts w:ascii="Arial" w:hAnsi="Arial" w:cs="Arial"/>
          <w:bCs/>
          <w:iCs/>
          <w:color w:val="000000"/>
          <w:sz w:val="24"/>
          <w:szCs w:val="24"/>
          <w:lang w:val="es-ES"/>
        </w:rPr>
        <w:t>La matriz de localización muestra a cada opción de compra calificada con cada factor relevante, siendo el más conveniente aquel que mayor puntaje obtenga en la sumatoria, como se detalla en la siguiente tabla:</w:t>
      </w:r>
    </w:p>
    <w:p w:rsidR="00F91F90" w:rsidRPr="009016E3" w:rsidRDefault="00E71337" w:rsidP="009016E3">
      <w:pPr>
        <w:autoSpaceDE w:val="0"/>
        <w:autoSpaceDN w:val="0"/>
        <w:adjustRightInd w:val="0"/>
        <w:spacing w:after="100" w:afterAutospacing="1" w:line="360" w:lineRule="auto"/>
        <w:jc w:val="both"/>
        <w:rPr>
          <w:rFonts w:ascii="Arial" w:hAnsi="Arial" w:cs="Arial"/>
          <w:b/>
          <w:sz w:val="24"/>
          <w:szCs w:val="24"/>
          <w:lang w:val="es-ES"/>
        </w:rPr>
      </w:pPr>
      <w:r w:rsidRPr="00E71337">
        <w:rPr>
          <w:rFonts w:ascii="Arial" w:hAnsi="Arial" w:cs="Arial"/>
          <w:b/>
          <w:bCs/>
          <w:noProof/>
          <w:color w:val="365F91"/>
          <w:sz w:val="18"/>
          <w:szCs w:val="18"/>
          <w:lang w:val="es-ES" w:eastAsia="es-ES"/>
        </w:rPr>
        <w:lastRenderedPageBreak/>
        <w:pict>
          <v:shape id="_x0000_s1428" type="#_x0000_t202" style="position:absolute;left:0;text-align:left;margin-left:111.35pt;margin-top:2.9pt;width:236.1pt;height:25.65pt;z-index:251689984" strokecolor="white">
            <v:textbox style="mso-next-textbox:#_x0000_s1428">
              <w:txbxContent>
                <w:p w:rsidR="00AB3B6F" w:rsidRPr="00150B0F" w:rsidRDefault="00AB3B6F" w:rsidP="00F91F90">
                  <w:pPr>
                    <w:rPr>
                      <w:rFonts w:ascii="Arial" w:hAnsi="Arial" w:cs="Arial"/>
                      <w:b/>
                      <w:sz w:val="24"/>
                      <w:lang w:val="es-ES"/>
                    </w:rPr>
                  </w:pPr>
                  <w:r>
                    <w:rPr>
                      <w:rFonts w:ascii="Arial" w:hAnsi="Arial" w:cs="Arial"/>
                      <w:b/>
                      <w:sz w:val="24"/>
                      <w:lang w:val="es-ES"/>
                    </w:rPr>
                    <w:t>Cuadro N</w:t>
                  </w:r>
                  <w:r w:rsidRPr="00822367">
                    <w:rPr>
                      <w:rFonts w:ascii="Arial" w:hAnsi="Arial" w:cs="Arial"/>
                      <w:b/>
                      <w:bCs/>
                      <w:sz w:val="24"/>
                      <w:szCs w:val="24"/>
                      <w:lang w:val="es-ES"/>
                    </w:rPr>
                    <w:t>° 17 “Matriz de localización”</w:t>
                  </w:r>
                </w:p>
              </w:txbxContent>
            </v:textbox>
          </v:shape>
        </w:pict>
      </w:r>
    </w:p>
    <w:tbl>
      <w:tblPr>
        <w:tblW w:w="0" w:type="auto"/>
        <w:jc w:val="center"/>
        <w:tblBorders>
          <w:top w:val="single" w:sz="8" w:space="0" w:color="4F81BD"/>
          <w:bottom w:val="single" w:sz="8" w:space="0" w:color="4F81BD"/>
        </w:tblBorders>
        <w:tblLook w:val="04A0"/>
      </w:tblPr>
      <w:tblGrid>
        <w:gridCol w:w="2107"/>
        <w:gridCol w:w="627"/>
        <w:gridCol w:w="627"/>
        <w:gridCol w:w="1097"/>
        <w:gridCol w:w="627"/>
        <w:gridCol w:w="1097"/>
        <w:gridCol w:w="627"/>
        <w:gridCol w:w="1097"/>
      </w:tblGrid>
      <w:tr w:rsidR="00587B90" w:rsidRPr="00E71337" w:rsidTr="00E71337">
        <w:trPr>
          <w:trHeight w:val="272"/>
          <w:jc w:val="center"/>
        </w:trPr>
        <w:tc>
          <w:tcPr>
            <w:tcW w:w="0" w:type="auto"/>
            <w:tcBorders>
              <w:top w:val="single" w:sz="8" w:space="0" w:color="4F81BD"/>
              <w:left w:val="nil"/>
              <w:bottom w:val="single" w:sz="8" w:space="0" w:color="4F81BD"/>
              <w:right w:val="nil"/>
            </w:tcBorders>
            <w:noWrap/>
            <w:vAlign w:val="center"/>
            <w:hideMark/>
          </w:tcPr>
          <w:p w:rsidR="006A21BE" w:rsidRPr="00E71337" w:rsidRDefault="006A21BE" w:rsidP="0018337A">
            <w:pPr>
              <w:spacing w:line="360" w:lineRule="auto"/>
              <w:jc w:val="center"/>
              <w:rPr>
                <w:rFonts w:ascii="Arial" w:hAnsi="Arial" w:cs="Arial"/>
                <w:b/>
                <w:bCs/>
                <w:color w:val="000000"/>
                <w:sz w:val="18"/>
                <w:szCs w:val="18"/>
                <w:lang w:val="es-ES"/>
              </w:rPr>
            </w:pPr>
          </w:p>
        </w:tc>
        <w:tc>
          <w:tcPr>
            <w:tcW w:w="0" w:type="auto"/>
            <w:tcBorders>
              <w:top w:val="single" w:sz="8" w:space="0" w:color="4F81BD"/>
              <w:left w:val="nil"/>
              <w:bottom w:val="single" w:sz="8" w:space="0" w:color="4F81BD"/>
              <w:right w:val="nil"/>
            </w:tcBorders>
            <w:noWrap/>
            <w:vAlign w:val="center"/>
            <w:hideMark/>
          </w:tcPr>
          <w:p w:rsidR="006A21BE" w:rsidRPr="00E71337" w:rsidRDefault="006A21BE" w:rsidP="0018337A">
            <w:pPr>
              <w:spacing w:line="360" w:lineRule="auto"/>
              <w:jc w:val="center"/>
              <w:rPr>
                <w:rFonts w:ascii="Arial" w:hAnsi="Arial" w:cs="Arial"/>
                <w:b/>
                <w:bCs/>
                <w:color w:val="000000"/>
                <w:sz w:val="18"/>
                <w:szCs w:val="18"/>
                <w:lang w:val="es-ES"/>
              </w:rPr>
            </w:pPr>
          </w:p>
        </w:tc>
        <w:tc>
          <w:tcPr>
            <w:tcW w:w="0" w:type="auto"/>
            <w:gridSpan w:val="2"/>
            <w:tcBorders>
              <w:top w:val="single" w:sz="8" w:space="0" w:color="4F81BD"/>
              <w:left w:val="nil"/>
              <w:bottom w:val="single" w:sz="8" w:space="0" w:color="4F81BD"/>
              <w:right w:val="nil"/>
            </w:tcBorders>
            <w:noWrap/>
            <w:vAlign w:val="center"/>
            <w:hideMark/>
          </w:tcPr>
          <w:p w:rsidR="006A21BE" w:rsidRPr="00E71337" w:rsidRDefault="006A21BE" w:rsidP="0018337A">
            <w:pPr>
              <w:spacing w:line="360" w:lineRule="auto"/>
              <w:jc w:val="center"/>
              <w:rPr>
                <w:rFonts w:ascii="Arial" w:hAnsi="Arial" w:cs="Arial"/>
                <w:b/>
                <w:bCs/>
                <w:color w:val="000000"/>
                <w:sz w:val="18"/>
                <w:szCs w:val="18"/>
              </w:rPr>
            </w:pPr>
            <w:r w:rsidRPr="00E71337">
              <w:rPr>
                <w:rFonts w:ascii="Arial" w:hAnsi="Arial" w:cs="Arial"/>
                <w:b/>
                <w:bCs/>
                <w:color w:val="000000"/>
                <w:sz w:val="18"/>
                <w:szCs w:val="18"/>
              </w:rPr>
              <w:t>A</w:t>
            </w:r>
          </w:p>
        </w:tc>
        <w:tc>
          <w:tcPr>
            <w:tcW w:w="0" w:type="auto"/>
            <w:gridSpan w:val="2"/>
            <w:tcBorders>
              <w:top w:val="single" w:sz="8" w:space="0" w:color="4F81BD"/>
              <w:left w:val="nil"/>
              <w:bottom w:val="single" w:sz="8" w:space="0" w:color="4F81BD"/>
              <w:right w:val="nil"/>
            </w:tcBorders>
            <w:noWrap/>
            <w:vAlign w:val="center"/>
            <w:hideMark/>
          </w:tcPr>
          <w:p w:rsidR="006A21BE" w:rsidRPr="00E71337" w:rsidRDefault="006A21BE" w:rsidP="0018337A">
            <w:pPr>
              <w:spacing w:line="360" w:lineRule="auto"/>
              <w:jc w:val="center"/>
              <w:rPr>
                <w:rFonts w:ascii="Arial" w:hAnsi="Arial" w:cs="Arial"/>
                <w:b/>
                <w:bCs/>
                <w:color w:val="000000"/>
                <w:sz w:val="18"/>
                <w:szCs w:val="18"/>
              </w:rPr>
            </w:pPr>
            <w:r w:rsidRPr="00E71337">
              <w:rPr>
                <w:rFonts w:ascii="Arial" w:hAnsi="Arial" w:cs="Arial"/>
                <w:b/>
                <w:bCs/>
                <w:color w:val="000000"/>
                <w:sz w:val="18"/>
                <w:szCs w:val="18"/>
              </w:rPr>
              <w:t>B</w:t>
            </w:r>
          </w:p>
        </w:tc>
        <w:tc>
          <w:tcPr>
            <w:tcW w:w="0" w:type="auto"/>
            <w:gridSpan w:val="2"/>
            <w:tcBorders>
              <w:top w:val="single" w:sz="8" w:space="0" w:color="4F81BD"/>
              <w:left w:val="nil"/>
              <w:bottom w:val="single" w:sz="8" w:space="0" w:color="4F81BD"/>
              <w:right w:val="nil"/>
            </w:tcBorders>
            <w:noWrap/>
            <w:vAlign w:val="center"/>
            <w:hideMark/>
          </w:tcPr>
          <w:p w:rsidR="006A21BE" w:rsidRPr="00E71337" w:rsidRDefault="006A21BE" w:rsidP="0018337A">
            <w:pPr>
              <w:spacing w:line="360" w:lineRule="auto"/>
              <w:jc w:val="center"/>
              <w:rPr>
                <w:rFonts w:ascii="Arial" w:hAnsi="Arial" w:cs="Arial"/>
                <w:b/>
                <w:bCs/>
                <w:color w:val="000000"/>
                <w:sz w:val="18"/>
                <w:szCs w:val="18"/>
              </w:rPr>
            </w:pPr>
            <w:r w:rsidRPr="00E71337">
              <w:rPr>
                <w:rFonts w:ascii="Arial" w:hAnsi="Arial" w:cs="Arial"/>
                <w:b/>
                <w:bCs/>
                <w:color w:val="000000"/>
                <w:sz w:val="18"/>
                <w:szCs w:val="18"/>
              </w:rPr>
              <w:t>C</w:t>
            </w:r>
          </w:p>
        </w:tc>
      </w:tr>
      <w:tr w:rsidR="00587B90" w:rsidRPr="00E71337" w:rsidTr="00E71337">
        <w:trPr>
          <w:trHeight w:val="544"/>
          <w:jc w:val="center"/>
        </w:trPr>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b/>
                <w:bCs/>
                <w:color w:val="000000"/>
                <w:sz w:val="18"/>
                <w:szCs w:val="18"/>
              </w:rPr>
            </w:pPr>
            <w:r w:rsidRPr="00E71337">
              <w:rPr>
                <w:rFonts w:ascii="Arial" w:hAnsi="Arial" w:cs="Arial"/>
                <w:b/>
                <w:bCs/>
                <w:color w:val="000000"/>
                <w:sz w:val="18"/>
                <w:szCs w:val="18"/>
              </w:rPr>
              <w:t>Factor relevante</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i/>
                <w:color w:val="000000"/>
                <w:sz w:val="18"/>
                <w:szCs w:val="18"/>
              </w:rPr>
            </w:pPr>
            <w:r w:rsidRPr="00E71337">
              <w:rPr>
                <w:rFonts w:ascii="Arial" w:hAnsi="Arial" w:cs="Arial"/>
                <w:i/>
                <w:color w:val="000000"/>
                <w:sz w:val="18"/>
                <w:szCs w:val="18"/>
              </w:rPr>
              <w:t>Peso</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i/>
                <w:color w:val="000000"/>
                <w:sz w:val="18"/>
                <w:szCs w:val="18"/>
              </w:rPr>
            </w:pPr>
            <w:r w:rsidRPr="00E71337">
              <w:rPr>
                <w:rFonts w:ascii="Arial" w:hAnsi="Arial" w:cs="Arial"/>
                <w:i/>
                <w:color w:val="000000"/>
                <w:sz w:val="18"/>
                <w:szCs w:val="18"/>
              </w:rPr>
              <w:t>Calif.</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i/>
                <w:color w:val="000000"/>
                <w:sz w:val="18"/>
                <w:szCs w:val="18"/>
              </w:rPr>
            </w:pPr>
            <w:r w:rsidRPr="00E71337">
              <w:rPr>
                <w:rFonts w:ascii="Arial" w:hAnsi="Arial" w:cs="Arial"/>
                <w:i/>
                <w:color w:val="000000"/>
                <w:sz w:val="18"/>
                <w:szCs w:val="18"/>
              </w:rPr>
              <w:t>Ponderado</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i/>
                <w:color w:val="000000"/>
                <w:sz w:val="18"/>
                <w:szCs w:val="18"/>
              </w:rPr>
            </w:pPr>
            <w:r w:rsidRPr="00E71337">
              <w:rPr>
                <w:rFonts w:ascii="Arial" w:hAnsi="Arial" w:cs="Arial"/>
                <w:i/>
                <w:color w:val="000000"/>
                <w:sz w:val="18"/>
                <w:szCs w:val="18"/>
              </w:rPr>
              <w:t>Calif.</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i/>
                <w:color w:val="000000"/>
                <w:sz w:val="18"/>
                <w:szCs w:val="18"/>
              </w:rPr>
            </w:pPr>
            <w:r w:rsidRPr="00E71337">
              <w:rPr>
                <w:rFonts w:ascii="Arial" w:hAnsi="Arial" w:cs="Arial"/>
                <w:i/>
                <w:color w:val="000000"/>
                <w:sz w:val="18"/>
                <w:szCs w:val="18"/>
              </w:rPr>
              <w:t>Ponderado</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i/>
                <w:color w:val="000000"/>
                <w:sz w:val="18"/>
                <w:szCs w:val="18"/>
              </w:rPr>
            </w:pPr>
            <w:r w:rsidRPr="00E71337">
              <w:rPr>
                <w:rFonts w:ascii="Arial" w:hAnsi="Arial" w:cs="Arial"/>
                <w:i/>
                <w:color w:val="000000"/>
                <w:sz w:val="18"/>
                <w:szCs w:val="18"/>
              </w:rPr>
              <w:t>Calif.</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i/>
                <w:color w:val="000000"/>
                <w:sz w:val="18"/>
                <w:szCs w:val="18"/>
              </w:rPr>
            </w:pPr>
            <w:r w:rsidRPr="00E71337">
              <w:rPr>
                <w:rFonts w:ascii="Arial" w:hAnsi="Arial" w:cs="Arial"/>
                <w:i/>
                <w:color w:val="000000"/>
                <w:sz w:val="18"/>
                <w:szCs w:val="18"/>
              </w:rPr>
              <w:t>Ponderado</w:t>
            </w:r>
          </w:p>
        </w:tc>
      </w:tr>
      <w:tr w:rsidR="00587B90" w:rsidRPr="00E71337" w:rsidTr="00E71337">
        <w:trPr>
          <w:trHeight w:val="272"/>
          <w:jc w:val="center"/>
        </w:trPr>
        <w:tc>
          <w:tcPr>
            <w:tcW w:w="0" w:type="auto"/>
            <w:vAlign w:val="center"/>
            <w:hideMark/>
          </w:tcPr>
          <w:p w:rsidR="006A21BE" w:rsidRPr="00E71337" w:rsidRDefault="006A21BE" w:rsidP="0018337A">
            <w:pPr>
              <w:spacing w:line="360" w:lineRule="auto"/>
              <w:jc w:val="center"/>
              <w:rPr>
                <w:rFonts w:ascii="Arial" w:hAnsi="Arial" w:cs="Arial"/>
                <w:b/>
                <w:bCs/>
                <w:color w:val="000000"/>
                <w:sz w:val="18"/>
                <w:szCs w:val="18"/>
              </w:rPr>
            </w:pPr>
            <w:r w:rsidRPr="00E71337">
              <w:rPr>
                <w:rFonts w:ascii="Arial" w:hAnsi="Arial" w:cs="Arial"/>
                <w:b/>
                <w:bCs/>
                <w:color w:val="000000"/>
                <w:sz w:val="18"/>
                <w:szCs w:val="18"/>
              </w:rPr>
              <w:t>Transporte</w:t>
            </w:r>
          </w:p>
        </w:tc>
        <w:tc>
          <w:tcPr>
            <w:tcW w:w="0" w:type="auto"/>
            <w:noWrap/>
            <w:vAlign w:val="center"/>
            <w:hideMark/>
          </w:tcPr>
          <w:p w:rsidR="006A21BE" w:rsidRPr="00E71337" w:rsidRDefault="006A21BE" w:rsidP="0018337A">
            <w:pPr>
              <w:spacing w:line="360" w:lineRule="auto"/>
              <w:jc w:val="center"/>
              <w:rPr>
                <w:rFonts w:ascii="Arial" w:hAnsi="Arial" w:cs="Arial"/>
                <w:b/>
                <w:bCs/>
                <w:i/>
                <w:iCs/>
                <w:color w:val="000000"/>
                <w:sz w:val="18"/>
                <w:szCs w:val="18"/>
              </w:rPr>
            </w:pPr>
            <w:r w:rsidRPr="00E71337">
              <w:rPr>
                <w:rFonts w:ascii="Arial" w:hAnsi="Arial" w:cs="Arial"/>
                <w:b/>
                <w:bCs/>
                <w:i/>
                <w:iCs/>
                <w:color w:val="000000"/>
                <w:sz w:val="18"/>
                <w:szCs w:val="18"/>
              </w:rPr>
              <w:t>0,25</w:t>
            </w:r>
          </w:p>
        </w:tc>
        <w:tc>
          <w:tcPr>
            <w:tcW w:w="0" w:type="auto"/>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3</w:t>
            </w:r>
          </w:p>
        </w:tc>
        <w:tc>
          <w:tcPr>
            <w:tcW w:w="0" w:type="auto"/>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0,75</w:t>
            </w:r>
          </w:p>
        </w:tc>
        <w:tc>
          <w:tcPr>
            <w:tcW w:w="0" w:type="auto"/>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7</w:t>
            </w:r>
          </w:p>
        </w:tc>
        <w:tc>
          <w:tcPr>
            <w:tcW w:w="0" w:type="auto"/>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1,75</w:t>
            </w:r>
          </w:p>
        </w:tc>
        <w:tc>
          <w:tcPr>
            <w:tcW w:w="0" w:type="auto"/>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7</w:t>
            </w:r>
          </w:p>
        </w:tc>
        <w:tc>
          <w:tcPr>
            <w:tcW w:w="0" w:type="auto"/>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1,75</w:t>
            </w:r>
          </w:p>
        </w:tc>
      </w:tr>
      <w:tr w:rsidR="00587B90" w:rsidRPr="00E71337" w:rsidTr="00E71337">
        <w:trPr>
          <w:trHeight w:val="272"/>
          <w:jc w:val="center"/>
        </w:trPr>
        <w:tc>
          <w:tcPr>
            <w:tcW w:w="0" w:type="auto"/>
            <w:tcBorders>
              <w:left w:val="nil"/>
              <w:right w:val="nil"/>
            </w:tcBorders>
            <w:shd w:val="clear" w:color="auto" w:fill="D3DFEE"/>
            <w:vAlign w:val="center"/>
            <w:hideMark/>
          </w:tcPr>
          <w:p w:rsidR="006A21BE" w:rsidRPr="00E71337" w:rsidRDefault="006A21BE" w:rsidP="0018337A">
            <w:pPr>
              <w:spacing w:line="360" w:lineRule="auto"/>
              <w:jc w:val="center"/>
              <w:rPr>
                <w:rFonts w:ascii="Arial" w:hAnsi="Arial" w:cs="Arial"/>
                <w:b/>
                <w:bCs/>
                <w:color w:val="000000"/>
                <w:sz w:val="18"/>
                <w:szCs w:val="18"/>
              </w:rPr>
            </w:pPr>
            <w:r w:rsidRPr="00E71337">
              <w:rPr>
                <w:rFonts w:ascii="Arial" w:hAnsi="Arial" w:cs="Arial"/>
                <w:b/>
                <w:bCs/>
                <w:color w:val="000000"/>
                <w:sz w:val="18"/>
                <w:szCs w:val="18"/>
              </w:rPr>
              <w:t>Costo de MOD</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b/>
                <w:bCs/>
                <w:i/>
                <w:iCs/>
                <w:color w:val="000000"/>
                <w:sz w:val="18"/>
                <w:szCs w:val="18"/>
              </w:rPr>
            </w:pPr>
            <w:r w:rsidRPr="00E71337">
              <w:rPr>
                <w:rFonts w:ascii="Arial" w:hAnsi="Arial" w:cs="Arial"/>
                <w:b/>
                <w:bCs/>
                <w:i/>
                <w:iCs/>
                <w:color w:val="000000"/>
                <w:sz w:val="18"/>
                <w:szCs w:val="18"/>
              </w:rPr>
              <w:t>0,05</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6</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0,3</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5</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0,25</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5</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0,25</w:t>
            </w:r>
          </w:p>
        </w:tc>
      </w:tr>
      <w:tr w:rsidR="00587B90" w:rsidRPr="00E71337" w:rsidTr="00E71337">
        <w:trPr>
          <w:trHeight w:val="544"/>
          <w:jc w:val="center"/>
        </w:trPr>
        <w:tc>
          <w:tcPr>
            <w:tcW w:w="0" w:type="auto"/>
            <w:vAlign w:val="center"/>
            <w:hideMark/>
          </w:tcPr>
          <w:p w:rsidR="006A21BE" w:rsidRPr="00E71337" w:rsidRDefault="006A21BE" w:rsidP="0018337A">
            <w:pPr>
              <w:spacing w:line="360" w:lineRule="auto"/>
              <w:jc w:val="center"/>
              <w:rPr>
                <w:rFonts w:ascii="Arial" w:hAnsi="Arial" w:cs="Arial"/>
                <w:b/>
                <w:bCs/>
                <w:color w:val="000000"/>
                <w:sz w:val="18"/>
                <w:szCs w:val="18"/>
              </w:rPr>
            </w:pPr>
            <w:r w:rsidRPr="00E71337">
              <w:rPr>
                <w:rFonts w:ascii="Arial" w:hAnsi="Arial" w:cs="Arial"/>
                <w:b/>
                <w:bCs/>
                <w:color w:val="000000"/>
                <w:sz w:val="18"/>
                <w:szCs w:val="18"/>
              </w:rPr>
              <w:t>Cercanía proveedores</w:t>
            </w:r>
          </w:p>
        </w:tc>
        <w:tc>
          <w:tcPr>
            <w:tcW w:w="0" w:type="auto"/>
            <w:noWrap/>
            <w:vAlign w:val="center"/>
            <w:hideMark/>
          </w:tcPr>
          <w:p w:rsidR="006A21BE" w:rsidRPr="00E71337" w:rsidRDefault="006A21BE" w:rsidP="0018337A">
            <w:pPr>
              <w:spacing w:line="360" w:lineRule="auto"/>
              <w:jc w:val="center"/>
              <w:rPr>
                <w:rFonts w:ascii="Arial" w:hAnsi="Arial" w:cs="Arial"/>
                <w:b/>
                <w:bCs/>
                <w:i/>
                <w:iCs/>
                <w:color w:val="000000"/>
                <w:sz w:val="18"/>
                <w:szCs w:val="18"/>
              </w:rPr>
            </w:pPr>
            <w:r w:rsidRPr="00E71337">
              <w:rPr>
                <w:rFonts w:ascii="Arial" w:hAnsi="Arial" w:cs="Arial"/>
                <w:b/>
                <w:bCs/>
                <w:i/>
                <w:iCs/>
                <w:color w:val="000000"/>
                <w:sz w:val="18"/>
                <w:szCs w:val="18"/>
              </w:rPr>
              <w:t>0,10</w:t>
            </w:r>
          </w:p>
        </w:tc>
        <w:tc>
          <w:tcPr>
            <w:tcW w:w="0" w:type="auto"/>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5</w:t>
            </w:r>
          </w:p>
        </w:tc>
        <w:tc>
          <w:tcPr>
            <w:tcW w:w="0" w:type="auto"/>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0,5</w:t>
            </w:r>
          </w:p>
        </w:tc>
        <w:tc>
          <w:tcPr>
            <w:tcW w:w="0" w:type="auto"/>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4</w:t>
            </w:r>
          </w:p>
        </w:tc>
        <w:tc>
          <w:tcPr>
            <w:tcW w:w="0" w:type="auto"/>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0,4</w:t>
            </w:r>
          </w:p>
        </w:tc>
        <w:tc>
          <w:tcPr>
            <w:tcW w:w="0" w:type="auto"/>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5</w:t>
            </w:r>
          </w:p>
        </w:tc>
        <w:tc>
          <w:tcPr>
            <w:tcW w:w="0" w:type="auto"/>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0,5</w:t>
            </w:r>
          </w:p>
        </w:tc>
      </w:tr>
      <w:tr w:rsidR="00587B90" w:rsidRPr="00E71337" w:rsidTr="00E71337">
        <w:trPr>
          <w:trHeight w:val="544"/>
          <w:jc w:val="center"/>
        </w:trPr>
        <w:tc>
          <w:tcPr>
            <w:tcW w:w="0" w:type="auto"/>
            <w:tcBorders>
              <w:left w:val="nil"/>
              <w:right w:val="nil"/>
            </w:tcBorders>
            <w:shd w:val="clear" w:color="auto" w:fill="D3DFEE"/>
            <w:vAlign w:val="center"/>
            <w:hideMark/>
          </w:tcPr>
          <w:p w:rsidR="006A21BE" w:rsidRPr="00E71337" w:rsidRDefault="006A21BE" w:rsidP="0018337A">
            <w:pPr>
              <w:spacing w:line="360" w:lineRule="auto"/>
              <w:jc w:val="center"/>
              <w:rPr>
                <w:rFonts w:ascii="Arial" w:hAnsi="Arial" w:cs="Arial"/>
                <w:b/>
                <w:bCs/>
                <w:color w:val="000000"/>
                <w:sz w:val="18"/>
                <w:szCs w:val="18"/>
              </w:rPr>
            </w:pPr>
            <w:r w:rsidRPr="00E71337">
              <w:rPr>
                <w:rFonts w:ascii="Arial" w:hAnsi="Arial" w:cs="Arial"/>
                <w:b/>
                <w:bCs/>
                <w:color w:val="000000"/>
                <w:sz w:val="18"/>
                <w:szCs w:val="18"/>
              </w:rPr>
              <w:t>Cercanía aeropuerto</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b/>
                <w:bCs/>
                <w:i/>
                <w:iCs/>
                <w:color w:val="000000"/>
                <w:sz w:val="18"/>
                <w:szCs w:val="18"/>
              </w:rPr>
            </w:pPr>
            <w:r w:rsidRPr="00E71337">
              <w:rPr>
                <w:rFonts w:ascii="Arial" w:hAnsi="Arial" w:cs="Arial"/>
                <w:b/>
                <w:bCs/>
                <w:i/>
                <w:iCs/>
                <w:color w:val="000000"/>
                <w:sz w:val="18"/>
                <w:szCs w:val="18"/>
              </w:rPr>
              <w:t>0,40</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2</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0,8</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7</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2,8</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7</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2,8</w:t>
            </w:r>
          </w:p>
        </w:tc>
      </w:tr>
      <w:tr w:rsidR="00587B90" w:rsidRPr="00E71337" w:rsidTr="00E71337">
        <w:trPr>
          <w:trHeight w:val="544"/>
          <w:jc w:val="center"/>
        </w:trPr>
        <w:tc>
          <w:tcPr>
            <w:tcW w:w="0" w:type="auto"/>
            <w:vAlign w:val="center"/>
            <w:hideMark/>
          </w:tcPr>
          <w:p w:rsidR="006A21BE" w:rsidRPr="00E71337" w:rsidRDefault="006A21BE" w:rsidP="0018337A">
            <w:pPr>
              <w:spacing w:line="360" w:lineRule="auto"/>
              <w:jc w:val="center"/>
              <w:rPr>
                <w:rFonts w:ascii="Arial" w:hAnsi="Arial" w:cs="Arial"/>
                <w:b/>
                <w:bCs/>
                <w:color w:val="000000"/>
                <w:sz w:val="18"/>
                <w:szCs w:val="18"/>
              </w:rPr>
            </w:pPr>
            <w:r w:rsidRPr="00E71337">
              <w:rPr>
                <w:rFonts w:ascii="Arial" w:hAnsi="Arial" w:cs="Arial"/>
                <w:b/>
                <w:bCs/>
                <w:color w:val="000000"/>
                <w:sz w:val="18"/>
                <w:szCs w:val="18"/>
              </w:rPr>
              <w:t>Costo y topografía</w:t>
            </w:r>
          </w:p>
        </w:tc>
        <w:tc>
          <w:tcPr>
            <w:tcW w:w="0" w:type="auto"/>
            <w:noWrap/>
            <w:vAlign w:val="center"/>
            <w:hideMark/>
          </w:tcPr>
          <w:p w:rsidR="006A21BE" w:rsidRPr="00E71337" w:rsidRDefault="006A21BE" w:rsidP="0018337A">
            <w:pPr>
              <w:spacing w:line="360" w:lineRule="auto"/>
              <w:jc w:val="center"/>
              <w:rPr>
                <w:rFonts w:ascii="Arial" w:hAnsi="Arial" w:cs="Arial"/>
                <w:b/>
                <w:bCs/>
                <w:i/>
                <w:iCs/>
                <w:color w:val="000000"/>
                <w:sz w:val="18"/>
                <w:szCs w:val="18"/>
              </w:rPr>
            </w:pPr>
            <w:r w:rsidRPr="00E71337">
              <w:rPr>
                <w:rFonts w:ascii="Arial" w:hAnsi="Arial" w:cs="Arial"/>
                <w:b/>
                <w:bCs/>
                <w:i/>
                <w:iCs/>
                <w:color w:val="000000"/>
                <w:sz w:val="18"/>
                <w:szCs w:val="18"/>
              </w:rPr>
              <w:t>0,20</w:t>
            </w:r>
          </w:p>
        </w:tc>
        <w:tc>
          <w:tcPr>
            <w:tcW w:w="0" w:type="auto"/>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6</w:t>
            </w:r>
          </w:p>
        </w:tc>
        <w:tc>
          <w:tcPr>
            <w:tcW w:w="0" w:type="auto"/>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1,2</w:t>
            </w:r>
          </w:p>
        </w:tc>
        <w:tc>
          <w:tcPr>
            <w:tcW w:w="0" w:type="auto"/>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2</w:t>
            </w:r>
          </w:p>
        </w:tc>
        <w:tc>
          <w:tcPr>
            <w:tcW w:w="0" w:type="auto"/>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0,4</w:t>
            </w:r>
          </w:p>
        </w:tc>
        <w:tc>
          <w:tcPr>
            <w:tcW w:w="0" w:type="auto"/>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6</w:t>
            </w:r>
          </w:p>
        </w:tc>
        <w:tc>
          <w:tcPr>
            <w:tcW w:w="0" w:type="auto"/>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1,2</w:t>
            </w:r>
          </w:p>
        </w:tc>
      </w:tr>
      <w:tr w:rsidR="00587B90" w:rsidRPr="00E71337" w:rsidTr="00E71337">
        <w:trPr>
          <w:trHeight w:val="272"/>
          <w:jc w:val="center"/>
        </w:trPr>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b/>
                <w:bCs/>
                <w:color w:val="000000"/>
                <w:sz w:val="18"/>
                <w:szCs w:val="18"/>
              </w:rPr>
            </w:pPr>
            <w:r w:rsidRPr="00E71337">
              <w:rPr>
                <w:rFonts w:ascii="Arial" w:hAnsi="Arial" w:cs="Arial"/>
                <w:b/>
                <w:bCs/>
                <w:color w:val="000000"/>
                <w:sz w:val="18"/>
                <w:szCs w:val="18"/>
              </w:rPr>
              <w:t>SUMA</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1</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color w:val="000000"/>
                <w:sz w:val="18"/>
                <w:szCs w:val="18"/>
              </w:rPr>
            </w:pP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3,55</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color w:val="000000"/>
                <w:sz w:val="18"/>
                <w:szCs w:val="18"/>
              </w:rPr>
            </w:pP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color w:val="000000"/>
                <w:sz w:val="18"/>
                <w:szCs w:val="18"/>
              </w:rPr>
            </w:pPr>
            <w:r w:rsidRPr="00E71337">
              <w:rPr>
                <w:rFonts w:ascii="Arial" w:hAnsi="Arial" w:cs="Arial"/>
                <w:color w:val="000000"/>
                <w:sz w:val="18"/>
                <w:szCs w:val="18"/>
              </w:rPr>
              <w:t>5,6</w:t>
            </w: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color w:val="000000"/>
                <w:sz w:val="18"/>
                <w:szCs w:val="18"/>
              </w:rPr>
            </w:pPr>
          </w:p>
        </w:tc>
        <w:tc>
          <w:tcPr>
            <w:tcW w:w="0" w:type="auto"/>
            <w:tcBorders>
              <w:left w:val="nil"/>
              <w:right w:val="nil"/>
            </w:tcBorders>
            <w:shd w:val="clear" w:color="auto" w:fill="D3DFEE"/>
            <w:noWrap/>
            <w:vAlign w:val="center"/>
            <w:hideMark/>
          </w:tcPr>
          <w:p w:rsidR="006A21BE" w:rsidRPr="00E71337" w:rsidRDefault="006A21BE" w:rsidP="0018337A">
            <w:pPr>
              <w:spacing w:line="360" w:lineRule="auto"/>
              <w:jc w:val="center"/>
              <w:rPr>
                <w:rFonts w:ascii="Arial" w:hAnsi="Arial" w:cs="Arial"/>
                <w:b/>
                <w:bCs/>
                <w:color w:val="002060"/>
                <w:sz w:val="18"/>
                <w:szCs w:val="18"/>
              </w:rPr>
            </w:pPr>
            <w:r w:rsidRPr="00E71337">
              <w:rPr>
                <w:rFonts w:ascii="Arial" w:hAnsi="Arial" w:cs="Arial"/>
                <w:b/>
                <w:bCs/>
                <w:color w:val="002060"/>
                <w:sz w:val="18"/>
                <w:szCs w:val="18"/>
              </w:rPr>
              <w:t>6,5</w:t>
            </w:r>
          </w:p>
        </w:tc>
      </w:tr>
    </w:tbl>
    <w:p w:rsidR="00F91F90" w:rsidRDefault="00F91F90" w:rsidP="009016E3">
      <w:pPr>
        <w:pStyle w:val="NormalWeb"/>
        <w:spacing w:line="360" w:lineRule="auto"/>
        <w:jc w:val="both"/>
        <w:rPr>
          <w:rFonts w:ascii="Arial" w:hAnsi="Arial" w:cs="Arial"/>
          <w:lang w:val="es-ES"/>
        </w:rPr>
      </w:pPr>
      <w:r>
        <w:rPr>
          <w:rFonts w:ascii="Arial" w:hAnsi="Arial" w:cs="Arial"/>
          <w:noProof/>
          <w:lang w:val="es-ES" w:eastAsia="es-ES"/>
        </w:rPr>
        <w:pict>
          <v:shape id="_x0000_s1429" type="#_x0000_t202" style="position:absolute;left:0;text-align:left;margin-left:67.75pt;margin-top:2.35pt;width:246.15pt;height:44.4pt;z-index:251691008;mso-position-horizontal-relative:text;mso-position-vertical-relative:text" strokecolor="white">
            <v:textbox style="mso-next-textbox:#_x0000_s1429">
              <w:txbxContent>
                <w:p w:rsidR="00AB3B6F" w:rsidRPr="00E71337" w:rsidRDefault="00AB3B6F" w:rsidP="00F91F90">
                  <w:pPr>
                    <w:spacing w:after="0" w:line="240" w:lineRule="auto"/>
                    <w:rPr>
                      <w:rFonts w:ascii="Arial" w:hAnsi="Arial" w:cs="Arial"/>
                      <w:b/>
                      <w:sz w:val="18"/>
                      <w:szCs w:val="18"/>
                      <w:lang w:val="es-ES"/>
                    </w:rPr>
                  </w:pPr>
                  <w:r w:rsidRPr="00E71337">
                    <w:rPr>
                      <w:rFonts w:ascii="Arial" w:hAnsi="Arial" w:cs="Arial"/>
                      <w:b/>
                      <w:sz w:val="18"/>
                      <w:szCs w:val="18"/>
                      <w:lang w:val="es-ES"/>
                    </w:rPr>
                    <w:t>Fuente: Los autores</w:t>
                  </w:r>
                </w:p>
                <w:p w:rsidR="00AB3B6F" w:rsidRPr="00E71337" w:rsidRDefault="00AB3B6F" w:rsidP="00F91F90">
                  <w:pPr>
                    <w:spacing w:after="0" w:line="240" w:lineRule="auto"/>
                    <w:rPr>
                      <w:rFonts w:ascii="Arial" w:hAnsi="Arial" w:cs="Arial"/>
                      <w:b/>
                      <w:sz w:val="18"/>
                      <w:szCs w:val="18"/>
                      <w:lang w:val="es-ES"/>
                    </w:rPr>
                  </w:pPr>
                  <w:r w:rsidRPr="00E71337">
                    <w:rPr>
                      <w:rFonts w:ascii="Arial" w:hAnsi="Arial" w:cs="Arial"/>
                      <w:b/>
                      <w:sz w:val="18"/>
                      <w:szCs w:val="18"/>
                      <w:lang w:val="es-ES"/>
                    </w:rPr>
                    <w:t>Elaborado por: Los autores</w:t>
                  </w:r>
                </w:p>
              </w:txbxContent>
            </v:textbox>
          </v:shape>
        </w:pict>
      </w:r>
      <w:r w:rsidR="006A21BE" w:rsidRPr="009016E3">
        <w:rPr>
          <w:rFonts w:ascii="Arial" w:hAnsi="Arial" w:cs="Arial"/>
          <w:lang w:val="es-ES"/>
        </w:rPr>
        <w:tab/>
      </w:r>
    </w:p>
    <w:p w:rsidR="00DE6C73" w:rsidRDefault="006A21BE" w:rsidP="00E71337">
      <w:pPr>
        <w:pStyle w:val="NormalWeb"/>
        <w:spacing w:line="360" w:lineRule="auto"/>
        <w:ind w:firstLine="720"/>
        <w:jc w:val="both"/>
        <w:rPr>
          <w:rFonts w:ascii="Arial" w:hAnsi="Arial" w:cs="Arial"/>
          <w:lang w:val="es-ES"/>
        </w:rPr>
      </w:pPr>
      <w:r w:rsidRPr="009016E3">
        <w:rPr>
          <w:rFonts w:ascii="Arial" w:hAnsi="Arial" w:cs="Arial"/>
          <w:lang w:val="es-ES"/>
        </w:rPr>
        <w:t>Finalmente se concluye que la mejor opción para las necesidades de la empresa es el terreno ubicado vía a Daule, pues se encuentra cerca de la industria (empresas dedicadas al procesamiento de mariscos) y además cercana al aeropuerto, que implica reducción en costos de transporte para su envío final.</w:t>
      </w:r>
    </w:p>
    <w:p w:rsidR="00E71337" w:rsidRPr="009016E3" w:rsidRDefault="00E71337" w:rsidP="00E71337">
      <w:pPr>
        <w:pStyle w:val="NormalWeb"/>
        <w:spacing w:line="360" w:lineRule="auto"/>
        <w:ind w:firstLine="720"/>
        <w:jc w:val="both"/>
        <w:rPr>
          <w:rFonts w:ascii="Arial" w:hAnsi="Arial" w:cs="Arial"/>
          <w:lang w:val="es-ES"/>
        </w:rPr>
      </w:pPr>
    </w:p>
    <w:p w:rsidR="006A21BE" w:rsidRPr="0001757F" w:rsidRDefault="00951227" w:rsidP="0001757F">
      <w:pPr>
        <w:pStyle w:val="Ttulo2"/>
        <w:spacing w:line="360" w:lineRule="auto"/>
        <w:ind w:firstLine="720"/>
        <w:rPr>
          <w:rFonts w:ascii="Arial" w:hAnsi="Arial" w:cs="Arial"/>
          <w:color w:val="000000"/>
          <w:szCs w:val="24"/>
          <w:lang w:val="es-ES"/>
        </w:rPr>
      </w:pPr>
      <w:bookmarkStart w:id="115" w:name="_Toc253268229"/>
      <w:bookmarkStart w:id="116" w:name="_Toc253614602"/>
      <w:r>
        <w:rPr>
          <w:rFonts w:ascii="Arial" w:hAnsi="Arial" w:cs="Arial"/>
          <w:color w:val="000000"/>
          <w:szCs w:val="24"/>
          <w:lang w:val="es-ES"/>
        </w:rPr>
        <w:t xml:space="preserve">2.10.2 </w:t>
      </w:r>
      <w:r w:rsidR="006A21BE" w:rsidRPr="0001757F">
        <w:rPr>
          <w:rFonts w:ascii="Arial" w:hAnsi="Arial" w:cs="Arial"/>
          <w:color w:val="000000"/>
          <w:szCs w:val="24"/>
          <w:lang w:val="es-ES"/>
        </w:rPr>
        <w:t>Edificación de la planta</w:t>
      </w:r>
      <w:bookmarkEnd w:id="115"/>
      <w:bookmarkEnd w:id="116"/>
    </w:p>
    <w:p w:rsidR="006A21BE" w:rsidRPr="00261A38" w:rsidRDefault="006A21BE" w:rsidP="00261A38">
      <w:pPr>
        <w:pStyle w:val="NormalWeb"/>
        <w:spacing w:line="360" w:lineRule="auto"/>
        <w:jc w:val="both"/>
        <w:rPr>
          <w:rFonts w:ascii="Arial" w:hAnsi="Arial" w:cs="Arial"/>
          <w:b/>
          <w:lang w:val="es-ES"/>
        </w:rPr>
      </w:pPr>
      <w:r w:rsidRPr="00261A38">
        <w:rPr>
          <w:rFonts w:ascii="Arial" w:hAnsi="Arial" w:cs="Arial"/>
          <w:b/>
          <w:lang w:val="es-ES"/>
        </w:rPr>
        <w:t>Permisos</w:t>
      </w:r>
    </w:p>
    <w:p w:rsidR="006A21BE" w:rsidRPr="009016E3" w:rsidRDefault="006A21BE" w:rsidP="009016E3">
      <w:pPr>
        <w:pStyle w:val="NormalWeb"/>
        <w:spacing w:line="360" w:lineRule="auto"/>
        <w:ind w:firstLine="708"/>
        <w:jc w:val="both"/>
        <w:rPr>
          <w:rFonts w:ascii="Arial" w:hAnsi="Arial" w:cs="Arial"/>
          <w:lang w:val="es-ES"/>
        </w:rPr>
      </w:pPr>
      <w:r w:rsidRPr="009016E3">
        <w:rPr>
          <w:rFonts w:ascii="Arial" w:hAnsi="Arial" w:cs="Arial"/>
          <w:lang w:val="es-ES"/>
        </w:rPr>
        <w:t>Los permisos pertinentes para empezar la construcción están detallados a continuación:</w:t>
      </w:r>
    </w:p>
    <w:p w:rsidR="006A21BE" w:rsidRPr="009016E3" w:rsidRDefault="006A21BE" w:rsidP="009016E3">
      <w:pPr>
        <w:shd w:val="clear" w:color="auto" w:fill="FFFFFF"/>
        <w:spacing w:line="360" w:lineRule="auto"/>
        <w:jc w:val="both"/>
        <w:rPr>
          <w:rFonts w:ascii="Arial" w:hAnsi="Arial" w:cs="Arial"/>
          <w:sz w:val="24"/>
          <w:szCs w:val="24"/>
          <w:lang w:val="es-ES"/>
        </w:rPr>
      </w:pPr>
      <w:r w:rsidRPr="009016E3">
        <w:rPr>
          <w:rStyle w:val="Textoennegrita"/>
          <w:rFonts w:ascii="Arial" w:hAnsi="Arial" w:cs="Arial"/>
          <w:sz w:val="24"/>
          <w:szCs w:val="24"/>
          <w:lang w:val="es-ES"/>
        </w:rPr>
        <w:t>Para construcciones de más de 60 metros:</w:t>
      </w:r>
    </w:p>
    <w:p w:rsidR="006A21BE" w:rsidRPr="009016E3" w:rsidRDefault="006A21BE" w:rsidP="00614C0F">
      <w:pPr>
        <w:numPr>
          <w:ilvl w:val="0"/>
          <w:numId w:val="70"/>
        </w:numPr>
        <w:shd w:val="clear" w:color="auto" w:fill="FFFFFF"/>
        <w:spacing w:before="100" w:beforeAutospacing="1" w:after="100" w:afterAutospacing="1" w:line="360" w:lineRule="auto"/>
        <w:jc w:val="both"/>
        <w:rPr>
          <w:rFonts w:ascii="Arial" w:hAnsi="Arial" w:cs="Arial"/>
          <w:color w:val="000000"/>
          <w:sz w:val="24"/>
          <w:szCs w:val="24"/>
        </w:rPr>
      </w:pPr>
      <w:r w:rsidRPr="009016E3">
        <w:rPr>
          <w:rFonts w:ascii="Arial" w:hAnsi="Arial" w:cs="Arial"/>
          <w:color w:val="000000"/>
          <w:sz w:val="24"/>
          <w:szCs w:val="24"/>
        </w:rPr>
        <w:t>Tasa por servicios técnicos administrativo</w:t>
      </w:r>
    </w:p>
    <w:p w:rsidR="006A21BE" w:rsidRPr="009016E3" w:rsidRDefault="006A21BE" w:rsidP="00614C0F">
      <w:pPr>
        <w:numPr>
          <w:ilvl w:val="0"/>
          <w:numId w:val="70"/>
        </w:numPr>
        <w:shd w:val="clear" w:color="auto" w:fill="FFFFFF"/>
        <w:spacing w:before="100" w:beforeAutospacing="1" w:after="100" w:afterAutospacing="1" w:line="360" w:lineRule="auto"/>
        <w:jc w:val="both"/>
        <w:rPr>
          <w:rFonts w:ascii="Arial" w:hAnsi="Arial" w:cs="Arial"/>
          <w:color w:val="000000"/>
          <w:sz w:val="24"/>
          <w:szCs w:val="24"/>
          <w:lang w:val="es-ES"/>
        </w:rPr>
      </w:pPr>
      <w:r w:rsidRPr="009016E3">
        <w:rPr>
          <w:rFonts w:ascii="Arial" w:hAnsi="Arial" w:cs="Arial"/>
          <w:color w:val="000000"/>
          <w:sz w:val="24"/>
          <w:szCs w:val="24"/>
          <w:lang w:val="es-ES"/>
        </w:rPr>
        <w:lastRenderedPageBreak/>
        <w:t>Pagos de los colegios profesionales por diseño, construcción y eléctrico</w:t>
      </w:r>
    </w:p>
    <w:p w:rsidR="006A21BE" w:rsidRPr="009016E3" w:rsidRDefault="006A21BE" w:rsidP="00614C0F">
      <w:pPr>
        <w:numPr>
          <w:ilvl w:val="0"/>
          <w:numId w:val="70"/>
        </w:numPr>
        <w:shd w:val="clear" w:color="auto" w:fill="FFFFFF"/>
        <w:spacing w:before="100" w:beforeAutospacing="1" w:after="100" w:afterAutospacing="1" w:line="360" w:lineRule="auto"/>
        <w:jc w:val="both"/>
        <w:rPr>
          <w:rFonts w:ascii="Arial" w:hAnsi="Arial" w:cs="Arial"/>
          <w:color w:val="000000"/>
          <w:sz w:val="24"/>
          <w:szCs w:val="24"/>
          <w:lang w:val="es-ES"/>
        </w:rPr>
      </w:pPr>
      <w:r w:rsidRPr="009016E3">
        <w:rPr>
          <w:rFonts w:ascii="Arial" w:hAnsi="Arial" w:cs="Arial"/>
          <w:color w:val="000000"/>
          <w:sz w:val="24"/>
          <w:szCs w:val="24"/>
          <w:lang w:val="es-ES"/>
        </w:rPr>
        <w:t>Solicitud para permiso de construcción firmado por propietario y responsable técnico</w:t>
      </w:r>
    </w:p>
    <w:p w:rsidR="006A21BE" w:rsidRPr="009016E3" w:rsidRDefault="006A21BE" w:rsidP="00614C0F">
      <w:pPr>
        <w:numPr>
          <w:ilvl w:val="0"/>
          <w:numId w:val="70"/>
        </w:numPr>
        <w:shd w:val="clear" w:color="auto" w:fill="FFFFFF"/>
        <w:spacing w:before="100" w:beforeAutospacing="1" w:after="100" w:afterAutospacing="1" w:line="360" w:lineRule="auto"/>
        <w:jc w:val="both"/>
        <w:rPr>
          <w:rFonts w:ascii="Arial" w:hAnsi="Arial" w:cs="Arial"/>
          <w:color w:val="000000"/>
          <w:sz w:val="24"/>
          <w:szCs w:val="24"/>
          <w:lang w:val="es-ES"/>
        </w:rPr>
      </w:pPr>
      <w:r w:rsidRPr="009016E3">
        <w:rPr>
          <w:rFonts w:ascii="Arial" w:hAnsi="Arial" w:cs="Arial"/>
          <w:color w:val="000000"/>
          <w:sz w:val="24"/>
          <w:szCs w:val="24"/>
          <w:lang w:val="es-ES"/>
        </w:rPr>
        <w:t>Copia de la escritura pública o carta notarizada de autorización para construir otorgada por el propietario, contrato de arrendamiento para casos de terrenos municipales o carta notarizada</w:t>
      </w:r>
    </w:p>
    <w:p w:rsidR="006A21BE" w:rsidRPr="009016E3" w:rsidRDefault="006A21BE" w:rsidP="00614C0F">
      <w:pPr>
        <w:numPr>
          <w:ilvl w:val="0"/>
          <w:numId w:val="70"/>
        </w:numPr>
        <w:shd w:val="clear" w:color="auto" w:fill="FFFFFF"/>
        <w:spacing w:before="100" w:beforeAutospacing="1" w:after="100" w:afterAutospacing="1" w:line="360" w:lineRule="auto"/>
        <w:jc w:val="both"/>
        <w:rPr>
          <w:rFonts w:ascii="Arial" w:hAnsi="Arial" w:cs="Arial"/>
          <w:color w:val="000000"/>
          <w:sz w:val="24"/>
          <w:szCs w:val="24"/>
          <w:lang w:val="es-ES"/>
        </w:rPr>
      </w:pPr>
      <w:r w:rsidRPr="009016E3">
        <w:rPr>
          <w:rFonts w:ascii="Arial" w:hAnsi="Arial" w:cs="Arial"/>
          <w:color w:val="000000"/>
          <w:sz w:val="24"/>
          <w:szCs w:val="24"/>
          <w:lang w:val="es-ES"/>
        </w:rPr>
        <w:t>De responsabilidad civil por actos de dominio.</w:t>
      </w:r>
    </w:p>
    <w:p w:rsidR="006A21BE" w:rsidRPr="009016E3" w:rsidRDefault="006A21BE" w:rsidP="00614C0F">
      <w:pPr>
        <w:numPr>
          <w:ilvl w:val="0"/>
          <w:numId w:val="70"/>
        </w:numPr>
        <w:shd w:val="clear" w:color="auto" w:fill="FFFFFF"/>
        <w:spacing w:before="100" w:beforeAutospacing="1" w:after="100" w:afterAutospacing="1" w:line="360" w:lineRule="auto"/>
        <w:jc w:val="both"/>
        <w:rPr>
          <w:rFonts w:ascii="Arial" w:hAnsi="Arial" w:cs="Arial"/>
          <w:color w:val="000000"/>
          <w:sz w:val="24"/>
          <w:szCs w:val="24"/>
          <w:lang w:val="es-ES"/>
        </w:rPr>
      </w:pPr>
      <w:r w:rsidRPr="009016E3">
        <w:rPr>
          <w:rFonts w:ascii="Arial" w:hAnsi="Arial" w:cs="Arial"/>
          <w:color w:val="000000"/>
          <w:sz w:val="24"/>
          <w:szCs w:val="24"/>
          <w:lang w:val="es-ES"/>
        </w:rPr>
        <w:t>Tres copias de planos arquitectónicos a escala 1:50, 1:100, 1:200 con las firmas de los propietarios, proyectista y responsable técnico con su respectivo sello profesional.</w:t>
      </w:r>
    </w:p>
    <w:p w:rsidR="006A21BE" w:rsidRPr="009016E3" w:rsidRDefault="006A21BE" w:rsidP="00614C0F">
      <w:pPr>
        <w:numPr>
          <w:ilvl w:val="0"/>
          <w:numId w:val="70"/>
        </w:numPr>
        <w:shd w:val="clear" w:color="auto" w:fill="FFFFFF"/>
        <w:spacing w:before="100" w:beforeAutospacing="1" w:after="100" w:afterAutospacing="1" w:line="360" w:lineRule="auto"/>
        <w:jc w:val="both"/>
        <w:rPr>
          <w:rFonts w:ascii="Arial" w:hAnsi="Arial" w:cs="Arial"/>
          <w:color w:val="000000"/>
          <w:sz w:val="24"/>
          <w:szCs w:val="24"/>
          <w:lang w:val="es-ES"/>
        </w:rPr>
      </w:pPr>
      <w:r w:rsidRPr="009016E3">
        <w:rPr>
          <w:rFonts w:ascii="Arial" w:hAnsi="Arial" w:cs="Arial"/>
          <w:color w:val="000000"/>
          <w:sz w:val="24"/>
          <w:szCs w:val="24"/>
          <w:lang w:val="es-ES"/>
        </w:rPr>
        <w:t>Copia del carné profesional del responsable técnico.</w:t>
      </w:r>
    </w:p>
    <w:p w:rsidR="006A21BE" w:rsidRPr="009016E3" w:rsidRDefault="006A21BE" w:rsidP="00614C0F">
      <w:pPr>
        <w:numPr>
          <w:ilvl w:val="0"/>
          <w:numId w:val="70"/>
        </w:numPr>
        <w:shd w:val="clear" w:color="auto" w:fill="FFFFFF"/>
        <w:spacing w:before="100" w:beforeAutospacing="1" w:after="100" w:afterAutospacing="1" w:line="360" w:lineRule="auto"/>
        <w:jc w:val="both"/>
        <w:rPr>
          <w:rFonts w:ascii="Arial" w:hAnsi="Arial" w:cs="Arial"/>
          <w:color w:val="000000"/>
          <w:sz w:val="24"/>
          <w:szCs w:val="24"/>
          <w:lang w:val="es-ES"/>
        </w:rPr>
      </w:pPr>
      <w:r w:rsidRPr="009016E3">
        <w:rPr>
          <w:rFonts w:ascii="Arial" w:hAnsi="Arial" w:cs="Arial"/>
          <w:color w:val="000000"/>
          <w:sz w:val="24"/>
          <w:szCs w:val="24"/>
          <w:lang w:val="es-ES"/>
        </w:rPr>
        <w:t>Levantamiento topográfico con la firma de responsabilidad técnica o normas de edificación si han sido solicitadas previamente.</w:t>
      </w:r>
    </w:p>
    <w:p w:rsidR="006A21BE" w:rsidRPr="009016E3" w:rsidRDefault="006A21BE" w:rsidP="00614C0F">
      <w:pPr>
        <w:numPr>
          <w:ilvl w:val="0"/>
          <w:numId w:val="70"/>
        </w:numPr>
        <w:shd w:val="clear" w:color="auto" w:fill="FFFFFF"/>
        <w:spacing w:before="100" w:beforeAutospacing="1" w:after="100" w:afterAutospacing="1" w:line="360" w:lineRule="auto"/>
        <w:jc w:val="both"/>
        <w:rPr>
          <w:rFonts w:ascii="Arial" w:hAnsi="Arial" w:cs="Arial"/>
          <w:color w:val="000000"/>
          <w:sz w:val="24"/>
          <w:szCs w:val="24"/>
          <w:lang w:val="es-ES"/>
        </w:rPr>
      </w:pPr>
      <w:r w:rsidRPr="009016E3">
        <w:rPr>
          <w:rFonts w:ascii="Arial" w:hAnsi="Arial" w:cs="Arial"/>
          <w:color w:val="000000"/>
          <w:sz w:val="24"/>
          <w:szCs w:val="24"/>
          <w:lang w:val="es-ES"/>
        </w:rPr>
        <w:t xml:space="preserve">Cartas </w:t>
      </w:r>
      <w:r w:rsidR="009B669E" w:rsidRPr="009016E3">
        <w:rPr>
          <w:rFonts w:ascii="Arial" w:hAnsi="Arial" w:cs="Arial"/>
          <w:color w:val="000000"/>
          <w:sz w:val="24"/>
          <w:szCs w:val="24"/>
          <w:lang w:val="es-ES"/>
        </w:rPr>
        <w:t>nota rizadas</w:t>
      </w:r>
      <w:r w:rsidRPr="009016E3">
        <w:rPr>
          <w:rFonts w:ascii="Arial" w:hAnsi="Arial" w:cs="Arial"/>
          <w:color w:val="000000"/>
          <w:sz w:val="24"/>
          <w:szCs w:val="24"/>
          <w:lang w:val="es-ES"/>
        </w:rPr>
        <w:t xml:space="preserve"> de responsabilidad técnica sobre estudios de suelo, diseño estructurales, sanitarios, eléctricos y telefónicos cuando la edificación sea de 3 o más pisos.</w:t>
      </w:r>
    </w:p>
    <w:p w:rsidR="006A21BE" w:rsidRPr="009016E3" w:rsidRDefault="006A21BE" w:rsidP="00614C0F">
      <w:pPr>
        <w:numPr>
          <w:ilvl w:val="0"/>
          <w:numId w:val="70"/>
        </w:numPr>
        <w:shd w:val="clear" w:color="auto" w:fill="FFFFFF"/>
        <w:spacing w:before="100" w:beforeAutospacing="1" w:after="100" w:afterAutospacing="1" w:line="360" w:lineRule="auto"/>
        <w:jc w:val="both"/>
        <w:rPr>
          <w:rFonts w:ascii="Arial" w:hAnsi="Arial" w:cs="Arial"/>
          <w:color w:val="000000"/>
          <w:sz w:val="24"/>
          <w:szCs w:val="24"/>
          <w:lang w:val="es-ES"/>
        </w:rPr>
      </w:pPr>
      <w:r w:rsidRPr="009016E3">
        <w:rPr>
          <w:rFonts w:ascii="Arial" w:hAnsi="Arial" w:cs="Arial"/>
          <w:color w:val="000000"/>
          <w:sz w:val="24"/>
          <w:szCs w:val="24"/>
          <w:lang w:val="es-ES"/>
        </w:rPr>
        <w:t>En edificaciones industriales calificables como de mediano, alto compacto o peligrosas deberán presentar estudios de impacto ambiental aprobado por la Dirección de Medio Ambiente.</w:t>
      </w:r>
    </w:p>
    <w:p w:rsidR="006A21BE" w:rsidRPr="009016E3" w:rsidRDefault="006A21BE" w:rsidP="00614C0F">
      <w:pPr>
        <w:numPr>
          <w:ilvl w:val="0"/>
          <w:numId w:val="70"/>
        </w:numPr>
        <w:shd w:val="clear" w:color="auto" w:fill="FFFFFF"/>
        <w:spacing w:before="100" w:beforeAutospacing="1" w:after="100" w:afterAutospacing="1" w:line="360" w:lineRule="auto"/>
        <w:jc w:val="both"/>
        <w:rPr>
          <w:rFonts w:ascii="Arial" w:hAnsi="Arial" w:cs="Arial"/>
          <w:color w:val="000000"/>
          <w:sz w:val="24"/>
          <w:szCs w:val="24"/>
          <w:lang w:val="es-ES"/>
        </w:rPr>
      </w:pPr>
      <w:r w:rsidRPr="009016E3">
        <w:rPr>
          <w:rFonts w:ascii="Arial" w:hAnsi="Arial" w:cs="Arial"/>
          <w:color w:val="000000"/>
          <w:sz w:val="24"/>
          <w:szCs w:val="24"/>
          <w:lang w:val="es-ES"/>
        </w:rPr>
        <w:t>Carta notarizada de responsabilidad técnica por movimientos de tierra y estructuras de contención en caso de edificaciones en terrenos con pendientes iguales o mayores al 10%</w:t>
      </w:r>
    </w:p>
    <w:p w:rsidR="006A21BE" w:rsidRPr="009016E3" w:rsidRDefault="006A21BE" w:rsidP="00614C0F">
      <w:pPr>
        <w:numPr>
          <w:ilvl w:val="0"/>
          <w:numId w:val="70"/>
        </w:numPr>
        <w:shd w:val="clear" w:color="auto" w:fill="FFFFFF"/>
        <w:spacing w:before="100" w:beforeAutospacing="1" w:after="100" w:afterAutospacing="1" w:line="360" w:lineRule="auto"/>
        <w:jc w:val="both"/>
        <w:rPr>
          <w:rFonts w:ascii="Arial" w:hAnsi="Arial" w:cs="Arial"/>
          <w:color w:val="000000"/>
          <w:sz w:val="24"/>
          <w:szCs w:val="24"/>
          <w:lang w:val="es-ES"/>
        </w:rPr>
      </w:pPr>
      <w:r w:rsidRPr="009016E3">
        <w:rPr>
          <w:rFonts w:ascii="Arial" w:hAnsi="Arial" w:cs="Arial"/>
          <w:color w:val="000000"/>
          <w:sz w:val="24"/>
          <w:szCs w:val="24"/>
          <w:lang w:val="es-ES"/>
        </w:rPr>
        <w:t xml:space="preserve">Pólizas de seguros a favor de terceros por un valor no menor del 8% </w:t>
      </w:r>
    </w:p>
    <w:p w:rsidR="006A21BE" w:rsidRPr="009016E3" w:rsidRDefault="006A21BE" w:rsidP="00614C0F">
      <w:pPr>
        <w:numPr>
          <w:ilvl w:val="0"/>
          <w:numId w:val="70"/>
        </w:numPr>
        <w:shd w:val="clear" w:color="auto" w:fill="FFFFFF"/>
        <w:spacing w:before="100" w:beforeAutospacing="1" w:after="100" w:afterAutospacing="1" w:line="360" w:lineRule="auto"/>
        <w:jc w:val="both"/>
        <w:rPr>
          <w:rFonts w:ascii="Arial" w:hAnsi="Arial" w:cs="Arial"/>
          <w:color w:val="000000"/>
          <w:sz w:val="24"/>
          <w:szCs w:val="24"/>
          <w:lang w:val="es-ES"/>
        </w:rPr>
      </w:pPr>
      <w:r w:rsidRPr="009016E3">
        <w:rPr>
          <w:rFonts w:ascii="Arial" w:hAnsi="Arial" w:cs="Arial"/>
          <w:color w:val="000000"/>
          <w:sz w:val="24"/>
          <w:szCs w:val="24"/>
          <w:lang w:val="es-ES"/>
        </w:rPr>
        <w:t>Del presupuesto de la obra para edificaciones que tangan 3 o más pisos.</w:t>
      </w:r>
    </w:p>
    <w:p w:rsidR="006A21BE" w:rsidRPr="009016E3" w:rsidRDefault="006A21BE" w:rsidP="00614C0F">
      <w:pPr>
        <w:numPr>
          <w:ilvl w:val="0"/>
          <w:numId w:val="70"/>
        </w:numPr>
        <w:shd w:val="clear" w:color="auto" w:fill="FFFFFF"/>
        <w:spacing w:before="100" w:beforeAutospacing="1" w:after="100" w:afterAutospacing="1" w:line="360" w:lineRule="auto"/>
        <w:jc w:val="both"/>
        <w:rPr>
          <w:rFonts w:ascii="Arial" w:hAnsi="Arial" w:cs="Arial"/>
          <w:color w:val="000000"/>
          <w:sz w:val="24"/>
          <w:szCs w:val="24"/>
          <w:lang w:val="es-ES"/>
        </w:rPr>
      </w:pPr>
      <w:r w:rsidRPr="009016E3">
        <w:rPr>
          <w:rFonts w:ascii="Arial" w:hAnsi="Arial" w:cs="Arial"/>
          <w:color w:val="000000"/>
          <w:sz w:val="24"/>
          <w:szCs w:val="24"/>
          <w:lang w:val="es-ES"/>
        </w:rPr>
        <w:t>En caso de moteles, deberá solicitar previamente certificado de factibilidad de uso del suelo.</w:t>
      </w:r>
    </w:p>
    <w:p w:rsidR="006A21BE" w:rsidRPr="009016E3" w:rsidRDefault="006A21BE" w:rsidP="00614C0F">
      <w:pPr>
        <w:numPr>
          <w:ilvl w:val="0"/>
          <w:numId w:val="70"/>
        </w:numPr>
        <w:shd w:val="clear" w:color="auto" w:fill="FFFFFF"/>
        <w:spacing w:before="100" w:beforeAutospacing="1" w:after="100" w:afterAutospacing="1" w:line="360" w:lineRule="auto"/>
        <w:jc w:val="both"/>
        <w:rPr>
          <w:rFonts w:ascii="Arial" w:hAnsi="Arial" w:cs="Arial"/>
          <w:color w:val="000000"/>
          <w:sz w:val="24"/>
          <w:szCs w:val="24"/>
          <w:lang w:val="es-ES"/>
        </w:rPr>
      </w:pPr>
      <w:r w:rsidRPr="009016E3">
        <w:rPr>
          <w:rFonts w:ascii="Arial" w:hAnsi="Arial" w:cs="Arial"/>
          <w:color w:val="000000"/>
          <w:sz w:val="24"/>
          <w:szCs w:val="24"/>
          <w:lang w:val="es-ES"/>
        </w:rPr>
        <w:t>Aprobación del Cuerpo de Bomberos.</w:t>
      </w:r>
    </w:p>
    <w:p w:rsidR="006A21BE" w:rsidRPr="009016E3" w:rsidRDefault="006A21BE" w:rsidP="00614C0F">
      <w:pPr>
        <w:numPr>
          <w:ilvl w:val="0"/>
          <w:numId w:val="70"/>
        </w:numPr>
        <w:shd w:val="clear" w:color="auto" w:fill="FFFFFF"/>
        <w:spacing w:before="100" w:beforeAutospacing="1" w:after="100" w:afterAutospacing="1" w:line="360" w:lineRule="auto"/>
        <w:jc w:val="both"/>
        <w:rPr>
          <w:rFonts w:ascii="Arial" w:hAnsi="Arial" w:cs="Arial"/>
          <w:color w:val="000000"/>
          <w:sz w:val="24"/>
          <w:szCs w:val="24"/>
          <w:lang w:val="es-ES"/>
        </w:rPr>
      </w:pPr>
      <w:r w:rsidRPr="009016E3">
        <w:rPr>
          <w:rFonts w:ascii="Arial" w:hAnsi="Arial" w:cs="Arial"/>
          <w:color w:val="000000"/>
          <w:sz w:val="24"/>
          <w:szCs w:val="24"/>
          <w:lang w:val="es-ES"/>
        </w:rPr>
        <w:lastRenderedPageBreak/>
        <w:t>Copia de la cedula de identidad del propietario y responsable técnico.</w:t>
      </w:r>
    </w:p>
    <w:p w:rsidR="006A21BE" w:rsidRPr="009016E3" w:rsidRDefault="006A21BE" w:rsidP="00614C0F">
      <w:pPr>
        <w:numPr>
          <w:ilvl w:val="0"/>
          <w:numId w:val="70"/>
        </w:numPr>
        <w:shd w:val="clear" w:color="auto" w:fill="FFFFFF"/>
        <w:spacing w:before="100" w:beforeAutospacing="1" w:after="100" w:afterAutospacing="1" w:line="360" w:lineRule="auto"/>
        <w:jc w:val="both"/>
        <w:rPr>
          <w:rFonts w:ascii="Arial" w:hAnsi="Arial" w:cs="Arial"/>
          <w:color w:val="000000"/>
          <w:sz w:val="24"/>
          <w:szCs w:val="24"/>
          <w:lang w:val="es-ES"/>
        </w:rPr>
      </w:pPr>
      <w:r w:rsidRPr="009016E3">
        <w:rPr>
          <w:rFonts w:ascii="Arial" w:hAnsi="Arial" w:cs="Arial"/>
          <w:color w:val="000000"/>
          <w:sz w:val="24"/>
          <w:szCs w:val="24"/>
          <w:lang w:val="es-ES"/>
        </w:rPr>
        <w:t>Copia del certificado de votación del propietario y del responsable técnico.</w:t>
      </w:r>
    </w:p>
    <w:p w:rsidR="006A21BE" w:rsidRPr="009016E3" w:rsidRDefault="006A21BE" w:rsidP="009016E3">
      <w:pPr>
        <w:shd w:val="clear" w:color="auto" w:fill="FFFFFF"/>
        <w:spacing w:line="360" w:lineRule="auto"/>
        <w:ind w:firstLine="708"/>
        <w:jc w:val="both"/>
        <w:rPr>
          <w:rStyle w:val="Textoennegrita"/>
          <w:rFonts w:ascii="Arial" w:hAnsi="Arial" w:cs="Arial"/>
          <w:sz w:val="24"/>
          <w:szCs w:val="24"/>
        </w:rPr>
      </w:pPr>
      <w:r w:rsidRPr="009016E3">
        <w:rPr>
          <w:rStyle w:val="Textoennegrita"/>
          <w:rFonts w:ascii="Arial" w:hAnsi="Arial" w:cs="Arial"/>
          <w:sz w:val="24"/>
          <w:szCs w:val="24"/>
        </w:rPr>
        <w:t>NOTA:</w:t>
      </w:r>
    </w:p>
    <w:p w:rsidR="006A21BE" w:rsidRPr="009016E3" w:rsidRDefault="006A21BE" w:rsidP="00614C0F">
      <w:pPr>
        <w:numPr>
          <w:ilvl w:val="1"/>
          <w:numId w:val="23"/>
        </w:numPr>
        <w:shd w:val="clear" w:color="auto" w:fill="FFFFFF"/>
        <w:spacing w:before="100" w:beforeAutospacing="1" w:after="100" w:afterAutospacing="1" w:line="360" w:lineRule="auto"/>
        <w:jc w:val="both"/>
        <w:rPr>
          <w:rFonts w:ascii="Arial" w:hAnsi="Arial" w:cs="Arial"/>
          <w:color w:val="000000"/>
          <w:sz w:val="24"/>
          <w:szCs w:val="24"/>
          <w:lang w:val="es-ES"/>
        </w:rPr>
      </w:pPr>
      <w:r w:rsidRPr="009016E3">
        <w:rPr>
          <w:rFonts w:ascii="Arial" w:hAnsi="Arial" w:cs="Arial"/>
          <w:color w:val="000000"/>
          <w:sz w:val="24"/>
          <w:szCs w:val="24"/>
          <w:lang w:val="es-ES"/>
        </w:rPr>
        <w:t>En los planos arquitectónicos las medidas del solar deberán de estar de acuerdo con las medidas de las escrituras.</w:t>
      </w:r>
    </w:p>
    <w:p w:rsidR="006A21BE" w:rsidRPr="009016E3" w:rsidRDefault="006A21BE" w:rsidP="00614C0F">
      <w:pPr>
        <w:numPr>
          <w:ilvl w:val="1"/>
          <w:numId w:val="23"/>
        </w:numPr>
        <w:shd w:val="clear" w:color="auto" w:fill="FFFFFF"/>
        <w:spacing w:before="100" w:beforeAutospacing="1" w:after="100" w:afterAutospacing="1" w:line="360" w:lineRule="auto"/>
        <w:jc w:val="both"/>
        <w:rPr>
          <w:rFonts w:ascii="Arial" w:hAnsi="Arial" w:cs="Arial"/>
          <w:color w:val="000000"/>
          <w:sz w:val="24"/>
          <w:szCs w:val="24"/>
          <w:lang w:val="es-ES"/>
        </w:rPr>
      </w:pPr>
      <w:r w:rsidRPr="009016E3">
        <w:rPr>
          <w:rFonts w:ascii="Arial" w:hAnsi="Arial" w:cs="Arial"/>
          <w:color w:val="000000"/>
          <w:sz w:val="24"/>
          <w:szCs w:val="24"/>
          <w:lang w:val="es-ES"/>
        </w:rPr>
        <w:t>Entregar los requisitos en la ventanilla 52 del palacio Municipal con la tasa respectiva y en una carpeta manila.</w:t>
      </w:r>
    </w:p>
    <w:p w:rsidR="00261A38" w:rsidRPr="009016E3" w:rsidRDefault="006A21BE" w:rsidP="00261A38">
      <w:pPr>
        <w:pStyle w:val="NormalWeb"/>
        <w:spacing w:line="360" w:lineRule="auto"/>
        <w:ind w:firstLine="708"/>
        <w:jc w:val="both"/>
        <w:rPr>
          <w:rFonts w:ascii="Arial" w:hAnsi="Arial" w:cs="Arial"/>
          <w:lang w:val="es-ES"/>
        </w:rPr>
      </w:pPr>
      <w:r w:rsidRPr="009016E3">
        <w:rPr>
          <w:rFonts w:ascii="Arial" w:hAnsi="Arial" w:cs="Arial"/>
          <w:lang w:val="es-ES"/>
        </w:rPr>
        <w:t>Los rubros estimados a pagar por los trámites para empezar la construcción son de aproximadamente 200 dólares.</w:t>
      </w:r>
    </w:p>
    <w:p w:rsidR="006A21BE" w:rsidRPr="0001757F" w:rsidRDefault="00951227" w:rsidP="0001757F">
      <w:pPr>
        <w:pStyle w:val="Ttulo2"/>
        <w:spacing w:line="360" w:lineRule="auto"/>
        <w:ind w:firstLine="720"/>
        <w:rPr>
          <w:rFonts w:ascii="Arial" w:hAnsi="Arial" w:cs="Arial"/>
          <w:color w:val="000000"/>
          <w:szCs w:val="24"/>
          <w:lang w:val="es-ES"/>
        </w:rPr>
      </w:pPr>
      <w:bookmarkStart w:id="117" w:name="_Toc253268230"/>
      <w:bookmarkStart w:id="118" w:name="_Toc253614603"/>
      <w:r>
        <w:rPr>
          <w:rFonts w:ascii="Arial" w:hAnsi="Arial" w:cs="Arial"/>
          <w:color w:val="000000"/>
          <w:szCs w:val="24"/>
          <w:lang w:val="es-ES"/>
        </w:rPr>
        <w:t xml:space="preserve">2.10.3 </w:t>
      </w:r>
      <w:r w:rsidR="006A21BE" w:rsidRPr="0001757F">
        <w:rPr>
          <w:rFonts w:ascii="Arial" w:hAnsi="Arial" w:cs="Arial"/>
          <w:color w:val="000000"/>
          <w:szCs w:val="24"/>
          <w:lang w:val="es-ES"/>
        </w:rPr>
        <w:t>O</w:t>
      </w:r>
      <w:r w:rsidR="006953C0" w:rsidRPr="0001757F">
        <w:rPr>
          <w:rFonts w:ascii="Arial" w:hAnsi="Arial" w:cs="Arial"/>
          <w:color w:val="000000"/>
          <w:szCs w:val="24"/>
          <w:lang w:val="es-ES"/>
        </w:rPr>
        <w:t>BRA CIVIL</w:t>
      </w:r>
      <w:bookmarkEnd w:id="117"/>
      <w:bookmarkEnd w:id="118"/>
    </w:p>
    <w:p w:rsidR="006953C0" w:rsidRDefault="006953C0" w:rsidP="009016E3">
      <w:pPr>
        <w:pStyle w:val="NormalWeb"/>
        <w:spacing w:line="360" w:lineRule="auto"/>
        <w:ind w:firstLine="708"/>
        <w:jc w:val="both"/>
        <w:rPr>
          <w:rFonts w:ascii="Arial" w:hAnsi="Arial" w:cs="Arial"/>
          <w:lang w:val="es-ES"/>
        </w:rPr>
      </w:pPr>
      <w:r w:rsidRPr="006953C0">
        <w:rPr>
          <w:rFonts w:ascii="Arial" w:hAnsi="Arial" w:cs="Arial"/>
          <w:lang w:val="es-ES"/>
        </w:rPr>
        <w:t>Se construirá la planta y el área administrativa según como se lo detalla en el siguiente plano</w:t>
      </w:r>
      <w:r>
        <w:rPr>
          <w:rFonts w:ascii="Arial" w:hAnsi="Arial" w:cs="Arial"/>
          <w:lang w:val="es-ES"/>
        </w:rPr>
        <w:t xml:space="preserve"> arquitectónico</w:t>
      </w:r>
      <w:r w:rsidRPr="006953C0">
        <w:rPr>
          <w:rFonts w:ascii="Arial" w:hAnsi="Arial" w:cs="Arial"/>
          <w:lang w:val="es-ES"/>
        </w:rPr>
        <w:t>:</w:t>
      </w:r>
    </w:p>
    <w:p w:rsidR="006953C0" w:rsidRDefault="006953C0" w:rsidP="00261A38">
      <w:pPr>
        <w:pStyle w:val="NormalWeb"/>
        <w:spacing w:line="360" w:lineRule="auto"/>
        <w:jc w:val="both"/>
        <w:rPr>
          <w:rFonts w:ascii="Arial" w:hAnsi="Arial" w:cs="Arial"/>
          <w:lang w:val="es-ES"/>
        </w:rPr>
      </w:pPr>
    </w:p>
    <w:p w:rsidR="00E80A34" w:rsidRPr="00E80A34" w:rsidRDefault="002B21E2" w:rsidP="00E80A34">
      <w:pPr>
        <w:pStyle w:val="NormalWeb"/>
        <w:spacing w:line="360" w:lineRule="auto"/>
        <w:ind w:firstLine="708"/>
        <w:jc w:val="both"/>
        <w:rPr>
          <w:rFonts w:ascii="Arial" w:hAnsi="Arial" w:cs="Arial"/>
          <w:lang w:val="es-ES"/>
        </w:rPr>
      </w:pPr>
      <w:r>
        <w:rPr>
          <w:rFonts w:ascii="Arial" w:hAnsi="Arial" w:cs="Arial"/>
          <w:noProof/>
          <w:lang w:val="es-ES" w:eastAsia="es-ES"/>
        </w:rPr>
        <w:lastRenderedPageBreak/>
        <w:pict>
          <v:shape id="_x0000_s1472" type="#_x0000_t202" style="position:absolute;left:0;text-align:left;margin-left:82.45pt;margin-top:-49.95pt;width:256.4pt;height:25.65pt;z-index:251730944" strokecolor="white">
            <v:textbox style="mso-next-textbox:#_x0000_s1472">
              <w:txbxContent>
                <w:p w:rsidR="00AB3B6F" w:rsidRPr="00150B0F" w:rsidRDefault="00AB3B6F" w:rsidP="007E7C03">
                  <w:pPr>
                    <w:rPr>
                      <w:rFonts w:ascii="Arial" w:hAnsi="Arial" w:cs="Arial"/>
                      <w:b/>
                      <w:sz w:val="24"/>
                      <w:lang w:val="es-ES"/>
                    </w:rPr>
                  </w:pPr>
                  <w:r>
                    <w:rPr>
                      <w:rFonts w:ascii="Arial" w:hAnsi="Arial" w:cs="Arial"/>
                      <w:b/>
                      <w:sz w:val="24"/>
                      <w:lang w:val="es-ES"/>
                    </w:rPr>
                    <w:t>Figura N</w:t>
                  </w:r>
                  <w:r w:rsidRPr="00150B0F">
                    <w:rPr>
                      <w:rFonts w:ascii="Arial" w:hAnsi="Arial" w:cs="Arial"/>
                      <w:b/>
                      <w:bCs/>
                      <w:sz w:val="24"/>
                      <w:szCs w:val="24"/>
                    </w:rPr>
                    <w:t xml:space="preserve">° </w:t>
                  </w:r>
                  <w:r>
                    <w:rPr>
                      <w:rFonts w:ascii="Arial" w:hAnsi="Arial" w:cs="Arial"/>
                      <w:b/>
                      <w:bCs/>
                      <w:sz w:val="24"/>
                      <w:szCs w:val="24"/>
                    </w:rPr>
                    <w:t>32 “Plano arquitectónico”</w:t>
                  </w:r>
                </w:p>
              </w:txbxContent>
            </v:textbox>
          </v:shape>
        </w:pict>
      </w:r>
      <w:r w:rsidR="008C61E8">
        <w:rPr>
          <w:rFonts w:ascii="Arial" w:hAnsi="Arial" w:cs="Arial"/>
          <w:noProof/>
          <w:lang w:val="es-ES" w:eastAsia="es-ES"/>
        </w:rPr>
        <w:pict>
          <v:shape id="_x0000_s1473" type="#_x0000_t202" style="position:absolute;left:0;text-align:left;margin-left:155.45pt;margin-top:542.6pt;width:271.15pt;height:54.1pt;z-index:251731968" strokecolor="white">
            <v:textbox style="mso-next-textbox:#_x0000_s1473">
              <w:txbxContent>
                <w:p w:rsidR="00AB3B6F" w:rsidRPr="00E71337" w:rsidRDefault="00AB3B6F" w:rsidP="007E7C03">
                  <w:pPr>
                    <w:rPr>
                      <w:rFonts w:ascii="Arial" w:hAnsi="Arial" w:cs="Arial"/>
                      <w:b/>
                      <w:sz w:val="18"/>
                      <w:szCs w:val="18"/>
                      <w:lang w:val="es-ES"/>
                    </w:rPr>
                  </w:pPr>
                  <w:r w:rsidRPr="00E71337">
                    <w:rPr>
                      <w:rFonts w:ascii="Arial" w:hAnsi="Arial" w:cs="Arial"/>
                      <w:b/>
                      <w:sz w:val="18"/>
                      <w:szCs w:val="18"/>
                      <w:lang w:val="es-ES"/>
                    </w:rPr>
                    <w:t>Fuente: Autocad</w:t>
                  </w:r>
                </w:p>
                <w:p w:rsidR="00AB3B6F" w:rsidRPr="00E71337" w:rsidRDefault="00AB3B6F" w:rsidP="007E7C03">
                  <w:pPr>
                    <w:rPr>
                      <w:rFonts w:ascii="Arial" w:hAnsi="Arial" w:cs="Arial"/>
                      <w:b/>
                      <w:sz w:val="18"/>
                      <w:szCs w:val="18"/>
                      <w:lang w:val="es-ES"/>
                    </w:rPr>
                  </w:pPr>
                  <w:r w:rsidRPr="00E71337">
                    <w:rPr>
                      <w:rFonts w:ascii="Arial" w:hAnsi="Arial" w:cs="Arial"/>
                      <w:b/>
                      <w:sz w:val="18"/>
                      <w:szCs w:val="18"/>
                      <w:lang w:val="es-ES"/>
                    </w:rPr>
                    <w:t>Elaborado por: Los autores</w:t>
                  </w:r>
                </w:p>
                <w:p w:rsidR="00AB3B6F" w:rsidRPr="00E71337" w:rsidRDefault="00AB3B6F" w:rsidP="007E7C03">
                  <w:pPr>
                    <w:rPr>
                      <w:rFonts w:ascii="Arial" w:hAnsi="Arial" w:cs="Arial"/>
                      <w:b/>
                      <w:sz w:val="18"/>
                      <w:szCs w:val="18"/>
                      <w:lang w:val="es-ES"/>
                    </w:rPr>
                  </w:pPr>
                </w:p>
              </w:txbxContent>
            </v:textbox>
          </v:shape>
        </w:pict>
      </w:r>
      <w:r w:rsidR="002939DD">
        <w:rPr>
          <w:rFonts w:ascii="Arial" w:hAnsi="Arial" w:cs="Arial"/>
          <w:noProof/>
          <w:lang w:val="es-ES" w:eastAsia="es-ES"/>
        </w:rPr>
        <w:drawing>
          <wp:anchor distT="0" distB="0" distL="114300" distR="114300" simplePos="0" relativeHeight="251751424" behindDoc="0" locked="0" layoutInCell="1" allowOverlap="1">
            <wp:simplePos x="0" y="0"/>
            <wp:positionH relativeFrom="column">
              <wp:posOffset>1047115</wp:posOffset>
            </wp:positionH>
            <wp:positionV relativeFrom="paragraph">
              <wp:posOffset>-308610</wp:posOffset>
            </wp:positionV>
            <wp:extent cx="2755265" cy="677545"/>
            <wp:effectExtent l="19050" t="0" r="6985" b="0"/>
            <wp:wrapNone/>
            <wp:docPr id="528" name="Imagen 528" descr="logo_3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logo_3_ok"/>
                    <pic:cNvPicPr>
                      <a:picLocks noChangeAspect="1" noChangeArrowheads="1"/>
                    </pic:cNvPicPr>
                  </pic:nvPicPr>
                  <pic:blipFill>
                    <a:blip r:embed="rId94"/>
                    <a:srcRect t="53049"/>
                    <a:stretch>
                      <a:fillRect/>
                    </a:stretch>
                  </pic:blipFill>
                  <pic:spPr bwMode="auto">
                    <a:xfrm>
                      <a:off x="0" y="0"/>
                      <a:ext cx="2755265" cy="677545"/>
                    </a:xfrm>
                    <a:prstGeom prst="rect">
                      <a:avLst/>
                    </a:prstGeom>
                    <a:noFill/>
                    <a:ln w="9525">
                      <a:noFill/>
                      <a:miter lim="800000"/>
                      <a:headEnd/>
                      <a:tailEnd/>
                    </a:ln>
                  </pic:spPr>
                </pic:pic>
              </a:graphicData>
            </a:graphic>
          </wp:anchor>
        </w:drawing>
      </w:r>
      <w:r w:rsidR="00E51019" w:rsidRPr="006953C0">
        <w:rPr>
          <w:rFonts w:ascii="Arial" w:hAnsi="Arial" w:cs="Arial"/>
          <w:lang w:val="es-ES"/>
        </w:rPr>
        <w:object w:dxaOrig="18180" w:dyaOrig="11730">
          <v:shape id="_x0000_i1026" type="#_x0000_t75" style="width:292.4pt;height:574.55pt" o:ole="">
            <v:imagedata r:id="rId95" o:title="" croptop="10677f" cropbottom="992f" cropleft="32004f" cropright="18917f"/>
          </v:shape>
          <o:OLEObject Type="Embed" ProgID="AutoCAD.Drawing.17" ShapeID="_x0000_i1026" DrawAspect="Content" ObjectID="_1334066871" r:id="rId96"/>
        </w:object>
      </w:r>
    </w:p>
    <w:p w:rsidR="00E80A34" w:rsidRPr="00E80A34" w:rsidRDefault="00E80A34" w:rsidP="00E80A34">
      <w:pPr>
        <w:spacing w:before="100" w:beforeAutospacing="1" w:after="100" w:afterAutospacing="1" w:line="360" w:lineRule="auto"/>
        <w:ind w:firstLine="720"/>
        <w:jc w:val="both"/>
        <w:rPr>
          <w:rFonts w:ascii="Arial" w:hAnsi="Arial" w:cs="Arial"/>
          <w:sz w:val="24"/>
          <w:szCs w:val="24"/>
          <w:lang w:val="es-EC"/>
        </w:rPr>
      </w:pPr>
      <w:r w:rsidRPr="00E80A34">
        <w:rPr>
          <w:rFonts w:ascii="Arial" w:hAnsi="Arial" w:cs="Arial"/>
          <w:sz w:val="24"/>
          <w:szCs w:val="24"/>
          <w:lang w:val="es-EC"/>
        </w:rPr>
        <w:lastRenderedPageBreak/>
        <w:t xml:space="preserve">El proyecto arquitectónico para la planta de la empresa </w:t>
      </w:r>
      <w:r w:rsidR="0001757F">
        <w:rPr>
          <w:rFonts w:ascii="Arial" w:hAnsi="Arial" w:cs="Arial"/>
          <w:sz w:val="24"/>
          <w:szCs w:val="24"/>
          <w:lang w:val="es-EC"/>
        </w:rPr>
        <w:t>denominada BLUECRAB GYE</w:t>
      </w:r>
      <w:r w:rsidRPr="00E80A34">
        <w:rPr>
          <w:rFonts w:ascii="Arial" w:hAnsi="Arial" w:cs="Arial"/>
          <w:sz w:val="24"/>
          <w:szCs w:val="24"/>
          <w:lang w:val="es-EC"/>
        </w:rPr>
        <w:t xml:space="preserve"> se ha diseñado basado en la información estadística y de análisis proporcionada: </w:t>
      </w:r>
    </w:p>
    <w:p w:rsidR="00E80A34" w:rsidRPr="00E80A34" w:rsidRDefault="00E80A34" w:rsidP="00E80A34">
      <w:pPr>
        <w:spacing w:before="100" w:beforeAutospacing="1" w:after="100" w:afterAutospacing="1" w:line="360" w:lineRule="auto"/>
        <w:jc w:val="both"/>
        <w:rPr>
          <w:rFonts w:ascii="Arial" w:hAnsi="Arial" w:cs="Arial"/>
          <w:sz w:val="24"/>
          <w:szCs w:val="24"/>
          <w:lang w:val="es-EC"/>
        </w:rPr>
      </w:pPr>
      <w:r w:rsidRPr="00E80A34">
        <w:rPr>
          <w:rFonts w:ascii="Arial" w:hAnsi="Arial" w:cs="Arial"/>
          <w:b/>
          <w:sz w:val="24"/>
          <w:szCs w:val="24"/>
          <w:lang w:val="es-EC"/>
        </w:rPr>
        <w:t>Dimensiones del terreno:</w:t>
      </w:r>
      <w:r w:rsidRPr="00E80A34">
        <w:rPr>
          <w:rFonts w:ascii="Arial" w:hAnsi="Arial" w:cs="Arial"/>
          <w:sz w:val="24"/>
          <w:szCs w:val="24"/>
          <w:lang w:val="es-EC"/>
        </w:rPr>
        <w:t xml:space="preserve"> 20,00 x 60,00 m (área 1.200,00 m2); </w:t>
      </w:r>
    </w:p>
    <w:p w:rsidR="00E80A34" w:rsidRPr="00E80A34" w:rsidRDefault="00E80A34" w:rsidP="00E80A34">
      <w:pPr>
        <w:spacing w:before="100" w:beforeAutospacing="1" w:after="100" w:afterAutospacing="1" w:line="360" w:lineRule="auto"/>
        <w:jc w:val="both"/>
        <w:rPr>
          <w:rFonts w:ascii="Arial" w:hAnsi="Arial" w:cs="Arial"/>
          <w:sz w:val="24"/>
          <w:szCs w:val="24"/>
          <w:lang w:val="es-EC"/>
        </w:rPr>
      </w:pPr>
      <w:r w:rsidRPr="00E80A34">
        <w:rPr>
          <w:rFonts w:ascii="Arial" w:hAnsi="Arial" w:cs="Arial"/>
          <w:b/>
          <w:sz w:val="24"/>
          <w:szCs w:val="24"/>
          <w:lang w:val="es-EC"/>
        </w:rPr>
        <w:t>Ubicación:</w:t>
      </w:r>
      <w:r w:rsidRPr="00E80A34">
        <w:rPr>
          <w:rFonts w:ascii="Arial" w:hAnsi="Arial" w:cs="Arial"/>
          <w:sz w:val="24"/>
          <w:szCs w:val="24"/>
          <w:lang w:val="es-EC"/>
        </w:rPr>
        <w:t xml:space="preserve"> Sector industrial norte de la ciudad de Guayaquil, solar medianero; </w:t>
      </w:r>
    </w:p>
    <w:p w:rsidR="00E80A34" w:rsidRPr="00E80A34" w:rsidRDefault="00E80A34" w:rsidP="00E80A34">
      <w:pPr>
        <w:spacing w:before="100" w:beforeAutospacing="1" w:after="100" w:afterAutospacing="1" w:line="360" w:lineRule="auto"/>
        <w:jc w:val="both"/>
        <w:rPr>
          <w:rFonts w:ascii="Arial" w:hAnsi="Arial" w:cs="Arial"/>
          <w:sz w:val="24"/>
          <w:szCs w:val="24"/>
          <w:lang w:val="es-EC"/>
        </w:rPr>
      </w:pPr>
      <w:r w:rsidRPr="00E80A34">
        <w:rPr>
          <w:rFonts w:ascii="Arial" w:hAnsi="Arial" w:cs="Arial"/>
          <w:b/>
          <w:sz w:val="24"/>
          <w:szCs w:val="24"/>
          <w:lang w:val="es-EC"/>
        </w:rPr>
        <w:t>Características del solar e infraestructura existente en el sector:</w:t>
      </w:r>
      <w:r w:rsidRPr="00E80A34">
        <w:rPr>
          <w:rFonts w:ascii="Arial" w:hAnsi="Arial" w:cs="Arial"/>
          <w:sz w:val="24"/>
          <w:szCs w:val="24"/>
          <w:lang w:val="es-EC"/>
        </w:rPr>
        <w:t xml:space="preserve"> Se asume que el solar cuenta con el relleno apropiado y que se encuentra nivelado y listo para construir; además de que estará cercado en todo su perímetro y que cuenta con dos puertas metálicas deslizables para accesos de camiones con el ingreso de productos y para salida de la producción y una puerta metálica para el ingreso de personas. Por la ubicación señalada, se asume que cuenta con los servicios disponibles de agua potable, alcantarillado, electricidad y telefonía.</w:t>
      </w:r>
    </w:p>
    <w:p w:rsidR="00E80A34" w:rsidRPr="00E80A34" w:rsidRDefault="00E80A34" w:rsidP="00E80A34">
      <w:pPr>
        <w:spacing w:before="100" w:beforeAutospacing="1" w:after="100" w:afterAutospacing="1" w:line="360" w:lineRule="auto"/>
        <w:jc w:val="both"/>
        <w:rPr>
          <w:rFonts w:ascii="Arial" w:hAnsi="Arial" w:cs="Arial"/>
          <w:sz w:val="24"/>
          <w:szCs w:val="24"/>
          <w:lang w:val="es-EC"/>
        </w:rPr>
      </w:pPr>
      <w:r w:rsidRPr="00E80A34">
        <w:rPr>
          <w:rFonts w:ascii="Arial" w:hAnsi="Arial" w:cs="Arial"/>
          <w:b/>
          <w:sz w:val="24"/>
          <w:szCs w:val="24"/>
          <w:lang w:val="es-EC"/>
        </w:rPr>
        <w:t>Parámetros del diseño:</w:t>
      </w:r>
      <w:r w:rsidRPr="00E80A34">
        <w:rPr>
          <w:rFonts w:ascii="Arial" w:hAnsi="Arial" w:cs="Arial"/>
          <w:sz w:val="24"/>
          <w:szCs w:val="24"/>
          <w:lang w:val="es-EC"/>
        </w:rPr>
        <w:t xml:space="preserve"> La planta se ha diseñado con el conocimiento de las Ordenanzas Municipales vigentes para este tipo de construcciones, esto es, respetando tanto el retiro frontal, retiros laterales y retiro posterior; también se ha previsto accesos para discapacitados mediante rampas; se han considerado 3 parqueos interiores para funcionarios de la empresa. Se han considerado otro tipo de normas extras, vigentes: la planta contará con un dispensario médico, comedor para el personal, cuarto de bombas, cuarto de transformadores.</w:t>
      </w:r>
    </w:p>
    <w:p w:rsidR="00E80A34" w:rsidRPr="00E80A34" w:rsidRDefault="00E80A34" w:rsidP="00E80A34">
      <w:pPr>
        <w:spacing w:before="100" w:beforeAutospacing="1" w:after="100" w:afterAutospacing="1" w:line="360" w:lineRule="auto"/>
        <w:jc w:val="both"/>
        <w:rPr>
          <w:rFonts w:ascii="Arial" w:hAnsi="Arial" w:cs="Arial"/>
          <w:b/>
          <w:sz w:val="24"/>
          <w:szCs w:val="24"/>
          <w:lang w:val="es-EC"/>
        </w:rPr>
      </w:pPr>
      <w:r w:rsidRPr="00E80A34">
        <w:rPr>
          <w:rFonts w:ascii="Arial" w:hAnsi="Arial" w:cs="Arial"/>
          <w:b/>
          <w:sz w:val="24"/>
          <w:szCs w:val="24"/>
          <w:lang w:val="es-EC"/>
        </w:rPr>
        <w:t xml:space="preserve">Los espacios arquitectónicos se han diseñado de la siguiente manera: </w:t>
      </w:r>
      <w:r w:rsidRPr="00E80A34">
        <w:rPr>
          <w:rFonts w:ascii="Arial" w:hAnsi="Arial" w:cs="Arial"/>
          <w:sz w:val="24"/>
          <w:szCs w:val="24"/>
          <w:lang w:val="es-EC"/>
        </w:rPr>
        <w:t>En la parte frontal derecha del galpón (considerado el ingreso general como referencia), se ha planificado el área de oficinas, a saber: GERENCIA GENERAL, SECRETARIA, y las GERENCIAS DE MARKETING Y VENTAS, OPERACIONES y FINANCIERA; esta área contará con 2 baños. Este espacio arquitectónico tiene como área de construcción de 120,00 m2.</w:t>
      </w:r>
    </w:p>
    <w:p w:rsidR="00E80A34" w:rsidRPr="00E80A34" w:rsidRDefault="00E80A34" w:rsidP="00B86E9C">
      <w:pPr>
        <w:spacing w:before="100" w:beforeAutospacing="1" w:after="100" w:afterAutospacing="1" w:line="360" w:lineRule="auto"/>
        <w:ind w:firstLine="720"/>
        <w:jc w:val="both"/>
        <w:rPr>
          <w:rFonts w:ascii="Arial" w:hAnsi="Arial" w:cs="Arial"/>
          <w:sz w:val="24"/>
          <w:szCs w:val="24"/>
          <w:lang w:val="es-EC"/>
        </w:rPr>
      </w:pPr>
      <w:r w:rsidRPr="00E80A34">
        <w:rPr>
          <w:rFonts w:ascii="Arial" w:hAnsi="Arial" w:cs="Arial"/>
          <w:sz w:val="24"/>
          <w:szCs w:val="24"/>
          <w:lang w:val="es-EC"/>
        </w:rPr>
        <w:lastRenderedPageBreak/>
        <w:t>En la parte frontal izquierda del galpón (considerado el ingreso general como referencia), se ha planificado el área de atención para obreros: COMEDOR (para 45 personas provisto de lavaplatos y mesón), DISPENSARIO MÉDICO, SERVICIOS HIGIÉNICOS (hombres y mujeres), CASILLEROS, VESTIDOR Y  ÁREA DE ASEPSIA (para los obreros): LAVAMANOS ACCIONADOS CON LOS PIES Y TINA LAVAPIES (previo al ingreso a la planta). Este espacio arquitectónico tiene como área de construcción de 110,00 m2.</w:t>
      </w:r>
    </w:p>
    <w:p w:rsidR="00E80A34" w:rsidRPr="00E80A34" w:rsidRDefault="00E80A34" w:rsidP="00B86E9C">
      <w:pPr>
        <w:spacing w:before="100" w:beforeAutospacing="1" w:after="100" w:afterAutospacing="1" w:line="360" w:lineRule="auto"/>
        <w:ind w:firstLine="720"/>
        <w:jc w:val="both"/>
        <w:rPr>
          <w:rFonts w:ascii="Arial" w:hAnsi="Arial" w:cs="Arial"/>
          <w:sz w:val="24"/>
          <w:szCs w:val="24"/>
          <w:lang w:val="es-EC"/>
        </w:rPr>
      </w:pPr>
      <w:r w:rsidRPr="00E80A34">
        <w:rPr>
          <w:rFonts w:ascii="Arial" w:hAnsi="Arial" w:cs="Arial"/>
          <w:sz w:val="24"/>
          <w:szCs w:val="24"/>
          <w:lang w:val="es-EC"/>
        </w:rPr>
        <w:t>En el galpón, las áreas subsiguientes a las descritas corresponden directamente a lo que será el proceso de producción de la planta, que se inicia con el ingreso del producto continúa en sus fases intermedias, hasta la salida del producto terminado y empacado (ingreso y egreso en camiones de gran capacidad cuyos espacios ya están planificados). Este espacio arquitectónico tiene como área de construcción de 706,00 m2.</w:t>
      </w:r>
    </w:p>
    <w:p w:rsidR="00E80A34" w:rsidRPr="00E80A34" w:rsidRDefault="00E80A34" w:rsidP="00B86E9C">
      <w:pPr>
        <w:spacing w:before="100" w:beforeAutospacing="1" w:after="100" w:afterAutospacing="1" w:line="360" w:lineRule="auto"/>
        <w:ind w:firstLine="720"/>
        <w:jc w:val="both"/>
        <w:rPr>
          <w:rFonts w:ascii="Arial" w:hAnsi="Arial" w:cs="Arial"/>
          <w:sz w:val="24"/>
          <w:szCs w:val="24"/>
          <w:lang w:val="es-EC"/>
        </w:rPr>
      </w:pPr>
      <w:r w:rsidRPr="00E80A34">
        <w:rPr>
          <w:rFonts w:ascii="Arial" w:hAnsi="Arial" w:cs="Arial"/>
          <w:sz w:val="24"/>
          <w:szCs w:val="24"/>
          <w:lang w:val="es-EC"/>
        </w:rPr>
        <w:t>En el área de retiro frontal izquierda</w:t>
      </w:r>
      <w:r w:rsidRPr="00E80A34">
        <w:rPr>
          <w:rFonts w:ascii="Arial" w:hAnsi="Arial" w:cs="Arial"/>
          <w:sz w:val="24"/>
          <w:szCs w:val="24"/>
          <w:lang w:val="es-ES"/>
        </w:rPr>
        <w:t xml:space="preserve"> </w:t>
      </w:r>
      <w:r w:rsidRPr="00E80A34">
        <w:rPr>
          <w:rFonts w:ascii="Arial" w:hAnsi="Arial" w:cs="Arial"/>
          <w:sz w:val="24"/>
          <w:szCs w:val="24"/>
          <w:lang w:val="es-EC"/>
        </w:rPr>
        <w:t>(considerado el ingreso general como referencia), se ha planificado el área tanto de GUARDIANÍA (para control de ingreso y salida de personas) así como los CUARTO DE BOMBAS (para uso doméstico y para el sistema contra incendios) y el CUARTO DE TRANSFORMADORES. Este espacio arquitectónico tiene como área de construcción de 36</w:t>
      </w:r>
      <w:r w:rsidR="00B86E9C">
        <w:rPr>
          <w:rFonts w:ascii="Arial" w:hAnsi="Arial" w:cs="Arial"/>
          <w:sz w:val="24"/>
          <w:szCs w:val="24"/>
          <w:lang w:val="es-EC"/>
        </w:rPr>
        <w:t xml:space="preserve">,00 </w:t>
      </w:r>
      <w:r w:rsidRPr="00E80A34">
        <w:rPr>
          <w:rFonts w:ascii="Arial" w:hAnsi="Arial" w:cs="Arial"/>
          <w:sz w:val="24"/>
          <w:szCs w:val="24"/>
          <w:lang w:val="es-EC"/>
        </w:rPr>
        <w:t>m2 y será provisto de una cubierta con estructura metálica.</w:t>
      </w:r>
    </w:p>
    <w:p w:rsidR="00E80A34" w:rsidRPr="00E80A34" w:rsidRDefault="00E80A34" w:rsidP="00B86E9C">
      <w:pPr>
        <w:spacing w:before="100" w:beforeAutospacing="1" w:after="100" w:afterAutospacing="1" w:line="360" w:lineRule="auto"/>
        <w:ind w:firstLine="720"/>
        <w:jc w:val="both"/>
        <w:rPr>
          <w:rFonts w:ascii="Arial" w:hAnsi="Arial" w:cs="Arial"/>
          <w:sz w:val="24"/>
          <w:szCs w:val="24"/>
          <w:lang w:val="es-EC"/>
        </w:rPr>
      </w:pPr>
      <w:r w:rsidRPr="00E80A34">
        <w:rPr>
          <w:rFonts w:ascii="Arial" w:hAnsi="Arial" w:cs="Arial"/>
          <w:sz w:val="24"/>
          <w:szCs w:val="24"/>
          <w:lang w:val="es-EC"/>
        </w:rPr>
        <w:t>En el área de retiro frontal derecha</w:t>
      </w:r>
      <w:r w:rsidRPr="00E80A34">
        <w:rPr>
          <w:rFonts w:ascii="Arial" w:hAnsi="Arial" w:cs="Arial"/>
          <w:sz w:val="24"/>
          <w:szCs w:val="24"/>
          <w:lang w:val="es-ES"/>
        </w:rPr>
        <w:t xml:space="preserve"> </w:t>
      </w:r>
      <w:r w:rsidRPr="00E80A34">
        <w:rPr>
          <w:rFonts w:ascii="Arial" w:hAnsi="Arial" w:cs="Arial"/>
          <w:sz w:val="24"/>
          <w:szCs w:val="24"/>
          <w:lang w:val="es-EC"/>
        </w:rPr>
        <w:t>(considerado el ingreso general como referencia), se ha planificado el área destinada a PARQUEO DE FUNCIONARIOS (3 autos).</w:t>
      </w:r>
    </w:p>
    <w:p w:rsidR="00E80A34" w:rsidRPr="00E80A34" w:rsidRDefault="00E80A34" w:rsidP="00E80A34">
      <w:pPr>
        <w:spacing w:before="100" w:beforeAutospacing="1" w:after="100" w:afterAutospacing="1" w:line="360" w:lineRule="auto"/>
        <w:jc w:val="both"/>
        <w:rPr>
          <w:rFonts w:ascii="Arial" w:hAnsi="Arial" w:cs="Arial"/>
          <w:sz w:val="24"/>
          <w:szCs w:val="24"/>
          <w:lang w:val="es-EC"/>
        </w:rPr>
      </w:pPr>
    </w:p>
    <w:p w:rsidR="00E80A34" w:rsidRPr="00E80A34" w:rsidRDefault="00E80A34" w:rsidP="00B86E9C">
      <w:pPr>
        <w:spacing w:before="100" w:beforeAutospacing="1" w:after="100" w:afterAutospacing="1" w:line="360" w:lineRule="auto"/>
        <w:ind w:firstLine="720"/>
        <w:jc w:val="both"/>
        <w:rPr>
          <w:rFonts w:ascii="Arial" w:hAnsi="Arial" w:cs="Arial"/>
          <w:sz w:val="24"/>
          <w:szCs w:val="24"/>
          <w:lang w:val="es-EC"/>
        </w:rPr>
      </w:pPr>
      <w:r w:rsidRPr="00E80A34">
        <w:rPr>
          <w:rFonts w:ascii="Arial" w:hAnsi="Arial" w:cs="Arial"/>
          <w:sz w:val="24"/>
          <w:szCs w:val="24"/>
          <w:lang w:val="es-EC"/>
        </w:rPr>
        <w:t xml:space="preserve">La altura total del galpón será de 6,80 m debiendo preverse que la viga de amarre que sostiene la estructura de la cubierta permita un espacio </w:t>
      </w:r>
      <w:r w:rsidRPr="00E80A34">
        <w:rPr>
          <w:rFonts w:ascii="Arial" w:hAnsi="Arial" w:cs="Arial"/>
          <w:sz w:val="24"/>
          <w:szCs w:val="24"/>
          <w:lang w:val="es-EC"/>
        </w:rPr>
        <w:lastRenderedPageBreak/>
        <w:t>libre no menor a 4,00 m de esta al piso terminado (para permitir el paso de los camiones).</w:t>
      </w:r>
    </w:p>
    <w:p w:rsidR="00E80A34" w:rsidRPr="00E80A34" w:rsidRDefault="00E80A34" w:rsidP="00B86E9C">
      <w:pPr>
        <w:spacing w:before="100" w:beforeAutospacing="1" w:after="100" w:afterAutospacing="1" w:line="360" w:lineRule="auto"/>
        <w:ind w:firstLine="720"/>
        <w:jc w:val="both"/>
        <w:rPr>
          <w:rFonts w:ascii="Arial" w:hAnsi="Arial" w:cs="Arial"/>
          <w:sz w:val="24"/>
          <w:szCs w:val="24"/>
          <w:lang w:val="es-EC"/>
        </w:rPr>
      </w:pPr>
      <w:r w:rsidRPr="00E80A34">
        <w:rPr>
          <w:rFonts w:ascii="Arial" w:hAnsi="Arial" w:cs="Arial"/>
          <w:sz w:val="24"/>
          <w:szCs w:val="24"/>
          <w:lang w:val="es-EC"/>
        </w:rPr>
        <w:t>La estructura (pilares, vigas de amarre y estructura de cubierta) de la construcción puede ser metálica (las bases: plintos y riostras deben ser necesariamente de hormigón armado) o también en su totalidad de hormigón armado. La mejor alternativa por la rapidez con que se trabaja es que la estructura sea metálica, sin embargo hay que considerar que una estructura de hormigón se preserva mucho más en un clima húmedo como el de Guayaquil.</w:t>
      </w:r>
    </w:p>
    <w:p w:rsidR="00E80A34" w:rsidRPr="00E80A34" w:rsidRDefault="00E80A34" w:rsidP="00B86E9C">
      <w:pPr>
        <w:spacing w:before="100" w:beforeAutospacing="1" w:after="100" w:afterAutospacing="1" w:line="360" w:lineRule="auto"/>
        <w:ind w:firstLine="720"/>
        <w:jc w:val="both"/>
        <w:rPr>
          <w:rFonts w:ascii="Arial" w:hAnsi="Arial" w:cs="Arial"/>
          <w:sz w:val="24"/>
          <w:szCs w:val="24"/>
          <w:lang w:val="es-EC"/>
        </w:rPr>
      </w:pPr>
      <w:r w:rsidRPr="00E80A34">
        <w:rPr>
          <w:rFonts w:ascii="Arial" w:hAnsi="Arial" w:cs="Arial"/>
          <w:sz w:val="24"/>
          <w:szCs w:val="24"/>
          <w:lang w:val="es-EC"/>
        </w:rPr>
        <w:t>El ingreso del personal de obreros a la planta se ha previsto sea lateralmente por el Pasillo 1, o sea por el costado izquierdo</w:t>
      </w:r>
      <w:r w:rsidRPr="00E80A34">
        <w:rPr>
          <w:rFonts w:ascii="Arial" w:hAnsi="Arial" w:cs="Arial"/>
          <w:sz w:val="24"/>
          <w:szCs w:val="24"/>
          <w:lang w:val="es-ES"/>
        </w:rPr>
        <w:t xml:space="preserve"> </w:t>
      </w:r>
      <w:r w:rsidRPr="00E80A34">
        <w:rPr>
          <w:rFonts w:ascii="Arial" w:hAnsi="Arial" w:cs="Arial"/>
          <w:sz w:val="24"/>
          <w:szCs w:val="24"/>
          <w:lang w:val="es-EC"/>
        </w:rPr>
        <w:t>(considerado el ingreso general como referencia).</w:t>
      </w:r>
    </w:p>
    <w:p w:rsidR="00E80A34" w:rsidRPr="00E80A34" w:rsidRDefault="00E80A34" w:rsidP="00E80A34">
      <w:pPr>
        <w:spacing w:before="100" w:beforeAutospacing="1" w:after="100" w:afterAutospacing="1" w:line="360" w:lineRule="auto"/>
        <w:jc w:val="both"/>
        <w:rPr>
          <w:rFonts w:ascii="Arial" w:hAnsi="Arial" w:cs="Arial"/>
          <w:sz w:val="24"/>
          <w:szCs w:val="24"/>
          <w:lang w:val="es-EC"/>
        </w:rPr>
      </w:pPr>
    </w:p>
    <w:p w:rsidR="00E80A34" w:rsidRPr="00E80A34" w:rsidRDefault="00E80A34" w:rsidP="00E80A34">
      <w:pPr>
        <w:spacing w:before="100" w:beforeAutospacing="1" w:after="100" w:afterAutospacing="1" w:line="360" w:lineRule="auto"/>
        <w:jc w:val="both"/>
        <w:rPr>
          <w:rFonts w:ascii="Arial" w:hAnsi="Arial" w:cs="Arial"/>
          <w:b/>
          <w:sz w:val="24"/>
          <w:szCs w:val="24"/>
          <w:lang w:val="es-EC"/>
        </w:rPr>
      </w:pPr>
      <w:r w:rsidRPr="00E80A34">
        <w:rPr>
          <w:rFonts w:ascii="Arial" w:hAnsi="Arial" w:cs="Arial"/>
          <w:b/>
          <w:sz w:val="24"/>
          <w:szCs w:val="24"/>
          <w:lang w:val="es-EC"/>
        </w:rPr>
        <w:t xml:space="preserve">Para tener en cuenta otros aspectos constructivos y de instalaciones complementarias: </w:t>
      </w:r>
    </w:p>
    <w:p w:rsidR="00E80A34" w:rsidRPr="00E80A34" w:rsidRDefault="00E80A34" w:rsidP="00B86E9C">
      <w:pPr>
        <w:spacing w:before="100" w:beforeAutospacing="1" w:after="100" w:afterAutospacing="1" w:line="360" w:lineRule="auto"/>
        <w:ind w:firstLine="720"/>
        <w:jc w:val="both"/>
        <w:rPr>
          <w:rFonts w:ascii="Arial" w:hAnsi="Arial" w:cs="Arial"/>
          <w:sz w:val="24"/>
          <w:szCs w:val="24"/>
          <w:lang w:val="es-EC"/>
        </w:rPr>
      </w:pPr>
      <w:r w:rsidRPr="00E80A34">
        <w:rPr>
          <w:rFonts w:ascii="Arial" w:hAnsi="Arial" w:cs="Arial"/>
          <w:sz w:val="24"/>
          <w:szCs w:val="24"/>
          <w:lang w:val="es-EC"/>
        </w:rPr>
        <w:t>El subsuelo donde se asienten tanto los túneles como la cámara fría deben ser tratados de la siguiente manera: un relleno de mínimo 1,50 con material grueso de préstamo importado y, sobre este una capa con material fino de préstamo importado de 50 cm que se apisonará en dos capas con máquina, humedeciéndola de acuerdo al avance del trabajo, sobre este material una vez que esté totalmente seco, se fundirá una capa de hormigón simple de 20 cm de espesor que será el piso de estos ambientes. Este procedimiento es para prevenir que por las bajas temperaturas de estos ambientes el suelo se afecte y se produzcan fisuras en el piso.</w:t>
      </w:r>
    </w:p>
    <w:p w:rsidR="00E80A34" w:rsidRPr="00E80A34" w:rsidRDefault="00E80A34" w:rsidP="00B86E9C">
      <w:pPr>
        <w:spacing w:before="100" w:beforeAutospacing="1" w:after="100" w:afterAutospacing="1" w:line="360" w:lineRule="auto"/>
        <w:ind w:firstLine="720"/>
        <w:jc w:val="both"/>
        <w:rPr>
          <w:rFonts w:ascii="Arial" w:hAnsi="Arial" w:cs="Arial"/>
          <w:sz w:val="24"/>
          <w:szCs w:val="24"/>
          <w:lang w:val="es-EC"/>
        </w:rPr>
      </w:pPr>
      <w:r w:rsidRPr="00E80A34">
        <w:rPr>
          <w:rFonts w:ascii="Arial" w:hAnsi="Arial" w:cs="Arial"/>
          <w:sz w:val="24"/>
          <w:szCs w:val="24"/>
          <w:lang w:val="es-EC"/>
        </w:rPr>
        <w:t>También debe tomarse en cuenta que las paredes de estos espacios fríos deben ser de un espesor mínimo de 20 cm procurando formar un espacio hueco intermedio o sea construyendo doble pared entre pilares.</w:t>
      </w:r>
    </w:p>
    <w:p w:rsidR="00E80A34" w:rsidRPr="00E80A34" w:rsidRDefault="00E80A34" w:rsidP="00B86E9C">
      <w:pPr>
        <w:spacing w:before="100" w:beforeAutospacing="1" w:after="100" w:afterAutospacing="1" w:line="360" w:lineRule="auto"/>
        <w:ind w:firstLine="720"/>
        <w:jc w:val="both"/>
        <w:rPr>
          <w:rFonts w:ascii="Arial" w:hAnsi="Arial" w:cs="Arial"/>
          <w:sz w:val="24"/>
          <w:szCs w:val="24"/>
          <w:lang w:val="es-EC"/>
        </w:rPr>
      </w:pPr>
      <w:r w:rsidRPr="00E80A34">
        <w:rPr>
          <w:rFonts w:ascii="Arial" w:hAnsi="Arial" w:cs="Arial"/>
          <w:sz w:val="24"/>
          <w:szCs w:val="24"/>
          <w:lang w:val="es-EC"/>
        </w:rPr>
        <w:lastRenderedPageBreak/>
        <w:t>Las puertas de túneles y cámara deben ser anticorrosivas (metal galvanizado) y de cierre hermético.</w:t>
      </w:r>
    </w:p>
    <w:p w:rsidR="00E80A34" w:rsidRPr="00E80A34" w:rsidRDefault="00E80A34" w:rsidP="00B86E9C">
      <w:pPr>
        <w:spacing w:before="100" w:beforeAutospacing="1" w:after="100" w:afterAutospacing="1" w:line="360" w:lineRule="auto"/>
        <w:ind w:firstLine="720"/>
        <w:jc w:val="both"/>
        <w:rPr>
          <w:rFonts w:ascii="Arial" w:hAnsi="Arial" w:cs="Arial"/>
          <w:sz w:val="24"/>
          <w:szCs w:val="24"/>
          <w:lang w:val="es-EC"/>
        </w:rPr>
      </w:pPr>
      <w:r w:rsidRPr="00E80A34">
        <w:rPr>
          <w:rFonts w:ascii="Arial" w:hAnsi="Arial" w:cs="Arial"/>
          <w:sz w:val="24"/>
          <w:szCs w:val="24"/>
          <w:lang w:val="es-EC"/>
        </w:rPr>
        <w:t>Las paredes interiores de oficinas tendrán una altura de 2,50 m y varias serán de material Gypsum para abaratar costos</w:t>
      </w:r>
    </w:p>
    <w:p w:rsidR="00E80A34" w:rsidRPr="00E80A34" w:rsidRDefault="00E80A34" w:rsidP="00B86E9C">
      <w:pPr>
        <w:spacing w:before="100" w:beforeAutospacing="1" w:after="100" w:afterAutospacing="1" w:line="360" w:lineRule="auto"/>
        <w:ind w:firstLine="720"/>
        <w:jc w:val="both"/>
        <w:rPr>
          <w:rFonts w:ascii="Arial" w:hAnsi="Arial" w:cs="Arial"/>
          <w:sz w:val="24"/>
          <w:szCs w:val="24"/>
          <w:lang w:val="es-EC"/>
        </w:rPr>
      </w:pPr>
      <w:r w:rsidRPr="00E80A34">
        <w:rPr>
          <w:rFonts w:ascii="Arial" w:hAnsi="Arial" w:cs="Arial"/>
          <w:sz w:val="24"/>
          <w:szCs w:val="24"/>
          <w:lang w:val="es-EC"/>
        </w:rPr>
        <w:t>Las aguas residuales producto del lavado y/o cocción de la materia prima deberán ser tratadas antes de que sean arrojadas al sistema de alcantarillado general.</w:t>
      </w:r>
    </w:p>
    <w:p w:rsidR="00E80A34" w:rsidRPr="00E80A34" w:rsidRDefault="00E80A34" w:rsidP="00E80A34">
      <w:pPr>
        <w:spacing w:before="100" w:beforeAutospacing="1" w:after="100" w:afterAutospacing="1" w:line="360" w:lineRule="auto"/>
        <w:jc w:val="both"/>
        <w:rPr>
          <w:rFonts w:ascii="Arial" w:hAnsi="Arial" w:cs="Arial"/>
          <w:sz w:val="24"/>
          <w:szCs w:val="24"/>
          <w:lang w:val="es-EC"/>
        </w:rPr>
      </w:pPr>
    </w:p>
    <w:p w:rsidR="00E80A34" w:rsidRPr="00E80A34" w:rsidRDefault="00E80A34" w:rsidP="00E80A34">
      <w:pPr>
        <w:spacing w:before="100" w:beforeAutospacing="1" w:after="100" w:afterAutospacing="1" w:line="360" w:lineRule="auto"/>
        <w:jc w:val="both"/>
        <w:rPr>
          <w:rFonts w:ascii="Arial" w:hAnsi="Arial" w:cs="Arial"/>
          <w:b/>
          <w:sz w:val="24"/>
          <w:szCs w:val="24"/>
          <w:lang w:val="es-EC"/>
        </w:rPr>
      </w:pPr>
      <w:r w:rsidRPr="00E80A34">
        <w:rPr>
          <w:rFonts w:ascii="Arial" w:hAnsi="Arial" w:cs="Arial"/>
          <w:b/>
          <w:sz w:val="24"/>
          <w:szCs w:val="24"/>
          <w:lang w:val="es-EC"/>
        </w:rPr>
        <w:t xml:space="preserve">Habrá que prever la instalación de sistemas contra incendios y de prevención en esta industria: </w:t>
      </w:r>
    </w:p>
    <w:p w:rsidR="00E80A34" w:rsidRPr="00E80A34" w:rsidRDefault="00E80A34" w:rsidP="00B86E9C">
      <w:pPr>
        <w:spacing w:before="100" w:beforeAutospacing="1" w:after="100" w:afterAutospacing="1" w:line="360" w:lineRule="auto"/>
        <w:ind w:firstLine="720"/>
        <w:jc w:val="both"/>
        <w:rPr>
          <w:rFonts w:ascii="Arial" w:hAnsi="Arial" w:cs="Arial"/>
          <w:sz w:val="24"/>
          <w:szCs w:val="24"/>
          <w:lang w:val="es-EC"/>
        </w:rPr>
      </w:pPr>
      <w:r w:rsidRPr="00E80A34">
        <w:rPr>
          <w:rFonts w:ascii="Arial" w:hAnsi="Arial" w:cs="Arial"/>
          <w:sz w:val="24"/>
          <w:szCs w:val="24"/>
          <w:lang w:val="es-EC"/>
        </w:rPr>
        <w:t>Un sistema hidráulico compuesto por una cisterna con una reserva exclusiva para este sistema de 30 m3, un equipo de bombeo (una bomba tipo jockey y una bomba a diesel o gasolina) así como tuberías y accesorios de acuerdo a las características que indique el Cuerpo de Bomberos local.</w:t>
      </w:r>
    </w:p>
    <w:p w:rsidR="00E80A34" w:rsidRPr="00E80A34" w:rsidRDefault="00E80A34" w:rsidP="00B86E9C">
      <w:pPr>
        <w:spacing w:before="100" w:beforeAutospacing="1" w:after="100" w:afterAutospacing="1" w:line="360" w:lineRule="auto"/>
        <w:ind w:firstLine="720"/>
        <w:jc w:val="both"/>
        <w:rPr>
          <w:rFonts w:ascii="Arial" w:hAnsi="Arial" w:cs="Arial"/>
          <w:sz w:val="24"/>
          <w:szCs w:val="24"/>
          <w:lang w:val="es-EC"/>
        </w:rPr>
      </w:pPr>
      <w:r w:rsidRPr="00E80A34">
        <w:rPr>
          <w:rFonts w:ascii="Arial" w:hAnsi="Arial" w:cs="Arial"/>
          <w:sz w:val="24"/>
          <w:szCs w:val="24"/>
          <w:lang w:val="es-EC"/>
        </w:rPr>
        <w:t>Un sistema de extintores de acuerdo a las características que indique el Cuerpo de Bomberos local.</w:t>
      </w:r>
    </w:p>
    <w:p w:rsidR="00E80A34" w:rsidRPr="00E80A34" w:rsidRDefault="00E80A34" w:rsidP="00B86E9C">
      <w:pPr>
        <w:spacing w:before="100" w:beforeAutospacing="1" w:after="100" w:afterAutospacing="1" w:line="360" w:lineRule="auto"/>
        <w:ind w:firstLine="720"/>
        <w:jc w:val="both"/>
        <w:rPr>
          <w:rFonts w:ascii="Arial" w:hAnsi="Arial" w:cs="Arial"/>
          <w:sz w:val="24"/>
          <w:szCs w:val="24"/>
          <w:lang w:val="es-EC"/>
        </w:rPr>
      </w:pPr>
      <w:r w:rsidRPr="00E80A34">
        <w:rPr>
          <w:rFonts w:ascii="Arial" w:hAnsi="Arial" w:cs="Arial"/>
          <w:sz w:val="24"/>
          <w:szCs w:val="24"/>
          <w:lang w:val="es-EC"/>
        </w:rPr>
        <w:t>Un sistema de iluminaci</w:t>
      </w:r>
      <w:r w:rsidR="00B86E9C">
        <w:rPr>
          <w:rFonts w:ascii="Arial" w:hAnsi="Arial" w:cs="Arial"/>
          <w:sz w:val="24"/>
          <w:szCs w:val="24"/>
          <w:lang w:val="es-EC"/>
        </w:rPr>
        <w:t>ón de emergencia y de señalización</w:t>
      </w:r>
      <w:r w:rsidRPr="00E80A34">
        <w:rPr>
          <w:rFonts w:ascii="Arial" w:hAnsi="Arial" w:cs="Arial"/>
          <w:sz w:val="24"/>
          <w:szCs w:val="24"/>
          <w:lang w:val="es-EC"/>
        </w:rPr>
        <w:t>, de acuerdo a las características que indique el Cuerpo de Bomberos local.</w:t>
      </w:r>
    </w:p>
    <w:p w:rsidR="00E80A34" w:rsidRPr="00E80A34" w:rsidRDefault="00E80A34" w:rsidP="00B86E9C">
      <w:pPr>
        <w:spacing w:before="100" w:beforeAutospacing="1" w:after="100" w:afterAutospacing="1" w:line="360" w:lineRule="auto"/>
        <w:ind w:firstLine="720"/>
        <w:jc w:val="both"/>
        <w:rPr>
          <w:rFonts w:ascii="Arial" w:hAnsi="Arial" w:cs="Arial"/>
          <w:sz w:val="24"/>
          <w:szCs w:val="24"/>
          <w:lang w:val="es-EC"/>
        </w:rPr>
      </w:pPr>
      <w:r w:rsidRPr="00E80A34">
        <w:rPr>
          <w:rFonts w:ascii="Arial" w:hAnsi="Arial" w:cs="Arial"/>
          <w:sz w:val="24"/>
          <w:szCs w:val="24"/>
          <w:lang w:val="es-EC"/>
        </w:rPr>
        <w:t>Un sistema de alarma manual y detección de incendios automático, de acuerdo a las características que indique el Cuerpo de Bomberos local.</w:t>
      </w:r>
    </w:p>
    <w:p w:rsidR="00E80A34" w:rsidRDefault="00E80A34" w:rsidP="00E80A34">
      <w:pPr>
        <w:spacing w:before="100" w:beforeAutospacing="1" w:after="100" w:afterAutospacing="1" w:line="360" w:lineRule="auto"/>
        <w:jc w:val="both"/>
        <w:rPr>
          <w:rFonts w:ascii="Arial" w:hAnsi="Arial" w:cs="Arial"/>
          <w:sz w:val="24"/>
          <w:szCs w:val="24"/>
          <w:lang w:val="es-EC"/>
        </w:rPr>
      </w:pPr>
    </w:p>
    <w:p w:rsidR="003335F6" w:rsidRDefault="003335F6" w:rsidP="00E80A34">
      <w:pPr>
        <w:spacing w:before="100" w:beforeAutospacing="1" w:after="100" w:afterAutospacing="1" w:line="360" w:lineRule="auto"/>
        <w:jc w:val="both"/>
        <w:rPr>
          <w:rFonts w:ascii="Arial" w:hAnsi="Arial" w:cs="Arial"/>
          <w:sz w:val="24"/>
          <w:szCs w:val="24"/>
          <w:lang w:val="es-EC"/>
        </w:rPr>
      </w:pPr>
    </w:p>
    <w:p w:rsidR="003335F6" w:rsidRPr="00E80A34" w:rsidRDefault="003335F6" w:rsidP="00E80A34">
      <w:pPr>
        <w:spacing w:before="100" w:beforeAutospacing="1" w:after="100" w:afterAutospacing="1" w:line="360" w:lineRule="auto"/>
        <w:jc w:val="both"/>
        <w:rPr>
          <w:rFonts w:ascii="Arial" w:hAnsi="Arial" w:cs="Arial"/>
          <w:sz w:val="24"/>
          <w:szCs w:val="24"/>
          <w:lang w:val="es-EC"/>
        </w:rPr>
      </w:pPr>
    </w:p>
    <w:p w:rsidR="00E80A34" w:rsidRPr="00E80A34" w:rsidRDefault="00E80A34" w:rsidP="00E80A34">
      <w:pPr>
        <w:spacing w:before="100" w:beforeAutospacing="1" w:after="100" w:afterAutospacing="1" w:line="360" w:lineRule="auto"/>
        <w:jc w:val="both"/>
        <w:rPr>
          <w:rFonts w:ascii="Arial" w:hAnsi="Arial" w:cs="Arial"/>
          <w:b/>
          <w:sz w:val="24"/>
          <w:szCs w:val="24"/>
          <w:lang w:val="es-EC"/>
        </w:rPr>
      </w:pPr>
      <w:r w:rsidRPr="00E80A34">
        <w:rPr>
          <w:rFonts w:ascii="Arial" w:hAnsi="Arial" w:cs="Arial"/>
          <w:b/>
          <w:sz w:val="24"/>
          <w:szCs w:val="24"/>
          <w:lang w:val="es-EC"/>
        </w:rPr>
        <w:lastRenderedPageBreak/>
        <w:t>Los costos estimados para la elaboración de planos son:</w:t>
      </w:r>
    </w:p>
    <w:p w:rsidR="00E80A34" w:rsidRPr="00E80A34" w:rsidRDefault="00E80A34" w:rsidP="00614C0F">
      <w:pPr>
        <w:numPr>
          <w:ilvl w:val="0"/>
          <w:numId w:val="29"/>
        </w:numPr>
        <w:spacing w:before="100" w:beforeAutospacing="1" w:after="100" w:afterAutospacing="1" w:line="360" w:lineRule="auto"/>
        <w:jc w:val="both"/>
        <w:rPr>
          <w:rFonts w:ascii="Arial" w:hAnsi="Arial" w:cs="Arial"/>
          <w:sz w:val="24"/>
          <w:szCs w:val="24"/>
          <w:lang w:val="es-EC"/>
        </w:rPr>
      </w:pPr>
      <w:r w:rsidRPr="00E80A34">
        <w:rPr>
          <w:rFonts w:ascii="Arial" w:hAnsi="Arial" w:cs="Arial"/>
          <w:sz w:val="24"/>
          <w:szCs w:val="24"/>
          <w:lang w:val="es-EC"/>
        </w:rPr>
        <w:t>Planos arquitectónicos a razón de $ 5,00 por metro cuadrado de construcción.</w:t>
      </w:r>
    </w:p>
    <w:p w:rsidR="00E80A34" w:rsidRPr="00E80A34" w:rsidRDefault="00E80A34" w:rsidP="00614C0F">
      <w:pPr>
        <w:numPr>
          <w:ilvl w:val="0"/>
          <w:numId w:val="29"/>
        </w:numPr>
        <w:spacing w:before="100" w:beforeAutospacing="1" w:after="100" w:afterAutospacing="1" w:line="360" w:lineRule="auto"/>
        <w:jc w:val="both"/>
        <w:rPr>
          <w:rFonts w:ascii="Arial" w:hAnsi="Arial" w:cs="Arial"/>
          <w:sz w:val="24"/>
          <w:szCs w:val="24"/>
          <w:lang w:val="es-EC"/>
        </w:rPr>
      </w:pPr>
      <w:r w:rsidRPr="00E80A34">
        <w:rPr>
          <w:rFonts w:ascii="Arial" w:hAnsi="Arial" w:cs="Arial"/>
          <w:sz w:val="24"/>
          <w:szCs w:val="24"/>
          <w:lang w:val="es-EC"/>
        </w:rPr>
        <w:t>Planos estructurales a razón de $ 4,00 por metro cuadrado de construcción.</w:t>
      </w:r>
    </w:p>
    <w:p w:rsidR="00E80A34" w:rsidRPr="00E80A34" w:rsidRDefault="00E80A34" w:rsidP="00614C0F">
      <w:pPr>
        <w:numPr>
          <w:ilvl w:val="0"/>
          <w:numId w:val="29"/>
        </w:numPr>
        <w:spacing w:before="100" w:beforeAutospacing="1" w:after="100" w:afterAutospacing="1" w:line="360" w:lineRule="auto"/>
        <w:jc w:val="both"/>
        <w:rPr>
          <w:rFonts w:ascii="Arial" w:hAnsi="Arial" w:cs="Arial"/>
          <w:sz w:val="24"/>
          <w:szCs w:val="24"/>
          <w:lang w:val="es-EC"/>
        </w:rPr>
      </w:pPr>
      <w:r w:rsidRPr="00E80A34">
        <w:rPr>
          <w:rFonts w:ascii="Arial" w:hAnsi="Arial" w:cs="Arial"/>
          <w:sz w:val="24"/>
          <w:szCs w:val="24"/>
          <w:lang w:val="es-EC"/>
        </w:rPr>
        <w:t>Planos eléctricos, telefónicos y de datos a razón de $ 3,50 por metro cuadrado de construcción.</w:t>
      </w:r>
    </w:p>
    <w:p w:rsidR="006953C0" w:rsidRPr="00215360" w:rsidRDefault="00E80A34" w:rsidP="00614C0F">
      <w:pPr>
        <w:numPr>
          <w:ilvl w:val="0"/>
          <w:numId w:val="29"/>
        </w:numPr>
        <w:spacing w:before="100" w:beforeAutospacing="1" w:after="100" w:afterAutospacing="1" w:line="360" w:lineRule="auto"/>
        <w:jc w:val="both"/>
        <w:rPr>
          <w:rFonts w:ascii="Arial" w:hAnsi="Arial" w:cs="Arial"/>
          <w:sz w:val="24"/>
          <w:szCs w:val="24"/>
          <w:lang w:val="es-EC"/>
        </w:rPr>
      </w:pPr>
      <w:r w:rsidRPr="00E80A34">
        <w:rPr>
          <w:rFonts w:ascii="Arial" w:hAnsi="Arial" w:cs="Arial"/>
          <w:sz w:val="24"/>
          <w:szCs w:val="24"/>
          <w:lang w:val="es-EC"/>
        </w:rPr>
        <w:t>Planos sanitarios que incluyan el diseño hidráulico contra incendios a razón de $ 3,50 por metro cuadrado de construcción.</w:t>
      </w:r>
      <w:r w:rsidR="006953C0" w:rsidRPr="00215360">
        <w:rPr>
          <w:rFonts w:ascii="Arial" w:eastAsia="Times New Roman" w:hAnsi="Arial" w:cs="Arial"/>
          <w:color w:val="000000"/>
          <w:sz w:val="24"/>
          <w:szCs w:val="24"/>
          <w:lang w:val="es-ES"/>
        </w:rPr>
        <w:fldChar w:fldCharType="begin"/>
      </w:r>
      <w:r w:rsidR="006953C0" w:rsidRPr="00215360">
        <w:rPr>
          <w:rFonts w:ascii="Arial" w:eastAsia="Times New Roman" w:hAnsi="Arial" w:cs="Arial"/>
          <w:color w:val="000000"/>
          <w:sz w:val="24"/>
          <w:szCs w:val="24"/>
          <w:lang w:val="es-ES"/>
        </w:rPr>
        <w:instrText xml:space="preserve"> LINK Word.Document.8 "C:\\Documents and Settings\\CARLOS\\Escritorio\\1PLANO.doc" "OLE_LINK1" \a \r </w:instrText>
      </w:r>
      <w:r w:rsidR="006953C0" w:rsidRPr="00215360">
        <w:rPr>
          <w:rFonts w:ascii="Arial" w:eastAsia="Times New Roman" w:hAnsi="Arial" w:cs="Arial"/>
          <w:color w:val="000000"/>
          <w:sz w:val="24"/>
          <w:szCs w:val="24"/>
          <w:lang w:val="es-ES"/>
        </w:rPr>
        <w:fldChar w:fldCharType="separate"/>
      </w:r>
      <w:r w:rsidR="006953C0" w:rsidRPr="00215360">
        <w:rPr>
          <w:rFonts w:ascii="Arial" w:eastAsia="Times New Roman" w:hAnsi="Arial" w:cs="Arial"/>
          <w:color w:val="000000"/>
          <w:sz w:val="24"/>
          <w:szCs w:val="24"/>
          <w:lang w:val="es-ES"/>
        </w:rPr>
        <w:fldChar w:fldCharType="end"/>
      </w:r>
      <w:r w:rsidR="006953C0" w:rsidRPr="00215360">
        <w:rPr>
          <w:rFonts w:ascii="Arial" w:eastAsia="Times New Roman" w:hAnsi="Arial" w:cs="Arial"/>
          <w:color w:val="000000"/>
          <w:sz w:val="24"/>
          <w:szCs w:val="24"/>
          <w:lang w:val="es-ES"/>
        </w:rPr>
        <w:fldChar w:fldCharType="begin"/>
      </w:r>
      <w:r w:rsidR="006953C0" w:rsidRPr="00215360">
        <w:rPr>
          <w:rFonts w:ascii="Arial" w:eastAsia="Times New Roman" w:hAnsi="Arial" w:cs="Arial"/>
          <w:color w:val="000000"/>
          <w:sz w:val="24"/>
          <w:szCs w:val="24"/>
          <w:lang w:val="es-ES"/>
        </w:rPr>
        <w:instrText xml:space="preserve"> LINK Word.Document.8 "C:\\Documents and Settings\\CARLOS\\Escritorio\\1PLANO.doc" "OLE_LINK1" \a \r </w:instrText>
      </w:r>
      <w:r w:rsidR="006953C0" w:rsidRPr="00215360">
        <w:rPr>
          <w:rFonts w:ascii="Arial" w:eastAsia="Times New Roman" w:hAnsi="Arial" w:cs="Arial"/>
          <w:color w:val="000000"/>
          <w:sz w:val="24"/>
          <w:szCs w:val="24"/>
          <w:lang w:val="es-ES"/>
        </w:rPr>
        <w:fldChar w:fldCharType="separate"/>
      </w:r>
      <w:r w:rsidR="006953C0" w:rsidRPr="00215360">
        <w:rPr>
          <w:rFonts w:ascii="Arial" w:eastAsia="Times New Roman" w:hAnsi="Arial" w:cs="Arial"/>
          <w:color w:val="000000"/>
          <w:sz w:val="24"/>
          <w:szCs w:val="24"/>
          <w:lang w:val="es-ES"/>
        </w:rPr>
        <w:fldChar w:fldCharType="end"/>
      </w:r>
    </w:p>
    <w:p w:rsidR="006953C0" w:rsidRPr="006953C0" w:rsidRDefault="006953C0" w:rsidP="009016E3">
      <w:pPr>
        <w:pStyle w:val="NormalWeb"/>
        <w:spacing w:line="360" w:lineRule="auto"/>
        <w:ind w:firstLine="708"/>
        <w:jc w:val="both"/>
        <w:rPr>
          <w:rFonts w:ascii="Arial" w:hAnsi="Arial" w:cs="Arial"/>
          <w:lang w:val="es-ES"/>
        </w:rPr>
      </w:pPr>
    </w:p>
    <w:p w:rsidR="006A21BE" w:rsidRPr="00261A38" w:rsidRDefault="002C4C97" w:rsidP="00AF05A7">
      <w:pPr>
        <w:pStyle w:val="NormalWeb"/>
        <w:spacing w:line="360" w:lineRule="auto"/>
        <w:ind w:firstLine="720"/>
        <w:jc w:val="both"/>
        <w:outlineLvl w:val="1"/>
        <w:rPr>
          <w:rFonts w:ascii="Arial" w:hAnsi="Arial" w:cs="Arial"/>
          <w:b/>
          <w:i/>
          <w:sz w:val="28"/>
          <w:lang w:val="es-ES"/>
        </w:rPr>
      </w:pPr>
      <w:bookmarkStart w:id="119" w:name="_Toc253268231"/>
      <w:bookmarkStart w:id="120" w:name="_Toc253614604"/>
      <w:r>
        <w:rPr>
          <w:rFonts w:ascii="Arial" w:hAnsi="Arial" w:cs="Arial"/>
          <w:b/>
          <w:i/>
          <w:sz w:val="28"/>
          <w:lang w:val="es-ES"/>
        </w:rPr>
        <w:t xml:space="preserve">2.10.4 </w:t>
      </w:r>
      <w:r w:rsidR="006A21BE" w:rsidRPr="00261A38">
        <w:rPr>
          <w:rFonts w:ascii="Arial" w:hAnsi="Arial" w:cs="Arial"/>
          <w:b/>
          <w:i/>
          <w:sz w:val="28"/>
          <w:lang w:val="es-ES"/>
        </w:rPr>
        <w:t>BALANCE DE MAQUINARIAS</w:t>
      </w:r>
      <w:bookmarkEnd w:id="119"/>
      <w:bookmarkEnd w:id="120"/>
    </w:p>
    <w:p w:rsidR="00261A38" w:rsidRPr="009016E3" w:rsidRDefault="006A21BE" w:rsidP="009016E3">
      <w:pPr>
        <w:pStyle w:val="NormalWeb"/>
        <w:spacing w:line="360" w:lineRule="auto"/>
        <w:jc w:val="both"/>
        <w:rPr>
          <w:rFonts w:ascii="Arial" w:hAnsi="Arial" w:cs="Arial"/>
          <w:lang w:val="es-ES"/>
        </w:rPr>
      </w:pPr>
      <w:r w:rsidRPr="009016E3">
        <w:rPr>
          <w:rFonts w:ascii="Arial" w:hAnsi="Arial" w:cs="Arial"/>
          <w:lang w:val="es-ES"/>
        </w:rPr>
        <w:tab/>
        <w:t>Para llevar a cabo la producción de la jaiba se necesitará equipos especializados para su producción, habituales en el procesamiento de mariscos; cabe recalcar que aún no existe maquinaria que realice el despulpado, por ese motivo se lo realiza manualmente, jaiba por jaiba mediante el personal especializado.</w:t>
      </w:r>
    </w:p>
    <w:p w:rsidR="006A21BE" w:rsidRPr="009016E3" w:rsidRDefault="006A21BE" w:rsidP="009016E3">
      <w:pPr>
        <w:pStyle w:val="NormalWeb"/>
        <w:spacing w:line="360" w:lineRule="auto"/>
        <w:ind w:firstLine="708"/>
        <w:jc w:val="both"/>
        <w:rPr>
          <w:rFonts w:ascii="Arial" w:hAnsi="Arial" w:cs="Arial"/>
          <w:b/>
          <w:color w:val="auto"/>
          <w:u w:val="single"/>
          <w:lang w:val="es-ES" w:eastAsia="es-ES"/>
        </w:rPr>
      </w:pPr>
      <w:r w:rsidRPr="009016E3">
        <w:rPr>
          <w:rFonts w:ascii="Arial" w:hAnsi="Arial" w:cs="Arial"/>
          <w:b/>
          <w:color w:val="auto"/>
          <w:u w:val="single"/>
          <w:lang w:val="es-ES" w:eastAsia="es-ES"/>
        </w:rPr>
        <w:t>Equipos</w:t>
      </w:r>
    </w:p>
    <w:p w:rsidR="006A21BE" w:rsidRPr="009016E3" w:rsidRDefault="006A21BE" w:rsidP="00614C0F">
      <w:pPr>
        <w:pStyle w:val="NormalWeb"/>
        <w:numPr>
          <w:ilvl w:val="0"/>
          <w:numId w:val="20"/>
        </w:numPr>
        <w:spacing w:line="360" w:lineRule="auto"/>
        <w:jc w:val="both"/>
        <w:rPr>
          <w:rFonts w:ascii="Arial" w:hAnsi="Arial" w:cs="Arial"/>
          <w:lang w:val="es-ES"/>
        </w:rPr>
      </w:pPr>
      <w:r w:rsidRPr="009016E3">
        <w:rPr>
          <w:rFonts w:ascii="Arial" w:hAnsi="Arial" w:cs="Arial"/>
          <w:lang w:val="es-ES"/>
        </w:rPr>
        <w:t>Tanque de enfriamiento</w:t>
      </w:r>
    </w:p>
    <w:p w:rsidR="006A21BE" w:rsidRDefault="006A21BE" w:rsidP="009016E3">
      <w:pPr>
        <w:pStyle w:val="NormalWeb"/>
        <w:spacing w:line="360" w:lineRule="auto"/>
        <w:ind w:left="360"/>
        <w:jc w:val="both"/>
        <w:rPr>
          <w:rFonts w:ascii="Arial" w:hAnsi="Arial" w:cs="Arial"/>
          <w:lang w:val="es-ES"/>
        </w:rPr>
      </w:pPr>
      <w:r w:rsidRPr="009016E3">
        <w:rPr>
          <w:rFonts w:ascii="Arial" w:hAnsi="Arial" w:cs="Arial"/>
          <w:lang w:val="es-ES"/>
        </w:rPr>
        <w:t>Es un tanque cilíndrico de fibra de vidrio, posee una tubería en forma de cruz en el fondo con agujeros por donde ingresa el aire comprimido.</w:t>
      </w:r>
    </w:p>
    <w:p w:rsidR="00261A38" w:rsidRDefault="00261A38" w:rsidP="009016E3">
      <w:pPr>
        <w:pStyle w:val="NormalWeb"/>
        <w:spacing w:line="360" w:lineRule="auto"/>
        <w:ind w:left="360"/>
        <w:jc w:val="both"/>
        <w:rPr>
          <w:rFonts w:ascii="Arial" w:hAnsi="Arial" w:cs="Arial"/>
          <w:lang w:val="es-ES"/>
        </w:rPr>
      </w:pPr>
    </w:p>
    <w:p w:rsidR="003335F6" w:rsidRDefault="003335F6" w:rsidP="009016E3">
      <w:pPr>
        <w:pStyle w:val="NormalWeb"/>
        <w:spacing w:line="360" w:lineRule="auto"/>
        <w:ind w:left="360"/>
        <w:jc w:val="both"/>
        <w:rPr>
          <w:rFonts w:ascii="Arial" w:hAnsi="Arial" w:cs="Arial"/>
          <w:lang w:val="es-ES"/>
        </w:rPr>
      </w:pPr>
    </w:p>
    <w:p w:rsidR="003335F6" w:rsidRPr="009016E3" w:rsidRDefault="003335F6" w:rsidP="009016E3">
      <w:pPr>
        <w:pStyle w:val="NormalWeb"/>
        <w:spacing w:line="360" w:lineRule="auto"/>
        <w:ind w:left="360"/>
        <w:jc w:val="both"/>
        <w:rPr>
          <w:rFonts w:ascii="Arial" w:hAnsi="Arial" w:cs="Arial"/>
          <w:lang w:val="es-ES"/>
        </w:rPr>
      </w:pPr>
    </w:p>
    <w:p w:rsidR="006A21BE" w:rsidRPr="009016E3" w:rsidRDefault="006A21BE" w:rsidP="00614C0F">
      <w:pPr>
        <w:pStyle w:val="NormalWeb"/>
        <w:numPr>
          <w:ilvl w:val="0"/>
          <w:numId w:val="20"/>
        </w:numPr>
        <w:spacing w:line="360" w:lineRule="auto"/>
        <w:jc w:val="both"/>
        <w:rPr>
          <w:rFonts w:ascii="Arial" w:hAnsi="Arial" w:cs="Arial"/>
          <w:lang w:val="es-ES"/>
        </w:rPr>
      </w:pPr>
      <w:r w:rsidRPr="009016E3">
        <w:rPr>
          <w:rFonts w:ascii="Arial" w:hAnsi="Arial" w:cs="Arial"/>
          <w:lang w:val="es-ES"/>
        </w:rPr>
        <w:lastRenderedPageBreak/>
        <w:t>Compresor de aire</w:t>
      </w:r>
    </w:p>
    <w:p w:rsidR="006A21BE" w:rsidRDefault="006A21BE" w:rsidP="009016E3">
      <w:pPr>
        <w:pStyle w:val="NormalWeb"/>
        <w:spacing w:line="360" w:lineRule="auto"/>
        <w:ind w:left="360"/>
        <w:jc w:val="both"/>
        <w:rPr>
          <w:rFonts w:ascii="Arial" w:hAnsi="Arial" w:cs="Arial"/>
          <w:lang w:val="es-ES"/>
        </w:rPr>
      </w:pPr>
      <w:r w:rsidRPr="009016E3">
        <w:rPr>
          <w:rFonts w:ascii="Arial" w:hAnsi="Arial" w:cs="Arial"/>
          <w:lang w:val="es-ES"/>
        </w:rPr>
        <w:t>Se necesitará adquirir un compresor para la cámara de enfriamiento, la capacidad requerida será de 10 HP (caballos de fuerza) que posea un filtro para impurezas en la salida de la línea.</w:t>
      </w:r>
    </w:p>
    <w:p w:rsidR="00261A38" w:rsidRPr="009016E3" w:rsidRDefault="00261A38" w:rsidP="009016E3">
      <w:pPr>
        <w:pStyle w:val="NormalWeb"/>
        <w:spacing w:line="360" w:lineRule="auto"/>
        <w:ind w:left="360"/>
        <w:jc w:val="both"/>
        <w:rPr>
          <w:rFonts w:ascii="Arial" w:hAnsi="Arial" w:cs="Arial"/>
          <w:lang w:val="es-ES"/>
        </w:rPr>
      </w:pPr>
    </w:p>
    <w:p w:rsidR="006A21BE" w:rsidRPr="009016E3" w:rsidRDefault="006A21BE" w:rsidP="00614C0F">
      <w:pPr>
        <w:pStyle w:val="NormalWeb"/>
        <w:numPr>
          <w:ilvl w:val="0"/>
          <w:numId w:val="20"/>
        </w:numPr>
        <w:spacing w:line="360" w:lineRule="auto"/>
        <w:jc w:val="both"/>
        <w:rPr>
          <w:rFonts w:ascii="Arial" w:hAnsi="Arial" w:cs="Arial"/>
          <w:lang w:val="es-ES"/>
        </w:rPr>
      </w:pPr>
      <w:r w:rsidRPr="009016E3">
        <w:rPr>
          <w:rFonts w:ascii="Arial" w:hAnsi="Arial" w:cs="Arial"/>
          <w:lang w:val="es-ES"/>
        </w:rPr>
        <w:t xml:space="preserve">Equipos de enfriamiento </w:t>
      </w:r>
    </w:p>
    <w:p w:rsidR="006A21BE" w:rsidRDefault="006A21BE" w:rsidP="009016E3">
      <w:pPr>
        <w:pStyle w:val="NormalWeb"/>
        <w:spacing w:line="360" w:lineRule="auto"/>
        <w:ind w:left="360"/>
        <w:jc w:val="both"/>
        <w:rPr>
          <w:rFonts w:ascii="Arial" w:hAnsi="Arial" w:cs="Arial"/>
          <w:lang w:val="es-ES"/>
        </w:rPr>
      </w:pPr>
      <w:r w:rsidRPr="009016E3">
        <w:rPr>
          <w:rFonts w:ascii="Arial" w:hAnsi="Arial" w:cs="Arial"/>
          <w:lang w:val="es-ES"/>
        </w:rPr>
        <w:t>El equipo de refrigeración con potencia de 5HP, capacidad para almacenar 8000 libras durante un flujo de 10 años.</w:t>
      </w:r>
    </w:p>
    <w:p w:rsidR="00261A38" w:rsidRPr="009016E3" w:rsidRDefault="00261A38" w:rsidP="009016E3">
      <w:pPr>
        <w:pStyle w:val="NormalWeb"/>
        <w:spacing w:line="360" w:lineRule="auto"/>
        <w:ind w:left="360"/>
        <w:jc w:val="both"/>
        <w:rPr>
          <w:rFonts w:ascii="Arial" w:hAnsi="Arial" w:cs="Arial"/>
          <w:lang w:val="es-ES"/>
        </w:rPr>
      </w:pPr>
    </w:p>
    <w:p w:rsidR="006A21BE" w:rsidRPr="009016E3" w:rsidRDefault="006A21BE" w:rsidP="00614C0F">
      <w:pPr>
        <w:pStyle w:val="NormalWeb"/>
        <w:numPr>
          <w:ilvl w:val="0"/>
          <w:numId w:val="20"/>
        </w:numPr>
        <w:spacing w:line="360" w:lineRule="auto"/>
        <w:jc w:val="both"/>
        <w:rPr>
          <w:rFonts w:ascii="Arial" w:hAnsi="Arial" w:cs="Arial"/>
          <w:lang w:val="es-ES"/>
        </w:rPr>
      </w:pPr>
      <w:r w:rsidRPr="009016E3">
        <w:rPr>
          <w:rFonts w:ascii="Arial" w:hAnsi="Arial" w:cs="Arial"/>
          <w:lang w:val="es-ES"/>
        </w:rPr>
        <w:t>Central de aire acondicionado</w:t>
      </w:r>
    </w:p>
    <w:p w:rsidR="006A21BE" w:rsidRDefault="006A21BE" w:rsidP="009016E3">
      <w:pPr>
        <w:pStyle w:val="NormalWeb"/>
        <w:spacing w:line="360" w:lineRule="auto"/>
        <w:ind w:left="360"/>
        <w:jc w:val="both"/>
        <w:rPr>
          <w:rFonts w:ascii="Arial" w:hAnsi="Arial" w:cs="Arial"/>
          <w:lang w:val="es-ES"/>
        </w:rPr>
      </w:pPr>
      <w:r w:rsidRPr="009016E3">
        <w:rPr>
          <w:rFonts w:ascii="Arial" w:hAnsi="Arial" w:cs="Arial"/>
          <w:lang w:val="es-ES"/>
        </w:rPr>
        <w:t>Para mantener una temperatura ambiente equilibrada dentro de la planta, dado que en nuestra ciudad existen altas temperaturas, la adquisición de una central de acondicionador de aire es necesaria, con una capacidad de 80000 BTU.</w:t>
      </w:r>
    </w:p>
    <w:p w:rsidR="00261A38" w:rsidRPr="009016E3" w:rsidRDefault="00261A38" w:rsidP="009016E3">
      <w:pPr>
        <w:pStyle w:val="NormalWeb"/>
        <w:spacing w:line="360" w:lineRule="auto"/>
        <w:ind w:left="360"/>
        <w:jc w:val="both"/>
        <w:rPr>
          <w:rFonts w:ascii="Arial" w:hAnsi="Arial" w:cs="Arial"/>
          <w:lang w:val="es-ES"/>
        </w:rPr>
      </w:pPr>
    </w:p>
    <w:p w:rsidR="006A21BE" w:rsidRPr="009016E3" w:rsidRDefault="006A21BE" w:rsidP="00614C0F">
      <w:pPr>
        <w:pStyle w:val="NormalWeb"/>
        <w:numPr>
          <w:ilvl w:val="0"/>
          <w:numId w:val="20"/>
        </w:numPr>
        <w:spacing w:line="360" w:lineRule="auto"/>
        <w:jc w:val="both"/>
        <w:rPr>
          <w:rFonts w:ascii="Arial" w:hAnsi="Arial" w:cs="Arial"/>
          <w:lang w:val="es-ES"/>
        </w:rPr>
      </w:pPr>
      <w:r w:rsidRPr="009016E3">
        <w:rPr>
          <w:rFonts w:ascii="Arial" w:hAnsi="Arial" w:cs="Arial"/>
          <w:lang w:val="es-ES"/>
        </w:rPr>
        <w:t>Autoclave</w:t>
      </w:r>
    </w:p>
    <w:p w:rsidR="006A21BE" w:rsidRDefault="006A21BE" w:rsidP="009016E3">
      <w:pPr>
        <w:pStyle w:val="NormalWeb"/>
        <w:spacing w:line="360" w:lineRule="auto"/>
        <w:ind w:left="360"/>
        <w:jc w:val="both"/>
        <w:rPr>
          <w:rFonts w:ascii="Arial" w:hAnsi="Arial" w:cs="Arial"/>
          <w:lang w:val="es-ES"/>
        </w:rPr>
      </w:pPr>
      <w:r w:rsidRPr="009016E3">
        <w:rPr>
          <w:rFonts w:ascii="Arial" w:hAnsi="Arial" w:cs="Arial"/>
          <w:lang w:val="es-ES"/>
        </w:rPr>
        <w:t>Un cocinador cilíndrico horizontal que trabaja en el proceso con presiones de vapor de agua con temperaturas hasta 150 grados centígrados y capacidad para cocinar 1000 libras de materia prima. Su construcción es de hierro con el fin de evitar contaminación del producto.</w:t>
      </w:r>
    </w:p>
    <w:p w:rsidR="00261A38" w:rsidRDefault="00261A38" w:rsidP="009016E3">
      <w:pPr>
        <w:pStyle w:val="NormalWeb"/>
        <w:spacing w:line="360" w:lineRule="auto"/>
        <w:ind w:left="360"/>
        <w:jc w:val="both"/>
        <w:rPr>
          <w:rFonts w:ascii="Arial" w:hAnsi="Arial" w:cs="Arial"/>
          <w:lang w:val="es-ES"/>
        </w:rPr>
      </w:pPr>
    </w:p>
    <w:p w:rsidR="003335F6" w:rsidRPr="009016E3" w:rsidRDefault="003335F6" w:rsidP="009016E3">
      <w:pPr>
        <w:pStyle w:val="NormalWeb"/>
        <w:spacing w:line="360" w:lineRule="auto"/>
        <w:ind w:left="360"/>
        <w:jc w:val="both"/>
        <w:rPr>
          <w:rFonts w:ascii="Arial" w:hAnsi="Arial" w:cs="Arial"/>
          <w:lang w:val="es-ES"/>
        </w:rPr>
      </w:pPr>
    </w:p>
    <w:p w:rsidR="006A21BE" w:rsidRPr="009016E3" w:rsidRDefault="006A21BE" w:rsidP="00614C0F">
      <w:pPr>
        <w:pStyle w:val="NormalWeb"/>
        <w:numPr>
          <w:ilvl w:val="0"/>
          <w:numId w:val="20"/>
        </w:numPr>
        <w:spacing w:line="360" w:lineRule="auto"/>
        <w:jc w:val="both"/>
        <w:rPr>
          <w:rFonts w:ascii="Arial" w:hAnsi="Arial" w:cs="Arial"/>
          <w:lang w:val="es-ES"/>
        </w:rPr>
      </w:pPr>
      <w:r w:rsidRPr="009016E3">
        <w:rPr>
          <w:rFonts w:ascii="Arial" w:hAnsi="Arial" w:cs="Arial"/>
          <w:lang w:val="es-ES"/>
        </w:rPr>
        <w:lastRenderedPageBreak/>
        <w:t>Balanza</w:t>
      </w:r>
    </w:p>
    <w:p w:rsidR="006A21BE" w:rsidRDefault="006A21BE" w:rsidP="009016E3">
      <w:pPr>
        <w:pStyle w:val="NormalWeb"/>
        <w:spacing w:line="360" w:lineRule="auto"/>
        <w:ind w:left="360"/>
        <w:jc w:val="both"/>
        <w:rPr>
          <w:rFonts w:ascii="Arial" w:hAnsi="Arial" w:cs="Arial"/>
          <w:lang w:val="es-ES"/>
        </w:rPr>
      </w:pPr>
      <w:r w:rsidRPr="009016E3">
        <w:rPr>
          <w:rFonts w:ascii="Arial" w:hAnsi="Arial" w:cs="Arial"/>
          <w:lang w:val="es-ES"/>
        </w:rPr>
        <w:t>Con el fin de realizar el romaneo respectivo de la materia prima, y controles de calidad para el producto terminado, se necesita la compra de una balanza electrónica con sensibilidad de un gramo y un rango de operación de 1 a 4500 gramos para el producto final; y de una balanza romana, mecánica de hierro con rango de pesado de 0,5 a 200 libras.</w:t>
      </w:r>
    </w:p>
    <w:p w:rsidR="00261A38" w:rsidRPr="009016E3" w:rsidRDefault="00261A38" w:rsidP="009016E3">
      <w:pPr>
        <w:pStyle w:val="NormalWeb"/>
        <w:spacing w:line="360" w:lineRule="auto"/>
        <w:ind w:left="360"/>
        <w:jc w:val="both"/>
        <w:rPr>
          <w:rFonts w:ascii="Arial" w:hAnsi="Arial" w:cs="Arial"/>
          <w:lang w:val="es-ES"/>
        </w:rPr>
      </w:pPr>
    </w:p>
    <w:p w:rsidR="006A21BE" w:rsidRPr="009016E3" w:rsidRDefault="006A21BE" w:rsidP="00614C0F">
      <w:pPr>
        <w:pStyle w:val="NormalWeb"/>
        <w:numPr>
          <w:ilvl w:val="0"/>
          <w:numId w:val="20"/>
        </w:numPr>
        <w:spacing w:line="360" w:lineRule="auto"/>
        <w:jc w:val="both"/>
        <w:rPr>
          <w:rFonts w:ascii="Arial" w:hAnsi="Arial" w:cs="Arial"/>
          <w:lang w:val="es-ES"/>
        </w:rPr>
      </w:pPr>
      <w:r w:rsidRPr="009016E3">
        <w:rPr>
          <w:rFonts w:ascii="Arial" w:hAnsi="Arial" w:cs="Arial"/>
          <w:lang w:val="es-ES"/>
        </w:rPr>
        <w:t xml:space="preserve">Mesas </w:t>
      </w:r>
    </w:p>
    <w:p w:rsidR="006A21BE" w:rsidRDefault="006A21BE" w:rsidP="009016E3">
      <w:pPr>
        <w:pStyle w:val="NormalWeb"/>
        <w:spacing w:line="360" w:lineRule="auto"/>
        <w:ind w:left="360"/>
        <w:jc w:val="both"/>
        <w:rPr>
          <w:rFonts w:ascii="Arial" w:hAnsi="Arial" w:cs="Arial"/>
          <w:lang w:val="es-ES"/>
        </w:rPr>
      </w:pPr>
      <w:r w:rsidRPr="009016E3">
        <w:rPr>
          <w:rFonts w:ascii="Arial" w:hAnsi="Arial" w:cs="Arial"/>
          <w:lang w:val="es-ES"/>
        </w:rPr>
        <w:t>Para la etapa de despulpado es necesario acondicionar un área con mesas hechas de planchas de acero inoxidable con estructura de metal, y una inclinación para así dar una caída al agua.</w:t>
      </w:r>
    </w:p>
    <w:p w:rsidR="00261A38" w:rsidRPr="009016E3" w:rsidRDefault="00261A38" w:rsidP="009016E3">
      <w:pPr>
        <w:pStyle w:val="NormalWeb"/>
        <w:spacing w:line="360" w:lineRule="auto"/>
        <w:ind w:left="360"/>
        <w:jc w:val="both"/>
        <w:rPr>
          <w:rFonts w:ascii="Arial" w:hAnsi="Arial" w:cs="Arial"/>
          <w:lang w:val="es-ES"/>
        </w:rPr>
      </w:pPr>
    </w:p>
    <w:p w:rsidR="006A21BE" w:rsidRPr="009016E3" w:rsidRDefault="006A21BE" w:rsidP="00614C0F">
      <w:pPr>
        <w:pStyle w:val="NormalWeb"/>
        <w:numPr>
          <w:ilvl w:val="0"/>
          <w:numId w:val="20"/>
        </w:numPr>
        <w:spacing w:line="360" w:lineRule="auto"/>
        <w:jc w:val="both"/>
        <w:rPr>
          <w:rFonts w:ascii="Arial" w:hAnsi="Arial" w:cs="Arial"/>
          <w:lang w:val="es-ES"/>
        </w:rPr>
      </w:pPr>
      <w:r w:rsidRPr="009016E3">
        <w:rPr>
          <w:rFonts w:ascii="Arial" w:hAnsi="Arial" w:cs="Arial"/>
          <w:lang w:val="es-ES"/>
        </w:rPr>
        <w:t>Implementos (termómetros metálicos, gavetas plásticas, tijeras, pinzas y cuchillos)</w:t>
      </w:r>
    </w:p>
    <w:p w:rsidR="006A21BE" w:rsidRDefault="006A21BE" w:rsidP="009016E3">
      <w:pPr>
        <w:pStyle w:val="NormalWeb"/>
        <w:spacing w:line="360" w:lineRule="auto"/>
        <w:ind w:left="360"/>
        <w:jc w:val="both"/>
        <w:rPr>
          <w:rFonts w:ascii="Arial" w:hAnsi="Arial" w:cs="Arial"/>
          <w:lang w:val="es-ES"/>
        </w:rPr>
      </w:pPr>
      <w:r w:rsidRPr="009016E3">
        <w:rPr>
          <w:rFonts w:ascii="Arial" w:hAnsi="Arial" w:cs="Arial"/>
          <w:lang w:val="es-ES"/>
        </w:rPr>
        <w:t xml:space="preserve">Además de los equipos principales también harán falta implementos adicionales para el procesamiento de la jaiba como termómetros </w:t>
      </w:r>
      <w:r w:rsidR="003335F6" w:rsidRPr="009016E3">
        <w:rPr>
          <w:rFonts w:ascii="Arial" w:hAnsi="Arial" w:cs="Arial"/>
          <w:lang w:val="es-ES"/>
        </w:rPr>
        <w:t>metálicos</w:t>
      </w:r>
      <w:r w:rsidRPr="009016E3">
        <w:rPr>
          <w:rFonts w:ascii="Arial" w:hAnsi="Arial" w:cs="Arial"/>
          <w:lang w:val="es-ES"/>
        </w:rPr>
        <w:t xml:space="preserve"> para fines de control de calidad, gavetas plásticas y de acero inoxidable para la movilización del producto en diferentes etapas, carritos transportadores de las gavetas, cuchillos y tijeras de acero inoxidable para el despulpado.</w:t>
      </w:r>
    </w:p>
    <w:p w:rsidR="00261A38" w:rsidRPr="009016E3" w:rsidRDefault="00261A38" w:rsidP="009016E3">
      <w:pPr>
        <w:pStyle w:val="NormalWeb"/>
        <w:spacing w:line="360" w:lineRule="auto"/>
        <w:ind w:left="360"/>
        <w:jc w:val="both"/>
        <w:rPr>
          <w:rFonts w:ascii="Arial" w:hAnsi="Arial" w:cs="Arial"/>
          <w:lang w:val="es-ES"/>
        </w:rPr>
      </w:pPr>
    </w:p>
    <w:p w:rsidR="006A21BE" w:rsidRPr="009016E3" w:rsidRDefault="006A21BE" w:rsidP="00614C0F">
      <w:pPr>
        <w:pStyle w:val="NormalWeb"/>
        <w:numPr>
          <w:ilvl w:val="0"/>
          <w:numId w:val="20"/>
        </w:numPr>
        <w:spacing w:line="360" w:lineRule="auto"/>
        <w:jc w:val="both"/>
        <w:rPr>
          <w:rFonts w:ascii="Arial" w:hAnsi="Arial" w:cs="Arial"/>
          <w:lang w:val="es-ES"/>
        </w:rPr>
      </w:pPr>
      <w:r w:rsidRPr="009016E3">
        <w:rPr>
          <w:rFonts w:ascii="Arial" w:hAnsi="Arial" w:cs="Arial"/>
          <w:lang w:val="es-ES"/>
        </w:rPr>
        <w:t>Empacado</w:t>
      </w:r>
    </w:p>
    <w:p w:rsidR="006A21BE" w:rsidRPr="009016E3" w:rsidRDefault="006A21BE" w:rsidP="009016E3">
      <w:pPr>
        <w:pStyle w:val="NormalWeb"/>
        <w:spacing w:line="360" w:lineRule="auto"/>
        <w:ind w:left="360"/>
        <w:jc w:val="both"/>
        <w:rPr>
          <w:rFonts w:ascii="Arial" w:hAnsi="Arial" w:cs="Arial"/>
          <w:lang w:val="es-ES"/>
        </w:rPr>
      </w:pPr>
      <w:r w:rsidRPr="009016E3">
        <w:rPr>
          <w:rFonts w:ascii="Arial" w:hAnsi="Arial" w:cs="Arial"/>
          <w:lang w:val="es-ES"/>
        </w:rPr>
        <w:t xml:space="preserve">Para finalidad de empacar el producto se requiere la adquisición primero de recipientes plásticos transparente de polietileno de alta densidad </w:t>
      </w:r>
      <w:r w:rsidRPr="009016E3">
        <w:rPr>
          <w:rFonts w:ascii="Arial" w:hAnsi="Arial" w:cs="Arial"/>
          <w:lang w:val="es-ES"/>
        </w:rPr>
        <w:lastRenderedPageBreak/>
        <w:t xml:space="preserve">resistente a temperaturas entre -10°C hasta 123°C, ideales para la transportación de la carne fresca de jaiba. Con capacidad </w:t>
      </w:r>
      <w:r w:rsidRPr="00261A38">
        <w:rPr>
          <w:rFonts w:ascii="Arial" w:hAnsi="Arial" w:cs="Arial"/>
          <w:lang w:val="es-ES"/>
        </w:rPr>
        <w:t>de 500cc y 453,59 gramos</w:t>
      </w:r>
      <w:r w:rsidRPr="009016E3">
        <w:rPr>
          <w:rFonts w:ascii="Arial" w:hAnsi="Arial" w:cs="Arial"/>
          <w:lang w:val="es-ES"/>
        </w:rPr>
        <w:t xml:space="preserve"> (1 libra), con su respectiva etiqueta identificando la línea de producción a la cual pertenece.</w:t>
      </w:r>
      <w:r w:rsidR="004C7581">
        <w:rPr>
          <w:rFonts w:ascii="Arial" w:hAnsi="Arial" w:cs="Arial"/>
          <w:lang w:val="es-ES"/>
        </w:rPr>
        <w:t xml:space="preserve">(ANEXO Nº7) </w:t>
      </w:r>
    </w:p>
    <w:p w:rsidR="006A21BE" w:rsidRPr="009016E3" w:rsidRDefault="006A21BE" w:rsidP="009016E3">
      <w:pPr>
        <w:pStyle w:val="NormalWeb"/>
        <w:spacing w:line="360" w:lineRule="auto"/>
        <w:ind w:left="360"/>
        <w:jc w:val="both"/>
        <w:rPr>
          <w:rFonts w:ascii="Arial" w:hAnsi="Arial" w:cs="Arial"/>
          <w:lang w:val="es-ES"/>
        </w:rPr>
      </w:pPr>
      <w:r w:rsidRPr="009016E3">
        <w:rPr>
          <w:rFonts w:ascii="Arial" w:hAnsi="Arial" w:cs="Arial"/>
          <w:lang w:val="es-ES"/>
        </w:rPr>
        <w:t>El empaque secundario está compuesto por cajas de cartón corrugado parafinado recubiertas interiormente con planchas de polietileno para una mejor conservación del producto. Tienen una capacidad de 20 unidades por caja, en la parte lateral de las cajas estarán impresas las características del producto, como la palabra perecedero, indicando que es un producto fresco, el nombre de la empresa, el peso neto y el lote.</w:t>
      </w:r>
    </w:p>
    <w:p w:rsidR="006A21BE" w:rsidRPr="009016E3" w:rsidRDefault="006A21BE" w:rsidP="009016E3">
      <w:pPr>
        <w:pStyle w:val="NormalWeb"/>
        <w:spacing w:line="360" w:lineRule="auto"/>
        <w:ind w:left="360"/>
        <w:jc w:val="both"/>
        <w:rPr>
          <w:rFonts w:ascii="Arial" w:hAnsi="Arial" w:cs="Arial"/>
          <w:lang w:val="es-ES"/>
        </w:rPr>
      </w:pPr>
      <w:r w:rsidRPr="009016E3">
        <w:rPr>
          <w:rFonts w:ascii="Arial" w:hAnsi="Arial" w:cs="Arial"/>
          <w:lang w:val="es-ES"/>
        </w:rPr>
        <w:t>El almacenamiento y distribución del producto ya empacado en cajas de cartón debe hacerse a temperaturas entre -2°C a 2°C y su vida útil es de 6 meses a partir de su fecha de elaboración.</w:t>
      </w:r>
    </w:p>
    <w:p w:rsidR="008474D3" w:rsidRPr="009016E3" w:rsidRDefault="008474D3" w:rsidP="009016E3">
      <w:pPr>
        <w:pStyle w:val="NormalWeb"/>
        <w:spacing w:line="360" w:lineRule="auto"/>
        <w:ind w:left="360"/>
        <w:jc w:val="both"/>
        <w:rPr>
          <w:rFonts w:ascii="Arial" w:hAnsi="Arial" w:cs="Arial"/>
          <w:lang w:val="es-ES"/>
        </w:rPr>
      </w:pPr>
    </w:p>
    <w:p w:rsidR="008474D3" w:rsidRPr="00A5437D" w:rsidRDefault="008474D3" w:rsidP="009016E3">
      <w:pPr>
        <w:spacing w:after="100" w:afterAutospacing="1" w:line="360" w:lineRule="auto"/>
        <w:jc w:val="both"/>
        <w:rPr>
          <w:rFonts w:ascii="Arial" w:hAnsi="Arial" w:cs="Arial"/>
          <w:sz w:val="24"/>
          <w:szCs w:val="24"/>
          <w:lang w:val="es-ES"/>
        </w:rPr>
      </w:pPr>
    </w:p>
    <w:p w:rsidR="003D38EC" w:rsidRPr="00A5437D" w:rsidRDefault="003D38EC" w:rsidP="009016E3">
      <w:pPr>
        <w:spacing w:after="100" w:afterAutospacing="1" w:line="360" w:lineRule="auto"/>
        <w:jc w:val="both"/>
        <w:rPr>
          <w:rFonts w:ascii="Arial" w:hAnsi="Arial" w:cs="Arial"/>
          <w:sz w:val="24"/>
          <w:szCs w:val="24"/>
          <w:lang w:val="es-ES"/>
        </w:rPr>
      </w:pPr>
    </w:p>
    <w:p w:rsidR="003D38EC" w:rsidRPr="00A5437D" w:rsidRDefault="003D38EC" w:rsidP="009016E3">
      <w:pPr>
        <w:spacing w:after="100" w:afterAutospacing="1" w:line="360" w:lineRule="auto"/>
        <w:jc w:val="both"/>
        <w:rPr>
          <w:rFonts w:ascii="Arial" w:hAnsi="Arial" w:cs="Arial"/>
          <w:sz w:val="24"/>
          <w:szCs w:val="24"/>
          <w:lang w:val="es-ES"/>
        </w:rPr>
      </w:pPr>
    </w:p>
    <w:p w:rsidR="003D38EC" w:rsidRPr="00A5437D" w:rsidRDefault="003D38EC" w:rsidP="009016E3">
      <w:pPr>
        <w:spacing w:after="100" w:afterAutospacing="1" w:line="360" w:lineRule="auto"/>
        <w:jc w:val="both"/>
        <w:rPr>
          <w:rFonts w:ascii="Arial" w:hAnsi="Arial" w:cs="Arial"/>
          <w:sz w:val="24"/>
          <w:szCs w:val="24"/>
          <w:lang w:val="es-ES"/>
        </w:rPr>
      </w:pPr>
    </w:p>
    <w:p w:rsidR="003D38EC" w:rsidRPr="00A5437D" w:rsidRDefault="003D38EC" w:rsidP="009016E3">
      <w:pPr>
        <w:spacing w:after="100" w:afterAutospacing="1" w:line="360" w:lineRule="auto"/>
        <w:jc w:val="both"/>
        <w:rPr>
          <w:rFonts w:ascii="Arial" w:hAnsi="Arial" w:cs="Arial"/>
          <w:sz w:val="24"/>
          <w:szCs w:val="24"/>
          <w:lang w:val="es-ES"/>
        </w:rPr>
      </w:pPr>
    </w:p>
    <w:p w:rsidR="003D38EC" w:rsidRPr="00A5437D" w:rsidRDefault="003D38EC" w:rsidP="009016E3">
      <w:pPr>
        <w:spacing w:after="100" w:afterAutospacing="1" w:line="360" w:lineRule="auto"/>
        <w:jc w:val="both"/>
        <w:rPr>
          <w:rFonts w:ascii="Arial" w:hAnsi="Arial" w:cs="Arial"/>
          <w:sz w:val="24"/>
          <w:szCs w:val="24"/>
          <w:lang w:val="es-ES"/>
        </w:rPr>
      </w:pPr>
    </w:p>
    <w:p w:rsidR="003D38EC" w:rsidRPr="00A5437D" w:rsidRDefault="003D38EC" w:rsidP="009016E3">
      <w:pPr>
        <w:spacing w:after="100" w:afterAutospacing="1" w:line="360" w:lineRule="auto"/>
        <w:jc w:val="both"/>
        <w:rPr>
          <w:rFonts w:ascii="Arial" w:hAnsi="Arial" w:cs="Arial"/>
          <w:sz w:val="24"/>
          <w:szCs w:val="24"/>
          <w:lang w:val="es-ES"/>
        </w:rPr>
      </w:pPr>
    </w:p>
    <w:p w:rsidR="003D38EC" w:rsidRPr="00A5437D" w:rsidRDefault="003D38EC" w:rsidP="009016E3">
      <w:pPr>
        <w:spacing w:after="100" w:afterAutospacing="1" w:line="360" w:lineRule="auto"/>
        <w:jc w:val="both"/>
        <w:rPr>
          <w:rFonts w:ascii="Arial" w:hAnsi="Arial" w:cs="Arial"/>
          <w:sz w:val="24"/>
          <w:szCs w:val="24"/>
          <w:lang w:val="es-ES"/>
        </w:rPr>
      </w:pPr>
    </w:p>
    <w:p w:rsidR="00D97D76" w:rsidRPr="00A5437D" w:rsidRDefault="00D97D76" w:rsidP="009016E3">
      <w:pPr>
        <w:spacing w:after="100" w:afterAutospacing="1" w:line="360" w:lineRule="auto"/>
        <w:jc w:val="both"/>
        <w:rPr>
          <w:rFonts w:ascii="Arial" w:hAnsi="Arial" w:cs="Arial"/>
          <w:sz w:val="24"/>
          <w:szCs w:val="24"/>
          <w:lang w:val="es-ES"/>
        </w:rPr>
      </w:pPr>
    </w:p>
    <w:p w:rsidR="003335F6" w:rsidRDefault="00D3163A" w:rsidP="003335F6">
      <w:pPr>
        <w:spacing w:after="100" w:afterAutospacing="1" w:line="360" w:lineRule="auto"/>
        <w:jc w:val="both"/>
        <w:rPr>
          <w:rFonts w:ascii="Arial" w:hAnsi="Arial" w:cs="Arial"/>
          <w:sz w:val="24"/>
          <w:szCs w:val="24"/>
          <w:lang w:val="es-ES"/>
        </w:rPr>
      </w:pPr>
      <w:r>
        <w:rPr>
          <w:rFonts w:ascii="Arial" w:hAnsi="Arial" w:cs="Arial"/>
          <w:noProof/>
          <w:sz w:val="24"/>
          <w:szCs w:val="24"/>
          <w:lang w:val="es-ES" w:eastAsia="es-ES"/>
        </w:rPr>
        <w:lastRenderedPageBreak/>
        <w:pict>
          <v:rect id="_x0000_s1513" style="position:absolute;left:0;text-align:left;margin-left:133.95pt;margin-top:241.95pt;width:309.65pt;height:80.65pt;z-index:251740160;mso-position-horizontal-relative:margin;mso-position-vertical-relative:margin" filled="f" stroked="f">
            <v:textbox style="mso-next-textbox:#_x0000_s1513;mso-fit-shape-to-text:t">
              <w:txbxContent>
                <w:p w:rsidR="00AB3B6F" w:rsidRPr="006C4DE4" w:rsidRDefault="00AB3B6F" w:rsidP="00D3163A">
                  <w:pPr>
                    <w:jc w:val="right"/>
                    <w:rPr>
                      <w:rFonts w:ascii="Arial" w:hAnsi="Arial" w:cs="Arial"/>
                      <w:sz w:val="96"/>
                      <w:szCs w:val="96"/>
                      <w:lang w:val="es-ES"/>
                    </w:rPr>
                  </w:pPr>
                  <w:r>
                    <w:rPr>
                      <w:rFonts w:ascii="Arial" w:hAnsi="Arial" w:cs="Arial"/>
                      <w:sz w:val="96"/>
                      <w:szCs w:val="96"/>
                    </w:rPr>
                    <w:t>CAPÍTULO 3</w:t>
                  </w:r>
                </w:p>
              </w:txbxContent>
            </v:textbox>
          </v:rect>
        </w:pict>
      </w:r>
      <w:bookmarkStart w:id="121" w:name="_Toc253268232"/>
      <w:bookmarkStart w:id="122" w:name="_Toc253614605"/>
    </w:p>
    <w:p w:rsidR="003335F6" w:rsidRPr="003335F6" w:rsidRDefault="003335F6" w:rsidP="003335F6">
      <w:pPr>
        <w:spacing w:after="100" w:afterAutospacing="1" w:line="360" w:lineRule="auto"/>
        <w:jc w:val="both"/>
        <w:rPr>
          <w:rFonts w:ascii="Arial" w:hAnsi="Arial" w:cs="Arial"/>
          <w:sz w:val="24"/>
          <w:szCs w:val="24"/>
          <w:lang w:val="es-ES"/>
        </w:rPr>
      </w:pPr>
    </w:p>
    <w:p w:rsidR="003335F6" w:rsidRDefault="003335F6" w:rsidP="00AF05A7">
      <w:pPr>
        <w:pStyle w:val="Ttulo1"/>
        <w:rPr>
          <w:rFonts w:ascii="Arial" w:hAnsi="Arial" w:cs="Arial"/>
          <w:b w:val="0"/>
          <w:color w:val="auto"/>
          <w:szCs w:val="24"/>
          <w:u w:val="single"/>
          <w:lang w:val="es-ES"/>
        </w:rPr>
      </w:pPr>
    </w:p>
    <w:p w:rsidR="003335F6" w:rsidRDefault="003335F6" w:rsidP="00AF05A7">
      <w:pPr>
        <w:pStyle w:val="Ttulo1"/>
        <w:rPr>
          <w:rFonts w:ascii="Arial" w:hAnsi="Arial" w:cs="Arial"/>
          <w:b w:val="0"/>
          <w:color w:val="auto"/>
          <w:szCs w:val="24"/>
          <w:u w:val="single"/>
          <w:lang w:val="es-ES"/>
        </w:rPr>
      </w:pPr>
    </w:p>
    <w:p w:rsidR="003335F6" w:rsidRDefault="003335F6" w:rsidP="00AF05A7">
      <w:pPr>
        <w:pStyle w:val="Ttulo1"/>
        <w:rPr>
          <w:rFonts w:ascii="Arial" w:hAnsi="Arial" w:cs="Arial"/>
          <w:b w:val="0"/>
          <w:color w:val="auto"/>
          <w:szCs w:val="24"/>
          <w:u w:val="single"/>
          <w:lang w:val="es-ES"/>
        </w:rPr>
      </w:pPr>
      <w:r>
        <w:rPr>
          <w:rFonts w:ascii="Arial" w:hAnsi="Arial" w:cs="Arial"/>
          <w:noProof/>
          <w:sz w:val="24"/>
          <w:szCs w:val="24"/>
          <w:lang w:val="es-ES" w:eastAsia="es-ES"/>
        </w:rPr>
        <w:pict>
          <v:group id="_x0000_s1502" style="position:absolute;margin-left:-116.75pt;margin-top:155.25pt;width:595.2pt;height:252.5pt;z-index:251739136;mso-width-percent:1000;mso-height-percent:300;mso-position-horizontal-relative:margin;mso-position-vertical-relative:margin;mso-width-percent:1000;mso-height-percent:300" coordorigin="-6,3399" coordsize="12197,4253">
            <v:group id="_x0000_s1503" style="position:absolute;left:-6;top:3717;width:12189;height:3550" coordorigin="18,7468" coordsize="12189,3550">
              <v:shape id="_x0000_s1504" style="position:absolute;left:18;top:7837;width:7132;height:2863;mso-width-relative:page;mso-height-relative:page" coordsize="7132,2863" path="m,l17,2863,7132,2578r,-2378l,xe" fillcolor="#a7bfde" stroked="f">
                <v:fill opacity=".5"/>
                <v:path arrowok="t"/>
              </v:shape>
              <v:shape id="_x0000_s1505" style="position:absolute;left:7150;top:7468;width:3466;height:3550;mso-width-relative:page;mso-height-relative:page" coordsize="3466,3550" path="m,569l,2930r3466,620l3466,,,569xe" fillcolor="#d3dfee" stroked="f">
                <v:fill opacity=".5"/>
                <v:path arrowok="t"/>
              </v:shape>
              <v:shape id="_x0000_s1506" style="position:absolute;left:10616;top:7468;width:1591;height:3550;mso-width-relative:page;mso-height-relative:page" coordsize="1591,3550" path="m,l,3550,1591,2746r,-2009l,xe" fillcolor="#a7bfde" stroked="f">
                <v:fill opacity=".5"/>
                <v:path arrowok="t"/>
              </v:shape>
            </v:group>
            <v:shape id="_x0000_s1507" style="position:absolute;left:8071;top:4069;width:4120;height:2913;mso-width-relative:page;mso-height-relative:page" coordsize="4120,2913" path="m1,251l,2662r4120,251l4120,,1,251xe" fillcolor="#d8d8d8" stroked="f">
              <v:path arrowok="t"/>
            </v:shape>
            <v:shape id="_x0000_s1508" style="position:absolute;left:4104;top:3399;width:3985;height:4236;mso-width-relative:page;mso-height-relative:page" coordsize="3985,4236" path="m,l,4236,3985,3349r,-2428l,xe" fillcolor="#bfbfbf" stroked="f">
              <v:path arrowok="t"/>
            </v:shape>
            <v:shape id="_x0000_s1509" style="position:absolute;left:18;top:3399;width:4086;height:4253;mso-width-relative:page;mso-height-relative:page" coordsize="4086,4253" path="m4086,r-2,4253l,3198,,1072,4086,xe" fillcolor="#d8d8d8" stroked="f">
              <v:path arrowok="t"/>
            </v:shape>
            <v:shape id="_x0000_s1510" style="position:absolute;left:17;top:3617;width:2076;height:3851;mso-width-relative:page;mso-height-relative:page" coordsize="2076,3851" path="m,921l2060,r16,3851l,2981,,921xe" fillcolor="#d3dfee" stroked="f">
              <v:fill opacity="45875f"/>
              <v:path arrowok="t"/>
            </v:shape>
            <v:shape id="_x0000_s1511" style="position:absolute;left:2077;top:3617;width:6011;height:3835;mso-width-relative:page;mso-height-relative:page" coordsize="6011,3835" path="m,l17,3835,6011,2629r,-1390l,xe" fillcolor="#a7bfde" stroked="f">
              <v:fill opacity="45875f"/>
              <v:path arrowok="t"/>
            </v:shape>
            <v:shape id="_x0000_s1512" style="position:absolute;left:8088;top:3835;width:4102;height:3432;mso-width-relative:page;mso-height-relative:page" coordsize="4102,3432" path="m,1038l,2411,4102,3432,4102,,,1038xe" fillcolor="#d3dfee" stroked="f">
              <v:fill opacity="45875f"/>
              <v:path arrowok="t"/>
            </v:shape>
          </v:group>
        </w:pict>
      </w:r>
    </w:p>
    <w:p w:rsidR="003335F6" w:rsidRDefault="003335F6" w:rsidP="00AF05A7">
      <w:pPr>
        <w:pStyle w:val="Ttulo1"/>
        <w:rPr>
          <w:rFonts w:ascii="Arial" w:hAnsi="Arial" w:cs="Arial"/>
          <w:b w:val="0"/>
          <w:color w:val="auto"/>
          <w:szCs w:val="24"/>
          <w:u w:val="single"/>
          <w:lang w:val="es-ES"/>
        </w:rPr>
      </w:pPr>
    </w:p>
    <w:p w:rsidR="003335F6" w:rsidRDefault="003335F6" w:rsidP="00AF05A7">
      <w:pPr>
        <w:pStyle w:val="Ttulo1"/>
        <w:rPr>
          <w:rFonts w:ascii="Arial" w:hAnsi="Arial" w:cs="Arial"/>
          <w:b w:val="0"/>
          <w:color w:val="auto"/>
          <w:szCs w:val="24"/>
          <w:u w:val="single"/>
          <w:lang w:val="es-ES"/>
        </w:rPr>
      </w:pPr>
    </w:p>
    <w:p w:rsidR="003335F6" w:rsidRDefault="003335F6" w:rsidP="00AF05A7">
      <w:pPr>
        <w:pStyle w:val="Ttulo1"/>
        <w:rPr>
          <w:rFonts w:ascii="Arial" w:hAnsi="Arial" w:cs="Arial"/>
          <w:b w:val="0"/>
          <w:color w:val="auto"/>
          <w:szCs w:val="24"/>
          <w:u w:val="single"/>
          <w:lang w:val="es-ES"/>
        </w:rPr>
      </w:pPr>
    </w:p>
    <w:p w:rsidR="003335F6" w:rsidRDefault="003335F6" w:rsidP="00AF05A7">
      <w:pPr>
        <w:pStyle w:val="Ttulo1"/>
        <w:rPr>
          <w:rFonts w:ascii="Arial" w:hAnsi="Arial" w:cs="Arial"/>
          <w:b w:val="0"/>
          <w:color w:val="auto"/>
          <w:szCs w:val="24"/>
          <w:u w:val="single"/>
          <w:lang w:val="es-ES"/>
        </w:rPr>
      </w:pPr>
    </w:p>
    <w:p w:rsidR="003335F6" w:rsidRDefault="003335F6" w:rsidP="00AF05A7">
      <w:pPr>
        <w:pStyle w:val="Ttulo1"/>
        <w:rPr>
          <w:rFonts w:ascii="Arial" w:hAnsi="Arial" w:cs="Arial"/>
          <w:b w:val="0"/>
          <w:color w:val="auto"/>
          <w:szCs w:val="24"/>
          <w:u w:val="single"/>
          <w:lang w:val="es-ES"/>
        </w:rPr>
      </w:pPr>
    </w:p>
    <w:p w:rsidR="003335F6" w:rsidRDefault="003335F6" w:rsidP="00AF05A7">
      <w:pPr>
        <w:pStyle w:val="Ttulo1"/>
        <w:rPr>
          <w:rFonts w:ascii="Arial" w:hAnsi="Arial" w:cs="Arial"/>
          <w:b w:val="0"/>
          <w:color w:val="auto"/>
          <w:szCs w:val="24"/>
          <w:u w:val="single"/>
          <w:lang w:val="es-ES"/>
        </w:rPr>
      </w:pPr>
    </w:p>
    <w:p w:rsidR="003335F6" w:rsidRDefault="003335F6" w:rsidP="00AF05A7">
      <w:pPr>
        <w:pStyle w:val="Ttulo1"/>
        <w:rPr>
          <w:rFonts w:ascii="Arial" w:hAnsi="Arial" w:cs="Arial"/>
          <w:b w:val="0"/>
          <w:color w:val="auto"/>
          <w:szCs w:val="24"/>
          <w:u w:val="single"/>
          <w:lang w:val="es-ES"/>
        </w:rPr>
      </w:pPr>
    </w:p>
    <w:p w:rsidR="003335F6" w:rsidRDefault="003335F6" w:rsidP="003335F6">
      <w:pPr>
        <w:rPr>
          <w:lang w:val="es-ES"/>
        </w:rPr>
      </w:pPr>
    </w:p>
    <w:p w:rsidR="003335F6" w:rsidRDefault="003335F6" w:rsidP="003335F6">
      <w:pPr>
        <w:rPr>
          <w:lang w:val="es-ES"/>
        </w:rPr>
      </w:pPr>
    </w:p>
    <w:p w:rsidR="003335F6" w:rsidRDefault="003335F6" w:rsidP="003335F6">
      <w:pPr>
        <w:rPr>
          <w:lang w:val="es-ES"/>
        </w:rPr>
      </w:pPr>
    </w:p>
    <w:p w:rsidR="003335F6" w:rsidRPr="003335F6" w:rsidRDefault="003335F6" w:rsidP="003335F6">
      <w:pPr>
        <w:rPr>
          <w:lang w:val="es-ES"/>
        </w:rPr>
      </w:pPr>
    </w:p>
    <w:p w:rsidR="00BA5DDA" w:rsidRPr="00261A38" w:rsidRDefault="00816082" w:rsidP="00AF05A7">
      <w:pPr>
        <w:pStyle w:val="Ttulo1"/>
        <w:rPr>
          <w:rFonts w:ascii="Arial" w:hAnsi="Arial" w:cs="Arial"/>
          <w:b w:val="0"/>
          <w:szCs w:val="24"/>
          <w:u w:val="single"/>
          <w:lang w:val="es-ES"/>
        </w:rPr>
      </w:pPr>
      <w:r w:rsidRPr="0035096E">
        <w:rPr>
          <w:rFonts w:ascii="Arial" w:hAnsi="Arial" w:cs="Arial"/>
          <w:b w:val="0"/>
          <w:color w:val="auto"/>
          <w:szCs w:val="24"/>
          <w:u w:val="single"/>
          <w:lang w:val="es-ES"/>
        </w:rPr>
        <w:lastRenderedPageBreak/>
        <w:t>I</w:t>
      </w:r>
      <w:r w:rsidRPr="0035096E">
        <w:rPr>
          <w:rFonts w:ascii="Arial" w:hAnsi="Arial" w:cs="Arial"/>
          <w:bCs w:val="0"/>
          <w:color w:val="auto"/>
          <w:szCs w:val="24"/>
          <w:u w:val="single"/>
          <w:lang w:val="es-ES"/>
        </w:rPr>
        <w:t>NTROD</w:t>
      </w:r>
      <w:r w:rsidRPr="00AA4BDE">
        <w:rPr>
          <w:rFonts w:ascii="Arial" w:hAnsi="Arial" w:cs="Arial"/>
          <w:bCs w:val="0"/>
          <w:color w:val="auto"/>
          <w:szCs w:val="24"/>
          <w:u w:val="single"/>
          <w:lang w:val="es-ES"/>
        </w:rPr>
        <w:t>UCCIÓN</w:t>
      </w:r>
      <w:bookmarkEnd w:id="121"/>
      <w:bookmarkEnd w:id="122"/>
    </w:p>
    <w:p w:rsidR="00C4509D" w:rsidRPr="00C4509D" w:rsidRDefault="00FB3E8C" w:rsidP="00C4509D">
      <w:pPr>
        <w:autoSpaceDE w:val="0"/>
        <w:autoSpaceDN w:val="0"/>
        <w:adjustRightInd w:val="0"/>
        <w:spacing w:before="100" w:beforeAutospacing="1" w:after="100" w:afterAutospacing="1" w:line="360" w:lineRule="auto"/>
        <w:ind w:firstLine="720"/>
        <w:jc w:val="both"/>
        <w:rPr>
          <w:rFonts w:ascii="Arial" w:hAnsi="Arial" w:cs="Arial"/>
          <w:color w:val="000000"/>
          <w:sz w:val="24"/>
          <w:szCs w:val="24"/>
          <w:lang w:val="es-ES"/>
        </w:rPr>
      </w:pPr>
      <w:r w:rsidRPr="00C4509D">
        <w:rPr>
          <w:rFonts w:ascii="Arial" w:hAnsi="Arial" w:cs="Arial"/>
          <w:color w:val="000000"/>
          <w:sz w:val="24"/>
          <w:szCs w:val="24"/>
          <w:lang w:val="es-ES"/>
        </w:rPr>
        <w:t xml:space="preserve">El estudio económico financiero </w:t>
      </w:r>
      <w:r w:rsidR="00C4509D">
        <w:rPr>
          <w:rFonts w:ascii="Arial" w:hAnsi="Arial" w:cs="Arial"/>
          <w:color w:val="000000"/>
          <w:sz w:val="24"/>
          <w:szCs w:val="24"/>
          <w:lang w:val="es-ES"/>
        </w:rPr>
        <w:t>tiene como objetivo determinar, entre otras cosas, la factibilidad y viabilidad del proyecto, en este capítulo</w:t>
      </w:r>
      <w:r w:rsidRPr="00C4509D">
        <w:rPr>
          <w:rFonts w:ascii="Arial" w:hAnsi="Arial" w:cs="Arial"/>
          <w:color w:val="000000"/>
          <w:sz w:val="24"/>
          <w:szCs w:val="24"/>
          <w:lang w:val="es-ES"/>
        </w:rPr>
        <w:t xml:space="preserve"> figura de manera sistemática y ordenada la información de carácter monetario, en resultado a la investigación y análisis e</w:t>
      </w:r>
      <w:r w:rsidR="00C4509D">
        <w:rPr>
          <w:rFonts w:ascii="Arial" w:hAnsi="Arial" w:cs="Arial"/>
          <w:color w:val="000000"/>
          <w:sz w:val="24"/>
          <w:szCs w:val="24"/>
          <w:lang w:val="es-ES"/>
        </w:rPr>
        <w:t>fectuado en la etapa anterior (Estudio Técnico)</w:t>
      </w:r>
      <w:r w:rsidRPr="00C4509D">
        <w:rPr>
          <w:rFonts w:ascii="Arial" w:hAnsi="Arial" w:cs="Arial"/>
          <w:color w:val="000000"/>
          <w:sz w:val="24"/>
          <w:szCs w:val="24"/>
          <w:lang w:val="es-ES"/>
        </w:rPr>
        <w:t>; que será de gran utilidad en la evaluación de la rentabilidad económica del proyecto.</w:t>
      </w:r>
    </w:p>
    <w:p w:rsidR="00816082" w:rsidRPr="00C4509D" w:rsidRDefault="00FB3E8C" w:rsidP="00C4509D">
      <w:pPr>
        <w:autoSpaceDE w:val="0"/>
        <w:autoSpaceDN w:val="0"/>
        <w:adjustRightInd w:val="0"/>
        <w:spacing w:before="100" w:beforeAutospacing="1" w:after="100" w:afterAutospacing="1" w:line="360" w:lineRule="auto"/>
        <w:ind w:firstLine="720"/>
        <w:jc w:val="both"/>
        <w:rPr>
          <w:rFonts w:ascii="Arial" w:hAnsi="Arial" w:cs="Arial"/>
          <w:color w:val="000000"/>
          <w:sz w:val="24"/>
          <w:szCs w:val="24"/>
          <w:lang w:val="es-ES"/>
        </w:rPr>
      </w:pPr>
      <w:r w:rsidRPr="00C4509D">
        <w:rPr>
          <w:rFonts w:ascii="Arial" w:hAnsi="Arial" w:cs="Arial"/>
          <w:color w:val="000000"/>
          <w:sz w:val="24"/>
          <w:szCs w:val="24"/>
          <w:lang w:val="es-ES"/>
        </w:rPr>
        <w:t>Este estudio en especial, comprende el monto de los recursos económicos necesarios que implica la realización del proyecto previo a su puesta en marcha, así como la determinación del costo total requerido en su periodo de operación.</w:t>
      </w:r>
    </w:p>
    <w:p w:rsidR="00FB3E8C" w:rsidRPr="00C4509D" w:rsidRDefault="00FB3E8C" w:rsidP="00BA5DDA">
      <w:pPr>
        <w:autoSpaceDE w:val="0"/>
        <w:autoSpaceDN w:val="0"/>
        <w:adjustRightInd w:val="0"/>
        <w:spacing w:before="100" w:beforeAutospacing="1" w:after="100" w:afterAutospacing="1" w:line="360" w:lineRule="auto"/>
        <w:ind w:firstLine="720"/>
        <w:jc w:val="both"/>
        <w:rPr>
          <w:rFonts w:ascii="Arial" w:hAnsi="Arial" w:cs="Arial"/>
          <w:color w:val="000000"/>
          <w:sz w:val="24"/>
          <w:szCs w:val="24"/>
          <w:lang w:val="es-ES"/>
        </w:rPr>
      </w:pPr>
      <w:r w:rsidRPr="00C4509D">
        <w:rPr>
          <w:rFonts w:ascii="Arial" w:hAnsi="Arial" w:cs="Arial"/>
          <w:color w:val="000000"/>
          <w:sz w:val="24"/>
          <w:szCs w:val="24"/>
          <w:lang w:val="es-ES"/>
        </w:rPr>
        <w:t>Los objetivos propuestos para el desarrollo de este capítulo son los siguientes:</w:t>
      </w:r>
    </w:p>
    <w:p w:rsidR="00FB3E8C" w:rsidRPr="00BA5DDA" w:rsidRDefault="00FB3E8C" w:rsidP="00614C0F">
      <w:pPr>
        <w:pStyle w:val="Prrafodelista"/>
        <w:numPr>
          <w:ilvl w:val="0"/>
          <w:numId w:val="28"/>
        </w:numPr>
        <w:autoSpaceDE w:val="0"/>
        <w:autoSpaceDN w:val="0"/>
        <w:adjustRightInd w:val="0"/>
        <w:spacing w:before="100" w:beforeAutospacing="1" w:after="100" w:afterAutospacing="1" w:line="360" w:lineRule="auto"/>
        <w:jc w:val="both"/>
        <w:rPr>
          <w:rFonts w:ascii="Arial" w:hAnsi="Arial" w:cs="Arial"/>
          <w:color w:val="000000"/>
          <w:sz w:val="24"/>
          <w:szCs w:val="24"/>
          <w:lang w:val="es-ES"/>
        </w:rPr>
      </w:pPr>
      <w:r w:rsidRPr="00BA5DDA">
        <w:rPr>
          <w:rFonts w:ascii="Arial" w:hAnsi="Arial" w:cs="Arial"/>
          <w:color w:val="000000"/>
          <w:sz w:val="24"/>
          <w:szCs w:val="24"/>
          <w:lang w:val="es-ES"/>
        </w:rPr>
        <w:t>Determinar el mo</w:t>
      </w:r>
      <w:r w:rsidR="00BA5DDA" w:rsidRPr="00BA5DDA">
        <w:rPr>
          <w:rFonts w:ascii="Arial" w:hAnsi="Arial" w:cs="Arial"/>
          <w:color w:val="000000"/>
          <w:sz w:val="24"/>
          <w:szCs w:val="24"/>
          <w:lang w:val="es-ES"/>
        </w:rPr>
        <w:t>nto de inversión total requerida</w:t>
      </w:r>
      <w:r w:rsidRPr="00BA5DDA">
        <w:rPr>
          <w:rFonts w:ascii="Arial" w:hAnsi="Arial" w:cs="Arial"/>
          <w:color w:val="000000"/>
          <w:sz w:val="24"/>
          <w:szCs w:val="24"/>
          <w:lang w:val="es-ES"/>
        </w:rPr>
        <w:t xml:space="preserve"> y el tiempo en que será realizada.</w:t>
      </w:r>
    </w:p>
    <w:p w:rsidR="00FB3E8C" w:rsidRPr="00BA5DDA" w:rsidRDefault="00FB3E8C" w:rsidP="00614C0F">
      <w:pPr>
        <w:pStyle w:val="Prrafodelista"/>
        <w:numPr>
          <w:ilvl w:val="0"/>
          <w:numId w:val="28"/>
        </w:numPr>
        <w:autoSpaceDE w:val="0"/>
        <w:autoSpaceDN w:val="0"/>
        <w:adjustRightInd w:val="0"/>
        <w:spacing w:before="100" w:beforeAutospacing="1" w:after="100" w:afterAutospacing="1" w:line="360" w:lineRule="auto"/>
        <w:jc w:val="both"/>
        <w:rPr>
          <w:rFonts w:ascii="Arial" w:hAnsi="Arial" w:cs="Arial"/>
          <w:color w:val="000000"/>
          <w:sz w:val="24"/>
          <w:szCs w:val="24"/>
          <w:lang w:val="es-ES"/>
        </w:rPr>
      </w:pPr>
      <w:r w:rsidRPr="00BA5DDA">
        <w:rPr>
          <w:rFonts w:ascii="Arial" w:hAnsi="Arial" w:cs="Arial"/>
          <w:color w:val="000000"/>
          <w:sz w:val="24"/>
          <w:szCs w:val="24"/>
          <w:lang w:val="es-ES"/>
        </w:rPr>
        <w:t>Llevar a cabo el presupuesto de ingresos y egresos en que incurrirá el proyecto.</w:t>
      </w:r>
    </w:p>
    <w:p w:rsidR="00FB3E8C" w:rsidRPr="00BA5DDA" w:rsidRDefault="00FB3E8C" w:rsidP="00614C0F">
      <w:pPr>
        <w:pStyle w:val="Prrafodelista"/>
        <w:numPr>
          <w:ilvl w:val="0"/>
          <w:numId w:val="28"/>
        </w:numPr>
        <w:autoSpaceDE w:val="0"/>
        <w:autoSpaceDN w:val="0"/>
        <w:adjustRightInd w:val="0"/>
        <w:spacing w:before="100" w:beforeAutospacing="1" w:after="100" w:afterAutospacing="1" w:line="360" w:lineRule="auto"/>
        <w:jc w:val="both"/>
        <w:rPr>
          <w:rFonts w:ascii="Arial" w:hAnsi="Arial" w:cs="Arial"/>
          <w:color w:val="000000"/>
          <w:sz w:val="24"/>
          <w:szCs w:val="24"/>
          <w:lang w:val="es-ES"/>
        </w:rPr>
      </w:pPr>
      <w:r w:rsidRPr="00BA5DDA">
        <w:rPr>
          <w:rFonts w:ascii="Arial" w:hAnsi="Arial" w:cs="Arial"/>
          <w:color w:val="000000"/>
          <w:sz w:val="24"/>
          <w:szCs w:val="24"/>
          <w:lang w:val="es-ES"/>
        </w:rPr>
        <w:t>Aplicar las tasas de depreciación y amortización correspondientes a activos tangibles e intangibles.</w:t>
      </w:r>
    </w:p>
    <w:p w:rsidR="00FB3E8C" w:rsidRPr="00BA5DDA" w:rsidRDefault="00FB3E8C" w:rsidP="00614C0F">
      <w:pPr>
        <w:pStyle w:val="Prrafodelista"/>
        <w:numPr>
          <w:ilvl w:val="0"/>
          <w:numId w:val="28"/>
        </w:numPr>
        <w:autoSpaceDE w:val="0"/>
        <w:autoSpaceDN w:val="0"/>
        <w:adjustRightInd w:val="0"/>
        <w:spacing w:before="100" w:beforeAutospacing="1" w:after="100" w:afterAutospacing="1" w:line="360" w:lineRule="auto"/>
        <w:jc w:val="both"/>
        <w:rPr>
          <w:rFonts w:ascii="Arial" w:hAnsi="Arial" w:cs="Arial"/>
          <w:color w:val="000000"/>
          <w:sz w:val="24"/>
          <w:szCs w:val="24"/>
          <w:lang w:val="es-ES"/>
        </w:rPr>
      </w:pPr>
      <w:r w:rsidRPr="00BA5DDA">
        <w:rPr>
          <w:rFonts w:ascii="Arial" w:hAnsi="Arial" w:cs="Arial"/>
          <w:color w:val="000000"/>
          <w:sz w:val="24"/>
          <w:szCs w:val="24"/>
          <w:lang w:val="es-ES"/>
        </w:rPr>
        <w:t>Analizar costos y gastos incurridos.</w:t>
      </w:r>
    </w:p>
    <w:p w:rsidR="00FB3E8C" w:rsidRDefault="00BA5DDA" w:rsidP="00614C0F">
      <w:pPr>
        <w:pStyle w:val="Prrafodelista"/>
        <w:numPr>
          <w:ilvl w:val="0"/>
          <w:numId w:val="28"/>
        </w:numPr>
        <w:autoSpaceDE w:val="0"/>
        <w:autoSpaceDN w:val="0"/>
        <w:adjustRightInd w:val="0"/>
        <w:spacing w:before="100" w:beforeAutospacing="1" w:after="100" w:afterAutospacing="1" w:line="360" w:lineRule="auto"/>
        <w:jc w:val="both"/>
        <w:rPr>
          <w:rFonts w:ascii="Arial" w:hAnsi="Arial" w:cs="Arial"/>
          <w:color w:val="000000"/>
          <w:sz w:val="24"/>
          <w:szCs w:val="24"/>
          <w:lang w:val="es-ES"/>
        </w:rPr>
      </w:pPr>
      <w:r w:rsidRPr="00BA5DDA">
        <w:rPr>
          <w:rFonts w:ascii="Arial" w:hAnsi="Arial" w:cs="Arial"/>
          <w:color w:val="000000"/>
          <w:sz w:val="24"/>
          <w:szCs w:val="24"/>
          <w:lang w:val="es-ES"/>
        </w:rPr>
        <w:t>Determinar la viabilidad económica y financiera</w:t>
      </w:r>
    </w:p>
    <w:p w:rsidR="00261A38" w:rsidRDefault="00261A38" w:rsidP="00261A38">
      <w:pPr>
        <w:pStyle w:val="Prrafodelista"/>
        <w:autoSpaceDE w:val="0"/>
        <w:autoSpaceDN w:val="0"/>
        <w:adjustRightInd w:val="0"/>
        <w:spacing w:before="100" w:beforeAutospacing="1" w:after="100" w:afterAutospacing="1" w:line="360" w:lineRule="auto"/>
        <w:jc w:val="both"/>
        <w:rPr>
          <w:rFonts w:ascii="Arial" w:hAnsi="Arial" w:cs="Arial"/>
          <w:color w:val="000000"/>
          <w:sz w:val="24"/>
          <w:szCs w:val="24"/>
          <w:lang w:val="es-ES"/>
        </w:rPr>
      </w:pPr>
    </w:p>
    <w:p w:rsidR="00FB3E8C" w:rsidRPr="00FB3E8C" w:rsidRDefault="00FB3E8C" w:rsidP="00FB3E8C">
      <w:pPr>
        <w:autoSpaceDE w:val="0"/>
        <w:autoSpaceDN w:val="0"/>
        <w:adjustRightInd w:val="0"/>
        <w:spacing w:after="0" w:line="240" w:lineRule="auto"/>
        <w:rPr>
          <w:rFonts w:ascii="Arial" w:hAnsi="Arial" w:cs="Arial"/>
          <w:sz w:val="24"/>
          <w:szCs w:val="24"/>
          <w:lang w:val="es-ES"/>
        </w:rPr>
      </w:pPr>
    </w:p>
    <w:p w:rsidR="00816082" w:rsidRPr="00AA4BDE" w:rsidRDefault="002C4C97" w:rsidP="00AF05A7">
      <w:pPr>
        <w:pStyle w:val="Ttulo2"/>
        <w:rPr>
          <w:rFonts w:ascii="Arial" w:hAnsi="Arial" w:cs="Arial"/>
          <w:bCs w:val="0"/>
          <w:i w:val="0"/>
          <w:iCs w:val="0"/>
          <w:szCs w:val="24"/>
          <w:u w:val="single"/>
          <w:lang w:val="es-ES"/>
        </w:rPr>
      </w:pPr>
      <w:bookmarkStart w:id="123" w:name="_Toc253268233"/>
      <w:bookmarkStart w:id="124" w:name="_Toc253614606"/>
      <w:r>
        <w:rPr>
          <w:rFonts w:ascii="Arial" w:hAnsi="Arial" w:cs="Arial"/>
          <w:bCs w:val="0"/>
          <w:i w:val="0"/>
          <w:iCs w:val="0"/>
          <w:szCs w:val="24"/>
          <w:u w:val="single"/>
          <w:lang w:val="es-ES"/>
        </w:rPr>
        <w:lastRenderedPageBreak/>
        <w:t xml:space="preserve">3.1 </w:t>
      </w:r>
      <w:r w:rsidR="008474D3" w:rsidRPr="00AA4BDE">
        <w:rPr>
          <w:rFonts w:ascii="Arial" w:hAnsi="Arial" w:cs="Arial"/>
          <w:bCs w:val="0"/>
          <w:i w:val="0"/>
          <w:iCs w:val="0"/>
          <w:szCs w:val="24"/>
          <w:u w:val="single"/>
          <w:lang w:val="es-ES"/>
        </w:rPr>
        <w:t>INVERSI</w:t>
      </w:r>
      <w:r w:rsidR="0035096E">
        <w:rPr>
          <w:rFonts w:ascii="Arial" w:hAnsi="Arial" w:cs="Arial"/>
          <w:bCs w:val="0"/>
          <w:i w:val="0"/>
          <w:iCs w:val="0"/>
          <w:szCs w:val="24"/>
          <w:u w:val="single"/>
          <w:lang w:val="es-ES"/>
        </w:rPr>
        <w:t>O</w:t>
      </w:r>
      <w:r w:rsidR="00816082" w:rsidRPr="00AA4BDE">
        <w:rPr>
          <w:rFonts w:ascii="Arial" w:hAnsi="Arial" w:cs="Arial"/>
          <w:bCs w:val="0"/>
          <w:i w:val="0"/>
          <w:iCs w:val="0"/>
          <w:szCs w:val="24"/>
          <w:u w:val="single"/>
          <w:lang w:val="es-ES"/>
        </w:rPr>
        <w:t>NES</w:t>
      </w:r>
      <w:bookmarkEnd w:id="123"/>
      <w:bookmarkEnd w:id="124"/>
    </w:p>
    <w:p w:rsidR="00816082" w:rsidRPr="00AA4BDE" w:rsidRDefault="002C4C97" w:rsidP="00AA4BDE">
      <w:pPr>
        <w:pStyle w:val="Ttulo2"/>
        <w:ind w:firstLine="708"/>
        <w:rPr>
          <w:rFonts w:ascii="Arial" w:hAnsi="Arial" w:cs="Arial"/>
          <w:bCs w:val="0"/>
          <w:iCs w:val="0"/>
          <w:szCs w:val="24"/>
          <w:lang w:val="es-ES"/>
        </w:rPr>
      </w:pPr>
      <w:bookmarkStart w:id="125" w:name="_Toc253268234"/>
      <w:bookmarkStart w:id="126" w:name="_Toc253614607"/>
      <w:r>
        <w:rPr>
          <w:rFonts w:ascii="Arial" w:hAnsi="Arial" w:cs="Arial"/>
          <w:bCs w:val="0"/>
          <w:iCs w:val="0"/>
          <w:szCs w:val="24"/>
          <w:lang w:val="es-ES"/>
        </w:rPr>
        <w:t xml:space="preserve">3.1.1 </w:t>
      </w:r>
      <w:r w:rsidR="00816082" w:rsidRPr="00AA4BDE">
        <w:rPr>
          <w:rFonts w:ascii="Arial" w:hAnsi="Arial" w:cs="Arial"/>
          <w:bCs w:val="0"/>
          <w:iCs w:val="0"/>
          <w:szCs w:val="24"/>
          <w:lang w:val="es-ES"/>
        </w:rPr>
        <w:t>TERRENO</w:t>
      </w:r>
      <w:bookmarkEnd w:id="125"/>
      <w:bookmarkEnd w:id="126"/>
    </w:p>
    <w:p w:rsidR="008474D3" w:rsidRDefault="008474D3" w:rsidP="00700FED">
      <w:pPr>
        <w:spacing w:line="360" w:lineRule="auto"/>
        <w:ind w:firstLine="708"/>
        <w:jc w:val="both"/>
        <w:rPr>
          <w:rFonts w:ascii="Arial" w:hAnsi="Arial" w:cs="Arial"/>
          <w:color w:val="000000"/>
          <w:sz w:val="24"/>
          <w:szCs w:val="24"/>
          <w:lang w:val="es-ES"/>
        </w:rPr>
      </w:pPr>
      <w:r w:rsidRPr="009016E3">
        <w:rPr>
          <w:rFonts w:ascii="Arial" w:hAnsi="Arial" w:cs="Arial"/>
          <w:color w:val="000000"/>
          <w:sz w:val="24"/>
          <w:szCs w:val="24"/>
          <w:lang w:val="es-ES"/>
        </w:rPr>
        <w:t>El terreno necesario para la edificación de la planta fue escogido mediante la matriz de localización con el fin de estar en un lugar estratégico de acuerdo a las necesidades que exige el negocio.</w:t>
      </w:r>
    </w:p>
    <w:p w:rsidR="00F91F90" w:rsidRDefault="00F91F90" w:rsidP="00700FED">
      <w:pPr>
        <w:spacing w:line="360" w:lineRule="auto"/>
        <w:ind w:firstLine="708"/>
        <w:jc w:val="both"/>
        <w:rPr>
          <w:rFonts w:ascii="Arial" w:hAnsi="Arial" w:cs="Arial"/>
          <w:color w:val="000000"/>
          <w:sz w:val="24"/>
          <w:szCs w:val="24"/>
          <w:lang w:val="es-ES"/>
        </w:rPr>
      </w:pPr>
      <w:r>
        <w:rPr>
          <w:rFonts w:ascii="Arial" w:hAnsi="Arial" w:cs="Arial"/>
          <w:noProof/>
          <w:color w:val="000000"/>
          <w:sz w:val="24"/>
          <w:szCs w:val="24"/>
          <w:lang w:val="es-ES" w:eastAsia="es-ES"/>
        </w:rPr>
        <w:pict>
          <v:shape id="_x0000_s1430" type="#_x0000_t202" style="position:absolute;left:0;text-align:left;margin-left:106.85pt;margin-top:1.5pt;width:225.85pt;height:25.65pt;z-index:251692032" strokecolor="white">
            <v:textbox style="mso-next-textbox:#_x0000_s1430">
              <w:txbxContent>
                <w:p w:rsidR="00AB3B6F" w:rsidRPr="00150B0F" w:rsidRDefault="00AB3B6F" w:rsidP="00F91F90">
                  <w:pPr>
                    <w:rPr>
                      <w:rFonts w:ascii="Arial" w:hAnsi="Arial" w:cs="Arial"/>
                      <w:b/>
                      <w:sz w:val="24"/>
                      <w:lang w:val="es-ES"/>
                    </w:rPr>
                  </w:pPr>
                  <w:r>
                    <w:rPr>
                      <w:rFonts w:ascii="Arial" w:hAnsi="Arial" w:cs="Arial"/>
                      <w:b/>
                      <w:sz w:val="24"/>
                      <w:lang w:val="es-ES"/>
                    </w:rPr>
                    <w:t>Cuadro N</w:t>
                  </w:r>
                  <w:r w:rsidRPr="00822367">
                    <w:rPr>
                      <w:rFonts w:ascii="Arial" w:hAnsi="Arial" w:cs="Arial"/>
                      <w:b/>
                      <w:bCs/>
                      <w:sz w:val="24"/>
                      <w:szCs w:val="24"/>
                      <w:lang w:val="es-ES"/>
                    </w:rPr>
                    <w:t>° 18 “Inversión en terreno”</w:t>
                  </w:r>
                </w:p>
              </w:txbxContent>
            </v:textbox>
          </v:shape>
        </w:pict>
      </w:r>
    </w:p>
    <w:tbl>
      <w:tblPr>
        <w:tblW w:w="3820" w:type="dxa"/>
        <w:jc w:val="center"/>
        <w:tblBorders>
          <w:top w:val="single" w:sz="8" w:space="0" w:color="4F81BD"/>
          <w:bottom w:val="single" w:sz="8" w:space="0" w:color="4F81BD"/>
        </w:tblBorders>
        <w:tblLook w:val="04A0"/>
      </w:tblPr>
      <w:tblGrid>
        <w:gridCol w:w="2019"/>
        <w:gridCol w:w="1801"/>
      </w:tblGrid>
      <w:tr w:rsidR="00576DD6" w:rsidRPr="00BA7F9A" w:rsidTr="00BA7F9A">
        <w:trPr>
          <w:trHeight w:val="300"/>
          <w:jc w:val="center"/>
        </w:trPr>
        <w:tc>
          <w:tcPr>
            <w:tcW w:w="3820" w:type="dxa"/>
            <w:gridSpan w:val="2"/>
            <w:tcBorders>
              <w:top w:val="single" w:sz="8" w:space="0" w:color="4F81BD"/>
              <w:left w:val="nil"/>
              <w:bottom w:val="single" w:sz="8" w:space="0" w:color="4F81BD"/>
              <w:right w:val="nil"/>
            </w:tcBorders>
            <w:noWrap/>
            <w:vAlign w:val="center"/>
            <w:hideMark/>
          </w:tcPr>
          <w:p w:rsidR="00576DD6" w:rsidRPr="00BA7F9A" w:rsidRDefault="00576DD6" w:rsidP="00BA7F9A">
            <w:pPr>
              <w:spacing w:after="0" w:line="360" w:lineRule="auto"/>
              <w:jc w:val="center"/>
              <w:rPr>
                <w:rFonts w:ascii="Arial" w:eastAsia="Times New Roman" w:hAnsi="Arial" w:cs="Arial"/>
                <w:b/>
                <w:bCs/>
                <w:color w:val="000000"/>
                <w:sz w:val="24"/>
                <w:lang w:val="es-ES" w:eastAsia="es-ES"/>
              </w:rPr>
            </w:pPr>
          </w:p>
        </w:tc>
      </w:tr>
      <w:tr w:rsidR="00576DD6" w:rsidRPr="00BA7F9A" w:rsidTr="00BA7F9A">
        <w:trPr>
          <w:trHeight w:val="300"/>
          <w:jc w:val="center"/>
        </w:trPr>
        <w:tc>
          <w:tcPr>
            <w:tcW w:w="2019" w:type="dxa"/>
            <w:tcBorders>
              <w:left w:val="nil"/>
              <w:right w:val="nil"/>
            </w:tcBorders>
            <w:shd w:val="clear" w:color="auto" w:fill="D3DFEE"/>
            <w:noWrap/>
            <w:vAlign w:val="center"/>
            <w:hideMark/>
          </w:tcPr>
          <w:p w:rsidR="00576DD6" w:rsidRPr="00BA7F9A" w:rsidRDefault="00576DD6" w:rsidP="00BA7F9A">
            <w:pPr>
              <w:spacing w:after="0" w:line="360" w:lineRule="auto"/>
              <w:jc w:val="center"/>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Terreno m2</w:t>
            </w:r>
          </w:p>
        </w:tc>
        <w:tc>
          <w:tcPr>
            <w:tcW w:w="1801" w:type="dxa"/>
            <w:tcBorders>
              <w:left w:val="nil"/>
              <w:right w:val="nil"/>
            </w:tcBorders>
            <w:shd w:val="clear" w:color="auto" w:fill="D3DFEE"/>
            <w:noWrap/>
            <w:vAlign w:val="center"/>
            <w:hideMark/>
          </w:tcPr>
          <w:p w:rsidR="00576DD6" w:rsidRPr="00BA7F9A" w:rsidRDefault="00576DD6" w:rsidP="00BA7F9A">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1200</w:t>
            </w:r>
          </w:p>
        </w:tc>
      </w:tr>
      <w:tr w:rsidR="00576DD6" w:rsidRPr="00BA7F9A" w:rsidTr="00BA7F9A">
        <w:trPr>
          <w:trHeight w:val="300"/>
          <w:jc w:val="center"/>
        </w:trPr>
        <w:tc>
          <w:tcPr>
            <w:tcW w:w="2019" w:type="dxa"/>
            <w:noWrap/>
            <w:vAlign w:val="center"/>
            <w:hideMark/>
          </w:tcPr>
          <w:p w:rsidR="00576DD6" w:rsidRPr="00BA7F9A" w:rsidRDefault="00576DD6" w:rsidP="00BA7F9A">
            <w:pPr>
              <w:spacing w:after="0" w:line="360" w:lineRule="auto"/>
              <w:jc w:val="center"/>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Costo por m2</w:t>
            </w:r>
          </w:p>
        </w:tc>
        <w:tc>
          <w:tcPr>
            <w:tcW w:w="1801" w:type="dxa"/>
            <w:noWrap/>
            <w:vAlign w:val="center"/>
            <w:hideMark/>
          </w:tcPr>
          <w:p w:rsidR="00576DD6" w:rsidRPr="00BA7F9A" w:rsidRDefault="00576DD6" w:rsidP="00BA7F9A">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$ 75,00</w:t>
            </w:r>
          </w:p>
        </w:tc>
      </w:tr>
      <w:tr w:rsidR="00576DD6" w:rsidRPr="00BA7F9A" w:rsidTr="00BA7F9A">
        <w:trPr>
          <w:trHeight w:val="300"/>
          <w:jc w:val="center"/>
        </w:trPr>
        <w:tc>
          <w:tcPr>
            <w:tcW w:w="2019" w:type="dxa"/>
            <w:tcBorders>
              <w:left w:val="nil"/>
              <w:right w:val="nil"/>
            </w:tcBorders>
            <w:shd w:val="clear" w:color="auto" w:fill="D3DFEE"/>
            <w:noWrap/>
            <w:vAlign w:val="center"/>
            <w:hideMark/>
          </w:tcPr>
          <w:p w:rsidR="00576DD6" w:rsidRPr="00BA7F9A" w:rsidRDefault="00576DD6" w:rsidP="00BA7F9A">
            <w:pPr>
              <w:spacing w:after="0" w:line="360" w:lineRule="auto"/>
              <w:jc w:val="center"/>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TOTAL</w:t>
            </w:r>
          </w:p>
        </w:tc>
        <w:tc>
          <w:tcPr>
            <w:tcW w:w="1801" w:type="dxa"/>
            <w:tcBorders>
              <w:left w:val="nil"/>
              <w:right w:val="nil"/>
            </w:tcBorders>
            <w:shd w:val="clear" w:color="auto" w:fill="D3DFEE"/>
            <w:noWrap/>
            <w:vAlign w:val="center"/>
            <w:hideMark/>
          </w:tcPr>
          <w:p w:rsidR="00576DD6" w:rsidRPr="00BA7F9A" w:rsidRDefault="00576DD6" w:rsidP="00BA7F9A">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    90.000,00</w:t>
            </w:r>
          </w:p>
        </w:tc>
      </w:tr>
    </w:tbl>
    <w:p w:rsidR="00700FED" w:rsidRPr="00700FED" w:rsidRDefault="00F91F90" w:rsidP="00700FED">
      <w:pPr>
        <w:spacing w:line="360" w:lineRule="auto"/>
        <w:ind w:firstLine="708"/>
        <w:jc w:val="both"/>
        <w:rPr>
          <w:rFonts w:ascii="Arial" w:hAnsi="Arial" w:cs="Arial"/>
          <w:color w:val="000000"/>
          <w:sz w:val="24"/>
          <w:szCs w:val="24"/>
          <w:lang w:val="es-ES"/>
        </w:rPr>
      </w:pPr>
      <w:r>
        <w:rPr>
          <w:rFonts w:ascii="Arial" w:hAnsi="Arial" w:cs="Arial"/>
          <w:noProof/>
          <w:color w:val="000000"/>
          <w:sz w:val="24"/>
          <w:szCs w:val="24"/>
          <w:lang w:val="es-ES" w:eastAsia="es-ES"/>
        </w:rPr>
        <w:pict>
          <v:shape id="_x0000_s1431" type="#_x0000_t202" style="position:absolute;left:0;text-align:left;margin-left:140.05pt;margin-top:4.5pt;width:246.15pt;height:44.4pt;z-index:251693056;mso-position-horizontal-relative:text;mso-position-vertical-relative:text" strokecolor="white">
            <v:textbox style="mso-next-textbox:#_x0000_s1431">
              <w:txbxContent>
                <w:p w:rsidR="00AB3B6F" w:rsidRPr="00E71337" w:rsidRDefault="00AB3B6F" w:rsidP="00F91F90">
                  <w:pPr>
                    <w:spacing w:after="0" w:line="240" w:lineRule="auto"/>
                    <w:rPr>
                      <w:rFonts w:ascii="Arial" w:hAnsi="Arial" w:cs="Arial"/>
                      <w:b/>
                      <w:sz w:val="18"/>
                      <w:szCs w:val="18"/>
                      <w:lang w:val="es-ES"/>
                    </w:rPr>
                  </w:pPr>
                  <w:r w:rsidRPr="00E71337">
                    <w:rPr>
                      <w:rFonts w:ascii="Arial" w:hAnsi="Arial" w:cs="Arial"/>
                      <w:b/>
                      <w:sz w:val="18"/>
                      <w:szCs w:val="18"/>
                      <w:lang w:val="es-ES"/>
                    </w:rPr>
                    <w:t>Fuente: Los autores</w:t>
                  </w:r>
                </w:p>
                <w:p w:rsidR="00AB3B6F" w:rsidRPr="00E71337" w:rsidRDefault="00AB3B6F" w:rsidP="00F91F90">
                  <w:pPr>
                    <w:spacing w:after="0" w:line="240" w:lineRule="auto"/>
                    <w:rPr>
                      <w:rFonts w:ascii="Arial" w:hAnsi="Arial" w:cs="Arial"/>
                      <w:b/>
                      <w:sz w:val="18"/>
                      <w:szCs w:val="18"/>
                      <w:lang w:val="es-ES"/>
                    </w:rPr>
                  </w:pPr>
                  <w:r w:rsidRPr="00E71337">
                    <w:rPr>
                      <w:rFonts w:ascii="Arial" w:hAnsi="Arial" w:cs="Arial"/>
                      <w:b/>
                      <w:sz w:val="18"/>
                      <w:szCs w:val="18"/>
                      <w:lang w:val="es-ES"/>
                    </w:rPr>
                    <w:t>Elaborado por: Los autores</w:t>
                  </w:r>
                </w:p>
              </w:txbxContent>
            </v:textbox>
          </v:shape>
        </w:pict>
      </w:r>
    </w:p>
    <w:p w:rsidR="00700FED" w:rsidRDefault="00700FED" w:rsidP="009016E3">
      <w:pPr>
        <w:pStyle w:val="NormalWeb"/>
        <w:spacing w:line="360" w:lineRule="auto"/>
        <w:jc w:val="both"/>
        <w:rPr>
          <w:rFonts w:ascii="Arial" w:hAnsi="Arial" w:cs="Arial"/>
          <w:b/>
          <w:u w:val="single"/>
          <w:lang w:val="es-ES"/>
        </w:rPr>
      </w:pPr>
    </w:p>
    <w:p w:rsidR="008474D3" w:rsidRPr="00AA4BDE" w:rsidRDefault="002C4C97" w:rsidP="00AA4BDE">
      <w:pPr>
        <w:pStyle w:val="Ttulo2"/>
        <w:ind w:firstLine="708"/>
        <w:rPr>
          <w:rFonts w:ascii="Arial" w:hAnsi="Arial" w:cs="Arial"/>
          <w:bCs w:val="0"/>
          <w:iCs w:val="0"/>
          <w:szCs w:val="24"/>
          <w:lang w:val="es-ES"/>
        </w:rPr>
      </w:pPr>
      <w:bookmarkStart w:id="127" w:name="_Toc253268235"/>
      <w:bookmarkStart w:id="128" w:name="_Toc253614608"/>
      <w:r>
        <w:rPr>
          <w:rFonts w:ascii="Arial" w:hAnsi="Arial" w:cs="Arial"/>
          <w:bCs w:val="0"/>
          <w:iCs w:val="0"/>
          <w:szCs w:val="24"/>
          <w:lang w:val="es-ES"/>
        </w:rPr>
        <w:t xml:space="preserve">3.1.2 </w:t>
      </w:r>
      <w:r w:rsidR="00816082" w:rsidRPr="00AA4BDE">
        <w:rPr>
          <w:rFonts w:ascii="Arial" w:hAnsi="Arial" w:cs="Arial"/>
          <w:bCs w:val="0"/>
          <w:iCs w:val="0"/>
          <w:szCs w:val="24"/>
          <w:lang w:val="es-ES"/>
        </w:rPr>
        <w:t>OBRA CIVIL</w:t>
      </w:r>
      <w:bookmarkEnd w:id="127"/>
      <w:bookmarkEnd w:id="128"/>
    </w:p>
    <w:p w:rsidR="008474D3" w:rsidRDefault="008474D3" w:rsidP="00816082">
      <w:pPr>
        <w:spacing w:line="360" w:lineRule="auto"/>
        <w:ind w:firstLine="708"/>
        <w:jc w:val="both"/>
        <w:rPr>
          <w:rFonts w:ascii="Arial" w:hAnsi="Arial" w:cs="Arial"/>
          <w:color w:val="000000"/>
          <w:sz w:val="24"/>
          <w:szCs w:val="24"/>
          <w:lang w:val="es-ES"/>
        </w:rPr>
      </w:pPr>
      <w:r w:rsidRPr="009016E3">
        <w:rPr>
          <w:rFonts w:ascii="Arial" w:hAnsi="Arial" w:cs="Arial"/>
          <w:color w:val="000000"/>
          <w:sz w:val="24"/>
          <w:szCs w:val="24"/>
          <w:lang w:val="es-ES"/>
        </w:rPr>
        <w:t>Al momento de encontrar el terreno idóneo se estableció el monto total en inversión de obra civil para dejar en perfectas condiciones el terreno y con esto poder empezar la construcción de la empresa.</w:t>
      </w:r>
    </w:p>
    <w:p w:rsidR="00BA5DDA" w:rsidRPr="009016E3" w:rsidRDefault="00BA5DDA" w:rsidP="00816082">
      <w:pPr>
        <w:spacing w:line="360" w:lineRule="auto"/>
        <w:ind w:firstLine="708"/>
        <w:jc w:val="both"/>
        <w:rPr>
          <w:rFonts w:ascii="Arial" w:hAnsi="Arial" w:cs="Arial"/>
          <w:color w:val="000000"/>
          <w:sz w:val="24"/>
          <w:szCs w:val="24"/>
          <w:lang w:val="es-ES"/>
        </w:rPr>
      </w:pPr>
    </w:p>
    <w:p w:rsidR="00700FED" w:rsidRPr="00AA4BDE" w:rsidRDefault="002C4C97" w:rsidP="00AA4BDE">
      <w:pPr>
        <w:pStyle w:val="Ttulo2"/>
        <w:ind w:firstLine="708"/>
        <w:rPr>
          <w:rFonts w:ascii="Arial" w:hAnsi="Arial" w:cs="Arial"/>
          <w:bCs w:val="0"/>
          <w:iCs w:val="0"/>
          <w:szCs w:val="24"/>
          <w:lang w:val="es-ES"/>
        </w:rPr>
      </w:pPr>
      <w:bookmarkStart w:id="129" w:name="_Toc253268236"/>
      <w:bookmarkStart w:id="130" w:name="_Toc253614609"/>
      <w:r>
        <w:rPr>
          <w:rFonts w:ascii="Arial" w:hAnsi="Arial" w:cs="Arial"/>
          <w:bCs w:val="0"/>
          <w:iCs w:val="0"/>
          <w:szCs w:val="24"/>
          <w:lang w:val="es-ES"/>
        </w:rPr>
        <w:t xml:space="preserve">3.1.3 </w:t>
      </w:r>
      <w:r w:rsidR="00700FED" w:rsidRPr="00AA4BDE">
        <w:rPr>
          <w:rFonts w:ascii="Arial" w:hAnsi="Arial" w:cs="Arial"/>
          <w:bCs w:val="0"/>
          <w:iCs w:val="0"/>
          <w:szCs w:val="24"/>
          <w:lang w:val="es-ES"/>
        </w:rPr>
        <w:t>ADECUACIONES</w:t>
      </w:r>
      <w:bookmarkEnd w:id="129"/>
      <w:bookmarkEnd w:id="130"/>
    </w:p>
    <w:p w:rsidR="008474D3" w:rsidRDefault="008474D3" w:rsidP="009016E3">
      <w:pPr>
        <w:spacing w:line="360" w:lineRule="auto"/>
        <w:ind w:firstLine="708"/>
        <w:jc w:val="both"/>
        <w:rPr>
          <w:rFonts w:ascii="Arial" w:hAnsi="Arial" w:cs="Arial"/>
          <w:color w:val="000000"/>
          <w:sz w:val="24"/>
          <w:szCs w:val="24"/>
          <w:lang w:val="es-ES"/>
        </w:rPr>
      </w:pPr>
      <w:r w:rsidRPr="009016E3">
        <w:rPr>
          <w:rFonts w:ascii="Arial" w:hAnsi="Arial" w:cs="Arial"/>
          <w:color w:val="000000"/>
          <w:sz w:val="24"/>
          <w:szCs w:val="24"/>
          <w:lang w:val="es-ES"/>
        </w:rPr>
        <w:t>La puerta principal será sencilla de metal con puerta doble tipo galpón, la rampa de entrada estará construida de hormigón armado con una malla de acero con el fin de que pueda soportar el peso de los camiones al momento de ingresar a dejar la materia prima o recoger el producto terminado, mientras que el cerramiento constará con vigas de hormigón armado, pilares para darle estabilidad a la estructura, pliento que es la base de cada pilar y paredes sencillas de bloque con el fin de delimitar el perímetro; todos los costos incluyen materiales y mano de obra.</w:t>
      </w:r>
    </w:p>
    <w:p w:rsidR="003335F6" w:rsidRDefault="003335F6" w:rsidP="009016E3">
      <w:pPr>
        <w:spacing w:line="360" w:lineRule="auto"/>
        <w:ind w:firstLine="708"/>
        <w:jc w:val="both"/>
        <w:rPr>
          <w:rFonts w:ascii="Arial" w:hAnsi="Arial" w:cs="Arial"/>
          <w:color w:val="000000"/>
          <w:sz w:val="24"/>
          <w:szCs w:val="24"/>
          <w:lang w:val="es-ES"/>
        </w:rPr>
      </w:pPr>
    </w:p>
    <w:p w:rsidR="00F91F90" w:rsidRDefault="00F91F90" w:rsidP="009016E3">
      <w:pPr>
        <w:spacing w:line="360" w:lineRule="auto"/>
        <w:ind w:firstLine="708"/>
        <w:jc w:val="both"/>
        <w:rPr>
          <w:rFonts w:ascii="Arial" w:hAnsi="Arial" w:cs="Arial"/>
          <w:color w:val="000000"/>
          <w:sz w:val="24"/>
          <w:szCs w:val="24"/>
          <w:lang w:val="es-ES"/>
        </w:rPr>
      </w:pPr>
      <w:r>
        <w:rPr>
          <w:rFonts w:ascii="Arial" w:hAnsi="Arial" w:cs="Arial"/>
          <w:noProof/>
          <w:color w:val="000000"/>
          <w:sz w:val="24"/>
          <w:szCs w:val="24"/>
          <w:lang w:val="es-ES" w:eastAsia="es-ES"/>
        </w:rPr>
        <w:lastRenderedPageBreak/>
        <w:pict>
          <v:shape id="_x0000_s1432" type="#_x0000_t202" style="position:absolute;left:0;text-align:left;margin-left:89.3pt;margin-top:4.7pt;width:261.85pt;height:25.65pt;z-index:251694080" strokecolor="white">
            <v:textbox style="mso-next-textbox:#_x0000_s1432">
              <w:txbxContent>
                <w:p w:rsidR="00AB3B6F" w:rsidRPr="00150B0F" w:rsidRDefault="00AB3B6F" w:rsidP="00F91F90">
                  <w:pPr>
                    <w:rPr>
                      <w:rFonts w:ascii="Arial" w:hAnsi="Arial" w:cs="Arial"/>
                      <w:b/>
                      <w:sz w:val="24"/>
                      <w:lang w:val="es-ES"/>
                    </w:rPr>
                  </w:pPr>
                  <w:r>
                    <w:rPr>
                      <w:rFonts w:ascii="Arial" w:hAnsi="Arial" w:cs="Arial"/>
                      <w:b/>
                      <w:sz w:val="24"/>
                      <w:lang w:val="es-ES"/>
                    </w:rPr>
                    <w:t>Cuadro N</w:t>
                  </w:r>
                  <w:r w:rsidRPr="00BD558A">
                    <w:rPr>
                      <w:rFonts w:ascii="Arial" w:hAnsi="Arial" w:cs="Arial"/>
                      <w:b/>
                      <w:bCs/>
                      <w:sz w:val="24"/>
                      <w:szCs w:val="24"/>
                      <w:lang w:val="es-ES"/>
                    </w:rPr>
                    <w:t>° 19 “Inversión en adecuaciones”</w:t>
                  </w:r>
                </w:p>
              </w:txbxContent>
            </v:textbox>
          </v:shape>
        </w:pict>
      </w:r>
    </w:p>
    <w:tbl>
      <w:tblPr>
        <w:tblW w:w="4045" w:type="dxa"/>
        <w:jc w:val="center"/>
        <w:tblBorders>
          <w:top w:val="single" w:sz="8" w:space="0" w:color="4F81BD"/>
          <w:bottom w:val="single" w:sz="8" w:space="0" w:color="4F81BD"/>
        </w:tblBorders>
        <w:tblLook w:val="04A0"/>
      </w:tblPr>
      <w:tblGrid>
        <w:gridCol w:w="2610"/>
        <w:gridCol w:w="1435"/>
      </w:tblGrid>
      <w:tr w:rsidR="00700FED" w:rsidRPr="00BA7F9A" w:rsidTr="00BA7F9A">
        <w:trPr>
          <w:trHeight w:val="300"/>
          <w:jc w:val="center"/>
        </w:trPr>
        <w:tc>
          <w:tcPr>
            <w:tcW w:w="4045" w:type="dxa"/>
            <w:gridSpan w:val="2"/>
            <w:tcBorders>
              <w:top w:val="single" w:sz="8" w:space="0" w:color="4F81BD"/>
              <w:left w:val="nil"/>
              <w:bottom w:val="single" w:sz="8" w:space="0" w:color="4F81BD"/>
              <w:right w:val="nil"/>
            </w:tcBorders>
            <w:noWrap/>
            <w:vAlign w:val="center"/>
            <w:hideMark/>
          </w:tcPr>
          <w:p w:rsidR="00700FED" w:rsidRPr="00BA7F9A" w:rsidRDefault="00700FED" w:rsidP="00BA7F9A">
            <w:pPr>
              <w:spacing w:after="0" w:line="360" w:lineRule="auto"/>
              <w:jc w:val="center"/>
              <w:rPr>
                <w:rFonts w:ascii="Arial" w:eastAsia="Times New Roman" w:hAnsi="Arial" w:cs="Arial"/>
                <w:b/>
                <w:bCs/>
                <w:color w:val="000000"/>
                <w:sz w:val="24"/>
                <w:lang w:val="es-ES" w:eastAsia="es-ES"/>
              </w:rPr>
            </w:pPr>
          </w:p>
        </w:tc>
      </w:tr>
      <w:tr w:rsidR="00700FED" w:rsidRPr="00BA7F9A" w:rsidTr="00BA7F9A">
        <w:trPr>
          <w:trHeight w:val="300"/>
          <w:jc w:val="center"/>
        </w:trPr>
        <w:tc>
          <w:tcPr>
            <w:tcW w:w="2610" w:type="dxa"/>
            <w:tcBorders>
              <w:left w:val="nil"/>
              <w:right w:val="nil"/>
            </w:tcBorders>
            <w:shd w:val="clear" w:color="auto" w:fill="D3DFEE"/>
            <w:noWrap/>
            <w:vAlign w:val="center"/>
            <w:hideMark/>
          </w:tcPr>
          <w:p w:rsidR="00700FED" w:rsidRPr="00BA7F9A" w:rsidRDefault="00700FED" w:rsidP="00BA7F9A">
            <w:pPr>
              <w:spacing w:after="0" w:line="360" w:lineRule="auto"/>
              <w:jc w:val="center"/>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Puerta principal</w:t>
            </w:r>
          </w:p>
        </w:tc>
        <w:tc>
          <w:tcPr>
            <w:tcW w:w="1435" w:type="dxa"/>
            <w:tcBorders>
              <w:left w:val="nil"/>
              <w:right w:val="nil"/>
            </w:tcBorders>
            <w:shd w:val="clear" w:color="auto" w:fill="D3DFEE"/>
            <w:noWrap/>
            <w:vAlign w:val="center"/>
            <w:hideMark/>
          </w:tcPr>
          <w:p w:rsidR="00700FED" w:rsidRPr="00BA7F9A" w:rsidRDefault="00700FED" w:rsidP="00BA7F9A">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$ 900,00</w:t>
            </w:r>
          </w:p>
        </w:tc>
      </w:tr>
      <w:tr w:rsidR="00700FED" w:rsidRPr="00BA7F9A" w:rsidTr="00BA7F9A">
        <w:trPr>
          <w:trHeight w:val="300"/>
          <w:jc w:val="center"/>
        </w:trPr>
        <w:tc>
          <w:tcPr>
            <w:tcW w:w="2610" w:type="dxa"/>
            <w:noWrap/>
            <w:vAlign w:val="center"/>
            <w:hideMark/>
          </w:tcPr>
          <w:p w:rsidR="00700FED" w:rsidRPr="00BA7F9A" w:rsidRDefault="00700FED" w:rsidP="00BA7F9A">
            <w:pPr>
              <w:spacing w:after="0" w:line="360" w:lineRule="auto"/>
              <w:jc w:val="center"/>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Rampa en la entrada</w:t>
            </w:r>
          </w:p>
        </w:tc>
        <w:tc>
          <w:tcPr>
            <w:tcW w:w="1435" w:type="dxa"/>
            <w:noWrap/>
            <w:vAlign w:val="center"/>
            <w:hideMark/>
          </w:tcPr>
          <w:p w:rsidR="00700FED" w:rsidRPr="00BA7F9A" w:rsidRDefault="00700FED" w:rsidP="00BA7F9A">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$ 4299,32</w:t>
            </w:r>
          </w:p>
        </w:tc>
      </w:tr>
      <w:tr w:rsidR="00700FED" w:rsidRPr="00BA7F9A" w:rsidTr="00BA7F9A">
        <w:trPr>
          <w:trHeight w:val="300"/>
          <w:jc w:val="center"/>
        </w:trPr>
        <w:tc>
          <w:tcPr>
            <w:tcW w:w="2610" w:type="dxa"/>
            <w:tcBorders>
              <w:left w:val="nil"/>
              <w:right w:val="nil"/>
            </w:tcBorders>
            <w:shd w:val="clear" w:color="auto" w:fill="D3DFEE"/>
            <w:noWrap/>
            <w:vAlign w:val="center"/>
            <w:hideMark/>
          </w:tcPr>
          <w:p w:rsidR="00700FED" w:rsidRPr="00BA7F9A" w:rsidRDefault="00700FED" w:rsidP="00BA7F9A">
            <w:pPr>
              <w:spacing w:after="0" w:line="360" w:lineRule="auto"/>
              <w:jc w:val="center"/>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Cerramiento</w:t>
            </w:r>
          </w:p>
        </w:tc>
        <w:tc>
          <w:tcPr>
            <w:tcW w:w="1435" w:type="dxa"/>
            <w:tcBorders>
              <w:left w:val="nil"/>
              <w:right w:val="nil"/>
            </w:tcBorders>
            <w:shd w:val="clear" w:color="auto" w:fill="D3DFEE"/>
            <w:noWrap/>
            <w:vAlign w:val="center"/>
            <w:hideMark/>
          </w:tcPr>
          <w:p w:rsidR="00700FED" w:rsidRPr="00BA7F9A" w:rsidRDefault="00700FED" w:rsidP="00BA7F9A">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$ 11445,85</w:t>
            </w:r>
          </w:p>
        </w:tc>
      </w:tr>
      <w:tr w:rsidR="00700FED" w:rsidRPr="00BA7F9A" w:rsidTr="00BA7F9A">
        <w:trPr>
          <w:trHeight w:val="300"/>
          <w:jc w:val="center"/>
        </w:trPr>
        <w:tc>
          <w:tcPr>
            <w:tcW w:w="2610" w:type="dxa"/>
            <w:noWrap/>
            <w:vAlign w:val="center"/>
            <w:hideMark/>
          </w:tcPr>
          <w:p w:rsidR="00700FED" w:rsidRPr="00BA7F9A" w:rsidRDefault="00700FED" w:rsidP="00BA7F9A">
            <w:pPr>
              <w:spacing w:after="0" w:line="360" w:lineRule="auto"/>
              <w:jc w:val="right"/>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TOTAL</w:t>
            </w:r>
          </w:p>
        </w:tc>
        <w:tc>
          <w:tcPr>
            <w:tcW w:w="1435" w:type="dxa"/>
            <w:noWrap/>
            <w:vAlign w:val="center"/>
            <w:hideMark/>
          </w:tcPr>
          <w:p w:rsidR="00700FED" w:rsidRPr="00BA7F9A" w:rsidRDefault="00700FED" w:rsidP="00BA7F9A">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$ 16645,17</w:t>
            </w:r>
          </w:p>
        </w:tc>
      </w:tr>
    </w:tbl>
    <w:p w:rsidR="00F91F90" w:rsidRDefault="00F91F90" w:rsidP="009016E3">
      <w:pPr>
        <w:spacing w:line="360" w:lineRule="auto"/>
        <w:ind w:firstLine="708"/>
        <w:jc w:val="both"/>
        <w:rPr>
          <w:rFonts w:ascii="Arial" w:hAnsi="Arial" w:cs="Arial"/>
          <w:color w:val="000000"/>
          <w:sz w:val="24"/>
          <w:szCs w:val="24"/>
          <w:lang w:val="es-ES"/>
        </w:rPr>
      </w:pPr>
      <w:r>
        <w:rPr>
          <w:rFonts w:ascii="Arial" w:hAnsi="Arial" w:cs="Arial"/>
          <w:noProof/>
          <w:color w:val="000000"/>
          <w:sz w:val="24"/>
          <w:szCs w:val="24"/>
          <w:lang w:val="es-ES" w:eastAsia="es-ES"/>
        </w:rPr>
        <w:pict>
          <v:shape id="_x0000_s1433" type="#_x0000_t202" style="position:absolute;left:0;text-align:left;margin-left:137.65pt;margin-top:11.65pt;width:246.15pt;height:44.4pt;z-index:251695104;mso-position-horizontal-relative:text;mso-position-vertical-relative:text" strokecolor="white">
            <v:textbox style="mso-next-textbox:#_x0000_s1433">
              <w:txbxContent>
                <w:p w:rsidR="00AB3B6F" w:rsidRPr="00E71337" w:rsidRDefault="00AB3B6F" w:rsidP="00F91F90">
                  <w:pPr>
                    <w:spacing w:after="0" w:line="240" w:lineRule="auto"/>
                    <w:rPr>
                      <w:rFonts w:ascii="Arial" w:hAnsi="Arial" w:cs="Arial"/>
                      <w:b/>
                      <w:sz w:val="18"/>
                      <w:szCs w:val="18"/>
                      <w:lang w:val="es-ES"/>
                    </w:rPr>
                  </w:pPr>
                  <w:r w:rsidRPr="00E71337">
                    <w:rPr>
                      <w:rFonts w:ascii="Arial" w:hAnsi="Arial" w:cs="Arial"/>
                      <w:b/>
                      <w:sz w:val="18"/>
                      <w:szCs w:val="18"/>
                      <w:lang w:val="es-ES"/>
                    </w:rPr>
                    <w:t>Fuente: Los autores</w:t>
                  </w:r>
                </w:p>
                <w:p w:rsidR="00AB3B6F" w:rsidRPr="00E71337" w:rsidRDefault="00AB3B6F" w:rsidP="00F91F90">
                  <w:pPr>
                    <w:spacing w:after="0" w:line="240" w:lineRule="auto"/>
                    <w:rPr>
                      <w:rFonts w:ascii="Arial" w:hAnsi="Arial" w:cs="Arial"/>
                      <w:b/>
                      <w:sz w:val="18"/>
                      <w:szCs w:val="18"/>
                      <w:lang w:val="es-ES"/>
                    </w:rPr>
                  </w:pPr>
                  <w:r w:rsidRPr="00E71337">
                    <w:rPr>
                      <w:rFonts w:ascii="Arial" w:hAnsi="Arial" w:cs="Arial"/>
                      <w:b/>
                      <w:sz w:val="18"/>
                      <w:szCs w:val="18"/>
                      <w:lang w:val="es-ES"/>
                    </w:rPr>
                    <w:t>Elaborado por: Los autores</w:t>
                  </w:r>
                </w:p>
              </w:txbxContent>
            </v:textbox>
          </v:shape>
        </w:pict>
      </w:r>
    </w:p>
    <w:p w:rsidR="00F91F90" w:rsidRDefault="00F91F90" w:rsidP="009016E3">
      <w:pPr>
        <w:spacing w:line="360" w:lineRule="auto"/>
        <w:ind w:firstLine="708"/>
        <w:jc w:val="both"/>
        <w:rPr>
          <w:rFonts w:ascii="Arial" w:hAnsi="Arial" w:cs="Arial"/>
          <w:color w:val="000000"/>
          <w:sz w:val="24"/>
          <w:szCs w:val="24"/>
          <w:lang w:val="es-ES"/>
        </w:rPr>
      </w:pPr>
    </w:p>
    <w:p w:rsidR="00700FED" w:rsidRPr="009016E3" w:rsidRDefault="00700FED" w:rsidP="009016E3">
      <w:pPr>
        <w:spacing w:line="360" w:lineRule="auto"/>
        <w:ind w:firstLine="708"/>
        <w:jc w:val="both"/>
        <w:rPr>
          <w:rFonts w:ascii="Arial" w:hAnsi="Arial" w:cs="Arial"/>
          <w:color w:val="000000"/>
          <w:sz w:val="24"/>
          <w:szCs w:val="24"/>
          <w:lang w:val="es-ES"/>
        </w:rPr>
      </w:pPr>
    </w:p>
    <w:p w:rsidR="008474D3" w:rsidRPr="00AA4BDE" w:rsidRDefault="002C4C97" w:rsidP="00AA4BDE">
      <w:pPr>
        <w:pStyle w:val="Ttulo2"/>
        <w:ind w:firstLine="708"/>
        <w:rPr>
          <w:rFonts w:ascii="Arial" w:hAnsi="Arial" w:cs="Arial"/>
          <w:bCs w:val="0"/>
          <w:iCs w:val="0"/>
          <w:szCs w:val="24"/>
          <w:lang w:val="es-ES"/>
        </w:rPr>
      </w:pPr>
      <w:bookmarkStart w:id="131" w:name="_Toc253268237"/>
      <w:bookmarkStart w:id="132" w:name="_Toc253614610"/>
      <w:r>
        <w:rPr>
          <w:rFonts w:ascii="Arial" w:hAnsi="Arial" w:cs="Arial"/>
          <w:bCs w:val="0"/>
          <w:iCs w:val="0"/>
          <w:szCs w:val="24"/>
          <w:lang w:val="es-ES"/>
        </w:rPr>
        <w:t xml:space="preserve">3.1.4 </w:t>
      </w:r>
      <w:r w:rsidR="00700FED" w:rsidRPr="00AA4BDE">
        <w:rPr>
          <w:rFonts w:ascii="Arial" w:hAnsi="Arial" w:cs="Arial"/>
          <w:bCs w:val="0"/>
          <w:iCs w:val="0"/>
          <w:szCs w:val="24"/>
          <w:lang w:val="es-ES"/>
        </w:rPr>
        <w:t>EDIFICACIÓN</w:t>
      </w:r>
      <w:bookmarkEnd w:id="131"/>
      <w:bookmarkEnd w:id="132"/>
    </w:p>
    <w:p w:rsidR="00700FED" w:rsidRDefault="002C4C97" w:rsidP="00700FED">
      <w:pPr>
        <w:pStyle w:val="ecxecxmsonormal"/>
        <w:shd w:val="clear" w:color="auto" w:fill="FFFFFF"/>
        <w:spacing w:line="360" w:lineRule="auto"/>
        <w:jc w:val="both"/>
        <w:rPr>
          <w:rFonts w:ascii="Arial" w:hAnsi="Arial" w:cs="Arial"/>
        </w:rPr>
      </w:pPr>
      <w:r>
        <w:rPr>
          <w:rFonts w:ascii="Arial" w:hAnsi="Arial" w:cs="Arial"/>
          <w:noProof/>
        </w:rPr>
        <w:pict>
          <v:shape id="_x0000_s1436" type="#_x0000_t202" style="position:absolute;left:0;text-align:left;margin-left:91.9pt;margin-top:88.85pt;width:243.3pt;height:25.65pt;z-index:251696128" strokecolor="white">
            <v:textbox style="mso-next-textbox:#_x0000_s1436">
              <w:txbxContent>
                <w:p w:rsidR="00AB3B6F" w:rsidRPr="00150B0F" w:rsidRDefault="00AB3B6F" w:rsidP="00F91F90">
                  <w:pPr>
                    <w:rPr>
                      <w:rFonts w:ascii="Arial" w:hAnsi="Arial" w:cs="Arial"/>
                      <w:b/>
                      <w:sz w:val="24"/>
                      <w:lang w:val="es-ES"/>
                    </w:rPr>
                  </w:pPr>
                  <w:r>
                    <w:rPr>
                      <w:rFonts w:ascii="Arial" w:hAnsi="Arial" w:cs="Arial"/>
                      <w:b/>
                      <w:sz w:val="24"/>
                      <w:lang w:val="es-ES"/>
                    </w:rPr>
                    <w:t>Cuadro N</w:t>
                  </w:r>
                  <w:r w:rsidRPr="00BD558A">
                    <w:rPr>
                      <w:rFonts w:ascii="Arial" w:hAnsi="Arial" w:cs="Arial"/>
                      <w:b/>
                      <w:bCs/>
                      <w:sz w:val="24"/>
                      <w:szCs w:val="24"/>
                      <w:lang w:val="es-ES"/>
                    </w:rPr>
                    <w:t>° 20 “Inversión en edificación”</w:t>
                  </w:r>
                </w:p>
              </w:txbxContent>
            </v:textbox>
          </v:shape>
        </w:pict>
      </w:r>
      <w:r w:rsidR="00700FED">
        <w:rPr>
          <w:rFonts w:ascii="Arial" w:hAnsi="Arial" w:cs="Arial"/>
        </w:rPr>
        <w:tab/>
        <w:t xml:space="preserve">Dentro del terreno no se construirá en su totalidad, </w:t>
      </w:r>
      <w:r w:rsidR="00700FED" w:rsidRPr="00700FED">
        <w:rPr>
          <w:rFonts w:ascii="Arial" w:hAnsi="Arial" w:cs="Arial"/>
        </w:rPr>
        <w:t>el área de construcción del galpón es: 936,00 m2, la construcción del anexo (guardianía, transformador y bombas) es: 36,00 m2; siendo el área total de 1.200,00 m2. El costo para construir es de $ 374</w:t>
      </w:r>
      <w:r w:rsidR="00283833">
        <w:rPr>
          <w:rFonts w:ascii="Arial" w:hAnsi="Arial" w:cs="Arial"/>
        </w:rPr>
        <w:t>.000,00 el galpón y $ 10.800,00.</w:t>
      </w:r>
    </w:p>
    <w:tbl>
      <w:tblPr>
        <w:tblpPr w:leftFromText="141" w:rightFromText="141" w:vertAnchor="text" w:horzAnchor="page" w:tblpX="3362" w:tblpY="453"/>
        <w:tblW w:w="6245" w:type="dxa"/>
        <w:tblBorders>
          <w:top w:val="single" w:sz="8" w:space="0" w:color="4F81BD"/>
          <w:bottom w:val="single" w:sz="8" w:space="0" w:color="4F81BD"/>
        </w:tblBorders>
        <w:tblLook w:val="04A0"/>
      </w:tblPr>
      <w:tblGrid>
        <w:gridCol w:w="1291"/>
        <w:gridCol w:w="723"/>
        <w:gridCol w:w="2339"/>
        <w:gridCol w:w="1892"/>
      </w:tblGrid>
      <w:tr w:rsidR="002C4C97" w:rsidRPr="00BA7F9A" w:rsidTr="002C4C97">
        <w:trPr>
          <w:trHeight w:val="300"/>
        </w:trPr>
        <w:tc>
          <w:tcPr>
            <w:tcW w:w="6245" w:type="dxa"/>
            <w:gridSpan w:val="4"/>
            <w:tcBorders>
              <w:top w:val="single" w:sz="8" w:space="0" w:color="4F81BD"/>
              <w:left w:val="nil"/>
              <w:bottom w:val="single" w:sz="8" w:space="0" w:color="4F81BD"/>
              <w:right w:val="nil"/>
            </w:tcBorders>
            <w:noWrap/>
            <w:vAlign w:val="center"/>
            <w:hideMark/>
          </w:tcPr>
          <w:p w:rsidR="002C4C97" w:rsidRPr="00BA7F9A" w:rsidRDefault="002C4C97" w:rsidP="002C4C97">
            <w:pPr>
              <w:spacing w:after="0" w:line="360" w:lineRule="auto"/>
              <w:jc w:val="center"/>
              <w:rPr>
                <w:rFonts w:ascii="Arial" w:eastAsia="Times New Roman" w:hAnsi="Arial" w:cs="Arial"/>
                <w:b/>
                <w:bCs/>
                <w:color w:val="000000"/>
                <w:sz w:val="24"/>
                <w:lang w:val="es-ES" w:eastAsia="es-ES"/>
              </w:rPr>
            </w:pPr>
          </w:p>
        </w:tc>
      </w:tr>
      <w:tr w:rsidR="002C4C97" w:rsidRPr="00BA7F9A" w:rsidTr="002C4C97">
        <w:trPr>
          <w:trHeight w:val="300"/>
        </w:trPr>
        <w:tc>
          <w:tcPr>
            <w:tcW w:w="1291" w:type="dxa"/>
            <w:tcBorders>
              <w:left w:val="nil"/>
              <w:right w:val="nil"/>
            </w:tcBorders>
            <w:shd w:val="clear" w:color="auto" w:fill="D3DFEE"/>
            <w:noWrap/>
            <w:vAlign w:val="center"/>
            <w:hideMark/>
          </w:tcPr>
          <w:p w:rsidR="002C4C97" w:rsidRPr="00BA7F9A" w:rsidRDefault="002C4C97" w:rsidP="002C4C97">
            <w:pPr>
              <w:spacing w:after="0" w:line="360" w:lineRule="auto"/>
              <w:jc w:val="center"/>
              <w:rPr>
                <w:rFonts w:ascii="Arial" w:eastAsia="Times New Roman" w:hAnsi="Arial" w:cs="Arial"/>
                <w:b/>
                <w:bCs/>
                <w:color w:val="000000"/>
                <w:sz w:val="24"/>
                <w:lang w:val="es-ES" w:eastAsia="es-ES"/>
              </w:rPr>
            </w:pPr>
          </w:p>
        </w:tc>
        <w:tc>
          <w:tcPr>
            <w:tcW w:w="723" w:type="dxa"/>
            <w:tcBorders>
              <w:left w:val="nil"/>
              <w:right w:val="nil"/>
            </w:tcBorders>
            <w:shd w:val="clear" w:color="auto" w:fill="D3DFEE"/>
            <w:noWrap/>
            <w:vAlign w:val="center"/>
            <w:hideMark/>
          </w:tcPr>
          <w:p w:rsidR="002C4C97" w:rsidRPr="00BA7F9A" w:rsidRDefault="002C4C97" w:rsidP="002C4C97">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Área</w:t>
            </w:r>
          </w:p>
        </w:tc>
        <w:tc>
          <w:tcPr>
            <w:tcW w:w="2339" w:type="dxa"/>
            <w:tcBorders>
              <w:left w:val="nil"/>
              <w:right w:val="nil"/>
            </w:tcBorders>
            <w:shd w:val="clear" w:color="auto" w:fill="D3DFEE"/>
            <w:noWrap/>
            <w:vAlign w:val="center"/>
            <w:hideMark/>
          </w:tcPr>
          <w:p w:rsidR="002C4C97" w:rsidRPr="00BA7F9A" w:rsidRDefault="002C4C97" w:rsidP="002C4C97">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Costo por m2</w:t>
            </w:r>
          </w:p>
        </w:tc>
        <w:tc>
          <w:tcPr>
            <w:tcW w:w="1892" w:type="dxa"/>
            <w:tcBorders>
              <w:left w:val="nil"/>
              <w:right w:val="nil"/>
            </w:tcBorders>
            <w:shd w:val="clear" w:color="auto" w:fill="D3DFEE"/>
            <w:noWrap/>
            <w:vAlign w:val="center"/>
            <w:hideMark/>
          </w:tcPr>
          <w:p w:rsidR="002C4C97" w:rsidRPr="00BA7F9A" w:rsidRDefault="002C4C97" w:rsidP="002C4C97">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Subtotales</w:t>
            </w:r>
          </w:p>
        </w:tc>
      </w:tr>
      <w:tr w:rsidR="002C4C97" w:rsidRPr="00BA7F9A" w:rsidTr="002C4C97">
        <w:trPr>
          <w:trHeight w:val="300"/>
        </w:trPr>
        <w:tc>
          <w:tcPr>
            <w:tcW w:w="1291" w:type="dxa"/>
            <w:noWrap/>
            <w:vAlign w:val="center"/>
            <w:hideMark/>
          </w:tcPr>
          <w:p w:rsidR="002C4C97" w:rsidRPr="00BA7F9A" w:rsidRDefault="002C4C97" w:rsidP="002C4C97">
            <w:pPr>
              <w:spacing w:after="0" w:line="360" w:lineRule="auto"/>
              <w:jc w:val="center"/>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Galpón</w:t>
            </w:r>
          </w:p>
        </w:tc>
        <w:tc>
          <w:tcPr>
            <w:tcW w:w="723" w:type="dxa"/>
            <w:noWrap/>
            <w:vAlign w:val="center"/>
            <w:hideMark/>
          </w:tcPr>
          <w:p w:rsidR="002C4C97" w:rsidRPr="00BA7F9A" w:rsidRDefault="002C4C97" w:rsidP="002C4C97">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936</w:t>
            </w:r>
          </w:p>
        </w:tc>
        <w:tc>
          <w:tcPr>
            <w:tcW w:w="2339" w:type="dxa"/>
            <w:noWrap/>
            <w:vAlign w:val="center"/>
            <w:hideMark/>
          </w:tcPr>
          <w:p w:rsidR="002C4C97" w:rsidRPr="00BA7F9A" w:rsidRDefault="002C4C97" w:rsidP="002C4C97">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$ 399,57</w:t>
            </w:r>
          </w:p>
        </w:tc>
        <w:tc>
          <w:tcPr>
            <w:tcW w:w="1892" w:type="dxa"/>
            <w:noWrap/>
            <w:vAlign w:val="center"/>
            <w:hideMark/>
          </w:tcPr>
          <w:p w:rsidR="002C4C97" w:rsidRPr="00BA7F9A" w:rsidRDefault="002C4C97" w:rsidP="002C4C97">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$ 374000,00</w:t>
            </w:r>
          </w:p>
        </w:tc>
      </w:tr>
      <w:tr w:rsidR="002C4C97" w:rsidRPr="00BA7F9A" w:rsidTr="002C4C97">
        <w:trPr>
          <w:trHeight w:val="300"/>
        </w:trPr>
        <w:tc>
          <w:tcPr>
            <w:tcW w:w="1291" w:type="dxa"/>
            <w:tcBorders>
              <w:left w:val="nil"/>
              <w:right w:val="nil"/>
            </w:tcBorders>
            <w:shd w:val="clear" w:color="auto" w:fill="D3DFEE"/>
            <w:noWrap/>
            <w:vAlign w:val="center"/>
            <w:hideMark/>
          </w:tcPr>
          <w:p w:rsidR="002C4C97" w:rsidRPr="00BA7F9A" w:rsidRDefault="002C4C97" w:rsidP="002C4C97">
            <w:pPr>
              <w:spacing w:after="0" w:line="360" w:lineRule="auto"/>
              <w:jc w:val="center"/>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Oficina</w:t>
            </w:r>
          </w:p>
        </w:tc>
        <w:tc>
          <w:tcPr>
            <w:tcW w:w="723" w:type="dxa"/>
            <w:tcBorders>
              <w:left w:val="nil"/>
              <w:right w:val="nil"/>
            </w:tcBorders>
            <w:shd w:val="clear" w:color="auto" w:fill="D3DFEE"/>
            <w:noWrap/>
            <w:vAlign w:val="center"/>
            <w:hideMark/>
          </w:tcPr>
          <w:p w:rsidR="002C4C97" w:rsidRPr="00BA7F9A" w:rsidRDefault="002C4C97" w:rsidP="002C4C97">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36</w:t>
            </w:r>
          </w:p>
        </w:tc>
        <w:tc>
          <w:tcPr>
            <w:tcW w:w="2339" w:type="dxa"/>
            <w:tcBorders>
              <w:left w:val="nil"/>
              <w:right w:val="nil"/>
            </w:tcBorders>
            <w:shd w:val="clear" w:color="auto" w:fill="D3DFEE"/>
            <w:noWrap/>
            <w:vAlign w:val="center"/>
            <w:hideMark/>
          </w:tcPr>
          <w:p w:rsidR="002C4C97" w:rsidRPr="00BA7F9A" w:rsidRDefault="002C4C97" w:rsidP="002C4C97">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$ 300,00</w:t>
            </w:r>
          </w:p>
        </w:tc>
        <w:tc>
          <w:tcPr>
            <w:tcW w:w="1892" w:type="dxa"/>
            <w:tcBorders>
              <w:left w:val="nil"/>
              <w:right w:val="nil"/>
            </w:tcBorders>
            <w:shd w:val="clear" w:color="auto" w:fill="D3DFEE"/>
            <w:noWrap/>
            <w:vAlign w:val="center"/>
            <w:hideMark/>
          </w:tcPr>
          <w:p w:rsidR="002C4C97" w:rsidRPr="00BA7F9A" w:rsidRDefault="002C4C97" w:rsidP="002C4C97">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$ 10800,00</w:t>
            </w:r>
          </w:p>
        </w:tc>
      </w:tr>
      <w:tr w:rsidR="002C4C97" w:rsidRPr="00BA7F9A" w:rsidTr="002C4C97">
        <w:trPr>
          <w:trHeight w:val="315"/>
        </w:trPr>
        <w:tc>
          <w:tcPr>
            <w:tcW w:w="4353" w:type="dxa"/>
            <w:gridSpan w:val="3"/>
            <w:noWrap/>
            <w:vAlign w:val="center"/>
            <w:hideMark/>
          </w:tcPr>
          <w:p w:rsidR="002C4C97" w:rsidRPr="00BA7F9A" w:rsidRDefault="002C4C97" w:rsidP="002C4C97">
            <w:pPr>
              <w:spacing w:after="0" w:line="360" w:lineRule="auto"/>
              <w:jc w:val="right"/>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 xml:space="preserve"> TOTAL</w:t>
            </w:r>
          </w:p>
        </w:tc>
        <w:tc>
          <w:tcPr>
            <w:tcW w:w="1892" w:type="dxa"/>
            <w:noWrap/>
            <w:vAlign w:val="center"/>
            <w:hideMark/>
          </w:tcPr>
          <w:p w:rsidR="002C4C97" w:rsidRPr="00BA7F9A" w:rsidRDefault="002C4C97" w:rsidP="002C4C97">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$ 384800,00</w:t>
            </w:r>
          </w:p>
        </w:tc>
      </w:tr>
    </w:tbl>
    <w:p w:rsidR="00F91F90" w:rsidRPr="00700FED" w:rsidRDefault="00F91F90" w:rsidP="00700FED">
      <w:pPr>
        <w:pStyle w:val="ecxecxmsonormal"/>
        <w:shd w:val="clear" w:color="auto" w:fill="FFFFFF"/>
        <w:spacing w:line="360" w:lineRule="auto"/>
        <w:jc w:val="both"/>
        <w:rPr>
          <w:rFonts w:ascii="Arial" w:hAnsi="Arial" w:cs="Arial"/>
        </w:rPr>
      </w:pPr>
    </w:p>
    <w:p w:rsidR="00700FED" w:rsidRPr="00700FED" w:rsidRDefault="00F91F90" w:rsidP="009016E3">
      <w:pPr>
        <w:pStyle w:val="NormalWeb"/>
        <w:spacing w:line="360" w:lineRule="auto"/>
        <w:jc w:val="both"/>
        <w:rPr>
          <w:rFonts w:ascii="Arial" w:hAnsi="Arial" w:cs="Arial"/>
          <w:lang w:val="es-ES"/>
        </w:rPr>
      </w:pPr>
      <w:r>
        <w:rPr>
          <w:rFonts w:ascii="Arial" w:hAnsi="Arial" w:cs="Arial"/>
          <w:noProof/>
        </w:rPr>
        <w:pict>
          <v:shape id="_x0000_s1437" type="#_x0000_t202" style="position:absolute;left:0;text-align:left;margin-left:91.9pt;margin-top:89.3pt;width:246.15pt;height:44.4pt;z-index:251697152" strokecolor="white">
            <v:textbox style="mso-next-textbox:#_x0000_s1437">
              <w:txbxContent>
                <w:p w:rsidR="00AB3B6F" w:rsidRPr="00E71337" w:rsidRDefault="00AB3B6F" w:rsidP="00F91F90">
                  <w:pPr>
                    <w:spacing w:after="0" w:line="240" w:lineRule="auto"/>
                    <w:rPr>
                      <w:rFonts w:ascii="Arial" w:hAnsi="Arial" w:cs="Arial"/>
                      <w:b/>
                      <w:sz w:val="18"/>
                      <w:szCs w:val="18"/>
                      <w:lang w:val="es-ES"/>
                    </w:rPr>
                  </w:pPr>
                  <w:r w:rsidRPr="00E71337">
                    <w:rPr>
                      <w:rFonts w:ascii="Arial" w:hAnsi="Arial" w:cs="Arial"/>
                      <w:b/>
                      <w:sz w:val="18"/>
                      <w:szCs w:val="18"/>
                      <w:lang w:val="es-ES"/>
                    </w:rPr>
                    <w:t>Fuente: Los autores</w:t>
                  </w:r>
                </w:p>
                <w:p w:rsidR="00AB3B6F" w:rsidRPr="00E71337" w:rsidRDefault="00AB3B6F" w:rsidP="00F91F90">
                  <w:pPr>
                    <w:spacing w:after="0" w:line="240" w:lineRule="auto"/>
                    <w:rPr>
                      <w:rFonts w:ascii="Arial" w:hAnsi="Arial" w:cs="Arial"/>
                      <w:b/>
                      <w:sz w:val="18"/>
                      <w:szCs w:val="18"/>
                      <w:lang w:val="es-ES"/>
                    </w:rPr>
                  </w:pPr>
                  <w:r w:rsidRPr="00E71337">
                    <w:rPr>
                      <w:rFonts w:ascii="Arial" w:hAnsi="Arial" w:cs="Arial"/>
                      <w:b/>
                      <w:sz w:val="18"/>
                      <w:szCs w:val="18"/>
                      <w:lang w:val="es-ES"/>
                    </w:rPr>
                    <w:t>Elaborado por: Los autores</w:t>
                  </w:r>
                </w:p>
              </w:txbxContent>
            </v:textbox>
          </v:shape>
        </w:pict>
      </w:r>
    </w:p>
    <w:p w:rsidR="008474D3" w:rsidRPr="00AA4BDE" w:rsidRDefault="002C4C97" w:rsidP="00AA4BDE">
      <w:pPr>
        <w:pStyle w:val="Ttulo2"/>
        <w:ind w:firstLine="708"/>
        <w:rPr>
          <w:rFonts w:ascii="Arial" w:hAnsi="Arial" w:cs="Arial"/>
          <w:bCs w:val="0"/>
          <w:iCs w:val="0"/>
          <w:szCs w:val="24"/>
          <w:lang w:val="es-ES"/>
        </w:rPr>
      </w:pPr>
      <w:bookmarkStart w:id="133" w:name="_Toc253268238"/>
      <w:bookmarkStart w:id="134" w:name="_Toc253614611"/>
      <w:r>
        <w:rPr>
          <w:rFonts w:ascii="Arial" w:hAnsi="Arial" w:cs="Arial"/>
          <w:bCs w:val="0"/>
          <w:iCs w:val="0"/>
          <w:szCs w:val="24"/>
          <w:lang w:val="es-ES"/>
        </w:rPr>
        <w:t xml:space="preserve">3.1.5 </w:t>
      </w:r>
      <w:r w:rsidR="00B536B9" w:rsidRPr="00AA4BDE">
        <w:rPr>
          <w:rFonts w:ascii="Arial" w:hAnsi="Arial" w:cs="Arial"/>
          <w:bCs w:val="0"/>
          <w:iCs w:val="0"/>
          <w:szCs w:val="24"/>
          <w:lang w:val="es-ES"/>
        </w:rPr>
        <w:t>MAQUINARIA</w:t>
      </w:r>
      <w:bookmarkEnd w:id="133"/>
      <w:bookmarkEnd w:id="134"/>
    </w:p>
    <w:p w:rsidR="00576DD6" w:rsidRDefault="00576DD6" w:rsidP="009016E3">
      <w:pPr>
        <w:pStyle w:val="NormalWeb"/>
        <w:spacing w:line="360" w:lineRule="auto"/>
        <w:jc w:val="both"/>
        <w:rPr>
          <w:rFonts w:ascii="Arial" w:hAnsi="Arial" w:cs="Arial"/>
          <w:lang w:val="es-ES"/>
        </w:rPr>
      </w:pPr>
      <w:r>
        <w:rPr>
          <w:rFonts w:ascii="Arial" w:hAnsi="Arial" w:cs="Arial"/>
          <w:lang w:val="es-ES"/>
        </w:rPr>
        <w:tab/>
        <w:t>A continuación se detallan los costos obtenidos de los equipos requeridos para el procesamiento de jaiba:</w:t>
      </w:r>
    </w:p>
    <w:p w:rsidR="003335F6" w:rsidRDefault="003335F6" w:rsidP="009016E3">
      <w:pPr>
        <w:pStyle w:val="NormalWeb"/>
        <w:spacing w:line="360" w:lineRule="auto"/>
        <w:jc w:val="both"/>
        <w:rPr>
          <w:rFonts w:ascii="Arial" w:hAnsi="Arial" w:cs="Arial"/>
          <w:lang w:val="es-ES"/>
        </w:rPr>
      </w:pPr>
    </w:p>
    <w:p w:rsidR="003335F6" w:rsidRDefault="003335F6" w:rsidP="009016E3">
      <w:pPr>
        <w:pStyle w:val="NormalWeb"/>
        <w:spacing w:line="360" w:lineRule="auto"/>
        <w:jc w:val="both"/>
        <w:rPr>
          <w:rFonts w:ascii="Arial" w:hAnsi="Arial" w:cs="Arial"/>
          <w:lang w:val="es-ES"/>
        </w:rPr>
      </w:pPr>
    </w:p>
    <w:p w:rsidR="00F91F90" w:rsidRDefault="00F91F90" w:rsidP="009016E3">
      <w:pPr>
        <w:pStyle w:val="NormalWeb"/>
        <w:spacing w:line="360" w:lineRule="auto"/>
        <w:jc w:val="both"/>
        <w:rPr>
          <w:rFonts w:ascii="Arial" w:hAnsi="Arial" w:cs="Arial"/>
          <w:lang w:val="es-ES"/>
        </w:rPr>
      </w:pPr>
      <w:r>
        <w:rPr>
          <w:rFonts w:ascii="Arial" w:hAnsi="Arial" w:cs="Arial"/>
          <w:noProof/>
          <w:lang w:val="es-ES" w:eastAsia="es-ES"/>
        </w:rPr>
        <w:lastRenderedPageBreak/>
        <w:pict>
          <v:shape id="_x0000_s1438" type="#_x0000_t202" style="position:absolute;left:0;text-align:left;margin-left:102.6pt;margin-top:6.1pt;width:278.15pt;height:25.65pt;z-index:251698176" strokecolor="white">
            <v:textbox style="mso-next-textbox:#_x0000_s1438">
              <w:txbxContent>
                <w:p w:rsidR="00AB3B6F" w:rsidRPr="00150B0F" w:rsidRDefault="00AB3B6F" w:rsidP="00F91F90">
                  <w:pPr>
                    <w:rPr>
                      <w:rFonts w:ascii="Arial" w:hAnsi="Arial" w:cs="Arial"/>
                      <w:b/>
                      <w:sz w:val="24"/>
                      <w:lang w:val="es-ES"/>
                    </w:rPr>
                  </w:pPr>
                  <w:r>
                    <w:rPr>
                      <w:rFonts w:ascii="Arial" w:hAnsi="Arial" w:cs="Arial"/>
                      <w:b/>
                      <w:sz w:val="24"/>
                      <w:lang w:val="es-ES"/>
                    </w:rPr>
                    <w:t>Cuadro N</w:t>
                  </w:r>
                  <w:r w:rsidRPr="00BD558A">
                    <w:rPr>
                      <w:rFonts w:ascii="Arial" w:hAnsi="Arial" w:cs="Arial"/>
                      <w:b/>
                      <w:bCs/>
                      <w:sz w:val="24"/>
                      <w:szCs w:val="24"/>
                      <w:lang w:val="es-ES"/>
                    </w:rPr>
                    <w:t>° 21 “Inversión en maquinaria”</w:t>
                  </w:r>
                </w:p>
              </w:txbxContent>
            </v:textbox>
          </v:shape>
        </w:pict>
      </w:r>
    </w:p>
    <w:tbl>
      <w:tblPr>
        <w:tblW w:w="0" w:type="auto"/>
        <w:jc w:val="center"/>
        <w:tblInd w:w="108" w:type="dxa"/>
        <w:tblBorders>
          <w:top w:val="single" w:sz="8" w:space="0" w:color="4F81BD"/>
          <w:bottom w:val="single" w:sz="8" w:space="0" w:color="4F81BD"/>
        </w:tblBorders>
        <w:tblLook w:val="04A0"/>
      </w:tblPr>
      <w:tblGrid>
        <w:gridCol w:w="2422"/>
        <w:gridCol w:w="937"/>
        <w:gridCol w:w="1375"/>
        <w:gridCol w:w="890"/>
        <w:gridCol w:w="1628"/>
        <w:gridCol w:w="1077"/>
      </w:tblGrid>
      <w:tr w:rsidR="00576DD6" w:rsidRPr="00E71337" w:rsidTr="003335F6">
        <w:trPr>
          <w:trHeight w:val="300"/>
          <w:jc w:val="center"/>
        </w:trPr>
        <w:tc>
          <w:tcPr>
            <w:tcW w:w="0" w:type="auto"/>
            <w:gridSpan w:val="6"/>
            <w:tcBorders>
              <w:top w:val="single" w:sz="8" w:space="0" w:color="4F81BD"/>
              <w:left w:val="nil"/>
              <w:bottom w:val="single" w:sz="8" w:space="0" w:color="4F81BD"/>
              <w:right w:val="nil"/>
            </w:tcBorders>
            <w:noWrap/>
            <w:vAlign w:val="center"/>
            <w:hideMark/>
          </w:tcPr>
          <w:p w:rsidR="00576DD6" w:rsidRPr="00E71337" w:rsidRDefault="00576DD6" w:rsidP="00BA7F9A">
            <w:pPr>
              <w:spacing w:after="0" w:line="360" w:lineRule="auto"/>
              <w:jc w:val="center"/>
              <w:rPr>
                <w:rFonts w:ascii="Arial" w:eastAsia="Times New Roman" w:hAnsi="Arial" w:cs="Arial"/>
                <w:b/>
                <w:bCs/>
                <w:color w:val="000000"/>
                <w:sz w:val="18"/>
                <w:szCs w:val="18"/>
                <w:lang w:val="es-ES" w:eastAsia="es-ES"/>
              </w:rPr>
            </w:pPr>
          </w:p>
        </w:tc>
      </w:tr>
      <w:tr w:rsidR="00576DD6" w:rsidRPr="00E71337" w:rsidTr="003335F6">
        <w:trPr>
          <w:trHeight w:val="300"/>
          <w:jc w:val="center"/>
        </w:trPr>
        <w:tc>
          <w:tcPr>
            <w:tcW w:w="0" w:type="auto"/>
            <w:tcBorders>
              <w:left w:val="nil"/>
              <w:right w:val="nil"/>
            </w:tcBorders>
            <w:shd w:val="clear" w:color="auto" w:fill="D3DFEE"/>
            <w:noWrap/>
            <w:vAlign w:val="center"/>
            <w:hideMark/>
          </w:tcPr>
          <w:p w:rsidR="00576DD6" w:rsidRPr="00E71337" w:rsidRDefault="00576DD6" w:rsidP="00BA7F9A">
            <w:pPr>
              <w:spacing w:after="0" w:line="360" w:lineRule="auto"/>
              <w:jc w:val="center"/>
              <w:rPr>
                <w:rFonts w:ascii="Arial" w:eastAsia="Times New Roman" w:hAnsi="Arial" w:cs="Arial"/>
                <w:b/>
                <w:bCs/>
                <w:color w:val="000000"/>
                <w:sz w:val="18"/>
                <w:szCs w:val="18"/>
                <w:lang w:val="es-ES" w:eastAsia="es-ES"/>
              </w:rPr>
            </w:pPr>
            <w:r w:rsidRPr="00E71337">
              <w:rPr>
                <w:rFonts w:ascii="Arial" w:eastAsia="Times New Roman" w:hAnsi="Arial" w:cs="Arial"/>
                <w:b/>
                <w:bCs/>
                <w:color w:val="000000"/>
                <w:sz w:val="18"/>
                <w:szCs w:val="18"/>
                <w:lang w:val="es-ES" w:eastAsia="es-ES"/>
              </w:rPr>
              <w:t>Maquinaria</w:t>
            </w:r>
          </w:p>
        </w:tc>
        <w:tc>
          <w:tcPr>
            <w:tcW w:w="0" w:type="auto"/>
            <w:tcBorders>
              <w:left w:val="nil"/>
              <w:right w:val="nil"/>
            </w:tcBorders>
            <w:shd w:val="clear" w:color="auto" w:fill="D3DFEE"/>
            <w:noWrap/>
            <w:vAlign w:val="center"/>
            <w:hideMark/>
          </w:tcPr>
          <w:p w:rsidR="00576DD6" w:rsidRPr="00E71337" w:rsidRDefault="00576DD6" w:rsidP="00BA7F9A">
            <w:pPr>
              <w:spacing w:after="0" w:line="360" w:lineRule="auto"/>
              <w:jc w:val="center"/>
              <w:rPr>
                <w:rFonts w:ascii="Arial" w:eastAsia="Times New Roman" w:hAnsi="Arial" w:cs="Arial"/>
                <w:b/>
                <w:color w:val="000000"/>
                <w:sz w:val="18"/>
                <w:szCs w:val="18"/>
                <w:lang w:val="es-ES" w:eastAsia="es-ES"/>
              </w:rPr>
            </w:pPr>
            <w:r w:rsidRPr="00E71337">
              <w:rPr>
                <w:rFonts w:ascii="Arial" w:eastAsia="Times New Roman" w:hAnsi="Arial" w:cs="Arial"/>
                <w:b/>
                <w:color w:val="000000"/>
                <w:sz w:val="18"/>
                <w:szCs w:val="18"/>
                <w:lang w:val="es-ES" w:eastAsia="es-ES"/>
              </w:rPr>
              <w:t>Cantidad</w:t>
            </w:r>
          </w:p>
        </w:tc>
        <w:tc>
          <w:tcPr>
            <w:tcW w:w="0" w:type="auto"/>
            <w:tcBorders>
              <w:left w:val="nil"/>
              <w:right w:val="nil"/>
            </w:tcBorders>
            <w:shd w:val="clear" w:color="auto" w:fill="D3DFEE"/>
            <w:noWrap/>
            <w:vAlign w:val="center"/>
            <w:hideMark/>
          </w:tcPr>
          <w:p w:rsidR="00576DD6" w:rsidRPr="00E71337" w:rsidRDefault="00576DD6" w:rsidP="00BA7F9A">
            <w:pPr>
              <w:spacing w:after="0" w:line="360" w:lineRule="auto"/>
              <w:jc w:val="center"/>
              <w:rPr>
                <w:rFonts w:ascii="Arial" w:eastAsia="Times New Roman" w:hAnsi="Arial" w:cs="Arial"/>
                <w:b/>
                <w:color w:val="000000"/>
                <w:sz w:val="18"/>
                <w:szCs w:val="18"/>
                <w:lang w:val="es-ES" w:eastAsia="es-ES"/>
              </w:rPr>
            </w:pPr>
            <w:r w:rsidRPr="00E71337">
              <w:rPr>
                <w:rFonts w:ascii="Arial" w:eastAsia="Times New Roman" w:hAnsi="Arial" w:cs="Arial"/>
                <w:b/>
                <w:color w:val="000000"/>
                <w:sz w:val="18"/>
                <w:szCs w:val="18"/>
                <w:lang w:val="es-ES" w:eastAsia="es-ES"/>
              </w:rPr>
              <w:t>Costo Unitario</w:t>
            </w:r>
          </w:p>
        </w:tc>
        <w:tc>
          <w:tcPr>
            <w:tcW w:w="0" w:type="auto"/>
            <w:tcBorders>
              <w:left w:val="nil"/>
              <w:right w:val="nil"/>
            </w:tcBorders>
            <w:shd w:val="clear" w:color="auto" w:fill="D3DFEE"/>
            <w:noWrap/>
            <w:vAlign w:val="center"/>
            <w:hideMark/>
          </w:tcPr>
          <w:p w:rsidR="00576DD6" w:rsidRPr="00E71337" w:rsidRDefault="00576DD6" w:rsidP="00BA7F9A">
            <w:pPr>
              <w:spacing w:after="0" w:line="360" w:lineRule="auto"/>
              <w:jc w:val="center"/>
              <w:rPr>
                <w:rFonts w:ascii="Arial" w:eastAsia="Times New Roman" w:hAnsi="Arial" w:cs="Arial"/>
                <w:b/>
                <w:color w:val="000000"/>
                <w:sz w:val="18"/>
                <w:szCs w:val="18"/>
                <w:lang w:val="es-ES" w:eastAsia="es-ES"/>
              </w:rPr>
            </w:pPr>
            <w:r w:rsidRPr="00E71337">
              <w:rPr>
                <w:rFonts w:ascii="Arial" w:eastAsia="Times New Roman" w:hAnsi="Arial" w:cs="Arial"/>
                <w:b/>
                <w:color w:val="000000"/>
                <w:sz w:val="18"/>
                <w:szCs w:val="18"/>
                <w:lang w:val="es-ES" w:eastAsia="es-ES"/>
              </w:rPr>
              <w:t>Vida Útil</w:t>
            </w:r>
          </w:p>
        </w:tc>
        <w:tc>
          <w:tcPr>
            <w:tcW w:w="0" w:type="auto"/>
            <w:tcBorders>
              <w:left w:val="nil"/>
              <w:right w:val="nil"/>
            </w:tcBorders>
            <w:shd w:val="clear" w:color="auto" w:fill="D3DFEE"/>
            <w:noWrap/>
            <w:vAlign w:val="center"/>
            <w:hideMark/>
          </w:tcPr>
          <w:p w:rsidR="00576DD6" w:rsidRPr="00E71337" w:rsidRDefault="00576DD6" w:rsidP="00BA7F9A">
            <w:pPr>
              <w:spacing w:after="0" w:line="360" w:lineRule="auto"/>
              <w:jc w:val="center"/>
              <w:rPr>
                <w:rFonts w:ascii="Arial" w:eastAsia="Times New Roman" w:hAnsi="Arial" w:cs="Arial"/>
                <w:b/>
                <w:color w:val="000000"/>
                <w:sz w:val="18"/>
                <w:szCs w:val="18"/>
                <w:lang w:val="es-ES" w:eastAsia="es-ES"/>
              </w:rPr>
            </w:pPr>
            <w:r w:rsidRPr="00E71337">
              <w:rPr>
                <w:rFonts w:ascii="Arial" w:eastAsia="Times New Roman" w:hAnsi="Arial" w:cs="Arial"/>
                <w:b/>
                <w:color w:val="000000"/>
                <w:sz w:val="18"/>
                <w:szCs w:val="18"/>
                <w:lang w:val="es-ES" w:eastAsia="es-ES"/>
              </w:rPr>
              <w:t>Valor de Desecho</w:t>
            </w:r>
          </w:p>
        </w:tc>
        <w:tc>
          <w:tcPr>
            <w:tcW w:w="0" w:type="auto"/>
            <w:tcBorders>
              <w:left w:val="nil"/>
              <w:right w:val="nil"/>
            </w:tcBorders>
            <w:shd w:val="clear" w:color="auto" w:fill="D3DFEE"/>
            <w:noWrap/>
            <w:vAlign w:val="center"/>
            <w:hideMark/>
          </w:tcPr>
          <w:p w:rsidR="00576DD6" w:rsidRPr="00E71337" w:rsidRDefault="00576DD6" w:rsidP="00BA7F9A">
            <w:pPr>
              <w:spacing w:after="0" w:line="360" w:lineRule="auto"/>
              <w:jc w:val="center"/>
              <w:rPr>
                <w:rFonts w:ascii="Arial" w:eastAsia="Times New Roman" w:hAnsi="Arial" w:cs="Arial"/>
                <w:b/>
                <w:color w:val="000000"/>
                <w:sz w:val="18"/>
                <w:szCs w:val="18"/>
                <w:lang w:val="es-ES" w:eastAsia="es-ES"/>
              </w:rPr>
            </w:pPr>
            <w:r w:rsidRPr="00E71337">
              <w:rPr>
                <w:rFonts w:ascii="Arial" w:eastAsia="Times New Roman" w:hAnsi="Arial" w:cs="Arial"/>
                <w:b/>
                <w:color w:val="000000"/>
                <w:sz w:val="18"/>
                <w:szCs w:val="18"/>
                <w:lang w:val="es-ES" w:eastAsia="es-ES"/>
              </w:rPr>
              <w:t>Subtotales</w:t>
            </w:r>
          </w:p>
        </w:tc>
      </w:tr>
      <w:tr w:rsidR="004E2D52" w:rsidRPr="00E71337" w:rsidTr="003335F6">
        <w:trPr>
          <w:trHeight w:val="300"/>
          <w:jc w:val="center"/>
        </w:trPr>
        <w:tc>
          <w:tcPr>
            <w:tcW w:w="0" w:type="auto"/>
            <w:noWrap/>
            <w:vAlign w:val="center"/>
            <w:hideMark/>
          </w:tcPr>
          <w:p w:rsidR="00576DD6" w:rsidRPr="00E71337" w:rsidRDefault="00576DD6" w:rsidP="00BA7F9A">
            <w:pPr>
              <w:spacing w:after="0" w:line="360" w:lineRule="auto"/>
              <w:jc w:val="center"/>
              <w:rPr>
                <w:rFonts w:ascii="Arial" w:eastAsia="Times New Roman" w:hAnsi="Arial" w:cs="Arial"/>
                <w:b/>
                <w:bCs/>
                <w:color w:val="000000"/>
                <w:sz w:val="18"/>
                <w:szCs w:val="18"/>
                <w:lang w:val="es-ES" w:eastAsia="es-ES"/>
              </w:rPr>
            </w:pPr>
            <w:r w:rsidRPr="00E71337">
              <w:rPr>
                <w:rFonts w:ascii="Arial" w:eastAsia="Times New Roman" w:hAnsi="Arial" w:cs="Arial"/>
                <w:b/>
                <w:bCs/>
                <w:color w:val="000000"/>
                <w:sz w:val="18"/>
                <w:szCs w:val="18"/>
                <w:lang w:val="es-ES" w:eastAsia="es-ES"/>
              </w:rPr>
              <w:t>Equipo de enfriamiento</w:t>
            </w:r>
          </w:p>
        </w:tc>
        <w:tc>
          <w:tcPr>
            <w:tcW w:w="0" w:type="auto"/>
            <w:noWrap/>
            <w:vAlign w:val="center"/>
            <w:hideMark/>
          </w:tcPr>
          <w:p w:rsidR="00576DD6" w:rsidRPr="00E71337" w:rsidRDefault="00576DD6" w:rsidP="00BA7F9A">
            <w:pPr>
              <w:spacing w:after="0" w:line="360" w:lineRule="auto"/>
              <w:jc w:val="center"/>
              <w:rPr>
                <w:rFonts w:ascii="Arial" w:eastAsia="Times New Roman" w:hAnsi="Arial" w:cs="Arial"/>
                <w:color w:val="000000"/>
                <w:sz w:val="18"/>
                <w:szCs w:val="18"/>
                <w:lang w:val="es-ES" w:eastAsia="es-ES"/>
              </w:rPr>
            </w:pPr>
            <w:r w:rsidRPr="00E71337">
              <w:rPr>
                <w:rFonts w:ascii="Arial" w:eastAsia="Times New Roman" w:hAnsi="Arial" w:cs="Arial"/>
                <w:color w:val="000000"/>
                <w:sz w:val="18"/>
                <w:szCs w:val="18"/>
                <w:lang w:val="es-ES" w:eastAsia="es-ES"/>
              </w:rPr>
              <w:t>1</w:t>
            </w:r>
          </w:p>
        </w:tc>
        <w:tc>
          <w:tcPr>
            <w:tcW w:w="0" w:type="auto"/>
            <w:noWrap/>
            <w:vAlign w:val="center"/>
            <w:hideMark/>
          </w:tcPr>
          <w:p w:rsidR="00576DD6" w:rsidRPr="00E71337" w:rsidRDefault="004E2D52" w:rsidP="00BA7F9A">
            <w:pPr>
              <w:spacing w:after="0" w:line="360" w:lineRule="auto"/>
              <w:jc w:val="center"/>
              <w:rPr>
                <w:rFonts w:ascii="Arial" w:eastAsia="Times New Roman" w:hAnsi="Arial" w:cs="Arial"/>
                <w:color w:val="000000"/>
                <w:sz w:val="18"/>
                <w:szCs w:val="18"/>
                <w:lang w:val="es-ES" w:eastAsia="es-ES"/>
              </w:rPr>
            </w:pPr>
            <w:r w:rsidRPr="00E71337">
              <w:rPr>
                <w:rFonts w:ascii="Arial" w:eastAsia="Times New Roman" w:hAnsi="Arial" w:cs="Arial"/>
                <w:color w:val="000000"/>
                <w:sz w:val="18"/>
                <w:szCs w:val="18"/>
                <w:lang w:val="es-ES" w:eastAsia="es-ES"/>
              </w:rPr>
              <w:t xml:space="preserve">$ </w:t>
            </w:r>
            <w:r w:rsidR="00576DD6" w:rsidRPr="00E71337">
              <w:rPr>
                <w:rFonts w:ascii="Arial" w:eastAsia="Times New Roman" w:hAnsi="Arial" w:cs="Arial"/>
                <w:color w:val="000000"/>
                <w:sz w:val="18"/>
                <w:szCs w:val="18"/>
                <w:lang w:val="es-ES" w:eastAsia="es-ES"/>
              </w:rPr>
              <w:t>21000</w:t>
            </w:r>
            <w:r w:rsidRPr="00E71337">
              <w:rPr>
                <w:rFonts w:ascii="Arial" w:eastAsia="Times New Roman" w:hAnsi="Arial" w:cs="Arial"/>
                <w:color w:val="000000"/>
                <w:sz w:val="18"/>
                <w:szCs w:val="18"/>
                <w:lang w:val="es-ES" w:eastAsia="es-ES"/>
              </w:rPr>
              <w:t>,00</w:t>
            </w:r>
          </w:p>
        </w:tc>
        <w:tc>
          <w:tcPr>
            <w:tcW w:w="0" w:type="auto"/>
            <w:noWrap/>
            <w:vAlign w:val="center"/>
            <w:hideMark/>
          </w:tcPr>
          <w:p w:rsidR="00576DD6" w:rsidRPr="00E71337" w:rsidRDefault="00576DD6" w:rsidP="00BA7F9A">
            <w:pPr>
              <w:spacing w:after="0" w:line="360" w:lineRule="auto"/>
              <w:jc w:val="center"/>
              <w:rPr>
                <w:rFonts w:ascii="Arial" w:eastAsia="Times New Roman" w:hAnsi="Arial" w:cs="Arial"/>
                <w:color w:val="000000"/>
                <w:sz w:val="18"/>
                <w:szCs w:val="18"/>
                <w:lang w:val="es-ES" w:eastAsia="es-ES"/>
              </w:rPr>
            </w:pPr>
            <w:r w:rsidRPr="00E71337">
              <w:rPr>
                <w:rFonts w:ascii="Arial" w:eastAsia="Times New Roman" w:hAnsi="Arial" w:cs="Arial"/>
                <w:color w:val="000000"/>
                <w:sz w:val="18"/>
                <w:szCs w:val="18"/>
                <w:lang w:val="es-ES" w:eastAsia="es-ES"/>
              </w:rPr>
              <w:t>10 años</w:t>
            </w:r>
          </w:p>
        </w:tc>
        <w:tc>
          <w:tcPr>
            <w:tcW w:w="0" w:type="auto"/>
            <w:noWrap/>
            <w:vAlign w:val="center"/>
            <w:hideMark/>
          </w:tcPr>
          <w:p w:rsidR="00576DD6" w:rsidRPr="00E71337" w:rsidRDefault="00576DD6" w:rsidP="00BA7F9A">
            <w:pPr>
              <w:spacing w:after="0" w:line="360" w:lineRule="auto"/>
              <w:jc w:val="center"/>
              <w:rPr>
                <w:rFonts w:ascii="Arial" w:eastAsia="Times New Roman" w:hAnsi="Arial" w:cs="Arial"/>
                <w:color w:val="000000"/>
                <w:sz w:val="18"/>
                <w:szCs w:val="18"/>
                <w:lang w:val="es-ES" w:eastAsia="es-ES"/>
              </w:rPr>
            </w:pPr>
            <w:r w:rsidRPr="00E71337">
              <w:rPr>
                <w:rFonts w:ascii="Arial" w:eastAsia="Times New Roman" w:hAnsi="Arial" w:cs="Arial"/>
                <w:color w:val="000000"/>
                <w:sz w:val="18"/>
                <w:szCs w:val="18"/>
                <w:lang w:val="es-ES" w:eastAsia="es-ES"/>
              </w:rPr>
              <w:t>50%</w:t>
            </w:r>
          </w:p>
        </w:tc>
        <w:tc>
          <w:tcPr>
            <w:tcW w:w="0" w:type="auto"/>
            <w:noWrap/>
            <w:vAlign w:val="center"/>
            <w:hideMark/>
          </w:tcPr>
          <w:p w:rsidR="00576DD6" w:rsidRPr="00E71337" w:rsidRDefault="00576DD6" w:rsidP="00BA7F9A">
            <w:pPr>
              <w:spacing w:after="0" w:line="360" w:lineRule="auto"/>
              <w:jc w:val="center"/>
              <w:rPr>
                <w:rFonts w:ascii="Arial" w:eastAsia="Times New Roman" w:hAnsi="Arial" w:cs="Arial"/>
                <w:color w:val="000000"/>
                <w:sz w:val="18"/>
                <w:szCs w:val="18"/>
                <w:lang w:val="es-ES" w:eastAsia="es-ES"/>
              </w:rPr>
            </w:pPr>
            <w:r w:rsidRPr="00E71337">
              <w:rPr>
                <w:rFonts w:ascii="Arial" w:eastAsia="Times New Roman" w:hAnsi="Arial" w:cs="Arial"/>
                <w:color w:val="000000"/>
                <w:sz w:val="18"/>
                <w:szCs w:val="18"/>
                <w:lang w:val="es-ES" w:eastAsia="es-ES"/>
              </w:rPr>
              <w:t>$ 21000,00</w:t>
            </w:r>
          </w:p>
        </w:tc>
      </w:tr>
      <w:tr w:rsidR="00576DD6" w:rsidRPr="00E71337" w:rsidTr="003335F6">
        <w:trPr>
          <w:trHeight w:val="300"/>
          <w:jc w:val="center"/>
        </w:trPr>
        <w:tc>
          <w:tcPr>
            <w:tcW w:w="0" w:type="auto"/>
            <w:tcBorders>
              <w:left w:val="nil"/>
              <w:right w:val="nil"/>
            </w:tcBorders>
            <w:shd w:val="clear" w:color="auto" w:fill="D3DFEE"/>
            <w:noWrap/>
            <w:vAlign w:val="center"/>
            <w:hideMark/>
          </w:tcPr>
          <w:p w:rsidR="00576DD6" w:rsidRPr="00E71337" w:rsidRDefault="00576DD6" w:rsidP="00BA7F9A">
            <w:pPr>
              <w:spacing w:after="0" w:line="360" w:lineRule="auto"/>
              <w:jc w:val="center"/>
              <w:rPr>
                <w:rFonts w:ascii="Arial" w:eastAsia="Times New Roman" w:hAnsi="Arial" w:cs="Arial"/>
                <w:b/>
                <w:bCs/>
                <w:color w:val="000000"/>
                <w:sz w:val="18"/>
                <w:szCs w:val="18"/>
                <w:lang w:val="es-ES" w:eastAsia="es-ES"/>
              </w:rPr>
            </w:pPr>
            <w:r w:rsidRPr="00E71337">
              <w:rPr>
                <w:rFonts w:ascii="Arial" w:eastAsia="Times New Roman" w:hAnsi="Arial" w:cs="Arial"/>
                <w:b/>
                <w:bCs/>
                <w:color w:val="000000"/>
                <w:sz w:val="18"/>
                <w:szCs w:val="18"/>
                <w:lang w:val="es-ES" w:eastAsia="es-ES"/>
              </w:rPr>
              <w:t>Autoclave</w:t>
            </w:r>
          </w:p>
        </w:tc>
        <w:tc>
          <w:tcPr>
            <w:tcW w:w="0" w:type="auto"/>
            <w:tcBorders>
              <w:left w:val="nil"/>
              <w:right w:val="nil"/>
            </w:tcBorders>
            <w:shd w:val="clear" w:color="auto" w:fill="D3DFEE"/>
            <w:noWrap/>
            <w:vAlign w:val="center"/>
            <w:hideMark/>
          </w:tcPr>
          <w:p w:rsidR="00576DD6" w:rsidRPr="00E71337" w:rsidRDefault="00576DD6" w:rsidP="00BA7F9A">
            <w:pPr>
              <w:spacing w:after="0" w:line="360" w:lineRule="auto"/>
              <w:jc w:val="center"/>
              <w:rPr>
                <w:rFonts w:ascii="Arial" w:eastAsia="Times New Roman" w:hAnsi="Arial" w:cs="Arial"/>
                <w:color w:val="000000"/>
                <w:sz w:val="18"/>
                <w:szCs w:val="18"/>
                <w:lang w:val="es-ES" w:eastAsia="es-ES"/>
              </w:rPr>
            </w:pPr>
            <w:r w:rsidRPr="00E71337">
              <w:rPr>
                <w:rFonts w:ascii="Arial" w:eastAsia="Times New Roman" w:hAnsi="Arial" w:cs="Arial"/>
                <w:color w:val="000000"/>
                <w:sz w:val="18"/>
                <w:szCs w:val="18"/>
                <w:lang w:val="es-ES" w:eastAsia="es-ES"/>
              </w:rPr>
              <w:t>1</w:t>
            </w:r>
          </w:p>
        </w:tc>
        <w:tc>
          <w:tcPr>
            <w:tcW w:w="0" w:type="auto"/>
            <w:tcBorders>
              <w:left w:val="nil"/>
              <w:right w:val="nil"/>
            </w:tcBorders>
            <w:shd w:val="clear" w:color="auto" w:fill="D3DFEE"/>
            <w:noWrap/>
            <w:vAlign w:val="center"/>
            <w:hideMark/>
          </w:tcPr>
          <w:p w:rsidR="00576DD6" w:rsidRPr="00E71337" w:rsidRDefault="004E2D52" w:rsidP="00BA7F9A">
            <w:pPr>
              <w:spacing w:after="0" w:line="360" w:lineRule="auto"/>
              <w:jc w:val="center"/>
              <w:rPr>
                <w:rFonts w:ascii="Arial" w:eastAsia="Times New Roman" w:hAnsi="Arial" w:cs="Arial"/>
                <w:color w:val="000000"/>
                <w:sz w:val="18"/>
                <w:szCs w:val="18"/>
                <w:lang w:val="es-ES" w:eastAsia="es-ES"/>
              </w:rPr>
            </w:pPr>
            <w:r w:rsidRPr="00E71337">
              <w:rPr>
                <w:rFonts w:ascii="Arial" w:eastAsia="Times New Roman" w:hAnsi="Arial" w:cs="Arial"/>
                <w:color w:val="000000"/>
                <w:sz w:val="18"/>
                <w:szCs w:val="18"/>
                <w:lang w:val="es-ES" w:eastAsia="es-ES"/>
              </w:rPr>
              <w:t xml:space="preserve">$ </w:t>
            </w:r>
            <w:r w:rsidR="00576DD6" w:rsidRPr="00E71337">
              <w:rPr>
                <w:rFonts w:ascii="Arial" w:eastAsia="Times New Roman" w:hAnsi="Arial" w:cs="Arial"/>
                <w:color w:val="000000"/>
                <w:sz w:val="18"/>
                <w:szCs w:val="18"/>
                <w:lang w:val="es-ES" w:eastAsia="es-ES"/>
              </w:rPr>
              <w:t>38230</w:t>
            </w:r>
            <w:r w:rsidRPr="00E71337">
              <w:rPr>
                <w:rFonts w:ascii="Arial" w:eastAsia="Times New Roman" w:hAnsi="Arial" w:cs="Arial"/>
                <w:color w:val="000000"/>
                <w:sz w:val="18"/>
                <w:szCs w:val="18"/>
                <w:lang w:val="es-ES" w:eastAsia="es-ES"/>
              </w:rPr>
              <w:t>,00</w:t>
            </w:r>
          </w:p>
        </w:tc>
        <w:tc>
          <w:tcPr>
            <w:tcW w:w="0" w:type="auto"/>
            <w:tcBorders>
              <w:left w:val="nil"/>
              <w:right w:val="nil"/>
            </w:tcBorders>
            <w:shd w:val="clear" w:color="auto" w:fill="D3DFEE"/>
            <w:noWrap/>
            <w:vAlign w:val="center"/>
            <w:hideMark/>
          </w:tcPr>
          <w:p w:rsidR="00576DD6" w:rsidRPr="00E71337" w:rsidRDefault="00576DD6" w:rsidP="00BA7F9A">
            <w:pPr>
              <w:spacing w:after="0" w:line="360" w:lineRule="auto"/>
              <w:jc w:val="center"/>
              <w:rPr>
                <w:rFonts w:ascii="Arial" w:eastAsia="Times New Roman" w:hAnsi="Arial" w:cs="Arial"/>
                <w:color w:val="000000"/>
                <w:sz w:val="18"/>
                <w:szCs w:val="18"/>
                <w:lang w:val="es-ES" w:eastAsia="es-ES"/>
              </w:rPr>
            </w:pPr>
            <w:r w:rsidRPr="00E71337">
              <w:rPr>
                <w:rFonts w:ascii="Arial" w:eastAsia="Times New Roman" w:hAnsi="Arial" w:cs="Arial"/>
                <w:color w:val="000000"/>
                <w:sz w:val="18"/>
                <w:szCs w:val="18"/>
                <w:lang w:val="es-ES" w:eastAsia="es-ES"/>
              </w:rPr>
              <w:t>10 años</w:t>
            </w:r>
          </w:p>
        </w:tc>
        <w:tc>
          <w:tcPr>
            <w:tcW w:w="0" w:type="auto"/>
            <w:tcBorders>
              <w:left w:val="nil"/>
              <w:right w:val="nil"/>
            </w:tcBorders>
            <w:shd w:val="clear" w:color="auto" w:fill="D3DFEE"/>
            <w:noWrap/>
            <w:vAlign w:val="center"/>
            <w:hideMark/>
          </w:tcPr>
          <w:p w:rsidR="00576DD6" w:rsidRPr="00E71337" w:rsidRDefault="00576DD6" w:rsidP="00BA7F9A">
            <w:pPr>
              <w:spacing w:after="0" w:line="360" w:lineRule="auto"/>
              <w:jc w:val="center"/>
              <w:rPr>
                <w:rFonts w:ascii="Arial" w:eastAsia="Times New Roman" w:hAnsi="Arial" w:cs="Arial"/>
                <w:color w:val="000000"/>
                <w:sz w:val="18"/>
                <w:szCs w:val="18"/>
                <w:lang w:val="es-ES" w:eastAsia="es-ES"/>
              </w:rPr>
            </w:pPr>
            <w:r w:rsidRPr="00E71337">
              <w:rPr>
                <w:rFonts w:ascii="Arial" w:eastAsia="Times New Roman" w:hAnsi="Arial" w:cs="Arial"/>
                <w:color w:val="000000"/>
                <w:sz w:val="18"/>
                <w:szCs w:val="18"/>
                <w:lang w:val="es-ES" w:eastAsia="es-ES"/>
              </w:rPr>
              <w:t>50%</w:t>
            </w:r>
          </w:p>
        </w:tc>
        <w:tc>
          <w:tcPr>
            <w:tcW w:w="0" w:type="auto"/>
            <w:tcBorders>
              <w:left w:val="nil"/>
              <w:right w:val="nil"/>
            </w:tcBorders>
            <w:shd w:val="clear" w:color="auto" w:fill="D3DFEE"/>
            <w:noWrap/>
            <w:vAlign w:val="center"/>
            <w:hideMark/>
          </w:tcPr>
          <w:p w:rsidR="00576DD6" w:rsidRPr="00E71337" w:rsidRDefault="00576DD6" w:rsidP="00BA7F9A">
            <w:pPr>
              <w:spacing w:after="0" w:line="360" w:lineRule="auto"/>
              <w:jc w:val="center"/>
              <w:rPr>
                <w:rFonts w:ascii="Arial" w:eastAsia="Times New Roman" w:hAnsi="Arial" w:cs="Arial"/>
                <w:color w:val="000000"/>
                <w:sz w:val="18"/>
                <w:szCs w:val="18"/>
                <w:lang w:val="es-ES" w:eastAsia="es-ES"/>
              </w:rPr>
            </w:pPr>
            <w:r w:rsidRPr="00E71337">
              <w:rPr>
                <w:rFonts w:ascii="Arial" w:eastAsia="Times New Roman" w:hAnsi="Arial" w:cs="Arial"/>
                <w:color w:val="000000"/>
                <w:sz w:val="18"/>
                <w:szCs w:val="18"/>
                <w:lang w:val="es-ES" w:eastAsia="es-ES"/>
              </w:rPr>
              <w:t>$ 38230,00</w:t>
            </w:r>
          </w:p>
        </w:tc>
      </w:tr>
      <w:tr w:rsidR="004E2D52" w:rsidRPr="00E71337" w:rsidTr="003335F6">
        <w:trPr>
          <w:trHeight w:val="300"/>
          <w:jc w:val="center"/>
        </w:trPr>
        <w:tc>
          <w:tcPr>
            <w:tcW w:w="0" w:type="auto"/>
            <w:noWrap/>
            <w:vAlign w:val="center"/>
            <w:hideMark/>
          </w:tcPr>
          <w:p w:rsidR="00576DD6" w:rsidRPr="00E71337" w:rsidRDefault="00576DD6" w:rsidP="00BA7F9A">
            <w:pPr>
              <w:spacing w:after="0" w:line="360" w:lineRule="auto"/>
              <w:jc w:val="center"/>
              <w:rPr>
                <w:rFonts w:ascii="Arial" w:eastAsia="Times New Roman" w:hAnsi="Arial" w:cs="Arial"/>
                <w:b/>
                <w:bCs/>
                <w:color w:val="000000"/>
                <w:sz w:val="18"/>
                <w:szCs w:val="18"/>
                <w:lang w:val="es-ES" w:eastAsia="es-ES"/>
              </w:rPr>
            </w:pPr>
            <w:r w:rsidRPr="00E71337">
              <w:rPr>
                <w:rFonts w:ascii="Arial" w:eastAsia="Times New Roman" w:hAnsi="Arial" w:cs="Arial"/>
                <w:b/>
                <w:bCs/>
                <w:color w:val="000000"/>
                <w:sz w:val="18"/>
                <w:szCs w:val="18"/>
                <w:lang w:val="es-ES" w:eastAsia="es-ES"/>
              </w:rPr>
              <w:t>Central  aire acondicionado</w:t>
            </w:r>
          </w:p>
        </w:tc>
        <w:tc>
          <w:tcPr>
            <w:tcW w:w="0" w:type="auto"/>
            <w:noWrap/>
            <w:vAlign w:val="center"/>
            <w:hideMark/>
          </w:tcPr>
          <w:p w:rsidR="00576DD6" w:rsidRPr="00E71337" w:rsidRDefault="00576DD6" w:rsidP="00BA7F9A">
            <w:pPr>
              <w:spacing w:after="0" w:line="360" w:lineRule="auto"/>
              <w:jc w:val="center"/>
              <w:rPr>
                <w:rFonts w:ascii="Arial" w:eastAsia="Times New Roman" w:hAnsi="Arial" w:cs="Arial"/>
                <w:color w:val="000000"/>
                <w:sz w:val="18"/>
                <w:szCs w:val="18"/>
                <w:lang w:val="es-ES" w:eastAsia="es-ES"/>
              </w:rPr>
            </w:pPr>
            <w:r w:rsidRPr="00E71337">
              <w:rPr>
                <w:rFonts w:ascii="Arial" w:eastAsia="Times New Roman" w:hAnsi="Arial" w:cs="Arial"/>
                <w:color w:val="000000"/>
                <w:sz w:val="18"/>
                <w:szCs w:val="18"/>
                <w:lang w:val="es-ES" w:eastAsia="es-ES"/>
              </w:rPr>
              <w:t>1</w:t>
            </w:r>
          </w:p>
        </w:tc>
        <w:tc>
          <w:tcPr>
            <w:tcW w:w="0" w:type="auto"/>
            <w:noWrap/>
            <w:vAlign w:val="center"/>
            <w:hideMark/>
          </w:tcPr>
          <w:p w:rsidR="00576DD6" w:rsidRPr="00E71337" w:rsidRDefault="004E2D52" w:rsidP="00BA7F9A">
            <w:pPr>
              <w:spacing w:after="0" w:line="360" w:lineRule="auto"/>
              <w:jc w:val="center"/>
              <w:rPr>
                <w:rFonts w:ascii="Arial" w:eastAsia="Times New Roman" w:hAnsi="Arial" w:cs="Arial"/>
                <w:color w:val="000000"/>
                <w:sz w:val="18"/>
                <w:szCs w:val="18"/>
                <w:lang w:val="es-ES" w:eastAsia="es-ES"/>
              </w:rPr>
            </w:pPr>
            <w:r w:rsidRPr="00E71337">
              <w:rPr>
                <w:rFonts w:ascii="Arial" w:eastAsia="Times New Roman" w:hAnsi="Arial" w:cs="Arial"/>
                <w:color w:val="000000"/>
                <w:sz w:val="18"/>
                <w:szCs w:val="18"/>
                <w:lang w:val="es-ES" w:eastAsia="es-ES"/>
              </w:rPr>
              <w:t xml:space="preserve">$ </w:t>
            </w:r>
            <w:r w:rsidR="00576DD6" w:rsidRPr="00E71337">
              <w:rPr>
                <w:rFonts w:ascii="Arial" w:eastAsia="Times New Roman" w:hAnsi="Arial" w:cs="Arial"/>
                <w:color w:val="000000"/>
                <w:sz w:val="18"/>
                <w:szCs w:val="18"/>
                <w:lang w:val="es-ES" w:eastAsia="es-ES"/>
              </w:rPr>
              <w:t>8000</w:t>
            </w:r>
            <w:r w:rsidRPr="00E71337">
              <w:rPr>
                <w:rFonts w:ascii="Arial" w:eastAsia="Times New Roman" w:hAnsi="Arial" w:cs="Arial"/>
                <w:color w:val="000000"/>
                <w:sz w:val="18"/>
                <w:szCs w:val="18"/>
                <w:lang w:val="es-ES" w:eastAsia="es-ES"/>
              </w:rPr>
              <w:t>,00</w:t>
            </w:r>
          </w:p>
        </w:tc>
        <w:tc>
          <w:tcPr>
            <w:tcW w:w="0" w:type="auto"/>
            <w:noWrap/>
            <w:vAlign w:val="center"/>
            <w:hideMark/>
          </w:tcPr>
          <w:p w:rsidR="00576DD6" w:rsidRPr="00E71337" w:rsidRDefault="00576DD6" w:rsidP="00BA7F9A">
            <w:pPr>
              <w:spacing w:after="0" w:line="360" w:lineRule="auto"/>
              <w:jc w:val="center"/>
              <w:rPr>
                <w:rFonts w:ascii="Arial" w:eastAsia="Times New Roman" w:hAnsi="Arial" w:cs="Arial"/>
                <w:color w:val="000000"/>
                <w:sz w:val="18"/>
                <w:szCs w:val="18"/>
                <w:lang w:val="es-ES" w:eastAsia="es-ES"/>
              </w:rPr>
            </w:pPr>
            <w:r w:rsidRPr="00E71337">
              <w:rPr>
                <w:rFonts w:ascii="Arial" w:eastAsia="Times New Roman" w:hAnsi="Arial" w:cs="Arial"/>
                <w:color w:val="000000"/>
                <w:sz w:val="18"/>
                <w:szCs w:val="18"/>
                <w:lang w:val="es-ES" w:eastAsia="es-ES"/>
              </w:rPr>
              <w:t>10 años</w:t>
            </w:r>
          </w:p>
        </w:tc>
        <w:tc>
          <w:tcPr>
            <w:tcW w:w="0" w:type="auto"/>
            <w:noWrap/>
            <w:vAlign w:val="center"/>
            <w:hideMark/>
          </w:tcPr>
          <w:p w:rsidR="00576DD6" w:rsidRPr="00E71337" w:rsidRDefault="00576DD6" w:rsidP="00BA7F9A">
            <w:pPr>
              <w:spacing w:after="0" w:line="360" w:lineRule="auto"/>
              <w:jc w:val="center"/>
              <w:rPr>
                <w:rFonts w:ascii="Arial" w:eastAsia="Times New Roman" w:hAnsi="Arial" w:cs="Arial"/>
                <w:color w:val="000000"/>
                <w:sz w:val="18"/>
                <w:szCs w:val="18"/>
                <w:lang w:val="es-ES" w:eastAsia="es-ES"/>
              </w:rPr>
            </w:pPr>
            <w:r w:rsidRPr="00E71337">
              <w:rPr>
                <w:rFonts w:ascii="Arial" w:eastAsia="Times New Roman" w:hAnsi="Arial" w:cs="Arial"/>
                <w:color w:val="000000"/>
                <w:sz w:val="18"/>
                <w:szCs w:val="18"/>
                <w:lang w:val="es-ES" w:eastAsia="es-ES"/>
              </w:rPr>
              <w:t>50%</w:t>
            </w:r>
          </w:p>
        </w:tc>
        <w:tc>
          <w:tcPr>
            <w:tcW w:w="0" w:type="auto"/>
            <w:noWrap/>
            <w:vAlign w:val="center"/>
            <w:hideMark/>
          </w:tcPr>
          <w:p w:rsidR="00576DD6" w:rsidRPr="00E71337" w:rsidRDefault="00576DD6" w:rsidP="00BA7F9A">
            <w:pPr>
              <w:spacing w:after="0" w:line="360" w:lineRule="auto"/>
              <w:jc w:val="center"/>
              <w:rPr>
                <w:rFonts w:ascii="Arial" w:eastAsia="Times New Roman" w:hAnsi="Arial" w:cs="Arial"/>
                <w:color w:val="000000"/>
                <w:sz w:val="18"/>
                <w:szCs w:val="18"/>
                <w:lang w:val="es-ES" w:eastAsia="es-ES"/>
              </w:rPr>
            </w:pPr>
            <w:r w:rsidRPr="00E71337">
              <w:rPr>
                <w:rFonts w:ascii="Arial" w:eastAsia="Times New Roman" w:hAnsi="Arial" w:cs="Arial"/>
                <w:color w:val="000000"/>
                <w:sz w:val="18"/>
                <w:szCs w:val="18"/>
                <w:lang w:val="es-ES" w:eastAsia="es-ES"/>
              </w:rPr>
              <w:t>$ 8000,00</w:t>
            </w:r>
          </w:p>
        </w:tc>
      </w:tr>
      <w:tr w:rsidR="00576DD6" w:rsidRPr="00E71337" w:rsidTr="003335F6">
        <w:trPr>
          <w:trHeight w:val="300"/>
          <w:jc w:val="center"/>
        </w:trPr>
        <w:tc>
          <w:tcPr>
            <w:tcW w:w="0" w:type="auto"/>
            <w:tcBorders>
              <w:left w:val="nil"/>
              <w:right w:val="nil"/>
            </w:tcBorders>
            <w:shd w:val="clear" w:color="auto" w:fill="D3DFEE"/>
            <w:noWrap/>
            <w:vAlign w:val="center"/>
            <w:hideMark/>
          </w:tcPr>
          <w:p w:rsidR="00576DD6" w:rsidRPr="00E71337" w:rsidRDefault="00576DD6" w:rsidP="00BA7F9A">
            <w:pPr>
              <w:spacing w:after="0" w:line="360" w:lineRule="auto"/>
              <w:jc w:val="center"/>
              <w:rPr>
                <w:rFonts w:ascii="Arial" w:eastAsia="Times New Roman" w:hAnsi="Arial" w:cs="Arial"/>
                <w:b/>
                <w:bCs/>
                <w:color w:val="000000"/>
                <w:sz w:val="18"/>
                <w:szCs w:val="18"/>
                <w:lang w:val="es-ES" w:eastAsia="es-ES"/>
              </w:rPr>
            </w:pPr>
            <w:r w:rsidRPr="00E71337">
              <w:rPr>
                <w:rFonts w:ascii="Arial" w:eastAsia="Times New Roman" w:hAnsi="Arial" w:cs="Arial"/>
                <w:b/>
                <w:bCs/>
                <w:color w:val="000000"/>
                <w:sz w:val="18"/>
                <w:szCs w:val="18"/>
                <w:lang w:val="es-ES" w:eastAsia="es-ES"/>
              </w:rPr>
              <w:t>Mesas</w:t>
            </w:r>
          </w:p>
        </w:tc>
        <w:tc>
          <w:tcPr>
            <w:tcW w:w="0" w:type="auto"/>
            <w:tcBorders>
              <w:left w:val="nil"/>
              <w:right w:val="nil"/>
            </w:tcBorders>
            <w:shd w:val="clear" w:color="auto" w:fill="D3DFEE"/>
            <w:noWrap/>
            <w:vAlign w:val="center"/>
            <w:hideMark/>
          </w:tcPr>
          <w:p w:rsidR="00576DD6" w:rsidRPr="00E71337" w:rsidRDefault="00576DD6" w:rsidP="00BA7F9A">
            <w:pPr>
              <w:spacing w:after="0" w:line="360" w:lineRule="auto"/>
              <w:jc w:val="center"/>
              <w:rPr>
                <w:rFonts w:ascii="Arial" w:eastAsia="Times New Roman" w:hAnsi="Arial" w:cs="Arial"/>
                <w:color w:val="000000"/>
                <w:sz w:val="18"/>
                <w:szCs w:val="18"/>
                <w:lang w:val="es-ES" w:eastAsia="es-ES"/>
              </w:rPr>
            </w:pPr>
            <w:r w:rsidRPr="00E71337">
              <w:rPr>
                <w:rFonts w:ascii="Arial" w:eastAsia="Times New Roman" w:hAnsi="Arial" w:cs="Arial"/>
                <w:color w:val="000000"/>
                <w:sz w:val="18"/>
                <w:szCs w:val="18"/>
                <w:lang w:val="es-ES" w:eastAsia="es-ES"/>
              </w:rPr>
              <w:t>16</w:t>
            </w:r>
          </w:p>
        </w:tc>
        <w:tc>
          <w:tcPr>
            <w:tcW w:w="0" w:type="auto"/>
            <w:tcBorders>
              <w:left w:val="nil"/>
              <w:right w:val="nil"/>
            </w:tcBorders>
            <w:shd w:val="clear" w:color="auto" w:fill="D3DFEE"/>
            <w:noWrap/>
            <w:vAlign w:val="center"/>
            <w:hideMark/>
          </w:tcPr>
          <w:p w:rsidR="00576DD6" w:rsidRPr="00E71337" w:rsidRDefault="004E2D52" w:rsidP="00BA7F9A">
            <w:pPr>
              <w:spacing w:after="0" w:line="360" w:lineRule="auto"/>
              <w:jc w:val="center"/>
              <w:rPr>
                <w:rFonts w:ascii="Arial" w:eastAsia="Times New Roman" w:hAnsi="Arial" w:cs="Arial"/>
                <w:color w:val="000000"/>
                <w:sz w:val="18"/>
                <w:szCs w:val="18"/>
                <w:lang w:val="es-ES" w:eastAsia="es-ES"/>
              </w:rPr>
            </w:pPr>
            <w:r w:rsidRPr="00E71337">
              <w:rPr>
                <w:rFonts w:ascii="Arial" w:eastAsia="Times New Roman" w:hAnsi="Arial" w:cs="Arial"/>
                <w:color w:val="000000"/>
                <w:sz w:val="18"/>
                <w:szCs w:val="18"/>
                <w:lang w:val="es-ES" w:eastAsia="es-ES"/>
              </w:rPr>
              <w:t xml:space="preserve">$ </w:t>
            </w:r>
            <w:r w:rsidR="00576DD6" w:rsidRPr="00E71337">
              <w:rPr>
                <w:rFonts w:ascii="Arial" w:eastAsia="Times New Roman" w:hAnsi="Arial" w:cs="Arial"/>
                <w:color w:val="000000"/>
                <w:sz w:val="18"/>
                <w:szCs w:val="18"/>
                <w:lang w:val="es-ES" w:eastAsia="es-ES"/>
              </w:rPr>
              <w:t>500</w:t>
            </w:r>
            <w:r w:rsidRPr="00E71337">
              <w:rPr>
                <w:rFonts w:ascii="Arial" w:eastAsia="Times New Roman" w:hAnsi="Arial" w:cs="Arial"/>
                <w:color w:val="000000"/>
                <w:sz w:val="18"/>
                <w:szCs w:val="18"/>
                <w:lang w:val="es-ES" w:eastAsia="es-ES"/>
              </w:rPr>
              <w:t>,00</w:t>
            </w:r>
          </w:p>
        </w:tc>
        <w:tc>
          <w:tcPr>
            <w:tcW w:w="0" w:type="auto"/>
            <w:tcBorders>
              <w:left w:val="nil"/>
              <w:right w:val="nil"/>
            </w:tcBorders>
            <w:shd w:val="clear" w:color="auto" w:fill="D3DFEE"/>
            <w:noWrap/>
            <w:vAlign w:val="center"/>
            <w:hideMark/>
          </w:tcPr>
          <w:p w:rsidR="00576DD6" w:rsidRPr="00E71337" w:rsidRDefault="00576DD6" w:rsidP="00BA7F9A">
            <w:pPr>
              <w:spacing w:after="0" w:line="360" w:lineRule="auto"/>
              <w:jc w:val="center"/>
              <w:rPr>
                <w:rFonts w:ascii="Arial" w:eastAsia="Times New Roman" w:hAnsi="Arial" w:cs="Arial"/>
                <w:color w:val="000000"/>
                <w:sz w:val="18"/>
                <w:szCs w:val="18"/>
                <w:lang w:val="es-ES" w:eastAsia="es-ES"/>
              </w:rPr>
            </w:pPr>
            <w:r w:rsidRPr="00E71337">
              <w:rPr>
                <w:rFonts w:ascii="Arial" w:eastAsia="Times New Roman" w:hAnsi="Arial" w:cs="Arial"/>
                <w:color w:val="000000"/>
                <w:sz w:val="18"/>
                <w:szCs w:val="18"/>
                <w:lang w:val="es-ES" w:eastAsia="es-ES"/>
              </w:rPr>
              <w:t>10 años</w:t>
            </w:r>
          </w:p>
        </w:tc>
        <w:tc>
          <w:tcPr>
            <w:tcW w:w="0" w:type="auto"/>
            <w:tcBorders>
              <w:left w:val="nil"/>
              <w:right w:val="nil"/>
            </w:tcBorders>
            <w:shd w:val="clear" w:color="auto" w:fill="D3DFEE"/>
            <w:noWrap/>
            <w:vAlign w:val="center"/>
            <w:hideMark/>
          </w:tcPr>
          <w:p w:rsidR="00576DD6" w:rsidRPr="00E71337" w:rsidRDefault="00576DD6" w:rsidP="00BA7F9A">
            <w:pPr>
              <w:spacing w:after="0" w:line="360" w:lineRule="auto"/>
              <w:jc w:val="center"/>
              <w:rPr>
                <w:rFonts w:ascii="Arial" w:eastAsia="Times New Roman" w:hAnsi="Arial" w:cs="Arial"/>
                <w:color w:val="000000"/>
                <w:sz w:val="18"/>
                <w:szCs w:val="18"/>
                <w:lang w:val="es-ES" w:eastAsia="es-ES"/>
              </w:rPr>
            </w:pPr>
            <w:r w:rsidRPr="00E71337">
              <w:rPr>
                <w:rFonts w:ascii="Arial" w:eastAsia="Times New Roman" w:hAnsi="Arial" w:cs="Arial"/>
                <w:color w:val="000000"/>
                <w:sz w:val="18"/>
                <w:szCs w:val="18"/>
                <w:lang w:val="es-ES" w:eastAsia="es-ES"/>
              </w:rPr>
              <w:t>50%</w:t>
            </w:r>
          </w:p>
        </w:tc>
        <w:tc>
          <w:tcPr>
            <w:tcW w:w="0" w:type="auto"/>
            <w:tcBorders>
              <w:left w:val="nil"/>
              <w:right w:val="nil"/>
            </w:tcBorders>
            <w:shd w:val="clear" w:color="auto" w:fill="D3DFEE"/>
            <w:noWrap/>
            <w:vAlign w:val="center"/>
            <w:hideMark/>
          </w:tcPr>
          <w:p w:rsidR="00576DD6" w:rsidRPr="00E71337" w:rsidRDefault="004E2D52" w:rsidP="00BA7F9A">
            <w:pPr>
              <w:spacing w:after="0" w:line="360" w:lineRule="auto"/>
              <w:jc w:val="center"/>
              <w:rPr>
                <w:rFonts w:ascii="Arial" w:eastAsia="Times New Roman" w:hAnsi="Arial" w:cs="Arial"/>
                <w:color w:val="000000"/>
                <w:sz w:val="18"/>
                <w:szCs w:val="18"/>
                <w:lang w:val="es-ES" w:eastAsia="es-ES"/>
              </w:rPr>
            </w:pPr>
            <w:r w:rsidRPr="00E71337">
              <w:rPr>
                <w:rFonts w:ascii="Arial" w:eastAsia="Times New Roman" w:hAnsi="Arial" w:cs="Arial"/>
                <w:color w:val="000000"/>
                <w:sz w:val="18"/>
                <w:szCs w:val="18"/>
                <w:lang w:val="es-ES" w:eastAsia="es-ES"/>
              </w:rPr>
              <w:t xml:space="preserve">$ </w:t>
            </w:r>
            <w:r w:rsidR="00576DD6" w:rsidRPr="00E71337">
              <w:rPr>
                <w:rFonts w:ascii="Arial" w:eastAsia="Times New Roman" w:hAnsi="Arial" w:cs="Arial"/>
                <w:color w:val="000000"/>
                <w:sz w:val="18"/>
                <w:szCs w:val="18"/>
                <w:lang w:val="es-ES" w:eastAsia="es-ES"/>
              </w:rPr>
              <w:t>8000</w:t>
            </w:r>
            <w:r w:rsidRPr="00E71337">
              <w:rPr>
                <w:rFonts w:ascii="Arial" w:eastAsia="Times New Roman" w:hAnsi="Arial" w:cs="Arial"/>
                <w:color w:val="000000"/>
                <w:sz w:val="18"/>
                <w:szCs w:val="18"/>
                <w:lang w:val="es-ES" w:eastAsia="es-ES"/>
              </w:rPr>
              <w:t>,00</w:t>
            </w:r>
          </w:p>
        </w:tc>
      </w:tr>
      <w:tr w:rsidR="00576DD6" w:rsidRPr="00E71337" w:rsidTr="003335F6">
        <w:trPr>
          <w:trHeight w:val="300"/>
          <w:jc w:val="center"/>
        </w:trPr>
        <w:tc>
          <w:tcPr>
            <w:tcW w:w="0" w:type="auto"/>
            <w:noWrap/>
            <w:vAlign w:val="center"/>
            <w:hideMark/>
          </w:tcPr>
          <w:p w:rsidR="00576DD6" w:rsidRPr="00E71337" w:rsidRDefault="00576DD6" w:rsidP="00BA7F9A">
            <w:pPr>
              <w:spacing w:after="0" w:line="360" w:lineRule="auto"/>
              <w:jc w:val="center"/>
              <w:rPr>
                <w:rFonts w:ascii="Arial" w:eastAsia="Times New Roman" w:hAnsi="Arial" w:cs="Arial"/>
                <w:b/>
                <w:bCs/>
                <w:color w:val="000000"/>
                <w:sz w:val="18"/>
                <w:szCs w:val="18"/>
                <w:lang w:val="es-ES" w:eastAsia="es-ES"/>
              </w:rPr>
            </w:pPr>
          </w:p>
        </w:tc>
        <w:tc>
          <w:tcPr>
            <w:tcW w:w="0" w:type="auto"/>
            <w:noWrap/>
            <w:vAlign w:val="center"/>
            <w:hideMark/>
          </w:tcPr>
          <w:p w:rsidR="00576DD6" w:rsidRPr="00E71337" w:rsidRDefault="00576DD6" w:rsidP="00BA7F9A">
            <w:pPr>
              <w:spacing w:after="0" w:line="360" w:lineRule="auto"/>
              <w:jc w:val="center"/>
              <w:rPr>
                <w:rFonts w:ascii="Arial" w:eastAsia="Times New Roman" w:hAnsi="Arial" w:cs="Arial"/>
                <w:color w:val="000000"/>
                <w:sz w:val="18"/>
                <w:szCs w:val="18"/>
                <w:lang w:val="es-ES" w:eastAsia="es-ES"/>
              </w:rPr>
            </w:pPr>
          </w:p>
        </w:tc>
        <w:tc>
          <w:tcPr>
            <w:tcW w:w="0" w:type="auto"/>
            <w:noWrap/>
            <w:vAlign w:val="center"/>
            <w:hideMark/>
          </w:tcPr>
          <w:p w:rsidR="00576DD6" w:rsidRPr="00E71337" w:rsidRDefault="00576DD6" w:rsidP="00BA7F9A">
            <w:pPr>
              <w:spacing w:after="0" w:line="360" w:lineRule="auto"/>
              <w:jc w:val="center"/>
              <w:rPr>
                <w:rFonts w:ascii="Arial" w:eastAsia="Times New Roman" w:hAnsi="Arial" w:cs="Arial"/>
                <w:color w:val="000000"/>
                <w:sz w:val="18"/>
                <w:szCs w:val="18"/>
                <w:lang w:val="es-ES" w:eastAsia="es-ES"/>
              </w:rPr>
            </w:pPr>
          </w:p>
        </w:tc>
        <w:tc>
          <w:tcPr>
            <w:tcW w:w="0" w:type="auto"/>
            <w:noWrap/>
            <w:vAlign w:val="center"/>
            <w:hideMark/>
          </w:tcPr>
          <w:p w:rsidR="00576DD6" w:rsidRPr="00E71337" w:rsidRDefault="00576DD6" w:rsidP="00BA7F9A">
            <w:pPr>
              <w:spacing w:after="0" w:line="360" w:lineRule="auto"/>
              <w:jc w:val="center"/>
              <w:rPr>
                <w:rFonts w:ascii="Arial" w:eastAsia="Times New Roman" w:hAnsi="Arial" w:cs="Arial"/>
                <w:color w:val="000000"/>
                <w:sz w:val="18"/>
                <w:szCs w:val="18"/>
                <w:lang w:val="es-ES" w:eastAsia="es-ES"/>
              </w:rPr>
            </w:pPr>
          </w:p>
        </w:tc>
        <w:tc>
          <w:tcPr>
            <w:tcW w:w="0" w:type="auto"/>
            <w:noWrap/>
            <w:vAlign w:val="center"/>
            <w:hideMark/>
          </w:tcPr>
          <w:p w:rsidR="00576DD6" w:rsidRPr="00E71337" w:rsidRDefault="00576DD6" w:rsidP="00BA7F9A">
            <w:pPr>
              <w:spacing w:after="0" w:line="360" w:lineRule="auto"/>
              <w:jc w:val="center"/>
              <w:rPr>
                <w:rFonts w:ascii="Arial" w:eastAsia="Times New Roman" w:hAnsi="Arial" w:cs="Arial"/>
                <w:b/>
                <w:color w:val="000000"/>
                <w:sz w:val="18"/>
                <w:szCs w:val="18"/>
                <w:lang w:val="es-ES" w:eastAsia="es-ES"/>
              </w:rPr>
            </w:pPr>
            <w:r w:rsidRPr="00E71337">
              <w:rPr>
                <w:rFonts w:ascii="Arial" w:eastAsia="Times New Roman" w:hAnsi="Arial" w:cs="Arial"/>
                <w:b/>
                <w:color w:val="000000"/>
                <w:sz w:val="18"/>
                <w:szCs w:val="18"/>
                <w:lang w:val="es-ES" w:eastAsia="es-ES"/>
              </w:rPr>
              <w:t>TOTAL</w:t>
            </w:r>
          </w:p>
        </w:tc>
        <w:tc>
          <w:tcPr>
            <w:tcW w:w="0" w:type="auto"/>
            <w:noWrap/>
            <w:vAlign w:val="center"/>
            <w:hideMark/>
          </w:tcPr>
          <w:p w:rsidR="00576DD6" w:rsidRPr="00E71337" w:rsidRDefault="004E2D52" w:rsidP="00BA7F9A">
            <w:pPr>
              <w:spacing w:after="0" w:line="360" w:lineRule="auto"/>
              <w:jc w:val="center"/>
              <w:rPr>
                <w:rFonts w:ascii="Arial" w:eastAsia="Times New Roman" w:hAnsi="Arial" w:cs="Arial"/>
                <w:color w:val="000000"/>
                <w:sz w:val="18"/>
                <w:szCs w:val="18"/>
                <w:lang w:val="es-ES" w:eastAsia="es-ES"/>
              </w:rPr>
            </w:pPr>
            <w:r w:rsidRPr="00E71337">
              <w:rPr>
                <w:rFonts w:ascii="Arial" w:eastAsia="Times New Roman" w:hAnsi="Arial" w:cs="Arial"/>
                <w:color w:val="000000"/>
                <w:sz w:val="18"/>
                <w:szCs w:val="18"/>
                <w:lang w:val="es-ES" w:eastAsia="es-ES"/>
              </w:rPr>
              <w:t xml:space="preserve">$ </w:t>
            </w:r>
            <w:r w:rsidR="00576DD6" w:rsidRPr="00E71337">
              <w:rPr>
                <w:rFonts w:ascii="Arial" w:eastAsia="Times New Roman" w:hAnsi="Arial" w:cs="Arial"/>
                <w:color w:val="000000"/>
                <w:sz w:val="18"/>
                <w:szCs w:val="18"/>
                <w:lang w:val="es-ES" w:eastAsia="es-ES"/>
              </w:rPr>
              <w:t>75230</w:t>
            </w:r>
            <w:r w:rsidRPr="00E71337">
              <w:rPr>
                <w:rFonts w:ascii="Arial" w:eastAsia="Times New Roman" w:hAnsi="Arial" w:cs="Arial"/>
                <w:color w:val="000000"/>
                <w:sz w:val="18"/>
                <w:szCs w:val="18"/>
                <w:lang w:val="es-ES" w:eastAsia="es-ES"/>
              </w:rPr>
              <w:t>,00</w:t>
            </w:r>
          </w:p>
        </w:tc>
      </w:tr>
    </w:tbl>
    <w:p w:rsidR="00F91F90" w:rsidRDefault="00BD558A" w:rsidP="009016E3">
      <w:pPr>
        <w:pStyle w:val="NormalWeb"/>
        <w:spacing w:line="360" w:lineRule="auto"/>
        <w:jc w:val="both"/>
        <w:rPr>
          <w:rFonts w:ascii="Arial" w:hAnsi="Arial" w:cs="Arial"/>
          <w:lang w:val="es-ES"/>
        </w:rPr>
      </w:pPr>
      <w:r>
        <w:rPr>
          <w:rFonts w:ascii="Arial" w:hAnsi="Arial" w:cs="Arial"/>
          <w:noProof/>
          <w:lang w:val="es-ES" w:eastAsia="es-ES"/>
        </w:rPr>
        <w:pict>
          <v:shape id="_x0000_s1439" type="#_x0000_t202" style="position:absolute;left:0;text-align:left;margin-left:51.6pt;margin-top:5.6pt;width:246.15pt;height:44.4pt;z-index:251699200;mso-position-horizontal-relative:text;mso-position-vertical-relative:text" strokecolor="white">
            <v:textbox style="mso-next-textbox:#_x0000_s1439">
              <w:txbxContent>
                <w:p w:rsidR="00AB3B6F" w:rsidRPr="00E71337" w:rsidRDefault="00AB3B6F" w:rsidP="00F91F90">
                  <w:pPr>
                    <w:spacing w:after="0" w:line="240" w:lineRule="auto"/>
                    <w:rPr>
                      <w:rFonts w:ascii="Arial" w:hAnsi="Arial" w:cs="Arial"/>
                      <w:b/>
                      <w:sz w:val="18"/>
                      <w:szCs w:val="18"/>
                      <w:lang w:val="es-ES"/>
                    </w:rPr>
                  </w:pPr>
                  <w:r w:rsidRPr="00E71337">
                    <w:rPr>
                      <w:rFonts w:ascii="Arial" w:hAnsi="Arial" w:cs="Arial"/>
                      <w:b/>
                      <w:sz w:val="18"/>
                      <w:szCs w:val="18"/>
                      <w:lang w:val="es-ES"/>
                    </w:rPr>
                    <w:t>Fuente: Los autores</w:t>
                  </w:r>
                </w:p>
                <w:p w:rsidR="00AB3B6F" w:rsidRPr="00E71337" w:rsidRDefault="00AB3B6F" w:rsidP="00F91F90">
                  <w:pPr>
                    <w:spacing w:after="0" w:line="240" w:lineRule="auto"/>
                    <w:rPr>
                      <w:rFonts w:ascii="Arial" w:hAnsi="Arial" w:cs="Arial"/>
                      <w:b/>
                      <w:sz w:val="18"/>
                      <w:szCs w:val="18"/>
                      <w:lang w:val="es-ES"/>
                    </w:rPr>
                  </w:pPr>
                  <w:r w:rsidRPr="00E71337">
                    <w:rPr>
                      <w:rFonts w:ascii="Arial" w:hAnsi="Arial" w:cs="Arial"/>
                      <w:b/>
                      <w:sz w:val="18"/>
                      <w:szCs w:val="18"/>
                      <w:lang w:val="es-ES"/>
                    </w:rPr>
                    <w:t>Elaborado por: Los autores</w:t>
                  </w:r>
                </w:p>
              </w:txbxContent>
            </v:textbox>
          </v:shape>
        </w:pict>
      </w:r>
    </w:p>
    <w:p w:rsidR="00576DD6" w:rsidRDefault="00576DD6" w:rsidP="009016E3">
      <w:pPr>
        <w:pStyle w:val="NormalWeb"/>
        <w:spacing w:line="360" w:lineRule="auto"/>
        <w:jc w:val="both"/>
        <w:rPr>
          <w:rFonts w:ascii="Arial" w:hAnsi="Arial" w:cs="Arial"/>
          <w:lang w:val="es-ES"/>
        </w:rPr>
      </w:pPr>
    </w:p>
    <w:p w:rsidR="004E2D52" w:rsidRPr="00AA4BDE" w:rsidRDefault="002C4C97" w:rsidP="00AA4BDE">
      <w:pPr>
        <w:pStyle w:val="Ttulo2"/>
        <w:ind w:firstLine="708"/>
        <w:rPr>
          <w:rFonts w:ascii="Arial" w:hAnsi="Arial" w:cs="Arial"/>
          <w:bCs w:val="0"/>
          <w:iCs w:val="0"/>
          <w:szCs w:val="24"/>
          <w:lang w:val="es-ES"/>
        </w:rPr>
      </w:pPr>
      <w:bookmarkStart w:id="135" w:name="_Toc253268239"/>
      <w:bookmarkStart w:id="136" w:name="_Toc253614612"/>
      <w:r>
        <w:rPr>
          <w:rFonts w:ascii="Arial" w:hAnsi="Arial" w:cs="Arial"/>
          <w:bCs w:val="0"/>
          <w:iCs w:val="0"/>
          <w:szCs w:val="24"/>
          <w:lang w:val="es-ES"/>
        </w:rPr>
        <w:t xml:space="preserve">3.1.6 </w:t>
      </w:r>
      <w:r w:rsidR="004E2D52" w:rsidRPr="00AA4BDE">
        <w:rPr>
          <w:rFonts w:ascii="Arial" w:hAnsi="Arial" w:cs="Arial"/>
          <w:bCs w:val="0"/>
          <w:iCs w:val="0"/>
          <w:szCs w:val="24"/>
          <w:lang w:val="es-ES"/>
        </w:rPr>
        <w:t>EQUIPOS DE OFICINA</w:t>
      </w:r>
      <w:bookmarkEnd w:id="135"/>
      <w:bookmarkEnd w:id="136"/>
    </w:p>
    <w:p w:rsidR="00E71337" w:rsidRDefault="004E2D52" w:rsidP="009016E3">
      <w:pPr>
        <w:pStyle w:val="NormalWeb"/>
        <w:spacing w:line="360" w:lineRule="auto"/>
        <w:jc w:val="both"/>
        <w:rPr>
          <w:rFonts w:ascii="Arial" w:hAnsi="Arial" w:cs="Arial"/>
          <w:lang w:val="es-ES"/>
        </w:rPr>
      </w:pPr>
      <w:r>
        <w:rPr>
          <w:rFonts w:ascii="Arial" w:hAnsi="Arial" w:cs="Arial"/>
          <w:lang w:val="es-ES"/>
        </w:rPr>
        <w:tab/>
        <w:t xml:space="preserve">Se contará con </w:t>
      </w:r>
      <w:r w:rsidR="00261A38" w:rsidRPr="00261A38">
        <w:rPr>
          <w:rFonts w:ascii="Arial" w:hAnsi="Arial" w:cs="Arial"/>
          <w:lang w:val="es-ES"/>
        </w:rPr>
        <w:t>cinco</w:t>
      </w:r>
      <w:r w:rsidRPr="00261A38">
        <w:rPr>
          <w:rFonts w:ascii="Arial" w:hAnsi="Arial" w:cs="Arial"/>
          <w:lang w:val="es-ES"/>
        </w:rPr>
        <w:t xml:space="preserve"> oficinas</w:t>
      </w:r>
      <w:r>
        <w:rPr>
          <w:rFonts w:ascii="Arial" w:hAnsi="Arial" w:cs="Arial"/>
          <w:lang w:val="es-ES"/>
        </w:rPr>
        <w:t xml:space="preserve"> como se detallo en el plano arquitectónico, por lo cual se estimo la inversión requerida para el equipamiento de ese número de oficinas y de insumos requeridos por siete personas que conforman el área administrativa de la empresa.</w:t>
      </w:r>
    </w:p>
    <w:p w:rsidR="003335F6" w:rsidRDefault="003335F6" w:rsidP="009016E3">
      <w:pPr>
        <w:pStyle w:val="NormalWeb"/>
        <w:spacing w:line="360" w:lineRule="auto"/>
        <w:jc w:val="both"/>
        <w:rPr>
          <w:rFonts w:ascii="Arial" w:hAnsi="Arial" w:cs="Arial"/>
          <w:lang w:val="es-ES"/>
        </w:rPr>
      </w:pPr>
    </w:p>
    <w:p w:rsidR="003335F6" w:rsidRDefault="003335F6" w:rsidP="009016E3">
      <w:pPr>
        <w:pStyle w:val="NormalWeb"/>
        <w:spacing w:line="360" w:lineRule="auto"/>
        <w:jc w:val="both"/>
        <w:rPr>
          <w:rFonts w:ascii="Arial" w:hAnsi="Arial" w:cs="Arial"/>
          <w:lang w:val="es-ES"/>
        </w:rPr>
      </w:pPr>
    </w:p>
    <w:p w:rsidR="003335F6" w:rsidRDefault="003335F6" w:rsidP="009016E3">
      <w:pPr>
        <w:pStyle w:val="NormalWeb"/>
        <w:spacing w:line="360" w:lineRule="auto"/>
        <w:jc w:val="both"/>
        <w:rPr>
          <w:rFonts w:ascii="Arial" w:hAnsi="Arial" w:cs="Arial"/>
          <w:lang w:val="es-ES"/>
        </w:rPr>
      </w:pPr>
    </w:p>
    <w:p w:rsidR="003335F6" w:rsidRDefault="003335F6" w:rsidP="009016E3">
      <w:pPr>
        <w:pStyle w:val="NormalWeb"/>
        <w:spacing w:line="360" w:lineRule="auto"/>
        <w:jc w:val="both"/>
        <w:rPr>
          <w:rFonts w:ascii="Arial" w:hAnsi="Arial" w:cs="Arial"/>
          <w:lang w:val="es-ES"/>
        </w:rPr>
      </w:pPr>
    </w:p>
    <w:p w:rsidR="003335F6" w:rsidRDefault="003335F6" w:rsidP="009016E3">
      <w:pPr>
        <w:pStyle w:val="NormalWeb"/>
        <w:spacing w:line="360" w:lineRule="auto"/>
        <w:jc w:val="both"/>
        <w:rPr>
          <w:rFonts w:ascii="Arial" w:hAnsi="Arial" w:cs="Arial"/>
          <w:lang w:val="es-ES"/>
        </w:rPr>
      </w:pPr>
    </w:p>
    <w:p w:rsidR="003335F6" w:rsidRDefault="003335F6" w:rsidP="009016E3">
      <w:pPr>
        <w:pStyle w:val="NormalWeb"/>
        <w:spacing w:line="360" w:lineRule="auto"/>
        <w:jc w:val="both"/>
        <w:rPr>
          <w:rFonts w:ascii="Arial" w:hAnsi="Arial" w:cs="Arial"/>
          <w:lang w:val="es-ES"/>
        </w:rPr>
      </w:pPr>
    </w:p>
    <w:p w:rsidR="00261A38" w:rsidRDefault="00A96926" w:rsidP="009016E3">
      <w:pPr>
        <w:pStyle w:val="NormalWeb"/>
        <w:spacing w:line="360" w:lineRule="auto"/>
        <w:jc w:val="both"/>
        <w:rPr>
          <w:rFonts w:ascii="Arial" w:hAnsi="Arial" w:cs="Arial"/>
          <w:lang w:val="es-ES"/>
        </w:rPr>
      </w:pPr>
      <w:r>
        <w:rPr>
          <w:rFonts w:ascii="Arial" w:hAnsi="Arial" w:cs="Arial"/>
          <w:noProof/>
          <w:lang w:val="es-ES" w:eastAsia="es-ES"/>
        </w:rPr>
        <w:lastRenderedPageBreak/>
        <w:pict>
          <v:shape id="_x0000_s1442" type="#_x0000_t202" style="position:absolute;left:0;text-align:left;margin-left:77.75pt;margin-top:2.45pt;width:306.15pt;height:25.65pt;z-index:251700224" strokecolor="white">
            <v:textbox style="mso-next-textbox:#_x0000_s1442">
              <w:txbxContent>
                <w:p w:rsidR="00AB3B6F" w:rsidRPr="00150B0F" w:rsidRDefault="00AB3B6F" w:rsidP="00A96926">
                  <w:pPr>
                    <w:rPr>
                      <w:rFonts w:ascii="Arial" w:hAnsi="Arial" w:cs="Arial"/>
                      <w:b/>
                      <w:sz w:val="24"/>
                      <w:lang w:val="es-ES"/>
                    </w:rPr>
                  </w:pPr>
                  <w:r>
                    <w:rPr>
                      <w:rFonts w:ascii="Arial" w:hAnsi="Arial" w:cs="Arial"/>
                      <w:b/>
                      <w:sz w:val="24"/>
                      <w:lang w:val="es-ES"/>
                    </w:rPr>
                    <w:t>Cuadro N</w:t>
                  </w:r>
                  <w:r w:rsidRPr="00BD558A">
                    <w:rPr>
                      <w:rFonts w:ascii="Arial" w:hAnsi="Arial" w:cs="Arial"/>
                      <w:b/>
                      <w:bCs/>
                      <w:sz w:val="24"/>
                      <w:szCs w:val="24"/>
                      <w:lang w:val="es-ES"/>
                    </w:rPr>
                    <w:t>° 22 “Inversión en equipo de oficina”</w:t>
                  </w:r>
                </w:p>
              </w:txbxContent>
            </v:textbox>
          </v:shape>
        </w:pict>
      </w:r>
    </w:p>
    <w:tbl>
      <w:tblPr>
        <w:tblW w:w="0" w:type="auto"/>
        <w:jc w:val="center"/>
        <w:tblBorders>
          <w:top w:val="single" w:sz="8" w:space="0" w:color="4F81BD"/>
          <w:bottom w:val="single" w:sz="8" w:space="0" w:color="4F81BD"/>
        </w:tblBorders>
        <w:tblLook w:val="04A0"/>
      </w:tblPr>
      <w:tblGrid>
        <w:gridCol w:w="2270"/>
        <w:gridCol w:w="901"/>
        <w:gridCol w:w="1319"/>
        <w:gridCol w:w="1034"/>
      </w:tblGrid>
      <w:tr w:rsidR="004E2D52" w:rsidRPr="003335F6" w:rsidTr="00E71337">
        <w:trPr>
          <w:trHeight w:val="300"/>
          <w:jc w:val="center"/>
        </w:trPr>
        <w:tc>
          <w:tcPr>
            <w:tcW w:w="0" w:type="auto"/>
            <w:gridSpan w:val="4"/>
            <w:tcBorders>
              <w:top w:val="single" w:sz="8" w:space="0" w:color="4F81BD"/>
              <w:left w:val="nil"/>
              <w:bottom w:val="single" w:sz="8" w:space="0" w:color="4F81BD"/>
              <w:right w:val="nil"/>
            </w:tcBorders>
            <w:noWrap/>
            <w:vAlign w:val="center"/>
            <w:hideMark/>
          </w:tcPr>
          <w:p w:rsidR="004E2D52" w:rsidRPr="003335F6" w:rsidRDefault="004E2D52" w:rsidP="00BA7F9A">
            <w:pPr>
              <w:spacing w:after="0" w:line="360" w:lineRule="auto"/>
              <w:jc w:val="center"/>
              <w:rPr>
                <w:rFonts w:ascii="Arial" w:eastAsia="Times New Roman" w:hAnsi="Arial" w:cs="Arial"/>
                <w:b/>
                <w:bCs/>
                <w:color w:val="000000"/>
                <w:sz w:val="16"/>
                <w:szCs w:val="16"/>
                <w:lang w:val="es-ES" w:eastAsia="es-ES"/>
              </w:rPr>
            </w:pPr>
          </w:p>
        </w:tc>
      </w:tr>
      <w:tr w:rsidR="004E2D52" w:rsidRPr="003335F6" w:rsidTr="00E71337">
        <w:trPr>
          <w:trHeight w:val="300"/>
          <w:jc w:val="center"/>
        </w:trPr>
        <w:tc>
          <w:tcPr>
            <w:tcW w:w="0" w:type="auto"/>
            <w:tcBorders>
              <w:left w:val="nil"/>
              <w:right w:val="nil"/>
            </w:tcBorders>
            <w:shd w:val="clear" w:color="auto" w:fill="D3DFEE"/>
            <w:noWrap/>
            <w:vAlign w:val="center"/>
            <w:hideMark/>
          </w:tcPr>
          <w:p w:rsidR="004E2D52" w:rsidRPr="003335F6" w:rsidRDefault="004E2D52" w:rsidP="00BA7F9A">
            <w:pPr>
              <w:spacing w:after="0" w:line="360" w:lineRule="auto"/>
              <w:jc w:val="center"/>
              <w:rPr>
                <w:rFonts w:ascii="Arial" w:eastAsia="Times New Roman" w:hAnsi="Arial" w:cs="Arial"/>
                <w:b/>
                <w:bCs/>
                <w:color w:val="000000"/>
                <w:sz w:val="16"/>
                <w:szCs w:val="16"/>
                <w:lang w:val="es-ES" w:eastAsia="es-ES"/>
              </w:rPr>
            </w:pPr>
          </w:p>
        </w:tc>
        <w:tc>
          <w:tcPr>
            <w:tcW w:w="0" w:type="auto"/>
            <w:tcBorders>
              <w:left w:val="nil"/>
              <w:right w:val="nil"/>
            </w:tcBorders>
            <w:shd w:val="clear" w:color="auto" w:fill="D3DFEE"/>
            <w:noWrap/>
            <w:vAlign w:val="center"/>
            <w:hideMark/>
          </w:tcPr>
          <w:p w:rsidR="004E2D52" w:rsidRPr="003335F6" w:rsidRDefault="004E2D52" w:rsidP="00BA7F9A">
            <w:pPr>
              <w:spacing w:after="0" w:line="360" w:lineRule="auto"/>
              <w:jc w:val="center"/>
              <w:rPr>
                <w:rFonts w:ascii="Arial" w:eastAsia="Times New Roman" w:hAnsi="Arial" w:cs="Arial"/>
                <w:b/>
                <w:color w:val="000000"/>
                <w:sz w:val="16"/>
                <w:szCs w:val="16"/>
                <w:lang w:val="es-ES" w:eastAsia="es-ES"/>
              </w:rPr>
            </w:pPr>
            <w:r w:rsidRPr="003335F6">
              <w:rPr>
                <w:rFonts w:ascii="Arial" w:eastAsia="Times New Roman" w:hAnsi="Arial" w:cs="Arial"/>
                <w:b/>
                <w:color w:val="000000"/>
                <w:sz w:val="16"/>
                <w:szCs w:val="16"/>
                <w:lang w:val="es-ES" w:eastAsia="es-ES"/>
              </w:rPr>
              <w:t>Cantidad</w:t>
            </w:r>
          </w:p>
        </w:tc>
        <w:tc>
          <w:tcPr>
            <w:tcW w:w="0" w:type="auto"/>
            <w:tcBorders>
              <w:left w:val="nil"/>
              <w:right w:val="nil"/>
            </w:tcBorders>
            <w:shd w:val="clear" w:color="auto" w:fill="D3DFEE"/>
            <w:noWrap/>
            <w:vAlign w:val="center"/>
            <w:hideMark/>
          </w:tcPr>
          <w:p w:rsidR="004E2D52" w:rsidRPr="003335F6" w:rsidRDefault="004E2D52" w:rsidP="00BA7F9A">
            <w:pPr>
              <w:spacing w:after="0" w:line="360" w:lineRule="auto"/>
              <w:jc w:val="center"/>
              <w:rPr>
                <w:rFonts w:ascii="Arial" w:eastAsia="Times New Roman" w:hAnsi="Arial" w:cs="Arial"/>
                <w:b/>
                <w:color w:val="000000"/>
                <w:sz w:val="16"/>
                <w:szCs w:val="16"/>
                <w:lang w:val="es-ES" w:eastAsia="es-ES"/>
              </w:rPr>
            </w:pPr>
            <w:r w:rsidRPr="003335F6">
              <w:rPr>
                <w:rFonts w:ascii="Arial" w:eastAsia="Times New Roman" w:hAnsi="Arial" w:cs="Arial"/>
                <w:b/>
                <w:color w:val="000000"/>
                <w:sz w:val="16"/>
                <w:szCs w:val="16"/>
                <w:lang w:val="es-ES" w:eastAsia="es-ES"/>
              </w:rPr>
              <w:t>Costo Unitario</w:t>
            </w:r>
          </w:p>
        </w:tc>
        <w:tc>
          <w:tcPr>
            <w:tcW w:w="0" w:type="auto"/>
            <w:tcBorders>
              <w:left w:val="nil"/>
              <w:right w:val="nil"/>
            </w:tcBorders>
            <w:shd w:val="clear" w:color="auto" w:fill="D3DFEE"/>
            <w:noWrap/>
            <w:vAlign w:val="center"/>
            <w:hideMark/>
          </w:tcPr>
          <w:p w:rsidR="004E2D52" w:rsidRPr="003335F6" w:rsidRDefault="004E2D52" w:rsidP="00BA7F9A">
            <w:pPr>
              <w:spacing w:after="0" w:line="360" w:lineRule="auto"/>
              <w:jc w:val="center"/>
              <w:rPr>
                <w:rFonts w:ascii="Arial" w:eastAsia="Times New Roman" w:hAnsi="Arial" w:cs="Arial"/>
                <w:b/>
                <w:color w:val="000000"/>
                <w:sz w:val="16"/>
                <w:szCs w:val="16"/>
                <w:lang w:val="es-ES" w:eastAsia="es-ES"/>
              </w:rPr>
            </w:pPr>
            <w:r w:rsidRPr="003335F6">
              <w:rPr>
                <w:rFonts w:ascii="Arial" w:eastAsia="Times New Roman" w:hAnsi="Arial" w:cs="Arial"/>
                <w:b/>
                <w:color w:val="000000"/>
                <w:sz w:val="16"/>
                <w:szCs w:val="16"/>
                <w:lang w:val="es-ES" w:eastAsia="es-ES"/>
              </w:rPr>
              <w:t>Subtotales</w:t>
            </w:r>
          </w:p>
        </w:tc>
      </w:tr>
      <w:tr w:rsidR="004E2D52" w:rsidRPr="003335F6" w:rsidTr="00E71337">
        <w:trPr>
          <w:trHeight w:val="315"/>
          <w:jc w:val="center"/>
        </w:trPr>
        <w:tc>
          <w:tcPr>
            <w:tcW w:w="0" w:type="auto"/>
            <w:noWrap/>
            <w:vAlign w:val="center"/>
            <w:hideMark/>
          </w:tcPr>
          <w:p w:rsidR="004E2D52" w:rsidRPr="003335F6" w:rsidRDefault="004E2D52" w:rsidP="00BA7F9A">
            <w:pPr>
              <w:spacing w:after="0" w:line="360" w:lineRule="auto"/>
              <w:jc w:val="center"/>
              <w:rPr>
                <w:rFonts w:ascii="Arial" w:eastAsia="Times New Roman" w:hAnsi="Arial" w:cs="Arial"/>
                <w:b/>
                <w:bCs/>
                <w:color w:val="000000"/>
                <w:sz w:val="16"/>
                <w:szCs w:val="16"/>
                <w:lang w:val="es-ES" w:eastAsia="es-ES"/>
              </w:rPr>
            </w:pPr>
            <w:r w:rsidRPr="003335F6">
              <w:rPr>
                <w:rFonts w:ascii="Arial" w:eastAsia="Times New Roman" w:hAnsi="Arial" w:cs="Arial"/>
                <w:b/>
                <w:bCs/>
                <w:color w:val="000000"/>
                <w:sz w:val="16"/>
                <w:szCs w:val="16"/>
                <w:lang w:val="es-ES" w:eastAsia="es-ES"/>
              </w:rPr>
              <w:t>Computadora</w:t>
            </w:r>
          </w:p>
        </w:tc>
        <w:tc>
          <w:tcPr>
            <w:tcW w:w="0" w:type="auto"/>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r w:rsidRPr="003335F6">
              <w:rPr>
                <w:rFonts w:ascii="Arial" w:eastAsia="Times New Roman" w:hAnsi="Arial" w:cs="Arial"/>
                <w:color w:val="000000"/>
                <w:sz w:val="16"/>
                <w:szCs w:val="16"/>
                <w:lang w:val="es-ES" w:eastAsia="es-ES"/>
              </w:rPr>
              <w:t>6</w:t>
            </w:r>
          </w:p>
        </w:tc>
        <w:tc>
          <w:tcPr>
            <w:tcW w:w="0" w:type="auto"/>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r w:rsidRPr="003335F6">
              <w:rPr>
                <w:rFonts w:ascii="Arial" w:eastAsia="Times New Roman" w:hAnsi="Arial" w:cs="Arial"/>
                <w:color w:val="000000"/>
                <w:sz w:val="16"/>
                <w:szCs w:val="16"/>
                <w:lang w:val="es-ES" w:eastAsia="es-ES"/>
              </w:rPr>
              <w:t>$ 500,00</w:t>
            </w:r>
          </w:p>
        </w:tc>
        <w:tc>
          <w:tcPr>
            <w:tcW w:w="0" w:type="auto"/>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r w:rsidRPr="003335F6">
              <w:rPr>
                <w:rFonts w:ascii="Arial" w:eastAsia="Times New Roman" w:hAnsi="Arial" w:cs="Arial"/>
                <w:color w:val="000000"/>
                <w:sz w:val="16"/>
                <w:szCs w:val="16"/>
                <w:lang w:val="es-ES" w:eastAsia="es-ES"/>
              </w:rPr>
              <w:t>$ 3000,00</w:t>
            </w:r>
          </w:p>
        </w:tc>
      </w:tr>
      <w:tr w:rsidR="004E2D52" w:rsidRPr="003335F6" w:rsidTr="00E71337">
        <w:trPr>
          <w:trHeight w:val="300"/>
          <w:jc w:val="center"/>
        </w:trPr>
        <w:tc>
          <w:tcPr>
            <w:tcW w:w="0" w:type="auto"/>
            <w:tcBorders>
              <w:left w:val="nil"/>
              <w:right w:val="nil"/>
            </w:tcBorders>
            <w:shd w:val="clear" w:color="auto" w:fill="D3DFEE"/>
            <w:noWrap/>
            <w:vAlign w:val="center"/>
            <w:hideMark/>
          </w:tcPr>
          <w:p w:rsidR="004E2D52" w:rsidRPr="003335F6" w:rsidRDefault="004E2D52" w:rsidP="00BA7F9A">
            <w:pPr>
              <w:spacing w:after="0" w:line="360" w:lineRule="auto"/>
              <w:jc w:val="center"/>
              <w:rPr>
                <w:rFonts w:ascii="Arial" w:eastAsia="Times New Roman" w:hAnsi="Arial" w:cs="Arial"/>
                <w:b/>
                <w:bCs/>
                <w:color w:val="000000"/>
                <w:sz w:val="16"/>
                <w:szCs w:val="16"/>
                <w:lang w:val="es-ES" w:eastAsia="es-ES"/>
              </w:rPr>
            </w:pPr>
            <w:r w:rsidRPr="003335F6">
              <w:rPr>
                <w:rFonts w:ascii="Arial" w:eastAsia="Times New Roman" w:hAnsi="Arial" w:cs="Arial"/>
                <w:b/>
                <w:bCs/>
                <w:color w:val="000000"/>
                <w:sz w:val="16"/>
                <w:szCs w:val="16"/>
                <w:lang w:val="es-ES" w:eastAsia="es-ES"/>
              </w:rPr>
              <w:t>Escritorio</w:t>
            </w:r>
          </w:p>
        </w:tc>
        <w:tc>
          <w:tcPr>
            <w:tcW w:w="0" w:type="auto"/>
            <w:tcBorders>
              <w:left w:val="nil"/>
              <w:right w:val="nil"/>
            </w:tcBorders>
            <w:shd w:val="clear" w:color="auto" w:fill="D3DFEE"/>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r w:rsidRPr="003335F6">
              <w:rPr>
                <w:rFonts w:ascii="Arial" w:eastAsia="Times New Roman" w:hAnsi="Arial" w:cs="Arial"/>
                <w:color w:val="000000"/>
                <w:sz w:val="16"/>
                <w:szCs w:val="16"/>
                <w:lang w:val="es-ES" w:eastAsia="es-ES"/>
              </w:rPr>
              <w:t>6</w:t>
            </w:r>
          </w:p>
        </w:tc>
        <w:tc>
          <w:tcPr>
            <w:tcW w:w="0" w:type="auto"/>
            <w:tcBorders>
              <w:left w:val="nil"/>
              <w:right w:val="nil"/>
            </w:tcBorders>
            <w:shd w:val="clear" w:color="auto" w:fill="D3DFEE"/>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r w:rsidRPr="003335F6">
              <w:rPr>
                <w:rFonts w:ascii="Arial" w:eastAsia="Times New Roman" w:hAnsi="Arial" w:cs="Arial"/>
                <w:color w:val="000000"/>
                <w:sz w:val="16"/>
                <w:szCs w:val="16"/>
                <w:lang w:val="es-ES" w:eastAsia="es-ES"/>
              </w:rPr>
              <w:t>$ 220,00</w:t>
            </w:r>
          </w:p>
        </w:tc>
        <w:tc>
          <w:tcPr>
            <w:tcW w:w="0" w:type="auto"/>
            <w:tcBorders>
              <w:left w:val="nil"/>
              <w:right w:val="nil"/>
            </w:tcBorders>
            <w:shd w:val="clear" w:color="auto" w:fill="D3DFEE"/>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r w:rsidRPr="003335F6">
              <w:rPr>
                <w:rFonts w:ascii="Arial" w:eastAsia="Times New Roman" w:hAnsi="Arial" w:cs="Arial"/>
                <w:color w:val="000000"/>
                <w:sz w:val="16"/>
                <w:szCs w:val="16"/>
                <w:lang w:val="es-ES" w:eastAsia="es-ES"/>
              </w:rPr>
              <w:t>$ 1320,00</w:t>
            </w:r>
          </w:p>
        </w:tc>
      </w:tr>
      <w:tr w:rsidR="004E2D52" w:rsidRPr="003335F6" w:rsidTr="00E71337">
        <w:trPr>
          <w:trHeight w:val="300"/>
          <w:jc w:val="center"/>
        </w:trPr>
        <w:tc>
          <w:tcPr>
            <w:tcW w:w="0" w:type="auto"/>
            <w:noWrap/>
            <w:vAlign w:val="center"/>
            <w:hideMark/>
          </w:tcPr>
          <w:p w:rsidR="004E2D52" w:rsidRPr="003335F6" w:rsidRDefault="004E2D52" w:rsidP="00BA7F9A">
            <w:pPr>
              <w:spacing w:after="0" w:line="360" w:lineRule="auto"/>
              <w:jc w:val="center"/>
              <w:rPr>
                <w:rFonts w:ascii="Arial" w:eastAsia="Times New Roman" w:hAnsi="Arial" w:cs="Arial"/>
                <w:b/>
                <w:bCs/>
                <w:color w:val="000000"/>
                <w:sz w:val="16"/>
                <w:szCs w:val="16"/>
                <w:lang w:val="es-ES" w:eastAsia="es-ES"/>
              </w:rPr>
            </w:pPr>
            <w:r w:rsidRPr="003335F6">
              <w:rPr>
                <w:rFonts w:ascii="Arial" w:eastAsia="Times New Roman" w:hAnsi="Arial" w:cs="Arial"/>
                <w:b/>
                <w:bCs/>
                <w:color w:val="000000"/>
                <w:sz w:val="16"/>
                <w:szCs w:val="16"/>
                <w:lang w:val="es-ES" w:eastAsia="es-ES"/>
              </w:rPr>
              <w:t>Silla</w:t>
            </w:r>
          </w:p>
        </w:tc>
        <w:tc>
          <w:tcPr>
            <w:tcW w:w="0" w:type="auto"/>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r w:rsidRPr="003335F6">
              <w:rPr>
                <w:rFonts w:ascii="Arial" w:eastAsia="Times New Roman" w:hAnsi="Arial" w:cs="Arial"/>
                <w:color w:val="000000"/>
                <w:sz w:val="16"/>
                <w:szCs w:val="16"/>
                <w:lang w:val="es-ES" w:eastAsia="es-ES"/>
              </w:rPr>
              <w:t>6</w:t>
            </w:r>
          </w:p>
        </w:tc>
        <w:tc>
          <w:tcPr>
            <w:tcW w:w="0" w:type="auto"/>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r w:rsidRPr="003335F6">
              <w:rPr>
                <w:rFonts w:ascii="Arial" w:eastAsia="Times New Roman" w:hAnsi="Arial" w:cs="Arial"/>
                <w:color w:val="000000"/>
                <w:sz w:val="16"/>
                <w:szCs w:val="16"/>
                <w:lang w:val="es-ES" w:eastAsia="es-ES"/>
              </w:rPr>
              <w:t>$ 65,00</w:t>
            </w:r>
          </w:p>
        </w:tc>
        <w:tc>
          <w:tcPr>
            <w:tcW w:w="0" w:type="auto"/>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r w:rsidRPr="003335F6">
              <w:rPr>
                <w:rFonts w:ascii="Arial" w:eastAsia="Times New Roman" w:hAnsi="Arial" w:cs="Arial"/>
                <w:color w:val="000000"/>
                <w:sz w:val="16"/>
                <w:szCs w:val="16"/>
                <w:lang w:val="es-ES" w:eastAsia="es-ES"/>
              </w:rPr>
              <w:t>$ 390,00</w:t>
            </w:r>
          </w:p>
        </w:tc>
      </w:tr>
      <w:tr w:rsidR="004E2D52" w:rsidRPr="003335F6" w:rsidTr="00E71337">
        <w:trPr>
          <w:trHeight w:val="300"/>
          <w:jc w:val="center"/>
        </w:trPr>
        <w:tc>
          <w:tcPr>
            <w:tcW w:w="0" w:type="auto"/>
            <w:tcBorders>
              <w:left w:val="nil"/>
              <w:right w:val="nil"/>
            </w:tcBorders>
            <w:shd w:val="clear" w:color="auto" w:fill="D3DFEE"/>
            <w:noWrap/>
            <w:vAlign w:val="center"/>
            <w:hideMark/>
          </w:tcPr>
          <w:p w:rsidR="004E2D52" w:rsidRPr="003335F6" w:rsidRDefault="004E2D52" w:rsidP="00BA7F9A">
            <w:pPr>
              <w:spacing w:after="0" w:line="360" w:lineRule="auto"/>
              <w:jc w:val="center"/>
              <w:rPr>
                <w:rFonts w:ascii="Arial" w:eastAsia="Times New Roman" w:hAnsi="Arial" w:cs="Arial"/>
                <w:b/>
                <w:bCs/>
                <w:color w:val="000000"/>
                <w:sz w:val="16"/>
                <w:szCs w:val="16"/>
                <w:lang w:val="es-ES" w:eastAsia="es-ES"/>
              </w:rPr>
            </w:pPr>
            <w:r w:rsidRPr="003335F6">
              <w:rPr>
                <w:rFonts w:ascii="Arial" w:eastAsia="Times New Roman" w:hAnsi="Arial" w:cs="Arial"/>
                <w:b/>
                <w:bCs/>
                <w:color w:val="000000"/>
                <w:sz w:val="16"/>
                <w:szCs w:val="16"/>
                <w:lang w:val="es-ES" w:eastAsia="es-ES"/>
              </w:rPr>
              <w:t>Archivador</w:t>
            </w:r>
          </w:p>
        </w:tc>
        <w:tc>
          <w:tcPr>
            <w:tcW w:w="0" w:type="auto"/>
            <w:tcBorders>
              <w:left w:val="nil"/>
              <w:right w:val="nil"/>
            </w:tcBorders>
            <w:shd w:val="clear" w:color="auto" w:fill="D3DFEE"/>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r w:rsidRPr="003335F6">
              <w:rPr>
                <w:rFonts w:ascii="Arial" w:eastAsia="Times New Roman" w:hAnsi="Arial" w:cs="Arial"/>
                <w:color w:val="000000"/>
                <w:sz w:val="16"/>
                <w:szCs w:val="16"/>
                <w:lang w:val="es-ES" w:eastAsia="es-ES"/>
              </w:rPr>
              <w:t>3</w:t>
            </w:r>
          </w:p>
        </w:tc>
        <w:tc>
          <w:tcPr>
            <w:tcW w:w="0" w:type="auto"/>
            <w:tcBorders>
              <w:left w:val="nil"/>
              <w:right w:val="nil"/>
            </w:tcBorders>
            <w:shd w:val="clear" w:color="auto" w:fill="D3DFEE"/>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r w:rsidRPr="003335F6">
              <w:rPr>
                <w:rFonts w:ascii="Arial" w:eastAsia="Times New Roman" w:hAnsi="Arial" w:cs="Arial"/>
                <w:color w:val="000000"/>
                <w:sz w:val="16"/>
                <w:szCs w:val="16"/>
                <w:lang w:val="es-ES" w:eastAsia="es-ES"/>
              </w:rPr>
              <w:t>$ 145,00</w:t>
            </w:r>
          </w:p>
        </w:tc>
        <w:tc>
          <w:tcPr>
            <w:tcW w:w="0" w:type="auto"/>
            <w:tcBorders>
              <w:left w:val="nil"/>
              <w:right w:val="nil"/>
            </w:tcBorders>
            <w:shd w:val="clear" w:color="auto" w:fill="D3DFEE"/>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r w:rsidRPr="003335F6">
              <w:rPr>
                <w:rFonts w:ascii="Arial" w:eastAsia="Times New Roman" w:hAnsi="Arial" w:cs="Arial"/>
                <w:color w:val="000000"/>
                <w:sz w:val="16"/>
                <w:szCs w:val="16"/>
                <w:lang w:val="es-ES" w:eastAsia="es-ES"/>
              </w:rPr>
              <w:t>$ 435,00</w:t>
            </w:r>
          </w:p>
        </w:tc>
      </w:tr>
      <w:tr w:rsidR="004E2D52" w:rsidRPr="003335F6" w:rsidTr="00E71337">
        <w:trPr>
          <w:trHeight w:val="300"/>
          <w:jc w:val="center"/>
        </w:trPr>
        <w:tc>
          <w:tcPr>
            <w:tcW w:w="0" w:type="auto"/>
            <w:noWrap/>
            <w:vAlign w:val="center"/>
            <w:hideMark/>
          </w:tcPr>
          <w:p w:rsidR="004E2D52" w:rsidRPr="003335F6" w:rsidRDefault="004E2D52" w:rsidP="00BA7F9A">
            <w:pPr>
              <w:spacing w:after="0" w:line="360" w:lineRule="auto"/>
              <w:jc w:val="center"/>
              <w:rPr>
                <w:rFonts w:ascii="Arial" w:eastAsia="Times New Roman" w:hAnsi="Arial" w:cs="Arial"/>
                <w:b/>
                <w:bCs/>
                <w:color w:val="000000"/>
                <w:sz w:val="16"/>
                <w:szCs w:val="16"/>
                <w:lang w:val="es-ES" w:eastAsia="es-ES"/>
              </w:rPr>
            </w:pPr>
            <w:r w:rsidRPr="003335F6">
              <w:rPr>
                <w:rFonts w:ascii="Arial" w:eastAsia="Times New Roman" w:hAnsi="Arial" w:cs="Arial"/>
                <w:b/>
                <w:bCs/>
                <w:color w:val="000000"/>
                <w:sz w:val="16"/>
                <w:szCs w:val="16"/>
                <w:lang w:val="es-ES" w:eastAsia="es-ES"/>
              </w:rPr>
              <w:t>Copiadora/Impresora/Fax</w:t>
            </w:r>
          </w:p>
        </w:tc>
        <w:tc>
          <w:tcPr>
            <w:tcW w:w="0" w:type="auto"/>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r w:rsidRPr="003335F6">
              <w:rPr>
                <w:rFonts w:ascii="Arial" w:eastAsia="Times New Roman" w:hAnsi="Arial" w:cs="Arial"/>
                <w:color w:val="000000"/>
                <w:sz w:val="16"/>
                <w:szCs w:val="16"/>
                <w:lang w:val="es-ES" w:eastAsia="es-ES"/>
              </w:rPr>
              <w:t>1</w:t>
            </w:r>
          </w:p>
        </w:tc>
        <w:tc>
          <w:tcPr>
            <w:tcW w:w="0" w:type="auto"/>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r w:rsidRPr="003335F6">
              <w:rPr>
                <w:rFonts w:ascii="Arial" w:eastAsia="Times New Roman" w:hAnsi="Arial" w:cs="Arial"/>
                <w:color w:val="000000"/>
                <w:sz w:val="16"/>
                <w:szCs w:val="16"/>
                <w:lang w:val="es-ES" w:eastAsia="es-ES"/>
              </w:rPr>
              <w:t>$ 550,00</w:t>
            </w:r>
          </w:p>
        </w:tc>
        <w:tc>
          <w:tcPr>
            <w:tcW w:w="0" w:type="auto"/>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r w:rsidRPr="003335F6">
              <w:rPr>
                <w:rFonts w:ascii="Arial" w:eastAsia="Times New Roman" w:hAnsi="Arial" w:cs="Arial"/>
                <w:color w:val="000000"/>
                <w:sz w:val="16"/>
                <w:szCs w:val="16"/>
                <w:lang w:val="es-ES" w:eastAsia="es-ES"/>
              </w:rPr>
              <w:t>$ 550,00</w:t>
            </w:r>
          </w:p>
        </w:tc>
      </w:tr>
      <w:tr w:rsidR="004E2D52" w:rsidRPr="003335F6" w:rsidTr="00E71337">
        <w:trPr>
          <w:trHeight w:val="315"/>
          <w:jc w:val="center"/>
        </w:trPr>
        <w:tc>
          <w:tcPr>
            <w:tcW w:w="0" w:type="auto"/>
            <w:tcBorders>
              <w:left w:val="nil"/>
              <w:right w:val="nil"/>
            </w:tcBorders>
            <w:shd w:val="clear" w:color="auto" w:fill="D3DFEE"/>
            <w:noWrap/>
            <w:vAlign w:val="center"/>
            <w:hideMark/>
          </w:tcPr>
          <w:p w:rsidR="004E2D52" w:rsidRPr="003335F6" w:rsidRDefault="004E2D52" w:rsidP="00BA7F9A">
            <w:pPr>
              <w:spacing w:after="0" w:line="360" w:lineRule="auto"/>
              <w:jc w:val="center"/>
              <w:rPr>
                <w:rFonts w:ascii="Arial" w:eastAsia="Times New Roman" w:hAnsi="Arial" w:cs="Arial"/>
                <w:b/>
                <w:bCs/>
                <w:color w:val="000000"/>
                <w:sz w:val="16"/>
                <w:szCs w:val="16"/>
                <w:lang w:val="es-ES" w:eastAsia="es-ES"/>
              </w:rPr>
            </w:pPr>
            <w:r w:rsidRPr="003335F6">
              <w:rPr>
                <w:rFonts w:ascii="Arial" w:eastAsia="Times New Roman" w:hAnsi="Arial" w:cs="Arial"/>
                <w:b/>
                <w:bCs/>
                <w:color w:val="000000"/>
                <w:sz w:val="16"/>
                <w:szCs w:val="16"/>
                <w:lang w:val="es-ES" w:eastAsia="es-ES"/>
              </w:rPr>
              <w:t>Dispensador de agua</w:t>
            </w:r>
          </w:p>
        </w:tc>
        <w:tc>
          <w:tcPr>
            <w:tcW w:w="0" w:type="auto"/>
            <w:tcBorders>
              <w:left w:val="nil"/>
              <w:right w:val="nil"/>
            </w:tcBorders>
            <w:shd w:val="clear" w:color="auto" w:fill="D3DFEE"/>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r w:rsidRPr="003335F6">
              <w:rPr>
                <w:rFonts w:ascii="Arial" w:eastAsia="Times New Roman" w:hAnsi="Arial" w:cs="Arial"/>
                <w:color w:val="000000"/>
                <w:sz w:val="16"/>
                <w:szCs w:val="16"/>
                <w:lang w:val="es-ES" w:eastAsia="es-ES"/>
              </w:rPr>
              <w:t>2</w:t>
            </w:r>
          </w:p>
        </w:tc>
        <w:tc>
          <w:tcPr>
            <w:tcW w:w="0" w:type="auto"/>
            <w:tcBorders>
              <w:left w:val="nil"/>
              <w:right w:val="nil"/>
            </w:tcBorders>
            <w:shd w:val="clear" w:color="auto" w:fill="D3DFEE"/>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r w:rsidRPr="003335F6">
              <w:rPr>
                <w:rFonts w:ascii="Arial" w:eastAsia="Times New Roman" w:hAnsi="Arial" w:cs="Arial"/>
                <w:color w:val="000000"/>
                <w:sz w:val="16"/>
                <w:szCs w:val="16"/>
                <w:lang w:val="es-ES" w:eastAsia="es-ES"/>
              </w:rPr>
              <w:t>$ 35,00</w:t>
            </w:r>
          </w:p>
        </w:tc>
        <w:tc>
          <w:tcPr>
            <w:tcW w:w="0" w:type="auto"/>
            <w:tcBorders>
              <w:left w:val="nil"/>
              <w:right w:val="nil"/>
            </w:tcBorders>
            <w:shd w:val="clear" w:color="auto" w:fill="D3DFEE"/>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r w:rsidRPr="003335F6">
              <w:rPr>
                <w:rFonts w:ascii="Arial" w:eastAsia="Times New Roman" w:hAnsi="Arial" w:cs="Arial"/>
                <w:color w:val="000000"/>
                <w:sz w:val="16"/>
                <w:szCs w:val="16"/>
                <w:lang w:val="es-ES" w:eastAsia="es-ES"/>
              </w:rPr>
              <w:t>$ 70,00</w:t>
            </w:r>
          </w:p>
        </w:tc>
      </w:tr>
      <w:tr w:rsidR="004E2D52" w:rsidRPr="003335F6" w:rsidTr="00E71337">
        <w:trPr>
          <w:trHeight w:val="300"/>
          <w:jc w:val="center"/>
        </w:trPr>
        <w:tc>
          <w:tcPr>
            <w:tcW w:w="0" w:type="auto"/>
            <w:noWrap/>
            <w:vAlign w:val="center"/>
            <w:hideMark/>
          </w:tcPr>
          <w:p w:rsidR="004E2D52" w:rsidRPr="003335F6" w:rsidRDefault="004E2D52" w:rsidP="00BA7F9A">
            <w:pPr>
              <w:spacing w:after="0" w:line="360" w:lineRule="auto"/>
              <w:jc w:val="center"/>
              <w:rPr>
                <w:rFonts w:ascii="Arial" w:eastAsia="Times New Roman" w:hAnsi="Arial" w:cs="Arial"/>
                <w:b/>
                <w:bCs/>
                <w:color w:val="000000"/>
                <w:sz w:val="16"/>
                <w:szCs w:val="16"/>
                <w:lang w:val="es-ES" w:eastAsia="es-ES"/>
              </w:rPr>
            </w:pPr>
            <w:r w:rsidRPr="003335F6">
              <w:rPr>
                <w:rFonts w:ascii="Arial" w:eastAsia="Times New Roman" w:hAnsi="Arial" w:cs="Arial"/>
                <w:b/>
                <w:bCs/>
                <w:color w:val="000000"/>
                <w:sz w:val="16"/>
                <w:szCs w:val="16"/>
                <w:lang w:val="es-ES" w:eastAsia="es-ES"/>
              </w:rPr>
              <w:t>Insumos de oficina</w:t>
            </w:r>
          </w:p>
        </w:tc>
        <w:tc>
          <w:tcPr>
            <w:tcW w:w="0" w:type="auto"/>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p>
        </w:tc>
        <w:tc>
          <w:tcPr>
            <w:tcW w:w="0" w:type="auto"/>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p>
        </w:tc>
        <w:tc>
          <w:tcPr>
            <w:tcW w:w="0" w:type="auto"/>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r w:rsidRPr="003335F6">
              <w:rPr>
                <w:rFonts w:ascii="Arial" w:eastAsia="Times New Roman" w:hAnsi="Arial" w:cs="Arial"/>
                <w:color w:val="000000"/>
                <w:sz w:val="16"/>
                <w:szCs w:val="16"/>
                <w:lang w:val="es-ES" w:eastAsia="es-ES"/>
              </w:rPr>
              <w:t>$ 200,00</w:t>
            </w:r>
          </w:p>
        </w:tc>
      </w:tr>
      <w:tr w:rsidR="004E2D52" w:rsidRPr="003335F6" w:rsidTr="00E71337">
        <w:trPr>
          <w:trHeight w:val="300"/>
          <w:jc w:val="center"/>
        </w:trPr>
        <w:tc>
          <w:tcPr>
            <w:tcW w:w="0" w:type="auto"/>
            <w:tcBorders>
              <w:left w:val="nil"/>
              <w:right w:val="nil"/>
            </w:tcBorders>
            <w:shd w:val="clear" w:color="auto" w:fill="D3DFEE"/>
            <w:noWrap/>
            <w:vAlign w:val="center"/>
            <w:hideMark/>
          </w:tcPr>
          <w:p w:rsidR="004E2D52" w:rsidRPr="003335F6" w:rsidRDefault="004E2D52" w:rsidP="00BA7F9A">
            <w:pPr>
              <w:spacing w:after="0" w:line="360" w:lineRule="auto"/>
              <w:jc w:val="center"/>
              <w:rPr>
                <w:rFonts w:ascii="Arial" w:eastAsia="Times New Roman" w:hAnsi="Arial" w:cs="Arial"/>
                <w:b/>
                <w:bCs/>
                <w:color w:val="000000"/>
                <w:sz w:val="16"/>
                <w:szCs w:val="16"/>
                <w:lang w:val="es-ES" w:eastAsia="es-ES"/>
              </w:rPr>
            </w:pPr>
            <w:r w:rsidRPr="003335F6">
              <w:rPr>
                <w:rFonts w:ascii="Arial" w:eastAsia="Times New Roman" w:hAnsi="Arial" w:cs="Arial"/>
                <w:b/>
                <w:bCs/>
                <w:color w:val="000000"/>
                <w:sz w:val="16"/>
                <w:szCs w:val="16"/>
                <w:lang w:val="es-ES" w:eastAsia="es-ES"/>
              </w:rPr>
              <w:t>Central aire acondicionado</w:t>
            </w:r>
          </w:p>
        </w:tc>
        <w:tc>
          <w:tcPr>
            <w:tcW w:w="0" w:type="auto"/>
            <w:tcBorders>
              <w:left w:val="nil"/>
              <w:right w:val="nil"/>
            </w:tcBorders>
            <w:shd w:val="clear" w:color="auto" w:fill="D3DFEE"/>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r w:rsidRPr="003335F6">
              <w:rPr>
                <w:rFonts w:ascii="Arial" w:eastAsia="Times New Roman" w:hAnsi="Arial" w:cs="Arial"/>
                <w:color w:val="000000"/>
                <w:sz w:val="16"/>
                <w:szCs w:val="16"/>
                <w:lang w:val="es-ES" w:eastAsia="es-ES"/>
              </w:rPr>
              <w:t>1</w:t>
            </w:r>
          </w:p>
        </w:tc>
        <w:tc>
          <w:tcPr>
            <w:tcW w:w="0" w:type="auto"/>
            <w:tcBorders>
              <w:left w:val="nil"/>
              <w:right w:val="nil"/>
            </w:tcBorders>
            <w:shd w:val="clear" w:color="auto" w:fill="D3DFEE"/>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r w:rsidRPr="003335F6">
              <w:rPr>
                <w:rFonts w:ascii="Arial" w:eastAsia="Times New Roman" w:hAnsi="Arial" w:cs="Arial"/>
                <w:color w:val="000000"/>
                <w:sz w:val="16"/>
                <w:szCs w:val="16"/>
                <w:lang w:val="es-ES" w:eastAsia="es-ES"/>
              </w:rPr>
              <w:t>$ 3000,00</w:t>
            </w:r>
          </w:p>
        </w:tc>
        <w:tc>
          <w:tcPr>
            <w:tcW w:w="0" w:type="auto"/>
            <w:tcBorders>
              <w:left w:val="nil"/>
              <w:right w:val="nil"/>
            </w:tcBorders>
            <w:shd w:val="clear" w:color="auto" w:fill="D3DFEE"/>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r w:rsidRPr="003335F6">
              <w:rPr>
                <w:rFonts w:ascii="Arial" w:eastAsia="Times New Roman" w:hAnsi="Arial" w:cs="Arial"/>
                <w:color w:val="000000"/>
                <w:sz w:val="16"/>
                <w:szCs w:val="16"/>
                <w:lang w:val="es-ES" w:eastAsia="es-ES"/>
              </w:rPr>
              <w:t>$ 3000,00</w:t>
            </w:r>
          </w:p>
        </w:tc>
      </w:tr>
      <w:tr w:rsidR="004E2D52" w:rsidRPr="003335F6" w:rsidTr="00E71337">
        <w:trPr>
          <w:trHeight w:val="300"/>
          <w:jc w:val="center"/>
        </w:trPr>
        <w:tc>
          <w:tcPr>
            <w:tcW w:w="0" w:type="auto"/>
            <w:noWrap/>
            <w:vAlign w:val="center"/>
            <w:hideMark/>
          </w:tcPr>
          <w:p w:rsidR="004E2D52" w:rsidRPr="003335F6" w:rsidRDefault="004E2D52" w:rsidP="00BA7F9A">
            <w:pPr>
              <w:spacing w:after="0" w:line="360" w:lineRule="auto"/>
              <w:jc w:val="center"/>
              <w:rPr>
                <w:rFonts w:ascii="Arial" w:eastAsia="Times New Roman" w:hAnsi="Arial" w:cs="Arial"/>
                <w:b/>
                <w:bCs/>
                <w:color w:val="000000"/>
                <w:sz w:val="16"/>
                <w:szCs w:val="16"/>
                <w:lang w:val="es-ES" w:eastAsia="es-ES"/>
              </w:rPr>
            </w:pPr>
          </w:p>
        </w:tc>
        <w:tc>
          <w:tcPr>
            <w:tcW w:w="0" w:type="auto"/>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p>
        </w:tc>
        <w:tc>
          <w:tcPr>
            <w:tcW w:w="0" w:type="auto"/>
            <w:noWrap/>
            <w:vAlign w:val="center"/>
            <w:hideMark/>
          </w:tcPr>
          <w:p w:rsidR="004E2D52" w:rsidRPr="003335F6" w:rsidRDefault="004E2D52" w:rsidP="00BA7F9A">
            <w:pPr>
              <w:spacing w:after="0" w:line="360" w:lineRule="auto"/>
              <w:jc w:val="center"/>
              <w:rPr>
                <w:rFonts w:ascii="Arial" w:eastAsia="Times New Roman" w:hAnsi="Arial" w:cs="Arial"/>
                <w:b/>
                <w:color w:val="000000"/>
                <w:sz w:val="16"/>
                <w:szCs w:val="16"/>
                <w:lang w:val="es-ES" w:eastAsia="es-ES"/>
              </w:rPr>
            </w:pPr>
            <w:r w:rsidRPr="003335F6">
              <w:rPr>
                <w:rFonts w:ascii="Arial" w:eastAsia="Times New Roman" w:hAnsi="Arial" w:cs="Arial"/>
                <w:b/>
                <w:color w:val="000000"/>
                <w:sz w:val="16"/>
                <w:szCs w:val="16"/>
                <w:lang w:val="es-ES" w:eastAsia="es-ES"/>
              </w:rPr>
              <w:t>TOTAL</w:t>
            </w:r>
          </w:p>
        </w:tc>
        <w:tc>
          <w:tcPr>
            <w:tcW w:w="0" w:type="auto"/>
            <w:noWrap/>
            <w:vAlign w:val="center"/>
            <w:hideMark/>
          </w:tcPr>
          <w:p w:rsidR="004E2D52" w:rsidRPr="003335F6" w:rsidRDefault="004E2D52" w:rsidP="00BA7F9A">
            <w:pPr>
              <w:spacing w:after="0" w:line="360" w:lineRule="auto"/>
              <w:jc w:val="center"/>
              <w:rPr>
                <w:rFonts w:ascii="Arial" w:eastAsia="Times New Roman" w:hAnsi="Arial" w:cs="Arial"/>
                <w:color w:val="000000"/>
                <w:sz w:val="16"/>
                <w:szCs w:val="16"/>
                <w:lang w:val="es-ES" w:eastAsia="es-ES"/>
              </w:rPr>
            </w:pPr>
            <w:r w:rsidRPr="003335F6">
              <w:rPr>
                <w:rFonts w:ascii="Arial" w:eastAsia="Times New Roman" w:hAnsi="Arial" w:cs="Arial"/>
                <w:color w:val="000000"/>
                <w:sz w:val="16"/>
                <w:szCs w:val="16"/>
                <w:lang w:val="es-ES" w:eastAsia="es-ES"/>
              </w:rPr>
              <w:t>$ 8965,00</w:t>
            </w:r>
          </w:p>
        </w:tc>
      </w:tr>
    </w:tbl>
    <w:p w:rsidR="00A96926" w:rsidRDefault="00A96926" w:rsidP="009016E3">
      <w:pPr>
        <w:pStyle w:val="NormalWeb"/>
        <w:spacing w:line="360" w:lineRule="auto"/>
        <w:jc w:val="both"/>
        <w:rPr>
          <w:rFonts w:ascii="Arial" w:hAnsi="Arial" w:cs="Arial"/>
          <w:lang w:val="es-ES"/>
        </w:rPr>
      </w:pPr>
      <w:r>
        <w:rPr>
          <w:rFonts w:ascii="Arial" w:hAnsi="Arial" w:cs="Arial"/>
          <w:noProof/>
          <w:lang w:val="es-ES" w:eastAsia="es-ES"/>
        </w:rPr>
        <w:pict>
          <v:shape id="_x0000_s1443" type="#_x0000_t202" style="position:absolute;left:0;text-align:left;margin-left:93.65pt;margin-top:4.1pt;width:246.15pt;height:44.4pt;z-index:251701248;mso-position-horizontal-relative:text;mso-position-vertical-relative:text" strokecolor="white">
            <v:textbox style="mso-next-textbox:#_x0000_s1443">
              <w:txbxContent>
                <w:p w:rsidR="00AB3B6F" w:rsidRPr="00E71337" w:rsidRDefault="00AB3B6F" w:rsidP="00A96926">
                  <w:pPr>
                    <w:spacing w:after="0" w:line="240" w:lineRule="auto"/>
                    <w:rPr>
                      <w:rFonts w:ascii="Arial" w:hAnsi="Arial" w:cs="Arial"/>
                      <w:b/>
                      <w:sz w:val="18"/>
                      <w:szCs w:val="18"/>
                      <w:lang w:val="es-ES"/>
                    </w:rPr>
                  </w:pPr>
                  <w:r w:rsidRPr="00E71337">
                    <w:rPr>
                      <w:rFonts w:ascii="Arial" w:hAnsi="Arial" w:cs="Arial"/>
                      <w:b/>
                      <w:sz w:val="18"/>
                      <w:szCs w:val="18"/>
                      <w:lang w:val="es-ES"/>
                    </w:rPr>
                    <w:t>Fuente: Los autores</w:t>
                  </w:r>
                </w:p>
                <w:p w:rsidR="00AB3B6F" w:rsidRPr="00E71337" w:rsidRDefault="00AB3B6F" w:rsidP="00A96926">
                  <w:pPr>
                    <w:spacing w:after="0" w:line="240" w:lineRule="auto"/>
                    <w:rPr>
                      <w:rFonts w:ascii="Arial" w:hAnsi="Arial" w:cs="Arial"/>
                      <w:b/>
                      <w:sz w:val="18"/>
                      <w:szCs w:val="18"/>
                      <w:lang w:val="es-ES"/>
                    </w:rPr>
                  </w:pPr>
                  <w:r w:rsidRPr="00E71337">
                    <w:rPr>
                      <w:rFonts w:ascii="Arial" w:hAnsi="Arial" w:cs="Arial"/>
                      <w:b/>
                      <w:sz w:val="18"/>
                      <w:szCs w:val="18"/>
                      <w:lang w:val="es-ES"/>
                    </w:rPr>
                    <w:t>Elaborado por: Los autores</w:t>
                  </w:r>
                </w:p>
              </w:txbxContent>
            </v:textbox>
          </v:shape>
        </w:pict>
      </w:r>
    </w:p>
    <w:p w:rsidR="004E2D52" w:rsidRDefault="004E2D52" w:rsidP="009016E3">
      <w:pPr>
        <w:pStyle w:val="NormalWeb"/>
        <w:spacing w:line="360" w:lineRule="auto"/>
        <w:jc w:val="both"/>
        <w:rPr>
          <w:rFonts w:ascii="Arial" w:hAnsi="Arial" w:cs="Arial"/>
          <w:lang w:val="es-ES"/>
        </w:rPr>
      </w:pPr>
    </w:p>
    <w:p w:rsidR="00B536B9" w:rsidRPr="00AA4BDE" w:rsidRDefault="002C4C97" w:rsidP="00AA4BDE">
      <w:pPr>
        <w:pStyle w:val="Ttulo2"/>
        <w:ind w:firstLine="708"/>
        <w:rPr>
          <w:rFonts w:ascii="Arial" w:hAnsi="Arial" w:cs="Arial"/>
          <w:bCs w:val="0"/>
          <w:iCs w:val="0"/>
          <w:szCs w:val="24"/>
          <w:lang w:val="es-ES"/>
        </w:rPr>
      </w:pPr>
      <w:bookmarkStart w:id="137" w:name="_Toc253268240"/>
      <w:bookmarkStart w:id="138" w:name="_Toc253614613"/>
      <w:r>
        <w:rPr>
          <w:rFonts w:ascii="Arial" w:hAnsi="Arial" w:cs="Arial"/>
          <w:bCs w:val="0"/>
          <w:iCs w:val="0"/>
          <w:szCs w:val="24"/>
          <w:lang w:val="es-ES"/>
        </w:rPr>
        <w:t xml:space="preserve">3.1.7 </w:t>
      </w:r>
      <w:r w:rsidR="00B536B9" w:rsidRPr="00AA4BDE">
        <w:rPr>
          <w:rFonts w:ascii="Arial" w:hAnsi="Arial" w:cs="Arial"/>
          <w:bCs w:val="0"/>
          <w:iCs w:val="0"/>
          <w:szCs w:val="24"/>
          <w:lang w:val="es-ES"/>
        </w:rPr>
        <w:t>ACTIVOS DIFERIDOS</w:t>
      </w:r>
      <w:bookmarkEnd w:id="137"/>
      <w:bookmarkEnd w:id="138"/>
    </w:p>
    <w:p w:rsidR="00A96926" w:rsidRDefault="00B536B9" w:rsidP="009016E3">
      <w:pPr>
        <w:pStyle w:val="NormalWeb"/>
        <w:spacing w:line="360" w:lineRule="auto"/>
        <w:jc w:val="both"/>
        <w:rPr>
          <w:rFonts w:ascii="Arial" w:hAnsi="Arial" w:cs="Arial"/>
          <w:lang w:val="es-ES"/>
        </w:rPr>
      </w:pPr>
      <w:r>
        <w:rPr>
          <w:rFonts w:ascii="Arial" w:hAnsi="Arial" w:cs="Arial"/>
          <w:lang w:val="es-ES"/>
        </w:rPr>
        <w:tab/>
        <w:t>Comprenden los gastos de constitución y funcionamiento previamente mencionados, y sus costos son de $ 1450,00 y $ 915,00 respectivamente; pueden ser descontados a lo largo del flujo para efectos tributarios.</w:t>
      </w:r>
    </w:p>
    <w:p w:rsidR="00A96926" w:rsidRDefault="00A96926" w:rsidP="009016E3">
      <w:pPr>
        <w:pStyle w:val="NormalWeb"/>
        <w:spacing w:line="360" w:lineRule="auto"/>
        <w:jc w:val="both"/>
        <w:rPr>
          <w:rFonts w:ascii="Arial" w:hAnsi="Arial" w:cs="Arial"/>
          <w:lang w:val="es-ES"/>
        </w:rPr>
      </w:pPr>
      <w:r>
        <w:rPr>
          <w:rFonts w:ascii="Arial" w:hAnsi="Arial" w:cs="Arial"/>
          <w:b/>
          <w:noProof/>
          <w:u w:val="single"/>
          <w:lang w:val="es-ES" w:eastAsia="es-ES"/>
        </w:rPr>
        <w:pict>
          <v:shape id="_x0000_s1444" type="#_x0000_t202" style="position:absolute;left:0;text-align:left;margin-left:112.85pt;margin-top:3.65pt;width:223.15pt;height:25.65pt;z-index:251702272" strokecolor="white">
            <v:textbox style="mso-next-textbox:#_x0000_s1444">
              <w:txbxContent>
                <w:p w:rsidR="00AB3B6F" w:rsidRPr="00150B0F" w:rsidRDefault="00AB3B6F" w:rsidP="00A96926">
                  <w:pPr>
                    <w:rPr>
                      <w:rFonts w:ascii="Arial" w:hAnsi="Arial" w:cs="Arial"/>
                      <w:b/>
                      <w:sz w:val="24"/>
                      <w:lang w:val="es-ES"/>
                    </w:rPr>
                  </w:pPr>
                  <w:r>
                    <w:rPr>
                      <w:rFonts w:ascii="Arial" w:hAnsi="Arial" w:cs="Arial"/>
                      <w:b/>
                      <w:sz w:val="24"/>
                      <w:lang w:val="es-ES"/>
                    </w:rPr>
                    <w:t>Cuadro N</w:t>
                  </w:r>
                  <w:r w:rsidRPr="00150B0F">
                    <w:rPr>
                      <w:rFonts w:ascii="Arial" w:hAnsi="Arial" w:cs="Arial"/>
                      <w:b/>
                      <w:bCs/>
                      <w:sz w:val="24"/>
                      <w:szCs w:val="24"/>
                    </w:rPr>
                    <w:t xml:space="preserve">° </w:t>
                  </w:r>
                  <w:r>
                    <w:rPr>
                      <w:rFonts w:ascii="Arial" w:hAnsi="Arial" w:cs="Arial"/>
                      <w:b/>
                      <w:bCs/>
                      <w:sz w:val="24"/>
                      <w:szCs w:val="24"/>
                    </w:rPr>
                    <w:t>23 “Activos diferidos”</w:t>
                  </w:r>
                </w:p>
              </w:txbxContent>
            </v:textbox>
          </v:shape>
        </w:pict>
      </w:r>
    </w:p>
    <w:tbl>
      <w:tblPr>
        <w:tblW w:w="4695" w:type="dxa"/>
        <w:jc w:val="center"/>
        <w:tblBorders>
          <w:top w:val="single" w:sz="8" w:space="0" w:color="4F81BD"/>
          <w:bottom w:val="single" w:sz="8" w:space="0" w:color="4F81BD"/>
        </w:tblBorders>
        <w:tblLook w:val="04A0"/>
      </w:tblPr>
      <w:tblGrid>
        <w:gridCol w:w="3310"/>
        <w:gridCol w:w="1443"/>
      </w:tblGrid>
      <w:tr w:rsidR="00280450" w:rsidRPr="00BA7F9A" w:rsidTr="00BA7F9A">
        <w:trPr>
          <w:trHeight w:val="300"/>
          <w:jc w:val="center"/>
        </w:trPr>
        <w:tc>
          <w:tcPr>
            <w:tcW w:w="3310" w:type="dxa"/>
            <w:tcBorders>
              <w:top w:val="single" w:sz="8" w:space="0" w:color="4F81BD"/>
              <w:left w:val="nil"/>
              <w:bottom w:val="single" w:sz="8" w:space="0" w:color="4F81BD"/>
              <w:right w:val="nil"/>
            </w:tcBorders>
            <w:noWrap/>
            <w:vAlign w:val="center"/>
            <w:hideMark/>
          </w:tcPr>
          <w:p w:rsidR="00280450" w:rsidRPr="00BA7F9A" w:rsidRDefault="00280450" w:rsidP="00BA7F9A">
            <w:pPr>
              <w:spacing w:after="0" w:line="360" w:lineRule="auto"/>
              <w:jc w:val="center"/>
              <w:rPr>
                <w:rFonts w:ascii="Arial" w:eastAsia="Times New Roman" w:hAnsi="Arial" w:cs="Arial"/>
                <w:b/>
                <w:bCs/>
                <w:sz w:val="24"/>
                <w:szCs w:val="24"/>
                <w:lang w:val="es-ES" w:eastAsia="es-ES"/>
              </w:rPr>
            </w:pPr>
            <w:r w:rsidRPr="00BA7F9A">
              <w:rPr>
                <w:rFonts w:ascii="Arial" w:eastAsia="Times New Roman" w:hAnsi="Arial" w:cs="Arial"/>
                <w:b/>
                <w:bCs/>
                <w:sz w:val="24"/>
                <w:szCs w:val="24"/>
                <w:lang w:val="es-ES" w:eastAsia="es-ES"/>
              </w:rPr>
              <w:t>Descripción</w:t>
            </w:r>
          </w:p>
        </w:tc>
        <w:tc>
          <w:tcPr>
            <w:tcW w:w="1385" w:type="dxa"/>
            <w:tcBorders>
              <w:top w:val="single" w:sz="8" w:space="0" w:color="4F81BD"/>
              <w:left w:val="nil"/>
              <w:bottom w:val="single" w:sz="8" w:space="0" w:color="4F81BD"/>
              <w:right w:val="nil"/>
            </w:tcBorders>
            <w:noWrap/>
            <w:vAlign w:val="center"/>
            <w:hideMark/>
          </w:tcPr>
          <w:p w:rsidR="00280450" w:rsidRPr="00BA7F9A" w:rsidRDefault="00280450" w:rsidP="00BA7F9A">
            <w:pPr>
              <w:spacing w:after="0" w:line="360" w:lineRule="auto"/>
              <w:jc w:val="center"/>
              <w:rPr>
                <w:rFonts w:ascii="Arial" w:eastAsia="Times New Roman" w:hAnsi="Arial" w:cs="Arial"/>
                <w:b/>
                <w:bCs/>
                <w:sz w:val="24"/>
                <w:szCs w:val="24"/>
                <w:lang w:val="es-ES" w:eastAsia="es-ES"/>
              </w:rPr>
            </w:pPr>
            <w:r w:rsidRPr="00BA7F9A">
              <w:rPr>
                <w:rFonts w:ascii="Arial" w:eastAsia="Times New Roman" w:hAnsi="Arial" w:cs="Arial"/>
                <w:b/>
                <w:bCs/>
                <w:sz w:val="24"/>
                <w:szCs w:val="24"/>
                <w:lang w:val="es-ES" w:eastAsia="es-ES"/>
              </w:rPr>
              <w:t>Subtotales</w:t>
            </w:r>
          </w:p>
        </w:tc>
      </w:tr>
      <w:tr w:rsidR="00280450" w:rsidRPr="00BA7F9A" w:rsidTr="00BA7F9A">
        <w:trPr>
          <w:trHeight w:val="300"/>
          <w:jc w:val="center"/>
        </w:trPr>
        <w:tc>
          <w:tcPr>
            <w:tcW w:w="3310" w:type="dxa"/>
            <w:tcBorders>
              <w:left w:val="nil"/>
              <w:right w:val="nil"/>
            </w:tcBorders>
            <w:shd w:val="clear" w:color="auto" w:fill="D3DFEE"/>
            <w:noWrap/>
            <w:vAlign w:val="center"/>
            <w:hideMark/>
          </w:tcPr>
          <w:p w:rsidR="00280450" w:rsidRPr="00BA7F9A" w:rsidRDefault="00280450" w:rsidP="00BA7F9A">
            <w:pPr>
              <w:spacing w:after="0" w:line="360" w:lineRule="auto"/>
              <w:jc w:val="center"/>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Gastos de constitución</w:t>
            </w:r>
          </w:p>
        </w:tc>
        <w:tc>
          <w:tcPr>
            <w:tcW w:w="1385" w:type="dxa"/>
            <w:tcBorders>
              <w:left w:val="nil"/>
              <w:right w:val="nil"/>
            </w:tcBorders>
            <w:shd w:val="clear" w:color="auto" w:fill="D3DFEE"/>
            <w:noWrap/>
            <w:vAlign w:val="center"/>
            <w:hideMark/>
          </w:tcPr>
          <w:p w:rsidR="00280450" w:rsidRPr="00BA7F9A" w:rsidRDefault="00280450"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$ 1.450,00</w:t>
            </w:r>
          </w:p>
        </w:tc>
      </w:tr>
      <w:tr w:rsidR="00280450" w:rsidRPr="00BA7F9A" w:rsidTr="00BA7F9A">
        <w:trPr>
          <w:trHeight w:val="300"/>
          <w:jc w:val="center"/>
        </w:trPr>
        <w:tc>
          <w:tcPr>
            <w:tcW w:w="3310" w:type="dxa"/>
            <w:noWrap/>
            <w:vAlign w:val="center"/>
            <w:hideMark/>
          </w:tcPr>
          <w:p w:rsidR="00280450" w:rsidRPr="00BA7F9A" w:rsidRDefault="00280450" w:rsidP="00BA7F9A">
            <w:pPr>
              <w:spacing w:after="0" w:line="360" w:lineRule="auto"/>
              <w:jc w:val="center"/>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Gastos de funcionamiento</w:t>
            </w:r>
          </w:p>
        </w:tc>
        <w:tc>
          <w:tcPr>
            <w:tcW w:w="1385" w:type="dxa"/>
            <w:noWrap/>
            <w:vAlign w:val="center"/>
            <w:hideMark/>
          </w:tcPr>
          <w:p w:rsidR="00280450" w:rsidRPr="00BA7F9A" w:rsidRDefault="00280450"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$ 915,00</w:t>
            </w:r>
          </w:p>
        </w:tc>
      </w:tr>
      <w:tr w:rsidR="00280450" w:rsidRPr="00BA7F9A" w:rsidTr="00BA7F9A">
        <w:trPr>
          <w:trHeight w:val="300"/>
          <w:jc w:val="center"/>
        </w:trPr>
        <w:tc>
          <w:tcPr>
            <w:tcW w:w="3310" w:type="dxa"/>
            <w:tcBorders>
              <w:left w:val="nil"/>
              <w:right w:val="nil"/>
            </w:tcBorders>
            <w:shd w:val="clear" w:color="auto" w:fill="D3DFEE"/>
            <w:noWrap/>
            <w:vAlign w:val="center"/>
            <w:hideMark/>
          </w:tcPr>
          <w:p w:rsidR="00280450" w:rsidRPr="00BA7F9A" w:rsidRDefault="00280450" w:rsidP="00BA7F9A">
            <w:pPr>
              <w:spacing w:after="0" w:line="360" w:lineRule="auto"/>
              <w:jc w:val="right"/>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TOTAL</w:t>
            </w:r>
          </w:p>
        </w:tc>
        <w:tc>
          <w:tcPr>
            <w:tcW w:w="1385" w:type="dxa"/>
            <w:tcBorders>
              <w:left w:val="nil"/>
              <w:right w:val="nil"/>
            </w:tcBorders>
            <w:shd w:val="clear" w:color="auto" w:fill="D3DFEE"/>
            <w:noWrap/>
            <w:vAlign w:val="center"/>
            <w:hideMark/>
          </w:tcPr>
          <w:p w:rsidR="00280450" w:rsidRPr="00BA7F9A" w:rsidRDefault="00280450" w:rsidP="00BA7F9A">
            <w:pPr>
              <w:spacing w:after="0" w:line="360" w:lineRule="auto"/>
              <w:jc w:val="center"/>
              <w:rPr>
                <w:rFonts w:ascii="Arial" w:eastAsia="Times New Roman" w:hAnsi="Arial" w:cs="Arial"/>
                <w:bCs/>
                <w:iCs/>
                <w:color w:val="000000"/>
                <w:sz w:val="24"/>
                <w:szCs w:val="24"/>
                <w:lang w:val="es-ES" w:eastAsia="es-ES"/>
              </w:rPr>
            </w:pPr>
            <w:r w:rsidRPr="00BA7F9A">
              <w:rPr>
                <w:rFonts w:ascii="Arial" w:eastAsia="Times New Roman" w:hAnsi="Arial" w:cs="Arial"/>
                <w:bCs/>
                <w:iCs/>
                <w:color w:val="000000"/>
                <w:sz w:val="24"/>
                <w:szCs w:val="24"/>
                <w:lang w:val="es-ES" w:eastAsia="es-ES"/>
              </w:rPr>
              <w:t>$ 2.365,00</w:t>
            </w:r>
          </w:p>
        </w:tc>
      </w:tr>
    </w:tbl>
    <w:p w:rsidR="00261A38" w:rsidRPr="00E71337" w:rsidRDefault="00A96926" w:rsidP="00E71337">
      <w:pPr>
        <w:pStyle w:val="NormalWeb"/>
        <w:spacing w:line="360" w:lineRule="auto"/>
        <w:jc w:val="both"/>
        <w:rPr>
          <w:rFonts w:ascii="Arial" w:hAnsi="Arial" w:cs="Arial"/>
          <w:lang w:val="es-ES"/>
        </w:rPr>
      </w:pPr>
      <w:r>
        <w:rPr>
          <w:rFonts w:ascii="Arial" w:hAnsi="Arial" w:cs="Arial"/>
          <w:b/>
          <w:noProof/>
          <w:u w:val="single"/>
          <w:lang w:val="es-ES" w:eastAsia="es-ES"/>
        </w:rPr>
        <w:pict>
          <v:shape id="_x0000_s1445" type="#_x0000_t202" style="position:absolute;left:0;text-align:left;margin-left:127.5pt;margin-top:.2pt;width:246.15pt;height:44.4pt;z-index:251703296;mso-position-horizontal-relative:text;mso-position-vertical-relative:text" strokecolor="white">
            <v:textbox style="mso-next-textbox:#_x0000_s1445">
              <w:txbxContent>
                <w:p w:rsidR="00AB3B6F" w:rsidRPr="00E71337" w:rsidRDefault="00AB3B6F" w:rsidP="00A96926">
                  <w:pPr>
                    <w:spacing w:after="0" w:line="240" w:lineRule="auto"/>
                    <w:rPr>
                      <w:rFonts w:ascii="Arial" w:hAnsi="Arial" w:cs="Arial"/>
                      <w:b/>
                      <w:sz w:val="18"/>
                      <w:szCs w:val="18"/>
                      <w:lang w:val="es-ES"/>
                    </w:rPr>
                  </w:pPr>
                  <w:r w:rsidRPr="00E71337">
                    <w:rPr>
                      <w:rFonts w:ascii="Arial" w:hAnsi="Arial" w:cs="Arial"/>
                      <w:b/>
                      <w:sz w:val="18"/>
                      <w:szCs w:val="18"/>
                      <w:lang w:val="es-ES"/>
                    </w:rPr>
                    <w:t>Fuente: Los autores</w:t>
                  </w:r>
                </w:p>
                <w:p w:rsidR="00AB3B6F" w:rsidRPr="00E71337" w:rsidRDefault="00AB3B6F" w:rsidP="00A96926">
                  <w:pPr>
                    <w:spacing w:after="0" w:line="240" w:lineRule="auto"/>
                    <w:rPr>
                      <w:rFonts w:ascii="Arial" w:hAnsi="Arial" w:cs="Arial"/>
                      <w:b/>
                      <w:sz w:val="18"/>
                      <w:szCs w:val="18"/>
                      <w:lang w:val="es-ES"/>
                    </w:rPr>
                  </w:pPr>
                  <w:r w:rsidRPr="00E71337">
                    <w:rPr>
                      <w:rFonts w:ascii="Arial" w:hAnsi="Arial" w:cs="Arial"/>
                      <w:b/>
                      <w:sz w:val="18"/>
                      <w:szCs w:val="18"/>
                      <w:lang w:val="es-ES"/>
                    </w:rPr>
                    <w:t>Elaborado por: Los autores</w:t>
                  </w:r>
                </w:p>
              </w:txbxContent>
            </v:textbox>
          </v:shape>
        </w:pict>
      </w:r>
    </w:p>
    <w:p w:rsidR="00B536B9" w:rsidRPr="00AA4BDE" w:rsidRDefault="002C4C97" w:rsidP="00AA4BDE">
      <w:pPr>
        <w:pStyle w:val="Ttulo2"/>
        <w:ind w:firstLine="708"/>
        <w:rPr>
          <w:rFonts w:ascii="Arial" w:hAnsi="Arial" w:cs="Arial"/>
          <w:bCs w:val="0"/>
          <w:iCs w:val="0"/>
          <w:szCs w:val="24"/>
          <w:lang w:val="es-ES"/>
        </w:rPr>
      </w:pPr>
      <w:bookmarkStart w:id="139" w:name="_Toc253268241"/>
      <w:bookmarkStart w:id="140" w:name="_Toc253614614"/>
      <w:r>
        <w:rPr>
          <w:rFonts w:ascii="Arial" w:hAnsi="Arial" w:cs="Arial"/>
          <w:bCs w:val="0"/>
          <w:iCs w:val="0"/>
          <w:szCs w:val="24"/>
          <w:lang w:val="es-ES"/>
        </w:rPr>
        <w:t xml:space="preserve">3.1.8 </w:t>
      </w:r>
      <w:r w:rsidR="00B536B9" w:rsidRPr="00AA4BDE">
        <w:rPr>
          <w:rFonts w:ascii="Arial" w:hAnsi="Arial" w:cs="Arial"/>
          <w:bCs w:val="0"/>
          <w:iCs w:val="0"/>
          <w:szCs w:val="24"/>
          <w:lang w:val="es-ES"/>
        </w:rPr>
        <w:t>CAPITAL DE TRABAJO</w:t>
      </w:r>
      <w:bookmarkEnd w:id="139"/>
      <w:bookmarkEnd w:id="140"/>
    </w:p>
    <w:p w:rsidR="00B536B9" w:rsidRDefault="00B536B9" w:rsidP="003404C7">
      <w:pPr>
        <w:pStyle w:val="NormalWeb"/>
        <w:spacing w:line="360" w:lineRule="auto"/>
        <w:jc w:val="both"/>
        <w:rPr>
          <w:rFonts w:ascii="Arial" w:hAnsi="Arial" w:cs="Arial"/>
          <w:lang w:val="es-ES"/>
        </w:rPr>
      </w:pPr>
      <w:r>
        <w:rPr>
          <w:rFonts w:ascii="Arial" w:hAnsi="Arial" w:cs="Arial"/>
          <w:lang w:val="es-ES"/>
        </w:rPr>
        <w:tab/>
      </w:r>
      <w:r w:rsidR="003404C7" w:rsidRPr="003404C7">
        <w:rPr>
          <w:rFonts w:ascii="Arial" w:hAnsi="Arial" w:cs="Arial"/>
          <w:lang w:val="es-ES"/>
        </w:rPr>
        <w:t xml:space="preserve">El capital de trabajo (también denominado capital corriente, capital circulante, capital de rotación, fondo de rotación o fondo de maniobra) es </w:t>
      </w:r>
      <w:r w:rsidR="003404C7" w:rsidRPr="003404C7">
        <w:rPr>
          <w:rFonts w:ascii="Arial" w:hAnsi="Arial" w:cs="Arial"/>
          <w:lang w:val="es-ES"/>
        </w:rPr>
        <w:lastRenderedPageBreak/>
        <w:t>una medi</w:t>
      </w:r>
      <w:r w:rsidR="003404C7">
        <w:rPr>
          <w:rFonts w:ascii="Arial" w:hAnsi="Arial" w:cs="Arial"/>
          <w:lang w:val="es-ES"/>
        </w:rPr>
        <w:t>da de la capacidad que tiene la</w:t>
      </w:r>
      <w:r w:rsidR="003404C7" w:rsidRPr="003404C7">
        <w:rPr>
          <w:rFonts w:ascii="Arial" w:hAnsi="Arial" w:cs="Arial"/>
          <w:lang w:val="es-ES"/>
        </w:rPr>
        <w:t xml:space="preserve"> empresa para continuar con el normal desarrollo de sus actividades en el corto plazo. Se calcula como el excedente de activos de corto pla</w:t>
      </w:r>
      <w:r w:rsidR="003404C7">
        <w:rPr>
          <w:rFonts w:ascii="Arial" w:hAnsi="Arial" w:cs="Arial"/>
          <w:lang w:val="es-ES"/>
        </w:rPr>
        <w:t>zo sobre pasivos de corto plazo y básicamente son las costos que la empresa necesita para la producción mensual.</w:t>
      </w:r>
    </w:p>
    <w:p w:rsidR="003404C7" w:rsidRPr="003404C7" w:rsidRDefault="003404C7" w:rsidP="003404C7">
      <w:pPr>
        <w:pStyle w:val="Textoindependiente"/>
        <w:spacing w:line="360" w:lineRule="auto"/>
        <w:ind w:firstLine="720"/>
        <w:rPr>
          <w:rFonts w:ascii="Arial" w:hAnsi="Arial" w:cs="Arial"/>
          <w:szCs w:val="24"/>
          <w:lang w:val="es-ES" w:eastAsia="en-US"/>
        </w:rPr>
      </w:pPr>
      <w:r w:rsidRPr="003404C7">
        <w:rPr>
          <w:rFonts w:ascii="Arial" w:hAnsi="Arial" w:cs="Arial"/>
          <w:szCs w:val="24"/>
          <w:lang w:val="es-ES" w:eastAsia="en-US"/>
        </w:rPr>
        <w:t xml:space="preserve">El método del déficit acumulado máximo es el </w:t>
      </w:r>
      <w:r>
        <w:rPr>
          <w:rFonts w:ascii="Arial" w:hAnsi="Arial" w:cs="Arial"/>
          <w:szCs w:val="24"/>
          <w:lang w:val="es-ES" w:eastAsia="en-US"/>
        </w:rPr>
        <w:t>utilizado</w:t>
      </w:r>
      <w:r w:rsidRPr="003404C7">
        <w:rPr>
          <w:rFonts w:ascii="Arial" w:hAnsi="Arial" w:cs="Arial"/>
          <w:szCs w:val="24"/>
          <w:lang w:val="es-ES" w:eastAsia="en-US"/>
        </w:rPr>
        <w:t xml:space="preserve"> para calcular la inversión en capital de trabajo, al determinar el máximo déficit que se produce entre la ocurrencia de los egresos y los ingresos. </w:t>
      </w:r>
      <w:r>
        <w:rPr>
          <w:rFonts w:ascii="Arial" w:hAnsi="Arial" w:cs="Arial"/>
          <w:szCs w:val="24"/>
          <w:lang w:val="es-ES" w:eastAsia="en-US"/>
        </w:rPr>
        <w:t>Se</w:t>
      </w:r>
      <w:r w:rsidRPr="003404C7">
        <w:rPr>
          <w:rFonts w:ascii="Arial" w:hAnsi="Arial" w:cs="Arial"/>
          <w:szCs w:val="24"/>
          <w:lang w:val="es-ES" w:eastAsia="en-US"/>
        </w:rPr>
        <w:t xml:space="preserve"> considera la posibilidad real de que durante el período de desfase se produzcan tanto estacionalidades en la producción, ventas o compras de insumos, como ingresos que permitan financiar parte de los egresos proyectados. Para ello, elabora un presupuesto de caja donde se detalla, para un período de 12 meses, la estimación de los ingresos y egresos de caja mensuales.</w:t>
      </w:r>
    </w:p>
    <w:p w:rsidR="003404C7" w:rsidRPr="003404C7" w:rsidRDefault="003404C7" w:rsidP="003404C7">
      <w:pPr>
        <w:pStyle w:val="Textoindependiente"/>
        <w:spacing w:line="360" w:lineRule="auto"/>
        <w:rPr>
          <w:rFonts w:ascii="Arial" w:hAnsi="Arial" w:cs="Arial"/>
          <w:szCs w:val="24"/>
          <w:lang w:val="es-ES" w:eastAsia="en-US"/>
        </w:rPr>
      </w:pPr>
    </w:p>
    <w:p w:rsidR="003404C7" w:rsidRPr="003404C7" w:rsidRDefault="003404C7" w:rsidP="003404C7">
      <w:pPr>
        <w:pStyle w:val="Textoindependiente"/>
        <w:spacing w:line="360" w:lineRule="auto"/>
        <w:ind w:firstLine="720"/>
        <w:rPr>
          <w:rFonts w:ascii="Arial" w:hAnsi="Arial" w:cs="Arial"/>
          <w:szCs w:val="24"/>
          <w:lang w:val="es-ES" w:eastAsia="en-US"/>
        </w:rPr>
      </w:pPr>
      <w:r w:rsidRPr="003404C7">
        <w:rPr>
          <w:rFonts w:ascii="Arial" w:hAnsi="Arial" w:cs="Arial"/>
          <w:szCs w:val="24"/>
          <w:lang w:val="es-ES" w:eastAsia="en-US"/>
        </w:rPr>
        <w:t>A diferencia del flujo de caja del proyecto, que se elabora para períodos generalmente anuales, aquí deben incluirse egresos que suceden durante el año, como los pagos provisionales mensuales de los impuestos</w:t>
      </w:r>
      <w:r>
        <w:rPr>
          <w:rFonts w:ascii="Arial" w:hAnsi="Arial" w:cs="Arial"/>
          <w:szCs w:val="24"/>
          <w:lang w:val="es-ES" w:eastAsia="en-US"/>
        </w:rPr>
        <w:t>.</w:t>
      </w:r>
      <w:r w:rsidR="00280450">
        <w:rPr>
          <w:rFonts w:ascii="Arial" w:hAnsi="Arial" w:cs="Arial"/>
          <w:szCs w:val="24"/>
          <w:lang w:val="es-ES" w:eastAsia="en-US"/>
        </w:rPr>
        <w:t xml:space="preserve"> </w:t>
      </w:r>
    </w:p>
    <w:p w:rsidR="003404C7" w:rsidRPr="003404C7" w:rsidRDefault="003404C7" w:rsidP="003404C7">
      <w:pPr>
        <w:pStyle w:val="Textoindependiente"/>
        <w:spacing w:line="360" w:lineRule="auto"/>
        <w:rPr>
          <w:rFonts w:ascii="Arial" w:hAnsi="Arial" w:cs="Arial"/>
          <w:szCs w:val="24"/>
          <w:lang w:val="es-ES" w:eastAsia="en-US"/>
        </w:rPr>
      </w:pPr>
    </w:p>
    <w:p w:rsidR="00280450" w:rsidRPr="00AA4BDE" w:rsidRDefault="002C4C97" w:rsidP="00AA4BDE">
      <w:pPr>
        <w:pStyle w:val="Ttulo2"/>
        <w:ind w:firstLine="708"/>
        <w:rPr>
          <w:rFonts w:ascii="Arial" w:hAnsi="Arial" w:cs="Arial"/>
          <w:bCs w:val="0"/>
          <w:iCs w:val="0"/>
          <w:szCs w:val="24"/>
          <w:lang w:val="es-ES"/>
        </w:rPr>
      </w:pPr>
      <w:bookmarkStart w:id="141" w:name="_Toc253268242"/>
      <w:bookmarkStart w:id="142" w:name="_Toc253614615"/>
      <w:r>
        <w:rPr>
          <w:rFonts w:ascii="Arial" w:hAnsi="Arial" w:cs="Arial"/>
          <w:bCs w:val="0"/>
          <w:iCs w:val="0"/>
          <w:szCs w:val="24"/>
          <w:lang w:val="es-ES"/>
        </w:rPr>
        <w:t xml:space="preserve">3.1.9 </w:t>
      </w:r>
      <w:r w:rsidR="00280450" w:rsidRPr="00AA4BDE">
        <w:rPr>
          <w:rFonts w:ascii="Arial" w:hAnsi="Arial" w:cs="Arial"/>
          <w:bCs w:val="0"/>
          <w:iCs w:val="0"/>
          <w:szCs w:val="24"/>
          <w:lang w:val="es-ES"/>
        </w:rPr>
        <w:t>INVERSIÓN REQUERIDA</w:t>
      </w:r>
      <w:bookmarkEnd w:id="141"/>
      <w:bookmarkEnd w:id="142"/>
    </w:p>
    <w:p w:rsidR="00280450" w:rsidRDefault="00280450" w:rsidP="00280450">
      <w:pPr>
        <w:pStyle w:val="NormalWeb"/>
        <w:spacing w:line="360" w:lineRule="auto"/>
        <w:jc w:val="both"/>
        <w:rPr>
          <w:rFonts w:ascii="Arial" w:hAnsi="Arial" w:cs="Arial"/>
          <w:lang w:val="es-ES"/>
        </w:rPr>
      </w:pPr>
      <w:r>
        <w:rPr>
          <w:rFonts w:ascii="Arial" w:hAnsi="Arial" w:cs="Arial"/>
          <w:lang w:val="es-ES"/>
        </w:rPr>
        <w:tab/>
      </w:r>
      <w:r w:rsidR="00DD39B9">
        <w:rPr>
          <w:rFonts w:ascii="Arial" w:hAnsi="Arial" w:cs="Arial"/>
          <w:lang w:val="es-ES"/>
        </w:rPr>
        <w:t>En el estudio técnico se detalla la descripción de equipos y bienes necesarios para la inversión del proyecto, en la siguiente tabla se muestra un resumen de los totales requeridos:</w:t>
      </w:r>
    </w:p>
    <w:p w:rsidR="003335F6" w:rsidRDefault="003335F6" w:rsidP="00280450">
      <w:pPr>
        <w:pStyle w:val="NormalWeb"/>
        <w:spacing w:line="360" w:lineRule="auto"/>
        <w:jc w:val="both"/>
        <w:rPr>
          <w:rFonts w:ascii="Arial" w:hAnsi="Arial" w:cs="Arial"/>
          <w:lang w:val="es-ES"/>
        </w:rPr>
      </w:pPr>
    </w:p>
    <w:p w:rsidR="003335F6" w:rsidRDefault="003335F6" w:rsidP="00280450">
      <w:pPr>
        <w:pStyle w:val="NormalWeb"/>
        <w:spacing w:line="360" w:lineRule="auto"/>
        <w:jc w:val="both"/>
        <w:rPr>
          <w:rFonts w:ascii="Arial" w:hAnsi="Arial" w:cs="Arial"/>
          <w:lang w:val="es-ES"/>
        </w:rPr>
      </w:pPr>
    </w:p>
    <w:p w:rsidR="003335F6" w:rsidRDefault="003335F6" w:rsidP="00280450">
      <w:pPr>
        <w:pStyle w:val="NormalWeb"/>
        <w:spacing w:line="360" w:lineRule="auto"/>
        <w:jc w:val="both"/>
        <w:rPr>
          <w:rFonts w:ascii="Arial" w:hAnsi="Arial" w:cs="Arial"/>
          <w:lang w:val="es-ES"/>
        </w:rPr>
      </w:pPr>
    </w:p>
    <w:p w:rsidR="00E71337" w:rsidRDefault="00E71337" w:rsidP="00280450">
      <w:pPr>
        <w:pStyle w:val="NormalWeb"/>
        <w:spacing w:line="360" w:lineRule="auto"/>
        <w:jc w:val="both"/>
        <w:rPr>
          <w:rFonts w:ascii="Arial" w:hAnsi="Arial" w:cs="Arial"/>
          <w:lang w:val="es-ES"/>
        </w:rPr>
      </w:pPr>
    </w:p>
    <w:p w:rsidR="00261A38" w:rsidRPr="00280450" w:rsidRDefault="00A96926" w:rsidP="00280450">
      <w:pPr>
        <w:pStyle w:val="NormalWeb"/>
        <w:spacing w:line="360" w:lineRule="auto"/>
        <w:jc w:val="both"/>
        <w:rPr>
          <w:rFonts w:ascii="Arial" w:hAnsi="Arial" w:cs="Arial"/>
          <w:lang w:val="es-ES"/>
        </w:rPr>
      </w:pPr>
      <w:r>
        <w:rPr>
          <w:rFonts w:ascii="Arial" w:hAnsi="Arial" w:cs="Arial"/>
          <w:noProof/>
          <w:lang w:val="es-ES" w:eastAsia="es-ES"/>
        </w:rPr>
        <w:lastRenderedPageBreak/>
        <w:pict>
          <v:shape id="_x0000_s1446" type="#_x0000_t202" style="position:absolute;left:0;text-align:left;margin-left:104.8pt;margin-top:5.15pt;width:258.55pt;height:25.65pt;z-index:251704320" strokecolor="white">
            <v:textbox style="mso-next-textbox:#_x0000_s1446">
              <w:txbxContent>
                <w:p w:rsidR="00AB3B6F" w:rsidRPr="00150B0F" w:rsidRDefault="00AB3B6F" w:rsidP="00A96926">
                  <w:pPr>
                    <w:rPr>
                      <w:rFonts w:ascii="Arial" w:hAnsi="Arial" w:cs="Arial"/>
                      <w:b/>
                      <w:sz w:val="24"/>
                      <w:lang w:val="es-ES"/>
                    </w:rPr>
                  </w:pPr>
                  <w:r>
                    <w:rPr>
                      <w:rFonts w:ascii="Arial" w:hAnsi="Arial" w:cs="Arial"/>
                      <w:b/>
                      <w:sz w:val="24"/>
                      <w:lang w:val="es-ES"/>
                    </w:rPr>
                    <w:t>Cuadro N</w:t>
                  </w:r>
                  <w:r w:rsidRPr="00BD558A">
                    <w:rPr>
                      <w:rFonts w:ascii="Arial" w:hAnsi="Arial" w:cs="Arial"/>
                      <w:b/>
                      <w:bCs/>
                      <w:sz w:val="24"/>
                      <w:szCs w:val="24"/>
                      <w:lang w:val="es-ES"/>
                    </w:rPr>
                    <w:t>° 24 “</w:t>
                  </w:r>
                  <w:r>
                    <w:rPr>
                      <w:rFonts w:ascii="Arial" w:hAnsi="Arial" w:cs="Arial"/>
                      <w:b/>
                      <w:bCs/>
                      <w:sz w:val="24"/>
                      <w:szCs w:val="24"/>
                      <w:lang w:val="es-ES"/>
                    </w:rPr>
                    <w:t>Inversión requerida</w:t>
                  </w:r>
                  <w:r w:rsidRPr="00BD558A">
                    <w:rPr>
                      <w:rFonts w:ascii="Arial" w:hAnsi="Arial" w:cs="Arial"/>
                      <w:b/>
                      <w:bCs/>
                      <w:sz w:val="24"/>
                      <w:szCs w:val="24"/>
                      <w:lang w:val="es-ES"/>
                    </w:rPr>
                    <w:t>”</w:t>
                  </w:r>
                </w:p>
              </w:txbxContent>
            </v:textbox>
          </v:shape>
        </w:pict>
      </w:r>
    </w:p>
    <w:tbl>
      <w:tblPr>
        <w:tblW w:w="4324" w:type="dxa"/>
        <w:jc w:val="center"/>
        <w:tblBorders>
          <w:top w:val="single" w:sz="8" w:space="0" w:color="4F81BD"/>
          <w:bottom w:val="single" w:sz="8" w:space="0" w:color="4F81BD"/>
        </w:tblBorders>
        <w:tblLook w:val="04A0"/>
      </w:tblPr>
      <w:tblGrid>
        <w:gridCol w:w="2430"/>
        <w:gridCol w:w="1894"/>
      </w:tblGrid>
      <w:tr w:rsidR="00DD39B9" w:rsidRPr="00BA7F9A" w:rsidTr="00BA7F9A">
        <w:trPr>
          <w:trHeight w:val="300"/>
          <w:jc w:val="center"/>
        </w:trPr>
        <w:tc>
          <w:tcPr>
            <w:tcW w:w="4324" w:type="dxa"/>
            <w:gridSpan w:val="2"/>
            <w:tcBorders>
              <w:top w:val="single" w:sz="8" w:space="0" w:color="4F81BD"/>
              <w:left w:val="nil"/>
              <w:bottom w:val="single" w:sz="8" w:space="0" w:color="4F81BD"/>
              <w:right w:val="nil"/>
            </w:tcBorders>
            <w:noWrap/>
            <w:vAlign w:val="center"/>
            <w:hideMark/>
          </w:tcPr>
          <w:p w:rsidR="00DD39B9" w:rsidRPr="00BA7F9A" w:rsidRDefault="00DD39B9" w:rsidP="00BA7F9A">
            <w:pPr>
              <w:spacing w:after="0" w:line="360" w:lineRule="auto"/>
              <w:jc w:val="center"/>
              <w:rPr>
                <w:rFonts w:ascii="Arial" w:eastAsia="Times New Roman" w:hAnsi="Arial" w:cs="Arial"/>
                <w:b/>
                <w:bCs/>
                <w:color w:val="000000"/>
                <w:sz w:val="24"/>
                <w:lang w:val="es-ES" w:eastAsia="es-ES"/>
              </w:rPr>
            </w:pPr>
          </w:p>
        </w:tc>
      </w:tr>
      <w:tr w:rsidR="00DD39B9" w:rsidRPr="00BA7F9A" w:rsidTr="00BA7F9A">
        <w:trPr>
          <w:trHeight w:val="300"/>
          <w:jc w:val="center"/>
        </w:trPr>
        <w:tc>
          <w:tcPr>
            <w:tcW w:w="2430" w:type="dxa"/>
            <w:tcBorders>
              <w:left w:val="nil"/>
              <w:right w:val="nil"/>
            </w:tcBorders>
            <w:shd w:val="clear" w:color="auto" w:fill="D3DFEE"/>
            <w:noWrap/>
            <w:vAlign w:val="center"/>
            <w:hideMark/>
          </w:tcPr>
          <w:p w:rsidR="00DD39B9" w:rsidRPr="00BA7F9A" w:rsidRDefault="00DD39B9" w:rsidP="00BA7F9A">
            <w:pPr>
              <w:spacing w:after="0" w:line="360" w:lineRule="auto"/>
              <w:jc w:val="center"/>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Terreno</w:t>
            </w:r>
          </w:p>
        </w:tc>
        <w:tc>
          <w:tcPr>
            <w:tcW w:w="1894" w:type="dxa"/>
            <w:tcBorders>
              <w:left w:val="nil"/>
              <w:right w:val="nil"/>
            </w:tcBorders>
            <w:shd w:val="clear" w:color="auto" w:fill="D3DFEE"/>
            <w:noWrap/>
            <w:vAlign w:val="center"/>
            <w:hideMark/>
          </w:tcPr>
          <w:p w:rsidR="00DD39B9" w:rsidRPr="00BA7F9A" w:rsidRDefault="00DD39B9" w:rsidP="00BA7F9A">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$ 90.000,00</w:t>
            </w:r>
          </w:p>
        </w:tc>
      </w:tr>
      <w:tr w:rsidR="00DD39B9" w:rsidRPr="00BA7F9A" w:rsidTr="00BA7F9A">
        <w:trPr>
          <w:trHeight w:val="300"/>
          <w:jc w:val="center"/>
        </w:trPr>
        <w:tc>
          <w:tcPr>
            <w:tcW w:w="2430" w:type="dxa"/>
            <w:noWrap/>
            <w:vAlign w:val="center"/>
            <w:hideMark/>
          </w:tcPr>
          <w:p w:rsidR="00DD39B9" w:rsidRPr="00BA7F9A" w:rsidRDefault="00DD39B9" w:rsidP="00BA7F9A">
            <w:pPr>
              <w:spacing w:after="0" w:line="360" w:lineRule="auto"/>
              <w:jc w:val="center"/>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Adecuaciones</w:t>
            </w:r>
          </w:p>
        </w:tc>
        <w:tc>
          <w:tcPr>
            <w:tcW w:w="1894" w:type="dxa"/>
            <w:noWrap/>
            <w:vAlign w:val="center"/>
            <w:hideMark/>
          </w:tcPr>
          <w:p w:rsidR="00DD39B9" w:rsidRPr="00BA7F9A" w:rsidRDefault="00DD39B9" w:rsidP="00BA7F9A">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$ 16.645,17</w:t>
            </w:r>
          </w:p>
        </w:tc>
      </w:tr>
      <w:tr w:rsidR="00DD39B9" w:rsidRPr="00BA7F9A" w:rsidTr="00BA7F9A">
        <w:trPr>
          <w:trHeight w:val="300"/>
          <w:jc w:val="center"/>
        </w:trPr>
        <w:tc>
          <w:tcPr>
            <w:tcW w:w="2430" w:type="dxa"/>
            <w:tcBorders>
              <w:left w:val="nil"/>
              <w:right w:val="nil"/>
            </w:tcBorders>
            <w:shd w:val="clear" w:color="auto" w:fill="D3DFEE"/>
            <w:noWrap/>
            <w:vAlign w:val="center"/>
            <w:hideMark/>
          </w:tcPr>
          <w:p w:rsidR="00DD39B9" w:rsidRPr="00BA7F9A" w:rsidRDefault="00DD39B9" w:rsidP="00BA7F9A">
            <w:pPr>
              <w:spacing w:after="0" w:line="360" w:lineRule="auto"/>
              <w:jc w:val="center"/>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Edificación</w:t>
            </w:r>
          </w:p>
        </w:tc>
        <w:tc>
          <w:tcPr>
            <w:tcW w:w="1894" w:type="dxa"/>
            <w:tcBorders>
              <w:left w:val="nil"/>
              <w:right w:val="nil"/>
            </w:tcBorders>
            <w:shd w:val="clear" w:color="auto" w:fill="D3DFEE"/>
            <w:noWrap/>
            <w:vAlign w:val="center"/>
            <w:hideMark/>
          </w:tcPr>
          <w:p w:rsidR="00DD39B9" w:rsidRPr="00BA7F9A" w:rsidRDefault="00DD39B9" w:rsidP="00BA7F9A">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$ 384.800,00</w:t>
            </w:r>
          </w:p>
        </w:tc>
      </w:tr>
      <w:tr w:rsidR="00DD39B9" w:rsidRPr="00BA7F9A" w:rsidTr="00BA7F9A">
        <w:trPr>
          <w:trHeight w:val="300"/>
          <w:jc w:val="center"/>
        </w:trPr>
        <w:tc>
          <w:tcPr>
            <w:tcW w:w="2430" w:type="dxa"/>
            <w:noWrap/>
            <w:vAlign w:val="center"/>
            <w:hideMark/>
          </w:tcPr>
          <w:p w:rsidR="00DD39B9" w:rsidRPr="00BA7F9A" w:rsidRDefault="00DD39B9" w:rsidP="00BA7F9A">
            <w:pPr>
              <w:spacing w:after="0" w:line="360" w:lineRule="auto"/>
              <w:jc w:val="center"/>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Maquinaria</w:t>
            </w:r>
          </w:p>
        </w:tc>
        <w:tc>
          <w:tcPr>
            <w:tcW w:w="1894" w:type="dxa"/>
            <w:noWrap/>
            <w:vAlign w:val="center"/>
            <w:hideMark/>
          </w:tcPr>
          <w:p w:rsidR="00DD39B9" w:rsidRPr="00BA7F9A" w:rsidRDefault="00DD39B9" w:rsidP="00BA7F9A">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$ 75.230,00</w:t>
            </w:r>
          </w:p>
        </w:tc>
      </w:tr>
      <w:tr w:rsidR="00DD39B9" w:rsidRPr="00BA7F9A" w:rsidTr="00BA7F9A">
        <w:trPr>
          <w:trHeight w:val="300"/>
          <w:jc w:val="center"/>
        </w:trPr>
        <w:tc>
          <w:tcPr>
            <w:tcW w:w="2430" w:type="dxa"/>
            <w:tcBorders>
              <w:left w:val="nil"/>
              <w:right w:val="nil"/>
            </w:tcBorders>
            <w:shd w:val="clear" w:color="auto" w:fill="D3DFEE"/>
            <w:noWrap/>
            <w:vAlign w:val="center"/>
            <w:hideMark/>
          </w:tcPr>
          <w:p w:rsidR="00DD39B9" w:rsidRPr="00BA7F9A" w:rsidRDefault="00DD39B9" w:rsidP="00BA7F9A">
            <w:pPr>
              <w:spacing w:after="0" w:line="360" w:lineRule="auto"/>
              <w:jc w:val="center"/>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Equipo de oficina</w:t>
            </w:r>
          </w:p>
        </w:tc>
        <w:tc>
          <w:tcPr>
            <w:tcW w:w="1894" w:type="dxa"/>
            <w:tcBorders>
              <w:left w:val="nil"/>
              <w:right w:val="nil"/>
            </w:tcBorders>
            <w:shd w:val="clear" w:color="auto" w:fill="D3DFEE"/>
            <w:noWrap/>
            <w:vAlign w:val="center"/>
            <w:hideMark/>
          </w:tcPr>
          <w:p w:rsidR="00DD39B9" w:rsidRPr="00BA7F9A" w:rsidRDefault="00DD39B9" w:rsidP="00BA7F9A">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$ 8.965,00</w:t>
            </w:r>
          </w:p>
        </w:tc>
      </w:tr>
      <w:tr w:rsidR="00DD39B9" w:rsidRPr="00BA7F9A" w:rsidTr="00BA7F9A">
        <w:trPr>
          <w:trHeight w:val="300"/>
          <w:jc w:val="center"/>
        </w:trPr>
        <w:tc>
          <w:tcPr>
            <w:tcW w:w="2430" w:type="dxa"/>
            <w:noWrap/>
            <w:vAlign w:val="center"/>
            <w:hideMark/>
          </w:tcPr>
          <w:p w:rsidR="00DD39B9" w:rsidRPr="00BA7F9A" w:rsidRDefault="00DD39B9" w:rsidP="00BA7F9A">
            <w:pPr>
              <w:spacing w:after="0" w:line="360" w:lineRule="auto"/>
              <w:jc w:val="center"/>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Imprevistos (1%)</w:t>
            </w:r>
          </w:p>
        </w:tc>
        <w:tc>
          <w:tcPr>
            <w:tcW w:w="1894" w:type="dxa"/>
            <w:noWrap/>
            <w:vAlign w:val="center"/>
            <w:hideMark/>
          </w:tcPr>
          <w:p w:rsidR="00DD39B9" w:rsidRPr="00BA7F9A" w:rsidRDefault="00DD39B9" w:rsidP="00BA7F9A">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$ 5.756,40</w:t>
            </w:r>
          </w:p>
        </w:tc>
      </w:tr>
      <w:tr w:rsidR="00DD39B9" w:rsidRPr="00BA7F9A" w:rsidTr="00BA7F9A">
        <w:trPr>
          <w:trHeight w:val="300"/>
          <w:jc w:val="center"/>
        </w:trPr>
        <w:tc>
          <w:tcPr>
            <w:tcW w:w="2430" w:type="dxa"/>
            <w:tcBorders>
              <w:left w:val="nil"/>
              <w:right w:val="nil"/>
            </w:tcBorders>
            <w:shd w:val="clear" w:color="auto" w:fill="D3DFEE"/>
            <w:noWrap/>
            <w:vAlign w:val="center"/>
            <w:hideMark/>
          </w:tcPr>
          <w:p w:rsidR="00DD39B9" w:rsidRPr="00BA7F9A" w:rsidRDefault="00DD39B9" w:rsidP="00BA7F9A">
            <w:pPr>
              <w:spacing w:after="0" w:line="360" w:lineRule="auto"/>
              <w:jc w:val="right"/>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TOTAL</w:t>
            </w:r>
          </w:p>
        </w:tc>
        <w:tc>
          <w:tcPr>
            <w:tcW w:w="1894" w:type="dxa"/>
            <w:tcBorders>
              <w:left w:val="nil"/>
              <w:right w:val="nil"/>
            </w:tcBorders>
            <w:shd w:val="clear" w:color="auto" w:fill="D3DFEE"/>
            <w:noWrap/>
            <w:vAlign w:val="center"/>
            <w:hideMark/>
          </w:tcPr>
          <w:p w:rsidR="00DD39B9" w:rsidRPr="00BA7F9A" w:rsidRDefault="00DD39B9" w:rsidP="00BA7F9A">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$ 581.396,57</w:t>
            </w:r>
          </w:p>
        </w:tc>
      </w:tr>
    </w:tbl>
    <w:p w:rsidR="00A96926" w:rsidRDefault="00A96926" w:rsidP="009016E3">
      <w:pPr>
        <w:pStyle w:val="NormalWeb"/>
        <w:spacing w:line="360" w:lineRule="auto"/>
        <w:jc w:val="both"/>
        <w:rPr>
          <w:rFonts w:ascii="Arial" w:hAnsi="Arial" w:cs="Arial"/>
          <w:lang w:val="es-ES"/>
        </w:rPr>
      </w:pPr>
      <w:r>
        <w:rPr>
          <w:rFonts w:ascii="Arial" w:hAnsi="Arial" w:cs="Arial"/>
          <w:noProof/>
          <w:lang w:val="es-ES" w:eastAsia="es-ES"/>
        </w:rPr>
        <w:pict>
          <v:shape id="_x0000_s1447" type="#_x0000_t202" style="position:absolute;left:0;text-align:left;margin-left:131.5pt;margin-top:4.2pt;width:246.15pt;height:44.4pt;z-index:251705344;mso-position-horizontal-relative:text;mso-position-vertical-relative:text" strokecolor="white">
            <v:textbox style="mso-next-textbox:#_x0000_s1447">
              <w:txbxContent>
                <w:p w:rsidR="00AB3B6F" w:rsidRPr="00E71337" w:rsidRDefault="00AB3B6F" w:rsidP="00A96926">
                  <w:pPr>
                    <w:spacing w:after="0" w:line="240" w:lineRule="auto"/>
                    <w:rPr>
                      <w:rFonts w:ascii="Arial" w:hAnsi="Arial" w:cs="Arial"/>
                      <w:b/>
                      <w:sz w:val="18"/>
                      <w:szCs w:val="18"/>
                      <w:lang w:val="es-ES"/>
                    </w:rPr>
                  </w:pPr>
                  <w:r w:rsidRPr="00E71337">
                    <w:rPr>
                      <w:rFonts w:ascii="Arial" w:hAnsi="Arial" w:cs="Arial"/>
                      <w:b/>
                      <w:sz w:val="18"/>
                      <w:szCs w:val="18"/>
                      <w:lang w:val="es-ES"/>
                    </w:rPr>
                    <w:t>Fuente: Los autores</w:t>
                  </w:r>
                </w:p>
                <w:p w:rsidR="00AB3B6F" w:rsidRPr="00E71337" w:rsidRDefault="00AB3B6F" w:rsidP="00A96926">
                  <w:pPr>
                    <w:spacing w:after="0" w:line="240" w:lineRule="auto"/>
                    <w:rPr>
                      <w:rFonts w:ascii="Arial" w:hAnsi="Arial" w:cs="Arial"/>
                      <w:b/>
                      <w:sz w:val="18"/>
                      <w:szCs w:val="18"/>
                      <w:lang w:val="es-ES"/>
                    </w:rPr>
                  </w:pPr>
                  <w:r w:rsidRPr="00E71337">
                    <w:rPr>
                      <w:rFonts w:ascii="Arial" w:hAnsi="Arial" w:cs="Arial"/>
                      <w:b/>
                      <w:sz w:val="18"/>
                      <w:szCs w:val="18"/>
                      <w:lang w:val="es-ES"/>
                    </w:rPr>
                    <w:t>Elaborado por: Los autores</w:t>
                  </w:r>
                </w:p>
              </w:txbxContent>
            </v:textbox>
          </v:shape>
        </w:pict>
      </w:r>
      <w:r w:rsidR="00F52FF2">
        <w:rPr>
          <w:rFonts w:ascii="Arial" w:hAnsi="Arial" w:cs="Arial"/>
          <w:lang w:val="es-ES"/>
        </w:rPr>
        <w:tab/>
      </w:r>
    </w:p>
    <w:p w:rsidR="00261A38" w:rsidRDefault="00F52FF2" w:rsidP="00E71337">
      <w:pPr>
        <w:pStyle w:val="NormalWeb"/>
        <w:spacing w:line="360" w:lineRule="auto"/>
        <w:ind w:firstLine="720"/>
        <w:jc w:val="both"/>
        <w:rPr>
          <w:rFonts w:ascii="Arial" w:hAnsi="Arial" w:cs="Arial"/>
          <w:lang w:val="es-ES"/>
        </w:rPr>
      </w:pPr>
      <w:r>
        <w:rPr>
          <w:rFonts w:ascii="Arial" w:hAnsi="Arial" w:cs="Arial"/>
          <w:lang w:val="es-ES"/>
        </w:rPr>
        <w:t xml:space="preserve">Se trabajara bajo las siguientes ponderaciones para la inversión; el 50% de capital propio y 50% préstamo, es decir </w:t>
      </w:r>
      <w:r w:rsidR="00C53D55">
        <w:rPr>
          <w:rFonts w:ascii="Arial" w:hAnsi="Arial" w:cs="Arial"/>
          <w:lang w:val="es-ES"/>
        </w:rPr>
        <w:t>$ 290.698,29 para cada uno.</w:t>
      </w:r>
    </w:p>
    <w:p w:rsidR="00A96926" w:rsidRDefault="00A96926" w:rsidP="009016E3">
      <w:pPr>
        <w:pStyle w:val="NormalWeb"/>
        <w:spacing w:line="360" w:lineRule="auto"/>
        <w:jc w:val="both"/>
        <w:rPr>
          <w:rFonts w:ascii="Arial" w:hAnsi="Arial" w:cs="Arial"/>
          <w:lang w:val="es-ES"/>
        </w:rPr>
      </w:pPr>
    </w:p>
    <w:p w:rsidR="00415FFA" w:rsidRPr="00AA4BDE" w:rsidRDefault="002C4C97" w:rsidP="00AA4BDE">
      <w:pPr>
        <w:pStyle w:val="Ttulo2"/>
        <w:ind w:firstLine="708"/>
        <w:rPr>
          <w:rFonts w:ascii="Arial" w:hAnsi="Arial" w:cs="Arial"/>
          <w:bCs w:val="0"/>
          <w:iCs w:val="0"/>
          <w:szCs w:val="24"/>
          <w:lang w:val="es-ES"/>
        </w:rPr>
      </w:pPr>
      <w:bookmarkStart w:id="143" w:name="_Toc253268243"/>
      <w:bookmarkStart w:id="144" w:name="_Toc253614616"/>
      <w:r>
        <w:rPr>
          <w:rFonts w:ascii="Arial" w:hAnsi="Arial" w:cs="Arial"/>
          <w:bCs w:val="0"/>
          <w:iCs w:val="0"/>
          <w:szCs w:val="24"/>
          <w:lang w:val="es-ES"/>
        </w:rPr>
        <w:t xml:space="preserve">3.1.10 </w:t>
      </w:r>
      <w:r w:rsidR="00FB3E8C" w:rsidRPr="00AA4BDE">
        <w:rPr>
          <w:rFonts w:ascii="Arial" w:hAnsi="Arial" w:cs="Arial"/>
          <w:bCs w:val="0"/>
          <w:iCs w:val="0"/>
          <w:szCs w:val="24"/>
          <w:lang w:val="es-ES"/>
        </w:rPr>
        <w:t>CALENDARIO DE INVERSIONES</w:t>
      </w:r>
      <w:bookmarkEnd w:id="143"/>
      <w:bookmarkEnd w:id="144"/>
    </w:p>
    <w:p w:rsidR="00FB3E8C" w:rsidRPr="003E7621" w:rsidRDefault="00FB3E8C" w:rsidP="003E7621">
      <w:pPr>
        <w:autoSpaceDE w:val="0"/>
        <w:autoSpaceDN w:val="0"/>
        <w:adjustRightInd w:val="0"/>
        <w:spacing w:before="100" w:beforeAutospacing="1" w:after="100" w:afterAutospacing="1" w:line="360" w:lineRule="auto"/>
        <w:ind w:firstLine="720"/>
        <w:jc w:val="both"/>
        <w:rPr>
          <w:rFonts w:ascii="Arial" w:eastAsia="Times New Roman" w:hAnsi="Arial" w:cs="Arial"/>
          <w:color w:val="000000"/>
          <w:sz w:val="24"/>
          <w:szCs w:val="24"/>
          <w:lang w:val="es-ES"/>
        </w:rPr>
      </w:pPr>
      <w:r w:rsidRPr="003E7621">
        <w:rPr>
          <w:rFonts w:ascii="Arial" w:eastAsia="Times New Roman" w:hAnsi="Arial" w:cs="Arial"/>
          <w:color w:val="000000"/>
          <w:sz w:val="24"/>
          <w:szCs w:val="24"/>
          <w:lang w:val="es-ES"/>
        </w:rPr>
        <w:t>En el calendario de inversiones se presenta la totalidad de las inversiones del proyecto, previo a su puesta en marcha, es decir, en el momento en que se suscita cada una de ellas.</w:t>
      </w:r>
    </w:p>
    <w:p w:rsidR="00971760" w:rsidRDefault="00FB3E8C" w:rsidP="00DA6C2D">
      <w:pPr>
        <w:autoSpaceDE w:val="0"/>
        <w:autoSpaceDN w:val="0"/>
        <w:adjustRightInd w:val="0"/>
        <w:spacing w:before="100" w:beforeAutospacing="1" w:after="100" w:afterAutospacing="1" w:line="360" w:lineRule="auto"/>
        <w:ind w:firstLine="720"/>
        <w:jc w:val="both"/>
        <w:rPr>
          <w:rFonts w:ascii="Arial" w:eastAsia="Times New Roman" w:hAnsi="Arial" w:cs="Arial"/>
          <w:color w:val="000000"/>
          <w:sz w:val="24"/>
          <w:szCs w:val="24"/>
          <w:lang w:val="es-ES"/>
        </w:rPr>
      </w:pPr>
      <w:r w:rsidRPr="003E7621">
        <w:rPr>
          <w:rFonts w:ascii="Arial" w:eastAsia="Times New Roman" w:hAnsi="Arial" w:cs="Arial"/>
          <w:color w:val="000000"/>
          <w:sz w:val="24"/>
          <w:szCs w:val="24"/>
          <w:lang w:val="es-ES"/>
        </w:rPr>
        <w:t>El calendario que se presentará, se ha realizado en un gráfico de Gantt, con el objeto de representar el progreso de las inversiones en una relación recíproca de tiempo y costo.</w:t>
      </w:r>
      <w:r w:rsidR="003E7621" w:rsidRPr="003E7621">
        <w:rPr>
          <w:rFonts w:ascii="Arial" w:eastAsia="Times New Roman" w:hAnsi="Arial" w:cs="Arial"/>
          <w:color w:val="000000"/>
          <w:sz w:val="24"/>
          <w:szCs w:val="24"/>
          <w:lang w:val="es-ES"/>
        </w:rPr>
        <w:t xml:space="preserve"> Para la </w:t>
      </w:r>
      <w:r w:rsidR="003E7621">
        <w:rPr>
          <w:rFonts w:ascii="Arial" w:eastAsia="Times New Roman" w:hAnsi="Arial" w:cs="Arial"/>
          <w:color w:val="000000"/>
          <w:sz w:val="24"/>
          <w:szCs w:val="24"/>
          <w:lang w:val="es-ES"/>
        </w:rPr>
        <w:t>construcción de planta y adquisición de maquinaria y equipos</w:t>
      </w:r>
      <w:r w:rsidR="003E7621" w:rsidRPr="003E7621">
        <w:rPr>
          <w:rFonts w:ascii="Arial" w:eastAsia="Times New Roman" w:hAnsi="Arial" w:cs="Arial"/>
          <w:color w:val="000000"/>
          <w:sz w:val="24"/>
          <w:szCs w:val="24"/>
          <w:lang w:val="es-ES"/>
        </w:rPr>
        <w:t>, el calendario de inversiones se programó pa</w:t>
      </w:r>
      <w:r w:rsidR="003E7621">
        <w:rPr>
          <w:rFonts w:ascii="Arial" w:eastAsia="Times New Roman" w:hAnsi="Arial" w:cs="Arial"/>
          <w:color w:val="000000"/>
          <w:sz w:val="24"/>
          <w:szCs w:val="24"/>
          <w:lang w:val="es-ES"/>
        </w:rPr>
        <w:t>ra un periodo de cinco meses.</w:t>
      </w:r>
    </w:p>
    <w:p w:rsidR="00A96926" w:rsidRDefault="00FB3E8C" w:rsidP="00E71337">
      <w:pPr>
        <w:autoSpaceDE w:val="0"/>
        <w:autoSpaceDN w:val="0"/>
        <w:adjustRightInd w:val="0"/>
        <w:spacing w:before="100" w:beforeAutospacing="1" w:after="100" w:afterAutospacing="1" w:line="360" w:lineRule="auto"/>
        <w:ind w:firstLine="720"/>
        <w:rPr>
          <w:rFonts w:ascii="Arial" w:eastAsia="Times New Roman" w:hAnsi="Arial" w:cs="Arial"/>
          <w:color w:val="000000"/>
          <w:sz w:val="24"/>
          <w:szCs w:val="24"/>
          <w:lang w:val="es-ES"/>
        </w:rPr>
      </w:pPr>
      <w:r w:rsidRPr="003E7621">
        <w:rPr>
          <w:rFonts w:ascii="Arial" w:eastAsia="Times New Roman" w:hAnsi="Arial" w:cs="Arial"/>
          <w:color w:val="000000"/>
          <w:sz w:val="24"/>
          <w:szCs w:val="24"/>
          <w:lang w:val="es-ES"/>
        </w:rPr>
        <w:t>Los desembolsos correspondientes al monto de inversión necesario, por cada concepto, se desglosan en el siguiente calendario:</w:t>
      </w:r>
    </w:p>
    <w:p w:rsidR="003335F6" w:rsidRDefault="003335F6" w:rsidP="00E71337">
      <w:pPr>
        <w:autoSpaceDE w:val="0"/>
        <w:autoSpaceDN w:val="0"/>
        <w:adjustRightInd w:val="0"/>
        <w:spacing w:before="100" w:beforeAutospacing="1" w:after="100" w:afterAutospacing="1" w:line="360" w:lineRule="auto"/>
        <w:ind w:firstLine="720"/>
        <w:rPr>
          <w:rFonts w:ascii="Arial" w:eastAsia="Times New Roman" w:hAnsi="Arial" w:cs="Arial"/>
          <w:color w:val="000000"/>
          <w:sz w:val="24"/>
          <w:szCs w:val="24"/>
          <w:lang w:val="es-ES"/>
        </w:rPr>
      </w:pPr>
    </w:p>
    <w:p w:rsidR="00A96926" w:rsidRDefault="00A96926" w:rsidP="00DA6C2D">
      <w:pPr>
        <w:autoSpaceDE w:val="0"/>
        <w:autoSpaceDN w:val="0"/>
        <w:adjustRightInd w:val="0"/>
        <w:spacing w:before="100" w:beforeAutospacing="1" w:after="100" w:afterAutospacing="1" w:line="360" w:lineRule="auto"/>
        <w:ind w:firstLine="720"/>
        <w:rPr>
          <w:rFonts w:ascii="Arial" w:eastAsia="Times New Roman" w:hAnsi="Arial" w:cs="Arial"/>
          <w:color w:val="000000"/>
          <w:sz w:val="24"/>
          <w:szCs w:val="24"/>
          <w:lang w:val="es-ES"/>
        </w:rPr>
      </w:pPr>
      <w:r>
        <w:rPr>
          <w:rFonts w:ascii="Arial" w:eastAsia="Times New Roman" w:hAnsi="Arial" w:cs="Arial"/>
          <w:noProof/>
          <w:color w:val="000000"/>
          <w:sz w:val="24"/>
          <w:szCs w:val="24"/>
          <w:lang w:val="es-ES" w:eastAsia="es-ES"/>
        </w:rPr>
        <w:lastRenderedPageBreak/>
        <w:pict>
          <v:shape id="_x0000_s1448" type="#_x0000_t202" style="position:absolute;left:0;text-align:left;margin-left:38.2pt;margin-top:5.8pt;width:386.2pt;height:25.65pt;z-index:251706368" strokecolor="white">
            <v:textbox style="mso-next-textbox:#_x0000_s1448">
              <w:txbxContent>
                <w:p w:rsidR="00AB3B6F" w:rsidRPr="00150B0F" w:rsidRDefault="00AB3B6F" w:rsidP="00A96926">
                  <w:pPr>
                    <w:rPr>
                      <w:rFonts w:ascii="Arial" w:hAnsi="Arial" w:cs="Arial"/>
                      <w:b/>
                      <w:sz w:val="24"/>
                      <w:lang w:val="es-ES"/>
                    </w:rPr>
                  </w:pPr>
                  <w:r>
                    <w:rPr>
                      <w:rFonts w:ascii="Arial" w:hAnsi="Arial" w:cs="Arial"/>
                      <w:b/>
                      <w:sz w:val="24"/>
                      <w:lang w:val="es-ES"/>
                    </w:rPr>
                    <w:t>Cuadro N</w:t>
                  </w:r>
                  <w:r w:rsidRPr="00BD558A">
                    <w:rPr>
                      <w:rFonts w:ascii="Arial" w:hAnsi="Arial" w:cs="Arial"/>
                      <w:b/>
                      <w:bCs/>
                      <w:sz w:val="24"/>
                      <w:szCs w:val="24"/>
                      <w:lang w:val="es-ES"/>
                    </w:rPr>
                    <w:t>° 25 “Calendario de inversion</w:t>
                  </w:r>
                  <w:r>
                    <w:rPr>
                      <w:rFonts w:ascii="Arial" w:hAnsi="Arial" w:cs="Arial"/>
                      <w:b/>
                      <w:bCs/>
                      <w:sz w:val="24"/>
                      <w:szCs w:val="24"/>
                      <w:lang w:val="es-ES"/>
                    </w:rPr>
                    <w:t>e</w:t>
                  </w:r>
                  <w:r w:rsidRPr="00BD558A">
                    <w:rPr>
                      <w:rFonts w:ascii="Arial" w:hAnsi="Arial" w:cs="Arial"/>
                      <w:b/>
                      <w:bCs/>
                      <w:sz w:val="24"/>
                      <w:szCs w:val="24"/>
                      <w:lang w:val="es-ES"/>
                    </w:rPr>
                    <w:t>s-Diagrama de Gantt”</w:t>
                  </w:r>
                </w:p>
              </w:txbxContent>
            </v:textbox>
          </v:shape>
        </w:pict>
      </w:r>
    </w:p>
    <w:tbl>
      <w:tblPr>
        <w:tblW w:w="9155" w:type="dxa"/>
        <w:jc w:val="center"/>
        <w:tblInd w:w="65" w:type="dxa"/>
        <w:tblCellMar>
          <w:left w:w="70" w:type="dxa"/>
          <w:right w:w="70" w:type="dxa"/>
        </w:tblCellMar>
        <w:tblLook w:val="04A0"/>
      </w:tblPr>
      <w:tblGrid>
        <w:gridCol w:w="3448"/>
        <w:gridCol w:w="207"/>
        <w:gridCol w:w="207"/>
        <w:gridCol w:w="207"/>
        <w:gridCol w:w="207"/>
        <w:gridCol w:w="207"/>
        <w:gridCol w:w="207"/>
        <w:gridCol w:w="207"/>
        <w:gridCol w:w="207"/>
        <w:gridCol w:w="207"/>
        <w:gridCol w:w="207"/>
        <w:gridCol w:w="207"/>
        <w:gridCol w:w="207"/>
        <w:gridCol w:w="207"/>
        <w:gridCol w:w="207"/>
        <w:gridCol w:w="207"/>
        <w:gridCol w:w="207"/>
        <w:gridCol w:w="207"/>
        <w:gridCol w:w="207"/>
        <w:gridCol w:w="207"/>
        <w:gridCol w:w="207"/>
        <w:gridCol w:w="1567"/>
      </w:tblGrid>
      <w:tr w:rsidR="00DA6C2D" w:rsidRPr="00DA6C2D" w:rsidTr="00955A03">
        <w:trPr>
          <w:trHeight w:val="300"/>
          <w:jc w:val="center"/>
        </w:trPr>
        <w:tc>
          <w:tcPr>
            <w:tcW w:w="9155" w:type="dxa"/>
            <w:gridSpan w:val="2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jc w:val="center"/>
              <w:rPr>
                <w:rFonts w:ascii="Arial" w:eastAsia="Times New Roman" w:hAnsi="Arial" w:cs="Arial"/>
                <w:b/>
                <w:bCs/>
                <w:color w:val="000000"/>
                <w:sz w:val="24"/>
                <w:szCs w:val="24"/>
                <w:lang w:val="es-ES" w:eastAsia="es-ES"/>
              </w:rPr>
            </w:pPr>
          </w:p>
        </w:tc>
      </w:tr>
      <w:tr w:rsidR="00DA6C2D" w:rsidRPr="00DA6C2D" w:rsidTr="00955A03">
        <w:trPr>
          <w:trHeight w:val="300"/>
          <w:jc w:val="center"/>
        </w:trPr>
        <w:tc>
          <w:tcPr>
            <w:tcW w:w="3448" w:type="dxa"/>
            <w:tcBorders>
              <w:top w:val="nil"/>
              <w:left w:val="single" w:sz="4" w:space="0" w:color="auto"/>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jc w:val="center"/>
              <w:rPr>
                <w:rFonts w:ascii="Arial" w:eastAsia="Times New Roman" w:hAnsi="Arial" w:cs="Arial"/>
                <w:b/>
                <w:bCs/>
                <w:color w:val="000000"/>
                <w:sz w:val="24"/>
                <w:szCs w:val="24"/>
                <w:lang w:val="es-ES" w:eastAsia="es-ES"/>
              </w:rPr>
            </w:pPr>
            <w:r w:rsidRPr="00DA6C2D">
              <w:rPr>
                <w:rFonts w:ascii="Arial" w:eastAsia="Times New Roman" w:hAnsi="Arial" w:cs="Arial"/>
                <w:b/>
                <w:bCs/>
                <w:color w:val="000000"/>
                <w:sz w:val="24"/>
                <w:szCs w:val="24"/>
                <w:lang w:val="es-ES" w:eastAsia="es-ES"/>
              </w:rPr>
              <w:t>Concepto</w:t>
            </w:r>
          </w:p>
        </w:tc>
        <w:tc>
          <w:tcPr>
            <w:tcW w:w="4140" w:type="dxa"/>
            <w:gridSpan w:val="20"/>
            <w:tcBorders>
              <w:top w:val="single" w:sz="4" w:space="0" w:color="auto"/>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jc w:val="center"/>
              <w:rPr>
                <w:rFonts w:ascii="Arial" w:eastAsia="Times New Roman" w:hAnsi="Arial" w:cs="Arial"/>
                <w:b/>
                <w:bCs/>
                <w:color w:val="000000"/>
                <w:sz w:val="24"/>
                <w:szCs w:val="24"/>
                <w:lang w:val="es-ES" w:eastAsia="es-ES"/>
              </w:rPr>
            </w:pPr>
            <w:r w:rsidRPr="00DA6C2D">
              <w:rPr>
                <w:rFonts w:ascii="Arial" w:eastAsia="Times New Roman" w:hAnsi="Arial" w:cs="Arial"/>
                <w:b/>
                <w:bCs/>
                <w:color w:val="000000"/>
                <w:sz w:val="24"/>
                <w:szCs w:val="24"/>
                <w:lang w:val="es-ES" w:eastAsia="es-ES"/>
              </w:rPr>
              <w:t>Meses</w:t>
            </w:r>
          </w:p>
        </w:tc>
        <w:tc>
          <w:tcPr>
            <w:tcW w:w="156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b/>
                <w:bCs/>
                <w:color w:val="000000"/>
                <w:sz w:val="24"/>
                <w:szCs w:val="24"/>
                <w:lang w:val="es-ES" w:eastAsia="es-ES"/>
              </w:rPr>
            </w:pPr>
            <w:r w:rsidRPr="00DA6C2D">
              <w:rPr>
                <w:rFonts w:ascii="Arial" w:eastAsia="Times New Roman" w:hAnsi="Arial" w:cs="Arial"/>
                <w:b/>
                <w:bCs/>
                <w:color w:val="000000"/>
                <w:sz w:val="24"/>
                <w:szCs w:val="24"/>
                <w:lang w:val="es-ES" w:eastAsia="es-ES"/>
              </w:rPr>
              <w:t>Subtotales</w:t>
            </w:r>
          </w:p>
        </w:tc>
      </w:tr>
      <w:tr w:rsidR="00DA6C2D" w:rsidRPr="00DA6C2D" w:rsidTr="00955A03">
        <w:trPr>
          <w:trHeight w:val="300"/>
          <w:jc w:val="center"/>
        </w:trPr>
        <w:tc>
          <w:tcPr>
            <w:tcW w:w="3448" w:type="dxa"/>
            <w:tcBorders>
              <w:top w:val="nil"/>
              <w:left w:val="single" w:sz="4" w:space="0" w:color="auto"/>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828" w:type="dxa"/>
            <w:gridSpan w:val="4"/>
            <w:tcBorders>
              <w:top w:val="single" w:sz="4" w:space="0" w:color="auto"/>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jc w:val="center"/>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1</w:t>
            </w:r>
          </w:p>
        </w:tc>
        <w:tc>
          <w:tcPr>
            <w:tcW w:w="828" w:type="dxa"/>
            <w:gridSpan w:val="4"/>
            <w:tcBorders>
              <w:top w:val="single" w:sz="4" w:space="0" w:color="auto"/>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jc w:val="center"/>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2</w:t>
            </w:r>
          </w:p>
        </w:tc>
        <w:tc>
          <w:tcPr>
            <w:tcW w:w="828" w:type="dxa"/>
            <w:gridSpan w:val="4"/>
            <w:tcBorders>
              <w:top w:val="single" w:sz="4" w:space="0" w:color="auto"/>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jc w:val="center"/>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3</w:t>
            </w:r>
          </w:p>
        </w:tc>
        <w:tc>
          <w:tcPr>
            <w:tcW w:w="828" w:type="dxa"/>
            <w:gridSpan w:val="4"/>
            <w:tcBorders>
              <w:top w:val="single" w:sz="4" w:space="0" w:color="auto"/>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jc w:val="center"/>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4</w:t>
            </w:r>
          </w:p>
        </w:tc>
        <w:tc>
          <w:tcPr>
            <w:tcW w:w="828" w:type="dxa"/>
            <w:gridSpan w:val="4"/>
            <w:tcBorders>
              <w:top w:val="single" w:sz="4" w:space="0" w:color="auto"/>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jc w:val="center"/>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5</w:t>
            </w:r>
          </w:p>
        </w:tc>
        <w:tc>
          <w:tcPr>
            <w:tcW w:w="156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r>
      <w:tr w:rsidR="00DA6C2D" w:rsidRPr="00DA6C2D" w:rsidTr="00955A03">
        <w:trPr>
          <w:trHeight w:val="300"/>
          <w:jc w:val="center"/>
        </w:trPr>
        <w:tc>
          <w:tcPr>
            <w:tcW w:w="3448" w:type="dxa"/>
            <w:tcBorders>
              <w:top w:val="nil"/>
              <w:left w:val="single" w:sz="4" w:space="0" w:color="auto"/>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Compra del terreno</w:t>
            </w:r>
          </w:p>
        </w:tc>
        <w:tc>
          <w:tcPr>
            <w:tcW w:w="207" w:type="dxa"/>
            <w:tcBorders>
              <w:top w:val="nil"/>
              <w:left w:val="nil"/>
              <w:bottom w:val="single" w:sz="4" w:space="0" w:color="auto"/>
              <w:right w:val="single" w:sz="4" w:space="0" w:color="auto"/>
            </w:tcBorders>
            <w:shd w:val="clear" w:color="000000" w:fill="A5A5A5"/>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156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jc w:val="right"/>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$ 90.000,00</w:t>
            </w:r>
          </w:p>
        </w:tc>
      </w:tr>
      <w:tr w:rsidR="00DA6C2D" w:rsidRPr="00DA6C2D" w:rsidTr="00955A03">
        <w:trPr>
          <w:trHeight w:val="300"/>
          <w:jc w:val="center"/>
        </w:trPr>
        <w:tc>
          <w:tcPr>
            <w:tcW w:w="3448" w:type="dxa"/>
            <w:tcBorders>
              <w:top w:val="nil"/>
              <w:left w:val="single" w:sz="4" w:space="0" w:color="auto"/>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Constitución de la empresa</w:t>
            </w:r>
          </w:p>
        </w:tc>
        <w:tc>
          <w:tcPr>
            <w:tcW w:w="207" w:type="dxa"/>
            <w:tcBorders>
              <w:top w:val="nil"/>
              <w:left w:val="nil"/>
              <w:bottom w:val="single" w:sz="4" w:space="0" w:color="auto"/>
              <w:right w:val="single" w:sz="4" w:space="0" w:color="auto"/>
            </w:tcBorders>
            <w:shd w:val="clear" w:color="000000" w:fill="A5A5A5"/>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156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jc w:val="right"/>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$ 1.450,00</w:t>
            </w:r>
          </w:p>
        </w:tc>
      </w:tr>
      <w:tr w:rsidR="00DA6C2D" w:rsidRPr="00DA6C2D" w:rsidTr="00955A03">
        <w:trPr>
          <w:trHeight w:val="300"/>
          <w:jc w:val="center"/>
        </w:trPr>
        <w:tc>
          <w:tcPr>
            <w:tcW w:w="3448" w:type="dxa"/>
            <w:tcBorders>
              <w:top w:val="nil"/>
              <w:left w:val="single" w:sz="4" w:space="0" w:color="auto"/>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Licencia de uso de suelo</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000000" w:fill="A5A5A5"/>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156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jc w:val="right"/>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$ 200,00</w:t>
            </w:r>
          </w:p>
        </w:tc>
      </w:tr>
      <w:tr w:rsidR="00DA6C2D" w:rsidRPr="00DA6C2D" w:rsidTr="00955A03">
        <w:trPr>
          <w:trHeight w:val="300"/>
          <w:jc w:val="center"/>
        </w:trPr>
        <w:tc>
          <w:tcPr>
            <w:tcW w:w="3448" w:type="dxa"/>
            <w:tcBorders>
              <w:top w:val="nil"/>
              <w:left w:val="single" w:sz="4" w:space="0" w:color="auto"/>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Permiso de construcción</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000000" w:fill="A5A5A5"/>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156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jc w:val="right"/>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$ 150,00</w:t>
            </w:r>
          </w:p>
        </w:tc>
      </w:tr>
      <w:tr w:rsidR="00DA6C2D" w:rsidRPr="00DA6C2D" w:rsidTr="00955A03">
        <w:trPr>
          <w:trHeight w:val="300"/>
          <w:jc w:val="center"/>
        </w:trPr>
        <w:tc>
          <w:tcPr>
            <w:tcW w:w="3448" w:type="dxa"/>
            <w:tcBorders>
              <w:top w:val="nil"/>
              <w:left w:val="single" w:sz="4" w:space="0" w:color="auto"/>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Compra de materiales</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000000" w:fill="A5A5A5"/>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156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jc w:val="right"/>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$ 120.433,55</w:t>
            </w:r>
          </w:p>
        </w:tc>
      </w:tr>
      <w:tr w:rsidR="00DA6C2D" w:rsidRPr="00DA6C2D" w:rsidTr="00955A03">
        <w:trPr>
          <w:trHeight w:val="300"/>
          <w:jc w:val="center"/>
        </w:trPr>
        <w:tc>
          <w:tcPr>
            <w:tcW w:w="3448" w:type="dxa"/>
            <w:tcBorders>
              <w:top w:val="nil"/>
              <w:left w:val="single" w:sz="4" w:space="0" w:color="auto"/>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Contratación de servicios básicos</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000000" w:fill="A5A5A5"/>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156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jc w:val="right"/>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$ 200,00</w:t>
            </w:r>
          </w:p>
        </w:tc>
      </w:tr>
      <w:tr w:rsidR="00DA6C2D" w:rsidRPr="00DA6C2D" w:rsidTr="00955A03">
        <w:trPr>
          <w:trHeight w:val="300"/>
          <w:jc w:val="center"/>
        </w:trPr>
        <w:tc>
          <w:tcPr>
            <w:tcW w:w="3448" w:type="dxa"/>
            <w:tcBorders>
              <w:top w:val="nil"/>
              <w:left w:val="single" w:sz="4" w:space="0" w:color="auto"/>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Construcción</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000000" w:fill="A5A5A5"/>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000000" w:fill="A5A5A5"/>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000000" w:fill="A5A5A5"/>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000000" w:fill="A5A5A5"/>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000000" w:fill="A5A5A5"/>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000000" w:fill="A5A5A5"/>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000000" w:fill="A5A5A5"/>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000000" w:fill="A5A5A5"/>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000000" w:fill="A5A5A5"/>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000000" w:fill="A5A5A5"/>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000000" w:fill="A5A5A5"/>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000000" w:fill="A5A5A5"/>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156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jc w:val="right"/>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$ 281.011,62</w:t>
            </w:r>
          </w:p>
        </w:tc>
      </w:tr>
      <w:tr w:rsidR="00DA6C2D" w:rsidRPr="00DA6C2D" w:rsidTr="00955A03">
        <w:trPr>
          <w:trHeight w:val="300"/>
          <w:jc w:val="center"/>
        </w:trPr>
        <w:tc>
          <w:tcPr>
            <w:tcW w:w="3448" w:type="dxa"/>
            <w:tcBorders>
              <w:top w:val="nil"/>
              <w:left w:val="single" w:sz="4" w:space="0" w:color="auto"/>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Permiso de funcionamiento</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000000" w:fill="A5A5A5"/>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156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jc w:val="right"/>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$ 915,00</w:t>
            </w:r>
          </w:p>
        </w:tc>
      </w:tr>
      <w:tr w:rsidR="00DA6C2D" w:rsidRPr="00DA6C2D" w:rsidTr="00955A03">
        <w:trPr>
          <w:trHeight w:val="300"/>
          <w:jc w:val="center"/>
        </w:trPr>
        <w:tc>
          <w:tcPr>
            <w:tcW w:w="3448" w:type="dxa"/>
            <w:tcBorders>
              <w:top w:val="nil"/>
              <w:left w:val="single" w:sz="4" w:space="0" w:color="auto"/>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Adquisición de maquinaria</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000000" w:fill="A5A5A5"/>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000000" w:fill="A5A5A5"/>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1567" w:type="dxa"/>
            <w:tcBorders>
              <w:top w:val="nil"/>
              <w:left w:val="nil"/>
              <w:bottom w:val="single" w:sz="4" w:space="0" w:color="auto"/>
              <w:right w:val="single" w:sz="4" w:space="0" w:color="auto"/>
            </w:tcBorders>
            <w:shd w:val="clear" w:color="auto" w:fill="auto"/>
            <w:noWrap/>
            <w:vAlign w:val="bottom"/>
            <w:hideMark/>
          </w:tcPr>
          <w:p w:rsidR="00DA6C2D" w:rsidRPr="00DA6C2D" w:rsidRDefault="00DA6C2D" w:rsidP="00DA6C2D">
            <w:pPr>
              <w:spacing w:after="0" w:line="360" w:lineRule="auto"/>
              <w:jc w:val="right"/>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$ 75.230,00</w:t>
            </w:r>
          </w:p>
        </w:tc>
      </w:tr>
      <w:tr w:rsidR="00955A03" w:rsidRPr="00DA6C2D" w:rsidTr="00955A03">
        <w:trPr>
          <w:trHeight w:val="300"/>
          <w:jc w:val="center"/>
        </w:trPr>
        <w:tc>
          <w:tcPr>
            <w:tcW w:w="3448" w:type="dxa"/>
            <w:tcBorders>
              <w:top w:val="nil"/>
              <w:left w:val="single" w:sz="4" w:space="0" w:color="auto"/>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Adquisición de equipos de oficina</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000000" w:fill="A5A5A5"/>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5D4691">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156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jc w:val="right"/>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$ 8.965,00</w:t>
            </w:r>
          </w:p>
        </w:tc>
      </w:tr>
      <w:tr w:rsidR="00955A03" w:rsidRPr="00DA6C2D" w:rsidTr="00955A03">
        <w:trPr>
          <w:trHeight w:val="300"/>
          <w:jc w:val="center"/>
        </w:trPr>
        <w:tc>
          <w:tcPr>
            <w:tcW w:w="3448" w:type="dxa"/>
            <w:tcBorders>
              <w:top w:val="nil"/>
              <w:left w:val="single" w:sz="4" w:space="0" w:color="auto"/>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Contratación de personal</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000000" w:fill="A5A5A5"/>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156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BD558A">
            <w:pPr>
              <w:spacing w:after="0" w:line="360" w:lineRule="auto"/>
              <w:jc w:val="center"/>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w:t>
            </w:r>
          </w:p>
        </w:tc>
      </w:tr>
      <w:tr w:rsidR="00955A03" w:rsidRPr="00DA6C2D" w:rsidTr="00955A03">
        <w:trPr>
          <w:trHeight w:val="300"/>
          <w:jc w:val="center"/>
        </w:trPr>
        <w:tc>
          <w:tcPr>
            <w:tcW w:w="3448" w:type="dxa"/>
            <w:tcBorders>
              <w:top w:val="nil"/>
              <w:left w:val="single" w:sz="4" w:space="0" w:color="auto"/>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Compra de insumos</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000000" w:fill="A5A5A5"/>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156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jc w:val="right"/>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$ 16.816,80</w:t>
            </w:r>
          </w:p>
        </w:tc>
      </w:tr>
      <w:tr w:rsidR="00955A03" w:rsidRPr="00DA6C2D" w:rsidTr="00955A03">
        <w:trPr>
          <w:trHeight w:val="300"/>
          <w:jc w:val="center"/>
        </w:trPr>
        <w:tc>
          <w:tcPr>
            <w:tcW w:w="3448" w:type="dxa"/>
            <w:tcBorders>
              <w:top w:val="nil"/>
              <w:left w:val="single" w:sz="4" w:space="0" w:color="auto"/>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Compra de materia prima</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207" w:type="dxa"/>
            <w:tcBorders>
              <w:top w:val="nil"/>
              <w:left w:val="nil"/>
              <w:bottom w:val="single" w:sz="4" w:space="0" w:color="auto"/>
              <w:right w:val="single" w:sz="4" w:space="0" w:color="auto"/>
            </w:tcBorders>
            <w:shd w:val="clear" w:color="000000" w:fill="A5A5A5"/>
            <w:noWrap/>
            <w:vAlign w:val="bottom"/>
            <w:hideMark/>
          </w:tcPr>
          <w:p w:rsidR="00955A03" w:rsidRPr="00DA6C2D" w:rsidRDefault="00955A03" w:rsidP="00DA6C2D">
            <w:pPr>
              <w:spacing w:after="0" w:line="360" w:lineRule="auto"/>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w:t>
            </w:r>
          </w:p>
        </w:tc>
        <w:tc>
          <w:tcPr>
            <w:tcW w:w="156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jc w:val="right"/>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$ 17.500,00</w:t>
            </w:r>
          </w:p>
        </w:tc>
      </w:tr>
      <w:tr w:rsidR="00955A03" w:rsidRPr="00DA6C2D" w:rsidTr="00955A03">
        <w:trPr>
          <w:trHeight w:val="300"/>
          <w:jc w:val="center"/>
        </w:trPr>
        <w:tc>
          <w:tcPr>
            <w:tcW w:w="7588" w:type="dxa"/>
            <w:gridSpan w:val="2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55A03" w:rsidRPr="00DA6C2D" w:rsidRDefault="00955A03" w:rsidP="00DA6C2D">
            <w:pPr>
              <w:spacing w:after="0" w:line="360" w:lineRule="auto"/>
              <w:jc w:val="right"/>
              <w:rPr>
                <w:rFonts w:ascii="Arial" w:eastAsia="Times New Roman" w:hAnsi="Arial" w:cs="Arial"/>
                <w:b/>
                <w:bCs/>
                <w:color w:val="000000"/>
                <w:sz w:val="24"/>
                <w:szCs w:val="24"/>
                <w:lang w:val="es-ES" w:eastAsia="es-ES"/>
              </w:rPr>
            </w:pPr>
            <w:r w:rsidRPr="00DA6C2D">
              <w:rPr>
                <w:rFonts w:ascii="Arial" w:eastAsia="Times New Roman" w:hAnsi="Arial" w:cs="Arial"/>
                <w:b/>
                <w:bCs/>
                <w:color w:val="000000"/>
                <w:sz w:val="24"/>
                <w:szCs w:val="24"/>
                <w:lang w:val="es-ES" w:eastAsia="es-ES"/>
              </w:rPr>
              <w:t>TOTAL</w:t>
            </w:r>
          </w:p>
        </w:tc>
        <w:tc>
          <w:tcPr>
            <w:tcW w:w="1567" w:type="dxa"/>
            <w:tcBorders>
              <w:top w:val="nil"/>
              <w:left w:val="nil"/>
              <w:bottom w:val="single" w:sz="4" w:space="0" w:color="auto"/>
              <w:right w:val="single" w:sz="4" w:space="0" w:color="auto"/>
            </w:tcBorders>
            <w:shd w:val="clear" w:color="auto" w:fill="auto"/>
            <w:noWrap/>
            <w:vAlign w:val="bottom"/>
            <w:hideMark/>
          </w:tcPr>
          <w:p w:rsidR="00955A03" w:rsidRPr="00DA6C2D" w:rsidRDefault="00955A03" w:rsidP="00DA6C2D">
            <w:pPr>
              <w:spacing w:after="0" w:line="360" w:lineRule="auto"/>
              <w:jc w:val="right"/>
              <w:rPr>
                <w:rFonts w:ascii="Arial" w:eastAsia="Times New Roman" w:hAnsi="Arial" w:cs="Arial"/>
                <w:color w:val="000000"/>
                <w:sz w:val="24"/>
                <w:szCs w:val="24"/>
                <w:lang w:val="es-ES" w:eastAsia="es-ES"/>
              </w:rPr>
            </w:pPr>
            <w:r w:rsidRPr="00DA6C2D">
              <w:rPr>
                <w:rFonts w:ascii="Arial" w:eastAsia="Times New Roman" w:hAnsi="Arial" w:cs="Arial"/>
                <w:color w:val="000000"/>
                <w:sz w:val="24"/>
                <w:szCs w:val="24"/>
                <w:lang w:val="es-ES" w:eastAsia="es-ES"/>
              </w:rPr>
              <w:t>$ 581.396,57</w:t>
            </w:r>
          </w:p>
        </w:tc>
      </w:tr>
    </w:tbl>
    <w:p w:rsidR="00DA6C2D" w:rsidRDefault="00A96926" w:rsidP="003E7621">
      <w:pPr>
        <w:autoSpaceDE w:val="0"/>
        <w:autoSpaceDN w:val="0"/>
        <w:adjustRightInd w:val="0"/>
        <w:spacing w:before="100" w:beforeAutospacing="1" w:after="100" w:afterAutospacing="1" w:line="360" w:lineRule="auto"/>
        <w:rPr>
          <w:rFonts w:ascii="Arial" w:eastAsia="Times New Roman" w:hAnsi="Arial" w:cs="Arial"/>
          <w:color w:val="000000"/>
          <w:sz w:val="24"/>
          <w:szCs w:val="24"/>
          <w:lang w:val="es-ES"/>
        </w:rPr>
      </w:pPr>
      <w:r>
        <w:rPr>
          <w:rFonts w:ascii="Arial" w:eastAsia="Times New Roman" w:hAnsi="Arial" w:cs="Arial"/>
          <w:noProof/>
          <w:color w:val="000000"/>
          <w:sz w:val="24"/>
          <w:szCs w:val="24"/>
          <w:lang w:val="es-ES" w:eastAsia="es-ES"/>
        </w:rPr>
        <w:pict>
          <v:shape id="_x0000_s1449" type="#_x0000_t202" style="position:absolute;margin-left:38.2pt;margin-top:.95pt;width:246.15pt;height:44.4pt;z-index:251707392;mso-position-horizontal-relative:text;mso-position-vertical-relative:text" strokecolor="white">
            <v:textbox style="mso-next-textbox:#_x0000_s1449">
              <w:txbxContent>
                <w:p w:rsidR="00AB3B6F" w:rsidRPr="00E71337" w:rsidRDefault="00AB3B6F" w:rsidP="00A96926">
                  <w:pPr>
                    <w:spacing w:after="0" w:line="240" w:lineRule="auto"/>
                    <w:rPr>
                      <w:rFonts w:ascii="Arial" w:hAnsi="Arial" w:cs="Arial"/>
                      <w:b/>
                      <w:sz w:val="18"/>
                      <w:szCs w:val="18"/>
                      <w:lang w:val="es-ES"/>
                    </w:rPr>
                  </w:pPr>
                  <w:r w:rsidRPr="00E71337">
                    <w:rPr>
                      <w:rFonts w:ascii="Arial" w:hAnsi="Arial" w:cs="Arial"/>
                      <w:b/>
                      <w:sz w:val="18"/>
                      <w:szCs w:val="18"/>
                      <w:lang w:val="es-ES"/>
                    </w:rPr>
                    <w:t>Fuente: Los autores</w:t>
                  </w:r>
                </w:p>
                <w:p w:rsidR="00AB3B6F" w:rsidRPr="00E71337" w:rsidRDefault="00AB3B6F" w:rsidP="00A96926">
                  <w:pPr>
                    <w:spacing w:after="0" w:line="240" w:lineRule="auto"/>
                    <w:rPr>
                      <w:rFonts w:ascii="Arial" w:hAnsi="Arial" w:cs="Arial"/>
                      <w:b/>
                      <w:sz w:val="18"/>
                      <w:szCs w:val="18"/>
                      <w:lang w:val="es-ES"/>
                    </w:rPr>
                  </w:pPr>
                  <w:r w:rsidRPr="00E71337">
                    <w:rPr>
                      <w:rFonts w:ascii="Arial" w:hAnsi="Arial" w:cs="Arial"/>
                      <w:b/>
                      <w:sz w:val="18"/>
                      <w:szCs w:val="18"/>
                      <w:lang w:val="es-ES"/>
                    </w:rPr>
                    <w:t>Elaborado por: Los autores</w:t>
                  </w:r>
                </w:p>
              </w:txbxContent>
            </v:textbox>
          </v:shape>
        </w:pict>
      </w:r>
    </w:p>
    <w:p w:rsidR="00C4509D" w:rsidRDefault="00C4509D" w:rsidP="00415FFA">
      <w:pPr>
        <w:pStyle w:val="NormalWeb"/>
        <w:spacing w:line="360" w:lineRule="auto"/>
        <w:jc w:val="both"/>
        <w:rPr>
          <w:rFonts w:ascii="Arial" w:hAnsi="Arial" w:cs="Arial"/>
          <w:b/>
          <w:u w:val="single"/>
          <w:lang w:val="es-ES"/>
        </w:rPr>
      </w:pPr>
    </w:p>
    <w:p w:rsidR="00415FFA" w:rsidRPr="00AA4BDE" w:rsidRDefault="002C4C97" w:rsidP="00AA4BDE">
      <w:pPr>
        <w:pStyle w:val="NormalWeb"/>
        <w:spacing w:line="360" w:lineRule="auto"/>
        <w:jc w:val="both"/>
        <w:outlineLvl w:val="1"/>
        <w:rPr>
          <w:rFonts w:ascii="Arial" w:hAnsi="Arial" w:cs="Arial"/>
          <w:b/>
          <w:color w:val="auto"/>
          <w:sz w:val="28"/>
          <w:u w:val="single"/>
          <w:lang w:val="es-ES"/>
        </w:rPr>
      </w:pPr>
      <w:bookmarkStart w:id="145" w:name="_Toc253268244"/>
      <w:bookmarkStart w:id="146" w:name="_Toc253614617"/>
      <w:r>
        <w:rPr>
          <w:rFonts w:ascii="Arial" w:hAnsi="Arial" w:cs="Arial"/>
          <w:b/>
          <w:color w:val="auto"/>
          <w:sz w:val="28"/>
          <w:u w:val="single"/>
          <w:lang w:val="es-ES"/>
        </w:rPr>
        <w:t xml:space="preserve">3.2 </w:t>
      </w:r>
      <w:r w:rsidR="00415FFA" w:rsidRPr="00AA4BDE">
        <w:rPr>
          <w:rFonts w:ascii="Arial" w:hAnsi="Arial" w:cs="Arial"/>
          <w:b/>
          <w:color w:val="auto"/>
          <w:sz w:val="28"/>
          <w:u w:val="single"/>
          <w:lang w:val="es-ES"/>
        </w:rPr>
        <w:t>FINANCIAMIENTO</w:t>
      </w:r>
      <w:bookmarkEnd w:id="145"/>
      <w:bookmarkEnd w:id="146"/>
    </w:p>
    <w:p w:rsidR="00415FFA" w:rsidRDefault="00415FFA" w:rsidP="00415FFA">
      <w:pPr>
        <w:spacing w:line="360" w:lineRule="auto"/>
        <w:ind w:firstLine="720"/>
        <w:jc w:val="both"/>
        <w:rPr>
          <w:rFonts w:ascii="Arial" w:eastAsia="Times New Roman" w:hAnsi="Arial" w:cs="Arial"/>
          <w:color w:val="000000"/>
          <w:sz w:val="24"/>
          <w:szCs w:val="24"/>
          <w:lang w:val="es-ES"/>
        </w:rPr>
      </w:pPr>
      <w:r w:rsidRPr="00415FFA">
        <w:rPr>
          <w:rFonts w:ascii="Arial" w:eastAsia="Times New Roman" w:hAnsi="Arial" w:cs="Arial"/>
          <w:color w:val="000000"/>
          <w:sz w:val="24"/>
          <w:szCs w:val="24"/>
          <w:lang w:val="es-ES"/>
        </w:rPr>
        <w:t xml:space="preserve">La empresa deberá adquirir una deuda de </w:t>
      </w:r>
      <w:r>
        <w:rPr>
          <w:rFonts w:ascii="Arial" w:hAnsi="Arial" w:cs="Arial"/>
          <w:lang w:val="es-ES"/>
        </w:rPr>
        <w:t xml:space="preserve">$ 290.698,29 </w:t>
      </w:r>
      <w:r>
        <w:rPr>
          <w:rFonts w:ascii="Arial" w:eastAsia="Times New Roman" w:hAnsi="Arial" w:cs="Arial"/>
          <w:color w:val="000000"/>
          <w:sz w:val="24"/>
          <w:szCs w:val="24"/>
          <w:lang w:val="es-ES"/>
        </w:rPr>
        <w:t xml:space="preserve">pagaderos a 7 años, mediante un préstamo otorgado por la Corporación Financiera Nacional y una tasa de interés del 9,15% anual. La amortización de la deuda se detalla en </w:t>
      </w:r>
      <w:r w:rsidR="00767CEC">
        <w:rPr>
          <w:rFonts w:ascii="Arial" w:eastAsia="Times New Roman" w:hAnsi="Arial" w:cs="Arial"/>
          <w:color w:val="000000"/>
          <w:sz w:val="24"/>
          <w:szCs w:val="24"/>
          <w:lang w:val="es-ES"/>
        </w:rPr>
        <w:t xml:space="preserve">el Anexo nº 9 </w:t>
      </w:r>
    </w:p>
    <w:p w:rsidR="00415FFA" w:rsidRDefault="00415FFA" w:rsidP="00415FFA">
      <w:pPr>
        <w:spacing w:line="360" w:lineRule="auto"/>
        <w:jc w:val="both"/>
        <w:rPr>
          <w:rFonts w:ascii="Arial" w:eastAsia="Times New Roman" w:hAnsi="Arial" w:cs="Arial"/>
          <w:color w:val="000000"/>
          <w:sz w:val="24"/>
          <w:szCs w:val="24"/>
          <w:lang w:val="es-ES"/>
        </w:rPr>
      </w:pPr>
    </w:p>
    <w:p w:rsidR="00415FFA" w:rsidRPr="00AA4BDE" w:rsidRDefault="002C4C97" w:rsidP="00AF05A7">
      <w:pPr>
        <w:pStyle w:val="Ttulo2"/>
        <w:rPr>
          <w:rFonts w:ascii="Arial" w:hAnsi="Arial" w:cs="Arial"/>
          <w:bCs w:val="0"/>
          <w:i w:val="0"/>
          <w:iCs w:val="0"/>
          <w:szCs w:val="24"/>
          <w:u w:val="single"/>
          <w:lang w:val="es-ES"/>
        </w:rPr>
      </w:pPr>
      <w:bookmarkStart w:id="147" w:name="_Toc253268245"/>
      <w:bookmarkStart w:id="148" w:name="_Toc253614618"/>
      <w:r>
        <w:rPr>
          <w:rFonts w:ascii="Arial" w:hAnsi="Arial" w:cs="Arial"/>
          <w:bCs w:val="0"/>
          <w:i w:val="0"/>
          <w:iCs w:val="0"/>
          <w:szCs w:val="24"/>
          <w:u w:val="single"/>
          <w:lang w:val="es-ES"/>
        </w:rPr>
        <w:t xml:space="preserve">3.3 </w:t>
      </w:r>
      <w:r w:rsidR="00415FFA" w:rsidRPr="00AA4BDE">
        <w:rPr>
          <w:rFonts w:ascii="Arial" w:hAnsi="Arial" w:cs="Arial"/>
          <w:bCs w:val="0"/>
          <w:i w:val="0"/>
          <w:iCs w:val="0"/>
          <w:szCs w:val="24"/>
          <w:u w:val="single"/>
          <w:lang w:val="es-ES"/>
        </w:rPr>
        <w:t>INGRESOS</w:t>
      </w:r>
      <w:bookmarkEnd w:id="147"/>
      <w:bookmarkEnd w:id="148"/>
    </w:p>
    <w:p w:rsidR="009248FA" w:rsidRDefault="009248FA" w:rsidP="00415FFA">
      <w:pPr>
        <w:spacing w:line="360" w:lineRule="auto"/>
        <w:jc w:val="both"/>
        <w:rPr>
          <w:rFonts w:ascii="Arial" w:hAnsi="Arial" w:cs="Arial"/>
          <w:sz w:val="24"/>
          <w:lang w:val="es-ES"/>
        </w:rPr>
      </w:pPr>
      <w:r>
        <w:rPr>
          <w:rFonts w:ascii="Arial" w:hAnsi="Arial" w:cs="Arial"/>
          <w:lang w:val="es-ES"/>
        </w:rPr>
        <w:tab/>
      </w:r>
      <w:r>
        <w:rPr>
          <w:rFonts w:ascii="Arial" w:hAnsi="Arial" w:cs="Arial"/>
          <w:sz w:val="24"/>
          <w:lang w:val="es-ES"/>
        </w:rPr>
        <w:t>Para calcular los ingresos primero se debe determinar cuás será el rendimiento de la producción de la materia prima, y con esto definir la cantidad de producto terminado.</w:t>
      </w:r>
    </w:p>
    <w:p w:rsidR="009248FA" w:rsidRDefault="009248FA" w:rsidP="00415FFA">
      <w:pPr>
        <w:spacing w:line="360" w:lineRule="auto"/>
        <w:jc w:val="both"/>
        <w:rPr>
          <w:rFonts w:ascii="Arial" w:hAnsi="Arial" w:cs="Arial"/>
          <w:sz w:val="24"/>
          <w:lang w:val="es-ES"/>
        </w:rPr>
      </w:pPr>
      <w:r>
        <w:rPr>
          <w:rFonts w:ascii="Arial" w:hAnsi="Arial" w:cs="Arial"/>
          <w:sz w:val="24"/>
          <w:lang w:val="es-ES"/>
        </w:rPr>
        <w:tab/>
        <w:t xml:space="preserve">Diariamente se </w:t>
      </w:r>
      <w:r w:rsidR="001E37DF">
        <w:rPr>
          <w:rFonts w:ascii="Arial" w:hAnsi="Arial" w:cs="Arial"/>
          <w:sz w:val="24"/>
          <w:lang w:val="es-ES"/>
        </w:rPr>
        <w:t xml:space="preserve">procesara 5000 libras netas de jaiba, con un rendimiento del </w:t>
      </w:r>
      <w:r w:rsidR="001E37DF" w:rsidRPr="00524FAA">
        <w:rPr>
          <w:rFonts w:ascii="Arial" w:hAnsi="Arial" w:cs="Arial"/>
          <w:sz w:val="24"/>
          <w:lang w:val="es-ES"/>
        </w:rPr>
        <w:t>14,30%,</w:t>
      </w:r>
      <w:r w:rsidR="001E37DF">
        <w:rPr>
          <w:rFonts w:ascii="Arial" w:hAnsi="Arial" w:cs="Arial"/>
          <w:sz w:val="24"/>
          <w:lang w:val="es-ES"/>
        </w:rPr>
        <w:t xml:space="preserve"> calculado de los supuestos que por cada 7 libras de materia prima se procesa 1 libra de producto terminado. Calculando obtenemos que diariamente se procesara en total, aproximadamente 715 libras de producto terminado.</w:t>
      </w:r>
    </w:p>
    <w:p w:rsidR="00A96926" w:rsidRDefault="00A96926" w:rsidP="00415FFA">
      <w:pPr>
        <w:spacing w:line="360" w:lineRule="auto"/>
        <w:jc w:val="both"/>
        <w:rPr>
          <w:rFonts w:ascii="Arial" w:hAnsi="Arial" w:cs="Arial"/>
          <w:sz w:val="24"/>
          <w:lang w:val="es-ES"/>
        </w:rPr>
      </w:pPr>
      <w:r>
        <w:rPr>
          <w:rFonts w:ascii="Arial" w:hAnsi="Arial" w:cs="Arial"/>
          <w:noProof/>
          <w:sz w:val="24"/>
          <w:lang w:val="es-ES" w:eastAsia="es-ES"/>
        </w:rPr>
        <w:pict>
          <v:shape id="_x0000_s1450" type="#_x0000_t202" style="position:absolute;left:0;text-align:left;margin-left:94.05pt;margin-top:3.15pt;width:262.55pt;height:24.3pt;z-index:251708416" strokecolor="white">
            <v:textbox style="mso-next-textbox:#_x0000_s1450">
              <w:txbxContent>
                <w:p w:rsidR="00AB3B6F" w:rsidRPr="00150B0F" w:rsidRDefault="00AB3B6F" w:rsidP="00A96926">
                  <w:pPr>
                    <w:rPr>
                      <w:rFonts w:ascii="Arial" w:hAnsi="Arial" w:cs="Arial"/>
                      <w:b/>
                      <w:sz w:val="24"/>
                      <w:lang w:val="es-ES"/>
                    </w:rPr>
                  </w:pPr>
                  <w:r>
                    <w:rPr>
                      <w:rFonts w:ascii="Arial" w:hAnsi="Arial" w:cs="Arial"/>
                      <w:b/>
                      <w:sz w:val="24"/>
                      <w:lang w:val="es-ES"/>
                    </w:rPr>
                    <w:t>Cuadro N</w:t>
                  </w:r>
                  <w:r w:rsidRPr="00BD558A">
                    <w:rPr>
                      <w:rFonts w:ascii="Arial" w:hAnsi="Arial" w:cs="Arial"/>
                      <w:b/>
                      <w:bCs/>
                      <w:sz w:val="24"/>
                      <w:szCs w:val="24"/>
                      <w:lang w:val="es-ES"/>
                    </w:rPr>
                    <w:t>° 26 “Supuestos de producción”</w:t>
                  </w:r>
                </w:p>
              </w:txbxContent>
            </v:textbox>
          </v:shape>
        </w:pict>
      </w:r>
    </w:p>
    <w:tbl>
      <w:tblPr>
        <w:tblW w:w="4440" w:type="dxa"/>
        <w:jc w:val="center"/>
        <w:tblBorders>
          <w:top w:val="single" w:sz="8" w:space="0" w:color="4F81BD"/>
          <w:bottom w:val="single" w:sz="8" w:space="0" w:color="4F81BD"/>
        </w:tblBorders>
        <w:tblLook w:val="04A0"/>
      </w:tblPr>
      <w:tblGrid>
        <w:gridCol w:w="1771"/>
        <w:gridCol w:w="1405"/>
        <w:gridCol w:w="1264"/>
      </w:tblGrid>
      <w:tr w:rsidR="00341B25" w:rsidRPr="00BA7F9A" w:rsidTr="00BA7F9A">
        <w:trPr>
          <w:trHeight w:val="375"/>
          <w:jc w:val="center"/>
        </w:trPr>
        <w:tc>
          <w:tcPr>
            <w:tcW w:w="4440" w:type="dxa"/>
            <w:gridSpan w:val="3"/>
            <w:tcBorders>
              <w:top w:val="single" w:sz="8" w:space="0" w:color="4F81BD"/>
              <w:left w:val="nil"/>
              <w:bottom w:val="single" w:sz="8" w:space="0" w:color="4F81BD"/>
              <w:right w:val="nil"/>
            </w:tcBorders>
            <w:noWrap/>
            <w:vAlign w:val="center"/>
            <w:hideMark/>
          </w:tcPr>
          <w:p w:rsidR="00341B25" w:rsidRPr="00BA7F9A" w:rsidRDefault="00341B25" w:rsidP="00641353">
            <w:pPr>
              <w:spacing w:after="0" w:line="360" w:lineRule="auto"/>
              <w:rPr>
                <w:rFonts w:ascii="Arial" w:eastAsia="Times New Roman" w:hAnsi="Arial" w:cs="Arial"/>
                <w:b/>
                <w:bCs/>
                <w:color w:val="1F497D"/>
                <w:sz w:val="24"/>
                <w:szCs w:val="24"/>
                <w:u w:val="single"/>
                <w:lang w:val="es-ES" w:eastAsia="es-ES"/>
              </w:rPr>
            </w:pPr>
          </w:p>
        </w:tc>
      </w:tr>
      <w:tr w:rsidR="00341B25" w:rsidRPr="00BA7F9A" w:rsidTr="00BA7F9A">
        <w:trPr>
          <w:trHeight w:val="315"/>
          <w:jc w:val="center"/>
        </w:trPr>
        <w:tc>
          <w:tcPr>
            <w:tcW w:w="1771" w:type="dxa"/>
            <w:tcBorders>
              <w:left w:val="nil"/>
              <w:right w:val="nil"/>
            </w:tcBorders>
            <w:shd w:val="clear" w:color="auto" w:fill="D3DFEE"/>
            <w:noWrap/>
            <w:vAlign w:val="center"/>
            <w:hideMark/>
          </w:tcPr>
          <w:p w:rsidR="00341B25" w:rsidRPr="00BA7F9A" w:rsidRDefault="00341B25" w:rsidP="00BA7F9A">
            <w:pPr>
              <w:spacing w:after="0" w:line="360" w:lineRule="auto"/>
              <w:jc w:val="center"/>
              <w:rPr>
                <w:rFonts w:ascii="Arial" w:eastAsia="Times New Roman" w:hAnsi="Arial" w:cs="Arial"/>
                <w:b/>
                <w:bCs/>
                <w:color w:val="000000"/>
                <w:sz w:val="24"/>
                <w:szCs w:val="24"/>
                <w:lang w:val="es-ES" w:eastAsia="es-ES"/>
              </w:rPr>
            </w:pPr>
          </w:p>
        </w:tc>
        <w:tc>
          <w:tcPr>
            <w:tcW w:w="1405" w:type="dxa"/>
            <w:tcBorders>
              <w:left w:val="nil"/>
              <w:right w:val="nil"/>
            </w:tcBorders>
            <w:shd w:val="clear" w:color="auto" w:fill="D3DFEE"/>
            <w:noWrap/>
            <w:vAlign w:val="center"/>
            <w:hideMark/>
          </w:tcPr>
          <w:p w:rsidR="00341B25" w:rsidRPr="00BA7F9A" w:rsidRDefault="00341B25" w:rsidP="00BA7F9A">
            <w:pPr>
              <w:spacing w:after="0" w:line="360" w:lineRule="auto"/>
              <w:jc w:val="center"/>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Mensual</w:t>
            </w:r>
          </w:p>
        </w:tc>
        <w:tc>
          <w:tcPr>
            <w:tcW w:w="1264" w:type="dxa"/>
            <w:tcBorders>
              <w:left w:val="nil"/>
              <w:right w:val="nil"/>
            </w:tcBorders>
            <w:shd w:val="clear" w:color="auto" w:fill="D3DFEE"/>
            <w:noWrap/>
            <w:vAlign w:val="center"/>
            <w:hideMark/>
          </w:tcPr>
          <w:p w:rsidR="00341B25" w:rsidRPr="00BA7F9A" w:rsidRDefault="00341B25" w:rsidP="00BA7F9A">
            <w:pPr>
              <w:spacing w:after="0" w:line="360" w:lineRule="auto"/>
              <w:jc w:val="center"/>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Anual</w:t>
            </w:r>
          </w:p>
        </w:tc>
      </w:tr>
      <w:tr w:rsidR="00341B25" w:rsidRPr="00BA7F9A" w:rsidTr="00BA7F9A">
        <w:trPr>
          <w:trHeight w:val="315"/>
          <w:jc w:val="center"/>
        </w:trPr>
        <w:tc>
          <w:tcPr>
            <w:tcW w:w="1771" w:type="dxa"/>
            <w:noWrap/>
            <w:vAlign w:val="center"/>
            <w:hideMark/>
          </w:tcPr>
          <w:p w:rsidR="00341B25" w:rsidRPr="00BA7F9A" w:rsidRDefault="00341B25" w:rsidP="00BA7F9A">
            <w:pPr>
              <w:spacing w:after="0" w:line="360" w:lineRule="auto"/>
              <w:jc w:val="center"/>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Jaiba (libras)</w:t>
            </w:r>
          </w:p>
        </w:tc>
        <w:tc>
          <w:tcPr>
            <w:tcW w:w="1405" w:type="dxa"/>
            <w:noWrap/>
            <w:vAlign w:val="center"/>
            <w:hideMark/>
          </w:tcPr>
          <w:p w:rsidR="00341B25" w:rsidRPr="00BA7F9A" w:rsidRDefault="00341B2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8580</w:t>
            </w:r>
          </w:p>
        </w:tc>
        <w:tc>
          <w:tcPr>
            <w:tcW w:w="1264" w:type="dxa"/>
            <w:noWrap/>
            <w:vAlign w:val="center"/>
            <w:hideMark/>
          </w:tcPr>
          <w:p w:rsidR="00341B25" w:rsidRPr="00BA7F9A" w:rsidRDefault="00341B2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102960</w:t>
            </w:r>
          </w:p>
        </w:tc>
      </w:tr>
    </w:tbl>
    <w:p w:rsidR="00341B25" w:rsidRDefault="00A96926" w:rsidP="00415FFA">
      <w:pPr>
        <w:spacing w:line="360" w:lineRule="auto"/>
        <w:jc w:val="both"/>
        <w:rPr>
          <w:rFonts w:ascii="Arial" w:hAnsi="Arial" w:cs="Arial"/>
          <w:sz w:val="24"/>
          <w:lang w:val="es-ES"/>
        </w:rPr>
      </w:pPr>
      <w:r>
        <w:rPr>
          <w:rFonts w:ascii="Arial" w:hAnsi="Arial" w:cs="Arial"/>
          <w:noProof/>
          <w:sz w:val="24"/>
          <w:lang w:val="es-ES" w:eastAsia="es-ES"/>
        </w:rPr>
        <w:pict>
          <v:shape id="_x0000_s1451" type="#_x0000_t202" style="position:absolute;left:0;text-align:left;margin-left:132.05pt;margin-top:.8pt;width:246.15pt;height:44.4pt;z-index:251709440;mso-position-horizontal-relative:text;mso-position-vertical-relative:text" strokecolor="white">
            <v:textbox style="mso-next-textbox:#_x0000_s1451">
              <w:txbxContent>
                <w:p w:rsidR="00AB3B6F" w:rsidRPr="00641353" w:rsidRDefault="00AB3B6F" w:rsidP="00A96926">
                  <w:pPr>
                    <w:spacing w:after="0" w:line="240" w:lineRule="auto"/>
                    <w:rPr>
                      <w:rFonts w:ascii="Arial" w:hAnsi="Arial" w:cs="Arial"/>
                      <w:b/>
                      <w:sz w:val="18"/>
                      <w:szCs w:val="18"/>
                      <w:lang w:val="es-ES"/>
                    </w:rPr>
                  </w:pPr>
                  <w:r w:rsidRPr="00641353">
                    <w:rPr>
                      <w:rFonts w:ascii="Arial" w:hAnsi="Arial" w:cs="Arial"/>
                      <w:b/>
                      <w:sz w:val="18"/>
                      <w:szCs w:val="18"/>
                      <w:lang w:val="es-ES"/>
                    </w:rPr>
                    <w:t>Fuente: Los autores</w:t>
                  </w:r>
                </w:p>
                <w:p w:rsidR="00AB3B6F" w:rsidRPr="00641353" w:rsidRDefault="00AB3B6F" w:rsidP="00A96926">
                  <w:pPr>
                    <w:spacing w:after="0" w:line="240" w:lineRule="auto"/>
                    <w:rPr>
                      <w:rFonts w:ascii="Arial" w:hAnsi="Arial" w:cs="Arial"/>
                      <w:b/>
                      <w:sz w:val="18"/>
                      <w:szCs w:val="18"/>
                      <w:lang w:val="es-ES"/>
                    </w:rPr>
                  </w:pPr>
                  <w:r w:rsidRPr="00641353">
                    <w:rPr>
                      <w:rFonts w:ascii="Arial" w:hAnsi="Arial" w:cs="Arial"/>
                      <w:b/>
                      <w:sz w:val="18"/>
                      <w:szCs w:val="18"/>
                      <w:lang w:val="es-ES"/>
                    </w:rPr>
                    <w:t>Elaborado por: Los autores</w:t>
                  </w:r>
                </w:p>
              </w:txbxContent>
            </v:textbox>
          </v:shape>
        </w:pict>
      </w:r>
    </w:p>
    <w:p w:rsidR="00A96926" w:rsidRDefault="00A96926" w:rsidP="00415FFA">
      <w:pPr>
        <w:spacing w:line="360" w:lineRule="auto"/>
        <w:jc w:val="both"/>
        <w:rPr>
          <w:rFonts w:ascii="Arial" w:hAnsi="Arial" w:cs="Arial"/>
          <w:sz w:val="24"/>
          <w:lang w:val="es-ES"/>
        </w:rPr>
      </w:pPr>
    </w:p>
    <w:p w:rsidR="001E37DF" w:rsidRDefault="001E37DF" w:rsidP="00415FFA">
      <w:pPr>
        <w:spacing w:line="360" w:lineRule="auto"/>
        <w:jc w:val="both"/>
        <w:rPr>
          <w:rFonts w:ascii="Arial" w:hAnsi="Arial" w:cs="Arial"/>
          <w:sz w:val="24"/>
          <w:lang w:val="es-ES"/>
        </w:rPr>
      </w:pPr>
      <w:r>
        <w:rPr>
          <w:rFonts w:ascii="Arial" w:hAnsi="Arial" w:cs="Arial"/>
          <w:sz w:val="24"/>
          <w:lang w:val="es-ES"/>
        </w:rPr>
        <w:tab/>
        <w:t>El total de envíos  del producto final son de 12 envíos mensuales, pues se dependerá básicamente del bróker de carga, y la disponibilidad de capacidad.</w:t>
      </w:r>
    </w:p>
    <w:p w:rsidR="001E37DF" w:rsidRDefault="001E37DF" w:rsidP="00415FFA">
      <w:pPr>
        <w:spacing w:line="360" w:lineRule="auto"/>
        <w:jc w:val="both"/>
        <w:rPr>
          <w:rFonts w:ascii="Arial" w:hAnsi="Arial" w:cs="Arial"/>
          <w:sz w:val="24"/>
          <w:lang w:val="es-ES"/>
        </w:rPr>
      </w:pPr>
      <w:r>
        <w:rPr>
          <w:rFonts w:ascii="Arial" w:hAnsi="Arial" w:cs="Arial"/>
          <w:sz w:val="24"/>
          <w:lang w:val="es-ES"/>
        </w:rPr>
        <w:tab/>
        <w:t>Para el cálculo de los ingresos tanto mensuales como anuales, se deben considerar también las líneas de producción que posee la e</w:t>
      </w:r>
      <w:r w:rsidR="00341B25">
        <w:rPr>
          <w:rFonts w:ascii="Arial" w:hAnsi="Arial" w:cs="Arial"/>
          <w:sz w:val="24"/>
          <w:lang w:val="es-ES"/>
        </w:rPr>
        <w:t xml:space="preserve">mpresa, que son un </w:t>
      </w:r>
      <w:r w:rsidR="00341B25" w:rsidRPr="00524FAA">
        <w:rPr>
          <w:rFonts w:ascii="Arial" w:hAnsi="Arial" w:cs="Arial"/>
          <w:sz w:val="24"/>
          <w:lang w:val="es-ES"/>
        </w:rPr>
        <w:t>total de cinco</w:t>
      </w:r>
      <w:r>
        <w:rPr>
          <w:rFonts w:ascii="Arial" w:hAnsi="Arial" w:cs="Arial"/>
          <w:sz w:val="24"/>
          <w:lang w:val="es-ES"/>
        </w:rPr>
        <w:t>, con diferente participación en la totalidad de producción mensual y diferentes precio por libra, en la siguiente tabla se las detalla:</w:t>
      </w:r>
    </w:p>
    <w:p w:rsidR="003335F6" w:rsidRDefault="003335F6" w:rsidP="00415FFA">
      <w:pPr>
        <w:spacing w:line="360" w:lineRule="auto"/>
        <w:jc w:val="both"/>
        <w:rPr>
          <w:rFonts w:ascii="Arial" w:hAnsi="Arial" w:cs="Arial"/>
          <w:sz w:val="24"/>
          <w:lang w:val="es-ES"/>
        </w:rPr>
      </w:pPr>
    </w:p>
    <w:p w:rsidR="003335F6" w:rsidRDefault="003335F6" w:rsidP="00415FFA">
      <w:pPr>
        <w:spacing w:line="360" w:lineRule="auto"/>
        <w:jc w:val="both"/>
        <w:rPr>
          <w:rFonts w:ascii="Arial" w:hAnsi="Arial" w:cs="Arial"/>
          <w:sz w:val="24"/>
          <w:lang w:val="es-ES"/>
        </w:rPr>
      </w:pPr>
    </w:p>
    <w:p w:rsidR="00A96926" w:rsidRDefault="00A96926" w:rsidP="00415FFA">
      <w:pPr>
        <w:spacing w:line="360" w:lineRule="auto"/>
        <w:jc w:val="both"/>
        <w:rPr>
          <w:rFonts w:ascii="Arial" w:hAnsi="Arial" w:cs="Arial"/>
          <w:sz w:val="24"/>
          <w:lang w:val="es-ES"/>
        </w:rPr>
      </w:pPr>
      <w:r>
        <w:rPr>
          <w:rFonts w:ascii="Arial" w:hAnsi="Arial" w:cs="Arial"/>
          <w:noProof/>
          <w:sz w:val="24"/>
          <w:lang w:val="es-ES" w:eastAsia="es-ES"/>
        </w:rPr>
        <w:lastRenderedPageBreak/>
        <w:pict>
          <v:shape id="_x0000_s1452" type="#_x0000_t202" style="position:absolute;left:0;text-align:left;margin-left:45.85pt;margin-top:2.9pt;width:358.95pt;height:18.3pt;z-index:251710464" strokecolor="white">
            <v:textbox style="mso-next-textbox:#_x0000_s1452">
              <w:txbxContent>
                <w:p w:rsidR="00AB3B6F" w:rsidRPr="00150B0F" w:rsidRDefault="00AB3B6F" w:rsidP="00A96926">
                  <w:pPr>
                    <w:rPr>
                      <w:rFonts w:ascii="Arial" w:hAnsi="Arial" w:cs="Arial"/>
                      <w:b/>
                      <w:sz w:val="24"/>
                      <w:lang w:val="es-ES"/>
                    </w:rPr>
                  </w:pPr>
                  <w:r>
                    <w:rPr>
                      <w:rFonts w:ascii="Arial" w:hAnsi="Arial" w:cs="Arial"/>
                      <w:b/>
                      <w:sz w:val="24"/>
                      <w:lang w:val="es-ES"/>
                    </w:rPr>
                    <w:t>Cuadro N</w:t>
                  </w:r>
                  <w:r w:rsidRPr="00BD558A">
                    <w:rPr>
                      <w:rFonts w:ascii="Arial" w:hAnsi="Arial" w:cs="Arial"/>
                      <w:b/>
                      <w:bCs/>
                      <w:sz w:val="24"/>
                      <w:szCs w:val="24"/>
                      <w:lang w:val="es-ES"/>
                    </w:rPr>
                    <w:t>° 27 “Participación de las líneas de producción”</w:t>
                  </w:r>
                </w:p>
              </w:txbxContent>
            </v:textbox>
          </v:shape>
        </w:pict>
      </w:r>
    </w:p>
    <w:tbl>
      <w:tblPr>
        <w:tblW w:w="6654" w:type="dxa"/>
        <w:jc w:val="center"/>
        <w:tblInd w:w="-1182" w:type="dxa"/>
        <w:tblBorders>
          <w:top w:val="single" w:sz="8" w:space="0" w:color="4F81BD"/>
          <w:bottom w:val="single" w:sz="8" w:space="0" w:color="4F81BD"/>
        </w:tblBorders>
        <w:tblLook w:val="04A0"/>
      </w:tblPr>
      <w:tblGrid>
        <w:gridCol w:w="2705"/>
        <w:gridCol w:w="1724"/>
        <w:gridCol w:w="2225"/>
      </w:tblGrid>
      <w:tr w:rsidR="001E37DF" w:rsidRPr="00BA7F9A" w:rsidTr="00BA7F9A">
        <w:trPr>
          <w:trHeight w:val="300"/>
          <w:jc w:val="center"/>
        </w:trPr>
        <w:tc>
          <w:tcPr>
            <w:tcW w:w="2705" w:type="dxa"/>
            <w:tcBorders>
              <w:top w:val="single" w:sz="8" w:space="0" w:color="4F81BD"/>
              <w:left w:val="nil"/>
              <w:bottom w:val="single" w:sz="8" w:space="0" w:color="4F81BD"/>
              <w:right w:val="nil"/>
            </w:tcBorders>
            <w:noWrap/>
            <w:vAlign w:val="center"/>
            <w:hideMark/>
          </w:tcPr>
          <w:p w:rsidR="001E37DF" w:rsidRPr="00BA7F9A" w:rsidRDefault="001E37DF" w:rsidP="00BA7F9A">
            <w:pPr>
              <w:spacing w:after="0" w:line="360" w:lineRule="auto"/>
              <w:jc w:val="center"/>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Línea de producción</w:t>
            </w:r>
          </w:p>
        </w:tc>
        <w:tc>
          <w:tcPr>
            <w:tcW w:w="1724" w:type="dxa"/>
            <w:tcBorders>
              <w:top w:val="single" w:sz="8" w:space="0" w:color="4F81BD"/>
              <w:left w:val="nil"/>
              <w:bottom w:val="single" w:sz="8" w:space="0" w:color="4F81BD"/>
              <w:right w:val="nil"/>
            </w:tcBorders>
            <w:noWrap/>
            <w:vAlign w:val="center"/>
            <w:hideMark/>
          </w:tcPr>
          <w:p w:rsidR="001E37DF" w:rsidRPr="00BA7F9A" w:rsidRDefault="001E37DF" w:rsidP="00BA7F9A">
            <w:pPr>
              <w:spacing w:after="0" w:line="360" w:lineRule="auto"/>
              <w:jc w:val="center"/>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Participación</w:t>
            </w:r>
          </w:p>
        </w:tc>
        <w:tc>
          <w:tcPr>
            <w:tcW w:w="2225" w:type="dxa"/>
            <w:tcBorders>
              <w:top w:val="single" w:sz="8" w:space="0" w:color="4F81BD"/>
              <w:left w:val="nil"/>
              <w:bottom w:val="single" w:sz="8" w:space="0" w:color="4F81BD"/>
              <w:right w:val="nil"/>
            </w:tcBorders>
            <w:noWrap/>
            <w:vAlign w:val="center"/>
            <w:hideMark/>
          </w:tcPr>
          <w:p w:rsidR="001E37DF" w:rsidRPr="00BA7F9A" w:rsidRDefault="001E37DF" w:rsidP="00BA7F9A">
            <w:pPr>
              <w:spacing w:after="0" w:line="360" w:lineRule="auto"/>
              <w:jc w:val="center"/>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Precios por libra</w:t>
            </w:r>
          </w:p>
        </w:tc>
      </w:tr>
      <w:tr w:rsidR="001E37DF" w:rsidRPr="00BA7F9A" w:rsidTr="00BA7F9A">
        <w:trPr>
          <w:trHeight w:val="300"/>
          <w:jc w:val="center"/>
        </w:trPr>
        <w:tc>
          <w:tcPr>
            <w:tcW w:w="2705" w:type="dxa"/>
            <w:tcBorders>
              <w:left w:val="nil"/>
              <w:right w:val="nil"/>
            </w:tcBorders>
            <w:shd w:val="clear" w:color="auto" w:fill="D3DFEE"/>
            <w:noWrap/>
            <w:vAlign w:val="center"/>
            <w:hideMark/>
          </w:tcPr>
          <w:p w:rsidR="001E37DF" w:rsidRPr="00BA7F9A" w:rsidRDefault="001E37DF" w:rsidP="00BA7F9A">
            <w:pPr>
              <w:spacing w:after="0" w:line="360" w:lineRule="auto"/>
              <w:jc w:val="center"/>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Lump</w:t>
            </w:r>
          </w:p>
        </w:tc>
        <w:tc>
          <w:tcPr>
            <w:tcW w:w="1724" w:type="dxa"/>
            <w:tcBorders>
              <w:left w:val="nil"/>
              <w:right w:val="nil"/>
            </w:tcBorders>
            <w:shd w:val="clear" w:color="auto" w:fill="D3DFEE"/>
            <w:noWrap/>
            <w:vAlign w:val="center"/>
            <w:hideMark/>
          </w:tcPr>
          <w:p w:rsidR="001E37DF" w:rsidRPr="00BA7F9A" w:rsidRDefault="001E37DF" w:rsidP="00BA7F9A">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12%</w:t>
            </w:r>
          </w:p>
        </w:tc>
        <w:tc>
          <w:tcPr>
            <w:tcW w:w="2225" w:type="dxa"/>
            <w:tcBorders>
              <w:left w:val="nil"/>
              <w:right w:val="nil"/>
            </w:tcBorders>
            <w:shd w:val="clear" w:color="auto" w:fill="D3DFEE"/>
            <w:noWrap/>
            <w:vAlign w:val="center"/>
            <w:hideMark/>
          </w:tcPr>
          <w:p w:rsidR="001E37DF" w:rsidRPr="00BA7F9A" w:rsidRDefault="00A772EA" w:rsidP="00BA7F9A">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 xml:space="preserve">$ </w:t>
            </w:r>
            <w:r w:rsidR="001E37DF" w:rsidRPr="00BA7F9A">
              <w:rPr>
                <w:rFonts w:ascii="Arial" w:eastAsia="Times New Roman" w:hAnsi="Arial" w:cs="Arial"/>
                <w:color w:val="000000"/>
                <w:sz w:val="24"/>
                <w:lang w:val="es-ES" w:eastAsia="es-ES"/>
              </w:rPr>
              <w:t>6,12</w:t>
            </w:r>
          </w:p>
        </w:tc>
      </w:tr>
      <w:tr w:rsidR="001E37DF" w:rsidRPr="00BA7F9A" w:rsidTr="00BA7F9A">
        <w:trPr>
          <w:trHeight w:val="300"/>
          <w:jc w:val="center"/>
        </w:trPr>
        <w:tc>
          <w:tcPr>
            <w:tcW w:w="2705" w:type="dxa"/>
            <w:noWrap/>
            <w:vAlign w:val="center"/>
            <w:hideMark/>
          </w:tcPr>
          <w:p w:rsidR="001E37DF" w:rsidRPr="00BA7F9A" w:rsidRDefault="001E37DF" w:rsidP="00BA7F9A">
            <w:pPr>
              <w:spacing w:after="0" w:line="360" w:lineRule="auto"/>
              <w:jc w:val="center"/>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Colossal</w:t>
            </w:r>
          </w:p>
        </w:tc>
        <w:tc>
          <w:tcPr>
            <w:tcW w:w="1724" w:type="dxa"/>
            <w:noWrap/>
            <w:vAlign w:val="center"/>
            <w:hideMark/>
          </w:tcPr>
          <w:p w:rsidR="001E37DF" w:rsidRPr="00BA7F9A" w:rsidRDefault="001E37DF" w:rsidP="00BA7F9A">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10%</w:t>
            </w:r>
          </w:p>
        </w:tc>
        <w:tc>
          <w:tcPr>
            <w:tcW w:w="2225" w:type="dxa"/>
            <w:noWrap/>
            <w:vAlign w:val="center"/>
            <w:hideMark/>
          </w:tcPr>
          <w:p w:rsidR="001E37DF" w:rsidRPr="00BA7F9A" w:rsidRDefault="00A772EA" w:rsidP="00BA7F9A">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 xml:space="preserve">$ </w:t>
            </w:r>
            <w:r w:rsidR="001E37DF" w:rsidRPr="00BA7F9A">
              <w:rPr>
                <w:rFonts w:ascii="Arial" w:eastAsia="Times New Roman" w:hAnsi="Arial" w:cs="Arial"/>
                <w:color w:val="000000"/>
                <w:sz w:val="24"/>
                <w:lang w:val="es-ES" w:eastAsia="es-ES"/>
              </w:rPr>
              <w:t>7,15</w:t>
            </w:r>
          </w:p>
        </w:tc>
      </w:tr>
      <w:tr w:rsidR="001E37DF" w:rsidRPr="00BA7F9A" w:rsidTr="00BA7F9A">
        <w:trPr>
          <w:trHeight w:val="300"/>
          <w:jc w:val="center"/>
        </w:trPr>
        <w:tc>
          <w:tcPr>
            <w:tcW w:w="2705" w:type="dxa"/>
            <w:tcBorders>
              <w:left w:val="nil"/>
              <w:right w:val="nil"/>
            </w:tcBorders>
            <w:shd w:val="clear" w:color="auto" w:fill="D3DFEE"/>
            <w:noWrap/>
            <w:vAlign w:val="center"/>
            <w:hideMark/>
          </w:tcPr>
          <w:p w:rsidR="001E37DF" w:rsidRPr="00BA7F9A" w:rsidRDefault="001E37DF" w:rsidP="00BA7F9A">
            <w:pPr>
              <w:spacing w:after="0" w:line="360" w:lineRule="auto"/>
              <w:jc w:val="center"/>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Backfin</w:t>
            </w:r>
          </w:p>
        </w:tc>
        <w:tc>
          <w:tcPr>
            <w:tcW w:w="1724" w:type="dxa"/>
            <w:tcBorders>
              <w:left w:val="nil"/>
              <w:right w:val="nil"/>
            </w:tcBorders>
            <w:shd w:val="clear" w:color="auto" w:fill="D3DFEE"/>
            <w:noWrap/>
            <w:vAlign w:val="center"/>
            <w:hideMark/>
          </w:tcPr>
          <w:p w:rsidR="001E37DF" w:rsidRPr="00BA7F9A" w:rsidRDefault="001E37DF" w:rsidP="00BA7F9A">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15%</w:t>
            </w:r>
          </w:p>
        </w:tc>
        <w:tc>
          <w:tcPr>
            <w:tcW w:w="2225" w:type="dxa"/>
            <w:tcBorders>
              <w:left w:val="nil"/>
              <w:right w:val="nil"/>
            </w:tcBorders>
            <w:shd w:val="clear" w:color="auto" w:fill="D3DFEE"/>
            <w:noWrap/>
            <w:vAlign w:val="center"/>
            <w:hideMark/>
          </w:tcPr>
          <w:p w:rsidR="001E37DF" w:rsidRPr="00BA7F9A" w:rsidRDefault="00A772EA" w:rsidP="00BA7F9A">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 xml:space="preserve">$ </w:t>
            </w:r>
            <w:r w:rsidR="001E37DF" w:rsidRPr="00BA7F9A">
              <w:rPr>
                <w:rFonts w:ascii="Arial" w:eastAsia="Times New Roman" w:hAnsi="Arial" w:cs="Arial"/>
                <w:color w:val="000000"/>
                <w:sz w:val="24"/>
                <w:lang w:val="es-ES" w:eastAsia="es-ES"/>
              </w:rPr>
              <w:t>8</w:t>
            </w:r>
            <w:r w:rsidR="00341B25" w:rsidRPr="00BA7F9A">
              <w:rPr>
                <w:rFonts w:ascii="Arial" w:eastAsia="Times New Roman" w:hAnsi="Arial" w:cs="Arial"/>
                <w:color w:val="000000"/>
                <w:sz w:val="24"/>
                <w:lang w:val="es-ES" w:eastAsia="es-ES"/>
              </w:rPr>
              <w:t>,00</w:t>
            </w:r>
          </w:p>
        </w:tc>
      </w:tr>
      <w:tr w:rsidR="001E37DF" w:rsidRPr="00BA7F9A" w:rsidTr="00BA7F9A">
        <w:trPr>
          <w:trHeight w:val="300"/>
          <w:jc w:val="center"/>
        </w:trPr>
        <w:tc>
          <w:tcPr>
            <w:tcW w:w="2705" w:type="dxa"/>
            <w:noWrap/>
            <w:vAlign w:val="center"/>
            <w:hideMark/>
          </w:tcPr>
          <w:p w:rsidR="001E37DF" w:rsidRPr="00BA7F9A" w:rsidRDefault="001E37DF" w:rsidP="00BA7F9A">
            <w:pPr>
              <w:spacing w:after="0" w:line="360" w:lineRule="auto"/>
              <w:jc w:val="center"/>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Claw Meat</w:t>
            </w:r>
          </w:p>
        </w:tc>
        <w:tc>
          <w:tcPr>
            <w:tcW w:w="1724" w:type="dxa"/>
            <w:noWrap/>
            <w:vAlign w:val="center"/>
            <w:hideMark/>
          </w:tcPr>
          <w:p w:rsidR="001E37DF" w:rsidRPr="00BA7F9A" w:rsidRDefault="001E37DF" w:rsidP="00BA7F9A">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20%</w:t>
            </w:r>
          </w:p>
        </w:tc>
        <w:tc>
          <w:tcPr>
            <w:tcW w:w="2225" w:type="dxa"/>
            <w:noWrap/>
            <w:vAlign w:val="center"/>
            <w:hideMark/>
          </w:tcPr>
          <w:p w:rsidR="001E37DF" w:rsidRPr="00BA7F9A" w:rsidRDefault="00A772EA" w:rsidP="00BA7F9A">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 xml:space="preserve">$ </w:t>
            </w:r>
            <w:r w:rsidR="001E37DF" w:rsidRPr="00BA7F9A">
              <w:rPr>
                <w:rFonts w:ascii="Arial" w:eastAsia="Times New Roman" w:hAnsi="Arial" w:cs="Arial"/>
                <w:color w:val="000000"/>
                <w:sz w:val="24"/>
                <w:lang w:val="es-ES" w:eastAsia="es-ES"/>
              </w:rPr>
              <w:t>9,34</w:t>
            </w:r>
          </w:p>
        </w:tc>
      </w:tr>
      <w:tr w:rsidR="001E37DF" w:rsidRPr="00BA7F9A" w:rsidTr="00BA7F9A">
        <w:trPr>
          <w:trHeight w:val="300"/>
          <w:jc w:val="center"/>
        </w:trPr>
        <w:tc>
          <w:tcPr>
            <w:tcW w:w="2705" w:type="dxa"/>
            <w:tcBorders>
              <w:left w:val="nil"/>
              <w:right w:val="nil"/>
            </w:tcBorders>
            <w:shd w:val="clear" w:color="auto" w:fill="D3DFEE"/>
            <w:noWrap/>
            <w:vAlign w:val="center"/>
            <w:hideMark/>
          </w:tcPr>
          <w:p w:rsidR="001E37DF" w:rsidRPr="00BA7F9A" w:rsidRDefault="001E37DF" w:rsidP="00BA7F9A">
            <w:pPr>
              <w:spacing w:after="0" w:line="360" w:lineRule="auto"/>
              <w:jc w:val="center"/>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Culinary</w:t>
            </w:r>
          </w:p>
        </w:tc>
        <w:tc>
          <w:tcPr>
            <w:tcW w:w="1724" w:type="dxa"/>
            <w:tcBorders>
              <w:left w:val="nil"/>
              <w:right w:val="nil"/>
            </w:tcBorders>
            <w:shd w:val="clear" w:color="auto" w:fill="D3DFEE"/>
            <w:noWrap/>
            <w:vAlign w:val="center"/>
            <w:hideMark/>
          </w:tcPr>
          <w:p w:rsidR="001E37DF" w:rsidRPr="00BA7F9A" w:rsidRDefault="001E37DF" w:rsidP="00BA7F9A">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43%</w:t>
            </w:r>
          </w:p>
        </w:tc>
        <w:tc>
          <w:tcPr>
            <w:tcW w:w="2225" w:type="dxa"/>
            <w:tcBorders>
              <w:left w:val="nil"/>
              <w:right w:val="nil"/>
            </w:tcBorders>
            <w:shd w:val="clear" w:color="auto" w:fill="D3DFEE"/>
            <w:noWrap/>
            <w:vAlign w:val="center"/>
            <w:hideMark/>
          </w:tcPr>
          <w:p w:rsidR="001E37DF" w:rsidRPr="00BA7F9A" w:rsidRDefault="00A772EA" w:rsidP="00BA7F9A">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 xml:space="preserve">$ </w:t>
            </w:r>
            <w:r w:rsidR="001E37DF" w:rsidRPr="00BA7F9A">
              <w:rPr>
                <w:rFonts w:ascii="Arial" w:eastAsia="Times New Roman" w:hAnsi="Arial" w:cs="Arial"/>
                <w:color w:val="000000"/>
                <w:sz w:val="24"/>
                <w:lang w:val="es-ES" w:eastAsia="es-ES"/>
              </w:rPr>
              <w:t>8,81</w:t>
            </w:r>
          </w:p>
        </w:tc>
      </w:tr>
      <w:tr w:rsidR="001E37DF" w:rsidRPr="00BA7F9A" w:rsidTr="00BA7F9A">
        <w:trPr>
          <w:trHeight w:val="300"/>
          <w:jc w:val="center"/>
        </w:trPr>
        <w:tc>
          <w:tcPr>
            <w:tcW w:w="4429" w:type="dxa"/>
            <w:gridSpan w:val="2"/>
            <w:noWrap/>
            <w:vAlign w:val="center"/>
            <w:hideMark/>
          </w:tcPr>
          <w:p w:rsidR="001E37DF" w:rsidRPr="00BA7F9A" w:rsidRDefault="001E37DF" w:rsidP="00BA7F9A">
            <w:pPr>
              <w:spacing w:after="0" w:line="360" w:lineRule="auto"/>
              <w:jc w:val="right"/>
              <w:rPr>
                <w:rFonts w:ascii="Arial" w:eastAsia="Times New Roman" w:hAnsi="Arial" w:cs="Arial"/>
                <w:b/>
                <w:bCs/>
                <w:color w:val="000000"/>
                <w:sz w:val="24"/>
                <w:lang w:val="es-ES" w:eastAsia="es-ES"/>
              </w:rPr>
            </w:pPr>
            <w:r w:rsidRPr="00BA7F9A">
              <w:rPr>
                <w:rFonts w:ascii="Arial" w:eastAsia="Times New Roman" w:hAnsi="Arial" w:cs="Arial"/>
                <w:b/>
                <w:bCs/>
                <w:color w:val="000000"/>
                <w:sz w:val="24"/>
                <w:lang w:val="es-ES" w:eastAsia="es-ES"/>
              </w:rPr>
              <w:t>Precio ponderado</w:t>
            </w:r>
          </w:p>
        </w:tc>
        <w:tc>
          <w:tcPr>
            <w:tcW w:w="2225" w:type="dxa"/>
            <w:noWrap/>
            <w:vAlign w:val="center"/>
            <w:hideMark/>
          </w:tcPr>
          <w:p w:rsidR="001E37DF" w:rsidRPr="00BA7F9A" w:rsidRDefault="00A772EA" w:rsidP="00BA7F9A">
            <w:pPr>
              <w:spacing w:after="0" w:line="360" w:lineRule="auto"/>
              <w:jc w:val="center"/>
              <w:rPr>
                <w:rFonts w:ascii="Arial" w:eastAsia="Times New Roman" w:hAnsi="Arial" w:cs="Arial"/>
                <w:color w:val="000000"/>
                <w:sz w:val="24"/>
                <w:lang w:val="es-ES" w:eastAsia="es-ES"/>
              </w:rPr>
            </w:pPr>
            <w:r w:rsidRPr="00BA7F9A">
              <w:rPr>
                <w:rFonts w:ascii="Arial" w:eastAsia="Times New Roman" w:hAnsi="Arial" w:cs="Arial"/>
                <w:color w:val="000000"/>
                <w:sz w:val="24"/>
                <w:lang w:val="es-ES" w:eastAsia="es-ES"/>
              </w:rPr>
              <w:t xml:space="preserve">$ </w:t>
            </w:r>
            <w:r w:rsidR="001E37DF" w:rsidRPr="00BA7F9A">
              <w:rPr>
                <w:rFonts w:ascii="Arial" w:eastAsia="Times New Roman" w:hAnsi="Arial" w:cs="Arial"/>
                <w:color w:val="000000"/>
                <w:sz w:val="24"/>
                <w:lang w:val="es-ES" w:eastAsia="es-ES"/>
              </w:rPr>
              <w:t>8,3</w:t>
            </w:r>
            <w:r w:rsidRPr="00BA7F9A">
              <w:rPr>
                <w:rFonts w:ascii="Arial" w:eastAsia="Times New Roman" w:hAnsi="Arial" w:cs="Arial"/>
                <w:color w:val="000000"/>
                <w:sz w:val="24"/>
                <w:lang w:val="es-ES" w:eastAsia="es-ES"/>
              </w:rPr>
              <w:t>1</w:t>
            </w:r>
          </w:p>
        </w:tc>
      </w:tr>
    </w:tbl>
    <w:p w:rsidR="001E37DF" w:rsidRPr="009248FA" w:rsidRDefault="00A96926" w:rsidP="00415FFA">
      <w:pPr>
        <w:spacing w:line="360" w:lineRule="auto"/>
        <w:jc w:val="both"/>
        <w:rPr>
          <w:rFonts w:ascii="Arial" w:eastAsia="Times New Roman" w:hAnsi="Arial" w:cs="Arial"/>
          <w:color w:val="000000"/>
          <w:sz w:val="24"/>
          <w:szCs w:val="24"/>
          <w:lang w:val="es-ES"/>
        </w:rPr>
      </w:pPr>
      <w:r>
        <w:rPr>
          <w:rFonts w:ascii="Arial" w:hAnsi="Arial" w:cs="Arial"/>
          <w:noProof/>
          <w:sz w:val="24"/>
          <w:lang w:val="es-ES" w:eastAsia="es-ES"/>
        </w:rPr>
        <w:pict>
          <v:shape id="_x0000_s1453" type="#_x0000_t202" style="position:absolute;left:0;text-align:left;margin-left:93.75pt;margin-top:1.85pt;width:246.15pt;height:44.4pt;z-index:251711488;mso-position-horizontal-relative:text;mso-position-vertical-relative:text" strokecolor="white">
            <v:textbox style="mso-next-textbox:#_x0000_s1453">
              <w:txbxContent>
                <w:p w:rsidR="00AB3B6F" w:rsidRPr="00641353" w:rsidRDefault="00AB3B6F" w:rsidP="00A96926">
                  <w:pPr>
                    <w:spacing w:after="0" w:line="240" w:lineRule="auto"/>
                    <w:rPr>
                      <w:rFonts w:ascii="Arial" w:hAnsi="Arial" w:cs="Arial"/>
                      <w:b/>
                      <w:sz w:val="18"/>
                      <w:szCs w:val="18"/>
                      <w:lang w:val="es-ES"/>
                    </w:rPr>
                  </w:pPr>
                  <w:r w:rsidRPr="00641353">
                    <w:rPr>
                      <w:rFonts w:ascii="Arial" w:hAnsi="Arial" w:cs="Arial"/>
                      <w:b/>
                      <w:sz w:val="18"/>
                      <w:szCs w:val="18"/>
                      <w:lang w:val="es-ES"/>
                    </w:rPr>
                    <w:t>Fuente: Los autores</w:t>
                  </w:r>
                </w:p>
                <w:p w:rsidR="00AB3B6F" w:rsidRPr="00641353" w:rsidRDefault="00AB3B6F" w:rsidP="00A96926">
                  <w:pPr>
                    <w:spacing w:after="0" w:line="240" w:lineRule="auto"/>
                    <w:rPr>
                      <w:rFonts w:ascii="Arial" w:hAnsi="Arial" w:cs="Arial"/>
                      <w:b/>
                      <w:sz w:val="18"/>
                      <w:szCs w:val="18"/>
                      <w:lang w:val="es-ES"/>
                    </w:rPr>
                  </w:pPr>
                  <w:r w:rsidRPr="00641353">
                    <w:rPr>
                      <w:rFonts w:ascii="Arial" w:hAnsi="Arial" w:cs="Arial"/>
                      <w:b/>
                      <w:sz w:val="18"/>
                      <w:szCs w:val="18"/>
                      <w:lang w:val="es-ES"/>
                    </w:rPr>
                    <w:t>Elaborado por: Los autores</w:t>
                  </w:r>
                </w:p>
              </w:txbxContent>
            </v:textbox>
          </v:shape>
        </w:pict>
      </w:r>
    </w:p>
    <w:p w:rsidR="00A96926" w:rsidRDefault="00A772EA" w:rsidP="00415FFA">
      <w:pPr>
        <w:pStyle w:val="NormalWeb"/>
        <w:spacing w:line="360" w:lineRule="auto"/>
        <w:jc w:val="both"/>
        <w:rPr>
          <w:rFonts w:ascii="Arial" w:hAnsi="Arial" w:cs="Arial"/>
          <w:lang w:val="es-ES"/>
        </w:rPr>
      </w:pPr>
      <w:r>
        <w:rPr>
          <w:rFonts w:ascii="Arial" w:hAnsi="Arial" w:cs="Arial"/>
          <w:lang w:val="es-ES"/>
        </w:rPr>
        <w:tab/>
      </w:r>
    </w:p>
    <w:p w:rsidR="00524FAA" w:rsidRDefault="00A772EA" w:rsidP="00A96926">
      <w:pPr>
        <w:pStyle w:val="NormalWeb"/>
        <w:spacing w:line="360" w:lineRule="auto"/>
        <w:ind w:firstLine="720"/>
        <w:jc w:val="both"/>
        <w:rPr>
          <w:rFonts w:ascii="Arial" w:hAnsi="Arial" w:cs="Arial"/>
          <w:lang w:val="es-ES"/>
        </w:rPr>
      </w:pPr>
      <w:r>
        <w:rPr>
          <w:rFonts w:ascii="Arial" w:hAnsi="Arial" w:cs="Arial"/>
          <w:lang w:val="es-ES"/>
        </w:rPr>
        <w:t xml:space="preserve">El precio ponderado es el promedio de </w:t>
      </w:r>
      <w:r w:rsidR="00341B25">
        <w:rPr>
          <w:rFonts w:ascii="Arial" w:hAnsi="Arial" w:cs="Arial"/>
          <w:lang w:val="es-ES"/>
        </w:rPr>
        <w:t xml:space="preserve">las cinco líneas de producción considerando el peso que estas poseen en el total del producto terminado, para así facilitar el cálculo de la proyección de ventas; el crecimiento anual de las ventas es el producto del crecimiento de la demanda en el mercado objetivo por el factor conservador que nos da como resultado un crecimiento de 3,46%. La empresa no irá a quitar mercado de las empresas posicionadas, sino más bien tomará parte del </w:t>
      </w:r>
      <w:r w:rsidR="00A02D27">
        <w:rPr>
          <w:rFonts w:ascii="Arial" w:hAnsi="Arial" w:cs="Arial"/>
          <w:lang w:val="es-ES"/>
        </w:rPr>
        <w:t>crecimiento real de la demanda.</w:t>
      </w:r>
    </w:p>
    <w:p w:rsidR="003335F6" w:rsidRDefault="003335F6" w:rsidP="00A96926">
      <w:pPr>
        <w:pStyle w:val="NormalWeb"/>
        <w:spacing w:line="360" w:lineRule="auto"/>
        <w:ind w:firstLine="720"/>
        <w:jc w:val="both"/>
        <w:rPr>
          <w:rFonts w:ascii="Arial" w:hAnsi="Arial" w:cs="Arial"/>
          <w:lang w:val="es-ES"/>
        </w:rPr>
      </w:pPr>
    </w:p>
    <w:p w:rsidR="003335F6" w:rsidRDefault="003335F6" w:rsidP="00A96926">
      <w:pPr>
        <w:pStyle w:val="NormalWeb"/>
        <w:spacing w:line="360" w:lineRule="auto"/>
        <w:ind w:firstLine="720"/>
        <w:jc w:val="both"/>
        <w:rPr>
          <w:rFonts w:ascii="Arial" w:hAnsi="Arial" w:cs="Arial"/>
          <w:lang w:val="es-ES"/>
        </w:rPr>
      </w:pPr>
    </w:p>
    <w:p w:rsidR="003335F6" w:rsidRDefault="003335F6" w:rsidP="00A96926">
      <w:pPr>
        <w:pStyle w:val="NormalWeb"/>
        <w:spacing w:line="360" w:lineRule="auto"/>
        <w:ind w:firstLine="720"/>
        <w:jc w:val="both"/>
        <w:rPr>
          <w:rFonts w:ascii="Arial" w:hAnsi="Arial" w:cs="Arial"/>
          <w:lang w:val="es-ES"/>
        </w:rPr>
      </w:pPr>
    </w:p>
    <w:p w:rsidR="00A96926" w:rsidRDefault="00A96926" w:rsidP="00A96926">
      <w:pPr>
        <w:pStyle w:val="NormalWeb"/>
        <w:spacing w:line="360" w:lineRule="auto"/>
        <w:ind w:firstLine="720"/>
        <w:jc w:val="both"/>
        <w:rPr>
          <w:rFonts w:ascii="Arial" w:hAnsi="Arial" w:cs="Arial"/>
          <w:lang w:val="es-ES"/>
        </w:rPr>
      </w:pPr>
    </w:p>
    <w:p w:rsidR="00641353" w:rsidRDefault="00641353" w:rsidP="00415FFA">
      <w:pPr>
        <w:pStyle w:val="NormalWeb"/>
        <w:spacing w:line="360" w:lineRule="auto"/>
        <w:jc w:val="both"/>
        <w:rPr>
          <w:rFonts w:ascii="Arial" w:hAnsi="Arial" w:cs="Arial"/>
          <w:lang w:val="es-ES"/>
        </w:rPr>
      </w:pPr>
    </w:p>
    <w:p w:rsidR="00D50068" w:rsidRDefault="00D50068" w:rsidP="00415FFA">
      <w:pPr>
        <w:pStyle w:val="NormalWeb"/>
        <w:spacing w:line="360" w:lineRule="auto"/>
        <w:jc w:val="both"/>
        <w:rPr>
          <w:rFonts w:ascii="Arial" w:hAnsi="Arial" w:cs="Arial"/>
          <w:lang w:val="es-ES"/>
        </w:rPr>
      </w:pPr>
    </w:p>
    <w:p w:rsidR="00524FAA" w:rsidRPr="00415FFA" w:rsidRDefault="00A96926" w:rsidP="00415FFA">
      <w:pPr>
        <w:pStyle w:val="NormalWeb"/>
        <w:spacing w:line="360" w:lineRule="auto"/>
        <w:jc w:val="both"/>
        <w:rPr>
          <w:rFonts w:ascii="Arial" w:hAnsi="Arial" w:cs="Arial"/>
          <w:lang w:val="es-ES"/>
        </w:rPr>
      </w:pPr>
      <w:r>
        <w:rPr>
          <w:rFonts w:ascii="Arial" w:hAnsi="Arial" w:cs="Arial"/>
          <w:noProof/>
          <w:lang w:val="es-ES" w:eastAsia="es-ES"/>
        </w:rPr>
        <w:lastRenderedPageBreak/>
        <w:pict>
          <v:shape id="_x0000_s1454" type="#_x0000_t202" style="position:absolute;left:0;text-align:left;margin-left:106.8pt;margin-top:12.75pt;width:274.65pt;height:18.3pt;z-index:251712512" strokecolor="white">
            <v:textbox style="mso-next-textbox:#_x0000_s1454">
              <w:txbxContent>
                <w:p w:rsidR="00AB3B6F" w:rsidRPr="00150B0F" w:rsidRDefault="00AB3B6F" w:rsidP="00A96926">
                  <w:pPr>
                    <w:rPr>
                      <w:rFonts w:ascii="Arial" w:hAnsi="Arial" w:cs="Arial"/>
                      <w:b/>
                      <w:sz w:val="24"/>
                      <w:lang w:val="es-ES"/>
                    </w:rPr>
                  </w:pPr>
                  <w:r>
                    <w:rPr>
                      <w:rFonts w:ascii="Arial" w:hAnsi="Arial" w:cs="Arial"/>
                      <w:b/>
                      <w:sz w:val="24"/>
                      <w:lang w:val="es-ES"/>
                    </w:rPr>
                    <w:t>Cuadro N</w:t>
                  </w:r>
                  <w:r w:rsidRPr="00BD558A">
                    <w:rPr>
                      <w:rFonts w:ascii="Arial" w:hAnsi="Arial" w:cs="Arial"/>
                      <w:b/>
                      <w:bCs/>
                      <w:sz w:val="24"/>
                      <w:szCs w:val="24"/>
                      <w:lang w:val="es-ES"/>
                    </w:rPr>
                    <w:t>° 28 “Supuestos de ventas”</w:t>
                  </w:r>
                </w:p>
              </w:txbxContent>
            </v:textbox>
          </v:shape>
        </w:pict>
      </w:r>
    </w:p>
    <w:tbl>
      <w:tblPr>
        <w:tblW w:w="9214" w:type="dxa"/>
        <w:jc w:val="center"/>
        <w:tblBorders>
          <w:top w:val="single" w:sz="8" w:space="0" w:color="4F81BD"/>
          <w:bottom w:val="single" w:sz="8" w:space="0" w:color="4F81BD"/>
        </w:tblBorders>
        <w:tblLook w:val="04A0"/>
      </w:tblPr>
      <w:tblGrid>
        <w:gridCol w:w="2602"/>
        <w:gridCol w:w="1218"/>
        <w:gridCol w:w="1221"/>
        <w:gridCol w:w="1016"/>
        <w:gridCol w:w="1532"/>
        <w:gridCol w:w="1651"/>
      </w:tblGrid>
      <w:tr w:rsidR="00675BD5" w:rsidRPr="00BA7F9A" w:rsidTr="00BA7F9A">
        <w:trPr>
          <w:trHeight w:val="375"/>
          <w:jc w:val="center"/>
        </w:trPr>
        <w:tc>
          <w:tcPr>
            <w:tcW w:w="9214" w:type="dxa"/>
            <w:gridSpan w:val="6"/>
            <w:tcBorders>
              <w:top w:val="single" w:sz="8" w:space="0" w:color="4F81BD"/>
              <w:left w:val="nil"/>
              <w:bottom w:val="single" w:sz="8" w:space="0" w:color="4F81BD"/>
              <w:right w:val="nil"/>
            </w:tcBorders>
            <w:noWrap/>
            <w:hideMark/>
          </w:tcPr>
          <w:p w:rsidR="00675BD5" w:rsidRPr="00BA7F9A" w:rsidRDefault="00675BD5" w:rsidP="00641353">
            <w:pPr>
              <w:spacing w:after="0" w:line="360" w:lineRule="auto"/>
              <w:rPr>
                <w:rFonts w:ascii="Arial" w:eastAsia="Times New Roman" w:hAnsi="Arial" w:cs="Arial"/>
                <w:b/>
                <w:bCs/>
                <w:color w:val="000000"/>
                <w:sz w:val="24"/>
                <w:szCs w:val="24"/>
                <w:lang w:val="es-ES" w:eastAsia="es-ES"/>
              </w:rPr>
            </w:pPr>
          </w:p>
        </w:tc>
      </w:tr>
      <w:tr w:rsidR="00675BD5" w:rsidRPr="00BA7F9A" w:rsidTr="00BA7F9A">
        <w:trPr>
          <w:trHeight w:val="315"/>
          <w:jc w:val="center"/>
        </w:trPr>
        <w:tc>
          <w:tcPr>
            <w:tcW w:w="2602" w:type="dxa"/>
            <w:tcBorders>
              <w:left w:val="nil"/>
              <w:right w:val="nil"/>
            </w:tcBorders>
            <w:shd w:val="clear" w:color="auto" w:fill="D3DFEE"/>
            <w:noWrap/>
            <w:vAlign w:val="center"/>
            <w:hideMark/>
          </w:tcPr>
          <w:p w:rsidR="00675BD5" w:rsidRPr="00BA7F9A" w:rsidRDefault="00675BD5" w:rsidP="00BA7F9A">
            <w:pPr>
              <w:spacing w:after="0" w:line="360" w:lineRule="auto"/>
              <w:jc w:val="center"/>
              <w:rPr>
                <w:rFonts w:ascii="Arial" w:eastAsia="Times New Roman" w:hAnsi="Arial" w:cs="Arial"/>
                <w:b/>
                <w:bCs/>
                <w:color w:val="000000"/>
                <w:sz w:val="24"/>
                <w:szCs w:val="24"/>
                <w:lang w:val="es-ES" w:eastAsia="es-ES"/>
              </w:rPr>
            </w:pPr>
          </w:p>
        </w:tc>
        <w:tc>
          <w:tcPr>
            <w:tcW w:w="1218" w:type="dxa"/>
            <w:tcBorders>
              <w:left w:val="nil"/>
              <w:right w:val="nil"/>
            </w:tcBorders>
            <w:shd w:val="clear" w:color="auto" w:fill="D3DFEE"/>
            <w:noWrap/>
            <w:vAlign w:val="center"/>
            <w:hideMark/>
          </w:tcPr>
          <w:p w:rsidR="00675BD5" w:rsidRPr="00BA7F9A" w:rsidRDefault="00675BD5" w:rsidP="00BA7F9A">
            <w:pPr>
              <w:spacing w:after="0" w:line="360" w:lineRule="auto"/>
              <w:jc w:val="center"/>
              <w:rPr>
                <w:rFonts w:ascii="Arial" w:eastAsia="Times New Roman" w:hAnsi="Arial" w:cs="Arial"/>
                <w:b/>
                <w:bCs/>
                <w:color w:val="000000"/>
                <w:sz w:val="24"/>
                <w:szCs w:val="24"/>
                <w:u w:val="single"/>
                <w:lang w:val="es-ES" w:eastAsia="es-ES"/>
              </w:rPr>
            </w:pPr>
            <w:r w:rsidRPr="00BA7F9A">
              <w:rPr>
                <w:rFonts w:ascii="Arial" w:eastAsia="Times New Roman" w:hAnsi="Arial" w:cs="Arial"/>
                <w:b/>
                <w:bCs/>
                <w:color w:val="000000"/>
                <w:sz w:val="24"/>
                <w:szCs w:val="24"/>
                <w:u w:val="single"/>
                <w:lang w:val="es-ES" w:eastAsia="es-ES"/>
              </w:rPr>
              <w:t>Precio</w:t>
            </w:r>
          </w:p>
        </w:tc>
        <w:tc>
          <w:tcPr>
            <w:tcW w:w="2211" w:type="dxa"/>
            <w:gridSpan w:val="2"/>
            <w:tcBorders>
              <w:left w:val="nil"/>
              <w:right w:val="nil"/>
            </w:tcBorders>
            <w:shd w:val="clear" w:color="auto" w:fill="D3DFEE"/>
            <w:noWrap/>
            <w:vAlign w:val="center"/>
            <w:hideMark/>
          </w:tcPr>
          <w:p w:rsidR="00675BD5" w:rsidRPr="00BA7F9A" w:rsidRDefault="00675BD5" w:rsidP="00BA7F9A">
            <w:pPr>
              <w:spacing w:after="0" w:line="360" w:lineRule="auto"/>
              <w:jc w:val="center"/>
              <w:rPr>
                <w:rFonts w:ascii="Arial" w:eastAsia="Times New Roman" w:hAnsi="Arial" w:cs="Arial"/>
                <w:b/>
                <w:bCs/>
                <w:color w:val="000000"/>
                <w:sz w:val="24"/>
                <w:szCs w:val="24"/>
                <w:u w:val="single"/>
                <w:lang w:val="es-ES" w:eastAsia="es-ES"/>
              </w:rPr>
            </w:pPr>
            <w:r w:rsidRPr="00BA7F9A">
              <w:rPr>
                <w:rFonts w:ascii="Arial" w:eastAsia="Times New Roman" w:hAnsi="Arial" w:cs="Arial"/>
                <w:b/>
                <w:bCs/>
                <w:color w:val="000000"/>
                <w:sz w:val="24"/>
                <w:szCs w:val="24"/>
                <w:u w:val="single"/>
                <w:lang w:val="es-ES" w:eastAsia="es-ES"/>
              </w:rPr>
              <w:t>Producción</w:t>
            </w:r>
          </w:p>
        </w:tc>
        <w:tc>
          <w:tcPr>
            <w:tcW w:w="3183" w:type="dxa"/>
            <w:gridSpan w:val="2"/>
            <w:tcBorders>
              <w:left w:val="nil"/>
              <w:right w:val="nil"/>
            </w:tcBorders>
            <w:shd w:val="clear" w:color="auto" w:fill="D3DFEE"/>
            <w:noWrap/>
            <w:vAlign w:val="center"/>
            <w:hideMark/>
          </w:tcPr>
          <w:p w:rsidR="00675BD5" w:rsidRPr="00BA7F9A" w:rsidRDefault="00675BD5" w:rsidP="00BA7F9A">
            <w:pPr>
              <w:spacing w:after="0" w:line="360" w:lineRule="auto"/>
              <w:jc w:val="center"/>
              <w:rPr>
                <w:rFonts w:ascii="Arial" w:eastAsia="Times New Roman" w:hAnsi="Arial" w:cs="Arial"/>
                <w:b/>
                <w:bCs/>
                <w:color w:val="000000"/>
                <w:sz w:val="24"/>
                <w:szCs w:val="24"/>
                <w:u w:val="single"/>
                <w:lang w:val="es-ES" w:eastAsia="es-ES"/>
              </w:rPr>
            </w:pPr>
            <w:r w:rsidRPr="00BA7F9A">
              <w:rPr>
                <w:rFonts w:ascii="Arial" w:eastAsia="Times New Roman" w:hAnsi="Arial" w:cs="Arial"/>
                <w:b/>
                <w:bCs/>
                <w:color w:val="000000"/>
                <w:sz w:val="24"/>
                <w:szCs w:val="24"/>
                <w:u w:val="single"/>
                <w:lang w:val="es-ES" w:eastAsia="es-ES"/>
              </w:rPr>
              <w:t>Subtotales</w:t>
            </w:r>
          </w:p>
        </w:tc>
      </w:tr>
      <w:tr w:rsidR="00675BD5" w:rsidRPr="00BA7F9A" w:rsidTr="00BA7F9A">
        <w:trPr>
          <w:trHeight w:val="315"/>
          <w:jc w:val="center"/>
        </w:trPr>
        <w:tc>
          <w:tcPr>
            <w:tcW w:w="2602" w:type="dxa"/>
            <w:noWrap/>
            <w:vAlign w:val="center"/>
            <w:hideMark/>
          </w:tcPr>
          <w:p w:rsidR="00675BD5" w:rsidRPr="00BA7F9A" w:rsidRDefault="00675BD5" w:rsidP="00BA7F9A">
            <w:pPr>
              <w:spacing w:after="0" w:line="360" w:lineRule="auto"/>
              <w:jc w:val="center"/>
              <w:rPr>
                <w:rFonts w:ascii="Arial" w:eastAsia="Times New Roman" w:hAnsi="Arial" w:cs="Arial"/>
                <w:b/>
                <w:bCs/>
                <w:i/>
                <w:iCs/>
                <w:color w:val="000000"/>
                <w:sz w:val="24"/>
                <w:szCs w:val="24"/>
                <w:lang w:val="es-ES" w:eastAsia="es-ES"/>
              </w:rPr>
            </w:pPr>
            <w:r w:rsidRPr="00BA7F9A">
              <w:rPr>
                <w:rFonts w:ascii="Arial" w:eastAsia="Times New Roman" w:hAnsi="Arial" w:cs="Arial"/>
                <w:b/>
                <w:bCs/>
                <w:i/>
                <w:iCs/>
                <w:color w:val="000000"/>
                <w:sz w:val="24"/>
                <w:szCs w:val="24"/>
                <w:lang w:val="es-ES" w:eastAsia="es-ES"/>
              </w:rPr>
              <w:t>Línea de producción</w:t>
            </w:r>
          </w:p>
        </w:tc>
        <w:tc>
          <w:tcPr>
            <w:tcW w:w="1218" w:type="dxa"/>
            <w:noWrap/>
            <w:vAlign w:val="center"/>
            <w:hideMark/>
          </w:tcPr>
          <w:p w:rsidR="00675BD5" w:rsidRPr="00BA7F9A" w:rsidRDefault="00675BD5" w:rsidP="00BA7F9A">
            <w:pPr>
              <w:spacing w:after="0" w:line="360" w:lineRule="auto"/>
              <w:jc w:val="center"/>
              <w:rPr>
                <w:rFonts w:ascii="Arial" w:eastAsia="Times New Roman" w:hAnsi="Arial" w:cs="Arial"/>
                <w:b/>
                <w:bCs/>
                <w:i/>
                <w:iCs/>
                <w:color w:val="000000"/>
                <w:sz w:val="24"/>
                <w:szCs w:val="24"/>
                <w:lang w:val="es-ES" w:eastAsia="es-ES"/>
              </w:rPr>
            </w:pPr>
            <w:r w:rsidRPr="00BA7F9A">
              <w:rPr>
                <w:rFonts w:ascii="Arial" w:eastAsia="Times New Roman" w:hAnsi="Arial" w:cs="Arial"/>
                <w:b/>
                <w:bCs/>
                <w:i/>
                <w:iCs/>
                <w:color w:val="000000"/>
                <w:sz w:val="24"/>
                <w:szCs w:val="24"/>
                <w:lang w:val="es-ES" w:eastAsia="es-ES"/>
              </w:rPr>
              <w:t>Por libra</w:t>
            </w:r>
          </w:p>
        </w:tc>
        <w:tc>
          <w:tcPr>
            <w:tcW w:w="1221" w:type="dxa"/>
            <w:noWrap/>
            <w:vAlign w:val="center"/>
            <w:hideMark/>
          </w:tcPr>
          <w:p w:rsidR="00675BD5" w:rsidRPr="00BA7F9A" w:rsidRDefault="00675BD5" w:rsidP="00BA7F9A">
            <w:pPr>
              <w:spacing w:after="0" w:line="360" w:lineRule="auto"/>
              <w:jc w:val="center"/>
              <w:rPr>
                <w:rFonts w:ascii="Arial" w:eastAsia="Times New Roman" w:hAnsi="Arial" w:cs="Arial"/>
                <w:b/>
                <w:bCs/>
                <w:i/>
                <w:iCs/>
                <w:color w:val="000000"/>
                <w:sz w:val="24"/>
                <w:szCs w:val="24"/>
                <w:lang w:val="es-ES" w:eastAsia="es-ES"/>
              </w:rPr>
            </w:pPr>
            <w:r w:rsidRPr="00BA7F9A">
              <w:rPr>
                <w:rFonts w:ascii="Arial" w:eastAsia="Times New Roman" w:hAnsi="Arial" w:cs="Arial"/>
                <w:b/>
                <w:bCs/>
                <w:i/>
                <w:iCs/>
                <w:color w:val="000000"/>
                <w:sz w:val="24"/>
                <w:szCs w:val="24"/>
                <w:lang w:val="es-ES" w:eastAsia="es-ES"/>
              </w:rPr>
              <w:t>Mensual</w:t>
            </w:r>
          </w:p>
        </w:tc>
        <w:tc>
          <w:tcPr>
            <w:tcW w:w="990" w:type="dxa"/>
            <w:noWrap/>
            <w:vAlign w:val="center"/>
            <w:hideMark/>
          </w:tcPr>
          <w:p w:rsidR="00675BD5" w:rsidRPr="00BA7F9A" w:rsidRDefault="00675BD5" w:rsidP="00BA7F9A">
            <w:pPr>
              <w:spacing w:after="0" w:line="360" w:lineRule="auto"/>
              <w:jc w:val="center"/>
              <w:rPr>
                <w:rFonts w:ascii="Arial" w:eastAsia="Times New Roman" w:hAnsi="Arial" w:cs="Arial"/>
                <w:b/>
                <w:bCs/>
                <w:i/>
                <w:iCs/>
                <w:color w:val="000000"/>
                <w:sz w:val="24"/>
                <w:szCs w:val="24"/>
                <w:lang w:val="es-ES" w:eastAsia="es-ES"/>
              </w:rPr>
            </w:pPr>
            <w:r w:rsidRPr="00BA7F9A">
              <w:rPr>
                <w:rFonts w:ascii="Arial" w:eastAsia="Times New Roman" w:hAnsi="Arial" w:cs="Arial"/>
                <w:b/>
                <w:bCs/>
                <w:i/>
                <w:iCs/>
                <w:color w:val="000000"/>
                <w:sz w:val="24"/>
                <w:szCs w:val="24"/>
                <w:lang w:val="es-ES" w:eastAsia="es-ES"/>
              </w:rPr>
              <w:t>Anual</w:t>
            </w:r>
          </w:p>
        </w:tc>
        <w:tc>
          <w:tcPr>
            <w:tcW w:w="1532" w:type="dxa"/>
            <w:noWrap/>
            <w:vAlign w:val="center"/>
            <w:hideMark/>
          </w:tcPr>
          <w:p w:rsidR="00675BD5" w:rsidRPr="00BA7F9A" w:rsidRDefault="00675BD5" w:rsidP="00BA7F9A">
            <w:pPr>
              <w:spacing w:after="0" w:line="360" w:lineRule="auto"/>
              <w:jc w:val="center"/>
              <w:rPr>
                <w:rFonts w:ascii="Arial" w:eastAsia="Times New Roman" w:hAnsi="Arial" w:cs="Arial"/>
                <w:b/>
                <w:bCs/>
                <w:i/>
                <w:iCs/>
                <w:color w:val="000000"/>
                <w:sz w:val="24"/>
                <w:szCs w:val="24"/>
                <w:lang w:val="es-ES" w:eastAsia="es-ES"/>
              </w:rPr>
            </w:pPr>
            <w:r w:rsidRPr="00BA7F9A">
              <w:rPr>
                <w:rFonts w:ascii="Arial" w:eastAsia="Times New Roman" w:hAnsi="Arial" w:cs="Arial"/>
                <w:b/>
                <w:bCs/>
                <w:i/>
                <w:iCs/>
                <w:color w:val="000000"/>
                <w:sz w:val="24"/>
                <w:szCs w:val="24"/>
                <w:lang w:val="es-ES" w:eastAsia="es-ES"/>
              </w:rPr>
              <w:t>Mensual</w:t>
            </w:r>
          </w:p>
        </w:tc>
        <w:tc>
          <w:tcPr>
            <w:tcW w:w="1651" w:type="dxa"/>
            <w:noWrap/>
            <w:vAlign w:val="center"/>
            <w:hideMark/>
          </w:tcPr>
          <w:p w:rsidR="00675BD5" w:rsidRPr="00BA7F9A" w:rsidRDefault="00675BD5" w:rsidP="00BA7F9A">
            <w:pPr>
              <w:spacing w:after="0" w:line="360" w:lineRule="auto"/>
              <w:jc w:val="center"/>
              <w:rPr>
                <w:rFonts w:ascii="Arial" w:eastAsia="Times New Roman" w:hAnsi="Arial" w:cs="Arial"/>
                <w:b/>
                <w:bCs/>
                <w:i/>
                <w:iCs/>
                <w:color w:val="000000"/>
                <w:sz w:val="24"/>
                <w:szCs w:val="24"/>
                <w:lang w:val="es-ES" w:eastAsia="es-ES"/>
              </w:rPr>
            </w:pPr>
            <w:r w:rsidRPr="00BA7F9A">
              <w:rPr>
                <w:rFonts w:ascii="Arial" w:eastAsia="Times New Roman" w:hAnsi="Arial" w:cs="Arial"/>
                <w:b/>
                <w:bCs/>
                <w:i/>
                <w:iCs/>
                <w:color w:val="000000"/>
                <w:sz w:val="24"/>
                <w:szCs w:val="24"/>
                <w:lang w:val="es-ES" w:eastAsia="es-ES"/>
              </w:rPr>
              <w:t>Anual</w:t>
            </w:r>
          </w:p>
        </w:tc>
      </w:tr>
      <w:tr w:rsidR="00675BD5" w:rsidRPr="00BA7F9A" w:rsidTr="00BA7F9A">
        <w:trPr>
          <w:trHeight w:val="300"/>
          <w:jc w:val="center"/>
        </w:trPr>
        <w:tc>
          <w:tcPr>
            <w:tcW w:w="2602" w:type="dxa"/>
            <w:tcBorders>
              <w:left w:val="nil"/>
              <w:right w:val="nil"/>
            </w:tcBorders>
            <w:shd w:val="clear" w:color="auto" w:fill="D3DFEE"/>
            <w:noWrap/>
            <w:vAlign w:val="center"/>
            <w:hideMark/>
          </w:tcPr>
          <w:p w:rsidR="00675BD5" w:rsidRPr="00BA7F9A" w:rsidRDefault="00675BD5" w:rsidP="00BA7F9A">
            <w:pPr>
              <w:spacing w:after="0" w:line="360" w:lineRule="auto"/>
              <w:jc w:val="center"/>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Lump</w:t>
            </w:r>
          </w:p>
        </w:tc>
        <w:tc>
          <w:tcPr>
            <w:tcW w:w="1218" w:type="dxa"/>
            <w:tcBorders>
              <w:left w:val="nil"/>
              <w:right w:val="nil"/>
            </w:tcBorders>
            <w:shd w:val="clear" w:color="auto" w:fill="D3DFEE"/>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$ 6,12</w:t>
            </w:r>
          </w:p>
        </w:tc>
        <w:tc>
          <w:tcPr>
            <w:tcW w:w="1221" w:type="dxa"/>
            <w:tcBorders>
              <w:left w:val="nil"/>
              <w:right w:val="nil"/>
            </w:tcBorders>
            <w:shd w:val="clear" w:color="auto" w:fill="D3DFEE"/>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1030</w:t>
            </w:r>
          </w:p>
        </w:tc>
        <w:tc>
          <w:tcPr>
            <w:tcW w:w="990" w:type="dxa"/>
            <w:tcBorders>
              <w:left w:val="nil"/>
              <w:right w:val="nil"/>
            </w:tcBorders>
            <w:shd w:val="clear" w:color="auto" w:fill="D3DFEE"/>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12355</w:t>
            </w:r>
          </w:p>
        </w:tc>
        <w:tc>
          <w:tcPr>
            <w:tcW w:w="1532" w:type="dxa"/>
            <w:tcBorders>
              <w:left w:val="nil"/>
              <w:right w:val="nil"/>
            </w:tcBorders>
            <w:shd w:val="clear" w:color="auto" w:fill="D3DFEE"/>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$ 6.301,15</w:t>
            </w:r>
          </w:p>
        </w:tc>
        <w:tc>
          <w:tcPr>
            <w:tcW w:w="1651" w:type="dxa"/>
            <w:tcBorders>
              <w:left w:val="nil"/>
              <w:right w:val="nil"/>
            </w:tcBorders>
            <w:shd w:val="clear" w:color="auto" w:fill="D3DFEE"/>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$ 75.613,82</w:t>
            </w:r>
          </w:p>
        </w:tc>
      </w:tr>
      <w:tr w:rsidR="00675BD5" w:rsidRPr="00BA7F9A" w:rsidTr="00BA7F9A">
        <w:trPr>
          <w:trHeight w:val="315"/>
          <w:jc w:val="center"/>
        </w:trPr>
        <w:tc>
          <w:tcPr>
            <w:tcW w:w="2602" w:type="dxa"/>
            <w:noWrap/>
            <w:vAlign w:val="center"/>
            <w:hideMark/>
          </w:tcPr>
          <w:p w:rsidR="00675BD5" w:rsidRPr="00BA7F9A" w:rsidRDefault="00675BD5" w:rsidP="00BA7F9A">
            <w:pPr>
              <w:spacing w:after="0" w:line="360" w:lineRule="auto"/>
              <w:jc w:val="center"/>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Colossal</w:t>
            </w:r>
          </w:p>
        </w:tc>
        <w:tc>
          <w:tcPr>
            <w:tcW w:w="1218" w:type="dxa"/>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$ 7,15</w:t>
            </w:r>
          </w:p>
        </w:tc>
        <w:tc>
          <w:tcPr>
            <w:tcW w:w="1221" w:type="dxa"/>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858</w:t>
            </w:r>
          </w:p>
        </w:tc>
        <w:tc>
          <w:tcPr>
            <w:tcW w:w="990" w:type="dxa"/>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10296</w:t>
            </w:r>
          </w:p>
        </w:tc>
        <w:tc>
          <w:tcPr>
            <w:tcW w:w="1532" w:type="dxa"/>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$ 6.134,70</w:t>
            </w:r>
          </w:p>
        </w:tc>
        <w:tc>
          <w:tcPr>
            <w:tcW w:w="1651" w:type="dxa"/>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$ 73.616,40</w:t>
            </w:r>
          </w:p>
        </w:tc>
      </w:tr>
      <w:tr w:rsidR="00675BD5" w:rsidRPr="00BA7F9A" w:rsidTr="00BA7F9A">
        <w:trPr>
          <w:trHeight w:val="300"/>
          <w:jc w:val="center"/>
        </w:trPr>
        <w:tc>
          <w:tcPr>
            <w:tcW w:w="2602" w:type="dxa"/>
            <w:tcBorders>
              <w:left w:val="nil"/>
              <w:right w:val="nil"/>
            </w:tcBorders>
            <w:shd w:val="clear" w:color="auto" w:fill="D3DFEE"/>
            <w:noWrap/>
            <w:vAlign w:val="center"/>
            <w:hideMark/>
          </w:tcPr>
          <w:p w:rsidR="00675BD5" w:rsidRPr="00BA7F9A" w:rsidRDefault="00675BD5" w:rsidP="00BA7F9A">
            <w:pPr>
              <w:spacing w:after="0" w:line="360" w:lineRule="auto"/>
              <w:jc w:val="center"/>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Backfin</w:t>
            </w:r>
          </w:p>
        </w:tc>
        <w:tc>
          <w:tcPr>
            <w:tcW w:w="1218" w:type="dxa"/>
            <w:tcBorders>
              <w:left w:val="nil"/>
              <w:right w:val="nil"/>
            </w:tcBorders>
            <w:shd w:val="clear" w:color="auto" w:fill="D3DFEE"/>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$ 8,00</w:t>
            </w:r>
          </w:p>
        </w:tc>
        <w:tc>
          <w:tcPr>
            <w:tcW w:w="1221" w:type="dxa"/>
            <w:tcBorders>
              <w:left w:val="nil"/>
              <w:right w:val="nil"/>
            </w:tcBorders>
            <w:shd w:val="clear" w:color="auto" w:fill="D3DFEE"/>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1287</w:t>
            </w:r>
          </w:p>
        </w:tc>
        <w:tc>
          <w:tcPr>
            <w:tcW w:w="990" w:type="dxa"/>
            <w:tcBorders>
              <w:left w:val="nil"/>
              <w:right w:val="nil"/>
            </w:tcBorders>
            <w:shd w:val="clear" w:color="auto" w:fill="D3DFEE"/>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15444</w:t>
            </w:r>
          </w:p>
        </w:tc>
        <w:tc>
          <w:tcPr>
            <w:tcW w:w="1532" w:type="dxa"/>
            <w:tcBorders>
              <w:left w:val="nil"/>
              <w:right w:val="nil"/>
            </w:tcBorders>
            <w:shd w:val="clear" w:color="auto" w:fill="D3DFEE"/>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$ 10.296,00</w:t>
            </w:r>
          </w:p>
        </w:tc>
        <w:tc>
          <w:tcPr>
            <w:tcW w:w="1651" w:type="dxa"/>
            <w:tcBorders>
              <w:left w:val="nil"/>
              <w:right w:val="nil"/>
            </w:tcBorders>
            <w:shd w:val="clear" w:color="auto" w:fill="D3DFEE"/>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$ 123.552,00</w:t>
            </w:r>
          </w:p>
        </w:tc>
      </w:tr>
      <w:tr w:rsidR="00675BD5" w:rsidRPr="00BA7F9A" w:rsidTr="00BA7F9A">
        <w:trPr>
          <w:trHeight w:val="300"/>
          <w:jc w:val="center"/>
        </w:trPr>
        <w:tc>
          <w:tcPr>
            <w:tcW w:w="2602" w:type="dxa"/>
            <w:noWrap/>
            <w:vAlign w:val="center"/>
            <w:hideMark/>
          </w:tcPr>
          <w:p w:rsidR="00675BD5" w:rsidRPr="00BA7F9A" w:rsidRDefault="00675BD5" w:rsidP="00BA7F9A">
            <w:pPr>
              <w:spacing w:after="0" w:line="360" w:lineRule="auto"/>
              <w:jc w:val="center"/>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Claw Meat</w:t>
            </w:r>
          </w:p>
        </w:tc>
        <w:tc>
          <w:tcPr>
            <w:tcW w:w="1218" w:type="dxa"/>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$ 9,34</w:t>
            </w:r>
          </w:p>
        </w:tc>
        <w:tc>
          <w:tcPr>
            <w:tcW w:w="1221" w:type="dxa"/>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1716</w:t>
            </w:r>
          </w:p>
        </w:tc>
        <w:tc>
          <w:tcPr>
            <w:tcW w:w="990" w:type="dxa"/>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20592</w:t>
            </w:r>
          </w:p>
        </w:tc>
        <w:tc>
          <w:tcPr>
            <w:tcW w:w="1532" w:type="dxa"/>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$ 16.027,44</w:t>
            </w:r>
          </w:p>
        </w:tc>
        <w:tc>
          <w:tcPr>
            <w:tcW w:w="1651" w:type="dxa"/>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$ 192.329,28</w:t>
            </w:r>
          </w:p>
        </w:tc>
      </w:tr>
      <w:tr w:rsidR="00675BD5" w:rsidRPr="00BA7F9A" w:rsidTr="00BA7F9A">
        <w:trPr>
          <w:trHeight w:val="300"/>
          <w:jc w:val="center"/>
        </w:trPr>
        <w:tc>
          <w:tcPr>
            <w:tcW w:w="2602" w:type="dxa"/>
            <w:tcBorders>
              <w:left w:val="nil"/>
              <w:right w:val="nil"/>
            </w:tcBorders>
            <w:shd w:val="clear" w:color="auto" w:fill="D3DFEE"/>
            <w:noWrap/>
            <w:vAlign w:val="center"/>
            <w:hideMark/>
          </w:tcPr>
          <w:p w:rsidR="00675BD5" w:rsidRPr="00BA7F9A" w:rsidRDefault="00675BD5" w:rsidP="00BA7F9A">
            <w:pPr>
              <w:spacing w:after="0" w:line="360" w:lineRule="auto"/>
              <w:jc w:val="center"/>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Culinary</w:t>
            </w:r>
          </w:p>
        </w:tc>
        <w:tc>
          <w:tcPr>
            <w:tcW w:w="1218" w:type="dxa"/>
            <w:tcBorders>
              <w:left w:val="nil"/>
              <w:right w:val="nil"/>
            </w:tcBorders>
            <w:shd w:val="clear" w:color="auto" w:fill="D3DFEE"/>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$ 8,81</w:t>
            </w:r>
          </w:p>
        </w:tc>
        <w:tc>
          <w:tcPr>
            <w:tcW w:w="1221" w:type="dxa"/>
            <w:tcBorders>
              <w:left w:val="nil"/>
              <w:right w:val="nil"/>
            </w:tcBorders>
            <w:shd w:val="clear" w:color="auto" w:fill="D3DFEE"/>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3689</w:t>
            </w:r>
          </w:p>
        </w:tc>
        <w:tc>
          <w:tcPr>
            <w:tcW w:w="990" w:type="dxa"/>
            <w:tcBorders>
              <w:left w:val="nil"/>
              <w:right w:val="nil"/>
            </w:tcBorders>
            <w:shd w:val="clear" w:color="auto" w:fill="D3DFEE"/>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44273</w:t>
            </w:r>
          </w:p>
        </w:tc>
        <w:tc>
          <w:tcPr>
            <w:tcW w:w="1532" w:type="dxa"/>
            <w:tcBorders>
              <w:left w:val="nil"/>
              <w:right w:val="nil"/>
            </w:tcBorders>
            <w:shd w:val="clear" w:color="auto" w:fill="D3DFEE"/>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$ 32.503,61</w:t>
            </w:r>
          </w:p>
        </w:tc>
        <w:tc>
          <w:tcPr>
            <w:tcW w:w="1651" w:type="dxa"/>
            <w:tcBorders>
              <w:left w:val="nil"/>
              <w:right w:val="nil"/>
            </w:tcBorders>
            <w:shd w:val="clear" w:color="auto" w:fill="D3DFEE"/>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$ 390.043,37</w:t>
            </w:r>
          </w:p>
        </w:tc>
      </w:tr>
      <w:tr w:rsidR="00675BD5" w:rsidRPr="00BA7F9A" w:rsidTr="00BA7F9A">
        <w:trPr>
          <w:trHeight w:val="300"/>
          <w:jc w:val="center"/>
        </w:trPr>
        <w:tc>
          <w:tcPr>
            <w:tcW w:w="2602" w:type="dxa"/>
            <w:noWrap/>
            <w:vAlign w:val="center"/>
            <w:hideMark/>
          </w:tcPr>
          <w:p w:rsidR="00675BD5" w:rsidRPr="00BA7F9A" w:rsidRDefault="00675BD5" w:rsidP="00BA7F9A">
            <w:pPr>
              <w:spacing w:after="0" w:line="360" w:lineRule="auto"/>
              <w:jc w:val="center"/>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PONDERADO</w:t>
            </w:r>
          </w:p>
        </w:tc>
        <w:tc>
          <w:tcPr>
            <w:tcW w:w="1218" w:type="dxa"/>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$ 8,31</w:t>
            </w:r>
          </w:p>
        </w:tc>
        <w:tc>
          <w:tcPr>
            <w:tcW w:w="1221" w:type="dxa"/>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p>
        </w:tc>
        <w:tc>
          <w:tcPr>
            <w:tcW w:w="990" w:type="dxa"/>
            <w:noWrap/>
            <w:vAlign w:val="center"/>
            <w:hideMark/>
          </w:tcPr>
          <w:p w:rsidR="00675BD5" w:rsidRPr="00BA7F9A" w:rsidRDefault="00675BD5" w:rsidP="00BA7F9A">
            <w:pPr>
              <w:spacing w:after="0" w:line="360" w:lineRule="auto"/>
              <w:jc w:val="center"/>
              <w:rPr>
                <w:rFonts w:ascii="Arial" w:eastAsia="Times New Roman" w:hAnsi="Arial" w:cs="Arial"/>
                <w:b/>
                <w:color w:val="000000"/>
                <w:sz w:val="24"/>
                <w:szCs w:val="24"/>
                <w:lang w:val="es-ES" w:eastAsia="es-ES"/>
              </w:rPr>
            </w:pPr>
            <w:r w:rsidRPr="00BA7F9A">
              <w:rPr>
                <w:rFonts w:ascii="Arial" w:eastAsia="Times New Roman" w:hAnsi="Arial" w:cs="Arial"/>
                <w:b/>
                <w:color w:val="000000"/>
                <w:sz w:val="24"/>
                <w:szCs w:val="24"/>
                <w:lang w:val="es-ES" w:eastAsia="es-ES"/>
              </w:rPr>
              <w:t>TOTAL</w:t>
            </w:r>
          </w:p>
        </w:tc>
        <w:tc>
          <w:tcPr>
            <w:tcW w:w="1532" w:type="dxa"/>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$ 71.262,91</w:t>
            </w:r>
          </w:p>
        </w:tc>
        <w:tc>
          <w:tcPr>
            <w:tcW w:w="1651" w:type="dxa"/>
            <w:noWrap/>
            <w:vAlign w:val="center"/>
            <w:hideMark/>
          </w:tcPr>
          <w:p w:rsidR="00675BD5" w:rsidRPr="00BA7F9A" w:rsidRDefault="00675BD5"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$ 855.154,87</w:t>
            </w:r>
          </w:p>
        </w:tc>
      </w:tr>
    </w:tbl>
    <w:p w:rsidR="00415FFA" w:rsidRDefault="00A96926" w:rsidP="009016E3">
      <w:pPr>
        <w:pStyle w:val="NormalWeb"/>
        <w:spacing w:line="360" w:lineRule="auto"/>
        <w:jc w:val="both"/>
        <w:rPr>
          <w:rFonts w:ascii="Arial" w:hAnsi="Arial" w:cs="Arial"/>
          <w:lang w:val="es-ES"/>
        </w:rPr>
      </w:pPr>
      <w:r>
        <w:rPr>
          <w:rFonts w:ascii="Arial" w:hAnsi="Arial" w:cs="Arial"/>
          <w:noProof/>
          <w:lang w:val="es-ES" w:eastAsia="es-ES"/>
        </w:rPr>
        <w:pict>
          <v:shape id="_x0000_s1455" type="#_x0000_t202" style="position:absolute;left:0;text-align:left;margin-left:57.75pt;margin-top:4.55pt;width:246.15pt;height:44.4pt;z-index:251713536;mso-position-horizontal-relative:text;mso-position-vertical-relative:text" strokecolor="white">
            <v:textbox style="mso-next-textbox:#_x0000_s1455">
              <w:txbxContent>
                <w:p w:rsidR="00AB3B6F" w:rsidRPr="00641353" w:rsidRDefault="00AB3B6F" w:rsidP="00A96926">
                  <w:pPr>
                    <w:spacing w:after="0" w:line="240" w:lineRule="auto"/>
                    <w:rPr>
                      <w:rFonts w:ascii="Arial" w:hAnsi="Arial" w:cs="Arial"/>
                      <w:b/>
                      <w:sz w:val="18"/>
                      <w:szCs w:val="18"/>
                      <w:lang w:val="es-ES"/>
                    </w:rPr>
                  </w:pPr>
                  <w:r w:rsidRPr="00641353">
                    <w:rPr>
                      <w:rFonts w:ascii="Arial" w:hAnsi="Arial" w:cs="Arial"/>
                      <w:b/>
                      <w:sz w:val="18"/>
                      <w:szCs w:val="18"/>
                      <w:lang w:val="es-ES"/>
                    </w:rPr>
                    <w:t>Fuente: Los autores</w:t>
                  </w:r>
                </w:p>
                <w:p w:rsidR="00AB3B6F" w:rsidRPr="00641353" w:rsidRDefault="00AB3B6F" w:rsidP="00A96926">
                  <w:pPr>
                    <w:spacing w:after="0" w:line="240" w:lineRule="auto"/>
                    <w:rPr>
                      <w:rFonts w:ascii="Arial" w:hAnsi="Arial" w:cs="Arial"/>
                      <w:b/>
                      <w:sz w:val="18"/>
                      <w:szCs w:val="18"/>
                      <w:lang w:val="es-ES"/>
                    </w:rPr>
                  </w:pPr>
                  <w:r w:rsidRPr="00641353">
                    <w:rPr>
                      <w:rFonts w:ascii="Arial" w:hAnsi="Arial" w:cs="Arial"/>
                      <w:b/>
                      <w:sz w:val="18"/>
                      <w:szCs w:val="18"/>
                      <w:lang w:val="es-ES"/>
                    </w:rPr>
                    <w:t>Elaborado por: Los autores</w:t>
                  </w:r>
                </w:p>
              </w:txbxContent>
            </v:textbox>
          </v:shape>
        </w:pict>
      </w:r>
    </w:p>
    <w:p w:rsidR="00641353" w:rsidRDefault="00641353" w:rsidP="00AA4BDE">
      <w:pPr>
        <w:pStyle w:val="NormalWeb"/>
        <w:spacing w:line="360" w:lineRule="auto"/>
        <w:jc w:val="both"/>
        <w:outlineLvl w:val="1"/>
        <w:rPr>
          <w:rFonts w:ascii="Arial" w:hAnsi="Arial" w:cs="Arial"/>
          <w:b/>
          <w:color w:val="auto"/>
          <w:sz w:val="28"/>
          <w:u w:val="single"/>
          <w:lang w:val="es-ES"/>
        </w:rPr>
      </w:pPr>
      <w:bookmarkStart w:id="149" w:name="_Toc253268246"/>
      <w:bookmarkStart w:id="150" w:name="_Toc253614619"/>
    </w:p>
    <w:p w:rsidR="00021E5B" w:rsidRPr="00AA4BDE" w:rsidRDefault="002C4C97" w:rsidP="00AA4BDE">
      <w:pPr>
        <w:pStyle w:val="NormalWeb"/>
        <w:spacing w:line="360" w:lineRule="auto"/>
        <w:jc w:val="both"/>
        <w:outlineLvl w:val="1"/>
        <w:rPr>
          <w:rFonts w:ascii="Arial" w:hAnsi="Arial" w:cs="Arial"/>
          <w:b/>
          <w:color w:val="auto"/>
          <w:sz w:val="28"/>
          <w:u w:val="single"/>
          <w:lang w:val="es-ES"/>
        </w:rPr>
      </w:pPr>
      <w:r>
        <w:rPr>
          <w:rFonts w:ascii="Arial" w:hAnsi="Arial" w:cs="Arial"/>
          <w:b/>
          <w:color w:val="auto"/>
          <w:sz w:val="28"/>
          <w:u w:val="single"/>
          <w:lang w:val="es-ES"/>
        </w:rPr>
        <w:t xml:space="preserve">3.4 </w:t>
      </w:r>
      <w:r w:rsidR="00021E5B" w:rsidRPr="00AA4BDE">
        <w:rPr>
          <w:rFonts w:ascii="Arial" w:hAnsi="Arial" w:cs="Arial"/>
          <w:b/>
          <w:color w:val="auto"/>
          <w:sz w:val="28"/>
          <w:u w:val="single"/>
          <w:lang w:val="es-ES"/>
        </w:rPr>
        <w:t>COSTOS</w:t>
      </w:r>
      <w:bookmarkEnd w:id="149"/>
      <w:bookmarkEnd w:id="150"/>
    </w:p>
    <w:p w:rsidR="00B31AD1" w:rsidRDefault="00FB3E8C" w:rsidP="009016E3">
      <w:pPr>
        <w:pStyle w:val="NormalWeb"/>
        <w:spacing w:line="360" w:lineRule="auto"/>
        <w:jc w:val="both"/>
        <w:rPr>
          <w:rFonts w:ascii="Arial" w:hAnsi="Arial" w:cs="Arial"/>
          <w:lang w:val="es-ES"/>
        </w:rPr>
      </w:pPr>
      <w:r>
        <w:rPr>
          <w:rFonts w:ascii="Arial" w:hAnsi="Arial" w:cs="Arial"/>
          <w:lang w:val="es-ES"/>
        </w:rPr>
        <w:tab/>
        <w:t xml:space="preserve">La correcta </w:t>
      </w:r>
      <w:r w:rsidR="00A81DA7">
        <w:rPr>
          <w:rFonts w:ascii="Arial" w:hAnsi="Arial" w:cs="Arial"/>
          <w:lang w:val="es-ES"/>
        </w:rPr>
        <w:t xml:space="preserve">estimación de costos es de suma importancia, pues influyen directamente en el resultado del proyecto. Existen dos tipos de costos, los operativos y no operativos; los primeros son los que están relacionados de manera directa con la producción, estos son la materia prima, mano de obra directa. </w:t>
      </w:r>
    </w:p>
    <w:p w:rsidR="00A96926" w:rsidRDefault="00A96926" w:rsidP="009016E3">
      <w:pPr>
        <w:pStyle w:val="NormalWeb"/>
        <w:spacing w:line="360" w:lineRule="auto"/>
        <w:jc w:val="both"/>
        <w:rPr>
          <w:rFonts w:ascii="Arial" w:hAnsi="Arial" w:cs="Arial"/>
          <w:lang w:val="es-ES"/>
        </w:rPr>
      </w:pPr>
    </w:p>
    <w:p w:rsidR="00A96926" w:rsidRDefault="00A96926" w:rsidP="009016E3">
      <w:pPr>
        <w:pStyle w:val="NormalWeb"/>
        <w:spacing w:line="360" w:lineRule="auto"/>
        <w:jc w:val="both"/>
        <w:rPr>
          <w:rFonts w:ascii="Arial" w:hAnsi="Arial" w:cs="Arial"/>
          <w:lang w:val="es-ES"/>
        </w:rPr>
      </w:pPr>
    </w:p>
    <w:p w:rsidR="00A96926" w:rsidRDefault="00A96926" w:rsidP="009016E3">
      <w:pPr>
        <w:pStyle w:val="NormalWeb"/>
        <w:spacing w:line="360" w:lineRule="auto"/>
        <w:jc w:val="both"/>
        <w:rPr>
          <w:rFonts w:ascii="Arial" w:hAnsi="Arial" w:cs="Arial"/>
          <w:lang w:val="es-ES"/>
        </w:rPr>
      </w:pPr>
    </w:p>
    <w:p w:rsidR="003335F6" w:rsidRDefault="003335F6" w:rsidP="009016E3">
      <w:pPr>
        <w:pStyle w:val="NormalWeb"/>
        <w:spacing w:line="360" w:lineRule="auto"/>
        <w:jc w:val="both"/>
        <w:rPr>
          <w:rFonts w:ascii="Arial" w:hAnsi="Arial" w:cs="Arial"/>
          <w:lang w:val="es-ES"/>
        </w:rPr>
      </w:pPr>
    </w:p>
    <w:p w:rsidR="00A96926" w:rsidRDefault="00A96926" w:rsidP="009016E3">
      <w:pPr>
        <w:pStyle w:val="NormalWeb"/>
        <w:spacing w:line="360" w:lineRule="auto"/>
        <w:jc w:val="both"/>
        <w:rPr>
          <w:rFonts w:ascii="Arial" w:hAnsi="Arial" w:cs="Arial"/>
          <w:lang w:val="es-ES"/>
        </w:rPr>
      </w:pPr>
    </w:p>
    <w:p w:rsidR="00A96926" w:rsidRDefault="00977159" w:rsidP="009016E3">
      <w:pPr>
        <w:pStyle w:val="NormalWeb"/>
        <w:spacing w:line="360" w:lineRule="auto"/>
        <w:jc w:val="both"/>
        <w:rPr>
          <w:rFonts w:ascii="Arial" w:hAnsi="Arial" w:cs="Arial"/>
          <w:lang w:val="es-ES"/>
        </w:rPr>
      </w:pPr>
      <w:r>
        <w:rPr>
          <w:rFonts w:ascii="Arial" w:hAnsi="Arial" w:cs="Arial"/>
          <w:noProof/>
          <w:lang w:val="es-ES" w:eastAsia="es-ES"/>
        </w:rPr>
        <w:lastRenderedPageBreak/>
        <w:pict>
          <v:shape id="_x0000_s1456" type="#_x0000_t202" style="position:absolute;left:0;text-align:left;margin-left:81.85pt;margin-top:6.25pt;width:324pt;height:25.85pt;z-index:251714560" strokecolor="white">
            <v:textbox style="mso-next-textbox:#_x0000_s1456">
              <w:txbxContent>
                <w:p w:rsidR="00AB3B6F" w:rsidRPr="00150B0F" w:rsidRDefault="00AB3B6F" w:rsidP="00A96926">
                  <w:pPr>
                    <w:rPr>
                      <w:rFonts w:ascii="Arial" w:hAnsi="Arial" w:cs="Arial"/>
                      <w:b/>
                      <w:sz w:val="24"/>
                      <w:lang w:val="es-ES"/>
                    </w:rPr>
                  </w:pPr>
                  <w:r>
                    <w:rPr>
                      <w:rFonts w:ascii="Arial" w:hAnsi="Arial" w:cs="Arial"/>
                      <w:b/>
                      <w:sz w:val="24"/>
                      <w:lang w:val="es-ES"/>
                    </w:rPr>
                    <w:t>Cuadro N</w:t>
                  </w:r>
                  <w:r w:rsidRPr="00977159">
                    <w:rPr>
                      <w:rFonts w:ascii="Arial" w:hAnsi="Arial" w:cs="Arial"/>
                      <w:b/>
                      <w:bCs/>
                      <w:sz w:val="24"/>
                      <w:szCs w:val="24"/>
                      <w:lang w:val="es-ES"/>
                    </w:rPr>
                    <w:t>° 29 “Supuestos de costos operativos”</w:t>
                  </w:r>
                </w:p>
              </w:txbxContent>
            </v:textbox>
          </v:shape>
        </w:pict>
      </w:r>
    </w:p>
    <w:tbl>
      <w:tblPr>
        <w:tblW w:w="8029" w:type="dxa"/>
        <w:jc w:val="center"/>
        <w:tblBorders>
          <w:top w:val="single" w:sz="8" w:space="0" w:color="4F81BD"/>
          <w:bottom w:val="single" w:sz="8" w:space="0" w:color="4F81BD"/>
        </w:tblBorders>
        <w:tblLook w:val="04A0"/>
      </w:tblPr>
      <w:tblGrid>
        <w:gridCol w:w="2310"/>
        <w:gridCol w:w="1701"/>
        <w:gridCol w:w="2165"/>
        <w:gridCol w:w="1853"/>
      </w:tblGrid>
      <w:tr w:rsidR="00A81DA7" w:rsidRPr="00BA7F9A" w:rsidTr="00BA7F9A">
        <w:trPr>
          <w:trHeight w:val="375"/>
          <w:jc w:val="center"/>
        </w:trPr>
        <w:tc>
          <w:tcPr>
            <w:tcW w:w="8029" w:type="dxa"/>
            <w:gridSpan w:val="4"/>
            <w:tcBorders>
              <w:top w:val="single" w:sz="8" w:space="0" w:color="4F81BD"/>
              <w:left w:val="nil"/>
              <w:bottom w:val="single" w:sz="8" w:space="0" w:color="4F81BD"/>
              <w:right w:val="nil"/>
            </w:tcBorders>
            <w:noWrap/>
            <w:vAlign w:val="center"/>
            <w:hideMark/>
          </w:tcPr>
          <w:p w:rsidR="00A81DA7" w:rsidRPr="00BA7F9A" w:rsidRDefault="00A81DA7" w:rsidP="00BA7F9A">
            <w:pPr>
              <w:spacing w:after="0" w:line="360" w:lineRule="auto"/>
              <w:jc w:val="center"/>
              <w:rPr>
                <w:rFonts w:ascii="Arial" w:eastAsia="Times New Roman" w:hAnsi="Arial" w:cs="Arial"/>
                <w:b/>
                <w:bCs/>
                <w:color w:val="000000"/>
                <w:sz w:val="24"/>
                <w:szCs w:val="24"/>
                <w:u w:val="single"/>
                <w:lang w:val="es-ES" w:eastAsia="es-ES"/>
              </w:rPr>
            </w:pPr>
          </w:p>
        </w:tc>
      </w:tr>
      <w:tr w:rsidR="00B31AD1" w:rsidRPr="00BA7F9A" w:rsidTr="00BA7F9A">
        <w:trPr>
          <w:trHeight w:val="300"/>
          <w:jc w:val="center"/>
        </w:trPr>
        <w:tc>
          <w:tcPr>
            <w:tcW w:w="2310" w:type="dxa"/>
            <w:tcBorders>
              <w:left w:val="nil"/>
              <w:right w:val="nil"/>
            </w:tcBorders>
            <w:shd w:val="clear" w:color="auto" w:fill="D3DFEE"/>
            <w:noWrap/>
            <w:vAlign w:val="center"/>
            <w:hideMark/>
          </w:tcPr>
          <w:p w:rsidR="00A81DA7" w:rsidRPr="00BA7F9A" w:rsidRDefault="00A81DA7" w:rsidP="00BA7F9A">
            <w:pPr>
              <w:spacing w:after="0" w:line="360" w:lineRule="auto"/>
              <w:jc w:val="center"/>
              <w:rPr>
                <w:rFonts w:ascii="Arial" w:eastAsia="Times New Roman" w:hAnsi="Arial" w:cs="Arial"/>
                <w:b/>
                <w:bCs/>
                <w:color w:val="000000"/>
                <w:sz w:val="24"/>
                <w:szCs w:val="24"/>
                <w:lang w:val="es-ES" w:eastAsia="es-ES"/>
              </w:rPr>
            </w:pPr>
          </w:p>
        </w:tc>
        <w:tc>
          <w:tcPr>
            <w:tcW w:w="1701" w:type="dxa"/>
            <w:tcBorders>
              <w:left w:val="nil"/>
              <w:right w:val="nil"/>
            </w:tcBorders>
            <w:shd w:val="clear" w:color="auto" w:fill="D3DFEE"/>
            <w:noWrap/>
            <w:vAlign w:val="center"/>
            <w:hideMark/>
          </w:tcPr>
          <w:p w:rsidR="00A81DA7" w:rsidRPr="00BA7F9A" w:rsidRDefault="00A81DA7" w:rsidP="00BA7F9A">
            <w:pPr>
              <w:spacing w:after="0" w:line="360" w:lineRule="auto"/>
              <w:jc w:val="center"/>
              <w:rPr>
                <w:rFonts w:ascii="Arial" w:eastAsia="Times New Roman" w:hAnsi="Arial" w:cs="Arial"/>
                <w:b/>
                <w:bCs/>
                <w:i/>
                <w:iCs/>
                <w:color w:val="000000"/>
                <w:sz w:val="24"/>
                <w:szCs w:val="24"/>
                <w:lang w:val="es-ES" w:eastAsia="es-ES"/>
              </w:rPr>
            </w:pPr>
            <w:r w:rsidRPr="00BA7F9A">
              <w:rPr>
                <w:rFonts w:ascii="Arial" w:eastAsia="Times New Roman" w:hAnsi="Arial" w:cs="Arial"/>
                <w:b/>
                <w:bCs/>
                <w:i/>
                <w:iCs/>
                <w:color w:val="000000"/>
                <w:sz w:val="24"/>
                <w:szCs w:val="24"/>
                <w:lang w:val="es-ES" w:eastAsia="es-ES"/>
              </w:rPr>
              <w:t>Por libra/u</w:t>
            </w:r>
          </w:p>
        </w:tc>
        <w:tc>
          <w:tcPr>
            <w:tcW w:w="2165" w:type="dxa"/>
            <w:tcBorders>
              <w:left w:val="nil"/>
              <w:right w:val="nil"/>
            </w:tcBorders>
            <w:shd w:val="clear" w:color="auto" w:fill="D3DFEE"/>
            <w:noWrap/>
            <w:vAlign w:val="center"/>
            <w:hideMark/>
          </w:tcPr>
          <w:p w:rsidR="00A81DA7" w:rsidRPr="00BA7F9A" w:rsidRDefault="00A81DA7" w:rsidP="00BA7F9A">
            <w:pPr>
              <w:spacing w:after="0" w:line="360" w:lineRule="auto"/>
              <w:jc w:val="center"/>
              <w:rPr>
                <w:rFonts w:ascii="Arial" w:eastAsia="Times New Roman" w:hAnsi="Arial" w:cs="Arial"/>
                <w:b/>
                <w:bCs/>
                <w:i/>
                <w:iCs/>
                <w:color w:val="000000"/>
                <w:sz w:val="24"/>
                <w:szCs w:val="24"/>
                <w:lang w:val="es-ES" w:eastAsia="es-ES"/>
              </w:rPr>
            </w:pPr>
            <w:r w:rsidRPr="00BA7F9A">
              <w:rPr>
                <w:rFonts w:ascii="Arial" w:eastAsia="Times New Roman" w:hAnsi="Arial" w:cs="Arial"/>
                <w:b/>
                <w:bCs/>
                <w:i/>
                <w:iCs/>
                <w:color w:val="000000"/>
                <w:sz w:val="24"/>
                <w:szCs w:val="24"/>
                <w:lang w:val="es-ES" w:eastAsia="es-ES"/>
              </w:rPr>
              <w:t>Mensual</w:t>
            </w:r>
          </w:p>
        </w:tc>
        <w:tc>
          <w:tcPr>
            <w:tcW w:w="1853" w:type="dxa"/>
            <w:tcBorders>
              <w:left w:val="nil"/>
              <w:right w:val="nil"/>
            </w:tcBorders>
            <w:shd w:val="clear" w:color="auto" w:fill="D3DFEE"/>
            <w:noWrap/>
            <w:vAlign w:val="center"/>
            <w:hideMark/>
          </w:tcPr>
          <w:p w:rsidR="00A81DA7" w:rsidRPr="00BA7F9A" w:rsidRDefault="00A81DA7" w:rsidP="00BA7F9A">
            <w:pPr>
              <w:spacing w:after="0" w:line="360" w:lineRule="auto"/>
              <w:jc w:val="center"/>
              <w:rPr>
                <w:rFonts w:ascii="Arial" w:eastAsia="Times New Roman" w:hAnsi="Arial" w:cs="Arial"/>
                <w:b/>
                <w:bCs/>
                <w:i/>
                <w:iCs/>
                <w:color w:val="000000"/>
                <w:sz w:val="24"/>
                <w:szCs w:val="24"/>
                <w:lang w:val="es-ES" w:eastAsia="es-ES"/>
              </w:rPr>
            </w:pPr>
            <w:r w:rsidRPr="00BA7F9A">
              <w:rPr>
                <w:rFonts w:ascii="Arial" w:eastAsia="Times New Roman" w:hAnsi="Arial" w:cs="Arial"/>
                <w:b/>
                <w:bCs/>
                <w:i/>
                <w:iCs/>
                <w:color w:val="000000"/>
                <w:sz w:val="24"/>
                <w:szCs w:val="24"/>
                <w:lang w:val="es-ES" w:eastAsia="es-ES"/>
              </w:rPr>
              <w:t>Anual</w:t>
            </w:r>
          </w:p>
        </w:tc>
      </w:tr>
      <w:tr w:rsidR="00B31AD1" w:rsidRPr="00BA7F9A" w:rsidTr="00BA7F9A">
        <w:trPr>
          <w:trHeight w:val="300"/>
          <w:jc w:val="center"/>
        </w:trPr>
        <w:tc>
          <w:tcPr>
            <w:tcW w:w="2310" w:type="dxa"/>
            <w:noWrap/>
            <w:vAlign w:val="center"/>
            <w:hideMark/>
          </w:tcPr>
          <w:p w:rsidR="00A81DA7" w:rsidRPr="00BA7F9A" w:rsidRDefault="00A81DA7" w:rsidP="00BA7F9A">
            <w:pPr>
              <w:spacing w:after="0" w:line="360" w:lineRule="auto"/>
              <w:jc w:val="center"/>
              <w:rPr>
                <w:rFonts w:ascii="Arial" w:eastAsia="Times New Roman" w:hAnsi="Arial" w:cs="Arial"/>
                <w:b/>
                <w:bCs/>
                <w:i/>
                <w:iCs/>
                <w:color w:val="000000"/>
                <w:sz w:val="24"/>
                <w:szCs w:val="24"/>
                <w:lang w:val="es-ES" w:eastAsia="es-ES"/>
              </w:rPr>
            </w:pPr>
            <w:r w:rsidRPr="00BA7F9A">
              <w:rPr>
                <w:rFonts w:ascii="Arial" w:eastAsia="Times New Roman" w:hAnsi="Arial" w:cs="Arial"/>
                <w:b/>
                <w:bCs/>
                <w:i/>
                <w:iCs/>
                <w:color w:val="000000"/>
                <w:sz w:val="24"/>
                <w:szCs w:val="24"/>
                <w:lang w:val="es-ES" w:eastAsia="es-ES"/>
              </w:rPr>
              <w:t>Materia prima</w:t>
            </w:r>
          </w:p>
        </w:tc>
        <w:tc>
          <w:tcPr>
            <w:tcW w:w="1701" w:type="dxa"/>
            <w:noWrap/>
            <w:vAlign w:val="center"/>
            <w:hideMark/>
          </w:tcPr>
          <w:p w:rsidR="00A81DA7" w:rsidRPr="00BA7F9A" w:rsidRDefault="00B31AD1"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xml:space="preserve">$ </w:t>
            </w:r>
            <w:r w:rsidR="00A81DA7" w:rsidRPr="00BA7F9A">
              <w:rPr>
                <w:rFonts w:ascii="Arial" w:eastAsia="Times New Roman" w:hAnsi="Arial" w:cs="Arial"/>
                <w:color w:val="000000"/>
                <w:sz w:val="24"/>
                <w:szCs w:val="24"/>
                <w:lang w:val="es-ES" w:eastAsia="es-ES"/>
              </w:rPr>
              <w:t>3,50</w:t>
            </w:r>
          </w:p>
        </w:tc>
        <w:tc>
          <w:tcPr>
            <w:tcW w:w="2165" w:type="dxa"/>
            <w:noWrap/>
            <w:vAlign w:val="center"/>
            <w:hideMark/>
          </w:tcPr>
          <w:p w:rsidR="00A81DA7" w:rsidRPr="00BA7F9A" w:rsidRDefault="00B31AD1"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xml:space="preserve">$ </w:t>
            </w:r>
            <w:r w:rsidR="00A81DA7" w:rsidRPr="00BA7F9A">
              <w:rPr>
                <w:rFonts w:ascii="Arial" w:eastAsia="Times New Roman" w:hAnsi="Arial" w:cs="Arial"/>
                <w:color w:val="000000"/>
                <w:sz w:val="24"/>
                <w:szCs w:val="24"/>
                <w:lang w:val="es-ES" w:eastAsia="es-ES"/>
              </w:rPr>
              <w:t>17.500,00</w:t>
            </w:r>
          </w:p>
        </w:tc>
        <w:tc>
          <w:tcPr>
            <w:tcW w:w="1853" w:type="dxa"/>
            <w:noWrap/>
            <w:vAlign w:val="center"/>
            <w:hideMark/>
          </w:tcPr>
          <w:p w:rsidR="00A81DA7" w:rsidRPr="00BA7F9A" w:rsidRDefault="00B31AD1"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xml:space="preserve">$ </w:t>
            </w:r>
            <w:r w:rsidR="00A81DA7" w:rsidRPr="00BA7F9A">
              <w:rPr>
                <w:rFonts w:ascii="Arial" w:eastAsia="Times New Roman" w:hAnsi="Arial" w:cs="Arial"/>
                <w:color w:val="000000"/>
                <w:sz w:val="24"/>
                <w:szCs w:val="24"/>
                <w:lang w:val="es-ES" w:eastAsia="es-ES"/>
              </w:rPr>
              <w:t>210.000,00</w:t>
            </w:r>
          </w:p>
        </w:tc>
      </w:tr>
      <w:tr w:rsidR="00B31AD1" w:rsidRPr="00BA7F9A" w:rsidTr="00BA7F9A">
        <w:trPr>
          <w:trHeight w:val="300"/>
          <w:jc w:val="center"/>
        </w:trPr>
        <w:tc>
          <w:tcPr>
            <w:tcW w:w="2310" w:type="dxa"/>
            <w:tcBorders>
              <w:left w:val="nil"/>
              <w:right w:val="nil"/>
            </w:tcBorders>
            <w:shd w:val="clear" w:color="auto" w:fill="D3DFEE"/>
            <w:noWrap/>
            <w:vAlign w:val="center"/>
            <w:hideMark/>
          </w:tcPr>
          <w:p w:rsidR="00A81DA7" w:rsidRPr="00BA7F9A" w:rsidRDefault="00A81DA7" w:rsidP="00BA7F9A">
            <w:pPr>
              <w:spacing w:after="0" w:line="360" w:lineRule="auto"/>
              <w:jc w:val="center"/>
              <w:rPr>
                <w:rFonts w:ascii="Arial" w:eastAsia="Times New Roman" w:hAnsi="Arial" w:cs="Arial"/>
                <w:b/>
                <w:bCs/>
                <w:i/>
                <w:iCs/>
                <w:color w:val="000000"/>
                <w:sz w:val="24"/>
                <w:szCs w:val="24"/>
                <w:lang w:val="es-ES" w:eastAsia="es-ES"/>
              </w:rPr>
            </w:pPr>
            <w:r w:rsidRPr="00BA7F9A">
              <w:rPr>
                <w:rFonts w:ascii="Arial" w:eastAsia="Times New Roman" w:hAnsi="Arial" w:cs="Arial"/>
                <w:b/>
                <w:bCs/>
                <w:i/>
                <w:iCs/>
                <w:color w:val="000000"/>
                <w:sz w:val="24"/>
                <w:szCs w:val="24"/>
                <w:lang w:val="es-ES" w:eastAsia="es-ES"/>
              </w:rPr>
              <w:t>MOD</w:t>
            </w:r>
          </w:p>
        </w:tc>
        <w:tc>
          <w:tcPr>
            <w:tcW w:w="1701" w:type="dxa"/>
            <w:tcBorders>
              <w:left w:val="nil"/>
              <w:right w:val="nil"/>
            </w:tcBorders>
            <w:shd w:val="clear" w:color="auto" w:fill="D3DFEE"/>
            <w:noWrap/>
            <w:vAlign w:val="center"/>
            <w:hideMark/>
          </w:tcPr>
          <w:p w:rsidR="00A81DA7" w:rsidRPr="00BA7F9A" w:rsidRDefault="00B31AD1"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xml:space="preserve">$ </w:t>
            </w:r>
            <w:r w:rsidR="00A81DA7" w:rsidRPr="00BA7F9A">
              <w:rPr>
                <w:rFonts w:ascii="Arial" w:eastAsia="Times New Roman" w:hAnsi="Arial" w:cs="Arial"/>
                <w:color w:val="000000"/>
                <w:sz w:val="24"/>
                <w:szCs w:val="24"/>
                <w:lang w:val="es-ES" w:eastAsia="es-ES"/>
              </w:rPr>
              <w:t>0,18</w:t>
            </w:r>
          </w:p>
        </w:tc>
        <w:tc>
          <w:tcPr>
            <w:tcW w:w="2165" w:type="dxa"/>
            <w:tcBorders>
              <w:left w:val="nil"/>
              <w:right w:val="nil"/>
            </w:tcBorders>
            <w:shd w:val="clear" w:color="auto" w:fill="D3DFEE"/>
            <w:noWrap/>
            <w:vAlign w:val="center"/>
            <w:hideMark/>
          </w:tcPr>
          <w:p w:rsidR="00A81DA7" w:rsidRPr="00BA7F9A" w:rsidRDefault="00B31AD1"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xml:space="preserve">$ </w:t>
            </w:r>
            <w:r w:rsidR="00A81DA7" w:rsidRPr="00BA7F9A">
              <w:rPr>
                <w:rFonts w:ascii="Arial" w:eastAsia="Times New Roman" w:hAnsi="Arial" w:cs="Arial"/>
                <w:color w:val="000000"/>
                <w:sz w:val="24"/>
                <w:szCs w:val="24"/>
                <w:lang w:val="es-ES" w:eastAsia="es-ES"/>
              </w:rPr>
              <w:t>21.600,00</w:t>
            </w:r>
          </w:p>
        </w:tc>
        <w:tc>
          <w:tcPr>
            <w:tcW w:w="1853" w:type="dxa"/>
            <w:tcBorders>
              <w:left w:val="nil"/>
              <w:right w:val="nil"/>
            </w:tcBorders>
            <w:shd w:val="clear" w:color="auto" w:fill="D3DFEE"/>
            <w:noWrap/>
            <w:vAlign w:val="center"/>
            <w:hideMark/>
          </w:tcPr>
          <w:p w:rsidR="00A81DA7" w:rsidRPr="00BA7F9A" w:rsidRDefault="00B31AD1"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xml:space="preserve">$ </w:t>
            </w:r>
            <w:r w:rsidR="00A81DA7" w:rsidRPr="00BA7F9A">
              <w:rPr>
                <w:rFonts w:ascii="Arial" w:eastAsia="Times New Roman" w:hAnsi="Arial" w:cs="Arial"/>
                <w:color w:val="000000"/>
                <w:sz w:val="24"/>
                <w:szCs w:val="24"/>
                <w:lang w:val="es-ES" w:eastAsia="es-ES"/>
              </w:rPr>
              <w:t>259.200,00</w:t>
            </w:r>
          </w:p>
        </w:tc>
      </w:tr>
      <w:tr w:rsidR="00B31AD1" w:rsidRPr="00BA7F9A" w:rsidTr="00BA7F9A">
        <w:trPr>
          <w:trHeight w:val="300"/>
          <w:jc w:val="center"/>
        </w:trPr>
        <w:tc>
          <w:tcPr>
            <w:tcW w:w="2310" w:type="dxa"/>
            <w:noWrap/>
            <w:vAlign w:val="center"/>
            <w:hideMark/>
          </w:tcPr>
          <w:p w:rsidR="00A81DA7" w:rsidRPr="00BA7F9A" w:rsidRDefault="00A81DA7" w:rsidP="00BA7F9A">
            <w:pPr>
              <w:spacing w:after="0" w:line="360" w:lineRule="auto"/>
              <w:jc w:val="center"/>
              <w:rPr>
                <w:rFonts w:ascii="Arial" w:eastAsia="Times New Roman" w:hAnsi="Arial" w:cs="Arial"/>
                <w:b/>
                <w:bCs/>
                <w:i/>
                <w:iCs/>
                <w:color w:val="000000"/>
                <w:sz w:val="24"/>
                <w:szCs w:val="24"/>
                <w:lang w:val="es-ES" w:eastAsia="es-ES"/>
              </w:rPr>
            </w:pPr>
            <w:r w:rsidRPr="00BA7F9A">
              <w:rPr>
                <w:rFonts w:ascii="Arial" w:eastAsia="Times New Roman" w:hAnsi="Arial" w:cs="Arial"/>
                <w:b/>
                <w:bCs/>
                <w:i/>
                <w:iCs/>
                <w:color w:val="000000"/>
                <w:sz w:val="24"/>
                <w:szCs w:val="24"/>
                <w:lang w:val="es-ES" w:eastAsia="es-ES"/>
              </w:rPr>
              <w:t>Tarrinas</w:t>
            </w:r>
          </w:p>
        </w:tc>
        <w:tc>
          <w:tcPr>
            <w:tcW w:w="1701" w:type="dxa"/>
            <w:noWrap/>
            <w:vAlign w:val="center"/>
            <w:hideMark/>
          </w:tcPr>
          <w:p w:rsidR="00A81DA7" w:rsidRPr="00BA7F9A" w:rsidRDefault="00B31AD1"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xml:space="preserve">$ </w:t>
            </w:r>
            <w:r w:rsidR="00A81DA7" w:rsidRPr="00BA7F9A">
              <w:rPr>
                <w:rFonts w:ascii="Arial" w:eastAsia="Times New Roman" w:hAnsi="Arial" w:cs="Arial"/>
                <w:color w:val="000000"/>
                <w:sz w:val="24"/>
                <w:szCs w:val="24"/>
                <w:lang w:val="es-ES" w:eastAsia="es-ES"/>
              </w:rPr>
              <w:t>0,08</w:t>
            </w:r>
          </w:p>
        </w:tc>
        <w:tc>
          <w:tcPr>
            <w:tcW w:w="2165" w:type="dxa"/>
            <w:noWrap/>
            <w:vAlign w:val="center"/>
            <w:hideMark/>
          </w:tcPr>
          <w:p w:rsidR="00A81DA7" w:rsidRPr="00BA7F9A" w:rsidRDefault="00B31AD1"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xml:space="preserve">$ </w:t>
            </w:r>
            <w:r w:rsidR="00A81DA7" w:rsidRPr="00BA7F9A">
              <w:rPr>
                <w:rFonts w:ascii="Arial" w:eastAsia="Times New Roman" w:hAnsi="Arial" w:cs="Arial"/>
                <w:color w:val="000000"/>
                <w:sz w:val="24"/>
                <w:szCs w:val="24"/>
                <w:lang w:val="es-ES" w:eastAsia="es-ES"/>
              </w:rPr>
              <w:t>686,40</w:t>
            </w:r>
          </w:p>
        </w:tc>
        <w:tc>
          <w:tcPr>
            <w:tcW w:w="1853" w:type="dxa"/>
            <w:noWrap/>
            <w:vAlign w:val="center"/>
            <w:hideMark/>
          </w:tcPr>
          <w:p w:rsidR="00A81DA7" w:rsidRPr="00BA7F9A" w:rsidRDefault="00B31AD1"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xml:space="preserve">$ </w:t>
            </w:r>
            <w:r w:rsidR="00A81DA7" w:rsidRPr="00BA7F9A">
              <w:rPr>
                <w:rFonts w:ascii="Arial" w:eastAsia="Times New Roman" w:hAnsi="Arial" w:cs="Arial"/>
                <w:color w:val="000000"/>
                <w:sz w:val="24"/>
                <w:szCs w:val="24"/>
                <w:lang w:val="es-ES" w:eastAsia="es-ES"/>
              </w:rPr>
              <w:t>8.236,80</w:t>
            </w:r>
          </w:p>
        </w:tc>
      </w:tr>
      <w:tr w:rsidR="00B31AD1" w:rsidRPr="00BA7F9A" w:rsidTr="00BA7F9A">
        <w:trPr>
          <w:trHeight w:val="300"/>
          <w:jc w:val="center"/>
        </w:trPr>
        <w:tc>
          <w:tcPr>
            <w:tcW w:w="2310" w:type="dxa"/>
            <w:tcBorders>
              <w:left w:val="nil"/>
              <w:right w:val="nil"/>
            </w:tcBorders>
            <w:shd w:val="clear" w:color="auto" w:fill="D3DFEE"/>
            <w:noWrap/>
            <w:vAlign w:val="center"/>
            <w:hideMark/>
          </w:tcPr>
          <w:p w:rsidR="00A81DA7" w:rsidRPr="00BA7F9A" w:rsidRDefault="00A81DA7" w:rsidP="00BA7F9A">
            <w:pPr>
              <w:spacing w:after="0" w:line="360" w:lineRule="auto"/>
              <w:jc w:val="center"/>
              <w:rPr>
                <w:rFonts w:ascii="Arial" w:eastAsia="Times New Roman" w:hAnsi="Arial" w:cs="Arial"/>
                <w:b/>
                <w:bCs/>
                <w:i/>
                <w:iCs/>
                <w:color w:val="000000"/>
                <w:sz w:val="24"/>
                <w:szCs w:val="24"/>
                <w:lang w:val="es-ES" w:eastAsia="es-ES"/>
              </w:rPr>
            </w:pPr>
            <w:r w:rsidRPr="00BA7F9A">
              <w:rPr>
                <w:rFonts w:ascii="Arial" w:eastAsia="Times New Roman" w:hAnsi="Arial" w:cs="Arial"/>
                <w:b/>
                <w:bCs/>
                <w:i/>
                <w:iCs/>
                <w:color w:val="000000"/>
                <w:sz w:val="24"/>
                <w:szCs w:val="24"/>
                <w:lang w:val="es-ES" w:eastAsia="es-ES"/>
              </w:rPr>
              <w:t>Cartones</w:t>
            </w:r>
          </w:p>
        </w:tc>
        <w:tc>
          <w:tcPr>
            <w:tcW w:w="1701" w:type="dxa"/>
            <w:tcBorders>
              <w:left w:val="nil"/>
              <w:right w:val="nil"/>
            </w:tcBorders>
            <w:shd w:val="clear" w:color="auto" w:fill="D3DFEE"/>
            <w:noWrap/>
            <w:vAlign w:val="center"/>
            <w:hideMark/>
          </w:tcPr>
          <w:p w:rsidR="00A81DA7" w:rsidRPr="00BA7F9A" w:rsidRDefault="00B31AD1"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xml:space="preserve">$ </w:t>
            </w:r>
            <w:r w:rsidR="00A81DA7" w:rsidRPr="00BA7F9A">
              <w:rPr>
                <w:rFonts w:ascii="Arial" w:eastAsia="Times New Roman" w:hAnsi="Arial" w:cs="Arial"/>
                <w:color w:val="000000"/>
                <w:sz w:val="24"/>
                <w:szCs w:val="24"/>
                <w:lang w:val="es-ES" w:eastAsia="es-ES"/>
              </w:rPr>
              <w:t>0,20</w:t>
            </w:r>
          </w:p>
        </w:tc>
        <w:tc>
          <w:tcPr>
            <w:tcW w:w="2165" w:type="dxa"/>
            <w:tcBorders>
              <w:left w:val="nil"/>
              <w:right w:val="nil"/>
            </w:tcBorders>
            <w:shd w:val="clear" w:color="auto" w:fill="D3DFEE"/>
            <w:noWrap/>
            <w:vAlign w:val="center"/>
            <w:hideMark/>
          </w:tcPr>
          <w:p w:rsidR="00A81DA7" w:rsidRPr="00BA7F9A" w:rsidRDefault="00B31AD1"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xml:space="preserve">$ </w:t>
            </w:r>
            <w:r w:rsidR="00A81DA7" w:rsidRPr="00BA7F9A">
              <w:rPr>
                <w:rFonts w:ascii="Arial" w:eastAsia="Times New Roman" w:hAnsi="Arial" w:cs="Arial"/>
                <w:color w:val="000000"/>
                <w:sz w:val="24"/>
                <w:szCs w:val="24"/>
                <w:lang w:val="es-ES" w:eastAsia="es-ES"/>
              </w:rPr>
              <w:t>286,00</w:t>
            </w:r>
          </w:p>
        </w:tc>
        <w:tc>
          <w:tcPr>
            <w:tcW w:w="1853" w:type="dxa"/>
            <w:tcBorders>
              <w:left w:val="nil"/>
              <w:right w:val="nil"/>
            </w:tcBorders>
            <w:shd w:val="clear" w:color="auto" w:fill="D3DFEE"/>
            <w:noWrap/>
            <w:vAlign w:val="center"/>
            <w:hideMark/>
          </w:tcPr>
          <w:p w:rsidR="00A81DA7" w:rsidRPr="00BA7F9A" w:rsidRDefault="00B31AD1"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xml:space="preserve">$ </w:t>
            </w:r>
            <w:r w:rsidR="00A81DA7" w:rsidRPr="00BA7F9A">
              <w:rPr>
                <w:rFonts w:ascii="Arial" w:eastAsia="Times New Roman" w:hAnsi="Arial" w:cs="Arial"/>
                <w:color w:val="000000"/>
                <w:sz w:val="24"/>
                <w:szCs w:val="24"/>
                <w:lang w:val="es-ES" w:eastAsia="es-ES"/>
              </w:rPr>
              <w:t>3.432,00</w:t>
            </w:r>
          </w:p>
        </w:tc>
      </w:tr>
      <w:tr w:rsidR="00B31AD1" w:rsidRPr="00BA7F9A" w:rsidTr="00BA7F9A">
        <w:trPr>
          <w:trHeight w:val="300"/>
          <w:jc w:val="center"/>
        </w:trPr>
        <w:tc>
          <w:tcPr>
            <w:tcW w:w="2310" w:type="dxa"/>
            <w:noWrap/>
            <w:vAlign w:val="center"/>
            <w:hideMark/>
          </w:tcPr>
          <w:p w:rsidR="00A81DA7" w:rsidRPr="00BA7F9A" w:rsidRDefault="00A81DA7" w:rsidP="00BA7F9A">
            <w:pPr>
              <w:spacing w:after="0" w:line="360" w:lineRule="auto"/>
              <w:jc w:val="center"/>
              <w:rPr>
                <w:rFonts w:ascii="Arial" w:eastAsia="Times New Roman" w:hAnsi="Arial" w:cs="Arial"/>
                <w:b/>
                <w:bCs/>
                <w:i/>
                <w:iCs/>
                <w:color w:val="000000"/>
                <w:sz w:val="24"/>
                <w:szCs w:val="24"/>
                <w:lang w:val="es-ES" w:eastAsia="es-ES"/>
              </w:rPr>
            </w:pPr>
            <w:r w:rsidRPr="00BA7F9A">
              <w:rPr>
                <w:rFonts w:ascii="Arial" w:eastAsia="Times New Roman" w:hAnsi="Arial" w:cs="Arial"/>
                <w:b/>
                <w:bCs/>
                <w:i/>
                <w:iCs/>
                <w:color w:val="000000"/>
                <w:sz w:val="24"/>
                <w:szCs w:val="24"/>
                <w:lang w:val="es-ES" w:eastAsia="es-ES"/>
              </w:rPr>
              <w:t>Etiquetas</w:t>
            </w:r>
          </w:p>
        </w:tc>
        <w:tc>
          <w:tcPr>
            <w:tcW w:w="1701" w:type="dxa"/>
            <w:noWrap/>
            <w:vAlign w:val="center"/>
            <w:hideMark/>
          </w:tcPr>
          <w:p w:rsidR="00A81DA7" w:rsidRPr="00BA7F9A" w:rsidRDefault="00B31AD1"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xml:space="preserve">$ </w:t>
            </w:r>
            <w:r w:rsidR="00A81DA7" w:rsidRPr="00BA7F9A">
              <w:rPr>
                <w:rFonts w:ascii="Arial" w:eastAsia="Times New Roman" w:hAnsi="Arial" w:cs="Arial"/>
                <w:color w:val="000000"/>
                <w:sz w:val="24"/>
                <w:szCs w:val="24"/>
                <w:lang w:val="es-ES" w:eastAsia="es-ES"/>
              </w:rPr>
              <w:t>0,05</w:t>
            </w:r>
          </w:p>
        </w:tc>
        <w:tc>
          <w:tcPr>
            <w:tcW w:w="2165" w:type="dxa"/>
            <w:noWrap/>
            <w:vAlign w:val="center"/>
            <w:hideMark/>
          </w:tcPr>
          <w:p w:rsidR="00A81DA7" w:rsidRPr="00BA7F9A" w:rsidRDefault="00B31AD1"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xml:space="preserve">$ </w:t>
            </w:r>
            <w:r w:rsidR="00A81DA7" w:rsidRPr="00BA7F9A">
              <w:rPr>
                <w:rFonts w:ascii="Arial" w:eastAsia="Times New Roman" w:hAnsi="Arial" w:cs="Arial"/>
                <w:color w:val="000000"/>
                <w:sz w:val="24"/>
                <w:szCs w:val="24"/>
                <w:lang w:val="es-ES" w:eastAsia="es-ES"/>
              </w:rPr>
              <w:t>429,00</w:t>
            </w:r>
          </w:p>
        </w:tc>
        <w:tc>
          <w:tcPr>
            <w:tcW w:w="1853" w:type="dxa"/>
            <w:noWrap/>
            <w:vAlign w:val="center"/>
            <w:hideMark/>
          </w:tcPr>
          <w:p w:rsidR="00A81DA7" w:rsidRPr="00BA7F9A" w:rsidRDefault="00B31AD1"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xml:space="preserve">$ </w:t>
            </w:r>
            <w:r w:rsidR="00A81DA7" w:rsidRPr="00BA7F9A">
              <w:rPr>
                <w:rFonts w:ascii="Arial" w:eastAsia="Times New Roman" w:hAnsi="Arial" w:cs="Arial"/>
                <w:color w:val="000000"/>
                <w:sz w:val="24"/>
                <w:szCs w:val="24"/>
                <w:lang w:val="es-ES" w:eastAsia="es-ES"/>
              </w:rPr>
              <w:t>5.148,00</w:t>
            </w:r>
          </w:p>
        </w:tc>
      </w:tr>
      <w:tr w:rsidR="00B31AD1" w:rsidRPr="00BA7F9A" w:rsidTr="00BA7F9A">
        <w:trPr>
          <w:trHeight w:val="315"/>
          <w:jc w:val="center"/>
        </w:trPr>
        <w:tc>
          <w:tcPr>
            <w:tcW w:w="4011" w:type="dxa"/>
            <w:gridSpan w:val="2"/>
            <w:tcBorders>
              <w:left w:val="nil"/>
              <w:right w:val="nil"/>
            </w:tcBorders>
            <w:shd w:val="clear" w:color="auto" w:fill="D3DFEE"/>
            <w:noWrap/>
            <w:vAlign w:val="center"/>
            <w:hideMark/>
          </w:tcPr>
          <w:p w:rsidR="00A81DA7" w:rsidRPr="00BA7F9A" w:rsidRDefault="00A81DA7" w:rsidP="00BA7F9A">
            <w:pPr>
              <w:spacing w:after="0" w:line="360" w:lineRule="auto"/>
              <w:jc w:val="center"/>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TOTAL</w:t>
            </w:r>
          </w:p>
        </w:tc>
        <w:tc>
          <w:tcPr>
            <w:tcW w:w="2165" w:type="dxa"/>
            <w:tcBorders>
              <w:left w:val="nil"/>
              <w:right w:val="nil"/>
            </w:tcBorders>
            <w:shd w:val="clear" w:color="auto" w:fill="D3DFEE"/>
            <w:noWrap/>
            <w:vAlign w:val="center"/>
            <w:hideMark/>
          </w:tcPr>
          <w:p w:rsidR="00A81DA7" w:rsidRPr="00BA7F9A" w:rsidRDefault="00A81DA7"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$ 42.995,97</w:t>
            </w:r>
          </w:p>
        </w:tc>
        <w:tc>
          <w:tcPr>
            <w:tcW w:w="1853" w:type="dxa"/>
            <w:tcBorders>
              <w:left w:val="nil"/>
              <w:right w:val="nil"/>
            </w:tcBorders>
            <w:shd w:val="clear" w:color="auto" w:fill="D3DFEE"/>
            <w:noWrap/>
            <w:vAlign w:val="center"/>
            <w:hideMark/>
          </w:tcPr>
          <w:p w:rsidR="00A81DA7" w:rsidRPr="00BA7F9A" w:rsidRDefault="00B31AD1"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xml:space="preserve">$ </w:t>
            </w:r>
            <w:r w:rsidR="00A81DA7" w:rsidRPr="00BA7F9A">
              <w:rPr>
                <w:rFonts w:ascii="Arial" w:eastAsia="Times New Roman" w:hAnsi="Arial" w:cs="Arial"/>
                <w:color w:val="000000"/>
                <w:sz w:val="24"/>
                <w:szCs w:val="24"/>
                <w:lang w:val="es-ES" w:eastAsia="es-ES"/>
              </w:rPr>
              <w:t>580.920,37</w:t>
            </w:r>
          </w:p>
        </w:tc>
      </w:tr>
    </w:tbl>
    <w:p w:rsidR="00A42609" w:rsidRDefault="00A96926" w:rsidP="009016E3">
      <w:pPr>
        <w:pStyle w:val="NormalWeb"/>
        <w:spacing w:line="360" w:lineRule="auto"/>
        <w:jc w:val="both"/>
        <w:rPr>
          <w:rFonts w:ascii="Arial" w:hAnsi="Arial" w:cs="Arial"/>
          <w:lang w:val="es-ES"/>
        </w:rPr>
      </w:pPr>
      <w:r>
        <w:rPr>
          <w:rFonts w:ascii="Arial" w:hAnsi="Arial" w:cs="Arial"/>
          <w:noProof/>
          <w:lang w:val="es-ES" w:eastAsia="es-ES"/>
        </w:rPr>
        <w:pict>
          <v:shape id="_x0000_s1457" type="#_x0000_t202" style="position:absolute;left:0;text-align:left;margin-left:55.45pt;margin-top:3pt;width:246.15pt;height:44.4pt;z-index:251715584;mso-position-horizontal-relative:text;mso-position-vertical-relative:text" strokecolor="white">
            <v:textbox style="mso-next-textbox:#_x0000_s1457">
              <w:txbxContent>
                <w:p w:rsidR="00AB3B6F" w:rsidRPr="00641353" w:rsidRDefault="00AB3B6F" w:rsidP="00A96926">
                  <w:pPr>
                    <w:spacing w:after="0" w:line="240" w:lineRule="auto"/>
                    <w:rPr>
                      <w:rFonts w:ascii="Arial" w:hAnsi="Arial" w:cs="Arial"/>
                      <w:b/>
                      <w:sz w:val="18"/>
                      <w:szCs w:val="18"/>
                      <w:lang w:val="es-ES"/>
                    </w:rPr>
                  </w:pPr>
                  <w:r w:rsidRPr="00641353">
                    <w:rPr>
                      <w:rFonts w:ascii="Arial" w:hAnsi="Arial" w:cs="Arial"/>
                      <w:b/>
                      <w:sz w:val="18"/>
                      <w:szCs w:val="18"/>
                      <w:lang w:val="es-ES"/>
                    </w:rPr>
                    <w:t>Fuente: Los autores</w:t>
                  </w:r>
                </w:p>
                <w:p w:rsidR="00AB3B6F" w:rsidRPr="00641353" w:rsidRDefault="00AB3B6F" w:rsidP="00A96926">
                  <w:pPr>
                    <w:spacing w:after="0" w:line="240" w:lineRule="auto"/>
                    <w:rPr>
                      <w:rFonts w:ascii="Arial" w:hAnsi="Arial" w:cs="Arial"/>
                      <w:b/>
                      <w:sz w:val="18"/>
                      <w:szCs w:val="18"/>
                      <w:lang w:val="es-ES"/>
                    </w:rPr>
                  </w:pPr>
                  <w:r w:rsidRPr="00641353">
                    <w:rPr>
                      <w:rFonts w:ascii="Arial" w:hAnsi="Arial" w:cs="Arial"/>
                      <w:b/>
                      <w:sz w:val="18"/>
                      <w:szCs w:val="18"/>
                      <w:lang w:val="es-ES"/>
                    </w:rPr>
                    <w:t>Elaborado por: Los autores</w:t>
                  </w:r>
                </w:p>
              </w:txbxContent>
            </v:textbox>
          </v:shape>
        </w:pict>
      </w:r>
      <w:r w:rsidR="00A42609">
        <w:rPr>
          <w:rFonts w:ascii="Arial" w:hAnsi="Arial" w:cs="Arial"/>
          <w:lang w:val="es-ES"/>
        </w:rPr>
        <w:tab/>
      </w:r>
    </w:p>
    <w:p w:rsidR="00A81DA7" w:rsidRDefault="00A42609" w:rsidP="0023673A">
      <w:pPr>
        <w:pStyle w:val="NormalWeb"/>
        <w:spacing w:line="360" w:lineRule="auto"/>
        <w:ind w:firstLine="720"/>
        <w:jc w:val="both"/>
        <w:rPr>
          <w:rFonts w:ascii="Arial" w:hAnsi="Arial" w:cs="Arial"/>
          <w:lang w:val="es-ES"/>
        </w:rPr>
      </w:pPr>
      <w:r>
        <w:rPr>
          <w:rFonts w:ascii="Arial" w:hAnsi="Arial" w:cs="Arial"/>
          <w:lang w:val="es-ES"/>
        </w:rPr>
        <w:t>Las cantidades requeridas están calculadas en base a la producción inicial que se tendrá, como ya se mostró en la determinación de la demanda y producción.</w:t>
      </w:r>
    </w:p>
    <w:p w:rsidR="0023673A" w:rsidRDefault="0023673A" w:rsidP="0023673A">
      <w:pPr>
        <w:pStyle w:val="NormalWeb"/>
        <w:spacing w:line="360" w:lineRule="auto"/>
        <w:ind w:firstLine="720"/>
        <w:jc w:val="both"/>
        <w:rPr>
          <w:rFonts w:ascii="Arial" w:hAnsi="Arial" w:cs="Arial"/>
          <w:lang w:val="es-ES"/>
        </w:rPr>
      </w:pPr>
      <w:r>
        <w:rPr>
          <w:rFonts w:ascii="Arial" w:hAnsi="Arial" w:cs="Arial"/>
          <w:lang w:val="es-ES"/>
        </w:rPr>
        <w:t>También encontramos costos indirectos (no operativos) al momento de producir, estos son todos aquellos q participan de manera indirecta.</w:t>
      </w:r>
    </w:p>
    <w:p w:rsidR="00A96926" w:rsidRDefault="00A96926" w:rsidP="0023673A">
      <w:pPr>
        <w:pStyle w:val="NormalWeb"/>
        <w:spacing w:line="360" w:lineRule="auto"/>
        <w:ind w:firstLine="720"/>
        <w:jc w:val="both"/>
        <w:rPr>
          <w:rFonts w:ascii="Arial" w:hAnsi="Arial" w:cs="Arial"/>
          <w:lang w:val="es-ES"/>
        </w:rPr>
      </w:pPr>
    </w:p>
    <w:p w:rsidR="00A96926" w:rsidRDefault="00A96926" w:rsidP="0023673A">
      <w:pPr>
        <w:pStyle w:val="NormalWeb"/>
        <w:spacing w:line="360" w:lineRule="auto"/>
        <w:ind w:firstLine="720"/>
        <w:jc w:val="both"/>
        <w:rPr>
          <w:rFonts w:ascii="Arial" w:hAnsi="Arial" w:cs="Arial"/>
          <w:lang w:val="es-ES"/>
        </w:rPr>
      </w:pPr>
    </w:p>
    <w:p w:rsidR="00A96926" w:rsidRDefault="00A96926" w:rsidP="0023673A">
      <w:pPr>
        <w:pStyle w:val="NormalWeb"/>
        <w:spacing w:line="360" w:lineRule="auto"/>
        <w:ind w:firstLine="720"/>
        <w:jc w:val="both"/>
        <w:rPr>
          <w:rFonts w:ascii="Arial" w:hAnsi="Arial" w:cs="Arial"/>
          <w:lang w:val="es-ES"/>
        </w:rPr>
      </w:pPr>
    </w:p>
    <w:p w:rsidR="00A96926" w:rsidRDefault="00A96926" w:rsidP="0023673A">
      <w:pPr>
        <w:pStyle w:val="NormalWeb"/>
        <w:spacing w:line="360" w:lineRule="auto"/>
        <w:ind w:firstLine="720"/>
        <w:jc w:val="both"/>
        <w:rPr>
          <w:rFonts w:ascii="Arial" w:hAnsi="Arial" w:cs="Arial"/>
          <w:lang w:val="es-ES"/>
        </w:rPr>
      </w:pPr>
    </w:p>
    <w:p w:rsidR="00A96926" w:rsidRDefault="00A96926" w:rsidP="0023673A">
      <w:pPr>
        <w:pStyle w:val="NormalWeb"/>
        <w:spacing w:line="360" w:lineRule="auto"/>
        <w:ind w:firstLine="720"/>
        <w:jc w:val="both"/>
        <w:rPr>
          <w:rFonts w:ascii="Arial" w:hAnsi="Arial" w:cs="Arial"/>
          <w:lang w:val="es-ES"/>
        </w:rPr>
      </w:pPr>
    </w:p>
    <w:p w:rsidR="00977159" w:rsidRDefault="00977159" w:rsidP="0023673A">
      <w:pPr>
        <w:pStyle w:val="NormalWeb"/>
        <w:spacing w:line="360" w:lineRule="auto"/>
        <w:ind w:firstLine="720"/>
        <w:jc w:val="both"/>
        <w:rPr>
          <w:rFonts w:ascii="Arial" w:hAnsi="Arial" w:cs="Arial"/>
          <w:lang w:val="es-ES"/>
        </w:rPr>
      </w:pPr>
    </w:p>
    <w:p w:rsidR="003335F6" w:rsidRDefault="003335F6" w:rsidP="0023673A">
      <w:pPr>
        <w:pStyle w:val="NormalWeb"/>
        <w:spacing w:line="360" w:lineRule="auto"/>
        <w:ind w:firstLine="720"/>
        <w:jc w:val="both"/>
        <w:rPr>
          <w:rFonts w:ascii="Arial" w:hAnsi="Arial" w:cs="Arial"/>
          <w:lang w:val="es-ES"/>
        </w:rPr>
      </w:pPr>
    </w:p>
    <w:p w:rsidR="003335F6" w:rsidRDefault="003335F6" w:rsidP="0023673A">
      <w:pPr>
        <w:pStyle w:val="NormalWeb"/>
        <w:spacing w:line="360" w:lineRule="auto"/>
        <w:ind w:firstLine="720"/>
        <w:jc w:val="both"/>
        <w:rPr>
          <w:rFonts w:ascii="Arial" w:hAnsi="Arial" w:cs="Arial"/>
          <w:lang w:val="es-ES"/>
        </w:rPr>
      </w:pPr>
    </w:p>
    <w:p w:rsidR="00A96926" w:rsidRDefault="00A96926" w:rsidP="0023673A">
      <w:pPr>
        <w:pStyle w:val="NormalWeb"/>
        <w:spacing w:line="360" w:lineRule="auto"/>
        <w:ind w:firstLine="720"/>
        <w:jc w:val="both"/>
        <w:rPr>
          <w:rFonts w:ascii="Arial" w:hAnsi="Arial" w:cs="Arial"/>
          <w:lang w:val="es-ES"/>
        </w:rPr>
      </w:pPr>
      <w:r>
        <w:rPr>
          <w:rFonts w:ascii="Arial" w:hAnsi="Arial" w:cs="Arial"/>
          <w:noProof/>
          <w:lang w:val="es-ES" w:eastAsia="es-ES"/>
        </w:rPr>
        <w:lastRenderedPageBreak/>
        <w:pict>
          <v:shape id="_x0000_s1458" type="#_x0000_t202" style="position:absolute;left:0;text-align:left;margin-left:56.75pt;margin-top:7.65pt;width:331.65pt;height:27.2pt;z-index:251716608" strokecolor="white">
            <v:textbox style="mso-next-textbox:#_x0000_s1458">
              <w:txbxContent>
                <w:p w:rsidR="00AB3B6F" w:rsidRPr="00150B0F" w:rsidRDefault="00AB3B6F" w:rsidP="00A96926">
                  <w:pPr>
                    <w:rPr>
                      <w:rFonts w:ascii="Arial" w:hAnsi="Arial" w:cs="Arial"/>
                      <w:b/>
                      <w:sz w:val="24"/>
                      <w:lang w:val="es-ES"/>
                    </w:rPr>
                  </w:pPr>
                  <w:r>
                    <w:rPr>
                      <w:rFonts w:ascii="Arial" w:hAnsi="Arial" w:cs="Arial"/>
                      <w:b/>
                      <w:sz w:val="24"/>
                      <w:lang w:val="es-ES"/>
                    </w:rPr>
                    <w:t>Cuadro N</w:t>
                  </w:r>
                  <w:r w:rsidRPr="00977159">
                    <w:rPr>
                      <w:rFonts w:ascii="Arial" w:hAnsi="Arial" w:cs="Arial"/>
                      <w:b/>
                      <w:bCs/>
                      <w:sz w:val="24"/>
                      <w:szCs w:val="24"/>
                      <w:lang w:val="es-ES"/>
                    </w:rPr>
                    <w:t>° 30 “Supuestos de gastos administrativos”</w:t>
                  </w:r>
                </w:p>
              </w:txbxContent>
            </v:textbox>
          </v:shape>
        </w:pict>
      </w:r>
    </w:p>
    <w:tbl>
      <w:tblPr>
        <w:tblW w:w="5873" w:type="dxa"/>
        <w:jc w:val="center"/>
        <w:tblBorders>
          <w:top w:val="single" w:sz="8" w:space="0" w:color="4F81BD"/>
          <w:bottom w:val="single" w:sz="8" w:space="0" w:color="4F81BD"/>
        </w:tblBorders>
        <w:tblLook w:val="04A0"/>
      </w:tblPr>
      <w:tblGrid>
        <w:gridCol w:w="2856"/>
        <w:gridCol w:w="1418"/>
        <w:gridCol w:w="1599"/>
      </w:tblGrid>
      <w:tr w:rsidR="0023673A" w:rsidRPr="00BA7F9A" w:rsidTr="00BA7F9A">
        <w:trPr>
          <w:trHeight w:val="375"/>
          <w:jc w:val="center"/>
        </w:trPr>
        <w:tc>
          <w:tcPr>
            <w:tcW w:w="5873" w:type="dxa"/>
            <w:gridSpan w:val="3"/>
            <w:tcBorders>
              <w:top w:val="single" w:sz="8" w:space="0" w:color="4F81BD"/>
              <w:left w:val="nil"/>
              <w:bottom w:val="single" w:sz="8" w:space="0" w:color="4F81BD"/>
              <w:right w:val="nil"/>
            </w:tcBorders>
            <w:noWrap/>
            <w:hideMark/>
          </w:tcPr>
          <w:p w:rsidR="0023673A" w:rsidRPr="00BA7F9A" w:rsidRDefault="0023673A" w:rsidP="00BA7F9A">
            <w:pPr>
              <w:spacing w:after="0" w:line="360" w:lineRule="auto"/>
              <w:jc w:val="center"/>
              <w:rPr>
                <w:rFonts w:ascii="Arial" w:eastAsia="Times New Roman" w:hAnsi="Arial" w:cs="Arial"/>
                <w:b/>
                <w:bCs/>
                <w:color w:val="000000"/>
                <w:sz w:val="24"/>
                <w:szCs w:val="24"/>
                <w:u w:val="single"/>
                <w:lang w:val="es-ES" w:eastAsia="es-ES"/>
              </w:rPr>
            </w:pPr>
          </w:p>
        </w:tc>
      </w:tr>
      <w:tr w:rsidR="0023673A" w:rsidRPr="00BA7F9A" w:rsidTr="00BA7F9A">
        <w:trPr>
          <w:trHeight w:val="315"/>
          <w:jc w:val="center"/>
        </w:trPr>
        <w:tc>
          <w:tcPr>
            <w:tcW w:w="2856" w:type="dxa"/>
            <w:tcBorders>
              <w:left w:val="nil"/>
              <w:right w:val="nil"/>
            </w:tcBorders>
            <w:shd w:val="clear" w:color="auto" w:fill="D3DFEE"/>
            <w:noWrap/>
            <w:hideMark/>
          </w:tcPr>
          <w:p w:rsidR="0023673A" w:rsidRPr="00BA7F9A" w:rsidRDefault="0023673A" w:rsidP="00BA7F9A">
            <w:pPr>
              <w:spacing w:after="0" w:line="360" w:lineRule="auto"/>
              <w:jc w:val="center"/>
              <w:rPr>
                <w:rFonts w:ascii="Arial" w:eastAsia="Times New Roman" w:hAnsi="Arial" w:cs="Arial"/>
                <w:b/>
                <w:bCs/>
                <w:i/>
                <w:iCs/>
                <w:color w:val="000000"/>
                <w:sz w:val="24"/>
                <w:szCs w:val="24"/>
                <w:lang w:val="es-ES" w:eastAsia="es-ES"/>
              </w:rPr>
            </w:pPr>
            <w:r w:rsidRPr="00BA7F9A">
              <w:rPr>
                <w:rFonts w:ascii="Arial" w:eastAsia="Times New Roman" w:hAnsi="Arial" w:cs="Arial"/>
                <w:b/>
                <w:bCs/>
                <w:i/>
                <w:iCs/>
                <w:color w:val="000000"/>
                <w:sz w:val="24"/>
                <w:szCs w:val="24"/>
                <w:lang w:val="es-ES" w:eastAsia="es-ES"/>
              </w:rPr>
              <w:t>Rubros</w:t>
            </w:r>
          </w:p>
        </w:tc>
        <w:tc>
          <w:tcPr>
            <w:tcW w:w="1418" w:type="dxa"/>
            <w:tcBorders>
              <w:left w:val="nil"/>
              <w:right w:val="nil"/>
            </w:tcBorders>
            <w:shd w:val="clear" w:color="auto" w:fill="D3DFEE"/>
            <w:noWrap/>
            <w:hideMark/>
          </w:tcPr>
          <w:p w:rsidR="0023673A" w:rsidRPr="00BA7F9A" w:rsidRDefault="0023673A" w:rsidP="00BA7F9A">
            <w:pPr>
              <w:spacing w:after="0" w:line="360" w:lineRule="auto"/>
              <w:jc w:val="center"/>
              <w:rPr>
                <w:rFonts w:ascii="Arial" w:eastAsia="Times New Roman" w:hAnsi="Arial" w:cs="Arial"/>
                <w:b/>
                <w:bCs/>
                <w:i/>
                <w:iCs/>
                <w:color w:val="000000"/>
                <w:sz w:val="24"/>
                <w:szCs w:val="24"/>
                <w:lang w:val="es-ES" w:eastAsia="es-ES"/>
              </w:rPr>
            </w:pPr>
            <w:r w:rsidRPr="00BA7F9A">
              <w:rPr>
                <w:rFonts w:ascii="Arial" w:eastAsia="Times New Roman" w:hAnsi="Arial" w:cs="Arial"/>
                <w:b/>
                <w:bCs/>
                <w:i/>
                <w:iCs/>
                <w:color w:val="000000"/>
                <w:sz w:val="24"/>
                <w:szCs w:val="24"/>
                <w:lang w:val="es-ES" w:eastAsia="es-ES"/>
              </w:rPr>
              <w:t>Mensual</w:t>
            </w:r>
          </w:p>
        </w:tc>
        <w:tc>
          <w:tcPr>
            <w:tcW w:w="1599" w:type="dxa"/>
            <w:tcBorders>
              <w:left w:val="nil"/>
              <w:right w:val="nil"/>
            </w:tcBorders>
            <w:shd w:val="clear" w:color="auto" w:fill="D3DFEE"/>
            <w:noWrap/>
            <w:hideMark/>
          </w:tcPr>
          <w:p w:rsidR="0023673A" w:rsidRPr="00BA7F9A" w:rsidRDefault="0023673A" w:rsidP="00BA7F9A">
            <w:pPr>
              <w:spacing w:after="0" w:line="360" w:lineRule="auto"/>
              <w:jc w:val="center"/>
              <w:rPr>
                <w:rFonts w:ascii="Arial" w:eastAsia="Times New Roman" w:hAnsi="Arial" w:cs="Arial"/>
                <w:b/>
                <w:bCs/>
                <w:i/>
                <w:iCs/>
                <w:color w:val="000000"/>
                <w:sz w:val="24"/>
                <w:szCs w:val="24"/>
                <w:lang w:val="es-ES" w:eastAsia="es-ES"/>
              </w:rPr>
            </w:pPr>
            <w:r w:rsidRPr="00BA7F9A">
              <w:rPr>
                <w:rFonts w:ascii="Arial" w:eastAsia="Times New Roman" w:hAnsi="Arial" w:cs="Arial"/>
                <w:b/>
                <w:bCs/>
                <w:i/>
                <w:iCs/>
                <w:color w:val="000000"/>
                <w:sz w:val="24"/>
                <w:szCs w:val="24"/>
                <w:lang w:val="es-ES" w:eastAsia="es-ES"/>
              </w:rPr>
              <w:t>Anual</w:t>
            </w:r>
          </w:p>
        </w:tc>
      </w:tr>
      <w:tr w:rsidR="0023673A" w:rsidRPr="00BA7F9A" w:rsidTr="00BA7F9A">
        <w:trPr>
          <w:trHeight w:val="315"/>
          <w:jc w:val="center"/>
        </w:trPr>
        <w:tc>
          <w:tcPr>
            <w:tcW w:w="2856" w:type="dxa"/>
            <w:noWrap/>
            <w:hideMark/>
          </w:tcPr>
          <w:p w:rsidR="0023673A" w:rsidRPr="00BA7F9A" w:rsidRDefault="0023673A" w:rsidP="00BA7F9A">
            <w:pPr>
              <w:spacing w:after="0" w:line="360" w:lineRule="auto"/>
              <w:rPr>
                <w:rFonts w:ascii="Arial" w:eastAsia="Times New Roman" w:hAnsi="Arial" w:cs="Arial"/>
                <w:b/>
                <w:bCs/>
                <w:i/>
                <w:iCs/>
                <w:color w:val="000000"/>
                <w:sz w:val="24"/>
                <w:szCs w:val="24"/>
                <w:lang w:val="es-ES" w:eastAsia="es-ES"/>
              </w:rPr>
            </w:pPr>
            <w:r w:rsidRPr="00BA7F9A">
              <w:rPr>
                <w:rFonts w:ascii="Arial" w:eastAsia="Times New Roman" w:hAnsi="Arial" w:cs="Arial"/>
                <w:b/>
                <w:bCs/>
                <w:i/>
                <w:iCs/>
                <w:color w:val="000000"/>
                <w:sz w:val="24"/>
                <w:szCs w:val="24"/>
                <w:lang w:val="es-ES" w:eastAsia="es-ES"/>
              </w:rPr>
              <w:t>Laboral-administrativo</w:t>
            </w:r>
          </w:p>
        </w:tc>
        <w:tc>
          <w:tcPr>
            <w:tcW w:w="1418" w:type="dxa"/>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w:t>
            </w:r>
          </w:p>
        </w:tc>
        <w:tc>
          <w:tcPr>
            <w:tcW w:w="1599" w:type="dxa"/>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w:t>
            </w:r>
          </w:p>
        </w:tc>
      </w:tr>
      <w:tr w:rsidR="0023673A" w:rsidRPr="00BA7F9A" w:rsidTr="00BA7F9A">
        <w:trPr>
          <w:trHeight w:val="315"/>
          <w:jc w:val="center"/>
        </w:trPr>
        <w:tc>
          <w:tcPr>
            <w:tcW w:w="2856" w:type="dxa"/>
            <w:tcBorders>
              <w:left w:val="nil"/>
              <w:right w:val="nil"/>
            </w:tcBorders>
            <w:shd w:val="clear" w:color="auto" w:fill="D3DFEE"/>
            <w:noWrap/>
            <w:hideMark/>
          </w:tcPr>
          <w:p w:rsidR="0023673A" w:rsidRPr="00BA7F9A" w:rsidRDefault="0023673A" w:rsidP="00BA7F9A">
            <w:pPr>
              <w:spacing w:after="0" w:line="360" w:lineRule="auto"/>
              <w:jc w:val="right"/>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 xml:space="preserve">Sueldos </w:t>
            </w:r>
          </w:p>
        </w:tc>
        <w:tc>
          <w:tcPr>
            <w:tcW w:w="1418" w:type="dxa"/>
            <w:tcBorders>
              <w:left w:val="nil"/>
              <w:right w:val="nil"/>
            </w:tcBorders>
            <w:shd w:val="clear" w:color="auto" w:fill="D3DFEE"/>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$ 5.110,00</w:t>
            </w:r>
          </w:p>
        </w:tc>
        <w:tc>
          <w:tcPr>
            <w:tcW w:w="1599" w:type="dxa"/>
            <w:tcBorders>
              <w:left w:val="nil"/>
              <w:right w:val="nil"/>
            </w:tcBorders>
            <w:shd w:val="clear" w:color="auto" w:fill="D3DFEE"/>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$ 61.320,00</w:t>
            </w:r>
          </w:p>
        </w:tc>
      </w:tr>
      <w:tr w:rsidR="0023673A" w:rsidRPr="00BA7F9A" w:rsidTr="00BA7F9A">
        <w:trPr>
          <w:trHeight w:val="315"/>
          <w:jc w:val="center"/>
        </w:trPr>
        <w:tc>
          <w:tcPr>
            <w:tcW w:w="2856" w:type="dxa"/>
            <w:noWrap/>
            <w:hideMark/>
          </w:tcPr>
          <w:p w:rsidR="0023673A" w:rsidRPr="00BA7F9A" w:rsidRDefault="0023673A" w:rsidP="00BA7F9A">
            <w:pPr>
              <w:spacing w:after="0" w:line="360" w:lineRule="auto"/>
              <w:rPr>
                <w:rFonts w:ascii="Arial" w:eastAsia="Times New Roman" w:hAnsi="Arial" w:cs="Arial"/>
                <w:b/>
                <w:bCs/>
                <w:i/>
                <w:iCs/>
                <w:color w:val="000000"/>
                <w:sz w:val="24"/>
                <w:szCs w:val="24"/>
                <w:lang w:val="es-ES" w:eastAsia="es-ES"/>
              </w:rPr>
            </w:pPr>
            <w:r w:rsidRPr="00BA7F9A">
              <w:rPr>
                <w:rFonts w:ascii="Arial" w:eastAsia="Times New Roman" w:hAnsi="Arial" w:cs="Arial"/>
                <w:b/>
                <w:bCs/>
                <w:i/>
                <w:iCs/>
                <w:color w:val="000000"/>
                <w:sz w:val="24"/>
                <w:szCs w:val="24"/>
                <w:lang w:val="es-ES" w:eastAsia="es-ES"/>
              </w:rPr>
              <w:t xml:space="preserve">Servicios </w:t>
            </w:r>
          </w:p>
        </w:tc>
        <w:tc>
          <w:tcPr>
            <w:tcW w:w="1418" w:type="dxa"/>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w:t>
            </w:r>
          </w:p>
        </w:tc>
        <w:tc>
          <w:tcPr>
            <w:tcW w:w="1599" w:type="dxa"/>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w:t>
            </w:r>
          </w:p>
        </w:tc>
      </w:tr>
      <w:tr w:rsidR="0023673A" w:rsidRPr="00BA7F9A" w:rsidTr="00BA7F9A">
        <w:trPr>
          <w:trHeight w:val="315"/>
          <w:jc w:val="center"/>
        </w:trPr>
        <w:tc>
          <w:tcPr>
            <w:tcW w:w="2856" w:type="dxa"/>
            <w:tcBorders>
              <w:left w:val="nil"/>
              <w:right w:val="nil"/>
            </w:tcBorders>
            <w:shd w:val="clear" w:color="auto" w:fill="D3DFEE"/>
            <w:noWrap/>
            <w:hideMark/>
          </w:tcPr>
          <w:p w:rsidR="0023673A" w:rsidRPr="00BA7F9A" w:rsidRDefault="0023673A" w:rsidP="00BA7F9A">
            <w:pPr>
              <w:spacing w:after="0" w:line="360" w:lineRule="auto"/>
              <w:jc w:val="right"/>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Luz</w:t>
            </w:r>
          </w:p>
        </w:tc>
        <w:tc>
          <w:tcPr>
            <w:tcW w:w="1418" w:type="dxa"/>
            <w:tcBorders>
              <w:left w:val="nil"/>
              <w:right w:val="nil"/>
            </w:tcBorders>
            <w:shd w:val="clear" w:color="auto" w:fill="D3DFEE"/>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$ 80,00</w:t>
            </w:r>
          </w:p>
        </w:tc>
        <w:tc>
          <w:tcPr>
            <w:tcW w:w="1599" w:type="dxa"/>
            <w:tcBorders>
              <w:left w:val="nil"/>
              <w:right w:val="nil"/>
            </w:tcBorders>
            <w:shd w:val="clear" w:color="auto" w:fill="D3DFEE"/>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$ 960,00</w:t>
            </w:r>
          </w:p>
        </w:tc>
      </w:tr>
      <w:tr w:rsidR="0023673A" w:rsidRPr="00BA7F9A" w:rsidTr="00BA7F9A">
        <w:trPr>
          <w:trHeight w:val="315"/>
          <w:jc w:val="center"/>
        </w:trPr>
        <w:tc>
          <w:tcPr>
            <w:tcW w:w="2856" w:type="dxa"/>
            <w:noWrap/>
            <w:hideMark/>
          </w:tcPr>
          <w:p w:rsidR="0023673A" w:rsidRPr="00BA7F9A" w:rsidRDefault="0023673A" w:rsidP="00BA7F9A">
            <w:pPr>
              <w:spacing w:after="0" w:line="360" w:lineRule="auto"/>
              <w:jc w:val="right"/>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Agua</w:t>
            </w:r>
          </w:p>
        </w:tc>
        <w:tc>
          <w:tcPr>
            <w:tcW w:w="1418" w:type="dxa"/>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$ 100,00</w:t>
            </w:r>
          </w:p>
        </w:tc>
        <w:tc>
          <w:tcPr>
            <w:tcW w:w="1599" w:type="dxa"/>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$ 1.200,00</w:t>
            </w:r>
          </w:p>
        </w:tc>
      </w:tr>
      <w:tr w:rsidR="0023673A" w:rsidRPr="00BA7F9A" w:rsidTr="00BA7F9A">
        <w:trPr>
          <w:trHeight w:val="330"/>
          <w:jc w:val="center"/>
        </w:trPr>
        <w:tc>
          <w:tcPr>
            <w:tcW w:w="2856" w:type="dxa"/>
            <w:tcBorders>
              <w:left w:val="nil"/>
              <w:right w:val="nil"/>
            </w:tcBorders>
            <w:shd w:val="clear" w:color="auto" w:fill="D3DFEE"/>
            <w:noWrap/>
            <w:hideMark/>
          </w:tcPr>
          <w:p w:rsidR="0023673A" w:rsidRPr="00BA7F9A" w:rsidRDefault="0023673A" w:rsidP="00BA7F9A">
            <w:pPr>
              <w:spacing w:after="0" w:line="360" w:lineRule="auto"/>
              <w:jc w:val="right"/>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Teléfono</w:t>
            </w:r>
          </w:p>
        </w:tc>
        <w:tc>
          <w:tcPr>
            <w:tcW w:w="1418" w:type="dxa"/>
            <w:tcBorders>
              <w:left w:val="nil"/>
              <w:right w:val="nil"/>
            </w:tcBorders>
            <w:shd w:val="clear" w:color="auto" w:fill="D3DFEE"/>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$ 60,00</w:t>
            </w:r>
          </w:p>
        </w:tc>
        <w:tc>
          <w:tcPr>
            <w:tcW w:w="1599" w:type="dxa"/>
            <w:tcBorders>
              <w:left w:val="nil"/>
              <w:right w:val="nil"/>
            </w:tcBorders>
            <w:shd w:val="clear" w:color="auto" w:fill="D3DFEE"/>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$ 720,00</w:t>
            </w:r>
          </w:p>
        </w:tc>
      </w:tr>
      <w:tr w:rsidR="0023673A" w:rsidRPr="00BA7F9A" w:rsidTr="00BA7F9A">
        <w:trPr>
          <w:trHeight w:val="300"/>
          <w:jc w:val="center"/>
        </w:trPr>
        <w:tc>
          <w:tcPr>
            <w:tcW w:w="2856" w:type="dxa"/>
            <w:noWrap/>
            <w:hideMark/>
          </w:tcPr>
          <w:p w:rsidR="0023673A" w:rsidRPr="00BA7F9A" w:rsidRDefault="0023673A" w:rsidP="00BA7F9A">
            <w:pPr>
              <w:spacing w:after="0" w:line="360" w:lineRule="auto"/>
              <w:jc w:val="right"/>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Internet</w:t>
            </w:r>
          </w:p>
        </w:tc>
        <w:tc>
          <w:tcPr>
            <w:tcW w:w="1418" w:type="dxa"/>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$ 40,00</w:t>
            </w:r>
          </w:p>
        </w:tc>
        <w:tc>
          <w:tcPr>
            <w:tcW w:w="1599" w:type="dxa"/>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$ 480,00</w:t>
            </w:r>
          </w:p>
        </w:tc>
      </w:tr>
      <w:tr w:rsidR="0023673A" w:rsidRPr="00BA7F9A" w:rsidTr="00BA7F9A">
        <w:trPr>
          <w:trHeight w:val="315"/>
          <w:jc w:val="center"/>
        </w:trPr>
        <w:tc>
          <w:tcPr>
            <w:tcW w:w="2856" w:type="dxa"/>
            <w:tcBorders>
              <w:left w:val="nil"/>
              <w:right w:val="nil"/>
            </w:tcBorders>
            <w:shd w:val="clear" w:color="auto" w:fill="D3DFEE"/>
            <w:noWrap/>
            <w:hideMark/>
          </w:tcPr>
          <w:p w:rsidR="0023673A" w:rsidRPr="00BA7F9A" w:rsidRDefault="0023673A" w:rsidP="00BA7F9A">
            <w:pPr>
              <w:spacing w:after="0" w:line="360" w:lineRule="auto"/>
              <w:rPr>
                <w:rFonts w:ascii="Arial" w:eastAsia="Times New Roman" w:hAnsi="Arial" w:cs="Arial"/>
                <w:b/>
                <w:bCs/>
                <w:i/>
                <w:iCs/>
                <w:color w:val="000000"/>
                <w:sz w:val="24"/>
                <w:szCs w:val="24"/>
                <w:lang w:val="es-ES" w:eastAsia="es-ES"/>
              </w:rPr>
            </w:pPr>
            <w:r w:rsidRPr="00BA7F9A">
              <w:rPr>
                <w:rFonts w:ascii="Arial" w:eastAsia="Times New Roman" w:hAnsi="Arial" w:cs="Arial"/>
                <w:b/>
                <w:bCs/>
                <w:i/>
                <w:iCs/>
                <w:color w:val="000000"/>
                <w:sz w:val="24"/>
                <w:szCs w:val="24"/>
                <w:lang w:val="es-ES" w:eastAsia="es-ES"/>
              </w:rPr>
              <w:t>Imprenta y suministros</w:t>
            </w:r>
          </w:p>
        </w:tc>
        <w:tc>
          <w:tcPr>
            <w:tcW w:w="1418" w:type="dxa"/>
            <w:tcBorders>
              <w:left w:val="nil"/>
              <w:right w:val="nil"/>
            </w:tcBorders>
            <w:shd w:val="clear" w:color="auto" w:fill="D3DFEE"/>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w:t>
            </w:r>
          </w:p>
        </w:tc>
        <w:tc>
          <w:tcPr>
            <w:tcW w:w="1599" w:type="dxa"/>
            <w:tcBorders>
              <w:left w:val="nil"/>
              <w:right w:val="nil"/>
            </w:tcBorders>
            <w:shd w:val="clear" w:color="auto" w:fill="D3DFEE"/>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w:t>
            </w:r>
          </w:p>
        </w:tc>
      </w:tr>
      <w:tr w:rsidR="0023673A" w:rsidRPr="00BA7F9A" w:rsidTr="00BA7F9A">
        <w:trPr>
          <w:trHeight w:val="315"/>
          <w:jc w:val="center"/>
        </w:trPr>
        <w:tc>
          <w:tcPr>
            <w:tcW w:w="2856" w:type="dxa"/>
            <w:noWrap/>
            <w:hideMark/>
          </w:tcPr>
          <w:p w:rsidR="0023673A" w:rsidRPr="00BA7F9A" w:rsidRDefault="0023673A" w:rsidP="00BA7F9A">
            <w:pPr>
              <w:spacing w:after="0" w:line="360" w:lineRule="auto"/>
              <w:jc w:val="right"/>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Suministros de oficina</w:t>
            </w:r>
          </w:p>
        </w:tc>
        <w:tc>
          <w:tcPr>
            <w:tcW w:w="1418" w:type="dxa"/>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$ 200,00</w:t>
            </w:r>
          </w:p>
        </w:tc>
        <w:tc>
          <w:tcPr>
            <w:tcW w:w="1599" w:type="dxa"/>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$ 2.400,00</w:t>
            </w:r>
          </w:p>
        </w:tc>
      </w:tr>
      <w:tr w:rsidR="0023673A" w:rsidRPr="00BA7F9A" w:rsidTr="00BA7F9A">
        <w:trPr>
          <w:trHeight w:val="315"/>
          <w:jc w:val="center"/>
        </w:trPr>
        <w:tc>
          <w:tcPr>
            <w:tcW w:w="2856" w:type="dxa"/>
            <w:tcBorders>
              <w:left w:val="nil"/>
              <w:right w:val="nil"/>
            </w:tcBorders>
            <w:shd w:val="clear" w:color="auto" w:fill="D3DFEE"/>
            <w:noWrap/>
            <w:hideMark/>
          </w:tcPr>
          <w:p w:rsidR="0023673A" w:rsidRPr="00BA7F9A" w:rsidRDefault="0023673A" w:rsidP="00BA7F9A">
            <w:pPr>
              <w:spacing w:after="0" w:line="360" w:lineRule="auto"/>
              <w:jc w:val="right"/>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Limpieza y mantenimiento</w:t>
            </w:r>
          </w:p>
        </w:tc>
        <w:tc>
          <w:tcPr>
            <w:tcW w:w="1418" w:type="dxa"/>
            <w:tcBorders>
              <w:left w:val="nil"/>
              <w:right w:val="nil"/>
            </w:tcBorders>
            <w:shd w:val="clear" w:color="auto" w:fill="D3DFEE"/>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$ 50,00</w:t>
            </w:r>
          </w:p>
        </w:tc>
        <w:tc>
          <w:tcPr>
            <w:tcW w:w="1599" w:type="dxa"/>
            <w:tcBorders>
              <w:left w:val="nil"/>
              <w:right w:val="nil"/>
            </w:tcBorders>
            <w:shd w:val="clear" w:color="auto" w:fill="D3DFEE"/>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$ 600,00</w:t>
            </w:r>
          </w:p>
        </w:tc>
      </w:tr>
      <w:tr w:rsidR="0023673A" w:rsidRPr="00BA7F9A" w:rsidTr="00BA7F9A">
        <w:trPr>
          <w:trHeight w:val="315"/>
          <w:jc w:val="center"/>
        </w:trPr>
        <w:tc>
          <w:tcPr>
            <w:tcW w:w="2856" w:type="dxa"/>
            <w:noWrap/>
            <w:hideMark/>
          </w:tcPr>
          <w:p w:rsidR="0023673A" w:rsidRPr="00BA7F9A" w:rsidRDefault="0023673A" w:rsidP="00BA7F9A">
            <w:pPr>
              <w:spacing w:after="0" w:line="360" w:lineRule="auto"/>
              <w:rPr>
                <w:rFonts w:ascii="Arial" w:eastAsia="Times New Roman" w:hAnsi="Arial" w:cs="Arial"/>
                <w:b/>
                <w:bCs/>
                <w:i/>
                <w:iCs/>
                <w:color w:val="000000"/>
                <w:sz w:val="24"/>
                <w:szCs w:val="24"/>
                <w:lang w:val="es-ES" w:eastAsia="es-ES"/>
              </w:rPr>
            </w:pPr>
            <w:r w:rsidRPr="00BA7F9A">
              <w:rPr>
                <w:rFonts w:ascii="Arial" w:eastAsia="Times New Roman" w:hAnsi="Arial" w:cs="Arial"/>
                <w:b/>
                <w:bCs/>
                <w:i/>
                <w:iCs/>
                <w:color w:val="000000"/>
                <w:sz w:val="24"/>
                <w:szCs w:val="24"/>
                <w:lang w:val="es-ES" w:eastAsia="es-ES"/>
              </w:rPr>
              <w:t>Publicidad</w:t>
            </w:r>
          </w:p>
        </w:tc>
        <w:tc>
          <w:tcPr>
            <w:tcW w:w="1418" w:type="dxa"/>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w:t>
            </w:r>
          </w:p>
        </w:tc>
        <w:tc>
          <w:tcPr>
            <w:tcW w:w="1599" w:type="dxa"/>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w:t>
            </w:r>
          </w:p>
        </w:tc>
      </w:tr>
      <w:tr w:rsidR="0023673A" w:rsidRPr="00BA7F9A" w:rsidTr="00BA7F9A">
        <w:trPr>
          <w:trHeight w:val="300"/>
          <w:jc w:val="center"/>
        </w:trPr>
        <w:tc>
          <w:tcPr>
            <w:tcW w:w="2856" w:type="dxa"/>
            <w:tcBorders>
              <w:left w:val="nil"/>
              <w:right w:val="nil"/>
            </w:tcBorders>
            <w:shd w:val="clear" w:color="auto" w:fill="D3DFEE"/>
            <w:noWrap/>
            <w:hideMark/>
          </w:tcPr>
          <w:p w:rsidR="0023673A" w:rsidRPr="00BA7F9A" w:rsidRDefault="0023673A" w:rsidP="00BA7F9A">
            <w:pPr>
              <w:spacing w:after="0" w:line="360" w:lineRule="auto"/>
              <w:jc w:val="right"/>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Ferias internacionales</w:t>
            </w:r>
          </w:p>
        </w:tc>
        <w:tc>
          <w:tcPr>
            <w:tcW w:w="1418" w:type="dxa"/>
            <w:tcBorders>
              <w:left w:val="nil"/>
              <w:right w:val="nil"/>
            </w:tcBorders>
            <w:shd w:val="clear" w:color="auto" w:fill="D3DFEE"/>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w:t>
            </w:r>
          </w:p>
        </w:tc>
        <w:tc>
          <w:tcPr>
            <w:tcW w:w="1599" w:type="dxa"/>
            <w:tcBorders>
              <w:left w:val="nil"/>
              <w:right w:val="nil"/>
            </w:tcBorders>
            <w:shd w:val="clear" w:color="auto" w:fill="D3DFEE"/>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$ 8500,00</w:t>
            </w:r>
          </w:p>
        </w:tc>
      </w:tr>
      <w:tr w:rsidR="0023673A" w:rsidRPr="00BA7F9A" w:rsidTr="00BA7F9A">
        <w:trPr>
          <w:trHeight w:val="300"/>
          <w:jc w:val="center"/>
        </w:trPr>
        <w:tc>
          <w:tcPr>
            <w:tcW w:w="2856" w:type="dxa"/>
            <w:noWrap/>
            <w:hideMark/>
          </w:tcPr>
          <w:p w:rsidR="0023673A" w:rsidRPr="00BA7F9A" w:rsidRDefault="0023673A" w:rsidP="00BA7F9A">
            <w:pPr>
              <w:spacing w:after="0" w:line="360" w:lineRule="auto"/>
              <w:jc w:val="right"/>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Pasajes</w:t>
            </w:r>
          </w:p>
        </w:tc>
        <w:tc>
          <w:tcPr>
            <w:tcW w:w="1418" w:type="dxa"/>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w:t>
            </w:r>
          </w:p>
        </w:tc>
        <w:tc>
          <w:tcPr>
            <w:tcW w:w="1599" w:type="dxa"/>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$ 1200,00</w:t>
            </w:r>
          </w:p>
        </w:tc>
      </w:tr>
      <w:tr w:rsidR="0023673A" w:rsidRPr="00BA7F9A" w:rsidTr="00BA7F9A">
        <w:trPr>
          <w:trHeight w:val="300"/>
          <w:jc w:val="center"/>
        </w:trPr>
        <w:tc>
          <w:tcPr>
            <w:tcW w:w="2856" w:type="dxa"/>
            <w:tcBorders>
              <w:left w:val="nil"/>
              <w:right w:val="nil"/>
            </w:tcBorders>
            <w:shd w:val="clear" w:color="auto" w:fill="D3DFEE"/>
            <w:noWrap/>
            <w:hideMark/>
          </w:tcPr>
          <w:p w:rsidR="0023673A" w:rsidRPr="00BA7F9A" w:rsidRDefault="0023673A" w:rsidP="00BA7F9A">
            <w:pPr>
              <w:spacing w:after="0" w:line="360" w:lineRule="auto"/>
              <w:jc w:val="right"/>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Viáticos</w:t>
            </w:r>
          </w:p>
        </w:tc>
        <w:tc>
          <w:tcPr>
            <w:tcW w:w="1418" w:type="dxa"/>
            <w:tcBorders>
              <w:left w:val="nil"/>
              <w:right w:val="nil"/>
            </w:tcBorders>
            <w:shd w:val="clear" w:color="auto" w:fill="D3DFEE"/>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w:t>
            </w:r>
          </w:p>
        </w:tc>
        <w:tc>
          <w:tcPr>
            <w:tcW w:w="1599" w:type="dxa"/>
            <w:tcBorders>
              <w:left w:val="nil"/>
              <w:right w:val="nil"/>
            </w:tcBorders>
            <w:shd w:val="clear" w:color="auto" w:fill="D3DFEE"/>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$ 1000,00</w:t>
            </w:r>
          </w:p>
        </w:tc>
      </w:tr>
      <w:tr w:rsidR="0023673A" w:rsidRPr="00BA7F9A" w:rsidTr="00BA7F9A">
        <w:trPr>
          <w:trHeight w:val="300"/>
          <w:jc w:val="center"/>
        </w:trPr>
        <w:tc>
          <w:tcPr>
            <w:tcW w:w="2856" w:type="dxa"/>
            <w:noWrap/>
            <w:hideMark/>
          </w:tcPr>
          <w:p w:rsidR="0023673A" w:rsidRPr="00BA7F9A" w:rsidRDefault="0023673A" w:rsidP="00BA7F9A">
            <w:pPr>
              <w:spacing w:after="0" w:line="360" w:lineRule="auto"/>
              <w:jc w:val="right"/>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Imagen de la empresa</w:t>
            </w:r>
          </w:p>
        </w:tc>
        <w:tc>
          <w:tcPr>
            <w:tcW w:w="1418" w:type="dxa"/>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w:t>
            </w:r>
          </w:p>
        </w:tc>
        <w:tc>
          <w:tcPr>
            <w:tcW w:w="1599" w:type="dxa"/>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$ 1500,00</w:t>
            </w:r>
          </w:p>
        </w:tc>
      </w:tr>
      <w:tr w:rsidR="0023673A" w:rsidRPr="00BA7F9A" w:rsidTr="00BA7F9A">
        <w:trPr>
          <w:trHeight w:val="300"/>
          <w:jc w:val="center"/>
        </w:trPr>
        <w:tc>
          <w:tcPr>
            <w:tcW w:w="2856" w:type="dxa"/>
            <w:tcBorders>
              <w:left w:val="nil"/>
              <w:right w:val="nil"/>
            </w:tcBorders>
            <w:shd w:val="clear" w:color="auto" w:fill="D3DFEE"/>
            <w:noWrap/>
            <w:hideMark/>
          </w:tcPr>
          <w:p w:rsidR="0023673A" w:rsidRPr="00BA7F9A" w:rsidRDefault="0023673A" w:rsidP="00BA7F9A">
            <w:pPr>
              <w:spacing w:after="0" w:line="360" w:lineRule="auto"/>
              <w:jc w:val="right"/>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Dominios</w:t>
            </w:r>
          </w:p>
        </w:tc>
        <w:tc>
          <w:tcPr>
            <w:tcW w:w="1418" w:type="dxa"/>
            <w:tcBorders>
              <w:left w:val="nil"/>
              <w:right w:val="nil"/>
            </w:tcBorders>
            <w:shd w:val="clear" w:color="auto" w:fill="D3DFEE"/>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w:t>
            </w:r>
          </w:p>
        </w:tc>
        <w:tc>
          <w:tcPr>
            <w:tcW w:w="1599" w:type="dxa"/>
            <w:tcBorders>
              <w:left w:val="nil"/>
              <w:right w:val="nil"/>
            </w:tcBorders>
            <w:shd w:val="clear" w:color="auto" w:fill="D3DFEE"/>
            <w:noWrap/>
            <w:hideMark/>
          </w:tcPr>
          <w:p w:rsidR="0023673A" w:rsidRPr="00BA7F9A" w:rsidRDefault="0023673A"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$ 210,00</w:t>
            </w:r>
          </w:p>
        </w:tc>
      </w:tr>
      <w:tr w:rsidR="0023673A" w:rsidRPr="00BA7F9A" w:rsidTr="00BA7F9A">
        <w:trPr>
          <w:trHeight w:val="315"/>
          <w:jc w:val="center"/>
        </w:trPr>
        <w:tc>
          <w:tcPr>
            <w:tcW w:w="2856" w:type="dxa"/>
            <w:noWrap/>
            <w:hideMark/>
          </w:tcPr>
          <w:p w:rsidR="0023673A" w:rsidRPr="00BA7F9A" w:rsidRDefault="0023673A" w:rsidP="00BA7F9A">
            <w:pPr>
              <w:spacing w:after="0" w:line="360" w:lineRule="auto"/>
              <w:jc w:val="right"/>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TOTAL</w:t>
            </w:r>
          </w:p>
        </w:tc>
        <w:tc>
          <w:tcPr>
            <w:tcW w:w="1418" w:type="dxa"/>
            <w:noWrap/>
            <w:hideMark/>
          </w:tcPr>
          <w:p w:rsidR="0023673A" w:rsidRPr="00BA7F9A" w:rsidRDefault="0023673A" w:rsidP="00BA7F9A">
            <w:pPr>
              <w:spacing w:after="0" w:line="360" w:lineRule="auto"/>
              <w:jc w:val="center"/>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$ 5.976,00</w:t>
            </w:r>
          </w:p>
        </w:tc>
        <w:tc>
          <w:tcPr>
            <w:tcW w:w="1599" w:type="dxa"/>
            <w:noWrap/>
            <w:hideMark/>
          </w:tcPr>
          <w:p w:rsidR="0023673A" w:rsidRPr="00BA7F9A" w:rsidRDefault="0023673A" w:rsidP="00BA7F9A">
            <w:pPr>
              <w:spacing w:after="0" w:line="360" w:lineRule="auto"/>
              <w:jc w:val="center"/>
              <w:rPr>
                <w:rFonts w:ascii="Arial" w:eastAsia="Times New Roman" w:hAnsi="Arial" w:cs="Arial"/>
                <w:b/>
                <w:bCs/>
                <w:color w:val="000000"/>
                <w:sz w:val="24"/>
                <w:szCs w:val="24"/>
                <w:lang w:val="es-ES" w:eastAsia="es-ES"/>
              </w:rPr>
            </w:pPr>
            <w:r w:rsidRPr="00BA7F9A">
              <w:rPr>
                <w:rFonts w:ascii="Arial" w:eastAsia="Times New Roman" w:hAnsi="Arial" w:cs="Arial"/>
                <w:b/>
                <w:bCs/>
                <w:color w:val="000000"/>
                <w:sz w:val="24"/>
                <w:szCs w:val="24"/>
                <w:lang w:val="es-ES" w:eastAsia="es-ES"/>
              </w:rPr>
              <w:t>$ 87.102,00</w:t>
            </w:r>
          </w:p>
        </w:tc>
      </w:tr>
    </w:tbl>
    <w:p w:rsidR="00DC5475" w:rsidRDefault="007E7C03" w:rsidP="009016E3">
      <w:pPr>
        <w:spacing w:after="100" w:afterAutospacing="1" w:line="360" w:lineRule="auto"/>
        <w:jc w:val="both"/>
        <w:rPr>
          <w:rFonts w:ascii="Arial" w:hAnsi="Arial" w:cs="Arial"/>
          <w:sz w:val="24"/>
          <w:szCs w:val="24"/>
          <w:lang w:val="es-ES"/>
        </w:rPr>
      </w:pPr>
      <w:r>
        <w:rPr>
          <w:rFonts w:ascii="Arial" w:hAnsi="Arial" w:cs="Arial"/>
          <w:noProof/>
          <w:lang w:val="es-ES" w:eastAsia="es-ES"/>
        </w:rPr>
        <w:pict>
          <v:shape id="_x0000_s1459" type="#_x0000_t202" style="position:absolute;left:0;text-align:left;margin-left:105.15pt;margin-top:3.25pt;width:246.15pt;height:44.4pt;z-index:251717632;mso-position-horizontal-relative:text;mso-position-vertical-relative:text" strokecolor="white">
            <v:textbox style="mso-next-textbox:#_x0000_s1459">
              <w:txbxContent>
                <w:p w:rsidR="00AB3B6F" w:rsidRPr="00641353" w:rsidRDefault="00AB3B6F" w:rsidP="00A96926">
                  <w:pPr>
                    <w:spacing w:after="0" w:line="240" w:lineRule="auto"/>
                    <w:rPr>
                      <w:rFonts w:ascii="Arial" w:hAnsi="Arial" w:cs="Arial"/>
                      <w:b/>
                      <w:sz w:val="18"/>
                      <w:szCs w:val="18"/>
                      <w:lang w:val="es-ES"/>
                    </w:rPr>
                  </w:pPr>
                  <w:r w:rsidRPr="00641353">
                    <w:rPr>
                      <w:rFonts w:ascii="Arial" w:hAnsi="Arial" w:cs="Arial"/>
                      <w:b/>
                      <w:sz w:val="18"/>
                      <w:szCs w:val="18"/>
                      <w:lang w:val="es-ES"/>
                    </w:rPr>
                    <w:t>Fuente: Los autores</w:t>
                  </w:r>
                </w:p>
                <w:p w:rsidR="00AB3B6F" w:rsidRPr="00641353" w:rsidRDefault="00AB3B6F" w:rsidP="00A96926">
                  <w:pPr>
                    <w:spacing w:after="0" w:line="240" w:lineRule="auto"/>
                    <w:rPr>
                      <w:rFonts w:ascii="Arial" w:hAnsi="Arial" w:cs="Arial"/>
                      <w:b/>
                      <w:sz w:val="18"/>
                      <w:szCs w:val="18"/>
                      <w:lang w:val="es-ES"/>
                    </w:rPr>
                  </w:pPr>
                  <w:r w:rsidRPr="00641353">
                    <w:rPr>
                      <w:rFonts w:ascii="Arial" w:hAnsi="Arial" w:cs="Arial"/>
                      <w:b/>
                      <w:sz w:val="18"/>
                      <w:szCs w:val="18"/>
                      <w:lang w:val="es-ES"/>
                    </w:rPr>
                    <w:t>Elaborado por: Los autores</w:t>
                  </w:r>
                </w:p>
              </w:txbxContent>
            </v:textbox>
          </v:shape>
        </w:pict>
      </w:r>
    </w:p>
    <w:p w:rsidR="007E7C03" w:rsidRDefault="007E7C03" w:rsidP="00AF05A7">
      <w:pPr>
        <w:pStyle w:val="NormalWeb"/>
        <w:spacing w:line="360" w:lineRule="auto"/>
        <w:ind w:firstLine="720"/>
        <w:jc w:val="both"/>
        <w:outlineLvl w:val="1"/>
        <w:rPr>
          <w:rFonts w:ascii="Arial" w:hAnsi="Arial" w:cs="Arial"/>
          <w:b/>
          <w:i/>
          <w:sz w:val="28"/>
          <w:lang w:val="es-ES"/>
        </w:rPr>
      </w:pPr>
      <w:bookmarkStart w:id="151" w:name="_Toc253268247"/>
    </w:p>
    <w:p w:rsidR="007E7C03" w:rsidRDefault="007E7C03" w:rsidP="00AF05A7">
      <w:pPr>
        <w:pStyle w:val="NormalWeb"/>
        <w:spacing w:line="360" w:lineRule="auto"/>
        <w:ind w:firstLine="720"/>
        <w:jc w:val="both"/>
        <w:outlineLvl w:val="1"/>
        <w:rPr>
          <w:rFonts w:ascii="Arial" w:hAnsi="Arial" w:cs="Arial"/>
          <w:b/>
          <w:i/>
          <w:sz w:val="28"/>
          <w:lang w:val="es-ES"/>
        </w:rPr>
      </w:pPr>
    </w:p>
    <w:p w:rsidR="003335F6" w:rsidRDefault="003335F6" w:rsidP="00AF05A7">
      <w:pPr>
        <w:pStyle w:val="NormalWeb"/>
        <w:spacing w:line="360" w:lineRule="auto"/>
        <w:ind w:firstLine="720"/>
        <w:jc w:val="both"/>
        <w:outlineLvl w:val="1"/>
        <w:rPr>
          <w:rFonts w:ascii="Arial" w:hAnsi="Arial" w:cs="Arial"/>
          <w:b/>
          <w:i/>
          <w:sz w:val="28"/>
          <w:lang w:val="es-ES"/>
        </w:rPr>
      </w:pPr>
    </w:p>
    <w:p w:rsidR="003335F6" w:rsidRDefault="003335F6" w:rsidP="00AF05A7">
      <w:pPr>
        <w:pStyle w:val="NormalWeb"/>
        <w:spacing w:line="360" w:lineRule="auto"/>
        <w:ind w:firstLine="720"/>
        <w:jc w:val="both"/>
        <w:outlineLvl w:val="1"/>
        <w:rPr>
          <w:rFonts w:ascii="Arial" w:hAnsi="Arial" w:cs="Arial"/>
          <w:b/>
          <w:i/>
          <w:sz w:val="28"/>
          <w:lang w:val="es-ES"/>
        </w:rPr>
      </w:pPr>
    </w:p>
    <w:p w:rsidR="008474D3" w:rsidRPr="00AA4BDE" w:rsidRDefault="002C4C97" w:rsidP="00AA4BDE">
      <w:pPr>
        <w:pStyle w:val="NormalWeb"/>
        <w:spacing w:line="360" w:lineRule="auto"/>
        <w:jc w:val="both"/>
        <w:outlineLvl w:val="1"/>
        <w:rPr>
          <w:rFonts w:ascii="Arial" w:hAnsi="Arial" w:cs="Arial"/>
          <w:b/>
          <w:color w:val="auto"/>
          <w:sz w:val="28"/>
          <w:u w:val="single"/>
          <w:lang w:val="es-ES"/>
        </w:rPr>
      </w:pPr>
      <w:bookmarkStart w:id="152" w:name="_Toc253614620"/>
      <w:r>
        <w:rPr>
          <w:rFonts w:ascii="Arial" w:hAnsi="Arial" w:cs="Arial"/>
          <w:b/>
          <w:color w:val="auto"/>
          <w:sz w:val="28"/>
          <w:u w:val="single"/>
          <w:lang w:val="es-ES"/>
        </w:rPr>
        <w:lastRenderedPageBreak/>
        <w:t xml:space="preserve">3.5 </w:t>
      </w:r>
      <w:r w:rsidR="005171DD" w:rsidRPr="00AA4BDE">
        <w:rPr>
          <w:rFonts w:ascii="Arial" w:hAnsi="Arial" w:cs="Arial"/>
          <w:b/>
          <w:color w:val="auto"/>
          <w:sz w:val="28"/>
          <w:u w:val="single"/>
          <w:lang w:val="es-ES"/>
        </w:rPr>
        <w:t>D</w:t>
      </w:r>
      <w:r w:rsidR="00DC5475" w:rsidRPr="00AA4BDE">
        <w:rPr>
          <w:rFonts w:ascii="Arial" w:hAnsi="Arial" w:cs="Arial"/>
          <w:b/>
          <w:color w:val="auto"/>
          <w:sz w:val="28"/>
          <w:u w:val="single"/>
          <w:lang w:val="es-ES"/>
        </w:rPr>
        <w:t>EPRECIACIÓN</w:t>
      </w:r>
      <w:bookmarkEnd w:id="151"/>
      <w:bookmarkEnd w:id="152"/>
    </w:p>
    <w:p w:rsidR="005171DD" w:rsidRPr="00DC5475" w:rsidRDefault="005171DD" w:rsidP="00DC5475">
      <w:pPr>
        <w:autoSpaceDE w:val="0"/>
        <w:autoSpaceDN w:val="0"/>
        <w:adjustRightInd w:val="0"/>
        <w:spacing w:before="100" w:beforeAutospacing="1" w:after="100" w:afterAutospacing="1" w:line="360" w:lineRule="auto"/>
        <w:ind w:firstLine="720"/>
        <w:jc w:val="both"/>
        <w:rPr>
          <w:rFonts w:ascii="Arial" w:eastAsia="Times New Roman" w:hAnsi="Arial" w:cs="Arial"/>
          <w:color w:val="000000"/>
          <w:sz w:val="24"/>
          <w:szCs w:val="24"/>
          <w:lang w:val="es-ES"/>
        </w:rPr>
      </w:pPr>
      <w:r w:rsidRPr="00DC5475">
        <w:rPr>
          <w:rFonts w:ascii="Arial" w:eastAsia="Times New Roman" w:hAnsi="Arial" w:cs="Arial"/>
          <w:color w:val="000000"/>
          <w:sz w:val="24"/>
          <w:szCs w:val="24"/>
          <w:lang w:val="es-ES"/>
        </w:rPr>
        <w:t>Otro costo que debe ser tomado en cuenta como parte de los egresos del</w:t>
      </w:r>
      <w:r w:rsidR="00DC5475" w:rsidRPr="00DC5475">
        <w:rPr>
          <w:rFonts w:ascii="Arial" w:eastAsia="Times New Roman" w:hAnsi="Arial" w:cs="Arial"/>
          <w:color w:val="000000"/>
          <w:sz w:val="24"/>
          <w:szCs w:val="24"/>
          <w:lang w:val="es-ES"/>
        </w:rPr>
        <w:t xml:space="preserve"> </w:t>
      </w:r>
      <w:r w:rsidRPr="00DC5475">
        <w:rPr>
          <w:rFonts w:ascii="Arial" w:eastAsia="Times New Roman" w:hAnsi="Arial" w:cs="Arial"/>
          <w:color w:val="000000"/>
          <w:sz w:val="24"/>
          <w:szCs w:val="24"/>
          <w:lang w:val="es-ES"/>
        </w:rPr>
        <w:t>proyecto, aunque en este caso, de manera independiente; es el referente a la</w:t>
      </w:r>
      <w:r w:rsidR="00DC5475" w:rsidRPr="00DC5475">
        <w:rPr>
          <w:rFonts w:ascii="Arial" w:eastAsia="Times New Roman" w:hAnsi="Arial" w:cs="Arial"/>
          <w:color w:val="000000"/>
          <w:sz w:val="24"/>
          <w:szCs w:val="24"/>
          <w:lang w:val="es-ES"/>
        </w:rPr>
        <w:t xml:space="preserve"> </w:t>
      </w:r>
      <w:r w:rsidRPr="00DC5475">
        <w:rPr>
          <w:rFonts w:ascii="Arial" w:eastAsia="Times New Roman" w:hAnsi="Arial" w:cs="Arial"/>
          <w:color w:val="000000"/>
          <w:sz w:val="24"/>
          <w:szCs w:val="24"/>
          <w:lang w:val="es-ES"/>
        </w:rPr>
        <w:t>depreciación y amortización de activos.</w:t>
      </w:r>
    </w:p>
    <w:p w:rsidR="005171DD" w:rsidRDefault="005171DD" w:rsidP="00DC5475">
      <w:pPr>
        <w:autoSpaceDE w:val="0"/>
        <w:autoSpaceDN w:val="0"/>
        <w:adjustRightInd w:val="0"/>
        <w:spacing w:before="100" w:beforeAutospacing="1" w:after="100" w:afterAutospacing="1" w:line="360" w:lineRule="auto"/>
        <w:ind w:firstLine="720"/>
        <w:jc w:val="both"/>
        <w:rPr>
          <w:rFonts w:ascii="Arial" w:eastAsia="Times New Roman" w:hAnsi="Arial" w:cs="Arial"/>
          <w:color w:val="000000"/>
          <w:sz w:val="24"/>
          <w:szCs w:val="24"/>
          <w:lang w:val="es-ES"/>
        </w:rPr>
      </w:pPr>
      <w:r w:rsidRPr="00DC5475">
        <w:rPr>
          <w:rFonts w:ascii="Arial" w:eastAsia="Times New Roman" w:hAnsi="Arial" w:cs="Arial"/>
          <w:color w:val="000000"/>
          <w:sz w:val="24"/>
          <w:szCs w:val="24"/>
          <w:lang w:val="es-ES"/>
        </w:rPr>
        <w:t>El primero aplicado solamente a la inversión en obra física y al equipamiento como</w:t>
      </w:r>
      <w:r w:rsidR="00DC5475" w:rsidRPr="00DC5475">
        <w:rPr>
          <w:rFonts w:ascii="Arial" w:eastAsia="Times New Roman" w:hAnsi="Arial" w:cs="Arial"/>
          <w:color w:val="000000"/>
          <w:sz w:val="24"/>
          <w:szCs w:val="24"/>
          <w:lang w:val="es-ES"/>
        </w:rPr>
        <w:t xml:space="preserve"> </w:t>
      </w:r>
      <w:r w:rsidRPr="00DC5475">
        <w:rPr>
          <w:rFonts w:ascii="Arial" w:eastAsia="Times New Roman" w:hAnsi="Arial" w:cs="Arial"/>
          <w:color w:val="000000"/>
          <w:sz w:val="24"/>
          <w:szCs w:val="24"/>
          <w:lang w:val="es-ES"/>
        </w:rPr>
        <w:t>un costo contable que será de utilidad para un pago menor de impuestos y como</w:t>
      </w:r>
      <w:r w:rsidR="00DC5475" w:rsidRPr="00DC5475">
        <w:rPr>
          <w:rFonts w:ascii="Arial" w:eastAsia="Times New Roman" w:hAnsi="Arial" w:cs="Arial"/>
          <w:color w:val="000000"/>
          <w:sz w:val="24"/>
          <w:szCs w:val="24"/>
          <w:lang w:val="es-ES"/>
        </w:rPr>
        <w:t xml:space="preserve"> </w:t>
      </w:r>
      <w:r w:rsidRPr="00DC5475">
        <w:rPr>
          <w:rFonts w:ascii="Arial" w:eastAsia="Times New Roman" w:hAnsi="Arial" w:cs="Arial"/>
          <w:color w:val="000000"/>
          <w:sz w:val="24"/>
          <w:szCs w:val="24"/>
          <w:lang w:val="es-ES"/>
        </w:rPr>
        <w:t>una forma de recuperación de la inversión por los activos fijos mencionados.</w:t>
      </w:r>
    </w:p>
    <w:p w:rsidR="007E7C03" w:rsidRDefault="007E7C03" w:rsidP="00DC5475">
      <w:pPr>
        <w:autoSpaceDE w:val="0"/>
        <w:autoSpaceDN w:val="0"/>
        <w:adjustRightInd w:val="0"/>
        <w:spacing w:before="100" w:beforeAutospacing="1" w:after="100" w:afterAutospacing="1" w:line="360" w:lineRule="auto"/>
        <w:ind w:firstLine="720"/>
        <w:jc w:val="both"/>
        <w:rPr>
          <w:rFonts w:ascii="Arial" w:eastAsia="Times New Roman" w:hAnsi="Arial" w:cs="Arial"/>
          <w:color w:val="000000"/>
          <w:sz w:val="24"/>
          <w:szCs w:val="24"/>
          <w:lang w:val="es-ES"/>
        </w:rPr>
      </w:pPr>
      <w:r>
        <w:rPr>
          <w:rFonts w:ascii="Arial" w:eastAsia="Times New Roman" w:hAnsi="Arial" w:cs="Arial"/>
          <w:noProof/>
          <w:color w:val="000000"/>
          <w:sz w:val="24"/>
          <w:szCs w:val="24"/>
          <w:lang w:val="es-ES" w:eastAsia="es-ES"/>
        </w:rPr>
        <w:pict>
          <v:shape id="_x0000_s1460" type="#_x0000_t202" style="position:absolute;left:0;text-align:left;margin-left:86.75pt;margin-top:4.95pt;width:328.95pt;height:26.75pt;z-index:251718656" strokecolor="white">
            <v:textbox style="mso-next-textbox:#_x0000_s1460">
              <w:txbxContent>
                <w:p w:rsidR="00AB3B6F" w:rsidRPr="00150B0F" w:rsidRDefault="00AB3B6F" w:rsidP="007E7C03">
                  <w:pPr>
                    <w:rPr>
                      <w:rFonts w:ascii="Arial" w:hAnsi="Arial" w:cs="Arial"/>
                      <w:b/>
                      <w:sz w:val="24"/>
                      <w:lang w:val="es-ES"/>
                    </w:rPr>
                  </w:pPr>
                  <w:r>
                    <w:rPr>
                      <w:rFonts w:ascii="Arial" w:hAnsi="Arial" w:cs="Arial"/>
                      <w:b/>
                      <w:sz w:val="24"/>
                      <w:lang w:val="es-ES"/>
                    </w:rPr>
                    <w:t>Cuadro N</w:t>
                  </w:r>
                  <w:r w:rsidRPr="00977159">
                    <w:rPr>
                      <w:rFonts w:ascii="Arial" w:hAnsi="Arial" w:cs="Arial"/>
                      <w:b/>
                      <w:bCs/>
                      <w:sz w:val="24"/>
                      <w:szCs w:val="24"/>
                      <w:lang w:val="es-ES"/>
                    </w:rPr>
                    <w:t xml:space="preserve">° 31 “Depreciación de </w:t>
                  </w:r>
                  <w:r>
                    <w:rPr>
                      <w:rFonts w:ascii="Arial" w:hAnsi="Arial" w:cs="Arial"/>
                      <w:b/>
                      <w:bCs/>
                      <w:sz w:val="24"/>
                      <w:szCs w:val="24"/>
                      <w:lang w:val="es-ES"/>
                    </w:rPr>
                    <w:t>activo</w:t>
                  </w:r>
                  <w:r w:rsidRPr="00977159">
                    <w:rPr>
                      <w:rFonts w:ascii="Arial" w:hAnsi="Arial" w:cs="Arial"/>
                      <w:b/>
                      <w:bCs/>
                      <w:sz w:val="24"/>
                      <w:szCs w:val="24"/>
                      <w:lang w:val="es-ES"/>
                    </w:rPr>
                    <w:t>s fijos”</w:t>
                  </w:r>
                </w:p>
              </w:txbxContent>
            </v:textbox>
          </v:shape>
        </w:pict>
      </w:r>
    </w:p>
    <w:tbl>
      <w:tblPr>
        <w:tblW w:w="2800" w:type="dxa"/>
        <w:jc w:val="center"/>
        <w:tblBorders>
          <w:top w:val="single" w:sz="8" w:space="0" w:color="4F81BD"/>
          <w:bottom w:val="single" w:sz="8" w:space="0" w:color="4F81BD"/>
        </w:tblBorders>
        <w:tblLook w:val="04A0"/>
      </w:tblPr>
      <w:tblGrid>
        <w:gridCol w:w="2800"/>
      </w:tblGrid>
      <w:tr w:rsidR="00EE42FC" w:rsidRPr="00EE42FC" w:rsidTr="00BA7F9A">
        <w:trPr>
          <w:trHeight w:val="375"/>
          <w:jc w:val="center"/>
        </w:trPr>
        <w:tc>
          <w:tcPr>
            <w:tcW w:w="2800" w:type="dxa"/>
            <w:tcBorders>
              <w:top w:val="single" w:sz="8" w:space="0" w:color="4F81BD"/>
              <w:left w:val="nil"/>
              <w:bottom w:val="single" w:sz="8" w:space="0" w:color="4F81BD"/>
              <w:right w:val="nil"/>
            </w:tcBorders>
            <w:noWrap/>
            <w:vAlign w:val="center"/>
            <w:hideMark/>
          </w:tcPr>
          <w:p w:rsidR="00EE42FC" w:rsidRPr="00EE42FC" w:rsidRDefault="00EE42FC" w:rsidP="00BA7F9A">
            <w:pPr>
              <w:spacing w:after="0" w:line="360" w:lineRule="auto"/>
              <w:jc w:val="center"/>
              <w:rPr>
                <w:rFonts w:ascii="Arial" w:eastAsia="Times New Roman" w:hAnsi="Arial" w:cs="Arial"/>
                <w:b/>
                <w:bCs/>
                <w:color w:val="000000"/>
                <w:sz w:val="24"/>
                <w:szCs w:val="24"/>
                <w:lang w:val="es-ES" w:eastAsia="es-ES"/>
              </w:rPr>
            </w:pPr>
          </w:p>
        </w:tc>
      </w:tr>
      <w:tr w:rsidR="00EE42FC" w:rsidRPr="00EE42FC" w:rsidTr="00BA7F9A">
        <w:trPr>
          <w:trHeight w:val="300"/>
          <w:jc w:val="center"/>
        </w:trPr>
        <w:tc>
          <w:tcPr>
            <w:tcW w:w="2800" w:type="dxa"/>
            <w:tcBorders>
              <w:left w:val="nil"/>
              <w:right w:val="nil"/>
            </w:tcBorders>
            <w:shd w:val="clear" w:color="auto" w:fill="D3DFEE"/>
            <w:noWrap/>
            <w:vAlign w:val="center"/>
            <w:hideMark/>
          </w:tcPr>
          <w:p w:rsidR="00EE42FC" w:rsidRPr="00EE42FC" w:rsidRDefault="00EE42FC" w:rsidP="00BA7F9A">
            <w:pPr>
              <w:spacing w:after="0" w:line="360" w:lineRule="auto"/>
              <w:jc w:val="center"/>
              <w:rPr>
                <w:rFonts w:ascii="Arial" w:eastAsia="Times New Roman" w:hAnsi="Arial" w:cs="Arial"/>
                <w:b/>
                <w:bCs/>
                <w:i/>
                <w:iCs/>
                <w:color w:val="000000"/>
                <w:sz w:val="24"/>
                <w:szCs w:val="24"/>
                <w:lang w:val="es-ES" w:eastAsia="es-ES"/>
              </w:rPr>
            </w:pPr>
            <w:r w:rsidRPr="00EE42FC">
              <w:rPr>
                <w:rFonts w:ascii="Arial" w:eastAsia="Times New Roman" w:hAnsi="Arial" w:cs="Arial"/>
                <w:b/>
                <w:bCs/>
                <w:i/>
                <w:iCs/>
                <w:color w:val="000000"/>
                <w:sz w:val="24"/>
                <w:szCs w:val="24"/>
                <w:lang w:val="es-ES" w:eastAsia="es-ES"/>
              </w:rPr>
              <w:t>Muebles y Equipo de oficina</w:t>
            </w:r>
          </w:p>
        </w:tc>
      </w:tr>
      <w:tr w:rsidR="00EE42FC" w:rsidRPr="00EE42FC" w:rsidTr="00BA7F9A">
        <w:trPr>
          <w:trHeight w:val="300"/>
          <w:jc w:val="center"/>
        </w:trPr>
        <w:tc>
          <w:tcPr>
            <w:tcW w:w="2800" w:type="dxa"/>
            <w:noWrap/>
            <w:vAlign w:val="center"/>
            <w:hideMark/>
          </w:tcPr>
          <w:p w:rsidR="00EE42FC" w:rsidRPr="00EE42FC" w:rsidRDefault="00EE42FC" w:rsidP="00BA7F9A">
            <w:pPr>
              <w:spacing w:after="0" w:line="360" w:lineRule="auto"/>
              <w:jc w:val="center"/>
              <w:rPr>
                <w:rFonts w:ascii="Arial" w:eastAsia="Times New Roman" w:hAnsi="Arial" w:cs="Arial"/>
                <w:b/>
                <w:bCs/>
                <w:color w:val="000000"/>
                <w:sz w:val="24"/>
                <w:szCs w:val="24"/>
                <w:lang w:val="es-ES" w:eastAsia="es-ES"/>
              </w:rPr>
            </w:pPr>
            <w:r w:rsidRPr="00EE42FC">
              <w:rPr>
                <w:rFonts w:ascii="Arial" w:eastAsia="Times New Roman" w:hAnsi="Arial" w:cs="Arial"/>
                <w:b/>
                <w:bCs/>
                <w:color w:val="000000"/>
                <w:sz w:val="24"/>
                <w:szCs w:val="24"/>
                <w:lang w:val="es-ES" w:eastAsia="es-ES"/>
              </w:rPr>
              <w:t>5 años, 20%</w:t>
            </w:r>
          </w:p>
        </w:tc>
      </w:tr>
      <w:tr w:rsidR="00EE42FC" w:rsidRPr="00EE42FC" w:rsidTr="00BA7F9A">
        <w:trPr>
          <w:trHeight w:val="300"/>
          <w:jc w:val="center"/>
        </w:trPr>
        <w:tc>
          <w:tcPr>
            <w:tcW w:w="2800" w:type="dxa"/>
            <w:tcBorders>
              <w:left w:val="nil"/>
              <w:right w:val="nil"/>
            </w:tcBorders>
            <w:shd w:val="clear" w:color="auto" w:fill="D3DFEE"/>
            <w:noWrap/>
            <w:vAlign w:val="center"/>
            <w:hideMark/>
          </w:tcPr>
          <w:p w:rsidR="00EE42FC" w:rsidRPr="00EE42FC" w:rsidRDefault="00EE42FC" w:rsidP="00BA7F9A">
            <w:pPr>
              <w:spacing w:after="0" w:line="360" w:lineRule="auto"/>
              <w:jc w:val="center"/>
              <w:rPr>
                <w:rFonts w:ascii="Arial" w:eastAsia="Times New Roman" w:hAnsi="Arial" w:cs="Arial"/>
                <w:b/>
                <w:bCs/>
                <w:i/>
                <w:iCs/>
                <w:color w:val="000000"/>
                <w:sz w:val="24"/>
                <w:szCs w:val="24"/>
                <w:lang w:val="es-ES" w:eastAsia="es-ES"/>
              </w:rPr>
            </w:pPr>
            <w:r w:rsidRPr="00EE42FC">
              <w:rPr>
                <w:rFonts w:ascii="Arial" w:eastAsia="Times New Roman" w:hAnsi="Arial" w:cs="Arial"/>
                <w:b/>
                <w:bCs/>
                <w:i/>
                <w:iCs/>
                <w:color w:val="000000"/>
                <w:sz w:val="24"/>
                <w:szCs w:val="24"/>
                <w:lang w:val="es-ES" w:eastAsia="es-ES"/>
              </w:rPr>
              <w:t>Equipo de computación</w:t>
            </w:r>
          </w:p>
        </w:tc>
      </w:tr>
      <w:tr w:rsidR="00EE42FC" w:rsidRPr="00EE42FC" w:rsidTr="00BA7F9A">
        <w:trPr>
          <w:trHeight w:val="300"/>
          <w:jc w:val="center"/>
        </w:trPr>
        <w:tc>
          <w:tcPr>
            <w:tcW w:w="2800" w:type="dxa"/>
            <w:noWrap/>
            <w:vAlign w:val="center"/>
            <w:hideMark/>
          </w:tcPr>
          <w:p w:rsidR="00EE42FC" w:rsidRPr="00EE42FC" w:rsidRDefault="00EE42FC" w:rsidP="00BA7F9A">
            <w:pPr>
              <w:spacing w:after="0" w:line="360" w:lineRule="auto"/>
              <w:jc w:val="center"/>
              <w:rPr>
                <w:rFonts w:ascii="Arial" w:eastAsia="Times New Roman" w:hAnsi="Arial" w:cs="Arial"/>
                <w:b/>
                <w:bCs/>
                <w:color w:val="000000"/>
                <w:sz w:val="24"/>
                <w:szCs w:val="24"/>
                <w:lang w:val="es-ES" w:eastAsia="es-ES"/>
              </w:rPr>
            </w:pPr>
            <w:r w:rsidRPr="00EE42FC">
              <w:rPr>
                <w:rFonts w:ascii="Arial" w:eastAsia="Times New Roman" w:hAnsi="Arial" w:cs="Arial"/>
                <w:b/>
                <w:bCs/>
                <w:color w:val="000000"/>
                <w:sz w:val="24"/>
                <w:szCs w:val="24"/>
                <w:lang w:val="es-ES" w:eastAsia="es-ES"/>
              </w:rPr>
              <w:t>3 años, 33,33%</w:t>
            </w:r>
          </w:p>
        </w:tc>
      </w:tr>
      <w:tr w:rsidR="00EE42FC" w:rsidRPr="00EE42FC" w:rsidTr="00BA7F9A">
        <w:trPr>
          <w:trHeight w:val="300"/>
          <w:jc w:val="center"/>
        </w:trPr>
        <w:tc>
          <w:tcPr>
            <w:tcW w:w="2800" w:type="dxa"/>
            <w:tcBorders>
              <w:left w:val="nil"/>
              <w:right w:val="nil"/>
            </w:tcBorders>
            <w:shd w:val="clear" w:color="auto" w:fill="D3DFEE"/>
            <w:noWrap/>
            <w:vAlign w:val="center"/>
            <w:hideMark/>
          </w:tcPr>
          <w:p w:rsidR="00EE42FC" w:rsidRPr="00EE42FC" w:rsidRDefault="00EE42FC" w:rsidP="00BA7F9A">
            <w:pPr>
              <w:spacing w:after="0" w:line="360" w:lineRule="auto"/>
              <w:jc w:val="center"/>
              <w:rPr>
                <w:rFonts w:ascii="Arial" w:eastAsia="Times New Roman" w:hAnsi="Arial" w:cs="Arial"/>
                <w:b/>
                <w:bCs/>
                <w:i/>
                <w:iCs/>
                <w:color w:val="000000"/>
                <w:sz w:val="24"/>
                <w:szCs w:val="24"/>
                <w:lang w:val="es-ES" w:eastAsia="es-ES"/>
              </w:rPr>
            </w:pPr>
            <w:r w:rsidRPr="00EE42FC">
              <w:rPr>
                <w:rFonts w:ascii="Arial" w:eastAsia="Times New Roman" w:hAnsi="Arial" w:cs="Arial"/>
                <w:b/>
                <w:bCs/>
                <w:i/>
                <w:iCs/>
                <w:color w:val="000000"/>
                <w:sz w:val="24"/>
                <w:szCs w:val="24"/>
                <w:lang w:val="es-ES" w:eastAsia="es-ES"/>
              </w:rPr>
              <w:t>Oficina</w:t>
            </w:r>
          </w:p>
        </w:tc>
      </w:tr>
      <w:tr w:rsidR="00EE42FC" w:rsidRPr="00EE42FC" w:rsidTr="00BA7F9A">
        <w:trPr>
          <w:trHeight w:val="375"/>
          <w:jc w:val="center"/>
        </w:trPr>
        <w:tc>
          <w:tcPr>
            <w:tcW w:w="2800" w:type="dxa"/>
            <w:noWrap/>
            <w:vAlign w:val="center"/>
            <w:hideMark/>
          </w:tcPr>
          <w:p w:rsidR="00EE42FC" w:rsidRPr="00EE42FC" w:rsidRDefault="00EE42FC" w:rsidP="00BA7F9A">
            <w:pPr>
              <w:spacing w:after="0" w:line="360" w:lineRule="auto"/>
              <w:jc w:val="center"/>
              <w:rPr>
                <w:rFonts w:ascii="Arial" w:eastAsia="Times New Roman" w:hAnsi="Arial" w:cs="Arial"/>
                <w:b/>
                <w:bCs/>
                <w:color w:val="000000"/>
                <w:sz w:val="24"/>
                <w:szCs w:val="24"/>
                <w:lang w:val="es-ES" w:eastAsia="es-ES"/>
              </w:rPr>
            </w:pPr>
            <w:r w:rsidRPr="00EE42FC">
              <w:rPr>
                <w:rFonts w:ascii="Arial" w:eastAsia="Times New Roman" w:hAnsi="Arial" w:cs="Arial"/>
                <w:b/>
                <w:bCs/>
                <w:color w:val="000000"/>
                <w:sz w:val="24"/>
                <w:szCs w:val="24"/>
                <w:lang w:val="es-ES" w:eastAsia="es-ES"/>
              </w:rPr>
              <w:t>20 años, 5%</w:t>
            </w:r>
          </w:p>
        </w:tc>
      </w:tr>
      <w:tr w:rsidR="00EE42FC" w:rsidRPr="00EE42FC" w:rsidTr="00BA7F9A">
        <w:trPr>
          <w:trHeight w:val="300"/>
          <w:jc w:val="center"/>
        </w:trPr>
        <w:tc>
          <w:tcPr>
            <w:tcW w:w="2800" w:type="dxa"/>
            <w:tcBorders>
              <w:left w:val="nil"/>
              <w:right w:val="nil"/>
            </w:tcBorders>
            <w:shd w:val="clear" w:color="auto" w:fill="D3DFEE"/>
            <w:noWrap/>
            <w:vAlign w:val="center"/>
            <w:hideMark/>
          </w:tcPr>
          <w:p w:rsidR="00EE42FC" w:rsidRPr="00EE42FC" w:rsidRDefault="00EE42FC" w:rsidP="00BA7F9A">
            <w:pPr>
              <w:spacing w:after="0" w:line="360" w:lineRule="auto"/>
              <w:jc w:val="center"/>
              <w:rPr>
                <w:rFonts w:ascii="Arial" w:eastAsia="Times New Roman" w:hAnsi="Arial" w:cs="Arial"/>
                <w:b/>
                <w:bCs/>
                <w:i/>
                <w:iCs/>
                <w:color w:val="000000"/>
                <w:sz w:val="24"/>
                <w:szCs w:val="24"/>
                <w:lang w:val="es-ES" w:eastAsia="es-ES"/>
              </w:rPr>
            </w:pPr>
            <w:r w:rsidRPr="00EE42FC">
              <w:rPr>
                <w:rFonts w:ascii="Arial" w:eastAsia="Times New Roman" w:hAnsi="Arial" w:cs="Arial"/>
                <w:b/>
                <w:bCs/>
                <w:i/>
                <w:iCs/>
                <w:color w:val="000000"/>
                <w:sz w:val="24"/>
                <w:szCs w:val="24"/>
                <w:lang w:val="es-ES" w:eastAsia="es-ES"/>
              </w:rPr>
              <w:t>Maquinaria</w:t>
            </w:r>
          </w:p>
        </w:tc>
      </w:tr>
      <w:tr w:rsidR="00EE42FC" w:rsidRPr="00EE42FC" w:rsidTr="00BA7F9A">
        <w:trPr>
          <w:trHeight w:val="300"/>
          <w:jc w:val="center"/>
        </w:trPr>
        <w:tc>
          <w:tcPr>
            <w:tcW w:w="2800" w:type="dxa"/>
            <w:noWrap/>
            <w:vAlign w:val="center"/>
            <w:hideMark/>
          </w:tcPr>
          <w:p w:rsidR="00EE42FC" w:rsidRPr="00EE42FC" w:rsidRDefault="00EE42FC" w:rsidP="00BA7F9A">
            <w:pPr>
              <w:spacing w:after="0" w:line="360" w:lineRule="auto"/>
              <w:jc w:val="center"/>
              <w:rPr>
                <w:rFonts w:ascii="Arial" w:eastAsia="Times New Roman" w:hAnsi="Arial" w:cs="Arial"/>
                <w:b/>
                <w:bCs/>
                <w:color w:val="000000"/>
                <w:sz w:val="24"/>
                <w:szCs w:val="24"/>
                <w:lang w:val="es-ES" w:eastAsia="es-ES"/>
              </w:rPr>
            </w:pPr>
            <w:r w:rsidRPr="00EE42FC">
              <w:rPr>
                <w:rFonts w:ascii="Arial" w:eastAsia="Times New Roman" w:hAnsi="Arial" w:cs="Arial"/>
                <w:b/>
                <w:bCs/>
                <w:color w:val="000000"/>
                <w:sz w:val="24"/>
                <w:szCs w:val="24"/>
                <w:lang w:val="es-ES" w:eastAsia="es-ES"/>
              </w:rPr>
              <w:t>10 años, 50%</w:t>
            </w:r>
          </w:p>
        </w:tc>
      </w:tr>
    </w:tbl>
    <w:p w:rsidR="00EE42FC" w:rsidRPr="00DC5475" w:rsidRDefault="007E7C03" w:rsidP="00DC5475">
      <w:pPr>
        <w:autoSpaceDE w:val="0"/>
        <w:autoSpaceDN w:val="0"/>
        <w:adjustRightInd w:val="0"/>
        <w:spacing w:before="100" w:beforeAutospacing="1" w:after="100" w:afterAutospacing="1" w:line="360" w:lineRule="auto"/>
        <w:ind w:firstLine="720"/>
        <w:jc w:val="both"/>
        <w:rPr>
          <w:rFonts w:ascii="Arial" w:eastAsia="Times New Roman" w:hAnsi="Arial" w:cs="Arial"/>
          <w:color w:val="000000"/>
          <w:sz w:val="24"/>
          <w:szCs w:val="24"/>
          <w:lang w:val="es-ES"/>
        </w:rPr>
      </w:pPr>
      <w:r>
        <w:rPr>
          <w:rFonts w:ascii="Arial" w:eastAsia="Times New Roman" w:hAnsi="Arial" w:cs="Arial"/>
          <w:noProof/>
          <w:color w:val="000000"/>
          <w:sz w:val="24"/>
          <w:szCs w:val="24"/>
          <w:lang w:val="es-ES" w:eastAsia="es-ES"/>
        </w:rPr>
        <w:pict>
          <v:shape id="_x0000_s1461" type="#_x0000_t202" style="position:absolute;left:0;text-align:left;margin-left:159.4pt;margin-top:3.8pt;width:246.15pt;height:44.4pt;z-index:251719680;mso-position-horizontal-relative:text;mso-position-vertical-relative:text" strokecolor="white">
            <v:textbox style="mso-next-textbox:#_x0000_s1461">
              <w:txbxContent>
                <w:p w:rsidR="00AB3B6F" w:rsidRPr="00641353" w:rsidRDefault="00AB3B6F" w:rsidP="007E7C03">
                  <w:pPr>
                    <w:spacing w:after="0" w:line="240" w:lineRule="auto"/>
                    <w:rPr>
                      <w:rFonts w:ascii="Arial" w:hAnsi="Arial" w:cs="Arial"/>
                      <w:b/>
                      <w:sz w:val="18"/>
                      <w:szCs w:val="18"/>
                      <w:lang w:val="es-ES"/>
                    </w:rPr>
                  </w:pPr>
                  <w:r w:rsidRPr="00641353">
                    <w:rPr>
                      <w:rFonts w:ascii="Arial" w:hAnsi="Arial" w:cs="Arial"/>
                      <w:b/>
                      <w:sz w:val="18"/>
                      <w:szCs w:val="18"/>
                      <w:lang w:val="es-ES"/>
                    </w:rPr>
                    <w:t>Fuente: Los autores</w:t>
                  </w:r>
                </w:p>
                <w:p w:rsidR="00AB3B6F" w:rsidRPr="00641353" w:rsidRDefault="00AB3B6F" w:rsidP="007E7C03">
                  <w:pPr>
                    <w:spacing w:after="0" w:line="240" w:lineRule="auto"/>
                    <w:rPr>
                      <w:rFonts w:ascii="Arial" w:hAnsi="Arial" w:cs="Arial"/>
                      <w:b/>
                      <w:sz w:val="18"/>
                      <w:szCs w:val="18"/>
                      <w:lang w:val="es-ES"/>
                    </w:rPr>
                  </w:pPr>
                  <w:r w:rsidRPr="00641353">
                    <w:rPr>
                      <w:rFonts w:ascii="Arial" w:hAnsi="Arial" w:cs="Arial"/>
                      <w:b/>
                      <w:sz w:val="18"/>
                      <w:szCs w:val="18"/>
                      <w:lang w:val="es-ES"/>
                    </w:rPr>
                    <w:t>Elaborado por: Los autores</w:t>
                  </w:r>
                </w:p>
              </w:txbxContent>
            </v:textbox>
          </v:shape>
        </w:pict>
      </w:r>
    </w:p>
    <w:p w:rsidR="007E7C03" w:rsidRDefault="007E7C03" w:rsidP="00DC5475">
      <w:pPr>
        <w:autoSpaceDE w:val="0"/>
        <w:autoSpaceDN w:val="0"/>
        <w:adjustRightInd w:val="0"/>
        <w:spacing w:before="100" w:beforeAutospacing="1" w:after="100" w:afterAutospacing="1" w:line="360" w:lineRule="auto"/>
        <w:ind w:firstLine="720"/>
        <w:jc w:val="both"/>
        <w:rPr>
          <w:rFonts w:ascii="Arial" w:eastAsia="Times New Roman" w:hAnsi="Arial" w:cs="Arial"/>
          <w:color w:val="000000"/>
          <w:sz w:val="24"/>
          <w:szCs w:val="24"/>
          <w:lang w:val="es-ES"/>
        </w:rPr>
      </w:pPr>
    </w:p>
    <w:p w:rsidR="005171DD" w:rsidRDefault="005171DD" w:rsidP="00DC5475">
      <w:pPr>
        <w:autoSpaceDE w:val="0"/>
        <w:autoSpaceDN w:val="0"/>
        <w:adjustRightInd w:val="0"/>
        <w:spacing w:before="100" w:beforeAutospacing="1" w:after="100" w:afterAutospacing="1" w:line="360" w:lineRule="auto"/>
        <w:ind w:firstLine="720"/>
        <w:jc w:val="both"/>
        <w:rPr>
          <w:rFonts w:ascii="Arial" w:eastAsia="Times New Roman" w:hAnsi="Arial" w:cs="Arial"/>
          <w:color w:val="000000"/>
          <w:sz w:val="24"/>
          <w:szCs w:val="24"/>
          <w:lang w:val="es-ES"/>
        </w:rPr>
      </w:pPr>
      <w:r w:rsidRPr="00DC5475">
        <w:rPr>
          <w:rFonts w:ascii="Arial" w:eastAsia="Times New Roman" w:hAnsi="Arial" w:cs="Arial"/>
          <w:color w:val="000000"/>
          <w:sz w:val="24"/>
          <w:szCs w:val="24"/>
          <w:lang w:val="es-ES"/>
        </w:rPr>
        <w:t>El método empleado para su cálculo es el llamado Método Fiscal de Línea Recta</w:t>
      </w:r>
      <w:r w:rsidR="00DC5475" w:rsidRPr="00DC5475">
        <w:rPr>
          <w:rFonts w:ascii="Arial" w:eastAsia="Times New Roman" w:hAnsi="Arial" w:cs="Arial"/>
          <w:color w:val="000000"/>
          <w:sz w:val="24"/>
          <w:szCs w:val="24"/>
          <w:lang w:val="es-ES"/>
        </w:rPr>
        <w:t xml:space="preserve"> </w:t>
      </w:r>
      <w:r w:rsidRPr="00DC5475">
        <w:rPr>
          <w:rFonts w:ascii="Arial" w:eastAsia="Times New Roman" w:hAnsi="Arial" w:cs="Arial"/>
          <w:color w:val="000000"/>
          <w:sz w:val="24"/>
          <w:szCs w:val="24"/>
          <w:lang w:val="es-ES"/>
        </w:rPr>
        <w:t>que implica el uso de tasas de depreciación y amortización de activos, designadas</w:t>
      </w:r>
      <w:r w:rsidR="00DC5475" w:rsidRPr="00DC5475">
        <w:rPr>
          <w:rFonts w:ascii="Arial" w:eastAsia="Times New Roman" w:hAnsi="Arial" w:cs="Arial"/>
          <w:color w:val="000000"/>
          <w:sz w:val="24"/>
          <w:szCs w:val="24"/>
          <w:lang w:val="es-ES"/>
        </w:rPr>
        <w:t xml:space="preserve"> </w:t>
      </w:r>
      <w:r w:rsidRPr="00DC5475">
        <w:rPr>
          <w:rFonts w:ascii="Arial" w:eastAsia="Times New Roman" w:hAnsi="Arial" w:cs="Arial"/>
          <w:color w:val="000000"/>
          <w:sz w:val="24"/>
          <w:szCs w:val="24"/>
          <w:lang w:val="es-ES"/>
        </w:rPr>
        <w:t>por la Ley del Impuesto Sobre la Renta, que se aplican a los activos fijos y</w:t>
      </w:r>
      <w:r w:rsidR="00DC5475" w:rsidRPr="00DC5475">
        <w:rPr>
          <w:rFonts w:ascii="Arial" w:eastAsia="Times New Roman" w:hAnsi="Arial" w:cs="Arial"/>
          <w:color w:val="000000"/>
          <w:sz w:val="24"/>
          <w:szCs w:val="24"/>
          <w:lang w:val="es-ES"/>
        </w:rPr>
        <w:t xml:space="preserve"> </w:t>
      </w:r>
      <w:r w:rsidRPr="00DC5475">
        <w:rPr>
          <w:rFonts w:ascii="Arial" w:eastAsia="Times New Roman" w:hAnsi="Arial" w:cs="Arial"/>
          <w:color w:val="000000"/>
          <w:sz w:val="24"/>
          <w:szCs w:val="24"/>
          <w:lang w:val="es-ES"/>
        </w:rPr>
        <w:t>diferidos de un proyecto.</w:t>
      </w:r>
      <w:r w:rsidR="00EE42FC">
        <w:rPr>
          <w:rFonts w:ascii="Arial" w:eastAsia="Times New Roman" w:hAnsi="Arial" w:cs="Arial"/>
          <w:color w:val="000000"/>
          <w:sz w:val="24"/>
          <w:szCs w:val="24"/>
          <w:lang w:val="es-ES"/>
        </w:rPr>
        <w:t xml:space="preserve"> </w:t>
      </w:r>
      <w:r w:rsidR="00A02D27">
        <w:rPr>
          <w:rFonts w:ascii="Arial" w:eastAsia="Times New Roman" w:hAnsi="Arial" w:cs="Arial"/>
          <w:color w:val="000000"/>
          <w:sz w:val="24"/>
          <w:szCs w:val="24"/>
          <w:lang w:val="es-ES"/>
        </w:rPr>
        <w:t xml:space="preserve"> </w:t>
      </w:r>
    </w:p>
    <w:p w:rsidR="00DC5475" w:rsidRDefault="007E7C03" w:rsidP="00DC5475">
      <w:pPr>
        <w:autoSpaceDE w:val="0"/>
        <w:autoSpaceDN w:val="0"/>
        <w:adjustRightInd w:val="0"/>
        <w:spacing w:before="100" w:beforeAutospacing="1" w:after="100" w:afterAutospacing="1" w:line="360" w:lineRule="auto"/>
        <w:ind w:firstLine="720"/>
        <w:jc w:val="both"/>
        <w:rPr>
          <w:rFonts w:ascii="Arial" w:eastAsia="Times New Roman" w:hAnsi="Arial" w:cs="Arial"/>
          <w:color w:val="000000"/>
          <w:sz w:val="24"/>
          <w:szCs w:val="24"/>
          <w:lang w:val="es-ES"/>
        </w:rPr>
      </w:pPr>
      <w:r>
        <w:rPr>
          <w:rFonts w:ascii="Arial" w:eastAsia="Times New Roman" w:hAnsi="Arial" w:cs="Arial"/>
          <w:noProof/>
          <w:color w:val="000000"/>
          <w:sz w:val="24"/>
          <w:szCs w:val="24"/>
          <w:lang w:val="es-ES" w:eastAsia="es-ES"/>
        </w:rPr>
        <w:lastRenderedPageBreak/>
        <w:pict>
          <v:shape id="_x0000_s1462" type="#_x0000_t202" style="position:absolute;left:0;text-align:left;margin-left:70.95pt;margin-top:8.1pt;width:313.2pt;height:18.3pt;z-index:251720704" strokecolor="white">
            <v:textbox style="mso-next-textbox:#_x0000_s1462">
              <w:txbxContent>
                <w:p w:rsidR="00AB3B6F" w:rsidRPr="00150B0F" w:rsidRDefault="00AB3B6F" w:rsidP="007E7C03">
                  <w:pPr>
                    <w:rPr>
                      <w:rFonts w:ascii="Arial" w:hAnsi="Arial" w:cs="Arial"/>
                      <w:b/>
                      <w:sz w:val="24"/>
                      <w:lang w:val="es-ES"/>
                    </w:rPr>
                  </w:pPr>
                  <w:r>
                    <w:rPr>
                      <w:rFonts w:ascii="Arial" w:hAnsi="Arial" w:cs="Arial"/>
                      <w:b/>
                      <w:sz w:val="24"/>
                      <w:lang w:val="es-ES"/>
                    </w:rPr>
                    <w:t>Cuadro N</w:t>
                  </w:r>
                  <w:r w:rsidRPr="00977159">
                    <w:rPr>
                      <w:rFonts w:ascii="Arial" w:hAnsi="Arial" w:cs="Arial"/>
                      <w:b/>
                      <w:bCs/>
                      <w:sz w:val="24"/>
                      <w:szCs w:val="24"/>
                      <w:lang w:val="es-ES"/>
                    </w:rPr>
                    <w:t>° 32 “Depreciación método línea recta”</w:t>
                  </w:r>
                </w:p>
              </w:txbxContent>
            </v:textbox>
          </v:shape>
        </w:pict>
      </w:r>
    </w:p>
    <w:tbl>
      <w:tblPr>
        <w:tblW w:w="0" w:type="auto"/>
        <w:jc w:val="center"/>
        <w:tblBorders>
          <w:top w:val="single" w:sz="8" w:space="0" w:color="4F81BD"/>
          <w:bottom w:val="single" w:sz="8" w:space="0" w:color="4F81BD"/>
        </w:tblBorders>
        <w:tblLook w:val="04A0"/>
      </w:tblPr>
      <w:tblGrid>
        <w:gridCol w:w="2322"/>
        <w:gridCol w:w="1026"/>
        <w:gridCol w:w="1105"/>
        <w:gridCol w:w="963"/>
        <w:gridCol w:w="919"/>
        <w:gridCol w:w="1051"/>
        <w:gridCol w:w="1051"/>
      </w:tblGrid>
      <w:tr w:rsidR="00DC5475" w:rsidRPr="00641353" w:rsidTr="00641353">
        <w:trPr>
          <w:trHeight w:val="414"/>
          <w:jc w:val="center"/>
        </w:trPr>
        <w:tc>
          <w:tcPr>
            <w:tcW w:w="0" w:type="auto"/>
            <w:vMerge w:val="restart"/>
            <w:tcBorders>
              <w:top w:val="single" w:sz="8" w:space="0" w:color="4F81BD"/>
              <w:left w:val="nil"/>
              <w:bottom w:val="single" w:sz="8" w:space="0" w:color="4F81BD"/>
              <w:right w:val="nil"/>
            </w:tcBorders>
            <w:vAlign w:val="center"/>
            <w:hideMark/>
          </w:tcPr>
          <w:p w:rsidR="00DC5475" w:rsidRPr="00977159" w:rsidRDefault="00DC5475" w:rsidP="00BA7F9A">
            <w:pPr>
              <w:spacing w:after="0" w:line="360" w:lineRule="auto"/>
              <w:jc w:val="center"/>
              <w:rPr>
                <w:rFonts w:ascii="Arial" w:eastAsia="Times New Roman" w:hAnsi="Arial" w:cs="Arial"/>
                <w:b/>
                <w:bCs/>
                <w:sz w:val="18"/>
                <w:szCs w:val="18"/>
                <w:lang w:val="es-ES" w:eastAsia="es-ES"/>
              </w:rPr>
            </w:pPr>
            <w:r w:rsidRPr="00977159">
              <w:rPr>
                <w:rFonts w:ascii="Arial" w:eastAsia="Times New Roman" w:hAnsi="Arial" w:cs="Arial"/>
                <w:b/>
                <w:bCs/>
                <w:sz w:val="18"/>
                <w:szCs w:val="18"/>
                <w:lang w:val="es-ES" w:eastAsia="es-ES"/>
              </w:rPr>
              <w:t>ACTIVO</w:t>
            </w:r>
          </w:p>
        </w:tc>
        <w:tc>
          <w:tcPr>
            <w:tcW w:w="0" w:type="auto"/>
            <w:vMerge w:val="restart"/>
            <w:tcBorders>
              <w:top w:val="single" w:sz="8" w:space="0" w:color="4F81BD"/>
              <w:left w:val="nil"/>
              <w:bottom w:val="single" w:sz="8" w:space="0" w:color="4F81BD"/>
              <w:right w:val="nil"/>
            </w:tcBorders>
            <w:vAlign w:val="center"/>
            <w:hideMark/>
          </w:tcPr>
          <w:p w:rsidR="00DC5475" w:rsidRPr="00977159" w:rsidRDefault="00DC5475" w:rsidP="00BA7F9A">
            <w:pPr>
              <w:spacing w:after="0" w:line="360" w:lineRule="auto"/>
              <w:jc w:val="center"/>
              <w:rPr>
                <w:rFonts w:ascii="Arial" w:eastAsia="Times New Roman" w:hAnsi="Arial" w:cs="Arial"/>
                <w:b/>
                <w:bCs/>
                <w:sz w:val="18"/>
                <w:szCs w:val="18"/>
                <w:lang w:val="es-ES" w:eastAsia="es-ES"/>
              </w:rPr>
            </w:pPr>
            <w:r w:rsidRPr="00977159">
              <w:rPr>
                <w:rFonts w:ascii="Arial" w:eastAsia="Times New Roman" w:hAnsi="Arial" w:cs="Arial"/>
                <w:b/>
                <w:bCs/>
                <w:sz w:val="18"/>
                <w:szCs w:val="18"/>
                <w:lang w:val="es-ES" w:eastAsia="es-ES"/>
              </w:rPr>
              <w:t>VALOR DE COMPRA</w:t>
            </w:r>
          </w:p>
        </w:tc>
        <w:tc>
          <w:tcPr>
            <w:tcW w:w="0" w:type="auto"/>
            <w:vMerge w:val="restart"/>
            <w:tcBorders>
              <w:top w:val="single" w:sz="8" w:space="0" w:color="4F81BD"/>
              <w:left w:val="nil"/>
              <w:bottom w:val="single" w:sz="8" w:space="0" w:color="4F81BD"/>
              <w:right w:val="nil"/>
            </w:tcBorders>
            <w:vAlign w:val="center"/>
            <w:hideMark/>
          </w:tcPr>
          <w:p w:rsidR="00DC5475" w:rsidRPr="00977159" w:rsidRDefault="00DC5475" w:rsidP="00BA7F9A">
            <w:pPr>
              <w:spacing w:after="0" w:line="360" w:lineRule="auto"/>
              <w:jc w:val="center"/>
              <w:rPr>
                <w:rFonts w:ascii="Arial" w:eastAsia="Times New Roman" w:hAnsi="Arial" w:cs="Arial"/>
                <w:b/>
                <w:bCs/>
                <w:sz w:val="18"/>
                <w:szCs w:val="18"/>
                <w:lang w:val="es-ES" w:eastAsia="es-ES"/>
              </w:rPr>
            </w:pPr>
            <w:r w:rsidRPr="00977159">
              <w:rPr>
                <w:rFonts w:ascii="Arial" w:eastAsia="Times New Roman" w:hAnsi="Arial" w:cs="Arial"/>
                <w:b/>
                <w:bCs/>
                <w:sz w:val="18"/>
                <w:szCs w:val="18"/>
                <w:lang w:val="es-ES" w:eastAsia="es-ES"/>
              </w:rPr>
              <w:t>VIDA CONTABLE</w:t>
            </w:r>
          </w:p>
        </w:tc>
        <w:tc>
          <w:tcPr>
            <w:tcW w:w="0" w:type="auto"/>
            <w:vMerge w:val="restart"/>
            <w:tcBorders>
              <w:top w:val="single" w:sz="8" w:space="0" w:color="4F81BD"/>
              <w:left w:val="nil"/>
              <w:bottom w:val="single" w:sz="8" w:space="0" w:color="4F81BD"/>
              <w:right w:val="nil"/>
            </w:tcBorders>
            <w:vAlign w:val="center"/>
            <w:hideMark/>
          </w:tcPr>
          <w:p w:rsidR="00DC5475" w:rsidRPr="00977159" w:rsidRDefault="00DC5475" w:rsidP="00BA7F9A">
            <w:pPr>
              <w:spacing w:after="0" w:line="360" w:lineRule="auto"/>
              <w:jc w:val="center"/>
              <w:rPr>
                <w:rFonts w:ascii="Arial" w:eastAsia="Times New Roman" w:hAnsi="Arial" w:cs="Arial"/>
                <w:b/>
                <w:bCs/>
                <w:sz w:val="18"/>
                <w:szCs w:val="18"/>
                <w:lang w:val="es-ES" w:eastAsia="es-ES"/>
              </w:rPr>
            </w:pPr>
            <w:r w:rsidRPr="00977159">
              <w:rPr>
                <w:rFonts w:ascii="Arial" w:eastAsia="Times New Roman" w:hAnsi="Arial" w:cs="Arial"/>
                <w:b/>
                <w:bCs/>
                <w:sz w:val="18"/>
                <w:szCs w:val="18"/>
                <w:lang w:val="es-ES" w:eastAsia="es-ES"/>
              </w:rPr>
              <w:t>DEPREC. ANUAL</w:t>
            </w:r>
          </w:p>
        </w:tc>
        <w:tc>
          <w:tcPr>
            <w:tcW w:w="0" w:type="auto"/>
            <w:vMerge w:val="restart"/>
            <w:tcBorders>
              <w:top w:val="single" w:sz="8" w:space="0" w:color="4F81BD"/>
              <w:left w:val="nil"/>
              <w:bottom w:val="single" w:sz="8" w:space="0" w:color="4F81BD"/>
              <w:right w:val="nil"/>
            </w:tcBorders>
            <w:vAlign w:val="center"/>
            <w:hideMark/>
          </w:tcPr>
          <w:p w:rsidR="00DC5475" w:rsidRPr="00977159" w:rsidRDefault="00DC5475" w:rsidP="00BA7F9A">
            <w:pPr>
              <w:spacing w:after="0" w:line="360" w:lineRule="auto"/>
              <w:jc w:val="center"/>
              <w:rPr>
                <w:rFonts w:ascii="Arial" w:eastAsia="Times New Roman" w:hAnsi="Arial" w:cs="Arial"/>
                <w:b/>
                <w:bCs/>
                <w:sz w:val="18"/>
                <w:szCs w:val="18"/>
                <w:lang w:val="es-ES" w:eastAsia="es-ES"/>
              </w:rPr>
            </w:pPr>
            <w:r w:rsidRPr="00977159">
              <w:rPr>
                <w:rFonts w:ascii="Arial" w:eastAsia="Times New Roman" w:hAnsi="Arial" w:cs="Arial"/>
                <w:b/>
                <w:bCs/>
                <w:sz w:val="18"/>
                <w:szCs w:val="18"/>
                <w:lang w:val="es-ES" w:eastAsia="es-ES"/>
              </w:rPr>
              <w:t>AÑO DEPREC.</w:t>
            </w:r>
          </w:p>
        </w:tc>
        <w:tc>
          <w:tcPr>
            <w:tcW w:w="0" w:type="auto"/>
            <w:vMerge w:val="restart"/>
            <w:tcBorders>
              <w:top w:val="single" w:sz="8" w:space="0" w:color="4F81BD"/>
              <w:left w:val="nil"/>
              <w:bottom w:val="single" w:sz="8" w:space="0" w:color="4F81BD"/>
              <w:right w:val="nil"/>
            </w:tcBorders>
            <w:vAlign w:val="center"/>
            <w:hideMark/>
          </w:tcPr>
          <w:p w:rsidR="00DC5475" w:rsidRPr="00977159" w:rsidRDefault="00DC5475" w:rsidP="00BA7F9A">
            <w:pPr>
              <w:spacing w:after="0" w:line="360" w:lineRule="auto"/>
              <w:jc w:val="center"/>
              <w:rPr>
                <w:rFonts w:ascii="Arial" w:eastAsia="Times New Roman" w:hAnsi="Arial" w:cs="Arial"/>
                <w:b/>
                <w:bCs/>
                <w:sz w:val="18"/>
                <w:szCs w:val="18"/>
                <w:lang w:val="es-ES" w:eastAsia="es-ES"/>
              </w:rPr>
            </w:pPr>
            <w:r w:rsidRPr="00977159">
              <w:rPr>
                <w:rFonts w:ascii="Arial" w:eastAsia="Times New Roman" w:hAnsi="Arial" w:cs="Arial"/>
                <w:b/>
                <w:bCs/>
                <w:sz w:val="18"/>
                <w:szCs w:val="18"/>
                <w:lang w:val="es-ES" w:eastAsia="es-ES"/>
              </w:rPr>
              <w:t>DEPREC. ACUMUL.</w:t>
            </w:r>
          </w:p>
        </w:tc>
        <w:tc>
          <w:tcPr>
            <w:tcW w:w="0" w:type="auto"/>
            <w:vMerge w:val="restart"/>
            <w:tcBorders>
              <w:top w:val="single" w:sz="8" w:space="0" w:color="4F81BD"/>
              <w:left w:val="nil"/>
              <w:bottom w:val="single" w:sz="8" w:space="0" w:color="4F81BD"/>
              <w:right w:val="nil"/>
            </w:tcBorders>
            <w:vAlign w:val="center"/>
            <w:hideMark/>
          </w:tcPr>
          <w:p w:rsidR="00DC5475" w:rsidRPr="00977159" w:rsidRDefault="00DC5475" w:rsidP="00BA7F9A">
            <w:pPr>
              <w:spacing w:after="0" w:line="360" w:lineRule="auto"/>
              <w:jc w:val="center"/>
              <w:rPr>
                <w:rFonts w:ascii="Arial" w:eastAsia="Times New Roman" w:hAnsi="Arial" w:cs="Arial"/>
                <w:b/>
                <w:bCs/>
                <w:sz w:val="18"/>
                <w:szCs w:val="18"/>
                <w:lang w:val="es-ES" w:eastAsia="es-ES"/>
              </w:rPr>
            </w:pPr>
            <w:r w:rsidRPr="00977159">
              <w:rPr>
                <w:rFonts w:ascii="Arial" w:eastAsia="Times New Roman" w:hAnsi="Arial" w:cs="Arial"/>
                <w:b/>
                <w:bCs/>
                <w:sz w:val="18"/>
                <w:szCs w:val="18"/>
                <w:lang w:val="es-ES" w:eastAsia="es-ES"/>
              </w:rPr>
              <w:t>VALOR EN LIBROS</w:t>
            </w:r>
          </w:p>
        </w:tc>
      </w:tr>
      <w:tr w:rsidR="00DC5475" w:rsidRPr="00641353" w:rsidTr="00641353">
        <w:trPr>
          <w:trHeight w:val="414"/>
          <w:jc w:val="center"/>
        </w:trPr>
        <w:tc>
          <w:tcPr>
            <w:tcW w:w="0" w:type="auto"/>
            <w:vMerge/>
            <w:tcBorders>
              <w:left w:val="nil"/>
              <w:right w:val="nil"/>
            </w:tcBorders>
            <w:shd w:val="clear" w:color="auto" w:fill="D3DFEE"/>
            <w:vAlign w:val="center"/>
            <w:hideMark/>
          </w:tcPr>
          <w:p w:rsidR="00DC5475" w:rsidRPr="00641353" w:rsidRDefault="00DC5475" w:rsidP="00BA7F9A">
            <w:pPr>
              <w:spacing w:after="0" w:line="360" w:lineRule="auto"/>
              <w:jc w:val="center"/>
              <w:rPr>
                <w:rFonts w:ascii="Arial" w:eastAsia="Times New Roman" w:hAnsi="Arial" w:cs="Arial"/>
                <w:b/>
                <w:bCs/>
                <w:color w:val="365F91"/>
                <w:sz w:val="18"/>
                <w:szCs w:val="18"/>
                <w:lang w:val="es-ES" w:eastAsia="es-ES"/>
              </w:rPr>
            </w:pPr>
          </w:p>
        </w:tc>
        <w:tc>
          <w:tcPr>
            <w:tcW w:w="0" w:type="auto"/>
            <w:vMerge/>
            <w:tcBorders>
              <w:left w:val="nil"/>
              <w:right w:val="nil"/>
            </w:tcBorders>
            <w:shd w:val="clear" w:color="auto" w:fill="D3DFEE"/>
            <w:vAlign w:val="center"/>
            <w:hideMark/>
          </w:tcPr>
          <w:p w:rsidR="00DC5475" w:rsidRPr="00641353" w:rsidRDefault="00DC5475" w:rsidP="00BA7F9A">
            <w:pPr>
              <w:spacing w:after="0" w:line="360" w:lineRule="auto"/>
              <w:jc w:val="center"/>
              <w:rPr>
                <w:rFonts w:ascii="Arial" w:eastAsia="Times New Roman" w:hAnsi="Arial" w:cs="Arial"/>
                <w:b/>
                <w:bCs/>
                <w:color w:val="365F91"/>
                <w:sz w:val="18"/>
                <w:szCs w:val="18"/>
                <w:lang w:val="es-ES" w:eastAsia="es-ES"/>
              </w:rPr>
            </w:pPr>
          </w:p>
        </w:tc>
        <w:tc>
          <w:tcPr>
            <w:tcW w:w="0" w:type="auto"/>
            <w:vMerge/>
            <w:tcBorders>
              <w:left w:val="nil"/>
              <w:right w:val="nil"/>
            </w:tcBorders>
            <w:shd w:val="clear" w:color="auto" w:fill="D3DFEE"/>
            <w:vAlign w:val="center"/>
            <w:hideMark/>
          </w:tcPr>
          <w:p w:rsidR="00DC5475" w:rsidRPr="00641353" w:rsidRDefault="00DC5475" w:rsidP="00BA7F9A">
            <w:pPr>
              <w:spacing w:after="0" w:line="360" w:lineRule="auto"/>
              <w:jc w:val="center"/>
              <w:rPr>
                <w:rFonts w:ascii="Arial" w:eastAsia="Times New Roman" w:hAnsi="Arial" w:cs="Arial"/>
                <w:b/>
                <w:bCs/>
                <w:color w:val="365F91"/>
                <w:sz w:val="18"/>
                <w:szCs w:val="18"/>
                <w:lang w:val="es-ES" w:eastAsia="es-ES"/>
              </w:rPr>
            </w:pPr>
          </w:p>
        </w:tc>
        <w:tc>
          <w:tcPr>
            <w:tcW w:w="0" w:type="auto"/>
            <w:vMerge/>
            <w:tcBorders>
              <w:left w:val="nil"/>
              <w:right w:val="nil"/>
            </w:tcBorders>
            <w:shd w:val="clear" w:color="auto" w:fill="D3DFEE"/>
            <w:vAlign w:val="center"/>
            <w:hideMark/>
          </w:tcPr>
          <w:p w:rsidR="00DC5475" w:rsidRPr="00641353" w:rsidRDefault="00DC5475" w:rsidP="00BA7F9A">
            <w:pPr>
              <w:spacing w:after="0" w:line="360" w:lineRule="auto"/>
              <w:jc w:val="center"/>
              <w:rPr>
                <w:rFonts w:ascii="Arial" w:eastAsia="Times New Roman" w:hAnsi="Arial" w:cs="Arial"/>
                <w:b/>
                <w:bCs/>
                <w:color w:val="365F91"/>
                <w:sz w:val="18"/>
                <w:szCs w:val="18"/>
                <w:lang w:val="es-ES" w:eastAsia="es-ES"/>
              </w:rPr>
            </w:pPr>
          </w:p>
        </w:tc>
        <w:tc>
          <w:tcPr>
            <w:tcW w:w="0" w:type="auto"/>
            <w:vMerge/>
            <w:tcBorders>
              <w:left w:val="nil"/>
              <w:right w:val="nil"/>
            </w:tcBorders>
            <w:shd w:val="clear" w:color="auto" w:fill="D3DFEE"/>
            <w:vAlign w:val="center"/>
            <w:hideMark/>
          </w:tcPr>
          <w:p w:rsidR="00DC5475" w:rsidRPr="00641353" w:rsidRDefault="00DC5475" w:rsidP="00BA7F9A">
            <w:pPr>
              <w:spacing w:after="0" w:line="360" w:lineRule="auto"/>
              <w:jc w:val="center"/>
              <w:rPr>
                <w:rFonts w:ascii="Arial" w:eastAsia="Times New Roman" w:hAnsi="Arial" w:cs="Arial"/>
                <w:b/>
                <w:bCs/>
                <w:color w:val="365F91"/>
                <w:sz w:val="18"/>
                <w:szCs w:val="18"/>
                <w:lang w:val="es-ES" w:eastAsia="es-ES"/>
              </w:rPr>
            </w:pPr>
          </w:p>
        </w:tc>
        <w:tc>
          <w:tcPr>
            <w:tcW w:w="0" w:type="auto"/>
            <w:vMerge/>
            <w:tcBorders>
              <w:left w:val="nil"/>
              <w:right w:val="nil"/>
            </w:tcBorders>
            <w:shd w:val="clear" w:color="auto" w:fill="D3DFEE"/>
            <w:vAlign w:val="center"/>
            <w:hideMark/>
          </w:tcPr>
          <w:p w:rsidR="00DC5475" w:rsidRPr="00641353" w:rsidRDefault="00DC5475" w:rsidP="00BA7F9A">
            <w:pPr>
              <w:spacing w:after="0" w:line="360" w:lineRule="auto"/>
              <w:jc w:val="center"/>
              <w:rPr>
                <w:rFonts w:ascii="Arial" w:eastAsia="Times New Roman" w:hAnsi="Arial" w:cs="Arial"/>
                <w:b/>
                <w:bCs/>
                <w:color w:val="365F91"/>
                <w:sz w:val="18"/>
                <w:szCs w:val="18"/>
                <w:lang w:val="es-ES" w:eastAsia="es-ES"/>
              </w:rPr>
            </w:pPr>
          </w:p>
        </w:tc>
        <w:tc>
          <w:tcPr>
            <w:tcW w:w="0" w:type="auto"/>
            <w:vMerge/>
            <w:tcBorders>
              <w:left w:val="nil"/>
              <w:right w:val="nil"/>
            </w:tcBorders>
            <w:shd w:val="clear" w:color="auto" w:fill="D3DFEE"/>
            <w:vAlign w:val="center"/>
            <w:hideMark/>
          </w:tcPr>
          <w:p w:rsidR="00DC5475" w:rsidRPr="00641353" w:rsidRDefault="00DC5475" w:rsidP="00BA7F9A">
            <w:pPr>
              <w:spacing w:after="0" w:line="360" w:lineRule="auto"/>
              <w:jc w:val="center"/>
              <w:rPr>
                <w:rFonts w:ascii="Arial" w:eastAsia="Times New Roman" w:hAnsi="Arial" w:cs="Arial"/>
                <w:b/>
                <w:bCs/>
                <w:color w:val="365F91"/>
                <w:sz w:val="18"/>
                <w:szCs w:val="18"/>
                <w:lang w:val="es-ES" w:eastAsia="es-ES"/>
              </w:rPr>
            </w:pPr>
          </w:p>
        </w:tc>
      </w:tr>
      <w:tr w:rsidR="00DC5475" w:rsidRPr="00641353" w:rsidTr="00641353">
        <w:trPr>
          <w:trHeight w:val="290"/>
          <w:jc w:val="center"/>
        </w:trPr>
        <w:tc>
          <w:tcPr>
            <w:tcW w:w="0" w:type="auto"/>
            <w:noWrap/>
            <w:vAlign w:val="center"/>
            <w:hideMark/>
          </w:tcPr>
          <w:p w:rsidR="00DC5475" w:rsidRPr="00641353" w:rsidRDefault="00DC5475" w:rsidP="00BA7F9A">
            <w:pPr>
              <w:spacing w:after="0" w:line="360" w:lineRule="auto"/>
              <w:jc w:val="center"/>
              <w:rPr>
                <w:rFonts w:ascii="Arial" w:eastAsia="Times New Roman" w:hAnsi="Arial" w:cs="Arial"/>
                <w:b/>
                <w:bCs/>
                <w:color w:val="000000"/>
                <w:sz w:val="18"/>
                <w:szCs w:val="18"/>
                <w:lang w:val="es-ES" w:eastAsia="es-ES"/>
              </w:rPr>
            </w:pPr>
            <w:r w:rsidRPr="00641353">
              <w:rPr>
                <w:rFonts w:ascii="Arial" w:eastAsia="Times New Roman" w:hAnsi="Arial" w:cs="Arial"/>
                <w:b/>
                <w:bCs/>
                <w:color w:val="000000"/>
                <w:sz w:val="18"/>
                <w:szCs w:val="18"/>
                <w:lang w:val="es-ES" w:eastAsia="es-ES"/>
              </w:rPr>
              <w:t>Maquinaria</w:t>
            </w:r>
          </w:p>
        </w:tc>
        <w:tc>
          <w:tcPr>
            <w:tcW w:w="0" w:type="auto"/>
            <w:noWrap/>
            <w:vAlign w:val="center"/>
            <w:hideMark/>
          </w:tcPr>
          <w:p w:rsidR="00DC5475" w:rsidRPr="00641353" w:rsidRDefault="00DC5475" w:rsidP="00BA7F9A">
            <w:pPr>
              <w:spacing w:after="0" w:line="360" w:lineRule="auto"/>
              <w:jc w:val="center"/>
              <w:rPr>
                <w:rFonts w:ascii="Arial" w:eastAsia="Times New Roman" w:hAnsi="Arial" w:cs="Arial"/>
                <w:color w:val="000000"/>
                <w:sz w:val="18"/>
                <w:szCs w:val="18"/>
                <w:lang w:val="es-ES" w:eastAsia="es-ES"/>
              </w:rPr>
            </w:pPr>
            <w:r w:rsidRPr="00641353">
              <w:rPr>
                <w:rFonts w:ascii="Arial" w:eastAsia="Times New Roman" w:hAnsi="Arial" w:cs="Arial"/>
                <w:color w:val="000000"/>
                <w:sz w:val="18"/>
                <w:szCs w:val="18"/>
                <w:lang w:val="es-ES" w:eastAsia="es-ES"/>
              </w:rPr>
              <w:t>$75.230,00</w:t>
            </w:r>
          </w:p>
        </w:tc>
        <w:tc>
          <w:tcPr>
            <w:tcW w:w="0" w:type="auto"/>
            <w:noWrap/>
            <w:vAlign w:val="center"/>
            <w:hideMark/>
          </w:tcPr>
          <w:p w:rsidR="00DC5475" w:rsidRPr="00641353" w:rsidRDefault="00DC5475" w:rsidP="00BA7F9A">
            <w:pPr>
              <w:spacing w:after="0" w:line="360" w:lineRule="auto"/>
              <w:jc w:val="center"/>
              <w:rPr>
                <w:rFonts w:ascii="Arial" w:eastAsia="Times New Roman" w:hAnsi="Arial" w:cs="Arial"/>
                <w:color w:val="000000"/>
                <w:sz w:val="18"/>
                <w:szCs w:val="18"/>
                <w:lang w:val="es-ES" w:eastAsia="es-ES"/>
              </w:rPr>
            </w:pPr>
            <w:r w:rsidRPr="00641353">
              <w:rPr>
                <w:rFonts w:ascii="Arial" w:eastAsia="Times New Roman" w:hAnsi="Arial" w:cs="Arial"/>
                <w:color w:val="000000"/>
                <w:sz w:val="18"/>
                <w:szCs w:val="18"/>
                <w:lang w:val="es-ES" w:eastAsia="es-ES"/>
              </w:rPr>
              <w:t>15</w:t>
            </w:r>
          </w:p>
        </w:tc>
        <w:tc>
          <w:tcPr>
            <w:tcW w:w="0" w:type="auto"/>
            <w:noWrap/>
            <w:vAlign w:val="center"/>
            <w:hideMark/>
          </w:tcPr>
          <w:p w:rsidR="00DC5475" w:rsidRPr="00641353" w:rsidRDefault="00DC5475" w:rsidP="00BA7F9A">
            <w:pPr>
              <w:spacing w:after="0" w:line="360" w:lineRule="auto"/>
              <w:jc w:val="center"/>
              <w:rPr>
                <w:rFonts w:ascii="Arial" w:eastAsia="Times New Roman" w:hAnsi="Arial" w:cs="Arial"/>
                <w:color w:val="000000"/>
                <w:sz w:val="18"/>
                <w:szCs w:val="18"/>
                <w:lang w:val="es-ES" w:eastAsia="es-ES"/>
              </w:rPr>
            </w:pPr>
            <w:r w:rsidRPr="00641353">
              <w:rPr>
                <w:rFonts w:ascii="Arial" w:eastAsia="Times New Roman" w:hAnsi="Arial" w:cs="Arial"/>
                <w:color w:val="000000"/>
                <w:sz w:val="18"/>
                <w:szCs w:val="18"/>
                <w:lang w:val="es-ES" w:eastAsia="es-ES"/>
              </w:rPr>
              <w:t>$ 5</w:t>
            </w:r>
            <w:r w:rsidR="00D407D9" w:rsidRPr="00641353">
              <w:rPr>
                <w:rFonts w:ascii="Arial" w:eastAsia="Times New Roman" w:hAnsi="Arial" w:cs="Arial"/>
                <w:color w:val="000000"/>
                <w:sz w:val="18"/>
                <w:szCs w:val="18"/>
                <w:lang w:val="es-ES" w:eastAsia="es-ES"/>
              </w:rPr>
              <w:t>.</w:t>
            </w:r>
            <w:r w:rsidRPr="00641353">
              <w:rPr>
                <w:rFonts w:ascii="Arial" w:eastAsia="Times New Roman" w:hAnsi="Arial" w:cs="Arial"/>
                <w:color w:val="000000"/>
                <w:sz w:val="18"/>
                <w:szCs w:val="18"/>
                <w:lang w:val="es-ES" w:eastAsia="es-ES"/>
              </w:rPr>
              <w:t>015,33</w:t>
            </w:r>
          </w:p>
        </w:tc>
        <w:tc>
          <w:tcPr>
            <w:tcW w:w="0" w:type="auto"/>
            <w:noWrap/>
            <w:vAlign w:val="center"/>
            <w:hideMark/>
          </w:tcPr>
          <w:p w:rsidR="00DC5475" w:rsidRPr="00641353" w:rsidRDefault="00DC5475" w:rsidP="00BA7F9A">
            <w:pPr>
              <w:spacing w:after="0" w:line="360" w:lineRule="auto"/>
              <w:jc w:val="center"/>
              <w:rPr>
                <w:rFonts w:ascii="Arial" w:eastAsia="Times New Roman" w:hAnsi="Arial" w:cs="Arial"/>
                <w:color w:val="000000"/>
                <w:sz w:val="18"/>
                <w:szCs w:val="18"/>
                <w:lang w:val="es-ES" w:eastAsia="es-ES"/>
              </w:rPr>
            </w:pPr>
            <w:r w:rsidRPr="00641353">
              <w:rPr>
                <w:rFonts w:ascii="Arial" w:eastAsia="Times New Roman" w:hAnsi="Arial" w:cs="Arial"/>
                <w:color w:val="000000"/>
                <w:sz w:val="18"/>
                <w:szCs w:val="18"/>
                <w:lang w:val="es-ES" w:eastAsia="es-ES"/>
              </w:rPr>
              <w:t>10</w:t>
            </w:r>
          </w:p>
        </w:tc>
        <w:tc>
          <w:tcPr>
            <w:tcW w:w="0" w:type="auto"/>
            <w:noWrap/>
            <w:vAlign w:val="center"/>
            <w:hideMark/>
          </w:tcPr>
          <w:p w:rsidR="00DC5475" w:rsidRPr="00641353" w:rsidRDefault="00DC5475" w:rsidP="00BA7F9A">
            <w:pPr>
              <w:spacing w:after="0" w:line="360" w:lineRule="auto"/>
              <w:jc w:val="center"/>
              <w:rPr>
                <w:rFonts w:ascii="Arial" w:eastAsia="Times New Roman" w:hAnsi="Arial" w:cs="Arial"/>
                <w:color w:val="000000"/>
                <w:sz w:val="18"/>
                <w:szCs w:val="18"/>
                <w:lang w:val="es-ES" w:eastAsia="es-ES"/>
              </w:rPr>
            </w:pPr>
            <w:r w:rsidRPr="00641353">
              <w:rPr>
                <w:rFonts w:ascii="Arial" w:eastAsia="Times New Roman" w:hAnsi="Arial" w:cs="Arial"/>
                <w:color w:val="000000"/>
                <w:sz w:val="18"/>
                <w:szCs w:val="18"/>
                <w:lang w:val="es-ES" w:eastAsia="es-ES"/>
              </w:rPr>
              <w:t>$ 50</w:t>
            </w:r>
            <w:r w:rsidR="00D407D9" w:rsidRPr="00641353">
              <w:rPr>
                <w:rFonts w:ascii="Arial" w:eastAsia="Times New Roman" w:hAnsi="Arial" w:cs="Arial"/>
                <w:color w:val="000000"/>
                <w:sz w:val="18"/>
                <w:szCs w:val="18"/>
                <w:lang w:val="es-ES" w:eastAsia="es-ES"/>
              </w:rPr>
              <w:t>.</w:t>
            </w:r>
            <w:r w:rsidRPr="00641353">
              <w:rPr>
                <w:rFonts w:ascii="Arial" w:eastAsia="Times New Roman" w:hAnsi="Arial" w:cs="Arial"/>
                <w:color w:val="000000"/>
                <w:sz w:val="18"/>
                <w:szCs w:val="18"/>
                <w:lang w:val="es-ES" w:eastAsia="es-ES"/>
              </w:rPr>
              <w:t>153,33</w:t>
            </w:r>
          </w:p>
        </w:tc>
        <w:tc>
          <w:tcPr>
            <w:tcW w:w="0" w:type="auto"/>
            <w:noWrap/>
            <w:vAlign w:val="center"/>
            <w:hideMark/>
          </w:tcPr>
          <w:p w:rsidR="00DC5475" w:rsidRPr="00641353" w:rsidRDefault="00DC5475" w:rsidP="00BA7F9A">
            <w:pPr>
              <w:spacing w:after="0" w:line="360" w:lineRule="auto"/>
              <w:jc w:val="center"/>
              <w:rPr>
                <w:rFonts w:ascii="Arial" w:eastAsia="Times New Roman" w:hAnsi="Arial" w:cs="Arial"/>
                <w:color w:val="000000"/>
                <w:sz w:val="18"/>
                <w:szCs w:val="18"/>
                <w:lang w:val="es-ES" w:eastAsia="es-ES"/>
              </w:rPr>
            </w:pPr>
            <w:r w:rsidRPr="00641353">
              <w:rPr>
                <w:rFonts w:ascii="Arial" w:eastAsia="Times New Roman" w:hAnsi="Arial" w:cs="Arial"/>
                <w:color w:val="000000"/>
                <w:sz w:val="18"/>
                <w:szCs w:val="18"/>
                <w:lang w:val="es-ES" w:eastAsia="es-ES"/>
              </w:rPr>
              <w:t>$ 50</w:t>
            </w:r>
            <w:r w:rsidR="00D407D9" w:rsidRPr="00641353">
              <w:rPr>
                <w:rFonts w:ascii="Arial" w:eastAsia="Times New Roman" w:hAnsi="Arial" w:cs="Arial"/>
                <w:color w:val="000000"/>
                <w:sz w:val="18"/>
                <w:szCs w:val="18"/>
                <w:lang w:val="es-ES" w:eastAsia="es-ES"/>
              </w:rPr>
              <w:t>.</w:t>
            </w:r>
            <w:r w:rsidRPr="00641353">
              <w:rPr>
                <w:rFonts w:ascii="Arial" w:eastAsia="Times New Roman" w:hAnsi="Arial" w:cs="Arial"/>
                <w:color w:val="000000"/>
                <w:sz w:val="18"/>
                <w:szCs w:val="18"/>
                <w:lang w:val="es-ES" w:eastAsia="es-ES"/>
              </w:rPr>
              <w:t>153,33</w:t>
            </w:r>
          </w:p>
        </w:tc>
      </w:tr>
      <w:tr w:rsidR="00DC5475" w:rsidRPr="00641353" w:rsidTr="00641353">
        <w:trPr>
          <w:trHeight w:val="290"/>
          <w:jc w:val="center"/>
        </w:trPr>
        <w:tc>
          <w:tcPr>
            <w:tcW w:w="0" w:type="auto"/>
            <w:tcBorders>
              <w:left w:val="nil"/>
              <w:right w:val="nil"/>
            </w:tcBorders>
            <w:shd w:val="clear" w:color="auto" w:fill="D3DFEE"/>
            <w:noWrap/>
            <w:vAlign w:val="center"/>
            <w:hideMark/>
          </w:tcPr>
          <w:p w:rsidR="00DC5475" w:rsidRPr="00641353" w:rsidRDefault="00DC5475" w:rsidP="00BA7F9A">
            <w:pPr>
              <w:spacing w:after="0" w:line="360" w:lineRule="auto"/>
              <w:jc w:val="center"/>
              <w:rPr>
                <w:rFonts w:ascii="Arial" w:eastAsia="Times New Roman" w:hAnsi="Arial" w:cs="Arial"/>
                <w:b/>
                <w:bCs/>
                <w:color w:val="000000"/>
                <w:sz w:val="18"/>
                <w:szCs w:val="18"/>
                <w:lang w:val="es-ES" w:eastAsia="es-ES"/>
              </w:rPr>
            </w:pPr>
            <w:r w:rsidRPr="00641353">
              <w:rPr>
                <w:rFonts w:ascii="Arial" w:eastAsia="Times New Roman" w:hAnsi="Arial" w:cs="Arial"/>
                <w:b/>
                <w:bCs/>
                <w:color w:val="000000"/>
                <w:sz w:val="18"/>
                <w:szCs w:val="18"/>
                <w:lang w:val="es-ES" w:eastAsia="es-ES"/>
              </w:rPr>
              <w:t>Equipo de computación</w:t>
            </w:r>
          </w:p>
        </w:tc>
        <w:tc>
          <w:tcPr>
            <w:tcW w:w="0" w:type="auto"/>
            <w:tcBorders>
              <w:left w:val="nil"/>
              <w:right w:val="nil"/>
            </w:tcBorders>
            <w:shd w:val="clear" w:color="auto" w:fill="D3DFEE"/>
            <w:noWrap/>
            <w:vAlign w:val="center"/>
            <w:hideMark/>
          </w:tcPr>
          <w:p w:rsidR="00DC5475" w:rsidRPr="00641353" w:rsidRDefault="00DC5475" w:rsidP="00BA7F9A">
            <w:pPr>
              <w:spacing w:after="0" w:line="360" w:lineRule="auto"/>
              <w:jc w:val="center"/>
              <w:rPr>
                <w:rFonts w:ascii="Arial" w:eastAsia="Times New Roman" w:hAnsi="Arial" w:cs="Arial"/>
                <w:color w:val="000000"/>
                <w:sz w:val="18"/>
                <w:szCs w:val="18"/>
                <w:lang w:val="es-ES" w:eastAsia="es-ES"/>
              </w:rPr>
            </w:pPr>
            <w:r w:rsidRPr="00641353">
              <w:rPr>
                <w:rFonts w:ascii="Arial" w:eastAsia="Times New Roman" w:hAnsi="Arial" w:cs="Arial"/>
                <w:color w:val="000000"/>
                <w:sz w:val="18"/>
                <w:szCs w:val="18"/>
                <w:lang w:val="es-ES" w:eastAsia="es-ES"/>
              </w:rPr>
              <w:t>$3.550,00</w:t>
            </w:r>
          </w:p>
        </w:tc>
        <w:tc>
          <w:tcPr>
            <w:tcW w:w="0" w:type="auto"/>
            <w:tcBorders>
              <w:left w:val="nil"/>
              <w:right w:val="nil"/>
            </w:tcBorders>
            <w:shd w:val="clear" w:color="auto" w:fill="D3DFEE"/>
            <w:noWrap/>
            <w:vAlign w:val="center"/>
            <w:hideMark/>
          </w:tcPr>
          <w:p w:rsidR="00DC5475" w:rsidRPr="00641353" w:rsidRDefault="00DC5475" w:rsidP="00BA7F9A">
            <w:pPr>
              <w:spacing w:after="0" w:line="360" w:lineRule="auto"/>
              <w:jc w:val="center"/>
              <w:rPr>
                <w:rFonts w:ascii="Arial" w:eastAsia="Times New Roman" w:hAnsi="Arial" w:cs="Arial"/>
                <w:color w:val="000000"/>
                <w:sz w:val="18"/>
                <w:szCs w:val="18"/>
                <w:lang w:val="es-ES" w:eastAsia="es-ES"/>
              </w:rPr>
            </w:pPr>
            <w:r w:rsidRPr="00641353">
              <w:rPr>
                <w:rFonts w:ascii="Arial" w:eastAsia="Times New Roman" w:hAnsi="Arial" w:cs="Arial"/>
                <w:color w:val="000000"/>
                <w:sz w:val="18"/>
                <w:szCs w:val="18"/>
                <w:lang w:val="es-ES" w:eastAsia="es-ES"/>
              </w:rPr>
              <w:t>3</w:t>
            </w:r>
          </w:p>
        </w:tc>
        <w:tc>
          <w:tcPr>
            <w:tcW w:w="0" w:type="auto"/>
            <w:tcBorders>
              <w:left w:val="nil"/>
              <w:right w:val="nil"/>
            </w:tcBorders>
            <w:shd w:val="clear" w:color="auto" w:fill="D3DFEE"/>
            <w:noWrap/>
            <w:vAlign w:val="center"/>
            <w:hideMark/>
          </w:tcPr>
          <w:p w:rsidR="00DC5475" w:rsidRPr="00641353" w:rsidRDefault="00DC5475" w:rsidP="00BA7F9A">
            <w:pPr>
              <w:spacing w:after="0" w:line="360" w:lineRule="auto"/>
              <w:jc w:val="center"/>
              <w:rPr>
                <w:rFonts w:ascii="Arial" w:eastAsia="Times New Roman" w:hAnsi="Arial" w:cs="Arial"/>
                <w:color w:val="000000"/>
                <w:sz w:val="18"/>
                <w:szCs w:val="18"/>
                <w:lang w:val="es-ES" w:eastAsia="es-ES"/>
              </w:rPr>
            </w:pPr>
            <w:r w:rsidRPr="00641353">
              <w:rPr>
                <w:rFonts w:ascii="Arial" w:eastAsia="Times New Roman" w:hAnsi="Arial" w:cs="Arial"/>
                <w:color w:val="000000"/>
                <w:sz w:val="18"/>
                <w:szCs w:val="18"/>
                <w:lang w:val="es-ES" w:eastAsia="es-ES"/>
              </w:rPr>
              <w:t>$ 1</w:t>
            </w:r>
            <w:r w:rsidR="00D407D9" w:rsidRPr="00641353">
              <w:rPr>
                <w:rFonts w:ascii="Arial" w:eastAsia="Times New Roman" w:hAnsi="Arial" w:cs="Arial"/>
                <w:color w:val="000000"/>
                <w:sz w:val="18"/>
                <w:szCs w:val="18"/>
                <w:lang w:val="es-ES" w:eastAsia="es-ES"/>
              </w:rPr>
              <w:t>.</w:t>
            </w:r>
            <w:r w:rsidRPr="00641353">
              <w:rPr>
                <w:rFonts w:ascii="Arial" w:eastAsia="Times New Roman" w:hAnsi="Arial" w:cs="Arial"/>
                <w:color w:val="000000"/>
                <w:sz w:val="18"/>
                <w:szCs w:val="18"/>
                <w:lang w:val="es-ES" w:eastAsia="es-ES"/>
              </w:rPr>
              <w:t>183,33</w:t>
            </w:r>
          </w:p>
        </w:tc>
        <w:tc>
          <w:tcPr>
            <w:tcW w:w="0" w:type="auto"/>
            <w:tcBorders>
              <w:left w:val="nil"/>
              <w:right w:val="nil"/>
            </w:tcBorders>
            <w:shd w:val="clear" w:color="auto" w:fill="D3DFEE"/>
            <w:noWrap/>
            <w:vAlign w:val="center"/>
            <w:hideMark/>
          </w:tcPr>
          <w:p w:rsidR="00DC5475" w:rsidRPr="00641353" w:rsidRDefault="00DC5475" w:rsidP="00BA7F9A">
            <w:pPr>
              <w:spacing w:after="0" w:line="360" w:lineRule="auto"/>
              <w:jc w:val="center"/>
              <w:rPr>
                <w:rFonts w:ascii="Arial" w:eastAsia="Times New Roman" w:hAnsi="Arial" w:cs="Arial"/>
                <w:color w:val="000000"/>
                <w:sz w:val="18"/>
                <w:szCs w:val="18"/>
                <w:lang w:val="es-ES" w:eastAsia="es-ES"/>
              </w:rPr>
            </w:pPr>
            <w:r w:rsidRPr="00641353">
              <w:rPr>
                <w:rFonts w:ascii="Arial" w:eastAsia="Times New Roman" w:hAnsi="Arial" w:cs="Arial"/>
                <w:color w:val="000000"/>
                <w:sz w:val="18"/>
                <w:szCs w:val="18"/>
                <w:lang w:val="es-ES" w:eastAsia="es-ES"/>
              </w:rPr>
              <w:t>3</w:t>
            </w:r>
          </w:p>
        </w:tc>
        <w:tc>
          <w:tcPr>
            <w:tcW w:w="0" w:type="auto"/>
            <w:tcBorders>
              <w:left w:val="nil"/>
              <w:right w:val="nil"/>
            </w:tcBorders>
            <w:shd w:val="clear" w:color="auto" w:fill="D3DFEE"/>
            <w:noWrap/>
            <w:vAlign w:val="center"/>
            <w:hideMark/>
          </w:tcPr>
          <w:p w:rsidR="00DC5475" w:rsidRPr="00641353" w:rsidRDefault="00DC5475" w:rsidP="00BA7F9A">
            <w:pPr>
              <w:spacing w:after="0" w:line="360" w:lineRule="auto"/>
              <w:jc w:val="center"/>
              <w:rPr>
                <w:rFonts w:ascii="Arial" w:eastAsia="Times New Roman" w:hAnsi="Arial" w:cs="Arial"/>
                <w:color w:val="000000"/>
                <w:sz w:val="18"/>
                <w:szCs w:val="18"/>
                <w:lang w:val="es-ES" w:eastAsia="es-ES"/>
              </w:rPr>
            </w:pPr>
            <w:r w:rsidRPr="00641353">
              <w:rPr>
                <w:rFonts w:ascii="Arial" w:eastAsia="Times New Roman" w:hAnsi="Arial" w:cs="Arial"/>
                <w:color w:val="000000"/>
                <w:sz w:val="18"/>
                <w:szCs w:val="18"/>
                <w:lang w:val="es-ES" w:eastAsia="es-ES"/>
              </w:rPr>
              <w:t>$ 3</w:t>
            </w:r>
            <w:r w:rsidR="00D407D9" w:rsidRPr="00641353">
              <w:rPr>
                <w:rFonts w:ascii="Arial" w:eastAsia="Times New Roman" w:hAnsi="Arial" w:cs="Arial"/>
                <w:color w:val="000000"/>
                <w:sz w:val="18"/>
                <w:szCs w:val="18"/>
                <w:lang w:val="es-ES" w:eastAsia="es-ES"/>
              </w:rPr>
              <w:t>.</w:t>
            </w:r>
            <w:r w:rsidRPr="00641353">
              <w:rPr>
                <w:rFonts w:ascii="Arial" w:eastAsia="Times New Roman" w:hAnsi="Arial" w:cs="Arial"/>
                <w:color w:val="000000"/>
                <w:sz w:val="18"/>
                <w:szCs w:val="18"/>
                <w:lang w:val="es-ES" w:eastAsia="es-ES"/>
              </w:rPr>
              <w:t>550,00</w:t>
            </w:r>
          </w:p>
        </w:tc>
        <w:tc>
          <w:tcPr>
            <w:tcW w:w="0" w:type="auto"/>
            <w:tcBorders>
              <w:left w:val="nil"/>
              <w:right w:val="nil"/>
            </w:tcBorders>
            <w:shd w:val="clear" w:color="auto" w:fill="D3DFEE"/>
            <w:noWrap/>
            <w:vAlign w:val="center"/>
            <w:hideMark/>
          </w:tcPr>
          <w:p w:rsidR="00DC5475" w:rsidRPr="00641353" w:rsidRDefault="00DC5475" w:rsidP="00BA7F9A">
            <w:pPr>
              <w:spacing w:after="0" w:line="360" w:lineRule="auto"/>
              <w:jc w:val="center"/>
              <w:rPr>
                <w:rFonts w:ascii="Arial" w:eastAsia="Times New Roman" w:hAnsi="Arial" w:cs="Arial"/>
                <w:color w:val="000000"/>
                <w:sz w:val="18"/>
                <w:szCs w:val="18"/>
                <w:lang w:val="es-ES" w:eastAsia="es-ES"/>
              </w:rPr>
            </w:pPr>
            <w:r w:rsidRPr="00641353">
              <w:rPr>
                <w:rFonts w:ascii="Arial" w:eastAsia="Times New Roman" w:hAnsi="Arial" w:cs="Arial"/>
                <w:color w:val="000000"/>
                <w:sz w:val="18"/>
                <w:szCs w:val="18"/>
                <w:lang w:val="es-ES" w:eastAsia="es-ES"/>
              </w:rPr>
              <w:t>$ 1</w:t>
            </w:r>
            <w:r w:rsidR="00D407D9" w:rsidRPr="00641353">
              <w:rPr>
                <w:rFonts w:ascii="Arial" w:eastAsia="Times New Roman" w:hAnsi="Arial" w:cs="Arial"/>
                <w:color w:val="000000"/>
                <w:sz w:val="18"/>
                <w:szCs w:val="18"/>
                <w:lang w:val="es-ES" w:eastAsia="es-ES"/>
              </w:rPr>
              <w:t>.</w:t>
            </w:r>
            <w:r w:rsidRPr="00641353">
              <w:rPr>
                <w:rFonts w:ascii="Arial" w:eastAsia="Times New Roman" w:hAnsi="Arial" w:cs="Arial"/>
                <w:color w:val="000000"/>
                <w:sz w:val="18"/>
                <w:szCs w:val="18"/>
                <w:lang w:val="es-ES" w:eastAsia="es-ES"/>
              </w:rPr>
              <w:t>183,33</w:t>
            </w:r>
          </w:p>
        </w:tc>
      </w:tr>
      <w:tr w:rsidR="00DC5475" w:rsidRPr="00641353" w:rsidTr="00641353">
        <w:trPr>
          <w:trHeight w:val="290"/>
          <w:jc w:val="center"/>
        </w:trPr>
        <w:tc>
          <w:tcPr>
            <w:tcW w:w="0" w:type="auto"/>
            <w:noWrap/>
            <w:vAlign w:val="center"/>
            <w:hideMark/>
          </w:tcPr>
          <w:p w:rsidR="00DC5475" w:rsidRPr="00641353" w:rsidRDefault="00DC5475" w:rsidP="00BA7F9A">
            <w:pPr>
              <w:spacing w:after="0" w:line="360" w:lineRule="auto"/>
              <w:jc w:val="center"/>
              <w:rPr>
                <w:rFonts w:ascii="Arial" w:eastAsia="Times New Roman" w:hAnsi="Arial" w:cs="Arial"/>
                <w:b/>
                <w:bCs/>
                <w:color w:val="000000"/>
                <w:sz w:val="18"/>
                <w:szCs w:val="18"/>
                <w:lang w:val="es-ES" w:eastAsia="es-ES"/>
              </w:rPr>
            </w:pPr>
            <w:r w:rsidRPr="00641353">
              <w:rPr>
                <w:rFonts w:ascii="Arial" w:eastAsia="Times New Roman" w:hAnsi="Arial" w:cs="Arial"/>
                <w:b/>
                <w:bCs/>
                <w:color w:val="000000"/>
                <w:sz w:val="18"/>
                <w:szCs w:val="18"/>
                <w:lang w:val="es-ES" w:eastAsia="es-ES"/>
              </w:rPr>
              <w:t>Muebles y equipo de oficina</w:t>
            </w:r>
          </w:p>
        </w:tc>
        <w:tc>
          <w:tcPr>
            <w:tcW w:w="0" w:type="auto"/>
            <w:noWrap/>
            <w:vAlign w:val="center"/>
            <w:hideMark/>
          </w:tcPr>
          <w:p w:rsidR="00DC5475" w:rsidRPr="00641353" w:rsidRDefault="00DC5475" w:rsidP="00BA7F9A">
            <w:pPr>
              <w:spacing w:after="0" w:line="360" w:lineRule="auto"/>
              <w:jc w:val="center"/>
              <w:rPr>
                <w:rFonts w:ascii="Arial" w:eastAsia="Times New Roman" w:hAnsi="Arial" w:cs="Arial"/>
                <w:color w:val="000000"/>
                <w:sz w:val="18"/>
                <w:szCs w:val="18"/>
                <w:lang w:val="es-ES" w:eastAsia="es-ES"/>
              </w:rPr>
            </w:pPr>
            <w:r w:rsidRPr="00641353">
              <w:rPr>
                <w:rFonts w:ascii="Arial" w:eastAsia="Times New Roman" w:hAnsi="Arial" w:cs="Arial"/>
                <w:color w:val="000000"/>
                <w:sz w:val="18"/>
                <w:szCs w:val="18"/>
                <w:lang w:val="es-ES" w:eastAsia="es-ES"/>
              </w:rPr>
              <w:t>$2.145,00</w:t>
            </w:r>
          </w:p>
        </w:tc>
        <w:tc>
          <w:tcPr>
            <w:tcW w:w="0" w:type="auto"/>
            <w:noWrap/>
            <w:vAlign w:val="center"/>
            <w:hideMark/>
          </w:tcPr>
          <w:p w:rsidR="00DC5475" w:rsidRPr="00641353" w:rsidRDefault="00DC5475" w:rsidP="00BA7F9A">
            <w:pPr>
              <w:spacing w:after="0" w:line="360" w:lineRule="auto"/>
              <w:jc w:val="center"/>
              <w:rPr>
                <w:rFonts w:ascii="Arial" w:eastAsia="Times New Roman" w:hAnsi="Arial" w:cs="Arial"/>
                <w:color w:val="000000"/>
                <w:sz w:val="18"/>
                <w:szCs w:val="18"/>
                <w:lang w:val="es-ES" w:eastAsia="es-ES"/>
              </w:rPr>
            </w:pPr>
            <w:r w:rsidRPr="00641353">
              <w:rPr>
                <w:rFonts w:ascii="Arial" w:eastAsia="Times New Roman" w:hAnsi="Arial" w:cs="Arial"/>
                <w:color w:val="000000"/>
                <w:sz w:val="18"/>
                <w:szCs w:val="18"/>
                <w:lang w:val="es-ES" w:eastAsia="es-ES"/>
              </w:rPr>
              <w:t>5</w:t>
            </w:r>
          </w:p>
        </w:tc>
        <w:tc>
          <w:tcPr>
            <w:tcW w:w="0" w:type="auto"/>
            <w:noWrap/>
            <w:vAlign w:val="center"/>
            <w:hideMark/>
          </w:tcPr>
          <w:p w:rsidR="00DC5475" w:rsidRPr="00641353" w:rsidRDefault="00DC5475" w:rsidP="00BA7F9A">
            <w:pPr>
              <w:spacing w:after="0" w:line="360" w:lineRule="auto"/>
              <w:jc w:val="center"/>
              <w:rPr>
                <w:rFonts w:ascii="Arial" w:eastAsia="Times New Roman" w:hAnsi="Arial" w:cs="Arial"/>
                <w:color w:val="000000"/>
                <w:sz w:val="18"/>
                <w:szCs w:val="18"/>
                <w:lang w:val="es-ES" w:eastAsia="es-ES"/>
              </w:rPr>
            </w:pPr>
            <w:r w:rsidRPr="00641353">
              <w:rPr>
                <w:rFonts w:ascii="Arial" w:eastAsia="Times New Roman" w:hAnsi="Arial" w:cs="Arial"/>
                <w:color w:val="000000"/>
                <w:sz w:val="18"/>
                <w:szCs w:val="18"/>
                <w:lang w:val="es-ES" w:eastAsia="es-ES"/>
              </w:rPr>
              <w:t>$ 429,00</w:t>
            </w:r>
          </w:p>
        </w:tc>
        <w:tc>
          <w:tcPr>
            <w:tcW w:w="0" w:type="auto"/>
            <w:noWrap/>
            <w:vAlign w:val="center"/>
            <w:hideMark/>
          </w:tcPr>
          <w:p w:rsidR="00DC5475" w:rsidRPr="00641353" w:rsidRDefault="00DC5475" w:rsidP="00BA7F9A">
            <w:pPr>
              <w:spacing w:after="0" w:line="360" w:lineRule="auto"/>
              <w:jc w:val="center"/>
              <w:rPr>
                <w:rFonts w:ascii="Arial" w:eastAsia="Times New Roman" w:hAnsi="Arial" w:cs="Arial"/>
                <w:color w:val="000000"/>
                <w:sz w:val="18"/>
                <w:szCs w:val="18"/>
                <w:lang w:val="es-ES" w:eastAsia="es-ES"/>
              </w:rPr>
            </w:pPr>
            <w:r w:rsidRPr="00641353">
              <w:rPr>
                <w:rFonts w:ascii="Arial" w:eastAsia="Times New Roman" w:hAnsi="Arial" w:cs="Arial"/>
                <w:color w:val="000000"/>
                <w:sz w:val="18"/>
                <w:szCs w:val="18"/>
                <w:lang w:val="es-ES" w:eastAsia="es-ES"/>
              </w:rPr>
              <w:t>5</w:t>
            </w:r>
          </w:p>
        </w:tc>
        <w:tc>
          <w:tcPr>
            <w:tcW w:w="0" w:type="auto"/>
            <w:noWrap/>
            <w:vAlign w:val="center"/>
            <w:hideMark/>
          </w:tcPr>
          <w:p w:rsidR="00DC5475" w:rsidRPr="00641353" w:rsidRDefault="00DC5475" w:rsidP="00BA7F9A">
            <w:pPr>
              <w:spacing w:after="0" w:line="360" w:lineRule="auto"/>
              <w:jc w:val="center"/>
              <w:rPr>
                <w:rFonts w:ascii="Arial" w:eastAsia="Times New Roman" w:hAnsi="Arial" w:cs="Arial"/>
                <w:color w:val="000000"/>
                <w:sz w:val="18"/>
                <w:szCs w:val="18"/>
                <w:lang w:val="es-ES" w:eastAsia="es-ES"/>
              </w:rPr>
            </w:pPr>
            <w:r w:rsidRPr="00641353">
              <w:rPr>
                <w:rFonts w:ascii="Arial" w:eastAsia="Times New Roman" w:hAnsi="Arial" w:cs="Arial"/>
                <w:color w:val="000000"/>
                <w:sz w:val="18"/>
                <w:szCs w:val="18"/>
                <w:lang w:val="es-ES" w:eastAsia="es-ES"/>
              </w:rPr>
              <w:t>$ 2</w:t>
            </w:r>
            <w:r w:rsidR="00D407D9" w:rsidRPr="00641353">
              <w:rPr>
                <w:rFonts w:ascii="Arial" w:eastAsia="Times New Roman" w:hAnsi="Arial" w:cs="Arial"/>
                <w:color w:val="000000"/>
                <w:sz w:val="18"/>
                <w:szCs w:val="18"/>
                <w:lang w:val="es-ES" w:eastAsia="es-ES"/>
              </w:rPr>
              <w:t>.</w:t>
            </w:r>
            <w:r w:rsidRPr="00641353">
              <w:rPr>
                <w:rFonts w:ascii="Arial" w:eastAsia="Times New Roman" w:hAnsi="Arial" w:cs="Arial"/>
                <w:color w:val="000000"/>
                <w:sz w:val="18"/>
                <w:szCs w:val="18"/>
                <w:lang w:val="es-ES" w:eastAsia="es-ES"/>
              </w:rPr>
              <w:t>145,00</w:t>
            </w:r>
          </w:p>
        </w:tc>
        <w:tc>
          <w:tcPr>
            <w:tcW w:w="0" w:type="auto"/>
            <w:noWrap/>
            <w:vAlign w:val="center"/>
            <w:hideMark/>
          </w:tcPr>
          <w:p w:rsidR="00DC5475" w:rsidRPr="00641353" w:rsidRDefault="00DC5475" w:rsidP="00BA7F9A">
            <w:pPr>
              <w:spacing w:after="0" w:line="360" w:lineRule="auto"/>
              <w:jc w:val="center"/>
              <w:rPr>
                <w:rFonts w:ascii="Arial" w:eastAsia="Times New Roman" w:hAnsi="Arial" w:cs="Arial"/>
                <w:color w:val="000000"/>
                <w:sz w:val="18"/>
                <w:szCs w:val="18"/>
                <w:lang w:val="es-ES" w:eastAsia="es-ES"/>
              </w:rPr>
            </w:pPr>
            <w:r w:rsidRPr="00641353">
              <w:rPr>
                <w:rFonts w:ascii="Arial" w:eastAsia="Times New Roman" w:hAnsi="Arial" w:cs="Arial"/>
                <w:color w:val="000000"/>
                <w:sz w:val="18"/>
                <w:szCs w:val="18"/>
                <w:lang w:val="es-ES" w:eastAsia="es-ES"/>
              </w:rPr>
              <w:t>$ 429,00</w:t>
            </w:r>
          </w:p>
        </w:tc>
      </w:tr>
      <w:tr w:rsidR="00DC5475" w:rsidRPr="00641353" w:rsidTr="00641353">
        <w:trPr>
          <w:trHeight w:val="290"/>
          <w:jc w:val="center"/>
        </w:trPr>
        <w:tc>
          <w:tcPr>
            <w:tcW w:w="0" w:type="auto"/>
            <w:tcBorders>
              <w:left w:val="nil"/>
              <w:right w:val="nil"/>
            </w:tcBorders>
            <w:shd w:val="clear" w:color="auto" w:fill="D3DFEE"/>
            <w:noWrap/>
            <w:vAlign w:val="center"/>
            <w:hideMark/>
          </w:tcPr>
          <w:p w:rsidR="00DC5475" w:rsidRPr="00641353" w:rsidRDefault="00DC5475" w:rsidP="00BA7F9A">
            <w:pPr>
              <w:spacing w:after="0" w:line="360" w:lineRule="auto"/>
              <w:jc w:val="center"/>
              <w:rPr>
                <w:rFonts w:ascii="Arial" w:eastAsia="Times New Roman" w:hAnsi="Arial" w:cs="Arial"/>
                <w:b/>
                <w:bCs/>
                <w:color w:val="000000"/>
                <w:sz w:val="18"/>
                <w:szCs w:val="18"/>
                <w:lang w:val="es-ES" w:eastAsia="es-ES"/>
              </w:rPr>
            </w:pPr>
            <w:r w:rsidRPr="00641353">
              <w:rPr>
                <w:rFonts w:ascii="Arial" w:eastAsia="Times New Roman" w:hAnsi="Arial" w:cs="Arial"/>
                <w:b/>
                <w:bCs/>
                <w:color w:val="000000"/>
                <w:sz w:val="18"/>
                <w:szCs w:val="18"/>
                <w:lang w:val="es-ES" w:eastAsia="es-ES"/>
              </w:rPr>
              <w:t>Oficina</w:t>
            </w:r>
          </w:p>
        </w:tc>
        <w:tc>
          <w:tcPr>
            <w:tcW w:w="0" w:type="auto"/>
            <w:tcBorders>
              <w:left w:val="nil"/>
              <w:right w:val="nil"/>
            </w:tcBorders>
            <w:shd w:val="clear" w:color="auto" w:fill="D3DFEE"/>
            <w:noWrap/>
            <w:vAlign w:val="center"/>
            <w:hideMark/>
          </w:tcPr>
          <w:p w:rsidR="00DC5475" w:rsidRPr="00641353" w:rsidRDefault="00DC5475" w:rsidP="00BA7F9A">
            <w:pPr>
              <w:spacing w:after="0" w:line="360" w:lineRule="auto"/>
              <w:jc w:val="center"/>
              <w:rPr>
                <w:rFonts w:ascii="Arial" w:eastAsia="Times New Roman" w:hAnsi="Arial" w:cs="Arial"/>
                <w:color w:val="000000"/>
                <w:sz w:val="18"/>
                <w:szCs w:val="18"/>
                <w:lang w:val="es-ES" w:eastAsia="es-ES"/>
              </w:rPr>
            </w:pPr>
            <w:r w:rsidRPr="00641353">
              <w:rPr>
                <w:rFonts w:ascii="Arial" w:eastAsia="Times New Roman" w:hAnsi="Arial" w:cs="Arial"/>
                <w:color w:val="000000"/>
                <w:sz w:val="18"/>
                <w:szCs w:val="18"/>
                <w:lang w:val="es-ES" w:eastAsia="es-ES"/>
              </w:rPr>
              <w:t>$10.800,00</w:t>
            </w:r>
          </w:p>
        </w:tc>
        <w:tc>
          <w:tcPr>
            <w:tcW w:w="0" w:type="auto"/>
            <w:tcBorders>
              <w:left w:val="nil"/>
              <w:right w:val="nil"/>
            </w:tcBorders>
            <w:shd w:val="clear" w:color="auto" w:fill="D3DFEE"/>
            <w:noWrap/>
            <w:vAlign w:val="center"/>
            <w:hideMark/>
          </w:tcPr>
          <w:p w:rsidR="00DC5475" w:rsidRPr="00641353" w:rsidRDefault="00DC5475" w:rsidP="00BA7F9A">
            <w:pPr>
              <w:spacing w:after="0" w:line="360" w:lineRule="auto"/>
              <w:jc w:val="center"/>
              <w:rPr>
                <w:rFonts w:ascii="Arial" w:eastAsia="Times New Roman" w:hAnsi="Arial" w:cs="Arial"/>
                <w:color w:val="000000"/>
                <w:sz w:val="18"/>
                <w:szCs w:val="18"/>
                <w:lang w:val="es-ES" w:eastAsia="es-ES"/>
              </w:rPr>
            </w:pPr>
            <w:r w:rsidRPr="00641353">
              <w:rPr>
                <w:rFonts w:ascii="Arial" w:eastAsia="Times New Roman" w:hAnsi="Arial" w:cs="Arial"/>
                <w:color w:val="000000"/>
                <w:sz w:val="18"/>
                <w:szCs w:val="18"/>
                <w:lang w:val="es-ES" w:eastAsia="es-ES"/>
              </w:rPr>
              <w:t>20</w:t>
            </w:r>
          </w:p>
        </w:tc>
        <w:tc>
          <w:tcPr>
            <w:tcW w:w="0" w:type="auto"/>
            <w:tcBorders>
              <w:left w:val="nil"/>
              <w:right w:val="nil"/>
            </w:tcBorders>
            <w:shd w:val="clear" w:color="auto" w:fill="D3DFEE"/>
            <w:noWrap/>
            <w:vAlign w:val="center"/>
            <w:hideMark/>
          </w:tcPr>
          <w:p w:rsidR="00DC5475" w:rsidRPr="00641353" w:rsidRDefault="00DC5475" w:rsidP="00BA7F9A">
            <w:pPr>
              <w:spacing w:after="0" w:line="360" w:lineRule="auto"/>
              <w:jc w:val="center"/>
              <w:rPr>
                <w:rFonts w:ascii="Arial" w:eastAsia="Times New Roman" w:hAnsi="Arial" w:cs="Arial"/>
                <w:color w:val="000000"/>
                <w:sz w:val="18"/>
                <w:szCs w:val="18"/>
                <w:lang w:val="es-ES" w:eastAsia="es-ES"/>
              </w:rPr>
            </w:pPr>
            <w:r w:rsidRPr="00641353">
              <w:rPr>
                <w:rFonts w:ascii="Arial" w:eastAsia="Times New Roman" w:hAnsi="Arial" w:cs="Arial"/>
                <w:color w:val="000000"/>
                <w:sz w:val="18"/>
                <w:szCs w:val="18"/>
                <w:lang w:val="es-ES" w:eastAsia="es-ES"/>
              </w:rPr>
              <w:t>$ 540,00</w:t>
            </w:r>
          </w:p>
        </w:tc>
        <w:tc>
          <w:tcPr>
            <w:tcW w:w="0" w:type="auto"/>
            <w:tcBorders>
              <w:left w:val="nil"/>
              <w:right w:val="nil"/>
            </w:tcBorders>
            <w:shd w:val="clear" w:color="auto" w:fill="D3DFEE"/>
            <w:noWrap/>
            <w:vAlign w:val="center"/>
            <w:hideMark/>
          </w:tcPr>
          <w:p w:rsidR="00DC5475" w:rsidRPr="00641353" w:rsidRDefault="00DC5475" w:rsidP="00BA7F9A">
            <w:pPr>
              <w:spacing w:after="0" w:line="360" w:lineRule="auto"/>
              <w:jc w:val="center"/>
              <w:rPr>
                <w:rFonts w:ascii="Arial" w:eastAsia="Times New Roman" w:hAnsi="Arial" w:cs="Arial"/>
                <w:color w:val="000000"/>
                <w:sz w:val="18"/>
                <w:szCs w:val="18"/>
                <w:lang w:val="es-ES" w:eastAsia="es-ES"/>
              </w:rPr>
            </w:pPr>
            <w:r w:rsidRPr="00641353">
              <w:rPr>
                <w:rFonts w:ascii="Arial" w:eastAsia="Times New Roman" w:hAnsi="Arial" w:cs="Arial"/>
                <w:color w:val="000000"/>
                <w:sz w:val="18"/>
                <w:szCs w:val="18"/>
                <w:lang w:val="es-ES" w:eastAsia="es-ES"/>
              </w:rPr>
              <w:t>10</w:t>
            </w:r>
          </w:p>
        </w:tc>
        <w:tc>
          <w:tcPr>
            <w:tcW w:w="0" w:type="auto"/>
            <w:tcBorders>
              <w:left w:val="nil"/>
              <w:right w:val="nil"/>
            </w:tcBorders>
            <w:shd w:val="clear" w:color="auto" w:fill="D3DFEE"/>
            <w:noWrap/>
            <w:vAlign w:val="center"/>
            <w:hideMark/>
          </w:tcPr>
          <w:p w:rsidR="00DC5475" w:rsidRPr="00641353" w:rsidRDefault="00DC5475" w:rsidP="00BA7F9A">
            <w:pPr>
              <w:spacing w:after="0" w:line="360" w:lineRule="auto"/>
              <w:jc w:val="center"/>
              <w:rPr>
                <w:rFonts w:ascii="Arial" w:eastAsia="Times New Roman" w:hAnsi="Arial" w:cs="Arial"/>
                <w:color w:val="000000"/>
                <w:sz w:val="18"/>
                <w:szCs w:val="18"/>
                <w:lang w:val="es-ES" w:eastAsia="es-ES"/>
              </w:rPr>
            </w:pPr>
            <w:r w:rsidRPr="00641353">
              <w:rPr>
                <w:rFonts w:ascii="Arial" w:eastAsia="Times New Roman" w:hAnsi="Arial" w:cs="Arial"/>
                <w:color w:val="000000"/>
                <w:sz w:val="18"/>
                <w:szCs w:val="18"/>
                <w:lang w:val="es-ES" w:eastAsia="es-ES"/>
              </w:rPr>
              <w:t>$ 5</w:t>
            </w:r>
            <w:r w:rsidR="00D407D9" w:rsidRPr="00641353">
              <w:rPr>
                <w:rFonts w:ascii="Arial" w:eastAsia="Times New Roman" w:hAnsi="Arial" w:cs="Arial"/>
                <w:color w:val="000000"/>
                <w:sz w:val="18"/>
                <w:szCs w:val="18"/>
                <w:lang w:val="es-ES" w:eastAsia="es-ES"/>
              </w:rPr>
              <w:t>.</w:t>
            </w:r>
            <w:r w:rsidRPr="00641353">
              <w:rPr>
                <w:rFonts w:ascii="Arial" w:eastAsia="Times New Roman" w:hAnsi="Arial" w:cs="Arial"/>
                <w:color w:val="000000"/>
                <w:sz w:val="18"/>
                <w:szCs w:val="18"/>
                <w:lang w:val="es-ES" w:eastAsia="es-ES"/>
              </w:rPr>
              <w:t>400,00</w:t>
            </w:r>
          </w:p>
        </w:tc>
        <w:tc>
          <w:tcPr>
            <w:tcW w:w="0" w:type="auto"/>
            <w:tcBorders>
              <w:left w:val="nil"/>
              <w:right w:val="nil"/>
            </w:tcBorders>
            <w:shd w:val="clear" w:color="auto" w:fill="D3DFEE"/>
            <w:noWrap/>
            <w:vAlign w:val="center"/>
            <w:hideMark/>
          </w:tcPr>
          <w:p w:rsidR="00DC5475" w:rsidRPr="00641353" w:rsidRDefault="00DC5475" w:rsidP="00BA7F9A">
            <w:pPr>
              <w:spacing w:after="0" w:line="360" w:lineRule="auto"/>
              <w:jc w:val="center"/>
              <w:rPr>
                <w:rFonts w:ascii="Arial" w:eastAsia="Times New Roman" w:hAnsi="Arial" w:cs="Arial"/>
                <w:color w:val="000000"/>
                <w:sz w:val="18"/>
                <w:szCs w:val="18"/>
                <w:lang w:val="es-ES" w:eastAsia="es-ES"/>
              </w:rPr>
            </w:pPr>
            <w:r w:rsidRPr="00641353">
              <w:rPr>
                <w:rFonts w:ascii="Arial" w:eastAsia="Times New Roman" w:hAnsi="Arial" w:cs="Arial"/>
                <w:color w:val="000000"/>
                <w:sz w:val="18"/>
                <w:szCs w:val="18"/>
                <w:lang w:val="es-ES" w:eastAsia="es-ES"/>
              </w:rPr>
              <w:t>$ 5</w:t>
            </w:r>
            <w:r w:rsidR="00D407D9" w:rsidRPr="00641353">
              <w:rPr>
                <w:rFonts w:ascii="Arial" w:eastAsia="Times New Roman" w:hAnsi="Arial" w:cs="Arial"/>
                <w:color w:val="000000"/>
                <w:sz w:val="18"/>
                <w:szCs w:val="18"/>
                <w:lang w:val="es-ES" w:eastAsia="es-ES"/>
              </w:rPr>
              <w:t>.</w:t>
            </w:r>
            <w:r w:rsidRPr="00641353">
              <w:rPr>
                <w:rFonts w:ascii="Arial" w:eastAsia="Times New Roman" w:hAnsi="Arial" w:cs="Arial"/>
                <w:color w:val="000000"/>
                <w:sz w:val="18"/>
                <w:szCs w:val="18"/>
                <w:lang w:val="es-ES" w:eastAsia="es-ES"/>
              </w:rPr>
              <w:t>400,00</w:t>
            </w:r>
          </w:p>
        </w:tc>
      </w:tr>
      <w:tr w:rsidR="00DC5475" w:rsidRPr="00641353" w:rsidTr="00641353">
        <w:trPr>
          <w:trHeight w:val="290"/>
          <w:jc w:val="center"/>
        </w:trPr>
        <w:tc>
          <w:tcPr>
            <w:tcW w:w="0" w:type="auto"/>
            <w:noWrap/>
            <w:vAlign w:val="center"/>
            <w:hideMark/>
          </w:tcPr>
          <w:p w:rsidR="00DC5475" w:rsidRPr="00641353" w:rsidRDefault="00DC5475" w:rsidP="00BA7F9A">
            <w:pPr>
              <w:spacing w:after="0" w:line="360" w:lineRule="auto"/>
              <w:jc w:val="center"/>
              <w:rPr>
                <w:rFonts w:ascii="Arial" w:eastAsia="Times New Roman" w:hAnsi="Arial" w:cs="Arial"/>
                <w:b/>
                <w:bCs/>
                <w:color w:val="000000"/>
                <w:sz w:val="18"/>
                <w:szCs w:val="18"/>
                <w:lang w:val="es-ES" w:eastAsia="es-ES"/>
              </w:rPr>
            </w:pPr>
          </w:p>
        </w:tc>
        <w:tc>
          <w:tcPr>
            <w:tcW w:w="0" w:type="auto"/>
            <w:gridSpan w:val="2"/>
            <w:noWrap/>
            <w:vAlign w:val="center"/>
            <w:hideMark/>
          </w:tcPr>
          <w:p w:rsidR="00DC5475" w:rsidRPr="00641353" w:rsidRDefault="00DC5475" w:rsidP="00BA7F9A">
            <w:pPr>
              <w:spacing w:after="0" w:line="360" w:lineRule="auto"/>
              <w:jc w:val="center"/>
              <w:rPr>
                <w:rFonts w:ascii="Arial" w:eastAsia="Times New Roman" w:hAnsi="Arial" w:cs="Arial"/>
                <w:b/>
                <w:color w:val="000000"/>
                <w:sz w:val="18"/>
                <w:szCs w:val="18"/>
                <w:lang w:val="es-ES" w:eastAsia="es-ES"/>
              </w:rPr>
            </w:pPr>
            <w:r w:rsidRPr="00641353">
              <w:rPr>
                <w:rFonts w:ascii="Arial" w:eastAsia="Times New Roman" w:hAnsi="Arial" w:cs="Arial"/>
                <w:b/>
                <w:color w:val="000000"/>
                <w:sz w:val="18"/>
                <w:szCs w:val="18"/>
                <w:lang w:val="es-ES" w:eastAsia="es-ES"/>
              </w:rPr>
              <w:t>Depreciación Acumulada</w:t>
            </w:r>
          </w:p>
        </w:tc>
        <w:tc>
          <w:tcPr>
            <w:tcW w:w="0" w:type="auto"/>
            <w:noWrap/>
            <w:vAlign w:val="center"/>
            <w:hideMark/>
          </w:tcPr>
          <w:p w:rsidR="00DC5475" w:rsidRPr="00641353" w:rsidRDefault="00D407D9" w:rsidP="00BA7F9A">
            <w:pPr>
              <w:spacing w:after="0" w:line="360" w:lineRule="auto"/>
              <w:jc w:val="center"/>
              <w:rPr>
                <w:rFonts w:ascii="Arial" w:eastAsia="Times New Roman" w:hAnsi="Arial" w:cs="Arial"/>
                <w:b/>
                <w:color w:val="000000"/>
                <w:sz w:val="18"/>
                <w:szCs w:val="18"/>
                <w:lang w:val="es-ES" w:eastAsia="es-ES"/>
              </w:rPr>
            </w:pPr>
            <w:r w:rsidRPr="00641353">
              <w:rPr>
                <w:rFonts w:ascii="Arial" w:eastAsia="Times New Roman" w:hAnsi="Arial" w:cs="Arial"/>
                <w:b/>
                <w:color w:val="000000"/>
                <w:sz w:val="18"/>
                <w:szCs w:val="18"/>
                <w:lang w:val="es-ES" w:eastAsia="es-ES"/>
              </w:rPr>
              <w:t xml:space="preserve">$ </w:t>
            </w:r>
            <w:r w:rsidR="00DC5475" w:rsidRPr="00641353">
              <w:rPr>
                <w:rFonts w:ascii="Arial" w:eastAsia="Times New Roman" w:hAnsi="Arial" w:cs="Arial"/>
                <w:b/>
                <w:color w:val="000000"/>
                <w:sz w:val="18"/>
                <w:szCs w:val="18"/>
                <w:lang w:val="es-ES" w:eastAsia="es-ES"/>
              </w:rPr>
              <w:t>7</w:t>
            </w:r>
            <w:r w:rsidRPr="00641353">
              <w:rPr>
                <w:rFonts w:ascii="Arial" w:eastAsia="Times New Roman" w:hAnsi="Arial" w:cs="Arial"/>
                <w:b/>
                <w:color w:val="000000"/>
                <w:sz w:val="18"/>
                <w:szCs w:val="18"/>
                <w:lang w:val="es-ES" w:eastAsia="es-ES"/>
              </w:rPr>
              <w:t>.</w:t>
            </w:r>
            <w:r w:rsidR="00DC5475" w:rsidRPr="00641353">
              <w:rPr>
                <w:rFonts w:ascii="Arial" w:eastAsia="Times New Roman" w:hAnsi="Arial" w:cs="Arial"/>
                <w:b/>
                <w:color w:val="000000"/>
                <w:sz w:val="18"/>
                <w:szCs w:val="18"/>
                <w:lang w:val="es-ES" w:eastAsia="es-ES"/>
              </w:rPr>
              <w:t>167,67</w:t>
            </w:r>
          </w:p>
        </w:tc>
        <w:tc>
          <w:tcPr>
            <w:tcW w:w="0" w:type="auto"/>
            <w:gridSpan w:val="2"/>
            <w:noWrap/>
            <w:vAlign w:val="center"/>
            <w:hideMark/>
          </w:tcPr>
          <w:p w:rsidR="00DC5475" w:rsidRPr="00641353" w:rsidRDefault="00DC5475" w:rsidP="00BA7F9A">
            <w:pPr>
              <w:spacing w:after="0" w:line="360" w:lineRule="auto"/>
              <w:jc w:val="center"/>
              <w:rPr>
                <w:rFonts w:ascii="Arial" w:eastAsia="Times New Roman" w:hAnsi="Arial" w:cs="Arial"/>
                <w:b/>
                <w:color w:val="000000"/>
                <w:sz w:val="18"/>
                <w:szCs w:val="18"/>
                <w:lang w:val="es-ES" w:eastAsia="es-ES"/>
              </w:rPr>
            </w:pPr>
            <w:r w:rsidRPr="00641353">
              <w:rPr>
                <w:rFonts w:ascii="Arial" w:eastAsia="Times New Roman" w:hAnsi="Arial" w:cs="Arial"/>
                <w:b/>
                <w:color w:val="000000"/>
                <w:sz w:val="18"/>
                <w:szCs w:val="18"/>
                <w:lang w:val="es-ES" w:eastAsia="es-ES"/>
              </w:rPr>
              <w:t>Valor de Salvamento</w:t>
            </w:r>
          </w:p>
        </w:tc>
        <w:tc>
          <w:tcPr>
            <w:tcW w:w="0" w:type="auto"/>
            <w:noWrap/>
            <w:vAlign w:val="center"/>
            <w:hideMark/>
          </w:tcPr>
          <w:p w:rsidR="00DC5475" w:rsidRPr="00641353" w:rsidRDefault="00D407D9" w:rsidP="00BA7F9A">
            <w:pPr>
              <w:spacing w:after="0" w:line="360" w:lineRule="auto"/>
              <w:jc w:val="center"/>
              <w:rPr>
                <w:rFonts w:ascii="Arial" w:eastAsia="Times New Roman" w:hAnsi="Arial" w:cs="Arial"/>
                <w:b/>
                <w:color w:val="000000"/>
                <w:sz w:val="18"/>
                <w:szCs w:val="18"/>
                <w:lang w:val="es-ES" w:eastAsia="es-ES"/>
              </w:rPr>
            </w:pPr>
            <w:r w:rsidRPr="00641353">
              <w:rPr>
                <w:rFonts w:ascii="Arial" w:eastAsia="Times New Roman" w:hAnsi="Arial" w:cs="Arial"/>
                <w:b/>
                <w:color w:val="000000"/>
                <w:sz w:val="18"/>
                <w:szCs w:val="18"/>
                <w:lang w:val="es-ES" w:eastAsia="es-ES"/>
              </w:rPr>
              <w:t xml:space="preserve">$ </w:t>
            </w:r>
            <w:r w:rsidR="00DC5475" w:rsidRPr="00641353">
              <w:rPr>
                <w:rFonts w:ascii="Arial" w:eastAsia="Times New Roman" w:hAnsi="Arial" w:cs="Arial"/>
                <w:b/>
                <w:color w:val="000000"/>
                <w:sz w:val="18"/>
                <w:szCs w:val="18"/>
                <w:lang w:val="es-ES" w:eastAsia="es-ES"/>
              </w:rPr>
              <w:t>28</w:t>
            </w:r>
            <w:r w:rsidRPr="00641353">
              <w:rPr>
                <w:rFonts w:ascii="Arial" w:eastAsia="Times New Roman" w:hAnsi="Arial" w:cs="Arial"/>
                <w:b/>
                <w:color w:val="000000"/>
                <w:sz w:val="18"/>
                <w:szCs w:val="18"/>
                <w:lang w:val="es-ES" w:eastAsia="es-ES"/>
              </w:rPr>
              <w:t>.</w:t>
            </w:r>
            <w:r w:rsidR="00DC5475" w:rsidRPr="00641353">
              <w:rPr>
                <w:rFonts w:ascii="Arial" w:eastAsia="Times New Roman" w:hAnsi="Arial" w:cs="Arial"/>
                <w:b/>
                <w:color w:val="000000"/>
                <w:sz w:val="18"/>
                <w:szCs w:val="18"/>
                <w:lang w:val="es-ES" w:eastAsia="es-ES"/>
              </w:rPr>
              <w:t>582,83</w:t>
            </w:r>
          </w:p>
        </w:tc>
      </w:tr>
    </w:tbl>
    <w:p w:rsidR="008474D3" w:rsidRDefault="007E7C03" w:rsidP="009016E3">
      <w:pPr>
        <w:spacing w:after="100" w:afterAutospacing="1" w:line="360" w:lineRule="auto"/>
        <w:jc w:val="both"/>
        <w:rPr>
          <w:rFonts w:ascii="Arial" w:eastAsia="Times New Roman" w:hAnsi="Arial" w:cs="Arial"/>
          <w:color w:val="000000"/>
          <w:sz w:val="24"/>
          <w:szCs w:val="24"/>
          <w:lang w:val="es-ES"/>
        </w:rPr>
      </w:pPr>
      <w:r>
        <w:rPr>
          <w:rFonts w:ascii="Arial" w:eastAsia="Times New Roman" w:hAnsi="Arial" w:cs="Arial"/>
          <w:noProof/>
          <w:color w:val="000000"/>
          <w:sz w:val="24"/>
          <w:szCs w:val="24"/>
          <w:lang w:val="es-ES" w:eastAsia="es-ES"/>
        </w:rPr>
        <w:pict>
          <v:shape id="_x0000_s1463" type="#_x0000_t202" style="position:absolute;left:0;text-align:left;margin-left:29.7pt;margin-top:5.75pt;width:246.15pt;height:44.4pt;z-index:251721728;mso-position-horizontal-relative:text;mso-position-vertical-relative:text" strokecolor="white">
            <v:textbox style="mso-next-textbox:#_x0000_s1463">
              <w:txbxContent>
                <w:p w:rsidR="00AB3B6F" w:rsidRPr="00641353" w:rsidRDefault="00AB3B6F" w:rsidP="007E7C03">
                  <w:pPr>
                    <w:spacing w:after="0" w:line="240" w:lineRule="auto"/>
                    <w:rPr>
                      <w:rFonts w:ascii="Arial" w:hAnsi="Arial" w:cs="Arial"/>
                      <w:b/>
                      <w:sz w:val="18"/>
                      <w:szCs w:val="18"/>
                      <w:lang w:val="es-ES"/>
                    </w:rPr>
                  </w:pPr>
                  <w:r w:rsidRPr="00641353">
                    <w:rPr>
                      <w:rFonts w:ascii="Arial" w:hAnsi="Arial" w:cs="Arial"/>
                      <w:b/>
                      <w:sz w:val="18"/>
                      <w:szCs w:val="18"/>
                      <w:lang w:val="es-ES"/>
                    </w:rPr>
                    <w:t>Fuente: Los autores</w:t>
                  </w:r>
                </w:p>
                <w:p w:rsidR="00AB3B6F" w:rsidRPr="00641353" w:rsidRDefault="00AB3B6F" w:rsidP="007E7C03">
                  <w:pPr>
                    <w:spacing w:after="0" w:line="240" w:lineRule="auto"/>
                    <w:rPr>
                      <w:rFonts w:ascii="Arial" w:hAnsi="Arial" w:cs="Arial"/>
                      <w:b/>
                      <w:sz w:val="18"/>
                      <w:szCs w:val="18"/>
                      <w:lang w:val="es-ES"/>
                    </w:rPr>
                  </w:pPr>
                  <w:r w:rsidRPr="00641353">
                    <w:rPr>
                      <w:rFonts w:ascii="Arial" w:hAnsi="Arial" w:cs="Arial"/>
                      <w:b/>
                      <w:sz w:val="18"/>
                      <w:szCs w:val="18"/>
                      <w:lang w:val="es-ES"/>
                    </w:rPr>
                    <w:t>Elaborado por: Los autores</w:t>
                  </w:r>
                </w:p>
              </w:txbxContent>
            </v:textbox>
          </v:shape>
        </w:pict>
      </w:r>
    </w:p>
    <w:p w:rsidR="00EE42FC" w:rsidRPr="00341B25" w:rsidRDefault="00EE42FC" w:rsidP="009016E3">
      <w:pPr>
        <w:spacing w:after="100" w:afterAutospacing="1" w:line="360" w:lineRule="auto"/>
        <w:jc w:val="both"/>
        <w:rPr>
          <w:rFonts w:ascii="Arial" w:hAnsi="Arial" w:cs="Arial"/>
          <w:sz w:val="24"/>
          <w:szCs w:val="24"/>
          <w:lang w:val="es-ES"/>
        </w:rPr>
      </w:pPr>
    </w:p>
    <w:p w:rsidR="008474D3" w:rsidRPr="00AA4BDE" w:rsidRDefault="002C4C97" w:rsidP="00AF05A7">
      <w:pPr>
        <w:pStyle w:val="Ttulo2"/>
        <w:rPr>
          <w:rFonts w:ascii="Arial" w:hAnsi="Arial" w:cs="Arial"/>
          <w:bCs w:val="0"/>
          <w:i w:val="0"/>
          <w:iCs w:val="0"/>
          <w:szCs w:val="24"/>
          <w:u w:val="single"/>
          <w:lang w:val="es-ES"/>
        </w:rPr>
      </w:pPr>
      <w:bookmarkStart w:id="153" w:name="_Toc253268248"/>
      <w:bookmarkStart w:id="154" w:name="_Toc253614621"/>
      <w:r>
        <w:rPr>
          <w:rFonts w:ascii="Arial" w:hAnsi="Arial" w:cs="Arial"/>
          <w:bCs w:val="0"/>
          <w:i w:val="0"/>
          <w:iCs w:val="0"/>
          <w:szCs w:val="24"/>
          <w:u w:val="single"/>
          <w:lang w:val="es-ES"/>
        </w:rPr>
        <w:t xml:space="preserve">3.6 </w:t>
      </w:r>
      <w:r w:rsidR="00614C75" w:rsidRPr="00AA4BDE">
        <w:rPr>
          <w:rFonts w:ascii="Arial" w:hAnsi="Arial" w:cs="Arial"/>
          <w:bCs w:val="0"/>
          <w:i w:val="0"/>
          <w:iCs w:val="0"/>
          <w:szCs w:val="24"/>
          <w:u w:val="single"/>
          <w:lang w:val="es-ES"/>
        </w:rPr>
        <w:t>TASA MÍNIMA ATRACTIVA DE RETORNO:</w:t>
      </w:r>
      <w:r w:rsidR="008474D3" w:rsidRPr="00AA4BDE">
        <w:rPr>
          <w:rFonts w:ascii="Arial" w:hAnsi="Arial" w:cs="Arial"/>
          <w:bCs w:val="0"/>
          <w:i w:val="0"/>
          <w:iCs w:val="0"/>
          <w:szCs w:val="24"/>
          <w:u w:val="single"/>
          <w:lang w:val="es-ES"/>
        </w:rPr>
        <w:t xml:space="preserve"> TMAR</w:t>
      </w:r>
      <w:bookmarkEnd w:id="153"/>
      <w:bookmarkEnd w:id="154"/>
    </w:p>
    <w:p w:rsidR="008474D3" w:rsidRPr="00AA4BDE" w:rsidRDefault="002C4C97" w:rsidP="00AA4BDE">
      <w:pPr>
        <w:pStyle w:val="Ttulo2"/>
        <w:ind w:firstLine="708"/>
        <w:rPr>
          <w:rFonts w:ascii="Arial" w:hAnsi="Arial" w:cs="Arial"/>
          <w:bCs w:val="0"/>
          <w:iCs w:val="0"/>
          <w:szCs w:val="24"/>
          <w:lang w:val="es-ES"/>
        </w:rPr>
      </w:pPr>
      <w:bookmarkStart w:id="155" w:name="_Toc253268249"/>
      <w:bookmarkStart w:id="156" w:name="_Toc253614622"/>
      <w:r>
        <w:rPr>
          <w:rFonts w:ascii="Arial" w:hAnsi="Arial" w:cs="Arial"/>
          <w:bCs w:val="0"/>
          <w:iCs w:val="0"/>
          <w:szCs w:val="24"/>
          <w:lang w:val="es-ES"/>
        </w:rPr>
        <w:t xml:space="preserve">3.6.1 </w:t>
      </w:r>
      <w:r w:rsidR="008474D3" w:rsidRPr="00AA4BDE">
        <w:rPr>
          <w:rFonts w:ascii="Arial" w:hAnsi="Arial" w:cs="Arial"/>
          <w:bCs w:val="0"/>
          <w:iCs w:val="0"/>
          <w:szCs w:val="24"/>
          <w:lang w:val="es-ES"/>
        </w:rPr>
        <w:t>CAPM</w:t>
      </w:r>
      <w:bookmarkEnd w:id="155"/>
      <w:bookmarkEnd w:id="156"/>
    </w:p>
    <w:p w:rsidR="008474D3" w:rsidRPr="009016E3" w:rsidRDefault="008474D3" w:rsidP="00DC5475">
      <w:pPr>
        <w:spacing w:line="360" w:lineRule="auto"/>
        <w:ind w:firstLine="708"/>
        <w:jc w:val="both"/>
        <w:rPr>
          <w:rFonts w:ascii="Arial" w:hAnsi="Arial" w:cs="Arial"/>
          <w:sz w:val="24"/>
          <w:szCs w:val="24"/>
          <w:lang w:val="es-ES"/>
        </w:rPr>
      </w:pPr>
      <w:r w:rsidRPr="009016E3">
        <w:rPr>
          <w:rFonts w:ascii="Arial" w:hAnsi="Arial" w:cs="Arial"/>
          <w:sz w:val="24"/>
          <w:szCs w:val="24"/>
          <w:lang w:val="es-ES"/>
        </w:rPr>
        <w:t>El costo de capital representa la tasa de retorno exigida a la inversión realizada en un proyecto, para compensar el costo de oportunidad de los recursos propios destinados a ella, la variabilidad del riesgo y el costo financiero de los recursos obtenidos en préstamos.</w:t>
      </w:r>
    </w:p>
    <w:p w:rsidR="008474D3" w:rsidRPr="009016E3" w:rsidRDefault="008474D3" w:rsidP="009016E3">
      <w:pPr>
        <w:spacing w:line="360" w:lineRule="auto"/>
        <w:ind w:firstLine="708"/>
        <w:jc w:val="both"/>
        <w:rPr>
          <w:rFonts w:ascii="Arial" w:hAnsi="Arial" w:cs="Arial"/>
          <w:sz w:val="24"/>
          <w:szCs w:val="24"/>
          <w:lang w:val="es-ES"/>
        </w:rPr>
      </w:pPr>
      <w:r w:rsidRPr="009016E3">
        <w:rPr>
          <w:rFonts w:ascii="Arial" w:hAnsi="Arial" w:cs="Arial"/>
          <w:sz w:val="24"/>
          <w:szCs w:val="24"/>
          <w:lang w:val="es-ES"/>
        </w:rPr>
        <w:t>Previo al cálculo de la tasa de descuento WACC, hacemos uso del modelo de fijación de precios de activos de capital (CAPM) Capital Asset Pricing Model. Este modelo permite determinar la tasa de rentabilidad exigida por los accionistas sobre un activo y esta tasa será utilizada para determinar la tasa de costo de capital promedio ponderado WACC, Weihted Average Cost of Capital; de esta manera la rentabilidad esperada del accionista según el modelo sería:</w:t>
      </w:r>
    </w:p>
    <w:p w:rsidR="008474D3" w:rsidRPr="009016E3" w:rsidRDefault="008474D3" w:rsidP="009016E3">
      <w:pPr>
        <w:spacing w:line="360" w:lineRule="auto"/>
        <w:jc w:val="both"/>
        <w:rPr>
          <w:rFonts w:ascii="Arial" w:hAnsi="Arial" w:cs="Arial"/>
          <w:sz w:val="24"/>
          <w:szCs w:val="24"/>
          <w:lang w:val="es-ES"/>
        </w:rPr>
      </w:pPr>
    </w:p>
    <w:p w:rsidR="008474D3" w:rsidRPr="009016E3" w:rsidRDefault="008474D3" w:rsidP="009016E3">
      <w:pPr>
        <w:spacing w:line="360" w:lineRule="auto"/>
        <w:jc w:val="both"/>
        <w:rPr>
          <w:rFonts w:ascii="Arial" w:hAnsi="Arial" w:cs="Arial"/>
          <w:sz w:val="24"/>
          <w:szCs w:val="24"/>
          <w:lang w:val="es-ES"/>
        </w:rPr>
      </w:pPr>
      <w:r w:rsidRPr="009016E3">
        <w:rPr>
          <w:rFonts w:ascii="Arial" w:hAnsi="Arial" w:cs="Arial"/>
          <w:noProof/>
          <w:sz w:val="24"/>
          <w:szCs w:val="24"/>
        </w:rPr>
        <w:pict>
          <v:shape id="_x0000_s1239" type="#_x0000_t75" style="position:absolute;left:0;text-align:left;margin-left:97.1pt;margin-top:5.3pt;width:252.1pt;height:28pt;z-index:251583488">
            <v:imagedata r:id="rId97" o:title=""/>
            <w10:wrap type="square"/>
          </v:shape>
          <o:OLEObject Type="Embed" ProgID="Equation.3" ShapeID="_x0000_s1239" DrawAspect="Content" ObjectID="_1334066872" r:id="rId98"/>
        </w:pict>
      </w:r>
    </w:p>
    <w:p w:rsidR="008474D3" w:rsidRPr="009016E3" w:rsidRDefault="008474D3" w:rsidP="009016E3">
      <w:pPr>
        <w:spacing w:line="360" w:lineRule="auto"/>
        <w:jc w:val="both"/>
        <w:rPr>
          <w:rFonts w:ascii="Arial" w:hAnsi="Arial" w:cs="Arial"/>
          <w:b/>
          <w:sz w:val="24"/>
          <w:szCs w:val="24"/>
          <w:lang w:val="es-ES"/>
        </w:rPr>
      </w:pPr>
    </w:p>
    <w:p w:rsidR="008474D3" w:rsidRPr="009016E3" w:rsidRDefault="008474D3" w:rsidP="00D50068">
      <w:pPr>
        <w:spacing w:line="240" w:lineRule="auto"/>
        <w:jc w:val="both"/>
        <w:rPr>
          <w:rFonts w:ascii="Arial" w:hAnsi="Arial" w:cs="Arial"/>
          <w:sz w:val="24"/>
          <w:szCs w:val="24"/>
          <w:lang w:val="es-ES"/>
        </w:rPr>
      </w:pPr>
      <w:r w:rsidRPr="009016E3">
        <w:rPr>
          <w:rFonts w:ascii="Arial" w:hAnsi="Arial" w:cs="Arial"/>
          <w:sz w:val="24"/>
          <w:szCs w:val="24"/>
          <w:lang w:val="es-ES"/>
        </w:rPr>
        <w:t>Donde:</w:t>
      </w:r>
    </w:p>
    <w:p w:rsidR="008474D3" w:rsidRPr="009016E3" w:rsidRDefault="008474D3" w:rsidP="00D50068">
      <w:pPr>
        <w:spacing w:line="240" w:lineRule="auto"/>
        <w:jc w:val="both"/>
        <w:rPr>
          <w:rFonts w:ascii="Arial" w:hAnsi="Arial" w:cs="Arial"/>
          <w:sz w:val="24"/>
          <w:szCs w:val="24"/>
          <w:lang w:val="es-ES"/>
        </w:rPr>
      </w:pPr>
      <w:r w:rsidRPr="009016E3">
        <w:rPr>
          <w:rFonts w:ascii="Arial" w:hAnsi="Arial" w:cs="Arial"/>
          <w:sz w:val="24"/>
          <w:szCs w:val="24"/>
          <w:lang w:val="es-ES"/>
        </w:rPr>
        <w:t>Rf: máxima tasa pagada a los bonos del estado (libre de riesgo)</w:t>
      </w:r>
    </w:p>
    <w:p w:rsidR="008474D3" w:rsidRPr="009016E3" w:rsidRDefault="008474D3" w:rsidP="00D50068">
      <w:pPr>
        <w:spacing w:line="240" w:lineRule="auto"/>
        <w:jc w:val="both"/>
        <w:rPr>
          <w:rFonts w:ascii="Arial" w:hAnsi="Arial" w:cs="Arial"/>
          <w:sz w:val="24"/>
          <w:szCs w:val="24"/>
          <w:lang w:val="es-ES"/>
        </w:rPr>
      </w:pPr>
      <w:r w:rsidRPr="009016E3">
        <w:rPr>
          <w:rFonts w:ascii="Arial" w:hAnsi="Arial" w:cs="Arial"/>
          <w:sz w:val="24"/>
          <w:szCs w:val="24"/>
          <w:lang w:val="es-ES"/>
        </w:rPr>
        <w:t xml:space="preserve">Rm: tasa de rentabilidad del inversionista </w:t>
      </w:r>
    </w:p>
    <w:p w:rsidR="008474D3" w:rsidRPr="009016E3" w:rsidRDefault="008474D3" w:rsidP="00D50068">
      <w:pPr>
        <w:spacing w:line="240" w:lineRule="auto"/>
        <w:jc w:val="both"/>
        <w:rPr>
          <w:rFonts w:ascii="Arial" w:hAnsi="Arial" w:cs="Arial"/>
          <w:sz w:val="24"/>
          <w:szCs w:val="24"/>
          <w:lang w:val="es-ES"/>
        </w:rPr>
      </w:pPr>
      <w:r w:rsidRPr="009016E3">
        <w:rPr>
          <w:rFonts w:ascii="Arial" w:hAnsi="Arial" w:cs="Arial"/>
          <w:sz w:val="24"/>
          <w:szCs w:val="24"/>
        </w:rPr>
        <w:t>Β</w:t>
      </w:r>
      <w:r w:rsidRPr="009016E3">
        <w:rPr>
          <w:rFonts w:ascii="Arial" w:hAnsi="Arial" w:cs="Arial"/>
          <w:sz w:val="24"/>
          <w:szCs w:val="24"/>
          <w:lang w:val="es-ES"/>
        </w:rPr>
        <w:t>: Riesgo de la industria de mariscos</w:t>
      </w:r>
      <w:r w:rsidR="00DC5475">
        <w:rPr>
          <w:rFonts w:ascii="Arial" w:hAnsi="Arial" w:cs="Arial"/>
          <w:sz w:val="24"/>
          <w:szCs w:val="24"/>
          <w:lang w:val="es-ES"/>
        </w:rPr>
        <w:t xml:space="preserve"> (Cysco S.A.)</w:t>
      </w:r>
    </w:p>
    <w:p w:rsidR="008474D3" w:rsidRPr="009016E3" w:rsidRDefault="008474D3" w:rsidP="00D50068">
      <w:pPr>
        <w:spacing w:line="240" w:lineRule="auto"/>
        <w:jc w:val="both"/>
        <w:rPr>
          <w:rFonts w:ascii="Arial" w:hAnsi="Arial" w:cs="Arial"/>
          <w:sz w:val="24"/>
          <w:szCs w:val="24"/>
          <w:lang w:val="es-ES"/>
        </w:rPr>
      </w:pPr>
      <w:r w:rsidRPr="009016E3">
        <w:rPr>
          <w:rFonts w:ascii="Arial" w:hAnsi="Arial" w:cs="Arial"/>
          <w:sz w:val="24"/>
          <w:szCs w:val="24"/>
          <w:lang w:val="es-ES"/>
        </w:rPr>
        <w:t>Rp: Riesgo país</w:t>
      </w:r>
    </w:p>
    <w:p w:rsidR="008474D3" w:rsidRPr="009016E3" w:rsidRDefault="008474D3" w:rsidP="009016E3">
      <w:pPr>
        <w:spacing w:line="360" w:lineRule="auto"/>
        <w:jc w:val="both"/>
        <w:rPr>
          <w:rFonts w:ascii="Arial" w:hAnsi="Arial" w:cs="Arial"/>
          <w:sz w:val="24"/>
          <w:szCs w:val="24"/>
          <w:lang w:val="es-ES"/>
        </w:rPr>
      </w:pPr>
    </w:p>
    <w:p w:rsidR="00D50068" w:rsidRDefault="008474D3" w:rsidP="003335F6">
      <w:pPr>
        <w:spacing w:line="360" w:lineRule="auto"/>
        <w:ind w:firstLine="708"/>
        <w:jc w:val="both"/>
        <w:rPr>
          <w:rFonts w:ascii="Arial" w:hAnsi="Arial" w:cs="Arial"/>
          <w:sz w:val="24"/>
          <w:szCs w:val="24"/>
          <w:lang w:val="es-ES"/>
        </w:rPr>
      </w:pPr>
      <w:r w:rsidRPr="009016E3">
        <w:rPr>
          <w:rFonts w:ascii="Arial" w:hAnsi="Arial" w:cs="Arial"/>
          <w:sz w:val="24"/>
          <w:szCs w:val="24"/>
          <w:lang w:val="es-ES"/>
        </w:rPr>
        <w:t>Se tomo como base el índice Standard &amp; Poros 500 de EEUU puesto que la bolsa de valores en nuestro país no está muy desarrollada y no podríamos encontrar datos relevantes para el análisis del proyecto; y para adaptar estos valores al mercado ecuatoriano le sumamos el riesgo país.</w:t>
      </w:r>
    </w:p>
    <w:p w:rsidR="00EE42FC" w:rsidRPr="009016E3" w:rsidRDefault="00977159" w:rsidP="009016E3">
      <w:pPr>
        <w:spacing w:line="360" w:lineRule="auto"/>
        <w:ind w:firstLine="708"/>
        <w:jc w:val="both"/>
        <w:rPr>
          <w:rFonts w:ascii="Arial" w:hAnsi="Arial" w:cs="Arial"/>
          <w:sz w:val="24"/>
          <w:szCs w:val="24"/>
          <w:lang w:val="es-ES"/>
        </w:rPr>
      </w:pPr>
      <w:r>
        <w:rPr>
          <w:rFonts w:ascii="Arial" w:hAnsi="Arial" w:cs="Arial"/>
          <w:noProof/>
          <w:sz w:val="24"/>
          <w:szCs w:val="24"/>
          <w:lang w:val="es-ES" w:eastAsia="es-ES"/>
        </w:rPr>
        <w:pict>
          <v:shape id="_x0000_s1464" type="#_x0000_t202" style="position:absolute;left:0;text-align:left;margin-left:113.3pt;margin-top:6.4pt;width:219.5pt;height:18.3pt;z-index:251722752" strokecolor="white">
            <v:textbox style="mso-next-textbox:#_x0000_s1464">
              <w:txbxContent>
                <w:p w:rsidR="00AB3B6F" w:rsidRPr="00150B0F" w:rsidRDefault="00AB3B6F" w:rsidP="007E7C03">
                  <w:pPr>
                    <w:rPr>
                      <w:rFonts w:ascii="Arial" w:hAnsi="Arial" w:cs="Arial"/>
                      <w:b/>
                      <w:sz w:val="24"/>
                      <w:lang w:val="es-ES"/>
                    </w:rPr>
                  </w:pPr>
                  <w:r>
                    <w:rPr>
                      <w:rFonts w:ascii="Arial" w:hAnsi="Arial" w:cs="Arial"/>
                      <w:b/>
                      <w:sz w:val="24"/>
                      <w:lang w:val="es-ES"/>
                    </w:rPr>
                    <w:t>Cuadro N</w:t>
                  </w:r>
                  <w:r w:rsidRPr="00977159">
                    <w:rPr>
                      <w:rFonts w:ascii="Arial" w:hAnsi="Arial" w:cs="Arial"/>
                      <w:b/>
                      <w:bCs/>
                      <w:sz w:val="24"/>
                      <w:szCs w:val="24"/>
                      <w:lang w:val="es-ES"/>
                    </w:rPr>
                    <w:t>° 33 “Cálculo del CAPM”</w:t>
                  </w:r>
                </w:p>
              </w:txbxContent>
            </v:textbox>
          </v:shape>
        </w:pict>
      </w:r>
    </w:p>
    <w:tbl>
      <w:tblPr>
        <w:tblW w:w="3094" w:type="dxa"/>
        <w:jc w:val="center"/>
        <w:tblBorders>
          <w:top w:val="single" w:sz="8" w:space="0" w:color="4F81BD"/>
          <w:bottom w:val="single" w:sz="8" w:space="0" w:color="4F81BD"/>
        </w:tblBorders>
        <w:tblLook w:val="04A0"/>
      </w:tblPr>
      <w:tblGrid>
        <w:gridCol w:w="1519"/>
        <w:gridCol w:w="1575"/>
      </w:tblGrid>
      <w:tr w:rsidR="00EE42FC" w:rsidRPr="00EE42FC" w:rsidTr="00BA7F9A">
        <w:trPr>
          <w:trHeight w:val="300"/>
          <w:jc w:val="center"/>
        </w:trPr>
        <w:tc>
          <w:tcPr>
            <w:tcW w:w="3094" w:type="dxa"/>
            <w:gridSpan w:val="2"/>
            <w:tcBorders>
              <w:top w:val="single" w:sz="8" w:space="0" w:color="4F81BD"/>
              <w:left w:val="nil"/>
              <w:bottom w:val="single" w:sz="8" w:space="0" w:color="4F81BD"/>
              <w:right w:val="nil"/>
            </w:tcBorders>
            <w:noWrap/>
            <w:vAlign w:val="center"/>
            <w:hideMark/>
          </w:tcPr>
          <w:p w:rsidR="00EE42FC" w:rsidRPr="00EE42FC" w:rsidRDefault="00EE42FC" w:rsidP="00BA7F9A">
            <w:pPr>
              <w:spacing w:after="0" w:line="360" w:lineRule="auto"/>
              <w:jc w:val="center"/>
              <w:rPr>
                <w:rFonts w:ascii="Arial" w:eastAsia="Times New Roman" w:hAnsi="Arial" w:cs="Arial"/>
                <w:b/>
                <w:bCs/>
                <w:color w:val="000000"/>
                <w:sz w:val="24"/>
                <w:szCs w:val="24"/>
                <w:lang w:val="es-ES" w:eastAsia="es-ES"/>
              </w:rPr>
            </w:pPr>
          </w:p>
        </w:tc>
      </w:tr>
      <w:tr w:rsidR="00EE42FC" w:rsidRPr="00EE42FC" w:rsidTr="00BA7F9A">
        <w:trPr>
          <w:trHeight w:val="300"/>
          <w:jc w:val="center"/>
        </w:trPr>
        <w:tc>
          <w:tcPr>
            <w:tcW w:w="1519" w:type="dxa"/>
            <w:tcBorders>
              <w:left w:val="nil"/>
              <w:right w:val="nil"/>
            </w:tcBorders>
            <w:shd w:val="clear" w:color="auto" w:fill="D3DFEE"/>
            <w:noWrap/>
            <w:vAlign w:val="center"/>
            <w:hideMark/>
          </w:tcPr>
          <w:p w:rsidR="00EE42FC" w:rsidRPr="00EE42FC" w:rsidRDefault="00EE42FC" w:rsidP="00BA7F9A">
            <w:pPr>
              <w:spacing w:after="0" w:line="360" w:lineRule="auto"/>
              <w:jc w:val="center"/>
              <w:rPr>
                <w:rFonts w:ascii="Arial" w:eastAsia="Times New Roman" w:hAnsi="Arial" w:cs="Arial"/>
                <w:b/>
                <w:bCs/>
                <w:color w:val="000000"/>
                <w:sz w:val="24"/>
                <w:szCs w:val="24"/>
                <w:lang w:val="es-ES" w:eastAsia="es-ES"/>
              </w:rPr>
            </w:pPr>
            <w:r w:rsidRPr="00EE42FC">
              <w:rPr>
                <w:rFonts w:ascii="Arial" w:eastAsia="Times New Roman" w:hAnsi="Arial" w:cs="Arial"/>
                <w:b/>
                <w:bCs/>
                <w:color w:val="000000"/>
                <w:sz w:val="24"/>
                <w:szCs w:val="24"/>
                <w:lang w:val="es-ES" w:eastAsia="es-ES"/>
              </w:rPr>
              <w:t>Rf</w:t>
            </w:r>
          </w:p>
        </w:tc>
        <w:tc>
          <w:tcPr>
            <w:tcW w:w="1575" w:type="dxa"/>
            <w:tcBorders>
              <w:left w:val="nil"/>
              <w:right w:val="nil"/>
            </w:tcBorders>
            <w:shd w:val="clear" w:color="auto" w:fill="D3DFEE"/>
            <w:noWrap/>
            <w:vAlign w:val="center"/>
            <w:hideMark/>
          </w:tcPr>
          <w:p w:rsidR="00EE42FC" w:rsidRPr="00EE42FC" w:rsidRDefault="00EE42FC" w:rsidP="00BA7F9A">
            <w:pPr>
              <w:spacing w:after="0" w:line="360" w:lineRule="auto"/>
              <w:jc w:val="center"/>
              <w:rPr>
                <w:rFonts w:ascii="Arial" w:eastAsia="Times New Roman" w:hAnsi="Arial" w:cs="Arial"/>
                <w:color w:val="000000"/>
                <w:sz w:val="24"/>
                <w:szCs w:val="24"/>
                <w:lang w:val="es-ES" w:eastAsia="es-ES"/>
              </w:rPr>
            </w:pPr>
            <w:r w:rsidRPr="00EE42FC">
              <w:rPr>
                <w:rFonts w:ascii="Arial" w:eastAsia="Times New Roman" w:hAnsi="Arial" w:cs="Arial"/>
                <w:color w:val="000000"/>
                <w:sz w:val="24"/>
                <w:szCs w:val="24"/>
                <w:lang w:val="es-ES" w:eastAsia="es-ES"/>
              </w:rPr>
              <w:t>10,75%</w:t>
            </w:r>
          </w:p>
        </w:tc>
      </w:tr>
      <w:tr w:rsidR="00EE42FC" w:rsidRPr="00EE42FC" w:rsidTr="00BA7F9A">
        <w:trPr>
          <w:trHeight w:val="300"/>
          <w:jc w:val="center"/>
        </w:trPr>
        <w:tc>
          <w:tcPr>
            <w:tcW w:w="1519" w:type="dxa"/>
            <w:noWrap/>
            <w:vAlign w:val="center"/>
            <w:hideMark/>
          </w:tcPr>
          <w:p w:rsidR="00EE42FC" w:rsidRPr="00EE42FC" w:rsidRDefault="00EE42FC" w:rsidP="00BA7F9A">
            <w:pPr>
              <w:spacing w:after="0" w:line="360" w:lineRule="auto"/>
              <w:jc w:val="center"/>
              <w:rPr>
                <w:rFonts w:ascii="Arial" w:eastAsia="Times New Roman" w:hAnsi="Arial" w:cs="Arial"/>
                <w:b/>
                <w:bCs/>
                <w:color w:val="000000"/>
                <w:sz w:val="24"/>
                <w:szCs w:val="24"/>
                <w:lang w:val="es-ES" w:eastAsia="es-ES"/>
              </w:rPr>
            </w:pPr>
            <w:r w:rsidRPr="00EE42FC">
              <w:rPr>
                <w:rFonts w:ascii="Arial" w:eastAsia="Times New Roman" w:hAnsi="Arial" w:cs="Arial"/>
                <w:b/>
                <w:bCs/>
                <w:color w:val="000000"/>
                <w:sz w:val="24"/>
                <w:szCs w:val="24"/>
                <w:lang w:val="es-ES" w:eastAsia="es-ES"/>
              </w:rPr>
              <w:t>Rm</w:t>
            </w:r>
          </w:p>
        </w:tc>
        <w:tc>
          <w:tcPr>
            <w:tcW w:w="1575" w:type="dxa"/>
            <w:noWrap/>
            <w:vAlign w:val="center"/>
            <w:hideMark/>
          </w:tcPr>
          <w:p w:rsidR="00EE42FC" w:rsidRPr="00EE42FC" w:rsidRDefault="00EE42FC" w:rsidP="00BA7F9A">
            <w:pPr>
              <w:spacing w:after="0" w:line="360" w:lineRule="auto"/>
              <w:jc w:val="center"/>
              <w:rPr>
                <w:rFonts w:ascii="Arial" w:eastAsia="Times New Roman" w:hAnsi="Arial" w:cs="Arial"/>
                <w:color w:val="000000"/>
                <w:sz w:val="24"/>
                <w:szCs w:val="24"/>
                <w:lang w:val="es-ES" w:eastAsia="es-ES"/>
              </w:rPr>
            </w:pPr>
            <w:r w:rsidRPr="00EE42FC">
              <w:rPr>
                <w:rFonts w:ascii="Arial" w:eastAsia="Times New Roman" w:hAnsi="Arial" w:cs="Arial"/>
                <w:color w:val="000000"/>
                <w:sz w:val="24"/>
                <w:szCs w:val="24"/>
                <w:lang w:val="es-ES" w:eastAsia="es-ES"/>
              </w:rPr>
              <w:t>12,00%</w:t>
            </w:r>
          </w:p>
        </w:tc>
      </w:tr>
      <w:tr w:rsidR="00EE42FC" w:rsidRPr="00EE42FC" w:rsidTr="00BA7F9A">
        <w:trPr>
          <w:trHeight w:val="300"/>
          <w:jc w:val="center"/>
        </w:trPr>
        <w:tc>
          <w:tcPr>
            <w:tcW w:w="1519" w:type="dxa"/>
            <w:tcBorders>
              <w:left w:val="nil"/>
              <w:right w:val="nil"/>
            </w:tcBorders>
            <w:shd w:val="clear" w:color="auto" w:fill="D3DFEE"/>
            <w:noWrap/>
            <w:vAlign w:val="center"/>
            <w:hideMark/>
          </w:tcPr>
          <w:p w:rsidR="00EE42FC" w:rsidRPr="00EE42FC" w:rsidRDefault="00A02D27" w:rsidP="00BA7F9A">
            <w:pPr>
              <w:spacing w:after="0" w:line="360" w:lineRule="auto"/>
              <w:jc w:val="center"/>
              <w:rPr>
                <w:rFonts w:ascii="Arial" w:eastAsia="Times New Roman" w:hAnsi="Arial" w:cs="Arial"/>
                <w:b/>
                <w:bCs/>
                <w:color w:val="000000"/>
                <w:sz w:val="24"/>
                <w:szCs w:val="24"/>
                <w:lang w:val="es-ES" w:eastAsia="es-ES"/>
              </w:rPr>
            </w:pPr>
            <w:r w:rsidRPr="00EE42FC">
              <w:rPr>
                <w:rFonts w:ascii="Arial" w:eastAsia="Times New Roman" w:hAnsi="Arial" w:cs="Arial"/>
                <w:b/>
                <w:bCs/>
                <w:color w:val="000000"/>
                <w:sz w:val="24"/>
                <w:szCs w:val="24"/>
                <w:lang w:val="es-ES" w:eastAsia="es-ES"/>
              </w:rPr>
              <w:t>Β</w:t>
            </w:r>
          </w:p>
        </w:tc>
        <w:tc>
          <w:tcPr>
            <w:tcW w:w="1575" w:type="dxa"/>
            <w:tcBorders>
              <w:left w:val="nil"/>
              <w:right w:val="nil"/>
            </w:tcBorders>
            <w:shd w:val="clear" w:color="auto" w:fill="D3DFEE"/>
            <w:noWrap/>
            <w:vAlign w:val="center"/>
            <w:hideMark/>
          </w:tcPr>
          <w:p w:rsidR="00EE42FC" w:rsidRPr="00EE42FC" w:rsidRDefault="00EE42FC" w:rsidP="00BA7F9A">
            <w:pPr>
              <w:spacing w:after="0" w:line="360" w:lineRule="auto"/>
              <w:jc w:val="center"/>
              <w:rPr>
                <w:rFonts w:ascii="Arial" w:eastAsia="Times New Roman" w:hAnsi="Arial" w:cs="Arial"/>
                <w:color w:val="000000"/>
                <w:sz w:val="24"/>
                <w:szCs w:val="24"/>
                <w:lang w:val="es-ES" w:eastAsia="es-ES"/>
              </w:rPr>
            </w:pPr>
            <w:r w:rsidRPr="00EE42FC">
              <w:rPr>
                <w:rFonts w:ascii="Arial" w:eastAsia="Times New Roman" w:hAnsi="Arial" w:cs="Arial"/>
                <w:color w:val="000000"/>
                <w:sz w:val="24"/>
                <w:szCs w:val="24"/>
                <w:lang w:val="es-ES" w:eastAsia="es-ES"/>
              </w:rPr>
              <w:t>0,69%</w:t>
            </w:r>
          </w:p>
        </w:tc>
      </w:tr>
      <w:tr w:rsidR="00EE42FC" w:rsidRPr="00EE42FC" w:rsidTr="00BA7F9A">
        <w:trPr>
          <w:trHeight w:val="300"/>
          <w:jc w:val="center"/>
        </w:trPr>
        <w:tc>
          <w:tcPr>
            <w:tcW w:w="1519" w:type="dxa"/>
            <w:noWrap/>
            <w:vAlign w:val="center"/>
            <w:hideMark/>
          </w:tcPr>
          <w:p w:rsidR="00EE42FC" w:rsidRPr="00EE42FC" w:rsidRDefault="00EE42FC" w:rsidP="00BA7F9A">
            <w:pPr>
              <w:spacing w:after="0" w:line="360" w:lineRule="auto"/>
              <w:jc w:val="center"/>
              <w:rPr>
                <w:rFonts w:ascii="Arial" w:eastAsia="Times New Roman" w:hAnsi="Arial" w:cs="Arial"/>
                <w:b/>
                <w:bCs/>
                <w:color w:val="000000"/>
                <w:sz w:val="24"/>
                <w:szCs w:val="24"/>
                <w:lang w:val="es-ES" w:eastAsia="es-ES"/>
              </w:rPr>
            </w:pPr>
            <w:r w:rsidRPr="00EE42FC">
              <w:rPr>
                <w:rFonts w:ascii="Arial" w:eastAsia="Times New Roman" w:hAnsi="Arial" w:cs="Arial"/>
                <w:b/>
                <w:bCs/>
                <w:color w:val="000000"/>
                <w:sz w:val="24"/>
                <w:szCs w:val="24"/>
                <w:lang w:val="es-ES" w:eastAsia="es-ES"/>
              </w:rPr>
              <w:t>RIESGO PAIS</w:t>
            </w:r>
          </w:p>
        </w:tc>
        <w:tc>
          <w:tcPr>
            <w:tcW w:w="1575" w:type="dxa"/>
            <w:tcBorders>
              <w:bottom w:val="double" w:sz="4" w:space="0" w:color="auto"/>
            </w:tcBorders>
            <w:noWrap/>
            <w:vAlign w:val="center"/>
            <w:hideMark/>
          </w:tcPr>
          <w:p w:rsidR="00EE42FC" w:rsidRPr="00EE42FC" w:rsidRDefault="00EE42FC" w:rsidP="00BA7F9A">
            <w:pPr>
              <w:spacing w:after="0" w:line="360" w:lineRule="auto"/>
              <w:jc w:val="center"/>
              <w:rPr>
                <w:rFonts w:ascii="Arial" w:eastAsia="Times New Roman" w:hAnsi="Arial" w:cs="Arial"/>
                <w:color w:val="000000"/>
                <w:sz w:val="24"/>
                <w:szCs w:val="24"/>
                <w:lang w:val="es-ES" w:eastAsia="es-ES"/>
              </w:rPr>
            </w:pPr>
            <w:r w:rsidRPr="00EE42FC">
              <w:rPr>
                <w:rFonts w:ascii="Arial" w:eastAsia="Times New Roman" w:hAnsi="Arial" w:cs="Arial"/>
                <w:color w:val="000000"/>
                <w:sz w:val="24"/>
                <w:szCs w:val="24"/>
                <w:lang w:val="es-ES" w:eastAsia="es-ES"/>
              </w:rPr>
              <w:t>9,87%</w:t>
            </w:r>
          </w:p>
        </w:tc>
      </w:tr>
      <w:tr w:rsidR="00EE42FC" w:rsidRPr="00EE42FC" w:rsidTr="00BA7F9A">
        <w:trPr>
          <w:trHeight w:val="300"/>
          <w:jc w:val="center"/>
        </w:trPr>
        <w:tc>
          <w:tcPr>
            <w:tcW w:w="1519" w:type="dxa"/>
            <w:tcBorders>
              <w:left w:val="nil"/>
              <w:right w:val="nil"/>
            </w:tcBorders>
            <w:shd w:val="clear" w:color="auto" w:fill="D3DFEE"/>
            <w:noWrap/>
            <w:vAlign w:val="center"/>
            <w:hideMark/>
          </w:tcPr>
          <w:p w:rsidR="00EE42FC" w:rsidRPr="00EE42FC" w:rsidRDefault="00EE42FC" w:rsidP="00BA7F9A">
            <w:pPr>
              <w:spacing w:after="0" w:line="360" w:lineRule="auto"/>
              <w:jc w:val="center"/>
              <w:rPr>
                <w:rFonts w:ascii="Arial" w:eastAsia="Times New Roman" w:hAnsi="Arial" w:cs="Arial"/>
                <w:b/>
                <w:bCs/>
                <w:color w:val="000000"/>
                <w:sz w:val="24"/>
                <w:szCs w:val="24"/>
                <w:lang w:val="es-ES" w:eastAsia="es-ES"/>
              </w:rPr>
            </w:pPr>
            <w:r w:rsidRPr="00EE42FC">
              <w:rPr>
                <w:rFonts w:ascii="Arial" w:eastAsia="Times New Roman" w:hAnsi="Arial" w:cs="Arial"/>
                <w:b/>
                <w:bCs/>
                <w:color w:val="000000"/>
                <w:sz w:val="24"/>
                <w:szCs w:val="24"/>
                <w:lang w:val="es-ES" w:eastAsia="es-ES"/>
              </w:rPr>
              <w:t>Ke</w:t>
            </w:r>
          </w:p>
        </w:tc>
        <w:tc>
          <w:tcPr>
            <w:tcW w:w="1575" w:type="dxa"/>
            <w:tcBorders>
              <w:top w:val="nil"/>
              <w:left w:val="nil"/>
              <w:right w:val="nil"/>
            </w:tcBorders>
            <w:shd w:val="clear" w:color="auto" w:fill="D3DFEE"/>
            <w:noWrap/>
            <w:vAlign w:val="center"/>
            <w:hideMark/>
          </w:tcPr>
          <w:p w:rsidR="00EE42FC" w:rsidRPr="00EE42FC" w:rsidRDefault="00EE42FC" w:rsidP="00BA7F9A">
            <w:pPr>
              <w:spacing w:after="0" w:line="360" w:lineRule="auto"/>
              <w:jc w:val="center"/>
              <w:rPr>
                <w:rFonts w:ascii="Arial" w:eastAsia="Times New Roman" w:hAnsi="Arial" w:cs="Arial"/>
                <w:color w:val="000000"/>
                <w:sz w:val="24"/>
                <w:szCs w:val="24"/>
                <w:lang w:val="es-ES" w:eastAsia="es-ES"/>
              </w:rPr>
            </w:pPr>
            <w:r w:rsidRPr="00EE42FC">
              <w:rPr>
                <w:rFonts w:ascii="Arial" w:eastAsia="Times New Roman" w:hAnsi="Arial" w:cs="Arial"/>
                <w:color w:val="000000"/>
                <w:sz w:val="24"/>
                <w:szCs w:val="24"/>
                <w:lang w:val="es-ES" w:eastAsia="es-ES"/>
              </w:rPr>
              <w:t>20,63%</w:t>
            </w:r>
          </w:p>
        </w:tc>
      </w:tr>
    </w:tbl>
    <w:p w:rsidR="008474D3" w:rsidRPr="009016E3" w:rsidRDefault="007E7C03" w:rsidP="009016E3">
      <w:pPr>
        <w:spacing w:line="360" w:lineRule="auto"/>
        <w:jc w:val="both"/>
        <w:rPr>
          <w:rFonts w:ascii="Arial" w:hAnsi="Arial" w:cs="Arial"/>
          <w:sz w:val="24"/>
          <w:szCs w:val="24"/>
          <w:lang w:val="es-ES"/>
        </w:rPr>
      </w:pPr>
      <w:r>
        <w:rPr>
          <w:rFonts w:ascii="Arial" w:hAnsi="Arial" w:cs="Arial"/>
          <w:noProof/>
          <w:sz w:val="24"/>
          <w:szCs w:val="24"/>
          <w:lang w:val="es-ES" w:eastAsia="es-ES"/>
        </w:rPr>
        <w:pict>
          <v:shape id="_x0000_s1465" type="#_x0000_t202" style="position:absolute;left:0;text-align:left;margin-left:165.65pt;margin-top:5.4pt;width:246.15pt;height:44.4pt;z-index:251723776;mso-position-horizontal-relative:text;mso-position-vertical-relative:text" strokecolor="white">
            <v:textbox style="mso-next-textbox:#_x0000_s1465">
              <w:txbxContent>
                <w:p w:rsidR="00AB3B6F" w:rsidRPr="00641353" w:rsidRDefault="00AB3B6F" w:rsidP="007E7C03">
                  <w:pPr>
                    <w:spacing w:after="0" w:line="240" w:lineRule="auto"/>
                    <w:rPr>
                      <w:rFonts w:ascii="Arial" w:hAnsi="Arial" w:cs="Arial"/>
                      <w:b/>
                      <w:sz w:val="18"/>
                      <w:szCs w:val="18"/>
                      <w:lang w:val="es-ES"/>
                    </w:rPr>
                  </w:pPr>
                  <w:r w:rsidRPr="00641353">
                    <w:rPr>
                      <w:rFonts w:ascii="Arial" w:hAnsi="Arial" w:cs="Arial"/>
                      <w:b/>
                      <w:sz w:val="18"/>
                      <w:szCs w:val="18"/>
                      <w:lang w:val="es-ES"/>
                    </w:rPr>
                    <w:t>Fuente: Los autores</w:t>
                  </w:r>
                </w:p>
                <w:p w:rsidR="00AB3B6F" w:rsidRPr="00641353" w:rsidRDefault="00AB3B6F" w:rsidP="007E7C03">
                  <w:pPr>
                    <w:spacing w:after="0" w:line="240" w:lineRule="auto"/>
                    <w:rPr>
                      <w:rFonts w:ascii="Arial" w:hAnsi="Arial" w:cs="Arial"/>
                      <w:b/>
                      <w:sz w:val="18"/>
                      <w:szCs w:val="18"/>
                      <w:lang w:val="es-ES"/>
                    </w:rPr>
                  </w:pPr>
                  <w:r w:rsidRPr="00641353">
                    <w:rPr>
                      <w:rFonts w:ascii="Arial" w:hAnsi="Arial" w:cs="Arial"/>
                      <w:b/>
                      <w:sz w:val="18"/>
                      <w:szCs w:val="18"/>
                      <w:lang w:val="es-ES"/>
                    </w:rPr>
                    <w:t>Elaborado por: Los autores</w:t>
                  </w:r>
                </w:p>
              </w:txbxContent>
            </v:textbox>
          </v:shape>
        </w:pict>
      </w:r>
    </w:p>
    <w:p w:rsidR="007E7C03" w:rsidRDefault="00EE42FC" w:rsidP="009016E3">
      <w:pPr>
        <w:spacing w:line="360" w:lineRule="auto"/>
        <w:jc w:val="both"/>
        <w:rPr>
          <w:rFonts w:ascii="Arial" w:hAnsi="Arial" w:cs="Arial"/>
          <w:sz w:val="24"/>
          <w:szCs w:val="24"/>
          <w:lang w:val="es-ES"/>
        </w:rPr>
      </w:pPr>
      <w:r>
        <w:rPr>
          <w:rFonts w:ascii="Arial" w:hAnsi="Arial" w:cs="Arial"/>
          <w:sz w:val="24"/>
          <w:szCs w:val="24"/>
          <w:lang w:val="es-ES"/>
        </w:rPr>
        <w:tab/>
      </w:r>
    </w:p>
    <w:p w:rsidR="008474D3" w:rsidRPr="009016E3" w:rsidRDefault="00EE42FC" w:rsidP="009016E3">
      <w:pPr>
        <w:spacing w:line="360" w:lineRule="auto"/>
        <w:jc w:val="both"/>
        <w:rPr>
          <w:rFonts w:ascii="Arial" w:hAnsi="Arial" w:cs="Arial"/>
          <w:sz w:val="24"/>
          <w:szCs w:val="24"/>
          <w:lang w:val="es-ES"/>
        </w:rPr>
      </w:pPr>
      <w:r>
        <w:rPr>
          <w:rFonts w:ascii="Arial" w:hAnsi="Arial" w:cs="Arial"/>
          <w:sz w:val="24"/>
          <w:szCs w:val="24"/>
          <w:lang w:val="es-ES"/>
        </w:rPr>
        <w:t>Como resultado se obtiene que la tasa mínima que el inversionista exige es del 20,63%, y deberá ser comparada con la TIR para dar un criterio de valor sobre el proyecto.</w:t>
      </w:r>
      <w:r w:rsidR="00893B59">
        <w:rPr>
          <w:rFonts w:ascii="Arial" w:hAnsi="Arial" w:cs="Arial"/>
          <w:sz w:val="24"/>
          <w:szCs w:val="24"/>
          <w:lang w:val="es-ES"/>
        </w:rPr>
        <w:t xml:space="preserve"> Será usada en el flujo del inversionista, y como dato para calcular el WACC.</w:t>
      </w:r>
    </w:p>
    <w:p w:rsidR="008474D3" w:rsidRPr="009016E3" w:rsidRDefault="008474D3" w:rsidP="009016E3">
      <w:pPr>
        <w:spacing w:line="360" w:lineRule="auto"/>
        <w:jc w:val="both"/>
        <w:rPr>
          <w:rFonts w:ascii="Arial" w:hAnsi="Arial" w:cs="Arial"/>
          <w:sz w:val="24"/>
          <w:szCs w:val="24"/>
          <w:lang w:val="es-ES"/>
        </w:rPr>
      </w:pPr>
    </w:p>
    <w:p w:rsidR="008474D3" w:rsidRPr="00AA4BDE" w:rsidRDefault="002C4C97" w:rsidP="00AA4BDE">
      <w:pPr>
        <w:pStyle w:val="Ttulo2"/>
        <w:ind w:firstLine="708"/>
        <w:rPr>
          <w:rFonts w:ascii="Arial" w:hAnsi="Arial" w:cs="Arial"/>
          <w:bCs w:val="0"/>
          <w:iCs w:val="0"/>
          <w:szCs w:val="24"/>
          <w:lang w:val="es-ES"/>
        </w:rPr>
      </w:pPr>
      <w:bookmarkStart w:id="157" w:name="_Toc253268250"/>
      <w:bookmarkStart w:id="158" w:name="_Toc253614623"/>
      <w:r>
        <w:rPr>
          <w:rFonts w:ascii="Arial" w:hAnsi="Arial" w:cs="Arial"/>
          <w:bCs w:val="0"/>
          <w:iCs w:val="0"/>
          <w:szCs w:val="24"/>
          <w:lang w:val="es-ES"/>
        </w:rPr>
        <w:t xml:space="preserve">3.6.2 </w:t>
      </w:r>
      <w:r w:rsidR="008474D3" w:rsidRPr="00AA4BDE">
        <w:rPr>
          <w:rFonts w:ascii="Arial" w:hAnsi="Arial" w:cs="Arial"/>
          <w:bCs w:val="0"/>
          <w:iCs w:val="0"/>
          <w:szCs w:val="24"/>
          <w:lang w:val="es-ES"/>
        </w:rPr>
        <w:t>WACC</w:t>
      </w:r>
      <w:bookmarkEnd w:id="157"/>
      <w:bookmarkEnd w:id="158"/>
    </w:p>
    <w:p w:rsidR="008474D3" w:rsidRPr="009016E3" w:rsidRDefault="008474D3" w:rsidP="009016E3">
      <w:pPr>
        <w:spacing w:line="360" w:lineRule="auto"/>
        <w:ind w:firstLine="708"/>
        <w:jc w:val="both"/>
        <w:rPr>
          <w:rFonts w:ascii="Arial" w:hAnsi="Arial" w:cs="Arial"/>
          <w:sz w:val="24"/>
          <w:szCs w:val="24"/>
          <w:lang w:val="es-ES"/>
        </w:rPr>
      </w:pPr>
      <w:r w:rsidRPr="009016E3">
        <w:rPr>
          <w:rFonts w:ascii="Arial" w:hAnsi="Arial" w:cs="Arial"/>
          <w:sz w:val="24"/>
          <w:szCs w:val="24"/>
          <w:lang w:val="es-ES"/>
        </w:rPr>
        <w:t xml:space="preserve">Evalúa al proyecto en función de la única tasa de rendimiento por periodos. Para realizar el cálculo de la tasa de descuento también llamado costo capital promedio ponderado, representando la tasa de retorno requerida en la inversión realizada en un proyecto, utilizaremos la siguiente ecuación: </w:t>
      </w:r>
    </w:p>
    <w:p w:rsidR="008474D3" w:rsidRPr="009016E3" w:rsidRDefault="008474D3" w:rsidP="009016E3">
      <w:pPr>
        <w:spacing w:line="360" w:lineRule="auto"/>
        <w:jc w:val="both"/>
        <w:rPr>
          <w:rFonts w:ascii="Arial" w:hAnsi="Arial" w:cs="Arial"/>
          <w:sz w:val="24"/>
          <w:szCs w:val="24"/>
          <w:lang w:val="es-ES"/>
        </w:rPr>
      </w:pPr>
      <w:r w:rsidRPr="009016E3">
        <w:rPr>
          <w:rFonts w:ascii="Arial" w:hAnsi="Arial" w:cs="Arial"/>
          <w:noProof/>
          <w:sz w:val="24"/>
          <w:szCs w:val="24"/>
        </w:rPr>
        <w:pict>
          <v:shape id="_x0000_s1240" type="#_x0000_t75" style="position:absolute;left:0;text-align:left;margin-left:43.9pt;margin-top:10.2pt;width:352.6pt;height:68.05pt;z-index:251584512" filled="t" stroked="t" strokecolor="white">
            <v:imagedata r:id="rId99" o:title=""/>
          </v:shape>
          <o:OLEObject Type="Embed" ProgID="Equation.3" ShapeID="_x0000_s1240" DrawAspect="Content" ObjectID="_1334066873" r:id="rId100"/>
        </w:pict>
      </w:r>
    </w:p>
    <w:p w:rsidR="00893B59" w:rsidRDefault="00893B59" w:rsidP="009016E3">
      <w:pPr>
        <w:spacing w:line="360" w:lineRule="auto"/>
        <w:jc w:val="both"/>
        <w:rPr>
          <w:rFonts w:ascii="Arial" w:hAnsi="Arial" w:cs="Arial"/>
          <w:sz w:val="24"/>
          <w:szCs w:val="24"/>
          <w:lang w:val="es-ES"/>
        </w:rPr>
      </w:pPr>
    </w:p>
    <w:p w:rsidR="00524FAA" w:rsidRDefault="00524FAA" w:rsidP="009016E3">
      <w:pPr>
        <w:spacing w:line="360" w:lineRule="auto"/>
        <w:jc w:val="both"/>
        <w:rPr>
          <w:rFonts w:ascii="Arial" w:hAnsi="Arial" w:cs="Arial"/>
          <w:sz w:val="24"/>
          <w:szCs w:val="24"/>
          <w:lang w:val="es-ES"/>
        </w:rPr>
      </w:pPr>
    </w:p>
    <w:p w:rsidR="00524FAA" w:rsidRDefault="00524FAA" w:rsidP="009016E3">
      <w:pPr>
        <w:spacing w:line="360" w:lineRule="auto"/>
        <w:jc w:val="both"/>
        <w:rPr>
          <w:rFonts w:ascii="Arial" w:hAnsi="Arial" w:cs="Arial"/>
          <w:sz w:val="24"/>
          <w:szCs w:val="24"/>
          <w:lang w:val="es-ES"/>
        </w:rPr>
      </w:pPr>
    </w:p>
    <w:p w:rsidR="008474D3" w:rsidRPr="009016E3" w:rsidRDefault="008474D3" w:rsidP="009016E3">
      <w:pPr>
        <w:spacing w:line="360" w:lineRule="auto"/>
        <w:jc w:val="both"/>
        <w:rPr>
          <w:rFonts w:ascii="Arial" w:hAnsi="Arial" w:cs="Arial"/>
          <w:sz w:val="24"/>
          <w:szCs w:val="24"/>
          <w:lang w:val="es-ES"/>
        </w:rPr>
      </w:pPr>
      <w:r w:rsidRPr="009016E3">
        <w:rPr>
          <w:rFonts w:ascii="Arial" w:hAnsi="Arial" w:cs="Arial"/>
          <w:sz w:val="24"/>
          <w:szCs w:val="24"/>
          <w:lang w:val="es-ES"/>
        </w:rPr>
        <w:t>Donde:</w:t>
      </w:r>
    </w:p>
    <w:p w:rsidR="008474D3" w:rsidRPr="009016E3" w:rsidRDefault="008474D3" w:rsidP="0035096E">
      <w:pPr>
        <w:spacing w:line="240" w:lineRule="auto"/>
        <w:jc w:val="both"/>
        <w:rPr>
          <w:rFonts w:ascii="Arial" w:hAnsi="Arial" w:cs="Arial"/>
          <w:b/>
          <w:sz w:val="24"/>
          <w:szCs w:val="24"/>
          <w:lang w:val="es-ES"/>
        </w:rPr>
      </w:pPr>
      <w:r w:rsidRPr="009016E3">
        <w:rPr>
          <w:rFonts w:ascii="Arial" w:hAnsi="Arial" w:cs="Arial"/>
          <w:b/>
          <w:sz w:val="24"/>
          <w:szCs w:val="24"/>
          <w:lang w:val="es-ES"/>
        </w:rPr>
        <w:t>Ko: Tasa de descuento.</w:t>
      </w:r>
    </w:p>
    <w:p w:rsidR="008474D3" w:rsidRPr="009016E3" w:rsidRDefault="008474D3" w:rsidP="0035096E">
      <w:pPr>
        <w:spacing w:line="240" w:lineRule="auto"/>
        <w:jc w:val="both"/>
        <w:rPr>
          <w:rFonts w:ascii="Arial" w:hAnsi="Arial" w:cs="Arial"/>
          <w:sz w:val="24"/>
          <w:szCs w:val="24"/>
          <w:lang w:val="es-ES"/>
        </w:rPr>
      </w:pPr>
      <w:r w:rsidRPr="009016E3">
        <w:rPr>
          <w:rFonts w:ascii="Arial" w:hAnsi="Arial" w:cs="Arial"/>
          <w:sz w:val="24"/>
          <w:szCs w:val="24"/>
          <w:lang w:val="es-ES"/>
        </w:rPr>
        <w:t xml:space="preserve">Kd: Costo del Préstamo </w:t>
      </w:r>
    </w:p>
    <w:p w:rsidR="008474D3" w:rsidRPr="009016E3" w:rsidRDefault="008474D3" w:rsidP="0035096E">
      <w:pPr>
        <w:spacing w:line="240" w:lineRule="auto"/>
        <w:jc w:val="both"/>
        <w:rPr>
          <w:rFonts w:ascii="Arial" w:hAnsi="Arial" w:cs="Arial"/>
          <w:sz w:val="24"/>
          <w:szCs w:val="24"/>
          <w:lang w:val="es-ES"/>
        </w:rPr>
      </w:pPr>
      <w:r w:rsidRPr="009016E3">
        <w:rPr>
          <w:rFonts w:ascii="Arial" w:hAnsi="Arial" w:cs="Arial"/>
          <w:sz w:val="24"/>
          <w:szCs w:val="24"/>
          <w:lang w:val="es-ES"/>
        </w:rPr>
        <w:t xml:space="preserve">Ke: Costo de Capital Propio </w:t>
      </w:r>
    </w:p>
    <w:p w:rsidR="008474D3" w:rsidRPr="009016E3" w:rsidRDefault="008607AB" w:rsidP="0035096E">
      <w:pPr>
        <w:spacing w:line="240" w:lineRule="auto"/>
        <w:jc w:val="both"/>
        <w:rPr>
          <w:rFonts w:ascii="Arial" w:hAnsi="Arial" w:cs="Arial"/>
          <w:sz w:val="24"/>
          <w:szCs w:val="24"/>
          <w:lang w:val="es-ES"/>
        </w:rPr>
      </w:pPr>
      <w:r w:rsidRPr="009016E3">
        <w:rPr>
          <w:rFonts w:ascii="Arial" w:hAnsi="Arial" w:cs="Arial"/>
          <w:sz w:val="24"/>
          <w:szCs w:val="24"/>
          <w:lang w:val="es-ES"/>
        </w:rPr>
        <w:t>T: Tasa</w:t>
      </w:r>
      <w:r w:rsidR="008474D3" w:rsidRPr="009016E3">
        <w:rPr>
          <w:rFonts w:ascii="Arial" w:hAnsi="Arial" w:cs="Arial"/>
          <w:sz w:val="24"/>
          <w:szCs w:val="24"/>
          <w:lang w:val="es-ES"/>
        </w:rPr>
        <w:t xml:space="preserve"> de Impuesto a la Renta (25%).</w:t>
      </w:r>
    </w:p>
    <w:p w:rsidR="008474D3" w:rsidRPr="009016E3" w:rsidRDefault="008474D3" w:rsidP="0035096E">
      <w:pPr>
        <w:spacing w:line="240" w:lineRule="auto"/>
        <w:jc w:val="both"/>
        <w:rPr>
          <w:rFonts w:ascii="Arial" w:hAnsi="Arial" w:cs="Arial"/>
          <w:sz w:val="24"/>
          <w:szCs w:val="24"/>
          <w:lang w:val="es-ES"/>
        </w:rPr>
      </w:pPr>
      <w:r w:rsidRPr="009016E3">
        <w:rPr>
          <w:rFonts w:ascii="Arial" w:hAnsi="Arial" w:cs="Arial"/>
          <w:sz w:val="24"/>
          <w:szCs w:val="24"/>
          <w:lang w:val="es-ES"/>
        </w:rPr>
        <w:t xml:space="preserve">D: Monto de la Deuda </w:t>
      </w:r>
    </w:p>
    <w:p w:rsidR="008474D3" w:rsidRPr="009016E3" w:rsidRDefault="008474D3" w:rsidP="0035096E">
      <w:pPr>
        <w:spacing w:line="240" w:lineRule="auto"/>
        <w:jc w:val="both"/>
        <w:rPr>
          <w:rFonts w:ascii="Arial" w:hAnsi="Arial" w:cs="Arial"/>
          <w:sz w:val="24"/>
          <w:szCs w:val="24"/>
          <w:lang w:val="es-ES"/>
        </w:rPr>
      </w:pPr>
      <w:r w:rsidRPr="009016E3">
        <w:rPr>
          <w:rFonts w:ascii="Arial" w:hAnsi="Arial" w:cs="Arial"/>
          <w:sz w:val="24"/>
          <w:szCs w:val="24"/>
          <w:lang w:val="es-ES"/>
        </w:rPr>
        <w:t xml:space="preserve">P: Patrimonio </w:t>
      </w:r>
    </w:p>
    <w:p w:rsidR="008474D3" w:rsidRDefault="008474D3" w:rsidP="0035096E">
      <w:pPr>
        <w:spacing w:line="240" w:lineRule="auto"/>
        <w:jc w:val="both"/>
        <w:rPr>
          <w:rFonts w:ascii="Arial" w:hAnsi="Arial" w:cs="Arial"/>
          <w:sz w:val="24"/>
          <w:szCs w:val="24"/>
        </w:rPr>
      </w:pPr>
      <w:r w:rsidRPr="009016E3">
        <w:rPr>
          <w:rFonts w:ascii="Arial" w:hAnsi="Arial" w:cs="Arial"/>
          <w:sz w:val="24"/>
          <w:szCs w:val="24"/>
        </w:rPr>
        <w:t xml:space="preserve">V: Valor de los Activos </w:t>
      </w:r>
    </w:p>
    <w:p w:rsidR="003335F6" w:rsidRDefault="003335F6" w:rsidP="0035096E">
      <w:pPr>
        <w:spacing w:line="240" w:lineRule="auto"/>
        <w:jc w:val="both"/>
        <w:rPr>
          <w:rFonts w:ascii="Arial" w:hAnsi="Arial" w:cs="Arial"/>
          <w:sz w:val="24"/>
          <w:szCs w:val="24"/>
        </w:rPr>
      </w:pPr>
    </w:p>
    <w:p w:rsidR="003335F6" w:rsidRDefault="003335F6" w:rsidP="0035096E">
      <w:pPr>
        <w:spacing w:line="240" w:lineRule="auto"/>
        <w:jc w:val="both"/>
        <w:rPr>
          <w:rFonts w:ascii="Arial" w:hAnsi="Arial" w:cs="Arial"/>
          <w:sz w:val="24"/>
          <w:szCs w:val="24"/>
        </w:rPr>
      </w:pPr>
    </w:p>
    <w:p w:rsidR="003335F6" w:rsidRDefault="003335F6" w:rsidP="0035096E">
      <w:pPr>
        <w:spacing w:line="240" w:lineRule="auto"/>
        <w:jc w:val="both"/>
        <w:rPr>
          <w:rFonts w:ascii="Arial" w:hAnsi="Arial" w:cs="Arial"/>
          <w:sz w:val="24"/>
          <w:szCs w:val="24"/>
        </w:rPr>
      </w:pPr>
    </w:p>
    <w:p w:rsidR="003335F6" w:rsidRDefault="003335F6" w:rsidP="0035096E">
      <w:pPr>
        <w:spacing w:line="240" w:lineRule="auto"/>
        <w:jc w:val="both"/>
        <w:rPr>
          <w:rFonts w:ascii="Arial" w:hAnsi="Arial" w:cs="Arial"/>
          <w:sz w:val="24"/>
          <w:szCs w:val="24"/>
        </w:rPr>
      </w:pPr>
    </w:p>
    <w:p w:rsidR="003335F6" w:rsidRDefault="003335F6" w:rsidP="0035096E">
      <w:pPr>
        <w:spacing w:line="240" w:lineRule="auto"/>
        <w:jc w:val="both"/>
        <w:rPr>
          <w:rFonts w:ascii="Arial" w:hAnsi="Arial" w:cs="Arial"/>
          <w:sz w:val="24"/>
          <w:szCs w:val="24"/>
        </w:rPr>
      </w:pPr>
    </w:p>
    <w:p w:rsidR="0035096E" w:rsidRDefault="0035096E" w:rsidP="0035096E">
      <w:pPr>
        <w:spacing w:line="240" w:lineRule="auto"/>
        <w:jc w:val="both"/>
        <w:rPr>
          <w:rFonts w:ascii="Arial" w:hAnsi="Arial" w:cs="Arial"/>
          <w:sz w:val="24"/>
          <w:szCs w:val="24"/>
        </w:rPr>
      </w:pPr>
    </w:p>
    <w:p w:rsidR="007E7C03" w:rsidRDefault="007E7C03" w:rsidP="009016E3">
      <w:pPr>
        <w:spacing w:line="360" w:lineRule="auto"/>
        <w:jc w:val="both"/>
        <w:rPr>
          <w:rFonts w:ascii="Arial" w:hAnsi="Arial" w:cs="Arial"/>
          <w:sz w:val="24"/>
          <w:szCs w:val="24"/>
        </w:rPr>
      </w:pPr>
      <w:r>
        <w:rPr>
          <w:rFonts w:ascii="Arial" w:hAnsi="Arial" w:cs="Arial"/>
          <w:noProof/>
          <w:sz w:val="24"/>
          <w:szCs w:val="24"/>
          <w:lang w:val="es-ES" w:eastAsia="es-ES"/>
        </w:rPr>
        <w:pict>
          <v:shape id="_x0000_s1466" type="#_x0000_t202" style="position:absolute;left:0;text-align:left;margin-left:114.8pt;margin-top:2.95pt;width:237.7pt;height:23.75pt;z-index:251724800" strokecolor="white">
            <v:textbox style="mso-next-textbox:#_x0000_s1466">
              <w:txbxContent>
                <w:p w:rsidR="00AB3B6F" w:rsidRPr="00150B0F" w:rsidRDefault="00AB3B6F" w:rsidP="007E7C03">
                  <w:pPr>
                    <w:rPr>
                      <w:rFonts w:ascii="Arial" w:hAnsi="Arial" w:cs="Arial"/>
                      <w:b/>
                      <w:sz w:val="24"/>
                      <w:lang w:val="es-ES"/>
                    </w:rPr>
                  </w:pPr>
                  <w:r>
                    <w:rPr>
                      <w:rFonts w:ascii="Arial" w:hAnsi="Arial" w:cs="Arial"/>
                      <w:b/>
                      <w:sz w:val="24"/>
                      <w:lang w:val="es-ES"/>
                    </w:rPr>
                    <w:t>Cuadro N</w:t>
                  </w:r>
                  <w:r w:rsidRPr="00977159">
                    <w:rPr>
                      <w:rFonts w:ascii="Arial" w:hAnsi="Arial" w:cs="Arial"/>
                      <w:b/>
                      <w:bCs/>
                      <w:sz w:val="24"/>
                      <w:szCs w:val="24"/>
                      <w:lang w:val="es-ES"/>
                    </w:rPr>
                    <w:t>° 34 “Cálculo del WACC”</w:t>
                  </w:r>
                </w:p>
              </w:txbxContent>
            </v:textbox>
          </v:shape>
        </w:pict>
      </w:r>
    </w:p>
    <w:tbl>
      <w:tblPr>
        <w:tblW w:w="2887" w:type="dxa"/>
        <w:jc w:val="center"/>
        <w:tblBorders>
          <w:top w:val="single" w:sz="8" w:space="0" w:color="4F81BD"/>
          <w:bottom w:val="single" w:sz="8" w:space="0" w:color="4F81BD"/>
        </w:tblBorders>
        <w:tblLook w:val="04A0"/>
      </w:tblPr>
      <w:tblGrid>
        <w:gridCol w:w="536"/>
        <w:gridCol w:w="2351"/>
      </w:tblGrid>
      <w:tr w:rsidR="0034592D" w:rsidRPr="0034592D" w:rsidTr="00BA7F9A">
        <w:trPr>
          <w:trHeight w:val="300"/>
          <w:jc w:val="center"/>
        </w:trPr>
        <w:tc>
          <w:tcPr>
            <w:tcW w:w="2887" w:type="dxa"/>
            <w:gridSpan w:val="2"/>
            <w:tcBorders>
              <w:top w:val="single" w:sz="8" w:space="0" w:color="4F81BD"/>
              <w:left w:val="nil"/>
              <w:bottom w:val="single" w:sz="8" w:space="0" w:color="4F81BD"/>
              <w:right w:val="nil"/>
            </w:tcBorders>
            <w:noWrap/>
            <w:vAlign w:val="center"/>
            <w:hideMark/>
          </w:tcPr>
          <w:p w:rsidR="0034592D" w:rsidRPr="0034592D" w:rsidRDefault="0034592D" w:rsidP="00BA7F9A">
            <w:pPr>
              <w:spacing w:after="0" w:line="360" w:lineRule="auto"/>
              <w:jc w:val="center"/>
              <w:rPr>
                <w:rFonts w:ascii="Arial" w:eastAsia="Times New Roman" w:hAnsi="Arial" w:cs="Arial"/>
                <w:b/>
                <w:bCs/>
                <w:color w:val="000000"/>
                <w:sz w:val="24"/>
                <w:szCs w:val="24"/>
                <w:lang w:val="es-ES" w:eastAsia="es-ES"/>
              </w:rPr>
            </w:pPr>
            <w:r w:rsidRPr="0034592D">
              <w:rPr>
                <w:rFonts w:ascii="Arial" w:eastAsia="Times New Roman" w:hAnsi="Arial" w:cs="Arial"/>
                <w:b/>
                <w:bCs/>
                <w:color w:val="000000"/>
                <w:sz w:val="24"/>
                <w:szCs w:val="24"/>
                <w:lang w:val="es-ES" w:eastAsia="es-ES"/>
              </w:rPr>
              <w:t>TASA DE DESCUENTO</w:t>
            </w:r>
          </w:p>
        </w:tc>
      </w:tr>
      <w:tr w:rsidR="0034592D" w:rsidRPr="0034592D" w:rsidTr="00BA7F9A">
        <w:trPr>
          <w:trHeight w:val="300"/>
          <w:jc w:val="center"/>
        </w:trPr>
        <w:tc>
          <w:tcPr>
            <w:tcW w:w="536" w:type="dxa"/>
            <w:tcBorders>
              <w:left w:val="nil"/>
              <w:right w:val="nil"/>
            </w:tcBorders>
            <w:shd w:val="clear" w:color="auto" w:fill="D3DFEE"/>
            <w:noWrap/>
            <w:vAlign w:val="center"/>
            <w:hideMark/>
          </w:tcPr>
          <w:p w:rsidR="0034592D" w:rsidRPr="0034592D" w:rsidRDefault="0034592D" w:rsidP="00BA7F9A">
            <w:pPr>
              <w:spacing w:after="0" w:line="360" w:lineRule="auto"/>
              <w:jc w:val="center"/>
              <w:rPr>
                <w:rFonts w:ascii="Arial" w:eastAsia="Times New Roman" w:hAnsi="Arial" w:cs="Arial"/>
                <w:b/>
                <w:bCs/>
                <w:color w:val="000000"/>
                <w:sz w:val="24"/>
                <w:szCs w:val="24"/>
                <w:lang w:val="es-ES" w:eastAsia="es-ES"/>
              </w:rPr>
            </w:pPr>
            <w:r w:rsidRPr="0034592D">
              <w:rPr>
                <w:rFonts w:ascii="Arial" w:eastAsia="Times New Roman" w:hAnsi="Arial" w:cs="Arial"/>
                <w:b/>
                <w:bCs/>
                <w:color w:val="000000"/>
                <w:sz w:val="24"/>
                <w:szCs w:val="24"/>
                <w:lang w:val="es-ES" w:eastAsia="es-ES"/>
              </w:rPr>
              <w:t>Kd</w:t>
            </w:r>
          </w:p>
        </w:tc>
        <w:tc>
          <w:tcPr>
            <w:tcW w:w="2351" w:type="dxa"/>
            <w:tcBorders>
              <w:left w:val="nil"/>
              <w:right w:val="nil"/>
            </w:tcBorders>
            <w:shd w:val="clear" w:color="auto" w:fill="D3DFEE"/>
            <w:noWrap/>
            <w:vAlign w:val="center"/>
            <w:hideMark/>
          </w:tcPr>
          <w:p w:rsidR="0034592D" w:rsidRPr="0034592D" w:rsidRDefault="0034592D" w:rsidP="00BA7F9A">
            <w:pPr>
              <w:spacing w:after="0" w:line="360" w:lineRule="auto"/>
              <w:jc w:val="center"/>
              <w:rPr>
                <w:rFonts w:ascii="Arial" w:eastAsia="Times New Roman" w:hAnsi="Arial" w:cs="Arial"/>
                <w:color w:val="000000"/>
                <w:sz w:val="24"/>
                <w:szCs w:val="24"/>
                <w:lang w:val="es-ES" w:eastAsia="es-ES"/>
              </w:rPr>
            </w:pPr>
            <w:r w:rsidRPr="0034592D">
              <w:rPr>
                <w:rFonts w:ascii="Arial" w:eastAsia="Times New Roman" w:hAnsi="Arial" w:cs="Arial"/>
                <w:color w:val="000000"/>
                <w:sz w:val="24"/>
                <w:szCs w:val="24"/>
                <w:lang w:val="es-ES" w:eastAsia="es-ES"/>
              </w:rPr>
              <w:t>9,15%</w:t>
            </w:r>
          </w:p>
        </w:tc>
      </w:tr>
      <w:tr w:rsidR="0034592D" w:rsidRPr="0034592D" w:rsidTr="00BA7F9A">
        <w:trPr>
          <w:trHeight w:val="300"/>
          <w:jc w:val="center"/>
        </w:trPr>
        <w:tc>
          <w:tcPr>
            <w:tcW w:w="536" w:type="dxa"/>
            <w:noWrap/>
            <w:vAlign w:val="center"/>
            <w:hideMark/>
          </w:tcPr>
          <w:p w:rsidR="0034592D" w:rsidRPr="0034592D" w:rsidRDefault="0034592D" w:rsidP="00BA7F9A">
            <w:pPr>
              <w:spacing w:after="0" w:line="360" w:lineRule="auto"/>
              <w:jc w:val="center"/>
              <w:rPr>
                <w:rFonts w:ascii="Arial" w:eastAsia="Times New Roman" w:hAnsi="Arial" w:cs="Arial"/>
                <w:b/>
                <w:bCs/>
                <w:color w:val="000000"/>
                <w:sz w:val="24"/>
                <w:szCs w:val="24"/>
                <w:lang w:val="es-ES" w:eastAsia="es-ES"/>
              </w:rPr>
            </w:pPr>
            <w:r w:rsidRPr="0034592D">
              <w:rPr>
                <w:rFonts w:ascii="Arial" w:eastAsia="Times New Roman" w:hAnsi="Arial" w:cs="Arial"/>
                <w:b/>
                <w:bCs/>
                <w:color w:val="000000"/>
                <w:sz w:val="24"/>
                <w:szCs w:val="24"/>
                <w:lang w:val="es-ES" w:eastAsia="es-ES"/>
              </w:rPr>
              <w:t>Ke</w:t>
            </w:r>
          </w:p>
        </w:tc>
        <w:tc>
          <w:tcPr>
            <w:tcW w:w="2351" w:type="dxa"/>
            <w:noWrap/>
            <w:vAlign w:val="center"/>
            <w:hideMark/>
          </w:tcPr>
          <w:p w:rsidR="0034592D" w:rsidRPr="0034592D" w:rsidRDefault="0034592D" w:rsidP="00BA7F9A">
            <w:pPr>
              <w:spacing w:after="0" w:line="360" w:lineRule="auto"/>
              <w:jc w:val="center"/>
              <w:rPr>
                <w:rFonts w:ascii="Arial" w:eastAsia="Times New Roman" w:hAnsi="Arial" w:cs="Arial"/>
                <w:color w:val="000000"/>
                <w:sz w:val="24"/>
                <w:szCs w:val="24"/>
                <w:lang w:val="es-ES" w:eastAsia="es-ES"/>
              </w:rPr>
            </w:pPr>
            <w:r w:rsidRPr="0034592D">
              <w:rPr>
                <w:rFonts w:ascii="Arial" w:eastAsia="Times New Roman" w:hAnsi="Arial" w:cs="Arial"/>
                <w:color w:val="000000"/>
                <w:sz w:val="24"/>
                <w:szCs w:val="24"/>
                <w:lang w:val="es-ES" w:eastAsia="es-ES"/>
              </w:rPr>
              <w:t>20,63%</w:t>
            </w:r>
          </w:p>
        </w:tc>
      </w:tr>
      <w:tr w:rsidR="0034592D" w:rsidRPr="0034592D" w:rsidTr="00BA7F9A">
        <w:trPr>
          <w:trHeight w:val="300"/>
          <w:jc w:val="center"/>
        </w:trPr>
        <w:tc>
          <w:tcPr>
            <w:tcW w:w="536" w:type="dxa"/>
            <w:tcBorders>
              <w:left w:val="nil"/>
              <w:right w:val="nil"/>
            </w:tcBorders>
            <w:shd w:val="clear" w:color="auto" w:fill="D3DFEE"/>
            <w:noWrap/>
            <w:vAlign w:val="center"/>
            <w:hideMark/>
          </w:tcPr>
          <w:p w:rsidR="0034592D" w:rsidRPr="0034592D" w:rsidRDefault="00B00D75" w:rsidP="00BA7F9A">
            <w:pPr>
              <w:spacing w:after="0" w:line="360" w:lineRule="auto"/>
              <w:jc w:val="center"/>
              <w:rPr>
                <w:rFonts w:ascii="Arial" w:eastAsia="Times New Roman" w:hAnsi="Arial" w:cs="Arial"/>
                <w:b/>
                <w:bCs/>
                <w:color w:val="000000"/>
                <w:sz w:val="24"/>
                <w:szCs w:val="24"/>
                <w:lang w:val="es-ES" w:eastAsia="es-ES"/>
              </w:rPr>
            </w:pPr>
            <w:r w:rsidRPr="0034592D">
              <w:rPr>
                <w:rFonts w:ascii="Arial" w:eastAsia="Times New Roman" w:hAnsi="Arial" w:cs="Arial"/>
                <w:b/>
                <w:bCs/>
                <w:color w:val="000000"/>
                <w:sz w:val="24"/>
                <w:szCs w:val="24"/>
                <w:lang w:val="es-ES" w:eastAsia="es-ES"/>
              </w:rPr>
              <w:t>T</w:t>
            </w:r>
          </w:p>
        </w:tc>
        <w:tc>
          <w:tcPr>
            <w:tcW w:w="2351" w:type="dxa"/>
            <w:tcBorders>
              <w:left w:val="nil"/>
              <w:right w:val="nil"/>
            </w:tcBorders>
            <w:shd w:val="clear" w:color="auto" w:fill="D3DFEE"/>
            <w:noWrap/>
            <w:vAlign w:val="center"/>
            <w:hideMark/>
          </w:tcPr>
          <w:p w:rsidR="0034592D" w:rsidRPr="0034592D" w:rsidRDefault="0034592D" w:rsidP="00BA7F9A">
            <w:pPr>
              <w:spacing w:after="0" w:line="360" w:lineRule="auto"/>
              <w:jc w:val="center"/>
              <w:rPr>
                <w:rFonts w:ascii="Arial" w:eastAsia="Times New Roman" w:hAnsi="Arial" w:cs="Arial"/>
                <w:color w:val="000000"/>
                <w:sz w:val="24"/>
                <w:szCs w:val="24"/>
                <w:lang w:val="es-ES" w:eastAsia="es-ES"/>
              </w:rPr>
            </w:pPr>
            <w:r w:rsidRPr="0034592D">
              <w:rPr>
                <w:rFonts w:ascii="Arial" w:eastAsia="Times New Roman" w:hAnsi="Arial" w:cs="Arial"/>
                <w:color w:val="000000"/>
                <w:sz w:val="24"/>
                <w:szCs w:val="24"/>
                <w:lang w:val="es-ES" w:eastAsia="es-ES"/>
              </w:rPr>
              <w:t>25%</w:t>
            </w:r>
          </w:p>
        </w:tc>
      </w:tr>
      <w:tr w:rsidR="0034592D" w:rsidRPr="0034592D" w:rsidTr="00BA7F9A">
        <w:trPr>
          <w:trHeight w:val="300"/>
          <w:jc w:val="center"/>
        </w:trPr>
        <w:tc>
          <w:tcPr>
            <w:tcW w:w="536" w:type="dxa"/>
            <w:noWrap/>
            <w:vAlign w:val="center"/>
            <w:hideMark/>
          </w:tcPr>
          <w:p w:rsidR="0034592D" w:rsidRPr="0034592D" w:rsidRDefault="0034592D" w:rsidP="00BA7F9A">
            <w:pPr>
              <w:spacing w:after="0" w:line="360" w:lineRule="auto"/>
              <w:jc w:val="center"/>
              <w:rPr>
                <w:rFonts w:ascii="Arial" w:eastAsia="Times New Roman" w:hAnsi="Arial" w:cs="Arial"/>
                <w:b/>
                <w:bCs/>
                <w:color w:val="000000"/>
                <w:sz w:val="24"/>
                <w:szCs w:val="24"/>
                <w:lang w:val="es-ES" w:eastAsia="es-ES"/>
              </w:rPr>
            </w:pPr>
            <w:r w:rsidRPr="0034592D">
              <w:rPr>
                <w:rFonts w:ascii="Arial" w:eastAsia="Times New Roman" w:hAnsi="Arial" w:cs="Arial"/>
                <w:b/>
                <w:bCs/>
                <w:color w:val="000000"/>
                <w:sz w:val="24"/>
                <w:szCs w:val="24"/>
                <w:lang w:val="es-ES" w:eastAsia="es-ES"/>
              </w:rPr>
              <w:t>D</w:t>
            </w:r>
          </w:p>
        </w:tc>
        <w:tc>
          <w:tcPr>
            <w:tcW w:w="2351" w:type="dxa"/>
            <w:noWrap/>
            <w:vAlign w:val="center"/>
            <w:hideMark/>
          </w:tcPr>
          <w:p w:rsidR="0034592D" w:rsidRPr="0034592D" w:rsidRDefault="0034592D"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xml:space="preserve">$ </w:t>
            </w:r>
            <w:r w:rsidRPr="0034592D">
              <w:rPr>
                <w:rFonts w:ascii="Arial" w:eastAsia="Times New Roman" w:hAnsi="Arial" w:cs="Arial"/>
                <w:color w:val="000000"/>
                <w:sz w:val="24"/>
                <w:szCs w:val="24"/>
                <w:lang w:val="es-ES" w:eastAsia="es-ES"/>
              </w:rPr>
              <w:t>29</w:t>
            </w:r>
            <w:r w:rsidRPr="00BA7F9A">
              <w:rPr>
                <w:rFonts w:ascii="Arial" w:eastAsia="Times New Roman" w:hAnsi="Arial" w:cs="Arial"/>
                <w:color w:val="000000"/>
                <w:sz w:val="24"/>
                <w:szCs w:val="24"/>
                <w:lang w:val="es-ES" w:eastAsia="es-ES"/>
              </w:rPr>
              <w:t>.</w:t>
            </w:r>
            <w:r w:rsidRPr="0034592D">
              <w:rPr>
                <w:rFonts w:ascii="Arial" w:eastAsia="Times New Roman" w:hAnsi="Arial" w:cs="Arial"/>
                <w:color w:val="000000"/>
                <w:sz w:val="24"/>
                <w:szCs w:val="24"/>
                <w:lang w:val="es-ES" w:eastAsia="es-ES"/>
              </w:rPr>
              <w:t>0698,29</w:t>
            </w:r>
          </w:p>
        </w:tc>
      </w:tr>
      <w:tr w:rsidR="0034592D" w:rsidRPr="0034592D" w:rsidTr="00BA7F9A">
        <w:trPr>
          <w:trHeight w:val="300"/>
          <w:jc w:val="center"/>
        </w:trPr>
        <w:tc>
          <w:tcPr>
            <w:tcW w:w="536" w:type="dxa"/>
            <w:tcBorders>
              <w:left w:val="nil"/>
              <w:right w:val="nil"/>
            </w:tcBorders>
            <w:shd w:val="clear" w:color="auto" w:fill="D3DFEE"/>
            <w:noWrap/>
            <w:vAlign w:val="center"/>
            <w:hideMark/>
          </w:tcPr>
          <w:p w:rsidR="0034592D" w:rsidRPr="0034592D" w:rsidRDefault="0034592D" w:rsidP="00BA7F9A">
            <w:pPr>
              <w:spacing w:after="0" w:line="360" w:lineRule="auto"/>
              <w:jc w:val="center"/>
              <w:rPr>
                <w:rFonts w:ascii="Arial" w:eastAsia="Times New Roman" w:hAnsi="Arial" w:cs="Arial"/>
                <w:b/>
                <w:bCs/>
                <w:color w:val="000000"/>
                <w:sz w:val="24"/>
                <w:szCs w:val="24"/>
                <w:lang w:val="es-ES" w:eastAsia="es-ES"/>
              </w:rPr>
            </w:pPr>
            <w:r w:rsidRPr="0034592D">
              <w:rPr>
                <w:rFonts w:ascii="Arial" w:eastAsia="Times New Roman" w:hAnsi="Arial" w:cs="Arial"/>
                <w:b/>
                <w:bCs/>
                <w:color w:val="000000"/>
                <w:sz w:val="24"/>
                <w:szCs w:val="24"/>
                <w:lang w:val="es-ES" w:eastAsia="es-ES"/>
              </w:rPr>
              <w:t>P</w:t>
            </w:r>
          </w:p>
        </w:tc>
        <w:tc>
          <w:tcPr>
            <w:tcW w:w="2351" w:type="dxa"/>
            <w:tcBorders>
              <w:left w:val="nil"/>
              <w:right w:val="nil"/>
            </w:tcBorders>
            <w:shd w:val="clear" w:color="auto" w:fill="D3DFEE"/>
            <w:noWrap/>
            <w:vAlign w:val="center"/>
            <w:hideMark/>
          </w:tcPr>
          <w:p w:rsidR="0034592D" w:rsidRPr="0034592D" w:rsidRDefault="0034592D"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 xml:space="preserve">$ </w:t>
            </w:r>
            <w:r w:rsidRPr="0034592D">
              <w:rPr>
                <w:rFonts w:ascii="Arial" w:eastAsia="Times New Roman" w:hAnsi="Arial" w:cs="Arial"/>
                <w:color w:val="000000"/>
                <w:sz w:val="24"/>
                <w:szCs w:val="24"/>
                <w:lang w:val="es-ES" w:eastAsia="es-ES"/>
              </w:rPr>
              <w:t>29</w:t>
            </w:r>
            <w:r w:rsidRPr="00BA7F9A">
              <w:rPr>
                <w:rFonts w:ascii="Arial" w:eastAsia="Times New Roman" w:hAnsi="Arial" w:cs="Arial"/>
                <w:color w:val="000000"/>
                <w:sz w:val="24"/>
                <w:szCs w:val="24"/>
                <w:lang w:val="es-ES" w:eastAsia="es-ES"/>
              </w:rPr>
              <w:t>.</w:t>
            </w:r>
            <w:r w:rsidRPr="0034592D">
              <w:rPr>
                <w:rFonts w:ascii="Arial" w:eastAsia="Times New Roman" w:hAnsi="Arial" w:cs="Arial"/>
                <w:color w:val="000000"/>
                <w:sz w:val="24"/>
                <w:szCs w:val="24"/>
                <w:lang w:val="es-ES" w:eastAsia="es-ES"/>
              </w:rPr>
              <w:t>0698,29</w:t>
            </w:r>
          </w:p>
        </w:tc>
      </w:tr>
      <w:tr w:rsidR="0034592D" w:rsidRPr="0034592D" w:rsidTr="00BA7F9A">
        <w:trPr>
          <w:trHeight w:val="300"/>
          <w:jc w:val="center"/>
        </w:trPr>
        <w:tc>
          <w:tcPr>
            <w:tcW w:w="536" w:type="dxa"/>
            <w:noWrap/>
            <w:vAlign w:val="center"/>
            <w:hideMark/>
          </w:tcPr>
          <w:p w:rsidR="0034592D" w:rsidRPr="0034592D" w:rsidRDefault="0034592D" w:rsidP="00BA7F9A">
            <w:pPr>
              <w:spacing w:after="0" w:line="360" w:lineRule="auto"/>
              <w:jc w:val="center"/>
              <w:rPr>
                <w:rFonts w:ascii="Arial" w:eastAsia="Times New Roman" w:hAnsi="Arial" w:cs="Arial"/>
                <w:b/>
                <w:bCs/>
                <w:color w:val="000000"/>
                <w:sz w:val="24"/>
                <w:szCs w:val="24"/>
                <w:lang w:val="es-ES" w:eastAsia="es-ES"/>
              </w:rPr>
            </w:pPr>
            <w:r w:rsidRPr="0034592D">
              <w:rPr>
                <w:rFonts w:ascii="Arial" w:eastAsia="Times New Roman" w:hAnsi="Arial" w:cs="Arial"/>
                <w:b/>
                <w:bCs/>
                <w:color w:val="000000"/>
                <w:sz w:val="24"/>
                <w:szCs w:val="24"/>
                <w:lang w:val="es-ES" w:eastAsia="es-ES"/>
              </w:rPr>
              <w:t>V</w:t>
            </w:r>
          </w:p>
        </w:tc>
        <w:tc>
          <w:tcPr>
            <w:tcW w:w="2351" w:type="dxa"/>
            <w:tcBorders>
              <w:bottom w:val="double" w:sz="4" w:space="0" w:color="auto"/>
            </w:tcBorders>
            <w:noWrap/>
            <w:vAlign w:val="center"/>
            <w:hideMark/>
          </w:tcPr>
          <w:p w:rsidR="0034592D" w:rsidRPr="0034592D" w:rsidRDefault="0034592D" w:rsidP="00BA7F9A">
            <w:pPr>
              <w:spacing w:after="0" w:line="360" w:lineRule="auto"/>
              <w:jc w:val="center"/>
              <w:rPr>
                <w:rFonts w:ascii="Arial" w:eastAsia="Times New Roman" w:hAnsi="Arial" w:cs="Arial"/>
                <w:color w:val="000000"/>
                <w:sz w:val="24"/>
                <w:szCs w:val="24"/>
                <w:lang w:val="es-ES" w:eastAsia="es-ES"/>
              </w:rPr>
            </w:pPr>
            <w:r w:rsidRPr="00BA7F9A">
              <w:rPr>
                <w:rFonts w:ascii="Arial" w:eastAsia="Times New Roman" w:hAnsi="Arial" w:cs="Arial"/>
                <w:color w:val="000000"/>
                <w:sz w:val="24"/>
                <w:szCs w:val="24"/>
                <w:lang w:val="es-ES" w:eastAsia="es-ES"/>
              </w:rPr>
              <w:t>$</w:t>
            </w:r>
            <w:r w:rsidRPr="0034592D">
              <w:rPr>
                <w:rFonts w:ascii="Arial" w:eastAsia="Times New Roman" w:hAnsi="Arial" w:cs="Arial"/>
                <w:color w:val="000000"/>
                <w:sz w:val="24"/>
                <w:szCs w:val="24"/>
                <w:lang w:val="es-ES" w:eastAsia="es-ES"/>
              </w:rPr>
              <w:t>581</w:t>
            </w:r>
            <w:r w:rsidRPr="00BA7F9A">
              <w:rPr>
                <w:rFonts w:ascii="Arial" w:eastAsia="Times New Roman" w:hAnsi="Arial" w:cs="Arial"/>
                <w:color w:val="000000"/>
                <w:sz w:val="24"/>
                <w:szCs w:val="24"/>
                <w:lang w:val="es-ES" w:eastAsia="es-ES"/>
              </w:rPr>
              <w:t>.</w:t>
            </w:r>
            <w:r w:rsidRPr="0034592D">
              <w:rPr>
                <w:rFonts w:ascii="Arial" w:eastAsia="Times New Roman" w:hAnsi="Arial" w:cs="Arial"/>
                <w:color w:val="000000"/>
                <w:sz w:val="24"/>
                <w:szCs w:val="24"/>
                <w:lang w:val="es-ES" w:eastAsia="es-ES"/>
              </w:rPr>
              <w:t>396,57</w:t>
            </w:r>
          </w:p>
        </w:tc>
      </w:tr>
      <w:tr w:rsidR="0034592D" w:rsidRPr="0034592D" w:rsidTr="00BA7F9A">
        <w:trPr>
          <w:trHeight w:val="300"/>
          <w:jc w:val="center"/>
        </w:trPr>
        <w:tc>
          <w:tcPr>
            <w:tcW w:w="536" w:type="dxa"/>
            <w:tcBorders>
              <w:left w:val="nil"/>
              <w:right w:val="nil"/>
            </w:tcBorders>
            <w:shd w:val="clear" w:color="auto" w:fill="D3DFEE"/>
            <w:noWrap/>
            <w:vAlign w:val="center"/>
            <w:hideMark/>
          </w:tcPr>
          <w:p w:rsidR="0034592D" w:rsidRPr="0034592D" w:rsidRDefault="0034592D" w:rsidP="00BA7F9A">
            <w:pPr>
              <w:spacing w:after="0" w:line="360" w:lineRule="auto"/>
              <w:jc w:val="center"/>
              <w:rPr>
                <w:rFonts w:ascii="Arial" w:eastAsia="Times New Roman" w:hAnsi="Arial" w:cs="Arial"/>
                <w:b/>
                <w:bCs/>
                <w:color w:val="000000"/>
                <w:sz w:val="24"/>
                <w:szCs w:val="24"/>
                <w:lang w:val="es-ES" w:eastAsia="es-ES"/>
              </w:rPr>
            </w:pPr>
            <w:r w:rsidRPr="0034592D">
              <w:rPr>
                <w:rFonts w:ascii="Arial" w:eastAsia="Times New Roman" w:hAnsi="Arial" w:cs="Arial"/>
                <w:b/>
                <w:bCs/>
                <w:color w:val="000000"/>
                <w:sz w:val="24"/>
                <w:szCs w:val="24"/>
                <w:lang w:val="es-ES" w:eastAsia="es-ES"/>
              </w:rPr>
              <w:t>Ko</w:t>
            </w:r>
          </w:p>
        </w:tc>
        <w:tc>
          <w:tcPr>
            <w:tcW w:w="2351" w:type="dxa"/>
            <w:tcBorders>
              <w:top w:val="double" w:sz="4" w:space="0" w:color="auto"/>
              <w:left w:val="nil"/>
              <w:bottom w:val="single" w:sz="8" w:space="0" w:color="4F81BD"/>
              <w:right w:val="nil"/>
            </w:tcBorders>
            <w:shd w:val="clear" w:color="auto" w:fill="D3DFEE"/>
            <w:noWrap/>
            <w:vAlign w:val="center"/>
            <w:hideMark/>
          </w:tcPr>
          <w:p w:rsidR="0034592D" w:rsidRPr="0034592D" w:rsidRDefault="0034592D" w:rsidP="00BA7F9A">
            <w:pPr>
              <w:spacing w:after="0" w:line="360" w:lineRule="auto"/>
              <w:jc w:val="center"/>
              <w:rPr>
                <w:rFonts w:ascii="Arial" w:eastAsia="Times New Roman" w:hAnsi="Arial" w:cs="Arial"/>
                <w:color w:val="000000"/>
                <w:sz w:val="24"/>
                <w:szCs w:val="24"/>
                <w:lang w:val="es-ES" w:eastAsia="es-ES"/>
              </w:rPr>
            </w:pPr>
            <w:r w:rsidRPr="0034592D">
              <w:rPr>
                <w:rFonts w:ascii="Arial" w:eastAsia="Times New Roman" w:hAnsi="Arial" w:cs="Arial"/>
                <w:color w:val="000000"/>
                <w:sz w:val="24"/>
                <w:szCs w:val="24"/>
                <w:lang w:val="es-ES" w:eastAsia="es-ES"/>
              </w:rPr>
              <w:t>13,75%</w:t>
            </w:r>
          </w:p>
        </w:tc>
      </w:tr>
    </w:tbl>
    <w:p w:rsidR="0034592D" w:rsidRDefault="007E7C03" w:rsidP="009016E3">
      <w:pPr>
        <w:spacing w:line="360" w:lineRule="auto"/>
        <w:jc w:val="both"/>
        <w:rPr>
          <w:rFonts w:ascii="Arial" w:hAnsi="Arial" w:cs="Arial"/>
          <w:sz w:val="24"/>
          <w:szCs w:val="24"/>
        </w:rPr>
      </w:pPr>
      <w:r>
        <w:rPr>
          <w:rFonts w:ascii="Arial" w:hAnsi="Arial" w:cs="Arial"/>
          <w:noProof/>
          <w:sz w:val="24"/>
          <w:szCs w:val="24"/>
          <w:lang w:val="es-ES" w:eastAsia="es-ES"/>
        </w:rPr>
        <w:pict>
          <v:shape id="_x0000_s1467" type="#_x0000_t202" style="position:absolute;left:0;text-align:left;margin-left:170.75pt;margin-top:3.35pt;width:246.15pt;height:44.4pt;z-index:251725824;mso-position-horizontal-relative:text;mso-position-vertical-relative:text" strokecolor="white">
            <v:textbox style="mso-next-textbox:#_x0000_s1467">
              <w:txbxContent>
                <w:p w:rsidR="00AB3B6F" w:rsidRPr="00641353" w:rsidRDefault="00AB3B6F" w:rsidP="007E7C03">
                  <w:pPr>
                    <w:spacing w:after="0" w:line="240" w:lineRule="auto"/>
                    <w:rPr>
                      <w:rFonts w:ascii="Arial" w:hAnsi="Arial" w:cs="Arial"/>
                      <w:b/>
                      <w:sz w:val="18"/>
                      <w:szCs w:val="18"/>
                      <w:lang w:val="es-ES"/>
                    </w:rPr>
                  </w:pPr>
                  <w:r w:rsidRPr="00641353">
                    <w:rPr>
                      <w:rFonts w:ascii="Arial" w:hAnsi="Arial" w:cs="Arial"/>
                      <w:b/>
                      <w:sz w:val="18"/>
                      <w:szCs w:val="18"/>
                      <w:lang w:val="es-ES"/>
                    </w:rPr>
                    <w:t>Fuente: Los autores</w:t>
                  </w:r>
                </w:p>
                <w:p w:rsidR="00AB3B6F" w:rsidRPr="00641353" w:rsidRDefault="00AB3B6F" w:rsidP="007E7C03">
                  <w:pPr>
                    <w:spacing w:after="0" w:line="240" w:lineRule="auto"/>
                    <w:rPr>
                      <w:rFonts w:ascii="Arial" w:hAnsi="Arial" w:cs="Arial"/>
                      <w:b/>
                      <w:sz w:val="18"/>
                      <w:szCs w:val="18"/>
                      <w:lang w:val="es-ES"/>
                    </w:rPr>
                  </w:pPr>
                  <w:r w:rsidRPr="00641353">
                    <w:rPr>
                      <w:rFonts w:ascii="Arial" w:hAnsi="Arial" w:cs="Arial"/>
                      <w:b/>
                      <w:sz w:val="18"/>
                      <w:szCs w:val="18"/>
                      <w:lang w:val="es-ES"/>
                    </w:rPr>
                    <w:t>Elaborado por: Los autores</w:t>
                  </w:r>
                </w:p>
              </w:txbxContent>
            </v:textbox>
          </v:shape>
        </w:pict>
      </w:r>
    </w:p>
    <w:p w:rsidR="00893B59" w:rsidRPr="009016E3" w:rsidRDefault="00893B59" w:rsidP="009016E3">
      <w:pPr>
        <w:spacing w:line="360" w:lineRule="auto"/>
        <w:jc w:val="both"/>
        <w:rPr>
          <w:rFonts w:ascii="Arial" w:hAnsi="Arial" w:cs="Arial"/>
          <w:sz w:val="24"/>
          <w:szCs w:val="24"/>
        </w:rPr>
      </w:pPr>
    </w:p>
    <w:p w:rsidR="008474D3" w:rsidRPr="00893B59" w:rsidRDefault="00893B59" w:rsidP="009016E3">
      <w:pPr>
        <w:spacing w:after="100" w:afterAutospacing="1" w:line="360" w:lineRule="auto"/>
        <w:jc w:val="both"/>
        <w:rPr>
          <w:rFonts w:ascii="Arial" w:hAnsi="Arial" w:cs="Arial"/>
          <w:sz w:val="24"/>
          <w:szCs w:val="24"/>
          <w:lang w:val="es-ES"/>
        </w:rPr>
      </w:pPr>
      <w:r w:rsidRPr="00A5437D">
        <w:rPr>
          <w:rFonts w:ascii="Arial" w:hAnsi="Arial" w:cs="Arial"/>
          <w:sz w:val="24"/>
          <w:szCs w:val="24"/>
          <w:lang w:val="es-ES"/>
        </w:rPr>
        <w:tab/>
      </w:r>
      <w:r>
        <w:rPr>
          <w:rFonts w:ascii="Arial" w:hAnsi="Arial" w:cs="Arial"/>
          <w:sz w:val="24"/>
          <w:szCs w:val="24"/>
          <w:lang w:val="es-ES"/>
        </w:rPr>
        <w:t>La tasa resultante nos servirá para el flujo del proyecto, comparándola con la TIR y dando el respectivo criterio.</w:t>
      </w:r>
    </w:p>
    <w:p w:rsidR="00E947AB" w:rsidRPr="00A5437D" w:rsidRDefault="00E947AB" w:rsidP="0084572F">
      <w:pPr>
        <w:spacing w:after="100" w:afterAutospacing="1" w:line="360" w:lineRule="auto"/>
        <w:jc w:val="both"/>
        <w:rPr>
          <w:rFonts w:ascii="Arial" w:hAnsi="Arial" w:cs="Arial"/>
          <w:b/>
          <w:sz w:val="24"/>
          <w:szCs w:val="24"/>
          <w:u w:val="single"/>
          <w:lang w:val="es-ES"/>
        </w:rPr>
      </w:pPr>
    </w:p>
    <w:p w:rsidR="00E947AB" w:rsidRPr="00AA4BDE" w:rsidRDefault="002C4C97" w:rsidP="00AA4BDE">
      <w:pPr>
        <w:pStyle w:val="Ttulo2"/>
        <w:rPr>
          <w:rFonts w:ascii="Arial" w:hAnsi="Arial" w:cs="Arial"/>
          <w:bCs w:val="0"/>
          <w:i w:val="0"/>
          <w:iCs w:val="0"/>
          <w:szCs w:val="24"/>
          <w:u w:val="single"/>
          <w:lang w:val="es-ES"/>
        </w:rPr>
      </w:pPr>
      <w:bookmarkStart w:id="159" w:name="_Toc253268251"/>
      <w:bookmarkStart w:id="160" w:name="_Toc253614624"/>
      <w:r>
        <w:rPr>
          <w:rFonts w:ascii="Arial" w:hAnsi="Arial" w:cs="Arial"/>
          <w:bCs w:val="0"/>
          <w:i w:val="0"/>
          <w:iCs w:val="0"/>
          <w:szCs w:val="24"/>
          <w:u w:val="single"/>
          <w:lang w:val="es-ES"/>
        </w:rPr>
        <w:t xml:space="preserve">3.7 </w:t>
      </w:r>
      <w:r w:rsidR="00E947AB" w:rsidRPr="00AA4BDE">
        <w:rPr>
          <w:rFonts w:ascii="Arial" w:hAnsi="Arial" w:cs="Arial"/>
          <w:bCs w:val="0"/>
          <w:i w:val="0"/>
          <w:iCs w:val="0"/>
          <w:szCs w:val="24"/>
          <w:u w:val="single"/>
          <w:lang w:val="es-ES"/>
        </w:rPr>
        <w:t>EVALUACIÓN FINANCIERA</w:t>
      </w:r>
      <w:r w:rsidR="00F372A8" w:rsidRPr="00AA4BDE">
        <w:rPr>
          <w:rFonts w:ascii="Arial" w:hAnsi="Arial" w:cs="Arial"/>
          <w:bCs w:val="0"/>
          <w:i w:val="0"/>
          <w:iCs w:val="0"/>
          <w:szCs w:val="24"/>
          <w:u w:val="single"/>
          <w:lang w:val="es-ES"/>
        </w:rPr>
        <w:t xml:space="preserve">: </w:t>
      </w:r>
      <w:r w:rsidR="00E947AB" w:rsidRPr="00AA4BDE">
        <w:rPr>
          <w:rFonts w:ascii="Arial" w:hAnsi="Arial" w:cs="Arial"/>
          <w:bCs w:val="0"/>
          <w:i w:val="0"/>
          <w:iCs w:val="0"/>
          <w:szCs w:val="24"/>
          <w:u w:val="single"/>
          <w:lang w:val="es-ES"/>
        </w:rPr>
        <w:t>CÁLCULO DE INDICADORES DE RENTABILIDAD</w:t>
      </w:r>
      <w:bookmarkEnd w:id="159"/>
      <w:bookmarkEnd w:id="160"/>
    </w:p>
    <w:p w:rsidR="008474D3" w:rsidRPr="00AA4BDE" w:rsidRDefault="002C4C97" w:rsidP="00AA4BDE">
      <w:pPr>
        <w:pStyle w:val="Ttulo2"/>
        <w:ind w:firstLine="708"/>
        <w:rPr>
          <w:rFonts w:ascii="Arial" w:hAnsi="Arial" w:cs="Arial"/>
          <w:bCs w:val="0"/>
          <w:iCs w:val="0"/>
          <w:szCs w:val="24"/>
          <w:lang w:val="es-ES"/>
        </w:rPr>
      </w:pPr>
      <w:bookmarkStart w:id="161" w:name="_Toc253268252"/>
      <w:bookmarkStart w:id="162" w:name="_Toc253614625"/>
      <w:r>
        <w:rPr>
          <w:rFonts w:ascii="Arial" w:hAnsi="Arial" w:cs="Arial"/>
          <w:bCs w:val="0"/>
          <w:iCs w:val="0"/>
          <w:szCs w:val="24"/>
          <w:lang w:val="es-ES"/>
        </w:rPr>
        <w:t xml:space="preserve">3.7.1 </w:t>
      </w:r>
      <w:r w:rsidR="008474D3" w:rsidRPr="00AA4BDE">
        <w:rPr>
          <w:rFonts w:ascii="Arial" w:hAnsi="Arial" w:cs="Arial"/>
          <w:bCs w:val="0"/>
          <w:iCs w:val="0"/>
          <w:szCs w:val="24"/>
          <w:lang w:val="es-ES"/>
        </w:rPr>
        <w:t>FLUJO DE CAJA</w:t>
      </w:r>
      <w:bookmarkEnd w:id="161"/>
      <w:bookmarkEnd w:id="162"/>
    </w:p>
    <w:p w:rsidR="00631921" w:rsidRDefault="00631921" w:rsidP="00631921">
      <w:pPr>
        <w:spacing w:after="100" w:afterAutospacing="1" w:line="360" w:lineRule="auto"/>
        <w:ind w:firstLine="709"/>
        <w:jc w:val="both"/>
        <w:rPr>
          <w:rFonts w:ascii="Arial" w:hAnsi="Arial" w:cs="Arial"/>
          <w:sz w:val="24"/>
          <w:szCs w:val="24"/>
          <w:lang w:val="es-ES"/>
        </w:rPr>
      </w:pPr>
      <w:r w:rsidRPr="00631921">
        <w:rPr>
          <w:rFonts w:ascii="Arial" w:hAnsi="Arial" w:cs="Arial"/>
          <w:sz w:val="24"/>
          <w:szCs w:val="24"/>
          <w:lang w:val="es-ES"/>
        </w:rPr>
        <w:t>El flujo de caja es la acumulación neta de los activos líquidos que posee la empresa en un periodo determinado e indica de donde provienen los ingresos y en qué cosas se gastan los fondos, por lo tanto constituye un indicador de suma importancia para la liquidez de la empresa. Para el presente proyecto se realizó</w:t>
      </w:r>
      <w:r>
        <w:rPr>
          <w:rFonts w:ascii="Arial" w:hAnsi="Arial" w:cs="Arial"/>
          <w:sz w:val="24"/>
          <w:szCs w:val="24"/>
          <w:lang w:val="es-ES"/>
        </w:rPr>
        <w:t xml:space="preserve"> un flujo de caja proyectado a 10</w:t>
      </w:r>
      <w:r w:rsidRPr="00631921">
        <w:rPr>
          <w:rFonts w:ascii="Arial" w:hAnsi="Arial" w:cs="Arial"/>
          <w:sz w:val="24"/>
          <w:szCs w:val="24"/>
          <w:lang w:val="es-ES"/>
        </w:rPr>
        <w:t xml:space="preserve"> años que es la duración del proyecto</w:t>
      </w:r>
      <w:r>
        <w:rPr>
          <w:rFonts w:ascii="Arial" w:hAnsi="Arial" w:cs="Arial"/>
          <w:sz w:val="24"/>
          <w:szCs w:val="24"/>
          <w:lang w:val="es-ES"/>
        </w:rPr>
        <w:t>.</w:t>
      </w:r>
    </w:p>
    <w:p w:rsidR="008F0DC8" w:rsidRDefault="008F0DC8" w:rsidP="00631921">
      <w:pPr>
        <w:spacing w:after="100" w:afterAutospacing="1" w:line="360" w:lineRule="auto"/>
        <w:ind w:firstLine="709"/>
        <w:jc w:val="both"/>
        <w:rPr>
          <w:rFonts w:ascii="Arial" w:hAnsi="Arial" w:cs="Arial"/>
          <w:sz w:val="24"/>
          <w:szCs w:val="24"/>
          <w:lang w:val="es-ES"/>
        </w:rPr>
      </w:pPr>
      <w:r>
        <w:rPr>
          <w:rFonts w:ascii="Arial" w:hAnsi="Arial" w:cs="Arial"/>
          <w:sz w:val="24"/>
          <w:szCs w:val="24"/>
          <w:lang w:val="es-ES"/>
        </w:rPr>
        <w:t>Para una mejor evaluación se realizaron dos flujos de caja, el flujo puro del proyecto, utilizando como TMAR el modelo CAPM, con la característica que no posee deuda y desde el punto de vista del accionista con la tasa de descuento WACC pues aquí si existe financiamiento, que es la diferencia más representativa y lo que indica un beneficio al pagar menos impuestos por el descuento de los intereses</w:t>
      </w:r>
      <w:r w:rsidR="00C81105">
        <w:rPr>
          <w:rFonts w:ascii="Arial" w:hAnsi="Arial" w:cs="Arial"/>
          <w:sz w:val="24"/>
          <w:szCs w:val="24"/>
          <w:lang w:val="es-ES"/>
        </w:rPr>
        <w:t xml:space="preserve">. </w:t>
      </w:r>
      <w:r w:rsidR="00A02D27" w:rsidRPr="003335F6">
        <w:rPr>
          <w:rFonts w:ascii="Arial" w:hAnsi="Arial" w:cs="Arial"/>
          <w:sz w:val="24"/>
          <w:szCs w:val="24"/>
          <w:lang w:val="es-ES"/>
        </w:rPr>
        <w:t>Anexos Nº 10</w:t>
      </w:r>
      <w:r w:rsidR="00A02D27">
        <w:rPr>
          <w:rFonts w:ascii="Arial" w:hAnsi="Arial" w:cs="Arial"/>
          <w:sz w:val="24"/>
          <w:szCs w:val="24"/>
          <w:lang w:val="es-ES"/>
        </w:rPr>
        <w:t xml:space="preserve"> </w:t>
      </w:r>
    </w:p>
    <w:p w:rsidR="007E7C03" w:rsidRDefault="008F0DC8" w:rsidP="003335F6">
      <w:pPr>
        <w:spacing w:after="100" w:afterAutospacing="1" w:line="360" w:lineRule="auto"/>
        <w:ind w:firstLine="709"/>
        <w:jc w:val="both"/>
        <w:rPr>
          <w:rFonts w:ascii="Arial" w:hAnsi="Arial" w:cs="Arial"/>
          <w:sz w:val="24"/>
          <w:szCs w:val="24"/>
          <w:lang w:val="es-ES"/>
        </w:rPr>
      </w:pPr>
      <w:r>
        <w:rPr>
          <w:rFonts w:ascii="Arial" w:hAnsi="Arial" w:cs="Arial"/>
          <w:sz w:val="24"/>
          <w:szCs w:val="24"/>
          <w:lang w:val="es-ES"/>
        </w:rPr>
        <w:t>La estructura general de un flujo de caja es la siguiente:</w:t>
      </w:r>
    </w:p>
    <w:p w:rsidR="007E7C03" w:rsidRDefault="002B21E2" w:rsidP="00B843E3">
      <w:pPr>
        <w:spacing w:after="100" w:afterAutospacing="1" w:line="360" w:lineRule="auto"/>
        <w:ind w:firstLine="709"/>
        <w:jc w:val="both"/>
        <w:rPr>
          <w:rFonts w:ascii="Arial" w:hAnsi="Arial" w:cs="Arial"/>
          <w:sz w:val="24"/>
          <w:szCs w:val="24"/>
          <w:lang w:val="es-ES"/>
        </w:rPr>
      </w:pPr>
      <w:r>
        <w:rPr>
          <w:rFonts w:ascii="Arial" w:hAnsi="Arial" w:cs="Arial"/>
          <w:noProof/>
          <w:sz w:val="24"/>
          <w:szCs w:val="24"/>
          <w:lang w:val="es-ES" w:eastAsia="es-ES"/>
        </w:rPr>
        <w:pict>
          <v:shape id="_x0000_s1474" type="#_x0000_t202" style="position:absolute;left:0;text-align:left;margin-left:101.2pt;margin-top:-4.4pt;width:273.1pt;height:25.65pt;z-index:251732992" strokecolor="white">
            <v:textbox style="mso-next-textbox:#_x0000_s1474">
              <w:txbxContent>
                <w:p w:rsidR="00AB3B6F" w:rsidRPr="00150B0F" w:rsidRDefault="00AB3B6F" w:rsidP="007E7C03">
                  <w:pPr>
                    <w:rPr>
                      <w:rFonts w:ascii="Arial" w:hAnsi="Arial" w:cs="Arial"/>
                      <w:b/>
                      <w:sz w:val="24"/>
                      <w:lang w:val="es-ES"/>
                    </w:rPr>
                  </w:pPr>
                  <w:r>
                    <w:rPr>
                      <w:rFonts w:ascii="Arial" w:hAnsi="Arial" w:cs="Arial"/>
                      <w:b/>
                      <w:sz w:val="24"/>
                      <w:lang w:val="es-ES"/>
                    </w:rPr>
                    <w:t>Figura N</w:t>
                  </w:r>
                  <w:r w:rsidRPr="002B21E2">
                    <w:rPr>
                      <w:rFonts w:ascii="Arial" w:hAnsi="Arial" w:cs="Arial"/>
                      <w:b/>
                      <w:bCs/>
                      <w:sz w:val="24"/>
                      <w:szCs w:val="24"/>
                      <w:lang w:val="es-ES"/>
                    </w:rPr>
                    <w:t>° 33 “Esquema del flujo de caja”</w:t>
                  </w:r>
                </w:p>
              </w:txbxContent>
            </v:textbox>
          </v:shape>
        </w:pict>
      </w:r>
      <w:r w:rsidR="002939DD">
        <w:rPr>
          <w:noProof/>
          <w:lang w:val="es-ES" w:eastAsia="es-ES"/>
        </w:rPr>
        <w:drawing>
          <wp:anchor distT="0" distB="0" distL="114300" distR="114300" simplePos="0" relativeHeight="251587584" behindDoc="0" locked="0" layoutInCell="1" allowOverlap="1">
            <wp:simplePos x="0" y="0"/>
            <wp:positionH relativeFrom="column">
              <wp:posOffset>603885</wp:posOffset>
            </wp:positionH>
            <wp:positionV relativeFrom="paragraph">
              <wp:posOffset>446405</wp:posOffset>
            </wp:positionV>
            <wp:extent cx="4493260" cy="2981325"/>
            <wp:effectExtent l="19050" t="0" r="78740" b="66675"/>
            <wp:wrapTopAndBottom/>
            <wp:docPr id="278" name="Diagrama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rrowheads="1"/>
                    </pic:cNvPicPr>
                  </pic:nvPicPr>
                  <pic:blipFill>
                    <a:blip r:embed="rId101"/>
                    <a:srcRect b="-119"/>
                    <a:stretch>
                      <a:fillRect/>
                    </a:stretch>
                  </pic:blipFill>
                  <pic:spPr bwMode="auto">
                    <a:xfrm>
                      <a:off x="0" y="0"/>
                      <a:ext cx="4493260" cy="2981325"/>
                    </a:xfrm>
                    <a:prstGeom prst="rect">
                      <a:avLst/>
                    </a:prstGeom>
                    <a:noFill/>
                    <a:ln w="9525">
                      <a:noFill/>
                      <a:miter lim="800000"/>
                      <a:headEnd/>
                      <a:tailEnd/>
                    </a:ln>
                    <a:effectLst>
                      <a:outerShdw dist="107763" dir="2700000" algn="ctr" rotWithShape="0">
                        <a:srgbClr val="808080">
                          <a:alpha val="50000"/>
                        </a:srgbClr>
                      </a:outerShdw>
                    </a:effectLst>
                  </pic:spPr>
                </pic:pic>
              </a:graphicData>
            </a:graphic>
          </wp:anchor>
        </w:drawing>
      </w:r>
    </w:p>
    <w:p w:rsidR="008F0DC8" w:rsidRPr="00631921" w:rsidRDefault="007E7C03" w:rsidP="00631921">
      <w:pPr>
        <w:spacing w:after="100" w:afterAutospacing="1" w:line="360" w:lineRule="auto"/>
        <w:ind w:firstLine="709"/>
        <w:jc w:val="both"/>
        <w:rPr>
          <w:rFonts w:ascii="Arial" w:hAnsi="Arial" w:cs="Arial"/>
          <w:sz w:val="24"/>
          <w:szCs w:val="24"/>
          <w:lang w:val="es-ES"/>
        </w:rPr>
      </w:pPr>
      <w:r>
        <w:rPr>
          <w:noProof/>
          <w:lang w:val="es-ES" w:eastAsia="es-ES"/>
        </w:rPr>
        <w:pict>
          <v:shape id="_x0000_s1475" type="#_x0000_t202" style="position:absolute;left:0;text-align:left;margin-left:83.35pt;margin-top:235.2pt;width:366.65pt;height:66.05pt;z-index:251734016" strokecolor="white">
            <v:textbox style="mso-next-textbox:#_x0000_s1475">
              <w:txbxContent>
                <w:p w:rsidR="00AB3B6F" w:rsidRPr="00641353" w:rsidRDefault="00AB3B6F" w:rsidP="007E7C03">
                  <w:pPr>
                    <w:rPr>
                      <w:rFonts w:ascii="Arial" w:hAnsi="Arial" w:cs="Arial"/>
                      <w:b/>
                      <w:sz w:val="18"/>
                      <w:szCs w:val="18"/>
                      <w:lang w:val="es-ES"/>
                    </w:rPr>
                  </w:pPr>
                  <w:r w:rsidRPr="00641353">
                    <w:rPr>
                      <w:rFonts w:ascii="Arial" w:hAnsi="Arial" w:cs="Arial"/>
                      <w:b/>
                      <w:sz w:val="18"/>
                      <w:szCs w:val="18"/>
                      <w:lang w:val="es-ES"/>
                    </w:rPr>
                    <w:t>Fuente: Formulación y Evaluación de proyectos, Nassir Sapag.</w:t>
                  </w:r>
                </w:p>
                <w:p w:rsidR="00AB3B6F" w:rsidRPr="00641353" w:rsidRDefault="00AB3B6F" w:rsidP="007E7C03">
                  <w:pPr>
                    <w:rPr>
                      <w:rFonts w:ascii="Arial" w:hAnsi="Arial" w:cs="Arial"/>
                      <w:b/>
                      <w:sz w:val="18"/>
                      <w:szCs w:val="18"/>
                      <w:lang w:val="es-ES"/>
                    </w:rPr>
                  </w:pPr>
                  <w:r w:rsidRPr="00641353">
                    <w:rPr>
                      <w:rFonts w:ascii="Arial" w:hAnsi="Arial" w:cs="Arial"/>
                      <w:b/>
                      <w:sz w:val="18"/>
                      <w:szCs w:val="18"/>
                      <w:lang w:val="es-ES"/>
                    </w:rPr>
                    <w:t>Elaborado por: Los autores</w:t>
                  </w:r>
                </w:p>
              </w:txbxContent>
            </v:textbox>
          </v:shape>
        </w:pict>
      </w:r>
    </w:p>
    <w:p w:rsidR="00E947AB" w:rsidRPr="00631921" w:rsidRDefault="00E947AB" w:rsidP="0084572F">
      <w:pPr>
        <w:spacing w:after="100" w:afterAutospacing="1" w:line="360" w:lineRule="auto"/>
        <w:jc w:val="both"/>
        <w:rPr>
          <w:rFonts w:ascii="Arial" w:hAnsi="Arial" w:cs="Arial"/>
          <w:b/>
          <w:sz w:val="24"/>
          <w:szCs w:val="24"/>
          <w:u w:val="single"/>
          <w:lang w:val="es-ES"/>
        </w:rPr>
      </w:pPr>
    </w:p>
    <w:p w:rsidR="008F0DC8" w:rsidRPr="00AA4BDE" w:rsidRDefault="002C4C97" w:rsidP="00AA4BDE">
      <w:pPr>
        <w:pStyle w:val="Ttulo2"/>
        <w:ind w:firstLine="708"/>
        <w:rPr>
          <w:rFonts w:ascii="Arial" w:hAnsi="Arial" w:cs="Arial"/>
          <w:bCs w:val="0"/>
          <w:iCs w:val="0"/>
          <w:szCs w:val="24"/>
          <w:lang w:val="es-ES"/>
        </w:rPr>
      </w:pPr>
      <w:bookmarkStart w:id="163" w:name="_Toc253268253"/>
      <w:bookmarkStart w:id="164" w:name="_Toc253614626"/>
      <w:r>
        <w:rPr>
          <w:rFonts w:ascii="Arial" w:hAnsi="Arial" w:cs="Arial"/>
          <w:bCs w:val="0"/>
          <w:iCs w:val="0"/>
          <w:szCs w:val="24"/>
          <w:lang w:val="es-ES"/>
        </w:rPr>
        <w:t xml:space="preserve">3.7.2 </w:t>
      </w:r>
      <w:r w:rsidR="008474D3" w:rsidRPr="00AA4BDE">
        <w:rPr>
          <w:rFonts w:ascii="Arial" w:hAnsi="Arial" w:cs="Arial"/>
          <w:bCs w:val="0"/>
          <w:iCs w:val="0"/>
          <w:szCs w:val="24"/>
          <w:lang w:val="es-ES"/>
        </w:rPr>
        <w:t>TIR</w:t>
      </w:r>
      <w:bookmarkEnd w:id="163"/>
      <w:bookmarkEnd w:id="164"/>
    </w:p>
    <w:p w:rsidR="008474D3" w:rsidRDefault="008474D3" w:rsidP="009016E3">
      <w:pPr>
        <w:spacing w:after="100" w:afterAutospacing="1" w:line="360" w:lineRule="auto"/>
        <w:ind w:firstLine="709"/>
        <w:jc w:val="both"/>
        <w:rPr>
          <w:rFonts w:ascii="Arial" w:hAnsi="Arial" w:cs="Arial"/>
          <w:sz w:val="24"/>
          <w:szCs w:val="24"/>
          <w:lang w:val="es-ES"/>
        </w:rPr>
      </w:pPr>
      <w:r w:rsidRPr="009016E3">
        <w:rPr>
          <w:rFonts w:ascii="Arial" w:hAnsi="Arial" w:cs="Arial"/>
          <w:sz w:val="24"/>
          <w:szCs w:val="24"/>
          <w:lang w:val="es-ES"/>
        </w:rPr>
        <w:t>La TIR representa la tasa de rendimiento sobre el saldo aún no recuperado del inversionista. El saldo aún no pendiente de una inversión puede verse como la porción de la inversión inicial que está por recuperarse después de los pagos y los ingresos dentro de la escala de tiempo considerado, esta tasa se compara con la tasa de descuento de la empresa.</w:t>
      </w:r>
    </w:p>
    <w:p w:rsidR="00722183" w:rsidRDefault="00F372A8" w:rsidP="00722183">
      <w:pPr>
        <w:spacing w:before="100" w:beforeAutospacing="1" w:after="240" w:line="360" w:lineRule="auto"/>
        <w:ind w:firstLine="709"/>
        <w:jc w:val="both"/>
        <w:rPr>
          <w:rFonts w:ascii="Arial" w:hAnsi="Arial" w:cs="Arial"/>
          <w:sz w:val="24"/>
          <w:szCs w:val="24"/>
          <w:lang w:val="es-ES"/>
        </w:rPr>
      </w:pPr>
      <w:r w:rsidRPr="00F372A8">
        <w:rPr>
          <w:rFonts w:ascii="Arial" w:hAnsi="Arial" w:cs="Arial"/>
          <w:sz w:val="24"/>
          <w:szCs w:val="24"/>
          <w:lang w:val="es-ES"/>
        </w:rPr>
        <w:t>Se denomina Tasa Interna de Rentabilidad (T</w:t>
      </w:r>
      <w:r w:rsidR="00722183">
        <w:rPr>
          <w:rFonts w:ascii="Arial" w:hAnsi="Arial" w:cs="Arial"/>
          <w:sz w:val="24"/>
          <w:szCs w:val="24"/>
          <w:lang w:val="es-ES"/>
        </w:rPr>
        <w:t>IR</w:t>
      </w:r>
      <w:r w:rsidRPr="00F372A8">
        <w:rPr>
          <w:rFonts w:ascii="Arial" w:hAnsi="Arial" w:cs="Arial"/>
          <w:sz w:val="24"/>
          <w:szCs w:val="24"/>
          <w:lang w:val="es-ES"/>
        </w:rPr>
        <w:t xml:space="preserve">) a la tasa de descuento que hace </w:t>
      </w:r>
      <w:r w:rsidR="00722183">
        <w:rPr>
          <w:rFonts w:ascii="Arial" w:hAnsi="Arial" w:cs="Arial"/>
          <w:sz w:val="24"/>
          <w:szCs w:val="24"/>
          <w:lang w:val="es-ES"/>
        </w:rPr>
        <w:t>que el Valor Actual Neto (VAN</w:t>
      </w:r>
      <w:r w:rsidRPr="00F372A8">
        <w:rPr>
          <w:rFonts w:ascii="Arial" w:hAnsi="Arial" w:cs="Arial"/>
          <w:sz w:val="24"/>
          <w:szCs w:val="24"/>
          <w:lang w:val="es-ES"/>
        </w:rPr>
        <w:t xml:space="preserve">) de una inversión sea igual a cero. </w:t>
      </w:r>
    </w:p>
    <w:p w:rsidR="008474D3" w:rsidRDefault="00F372A8" w:rsidP="00722183">
      <w:pPr>
        <w:spacing w:before="100" w:beforeAutospacing="1" w:after="100" w:afterAutospacing="1" w:line="360" w:lineRule="auto"/>
        <w:ind w:firstLine="709"/>
        <w:jc w:val="both"/>
        <w:rPr>
          <w:rFonts w:ascii="Arial" w:hAnsi="Arial" w:cs="Arial"/>
          <w:sz w:val="24"/>
          <w:szCs w:val="24"/>
          <w:lang w:val="es-ES"/>
        </w:rPr>
      </w:pPr>
      <w:r w:rsidRPr="00F372A8">
        <w:rPr>
          <w:rFonts w:ascii="Arial" w:hAnsi="Arial" w:cs="Arial"/>
          <w:sz w:val="24"/>
          <w:szCs w:val="24"/>
          <w:lang w:val="es-ES"/>
        </w:rPr>
        <w:t>Este método considera que una i</w:t>
      </w:r>
      <w:r w:rsidR="00722183">
        <w:rPr>
          <w:rFonts w:ascii="Arial" w:hAnsi="Arial" w:cs="Arial"/>
          <w:sz w:val="24"/>
          <w:szCs w:val="24"/>
          <w:lang w:val="es-ES"/>
        </w:rPr>
        <w:t>nversión es aconsejable si la TIR</w:t>
      </w:r>
      <w:r w:rsidRPr="00F372A8">
        <w:rPr>
          <w:rFonts w:ascii="Arial" w:hAnsi="Arial" w:cs="Arial"/>
          <w:sz w:val="24"/>
          <w:szCs w:val="24"/>
          <w:lang w:val="es-ES"/>
        </w:rPr>
        <w:t xml:space="preserve"> resultante es igual o superior a la tasa exigida por el inversor, y entre varias alternativas, la más conveniente ser</w:t>
      </w:r>
      <w:r w:rsidR="00722183">
        <w:rPr>
          <w:rFonts w:ascii="Arial" w:hAnsi="Arial" w:cs="Arial"/>
          <w:sz w:val="24"/>
          <w:szCs w:val="24"/>
          <w:lang w:val="es-ES"/>
        </w:rPr>
        <w:t>á aquella que ofrezca una TIR mayor; siendo los resultados en el flujo puro del proyecto una TIR de 21%, y su TMAR del 20,63% y del flujo del accionista una TIR de 30% y su TMAR del 13,75% ambas mayores a sus respectivas tasas de descuento por lo que se considera como aceptar el proyecto.</w:t>
      </w:r>
    </w:p>
    <w:p w:rsidR="00722183" w:rsidRPr="00722183" w:rsidRDefault="00722183" w:rsidP="00722183">
      <w:pPr>
        <w:spacing w:before="100" w:beforeAutospacing="1" w:after="100" w:afterAutospacing="1" w:line="360" w:lineRule="auto"/>
        <w:ind w:firstLine="709"/>
        <w:jc w:val="both"/>
        <w:rPr>
          <w:rFonts w:ascii="Arial" w:hAnsi="Arial" w:cs="Arial"/>
          <w:sz w:val="24"/>
          <w:szCs w:val="24"/>
          <w:lang w:val="es-ES"/>
        </w:rPr>
      </w:pPr>
    </w:p>
    <w:p w:rsidR="008474D3" w:rsidRPr="00AA4BDE" w:rsidRDefault="002C4C97" w:rsidP="00AA4BDE">
      <w:pPr>
        <w:pStyle w:val="Ttulo2"/>
        <w:ind w:firstLine="708"/>
        <w:rPr>
          <w:rFonts w:ascii="Arial" w:hAnsi="Arial" w:cs="Arial"/>
          <w:bCs w:val="0"/>
          <w:iCs w:val="0"/>
          <w:szCs w:val="24"/>
          <w:lang w:val="es-ES"/>
        </w:rPr>
      </w:pPr>
      <w:bookmarkStart w:id="165" w:name="_Toc253268254"/>
      <w:bookmarkStart w:id="166" w:name="_Toc253614627"/>
      <w:r>
        <w:rPr>
          <w:rFonts w:ascii="Arial" w:hAnsi="Arial" w:cs="Arial"/>
          <w:bCs w:val="0"/>
          <w:iCs w:val="0"/>
          <w:szCs w:val="24"/>
          <w:lang w:val="es-ES"/>
        </w:rPr>
        <w:t xml:space="preserve">3.7.3 </w:t>
      </w:r>
      <w:r w:rsidR="00631921" w:rsidRPr="00AA4BDE">
        <w:rPr>
          <w:rFonts w:ascii="Arial" w:hAnsi="Arial" w:cs="Arial"/>
          <w:bCs w:val="0"/>
          <w:iCs w:val="0"/>
          <w:szCs w:val="24"/>
          <w:lang w:val="es-ES"/>
        </w:rPr>
        <w:t xml:space="preserve">VALOR ACTUAL NETO: </w:t>
      </w:r>
      <w:r w:rsidR="008474D3" w:rsidRPr="00AA4BDE">
        <w:rPr>
          <w:rFonts w:ascii="Arial" w:hAnsi="Arial" w:cs="Arial"/>
          <w:bCs w:val="0"/>
          <w:iCs w:val="0"/>
          <w:szCs w:val="24"/>
          <w:lang w:val="es-ES"/>
        </w:rPr>
        <w:t>VAN</w:t>
      </w:r>
      <w:bookmarkEnd w:id="165"/>
      <w:bookmarkEnd w:id="166"/>
    </w:p>
    <w:p w:rsidR="008474D3" w:rsidRPr="009016E3" w:rsidRDefault="008474D3" w:rsidP="00722183">
      <w:pPr>
        <w:spacing w:before="100" w:beforeAutospacing="1" w:after="100" w:afterAutospacing="1" w:line="360" w:lineRule="auto"/>
        <w:ind w:firstLine="709"/>
        <w:jc w:val="both"/>
        <w:rPr>
          <w:rFonts w:ascii="Arial" w:hAnsi="Arial" w:cs="Arial"/>
          <w:sz w:val="24"/>
          <w:szCs w:val="24"/>
          <w:lang w:val="es-ES"/>
        </w:rPr>
      </w:pPr>
      <w:r w:rsidRPr="009016E3">
        <w:rPr>
          <w:rFonts w:ascii="Arial" w:hAnsi="Arial" w:cs="Arial"/>
          <w:sz w:val="24"/>
          <w:szCs w:val="24"/>
          <w:lang w:val="es-ES"/>
        </w:rPr>
        <w:t>Para calcular el valor actual neto, se debe primero realizar una prev</w:t>
      </w:r>
      <w:r w:rsidR="008607AB">
        <w:rPr>
          <w:rFonts w:ascii="Arial" w:hAnsi="Arial" w:cs="Arial"/>
          <w:sz w:val="24"/>
          <w:szCs w:val="24"/>
          <w:lang w:val="es-ES"/>
        </w:rPr>
        <w:t>isión de los flujos</w:t>
      </w:r>
      <w:r w:rsidRPr="009016E3">
        <w:rPr>
          <w:rFonts w:ascii="Arial" w:hAnsi="Arial" w:cs="Arial"/>
          <w:sz w:val="24"/>
          <w:szCs w:val="24"/>
          <w:lang w:val="es-ES"/>
        </w:rPr>
        <w:t xml:space="preserve"> generados a lo largo de la vida útil del proyecto, luego se debe realizar el pertinente costo de oportunidad de proyecto o tasa de descuento, y esto representa la rentabilidad mínima que los accionistas esperan de la inversión.</w:t>
      </w:r>
    </w:p>
    <w:p w:rsidR="008474D3" w:rsidRDefault="008474D3" w:rsidP="00722183">
      <w:pPr>
        <w:spacing w:before="100" w:beforeAutospacing="1" w:after="100" w:afterAutospacing="1" w:line="360" w:lineRule="auto"/>
        <w:ind w:firstLine="709"/>
        <w:jc w:val="both"/>
        <w:rPr>
          <w:rFonts w:ascii="Arial" w:hAnsi="Arial" w:cs="Arial"/>
          <w:sz w:val="24"/>
          <w:szCs w:val="24"/>
          <w:lang w:val="es-ES"/>
        </w:rPr>
      </w:pPr>
      <w:r w:rsidRPr="009016E3">
        <w:rPr>
          <w:rFonts w:ascii="Arial" w:hAnsi="Arial" w:cs="Arial"/>
          <w:sz w:val="24"/>
          <w:szCs w:val="24"/>
          <w:lang w:val="es-ES"/>
        </w:rPr>
        <w:t>Este criterio plantea que si el VAN es mayor igual a cero se debe aceptar el proyecto, al aplicar el VAN se puede obtener un valor igual a cero, lo que indica que el proyecto da justo lo que el inversionista exige a la inversión. Para completar el análisis se debe analizar la sensibilidad del proyecto y como se comporta ante incertidumbre y riesgo.</w:t>
      </w:r>
    </w:p>
    <w:p w:rsidR="00C81105" w:rsidRPr="009016E3" w:rsidRDefault="00C81105" w:rsidP="00722183">
      <w:pPr>
        <w:spacing w:before="100" w:beforeAutospacing="1" w:after="100" w:afterAutospacing="1" w:line="360" w:lineRule="auto"/>
        <w:ind w:firstLine="709"/>
        <w:jc w:val="both"/>
        <w:rPr>
          <w:rFonts w:ascii="Arial" w:hAnsi="Arial" w:cs="Arial"/>
          <w:sz w:val="24"/>
          <w:szCs w:val="24"/>
          <w:lang w:val="es-ES"/>
        </w:rPr>
      </w:pPr>
      <w:r>
        <w:rPr>
          <w:rFonts w:ascii="Arial" w:hAnsi="Arial" w:cs="Arial"/>
          <w:sz w:val="24"/>
          <w:szCs w:val="24"/>
          <w:lang w:val="es-ES"/>
        </w:rPr>
        <w:t>Los resultados obtenidos fueron un VAN de $ 3.349,45 para el flujo puro del proyecto y de $ 265.173,84 para el flujo del accionista. Lo que nos indica, al ser ambos mayores a 0, se debe aceptar el proyecto.</w:t>
      </w:r>
    </w:p>
    <w:p w:rsidR="008474D3" w:rsidRPr="009016E3" w:rsidRDefault="008474D3" w:rsidP="009016E3">
      <w:pPr>
        <w:spacing w:after="100" w:afterAutospacing="1" w:line="360" w:lineRule="auto"/>
        <w:jc w:val="both"/>
        <w:rPr>
          <w:rFonts w:ascii="Arial" w:hAnsi="Arial" w:cs="Arial"/>
          <w:sz w:val="24"/>
          <w:szCs w:val="24"/>
          <w:lang w:val="es-ES"/>
        </w:rPr>
      </w:pPr>
    </w:p>
    <w:p w:rsidR="008C558B" w:rsidRPr="00AA4BDE" w:rsidRDefault="002C4C97" w:rsidP="00AA4BDE">
      <w:pPr>
        <w:pStyle w:val="Ttulo2"/>
        <w:ind w:firstLine="708"/>
        <w:rPr>
          <w:rFonts w:ascii="Arial" w:hAnsi="Arial" w:cs="Arial"/>
          <w:bCs w:val="0"/>
          <w:iCs w:val="0"/>
          <w:szCs w:val="24"/>
          <w:lang w:val="es-ES"/>
        </w:rPr>
      </w:pPr>
      <w:bookmarkStart w:id="167" w:name="_Toc253268255"/>
      <w:bookmarkStart w:id="168" w:name="_Toc253614628"/>
      <w:r>
        <w:rPr>
          <w:rFonts w:ascii="Arial" w:hAnsi="Arial" w:cs="Arial"/>
          <w:bCs w:val="0"/>
          <w:iCs w:val="0"/>
          <w:szCs w:val="24"/>
          <w:lang w:val="es-ES"/>
        </w:rPr>
        <w:t xml:space="preserve">3.7.4 </w:t>
      </w:r>
      <w:r w:rsidR="008474D3" w:rsidRPr="00AA4BDE">
        <w:rPr>
          <w:rFonts w:ascii="Arial" w:hAnsi="Arial" w:cs="Arial"/>
          <w:bCs w:val="0"/>
          <w:iCs w:val="0"/>
          <w:szCs w:val="24"/>
          <w:lang w:val="es-ES"/>
        </w:rPr>
        <w:t>PAY BACK</w:t>
      </w:r>
      <w:bookmarkEnd w:id="167"/>
      <w:bookmarkEnd w:id="168"/>
    </w:p>
    <w:p w:rsidR="008C558B" w:rsidRPr="008C558B" w:rsidRDefault="008C558B" w:rsidP="00722183">
      <w:pPr>
        <w:spacing w:before="100" w:beforeAutospacing="1" w:after="100" w:afterAutospacing="1" w:line="360" w:lineRule="auto"/>
        <w:ind w:firstLine="720"/>
        <w:jc w:val="both"/>
        <w:rPr>
          <w:rFonts w:ascii="Arial" w:hAnsi="Arial" w:cs="Arial"/>
          <w:sz w:val="24"/>
          <w:szCs w:val="24"/>
          <w:lang w:val="es-ES"/>
        </w:rPr>
      </w:pPr>
      <w:r w:rsidRPr="008C558B">
        <w:rPr>
          <w:rFonts w:ascii="Arial" w:hAnsi="Arial" w:cs="Arial"/>
          <w:sz w:val="24"/>
          <w:szCs w:val="24"/>
          <w:lang w:val="es-ES"/>
        </w:rPr>
        <w:t xml:space="preserve">Este método nos proporciona el plazo en el que recuperamos la inversión inicial a través de los flujos de caja netos, ingresos menos gastos, obtenidos con el proyecto. </w:t>
      </w:r>
    </w:p>
    <w:p w:rsidR="008C558B" w:rsidRPr="008C558B" w:rsidRDefault="008C558B" w:rsidP="00722183">
      <w:pPr>
        <w:spacing w:before="100" w:beforeAutospacing="1" w:after="100" w:afterAutospacing="1" w:line="360" w:lineRule="auto"/>
        <w:ind w:firstLine="720"/>
        <w:jc w:val="both"/>
        <w:rPr>
          <w:rFonts w:ascii="Arial" w:hAnsi="Arial" w:cs="Arial"/>
          <w:sz w:val="24"/>
          <w:szCs w:val="24"/>
          <w:lang w:val="es-ES"/>
        </w:rPr>
      </w:pPr>
      <w:r w:rsidRPr="008C558B">
        <w:rPr>
          <w:rFonts w:ascii="Arial" w:hAnsi="Arial" w:cs="Arial"/>
          <w:sz w:val="24"/>
          <w:szCs w:val="24"/>
          <w:lang w:val="es-ES"/>
        </w:rPr>
        <w:t>Es un método muy útil cuando realizamos inversiones en situaciones de elevada incertidumbre o no tenemos claro el tiempo que vamos a poder explotar nuestra inversión. Así nos proporciona información sobre el tiempo mínimo necesario para recuperar la inversión.</w:t>
      </w:r>
    </w:p>
    <w:p w:rsidR="00524FAA" w:rsidRDefault="008C558B" w:rsidP="003335F6">
      <w:pPr>
        <w:spacing w:before="100" w:beforeAutospacing="1" w:after="100" w:afterAutospacing="1" w:line="360" w:lineRule="auto"/>
        <w:ind w:firstLine="720"/>
        <w:jc w:val="both"/>
        <w:rPr>
          <w:rFonts w:ascii="Arial" w:hAnsi="Arial" w:cs="Arial"/>
          <w:sz w:val="24"/>
          <w:szCs w:val="24"/>
          <w:lang w:val="es-ES"/>
        </w:rPr>
      </w:pPr>
      <w:r>
        <w:rPr>
          <w:rFonts w:ascii="Arial" w:hAnsi="Arial" w:cs="Arial"/>
          <w:sz w:val="24"/>
          <w:szCs w:val="24"/>
          <w:lang w:val="es-ES"/>
        </w:rPr>
        <w:t>En contraste n</w:t>
      </w:r>
      <w:r w:rsidRPr="008C558B">
        <w:rPr>
          <w:rFonts w:ascii="Arial" w:hAnsi="Arial" w:cs="Arial"/>
          <w:sz w:val="24"/>
          <w:szCs w:val="24"/>
          <w:lang w:val="es-ES"/>
        </w:rPr>
        <w:t>o nos proporciona ningún t</w:t>
      </w:r>
      <w:r>
        <w:rPr>
          <w:rFonts w:ascii="Arial" w:hAnsi="Arial" w:cs="Arial"/>
          <w:sz w:val="24"/>
          <w:szCs w:val="24"/>
          <w:lang w:val="es-ES"/>
        </w:rPr>
        <w:t xml:space="preserve">ipo de medida de rentabilidad, tampoco </w:t>
      </w:r>
      <w:r w:rsidRPr="008C558B">
        <w:rPr>
          <w:rFonts w:ascii="Arial" w:hAnsi="Arial" w:cs="Arial"/>
          <w:sz w:val="24"/>
          <w:szCs w:val="24"/>
          <w:lang w:val="es-ES"/>
        </w:rPr>
        <w:t>tiene en consideración la temporalidad de los distintos flujos monetarios</w:t>
      </w:r>
      <w:r>
        <w:rPr>
          <w:rFonts w:ascii="Arial" w:hAnsi="Arial" w:cs="Arial"/>
          <w:sz w:val="24"/>
          <w:szCs w:val="24"/>
          <w:lang w:val="es-ES"/>
        </w:rPr>
        <w:t xml:space="preserve"> que provoca el proyecto ni </w:t>
      </w:r>
      <w:r w:rsidRPr="008C558B">
        <w:rPr>
          <w:rFonts w:ascii="Arial" w:hAnsi="Arial" w:cs="Arial"/>
          <w:sz w:val="24"/>
          <w:szCs w:val="24"/>
          <w:lang w:val="es-ES"/>
        </w:rPr>
        <w:t>tiene en consideración los flujos positivos que se pueden producir con posterioridad al momento de recup</w:t>
      </w:r>
      <w:r>
        <w:rPr>
          <w:rFonts w:ascii="Arial" w:hAnsi="Arial" w:cs="Arial"/>
          <w:sz w:val="24"/>
          <w:szCs w:val="24"/>
          <w:lang w:val="es-ES"/>
        </w:rPr>
        <w:t>eración de la inversión inicial y d</w:t>
      </w:r>
      <w:r w:rsidRPr="008C558B">
        <w:rPr>
          <w:rFonts w:ascii="Arial" w:hAnsi="Arial" w:cs="Arial"/>
          <w:sz w:val="24"/>
          <w:szCs w:val="24"/>
          <w:lang w:val="es-ES"/>
        </w:rPr>
        <w:t xml:space="preserve">eberá ser complementado con otros criterios. </w:t>
      </w:r>
    </w:p>
    <w:p w:rsidR="00524FAA" w:rsidRPr="008C558B" w:rsidRDefault="00524FAA" w:rsidP="003335F6">
      <w:pPr>
        <w:spacing w:before="100" w:beforeAutospacing="1" w:after="100" w:afterAutospacing="1" w:line="360" w:lineRule="auto"/>
        <w:jc w:val="both"/>
        <w:rPr>
          <w:rFonts w:ascii="Arial" w:hAnsi="Arial" w:cs="Arial"/>
          <w:sz w:val="24"/>
          <w:szCs w:val="24"/>
          <w:lang w:val="es-ES"/>
        </w:rPr>
      </w:pPr>
    </w:p>
    <w:tbl>
      <w:tblPr>
        <w:tblW w:w="0" w:type="auto"/>
        <w:jc w:val="center"/>
        <w:tblBorders>
          <w:top w:val="single" w:sz="8" w:space="0" w:color="4BACC6"/>
          <w:bottom w:val="single" w:sz="8" w:space="0" w:color="4BACC6"/>
        </w:tblBorders>
        <w:tblLook w:val="04A0"/>
      </w:tblPr>
      <w:tblGrid>
        <w:gridCol w:w="1434"/>
        <w:gridCol w:w="1544"/>
        <w:gridCol w:w="1328"/>
        <w:gridCol w:w="1936"/>
        <w:gridCol w:w="2195"/>
      </w:tblGrid>
      <w:tr w:rsidR="0084572F" w:rsidRPr="00641353" w:rsidTr="00641353">
        <w:trPr>
          <w:trHeight w:val="660"/>
          <w:jc w:val="center"/>
        </w:trPr>
        <w:tc>
          <w:tcPr>
            <w:tcW w:w="0" w:type="auto"/>
            <w:gridSpan w:val="5"/>
            <w:tcBorders>
              <w:top w:val="single" w:sz="8" w:space="0" w:color="4BACC6"/>
              <w:left w:val="nil"/>
              <w:bottom w:val="single" w:sz="8" w:space="0" w:color="4BACC6"/>
              <w:right w:val="nil"/>
            </w:tcBorders>
            <w:vAlign w:val="center"/>
            <w:hideMark/>
          </w:tcPr>
          <w:p w:rsidR="0084572F" w:rsidRPr="00641353" w:rsidRDefault="007E7C03" w:rsidP="00A5437D">
            <w:pPr>
              <w:spacing w:after="0" w:line="360" w:lineRule="auto"/>
              <w:jc w:val="center"/>
              <w:rPr>
                <w:rFonts w:ascii="Arial" w:eastAsia="Times New Roman" w:hAnsi="Arial" w:cs="Arial"/>
                <w:b/>
                <w:bCs/>
                <w:sz w:val="18"/>
                <w:szCs w:val="18"/>
                <w:u w:val="single"/>
                <w:lang w:val="es-ES" w:eastAsia="es-ES"/>
              </w:rPr>
            </w:pPr>
            <w:r w:rsidRPr="00641353">
              <w:rPr>
                <w:rFonts w:ascii="Arial" w:hAnsi="Arial" w:cs="Arial"/>
                <w:noProof/>
                <w:sz w:val="18"/>
                <w:szCs w:val="18"/>
                <w:lang w:val="es-ES" w:eastAsia="es-ES"/>
              </w:rPr>
              <w:pict>
                <v:shape id="_x0000_s1468" type="#_x0000_t202" style="position:absolute;left:0;text-align:left;margin-left:139.6pt;margin-top:-29.1pt;width:226.5pt;height:24.05pt;z-index:251726848" strokecolor="white">
                  <v:textbox style="mso-next-textbox:#_x0000_s1468">
                    <w:txbxContent>
                      <w:p w:rsidR="00AB3B6F" w:rsidRPr="00150B0F" w:rsidRDefault="00AB3B6F" w:rsidP="007E7C03">
                        <w:pPr>
                          <w:rPr>
                            <w:rFonts w:ascii="Arial" w:hAnsi="Arial" w:cs="Arial"/>
                            <w:b/>
                            <w:sz w:val="24"/>
                            <w:lang w:val="es-ES"/>
                          </w:rPr>
                        </w:pPr>
                        <w:r>
                          <w:rPr>
                            <w:rFonts w:ascii="Arial" w:hAnsi="Arial" w:cs="Arial"/>
                            <w:b/>
                            <w:sz w:val="24"/>
                            <w:lang w:val="es-ES"/>
                          </w:rPr>
                          <w:t>Cuadro N</w:t>
                        </w:r>
                        <w:r w:rsidRPr="00150B0F">
                          <w:rPr>
                            <w:rFonts w:ascii="Arial" w:hAnsi="Arial" w:cs="Arial"/>
                            <w:b/>
                            <w:bCs/>
                            <w:sz w:val="24"/>
                            <w:szCs w:val="24"/>
                          </w:rPr>
                          <w:t xml:space="preserve">° </w:t>
                        </w:r>
                        <w:r>
                          <w:rPr>
                            <w:rFonts w:ascii="Arial" w:hAnsi="Arial" w:cs="Arial"/>
                            <w:b/>
                            <w:bCs/>
                            <w:sz w:val="24"/>
                            <w:szCs w:val="24"/>
                          </w:rPr>
                          <w:t>35 “Payback”</w:t>
                        </w:r>
                      </w:p>
                    </w:txbxContent>
                  </v:textbox>
                </v:shape>
              </w:pict>
            </w:r>
          </w:p>
        </w:tc>
      </w:tr>
      <w:tr w:rsidR="0093769B" w:rsidRPr="00641353" w:rsidTr="00641353">
        <w:trPr>
          <w:trHeight w:val="414"/>
          <w:jc w:val="center"/>
        </w:trPr>
        <w:tc>
          <w:tcPr>
            <w:tcW w:w="0" w:type="auto"/>
            <w:vMerge w:val="restart"/>
            <w:tcBorders>
              <w:left w:val="nil"/>
              <w:right w:val="nil"/>
            </w:tcBorders>
            <w:shd w:val="clear" w:color="auto" w:fill="D2EAF1"/>
            <w:vAlign w:val="center"/>
            <w:hideMark/>
          </w:tcPr>
          <w:p w:rsidR="0084572F" w:rsidRPr="00641353" w:rsidRDefault="0084572F" w:rsidP="00A5437D">
            <w:pPr>
              <w:spacing w:after="0" w:line="360" w:lineRule="auto"/>
              <w:jc w:val="center"/>
              <w:rPr>
                <w:rFonts w:ascii="Arial" w:eastAsia="Times New Roman" w:hAnsi="Arial" w:cs="Arial"/>
                <w:b/>
                <w:bCs/>
                <w:sz w:val="18"/>
                <w:szCs w:val="18"/>
                <w:lang w:val="es-ES" w:eastAsia="es-ES"/>
              </w:rPr>
            </w:pPr>
            <w:r w:rsidRPr="00641353">
              <w:rPr>
                <w:rFonts w:ascii="Arial" w:eastAsia="Times New Roman" w:hAnsi="Arial" w:cs="Arial"/>
                <w:b/>
                <w:bCs/>
                <w:sz w:val="18"/>
                <w:szCs w:val="18"/>
                <w:lang w:val="es-ES" w:eastAsia="es-ES"/>
              </w:rPr>
              <w:t>Período (años)</w:t>
            </w:r>
          </w:p>
        </w:tc>
        <w:tc>
          <w:tcPr>
            <w:tcW w:w="0" w:type="auto"/>
            <w:vMerge w:val="restart"/>
            <w:tcBorders>
              <w:left w:val="nil"/>
              <w:right w:val="nil"/>
            </w:tcBorders>
            <w:shd w:val="clear" w:color="auto" w:fill="D2EAF1"/>
            <w:vAlign w:val="center"/>
            <w:hideMark/>
          </w:tcPr>
          <w:p w:rsidR="0084572F" w:rsidRPr="00641353" w:rsidRDefault="0084572F" w:rsidP="00A5437D">
            <w:pPr>
              <w:spacing w:after="0" w:line="360" w:lineRule="auto"/>
              <w:jc w:val="center"/>
              <w:rPr>
                <w:rFonts w:ascii="Arial" w:eastAsia="Times New Roman" w:hAnsi="Arial" w:cs="Arial"/>
                <w:b/>
                <w:bCs/>
                <w:sz w:val="18"/>
                <w:szCs w:val="18"/>
                <w:lang w:val="es-ES" w:eastAsia="es-ES"/>
              </w:rPr>
            </w:pPr>
            <w:r w:rsidRPr="00641353">
              <w:rPr>
                <w:rFonts w:ascii="Arial" w:eastAsia="Times New Roman" w:hAnsi="Arial" w:cs="Arial"/>
                <w:b/>
                <w:bCs/>
                <w:sz w:val="18"/>
                <w:szCs w:val="18"/>
                <w:lang w:val="es-ES" w:eastAsia="es-ES"/>
              </w:rPr>
              <w:t xml:space="preserve">Saldo </w:t>
            </w:r>
            <w:r w:rsidR="00D84A20" w:rsidRPr="00641353">
              <w:rPr>
                <w:rFonts w:ascii="Arial" w:eastAsia="Times New Roman" w:hAnsi="Arial" w:cs="Arial"/>
                <w:b/>
                <w:bCs/>
                <w:sz w:val="18"/>
                <w:szCs w:val="18"/>
                <w:lang w:val="es-ES" w:eastAsia="es-ES"/>
              </w:rPr>
              <w:t>Inversión</w:t>
            </w:r>
          </w:p>
        </w:tc>
        <w:tc>
          <w:tcPr>
            <w:tcW w:w="0" w:type="auto"/>
            <w:vMerge w:val="restart"/>
            <w:tcBorders>
              <w:left w:val="nil"/>
              <w:right w:val="nil"/>
            </w:tcBorders>
            <w:shd w:val="clear" w:color="auto" w:fill="D2EAF1"/>
            <w:vAlign w:val="center"/>
            <w:hideMark/>
          </w:tcPr>
          <w:p w:rsidR="0084572F" w:rsidRPr="00641353" w:rsidRDefault="0084572F" w:rsidP="00A5437D">
            <w:pPr>
              <w:spacing w:after="0" w:line="360" w:lineRule="auto"/>
              <w:jc w:val="center"/>
              <w:rPr>
                <w:rFonts w:ascii="Arial" w:eastAsia="Times New Roman" w:hAnsi="Arial" w:cs="Arial"/>
                <w:b/>
                <w:bCs/>
                <w:sz w:val="18"/>
                <w:szCs w:val="18"/>
                <w:lang w:val="es-ES" w:eastAsia="es-ES"/>
              </w:rPr>
            </w:pPr>
            <w:r w:rsidRPr="00641353">
              <w:rPr>
                <w:rFonts w:ascii="Arial" w:eastAsia="Times New Roman" w:hAnsi="Arial" w:cs="Arial"/>
                <w:b/>
                <w:bCs/>
                <w:sz w:val="18"/>
                <w:szCs w:val="18"/>
                <w:lang w:val="es-ES" w:eastAsia="es-ES"/>
              </w:rPr>
              <w:t>Flujo de Caja</w:t>
            </w:r>
          </w:p>
        </w:tc>
        <w:tc>
          <w:tcPr>
            <w:tcW w:w="0" w:type="auto"/>
            <w:vMerge w:val="restart"/>
            <w:tcBorders>
              <w:left w:val="nil"/>
              <w:right w:val="nil"/>
            </w:tcBorders>
            <w:shd w:val="clear" w:color="auto" w:fill="D2EAF1"/>
            <w:vAlign w:val="center"/>
            <w:hideMark/>
          </w:tcPr>
          <w:p w:rsidR="0084572F" w:rsidRPr="00641353" w:rsidRDefault="0084572F" w:rsidP="00A5437D">
            <w:pPr>
              <w:spacing w:after="0" w:line="360" w:lineRule="auto"/>
              <w:jc w:val="center"/>
              <w:rPr>
                <w:rFonts w:ascii="Arial" w:eastAsia="Times New Roman" w:hAnsi="Arial" w:cs="Arial"/>
                <w:b/>
                <w:bCs/>
                <w:sz w:val="18"/>
                <w:szCs w:val="18"/>
                <w:lang w:val="es-ES" w:eastAsia="es-ES"/>
              </w:rPr>
            </w:pPr>
            <w:r w:rsidRPr="00641353">
              <w:rPr>
                <w:rFonts w:ascii="Arial" w:eastAsia="Times New Roman" w:hAnsi="Arial" w:cs="Arial"/>
                <w:b/>
                <w:bCs/>
                <w:sz w:val="18"/>
                <w:szCs w:val="18"/>
                <w:lang w:val="es-ES" w:eastAsia="es-ES"/>
              </w:rPr>
              <w:t>Rentabilidad Exigida</w:t>
            </w:r>
          </w:p>
        </w:tc>
        <w:tc>
          <w:tcPr>
            <w:tcW w:w="0" w:type="auto"/>
            <w:vMerge w:val="restart"/>
            <w:tcBorders>
              <w:left w:val="nil"/>
              <w:right w:val="nil"/>
            </w:tcBorders>
            <w:shd w:val="clear" w:color="auto" w:fill="D2EAF1"/>
            <w:vAlign w:val="center"/>
            <w:hideMark/>
          </w:tcPr>
          <w:p w:rsidR="0084572F" w:rsidRPr="00641353" w:rsidRDefault="0084572F" w:rsidP="00A5437D">
            <w:pPr>
              <w:spacing w:after="0" w:line="360" w:lineRule="auto"/>
              <w:jc w:val="center"/>
              <w:rPr>
                <w:rFonts w:ascii="Arial" w:eastAsia="Times New Roman" w:hAnsi="Arial" w:cs="Arial"/>
                <w:b/>
                <w:bCs/>
                <w:sz w:val="18"/>
                <w:szCs w:val="18"/>
                <w:lang w:val="es-ES" w:eastAsia="es-ES"/>
              </w:rPr>
            </w:pPr>
            <w:r w:rsidRPr="00641353">
              <w:rPr>
                <w:rFonts w:ascii="Arial" w:eastAsia="Times New Roman" w:hAnsi="Arial" w:cs="Arial"/>
                <w:b/>
                <w:bCs/>
                <w:sz w:val="18"/>
                <w:szCs w:val="18"/>
                <w:lang w:val="es-ES" w:eastAsia="es-ES"/>
              </w:rPr>
              <w:t>Recuperación Inversión</w:t>
            </w:r>
          </w:p>
        </w:tc>
      </w:tr>
      <w:tr w:rsidR="0093769B" w:rsidRPr="00641353" w:rsidTr="00641353">
        <w:trPr>
          <w:trHeight w:val="414"/>
          <w:jc w:val="center"/>
        </w:trPr>
        <w:tc>
          <w:tcPr>
            <w:tcW w:w="0" w:type="auto"/>
            <w:vMerge/>
            <w:vAlign w:val="center"/>
            <w:hideMark/>
          </w:tcPr>
          <w:p w:rsidR="0084572F" w:rsidRPr="00641353" w:rsidRDefault="0084572F" w:rsidP="00A5437D">
            <w:pPr>
              <w:spacing w:after="0" w:line="360" w:lineRule="auto"/>
              <w:jc w:val="center"/>
              <w:rPr>
                <w:rFonts w:ascii="Arial" w:eastAsia="Times New Roman" w:hAnsi="Arial" w:cs="Arial"/>
                <w:b/>
                <w:bCs/>
                <w:sz w:val="18"/>
                <w:szCs w:val="18"/>
                <w:lang w:val="es-ES" w:eastAsia="es-ES"/>
              </w:rPr>
            </w:pPr>
          </w:p>
        </w:tc>
        <w:tc>
          <w:tcPr>
            <w:tcW w:w="0" w:type="auto"/>
            <w:vMerge/>
            <w:vAlign w:val="center"/>
            <w:hideMark/>
          </w:tcPr>
          <w:p w:rsidR="0084572F" w:rsidRPr="00641353" w:rsidRDefault="0084572F" w:rsidP="00A5437D">
            <w:pPr>
              <w:spacing w:after="0" w:line="360" w:lineRule="auto"/>
              <w:jc w:val="center"/>
              <w:rPr>
                <w:rFonts w:ascii="Arial" w:eastAsia="Times New Roman" w:hAnsi="Arial" w:cs="Arial"/>
                <w:b/>
                <w:bCs/>
                <w:sz w:val="18"/>
                <w:szCs w:val="18"/>
                <w:lang w:val="es-ES" w:eastAsia="es-ES"/>
              </w:rPr>
            </w:pPr>
          </w:p>
        </w:tc>
        <w:tc>
          <w:tcPr>
            <w:tcW w:w="0" w:type="auto"/>
            <w:vMerge/>
            <w:vAlign w:val="center"/>
            <w:hideMark/>
          </w:tcPr>
          <w:p w:rsidR="0084572F" w:rsidRPr="00641353" w:rsidRDefault="0084572F" w:rsidP="00A5437D">
            <w:pPr>
              <w:spacing w:after="0" w:line="360" w:lineRule="auto"/>
              <w:jc w:val="center"/>
              <w:rPr>
                <w:rFonts w:ascii="Arial" w:eastAsia="Times New Roman" w:hAnsi="Arial" w:cs="Arial"/>
                <w:b/>
                <w:bCs/>
                <w:sz w:val="18"/>
                <w:szCs w:val="18"/>
                <w:lang w:val="es-ES" w:eastAsia="es-ES"/>
              </w:rPr>
            </w:pPr>
          </w:p>
        </w:tc>
        <w:tc>
          <w:tcPr>
            <w:tcW w:w="0" w:type="auto"/>
            <w:vMerge/>
            <w:vAlign w:val="center"/>
            <w:hideMark/>
          </w:tcPr>
          <w:p w:rsidR="0084572F" w:rsidRPr="00641353" w:rsidRDefault="0084572F" w:rsidP="00A5437D">
            <w:pPr>
              <w:spacing w:after="0" w:line="360" w:lineRule="auto"/>
              <w:jc w:val="center"/>
              <w:rPr>
                <w:rFonts w:ascii="Arial" w:eastAsia="Times New Roman" w:hAnsi="Arial" w:cs="Arial"/>
                <w:b/>
                <w:bCs/>
                <w:sz w:val="18"/>
                <w:szCs w:val="18"/>
                <w:lang w:val="es-ES" w:eastAsia="es-ES"/>
              </w:rPr>
            </w:pPr>
          </w:p>
        </w:tc>
        <w:tc>
          <w:tcPr>
            <w:tcW w:w="0" w:type="auto"/>
            <w:vMerge/>
            <w:vAlign w:val="center"/>
            <w:hideMark/>
          </w:tcPr>
          <w:p w:rsidR="0084572F" w:rsidRPr="00641353" w:rsidRDefault="0084572F" w:rsidP="00A5437D">
            <w:pPr>
              <w:spacing w:after="0" w:line="360" w:lineRule="auto"/>
              <w:jc w:val="center"/>
              <w:rPr>
                <w:rFonts w:ascii="Arial" w:eastAsia="Times New Roman" w:hAnsi="Arial" w:cs="Arial"/>
                <w:b/>
                <w:bCs/>
                <w:sz w:val="18"/>
                <w:szCs w:val="18"/>
                <w:lang w:val="es-ES" w:eastAsia="es-ES"/>
              </w:rPr>
            </w:pPr>
          </w:p>
        </w:tc>
      </w:tr>
      <w:tr w:rsidR="0093769B" w:rsidRPr="00641353" w:rsidTr="00641353">
        <w:trPr>
          <w:trHeight w:val="300"/>
          <w:jc w:val="center"/>
        </w:trPr>
        <w:tc>
          <w:tcPr>
            <w:tcW w:w="0" w:type="auto"/>
            <w:tcBorders>
              <w:left w:val="nil"/>
              <w:right w:val="nil"/>
            </w:tcBorders>
            <w:shd w:val="clear" w:color="auto" w:fill="D2EAF1"/>
            <w:noWrap/>
            <w:vAlign w:val="center"/>
            <w:hideMark/>
          </w:tcPr>
          <w:p w:rsidR="0084572F" w:rsidRPr="00641353" w:rsidRDefault="0084572F" w:rsidP="00A5437D">
            <w:pPr>
              <w:spacing w:after="0" w:line="360" w:lineRule="auto"/>
              <w:jc w:val="center"/>
              <w:rPr>
                <w:rFonts w:ascii="Arial" w:eastAsia="Times New Roman" w:hAnsi="Arial" w:cs="Arial"/>
                <w:b/>
                <w:bCs/>
                <w:sz w:val="18"/>
                <w:szCs w:val="18"/>
                <w:lang w:val="es-ES" w:eastAsia="es-ES"/>
              </w:rPr>
            </w:pPr>
            <w:r w:rsidRPr="00641353">
              <w:rPr>
                <w:rFonts w:ascii="Arial" w:eastAsia="Times New Roman" w:hAnsi="Arial" w:cs="Arial"/>
                <w:b/>
                <w:bCs/>
                <w:sz w:val="18"/>
                <w:szCs w:val="18"/>
                <w:lang w:val="es-ES" w:eastAsia="es-ES"/>
              </w:rPr>
              <w:t>1</w:t>
            </w:r>
          </w:p>
        </w:tc>
        <w:tc>
          <w:tcPr>
            <w:tcW w:w="0" w:type="auto"/>
            <w:tcBorders>
              <w:left w:val="nil"/>
              <w:right w:val="nil"/>
            </w:tcBorders>
            <w:shd w:val="clear" w:color="auto" w:fill="D2EAF1"/>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290698,29</w:t>
            </w:r>
          </w:p>
        </w:tc>
        <w:tc>
          <w:tcPr>
            <w:tcW w:w="0" w:type="auto"/>
            <w:tcBorders>
              <w:left w:val="nil"/>
              <w:right w:val="nil"/>
            </w:tcBorders>
            <w:shd w:val="clear" w:color="auto" w:fill="D2EAF1"/>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121980,98</w:t>
            </w:r>
          </w:p>
        </w:tc>
        <w:tc>
          <w:tcPr>
            <w:tcW w:w="0" w:type="auto"/>
            <w:tcBorders>
              <w:left w:val="nil"/>
              <w:right w:val="nil"/>
            </w:tcBorders>
            <w:shd w:val="clear" w:color="auto" w:fill="D2EAF1"/>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26598,89</w:t>
            </w:r>
          </w:p>
        </w:tc>
        <w:tc>
          <w:tcPr>
            <w:tcW w:w="0" w:type="auto"/>
            <w:tcBorders>
              <w:left w:val="nil"/>
              <w:right w:val="nil"/>
            </w:tcBorders>
            <w:shd w:val="clear" w:color="auto" w:fill="D2EAF1"/>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95382,09</w:t>
            </w:r>
          </w:p>
        </w:tc>
      </w:tr>
      <w:tr w:rsidR="0093769B" w:rsidRPr="00641353" w:rsidTr="00641353">
        <w:trPr>
          <w:trHeight w:val="300"/>
          <w:jc w:val="center"/>
        </w:trPr>
        <w:tc>
          <w:tcPr>
            <w:tcW w:w="0" w:type="auto"/>
            <w:noWrap/>
            <w:vAlign w:val="center"/>
            <w:hideMark/>
          </w:tcPr>
          <w:p w:rsidR="0084572F" w:rsidRPr="00641353" w:rsidRDefault="0084572F" w:rsidP="00A5437D">
            <w:pPr>
              <w:spacing w:after="0" w:line="360" w:lineRule="auto"/>
              <w:jc w:val="center"/>
              <w:rPr>
                <w:rFonts w:ascii="Arial" w:eastAsia="Times New Roman" w:hAnsi="Arial" w:cs="Arial"/>
                <w:b/>
                <w:bCs/>
                <w:sz w:val="18"/>
                <w:szCs w:val="18"/>
                <w:lang w:val="es-ES" w:eastAsia="es-ES"/>
              </w:rPr>
            </w:pPr>
            <w:r w:rsidRPr="00641353">
              <w:rPr>
                <w:rFonts w:ascii="Arial" w:eastAsia="Times New Roman" w:hAnsi="Arial" w:cs="Arial"/>
                <w:b/>
                <w:bCs/>
                <w:sz w:val="18"/>
                <w:szCs w:val="18"/>
                <w:lang w:val="es-ES" w:eastAsia="es-ES"/>
              </w:rPr>
              <w:t>2</w:t>
            </w:r>
          </w:p>
        </w:tc>
        <w:tc>
          <w:tcPr>
            <w:tcW w:w="0" w:type="auto"/>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195316,20</w:t>
            </w:r>
          </w:p>
        </w:tc>
        <w:tc>
          <w:tcPr>
            <w:tcW w:w="0" w:type="auto"/>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128022,92</w:t>
            </w:r>
          </w:p>
        </w:tc>
        <w:tc>
          <w:tcPr>
            <w:tcW w:w="0" w:type="auto"/>
            <w:noWrap/>
            <w:vAlign w:val="center"/>
            <w:hideMark/>
          </w:tcPr>
          <w:p w:rsidR="0084572F" w:rsidRPr="00641353" w:rsidRDefault="0084572F"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1</w:t>
            </w:r>
            <w:r w:rsidR="0093769B" w:rsidRPr="00641353">
              <w:rPr>
                <w:rFonts w:ascii="Arial" w:eastAsia="Times New Roman" w:hAnsi="Arial" w:cs="Arial"/>
                <w:sz w:val="18"/>
                <w:szCs w:val="18"/>
                <w:lang w:val="es-ES" w:eastAsia="es-ES"/>
              </w:rPr>
              <w:t xml:space="preserve">$ </w:t>
            </w:r>
            <w:r w:rsidRPr="00641353">
              <w:rPr>
                <w:rFonts w:ascii="Arial" w:eastAsia="Times New Roman" w:hAnsi="Arial" w:cs="Arial"/>
                <w:sz w:val="18"/>
                <w:szCs w:val="18"/>
                <w:lang w:val="es-ES" w:eastAsia="es-ES"/>
              </w:rPr>
              <w:t>7871,43</w:t>
            </w:r>
          </w:p>
        </w:tc>
        <w:tc>
          <w:tcPr>
            <w:tcW w:w="0" w:type="auto"/>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110151,48</w:t>
            </w:r>
          </w:p>
        </w:tc>
      </w:tr>
      <w:tr w:rsidR="0093769B" w:rsidRPr="00641353" w:rsidTr="00641353">
        <w:trPr>
          <w:trHeight w:val="300"/>
          <w:jc w:val="center"/>
        </w:trPr>
        <w:tc>
          <w:tcPr>
            <w:tcW w:w="0" w:type="auto"/>
            <w:tcBorders>
              <w:left w:val="nil"/>
              <w:right w:val="nil"/>
            </w:tcBorders>
            <w:shd w:val="clear" w:color="auto" w:fill="D2EAF1"/>
            <w:noWrap/>
            <w:vAlign w:val="center"/>
            <w:hideMark/>
          </w:tcPr>
          <w:p w:rsidR="0084572F" w:rsidRPr="00641353" w:rsidRDefault="0084572F" w:rsidP="00A5437D">
            <w:pPr>
              <w:spacing w:after="0" w:line="360" w:lineRule="auto"/>
              <w:jc w:val="center"/>
              <w:rPr>
                <w:rFonts w:ascii="Arial" w:eastAsia="Times New Roman" w:hAnsi="Arial" w:cs="Arial"/>
                <w:b/>
                <w:bCs/>
                <w:sz w:val="18"/>
                <w:szCs w:val="18"/>
                <w:lang w:val="es-ES" w:eastAsia="es-ES"/>
              </w:rPr>
            </w:pPr>
            <w:r w:rsidRPr="00641353">
              <w:rPr>
                <w:rFonts w:ascii="Arial" w:eastAsia="Times New Roman" w:hAnsi="Arial" w:cs="Arial"/>
                <w:b/>
                <w:bCs/>
                <w:sz w:val="18"/>
                <w:szCs w:val="18"/>
                <w:lang w:val="es-ES" w:eastAsia="es-ES"/>
              </w:rPr>
              <w:t>3</w:t>
            </w:r>
          </w:p>
        </w:tc>
        <w:tc>
          <w:tcPr>
            <w:tcW w:w="0" w:type="auto"/>
            <w:tcBorders>
              <w:left w:val="nil"/>
              <w:right w:val="nil"/>
            </w:tcBorders>
            <w:shd w:val="clear" w:color="auto" w:fill="D2EAF1"/>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85164,71</w:t>
            </w:r>
          </w:p>
        </w:tc>
        <w:tc>
          <w:tcPr>
            <w:tcW w:w="0" w:type="auto"/>
            <w:tcBorders>
              <w:left w:val="nil"/>
              <w:right w:val="nil"/>
            </w:tcBorders>
            <w:shd w:val="clear" w:color="auto" w:fill="D2EAF1"/>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134273,66</w:t>
            </w:r>
          </w:p>
        </w:tc>
        <w:tc>
          <w:tcPr>
            <w:tcW w:w="0" w:type="auto"/>
            <w:tcBorders>
              <w:left w:val="nil"/>
              <w:right w:val="nil"/>
            </w:tcBorders>
            <w:shd w:val="clear" w:color="auto" w:fill="D2EAF1"/>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7792,57</w:t>
            </w:r>
          </w:p>
        </w:tc>
        <w:tc>
          <w:tcPr>
            <w:tcW w:w="0" w:type="auto"/>
            <w:tcBorders>
              <w:left w:val="nil"/>
              <w:right w:val="nil"/>
            </w:tcBorders>
            <w:shd w:val="clear" w:color="auto" w:fill="D2EAF1"/>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126481,09</w:t>
            </w:r>
          </w:p>
        </w:tc>
      </w:tr>
      <w:tr w:rsidR="0093769B" w:rsidRPr="00641353" w:rsidTr="00641353">
        <w:trPr>
          <w:trHeight w:val="300"/>
          <w:jc w:val="center"/>
        </w:trPr>
        <w:tc>
          <w:tcPr>
            <w:tcW w:w="0" w:type="auto"/>
            <w:noWrap/>
            <w:vAlign w:val="center"/>
            <w:hideMark/>
          </w:tcPr>
          <w:p w:rsidR="0084572F" w:rsidRPr="00641353" w:rsidRDefault="0084572F" w:rsidP="00A5437D">
            <w:pPr>
              <w:spacing w:after="0" w:line="360" w:lineRule="auto"/>
              <w:jc w:val="center"/>
              <w:rPr>
                <w:rFonts w:ascii="Arial" w:eastAsia="Times New Roman" w:hAnsi="Arial" w:cs="Arial"/>
                <w:b/>
                <w:bCs/>
                <w:sz w:val="18"/>
                <w:szCs w:val="18"/>
                <w:lang w:val="es-ES" w:eastAsia="es-ES"/>
              </w:rPr>
            </w:pPr>
            <w:r w:rsidRPr="00641353">
              <w:rPr>
                <w:rFonts w:ascii="Arial" w:eastAsia="Times New Roman" w:hAnsi="Arial" w:cs="Arial"/>
                <w:b/>
                <w:bCs/>
                <w:sz w:val="18"/>
                <w:szCs w:val="18"/>
                <w:lang w:val="es-ES" w:eastAsia="es-ES"/>
              </w:rPr>
              <w:t>4</w:t>
            </w:r>
          </w:p>
        </w:tc>
        <w:tc>
          <w:tcPr>
            <w:tcW w:w="0" w:type="auto"/>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-41316,38</w:t>
            </w:r>
          </w:p>
        </w:tc>
        <w:tc>
          <w:tcPr>
            <w:tcW w:w="0" w:type="auto"/>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140740,43</w:t>
            </w:r>
          </w:p>
        </w:tc>
        <w:tc>
          <w:tcPr>
            <w:tcW w:w="0" w:type="auto"/>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-3780,45</w:t>
            </w:r>
          </w:p>
        </w:tc>
        <w:tc>
          <w:tcPr>
            <w:tcW w:w="0" w:type="auto"/>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144520,88</w:t>
            </w:r>
          </w:p>
        </w:tc>
      </w:tr>
      <w:tr w:rsidR="0093769B" w:rsidRPr="00641353" w:rsidTr="00641353">
        <w:trPr>
          <w:trHeight w:val="300"/>
          <w:jc w:val="center"/>
        </w:trPr>
        <w:tc>
          <w:tcPr>
            <w:tcW w:w="0" w:type="auto"/>
            <w:tcBorders>
              <w:left w:val="nil"/>
              <w:right w:val="nil"/>
            </w:tcBorders>
            <w:shd w:val="clear" w:color="auto" w:fill="D2EAF1"/>
            <w:noWrap/>
            <w:vAlign w:val="center"/>
            <w:hideMark/>
          </w:tcPr>
          <w:p w:rsidR="0084572F" w:rsidRPr="00641353" w:rsidRDefault="0084572F" w:rsidP="00A5437D">
            <w:pPr>
              <w:spacing w:after="0" w:line="360" w:lineRule="auto"/>
              <w:jc w:val="center"/>
              <w:rPr>
                <w:rFonts w:ascii="Arial" w:eastAsia="Times New Roman" w:hAnsi="Arial" w:cs="Arial"/>
                <w:b/>
                <w:bCs/>
                <w:sz w:val="18"/>
                <w:szCs w:val="18"/>
                <w:lang w:val="es-ES" w:eastAsia="es-ES"/>
              </w:rPr>
            </w:pPr>
            <w:r w:rsidRPr="00641353">
              <w:rPr>
                <w:rFonts w:ascii="Arial" w:eastAsia="Times New Roman" w:hAnsi="Arial" w:cs="Arial"/>
                <w:b/>
                <w:bCs/>
                <w:sz w:val="18"/>
                <w:szCs w:val="18"/>
                <w:lang w:val="es-ES" w:eastAsia="es-ES"/>
              </w:rPr>
              <w:t>5</w:t>
            </w:r>
          </w:p>
        </w:tc>
        <w:tc>
          <w:tcPr>
            <w:tcW w:w="0" w:type="auto"/>
            <w:tcBorders>
              <w:left w:val="nil"/>
              <w:right w:val="nil"/>
            </w:tcBorders>
            <w:shd w:val="clear" w:color="auto" w:fill="D2EAF1"/>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-185837,25</w:t>
            </w:r>
          </w:p>
        </w:tc>
        <w:tc>
          <w:tcPr>
            <w:tcW w:w="0" w:type="auto"/>
            <w:tcBorders>
              <w:left w:val="nil"/>
              <w:right w:val="nil"/>
            </w:tcBorders>
            <w:shd w:val="clear" w:color="auto" w:fill="D2EAF1"/>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147430,69</w:t>
            </w:r>
          </w:p>
        </w:tc>
        <w:tc>
          <w:tcPr>
            <w:tcW w:w="0" w:type="auto"/>
            <w:tcBorders>
              <w:left w:val="nil"/>
              <w:right w:val="nil"/>
            </w:tcBorders>
            <w:shd w:val="clear" w:color="auto" w:fill="D2EAF1"/>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-17004,11</w:t>
            </w:r>
          </w:p>
        </w:tc>
        <w:tc>
          <w:tcPr>
            <w:tcW w:w="0" w:type="auto"/>
            <w:tcBorders>
              <w:left w:val="nil"/>
              <w:right w:val="nil"/>
            </w:tcBorders>
            <w:shd w:val="clear" w:color="auto" w:fill="D2EAF1"/>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164434,80</w:t>
            </w:r>
          </w:p>
        </w:tc>
      </w:tr>
      <w:tr w:rsidR="0093769B" w:rsidRPr="00641353" w:rsidTr="00641353">
        <w:trPr>
          <w:trHeight w:val="300"/>
          <w:jc w:val="center"/>
        </w:trPr>
        <w:tc>
          <w:tcPr>
            <w:tcW w:w="0" w:type="auto"/>
            <w:noWrap/>
            <w:vAlign w:val="center"/>
            <w:hideMark/>
          </w:tcPr>
          <w:p w:rsidR="0084572F" w:rsidRPr="00641353" w:rsidRDefault="0084572F" w:rsidP="00A5437D">
            <w:pPr>
              <w:spacing w:after="0" w:line="360" w:lineRule="auto"/>
              <w:jc w:val="center"/>
              <w:rPr>
                <w:rFonts w:ascii="Arial" w:eastAsia="Times New Roman" w:hAnsi="Arial" w:cs="Arial"/>
                <w:b/>
                <w:bCs/>
                <w:sz w:val="18"/>
                <w:szCs w:val="18"/>
                <w:lang w:val="es-ES" w:eastAsia="es-ES"/>
              </w:rPr>
            </w:pPr>
            <w:r w:rsidRPr="00641353">
              <w:rPr>
                <w:rFonts w:ascii="Arial" w:eastAsia="Times New Roman" w:hAnsi="Arial" w:cs="Arial"/>
                <w:b/>
                <w:bCs/>
                <w:sz w:val="18"/>
                <w:szCs w:val="18"/>
                <w:lang w:val="es-ES" w:eastAsia="es-ES"/>
              </w:rPr>
              <w:t>6</w:t>
            </w:r>
          </w:p>
        </w:tc>
        <w:tc>
          <w:tcPr>
            <w:tcW w:w="0" w:type="auto"/>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-350272,05</w:t>
            </w:r>
          </w:p>
        </w:tc>
        <w:tc>
          <w:tcPr>
            <w:tcW w:w="0" w:type="auto"/>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154352,17</w:t>
            </w:r>
          </w:p>
        </w:tc>
        <w:tc>
          <w:tcPr>
            <w:tcW w:w="0" w:type="auto"/>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-32049,89</w:t>
            </w:r>
          </w:p>
        </w:tc>
        <w:tc>
          <w:tcPr>
            <w:tcW w:w="0" w:type="auto"/>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186402,06</w:t>
            </w:r>
          </w:p>
        </w:tc>
      </w:tr>
      <w:tr w:rsidR="0093769B" w:rsidRPr="00641353" w:rsidTr="00641353">
        <w:trPr>
          <w:trHeight w:val="300"/>
          <w:jc w:val="center"/>
        </w:trPr>
        <w:tc>
          <w:tcPr>
            <w:tcW w:w="0" w:type="auto"/>
            <w:tcBorders>
              <w:left w:val="nil"/>
              <w:right w:val="nil"/>
            </w:tcBorders>
            <w:shd w:val="clear" w:color="auto" w:fill="D2EAF1"/>
            <w:noWrap/>
            <w:vAlign w:val="center"/>
            <w:hideMark/>
          </w:tcPr>
          <w:p w:rsidR="0084572F" w:rsidRPr="00641353" w:rsidRDefault="0084572F" w:rsidP="00A5437D">
            <w:pPr>
              <w:spacing w:after="0" w:line="360" w:lineRule="auto"/>
              <w:jc w:val="center"/>
              <w:rPr>
                <w:rFonts w:ascii="Arial" w:eastAsia="Times New Roman" w:hAnsi="Arial" w:cs="Arial"/>
                <w:b/>
                <w:bCs/>
                <w:sz w:val="18"/>
                <w:szCs w:val="18"/>
                <w:lang w:val="es-ES" w:eastAsia="es-ES"/>
              </w:rPr>
            </w:pPr>
            <w:r w:rsidRPr="00641353">
              <w:rPr>
                <w:rFonts w:ascii="Arial" w:eastAsia="Times New Roman" w:hAnsi="Arial" w:cs="Arial"/>
                <w:b/>
                <w:bCs/>
                <w:sz w:val="18"/>
                <w:szCs w:val="18"/>
                <w:lang w:val="es-ES" w:eastAsia="es-ES"/>
              </w:rPr>
              <w:t>7</w:t>
            </w:r>
          </w:p>
        </w:tc>
        <w:tc>
          <w:tcPr>
            <w:tcW w:w="0" w:type="auto"/>
            <w:tcBorders>
              <w:left w:val="nil"/>
              <w:right w:val="nil"/>
            </w:tcBorders>
            <w:shd w:val="clear" w:color="auto" w:fill="D2EAF1"/>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-536674,11</w:t>
            </w:r>
          </w:p>
        </w:tc>
        <w:tc>
          <w:tcPr>
            <w:tcW w:w="0" w:type="auto"/>
            <w:tcBorders>
              <w:left w:val="nil"/>
              <w:right w:val="nil"/>
            </w:tcBorders>
            <w:shd w:val="clear" w:color="auto" w:fill="D2EAF1"/>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161512,85</w:t>
            </w:r>
          </w:p>
        </w:tc>
        <w:tc>
          <w:tcPr>
            <w:tcW w:w="0" w:type="auto"/>
            <w:tcBorders>
              <w:left w:val="nil"/>
              <w:right w:val="nil"/>
            </w:tcBorders>
            <w:shd w:val="clear" w:color="auto" w:fill="D2EAF1"/>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-49105,68</w:t>
            </w:r>
          </w:p>
        </w:tc>
        <w:tc>
          <w:tcPr>
            <w:tcW w:w="0" w:type="auto"/>
            <w:tcBorders>
              <w:left w:val="nil"/>
              <w:right w:val="nil"/>
            </w:tcBorders>
            <w:shd w:val="clear" w:color="auto" w:fill="D2EAF1"/>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210618,53</w:t>
            </w:r>
          </w:p>
        </w:tc>
      </w:tr>
      <w:tr w:rsidR="0093769B" w:rsidRPr="00641353" w:rsidTr="00641353">
        <w:trPr>
          <w:trHeight w:val="300"/>
          <w:jc w:val="center"/>
        </w:trPr>
        <w:tc>
          <w:tcPr>
            <w:tcW w:w="0" w:type="auto"/>
            <w:noWrap/>
            <w:vAlign w:val="center"/>
            <w:hideMark/>
          </w:tcPr>
          <w:p w:rsidR="0084572F" w:rsidRPr="00641353" w:rsidRDefault="0084572F" w:rsidP="00A5437D">
            <w:pPr>
              <w:spacing w:after="0" w:line="360" w:lineRule="auto"/>
              <w:jc w:val="center"/>
              <w:rPr>
                <w:rFonts w:ascii="Arial" w:eastAsia="Times New Roman" w:hAnsi="Arial" w:cs="Arial"/>
                <w:b/>
                <w:bCs/>
                <w:sz w:val="18"/>
                <w:szCs w:val="18"/>
                <w:lang w:val="es-ES" w:eastAsia="es-ES"/>
              </w:rPr>
            </w:pPr>
            <w:r w:rsidRPr="00641353">
              <w:rPr>
                <w:rFonts w:ascii="Arial" w:eastAsia="Times New Roman" w:hAnsi="Arial" w:cs="Arial"/>
                <w:b/>
                <w:bCs/>
                <w:sz w:val="18"/>
                <w:szCs w:val="18"/>
                <w:lang w:val="es-ES" w:eastAsia="es-ES"/>
              </w:rPr>
              <w:t>8</w:t>
            </w:r>
          </w:p>
        </w:tc>
        <w:tc>
          <w:tcPr>
            <w:tcW w:w="0" w:type="auto"/>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-747292,64</w:t>
            </w:r>
          </w:p>
        </w:tc>
        <w:tc>
          <w:tcPr>
            <w:tcW w:w="0" w:type="auto"/>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168921,01</w:t>
            </w:r>
          </w:p>
        </w:tc>
        <w:tc>
          <w:tcPr>
            <w:tcW w:w="0" w:type="auto"/>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-68377,28</w:t>
            </w:r>
          </w:p>
        </w:tc>
        <w:tc>
          <w:tcPr>
            <w:tcW w:w="0" w:type="auto"/>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237298,28</w:t>
            </w:r>
          </w:p>
        </w:tc>
      </w:tr>
      <w:tr w:rsidR="0093769B" w:rsidRPr="00641353" w:rsidTr="00641353">
        <w:trPr>
          <w:trHeight w:val="300"/>
          <w:jc w:val="center"/>
        </w:trPr>
        <w:tc>
          <w:tcPr>
            <w:tcW w:w="0" w:type="auto"/>
            <w:tcBorders>
              <w:left w:val="nil"/>
              <w:right w:val="nil"/>
            </w:tcBorders>
            <w:shd w:val="clear" w:color="auto" w:fill="D2EAF1"/>
            <w:noWrap/>
            <w:vAlign w:val="center"/>
            <w:hideMark/>
          </w:tcPr>
          <w:p w:rsidR="0084572F" w:rsidRPr="00641353" w:rsidRDefault="0084572F" w:rsidP="00A5437D">
            <w:pPr>
              <w:spacing w:after="0" w:line="360" w:lineRule="auto"/>
              <w:jc w:val="center"/>
              <w:rPr>
                <w:rFonts w:ascii="Arial" w:eastAsia="Times New Roman" w:hAnsi="Arial" w:cs="Arial"/>
                <w:b/>
                <w:bCs/>
                <w:sz w:val="18"/>
                <w:szCs w:val="18"/>
                <w:lang w:val="es-ES" w:eastAsia="es-ES"/>
              </w:rPr>
            </w:pPr>
            <w:r w:rsidRPr="00641353">
              <w:rPr>
                <w:rFonts w:ascii="Arial" w:eastAsia="Times New Roman" w:hAnsi="Arial" w:cs="Arial"/>
                <w:b/>
                <w:bCs/>
                <w:sz w:val="18"/>
                <w:szCs w:val="18"/>
                <w:lang w:val="es-ES" w:eastAsia="es-ES"/>
              </w:rPr>
              <w:t>9</w:t>
            </w:r>
          </w:p>
        </w:tc>
        <w:tc>
          <w:tcPr>
            <w:tcW w:w="0" w:type="auto"/>
            <w:tcBorders>
              <w:left w:val="nil"/>
              <w:right w:val="nil"/>
            </w:tcBorders>
            <w:shd w:val="clear" w:color="auto" w:fill="D2EAF1"/>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-984590,93</w:t>
            </w:r>
          </w:p>
        </w:tc>
        <w:tc>
          <w:tcPr>
            <w:tcW w:w="0" w:type="auto"/>
            <w:tcBorders>
              <w:left w:val="nil"/>
              <w:right w:val="nil"/>
            </w:tcBorders>
            <w:shd w:val="clear" w:color="auto" w:fill="D2EAF1"/>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176585,19</w:t>
            </w:r>
          </w:p>
        </w:tc>
        <w:tc>
          <w:tcPr>
            <w:tcW w:w="0" w:type="auto"/>
            <w:tcBorders>
              <w:left w:val="nil"/>
              <w:right w:val="nil"/>
            </w:tcBorders>
            <w:shd w:val="clear" w:color="auto" w:fill="D2EAF1"/>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-90090,07</w:t>
            </w:r>
          </w:p>
        </w:tc>
        <w:tc>
          <w:tcPr>
            <w:tcW w:w="0" w:type="auto"/>
            <w:tcBorders>
              <w:left w:val="nil"/>
              <w:right w:val="nil"/>
            </w:tcBorders>
            <w:shd w:val="clear" w:color="auto" w:fill="D2EAF1"/>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266675,26</w:t>
            </w:r>
          </w:p>
        </w:tc>
      </w:tr>
      <w:tr w:rsidR="0093769B" w:rsidRPr="00641353" w:rsidTr="00641353">
        <w:trPr>
          <w:trHeight w:val="300"/>
          <w:jc w:val="center"/>
        </w:trPr>
        <w:tc>
          <w:tcPr>
            <w:tcW w:w="0" w:type="auto"/>
            <w:noWrap/>
            <w:vAlign w:val="center"/>
            <w:hideMark/>
          </w:tcPr>
          <w:p w:rsidR="0084572F" w:rsidRPr="00641353" w:rsidRDefault="0084572F" w:rsidP="00A5437D">
            <w:pPr>
              <w:spacing w:after="0" w:line="360" w:lineRule="auto"/>
              <w:jc w:val="center"/>
              <w:rPr>
                <w:rFonts w:ascii="Arial" w:eastAsia="Times New Roman" w:hAnsi="Arial" w:cs="Arial"/>
                <w:b/>
                <w:bCs/>
                <w:sz w:val="18"/>
                <w:szCs w:val="18"/>
                <w:lang w:val="es-ES" w:eastAsia="es-ES"/>
              </w:rPr>
            </w:pPr>
            <w:r w:rsidRPr="00641353">
              <w:rPr>
                <w:rFonts w:ascii="Arial" w:eastAsia="Times New Roman" w:hAnsi="Arial" w:cs="Arial"/>
                <w:b/>
                <w:bCs/>
                <w:sz w:val="18"/>
                <w:szCs w:val="18"/>
                <w:lang w:val="es-ES" w:eastAsia="es-ES"/>
              </w:rPr>
              <w:t>10</w:t>
            </w:r>
          </w:p>
        </w:tc>
        <w:tc>
          <w:tcPr>
            <w:tcW w:w="0" w:type="auto"/>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-1251266,18</w:t>
            </w:r>
          </w:p>
        </w:tc>
        <w:tc>
          <w:tcPr>
            <w:tcW w:w="0" w:type="auto"/>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202735,80</w:t>
            </w:r>
          </w:p>
        </w:tc>
        <w:tc>
          <w:tcPr>
            <w:tcW w:w="0" w:type="auto"/>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-114490,86</w:t>
            </w:r>
          </w:p>
        </w:tc>
        <w:tc>
          <w:tcPr>
            <w:tcW w:w="0" w:type="auto"/>
            <w:noWrap/>
            <w:vAlign w:val="center"/>
            <w:hideMark/>
          </w:tcPr>
          <w:p w:rsidR="0084572F" w:rsidRPr="00641353" w:rsidRDefault="0093769B" w:rsidP="00A5437D">
            <w:pPr>
              <w:spacing w:after="0" w:line="360" w:lineRule="auto"/>
              <w:jc w:val="center"/>
              <w:rPr>
                <w:rFonts w:ascii="Arial" w:eastAsia="Times New Roman" w:hAnsi="Arial" w:cs="Arial"/>
                <w:sz w:val="18"/>
                <w:szCs w:val="18"/>
                <w:lang w:val="es-ES" w:eastAsia="es-ES"/>
              </w:rPr>
            </w:pPr>
            <w:r w:rsidRPr="00641353">
              <w:rPr>
                <w:rFonts w:ascii="Arial" w:eastAsia="Times New Roman" w:hAnsi="Arial" w:cs="Arial"/>
                <w:sz w:val="18"/>
                <w:szCs w:val="18"/>
                <w:lang w:val="es-ES" w:eastAsia="es-ES"/>
              </w:rPr>
              <w:t xml:space="preserve">$ </w:t>
            </w:r>
            <w:r w:rsidR="0084572F" w:rsidRPr="00641353">
              <w:rPr>
                <w:rFonts w:ascii="Arial" w:eastAsia="Times New Roman" w:hAnsi="Arial" w:cs="Arial"/>
                <w:sz w:val="18"/>
                <w:szCs w:val="18"/>
                <w:lang w:val="es-ES" w:eastAsia="es-ES"/>
              </w:rPr>
              <w:t>317226,66</w:t>
            </w:r>
          </w:p>
        </w:tc>
      </w:tr>
    </w:tbl>
    <w:p w:rsidR="007E7C03" w:rsidRPr="003335F6" w:rsidRDefault="007E7C03" w:rsidP="003335F6">
      <w:pPr>
        <w:spacing w:after="100" w:afterAutospacing="1" w:line="360" w:lineRule="auto"/>
        <w:jc w:val="both"/>
        <w:rPr>
          <w:rFonts w:ascii="Arial" w:hAnsi="Arial" w:cs="Arial"/>
          <w:sz w:val="24"/>
          <w:szCs w:val="24"/>
        </w:rPr>
      </w:pPr>
      <w:r>
        <w:rPr>
          <w:rFonts w:ascii="Arial" w:hAnsi="Arial" w:cs="Arial"/>
          <w:noProof/>
          <w:sz w:val="24"/>
          <w:szCs w:val="24"/>
          <w:lang w:val="es-ES" w:eastAsia="es-ES"/>
        </w:rPr>
        <w:pict>
          <v:shape id="_x0000_s1469" type="#_x0000_t202" style="position:absolute;left:0;text-align:left;margin-left:60.4pt;margin-top:1.6pt;width:246.15pt;height:44.4pt;z-index:251727872;mso-position-horizontal-relative:text;mso-position-vertical-relative:text" strokecolor="white">
            <v:textbox style="mso-next-textbox:#_x0000_s1469">
              <w:txbxContent>
                <w:p w:rsidR="00AB3B6F" w:rsidRPr="00641353" w:rsidRDefault="00AB3B6F" w:rsidP="007E7C03">
                  <w:pPr>
                    <w:spacing w:after="0" w:line="240" w:lineRule="auto"/>
                    <w:rPr>
                      <w:rFonts w:ascii="Arial" w:hAnsi="Arial" w:cs="Arial"/>
                      <w:b/>
                      <w:sz w:val="18"/>
                      <w:szCs w:val="18"/>
                      <w:lang w:val="es-ES"/>
                    </w:rPr>
                  </w:pPr>
                  <w:r w:rsidRPr="00641353">
                    <w:rPr>
                      <w:rFonts w:ascii="Arial" w:hAnsi="Arial" w:cs="Arial"/>
                      <w:b/>
                      <w:sz w:val="18"/>
                      <w:szCs w:val="18"/>
                      <w:lang w:val="es-ES"/>
                    </w:rPr>
                    <w:t>Fuente: Los autores</w:t>
                  </w:r>
                </w:p>
                <w:p w:rsidR="00AB3B6F" w:rsidRPr="00641353" w:rsidRDefault="00AB3B6F" w:rsidP="007E7C03">
                  <w:pPr>
                    <w:spacing w:after="0" w:line="240" w:lineRule="auto"/>
                    <w:rPr>
                      <w:rFonts w:ascii="Arial" w:hAnsi="Arial" w:cs="Arial"/>
                      <w:b/>
                      <w:sz w:val="18"/>
                      <w:szCs w:val="18"/>
                      <w:lang w:val="es-ES"/>
                    </w:rPr>
                  </w:pPr>
                  <w:r w:rsidRPr="00641353">
                    <w:rPr>
                      <w:rFonts w:ascii="Arial" w:hAnsi="Arial" w:cs="Arial"/>
                      <w:b/>
                      <w:sz w:val="18"/>
                      <w:szCs w:val="18"/>
                      <w:lang w:val="es-ES"/>
                    </w:rPr>
                    <w:t>Elaborado por: Los autores</w:t>
                  </w:r>
                </w:p>
              </w:txbxContent>
            </v:textbox>
          </v:shape>
        </w:pict>
      </w:r>
      <w:bookmarkStart w:id="169" w:name="_Toc253268256"/>
    </w:p>
    <w:p w:rsidR="00F952B3" w:rsidRPr="00AA4BDE" w:rsidRDefault="002C4C97" w:rsidP="00A5437D">
      <w:pPr>
        <w:pStyle w:val="Ttulo2"/>
        <w:rPr>
          <w:rFonts w:ascii="Arial" w:hAnsi="Arial" w:cs="Arial"/>
          <w:bCs w:val="0"/>
          <w:i w:val="0"/>
          <w:iCs w:val="0"/>
          <w:szCs w:val="24"/>
          <w:u w:val="single"/>
          <w:lang w:val="es-ES"/>
        </w:rPr>
      </w:pPr>
      <w:bookmarkStart w:id="170" w:name="_Toc253614629"/>
      <w:r>
        <w:rPr>
          <w:rFonts w:ascii="Arial" w:hAnsi="Arial" w:cs="Arial"/>
          <w:bCs w:val="0"/>
          <w:i w:val="0"/>
          <w:iCs w:val="0"/>
          <w:szCs w:val="24"/>
          <w:u w:val="single"/>
          <w:lang w:val="es-ES"/>
        </w:rPr>
        <w:t xml:space="preserve">3.7.5 </w:t>
      </w:r>
      <w:r w:rsidR="00F952B3" w:rsidRPr="00AA4BDE">
        <w:rPr>
          <w:rFonts w:ascii="Arial" w:hAnsi="Arial" w:cs="Arial"/>
          <w:bCs w:val="0"/>
          <w:i w:val="0"/>
          <w:iCs w:val="0"/>
          <w:szCs w:val="24"/>
          <w:u w:val="single"/>
          <w:lang w:val="es-ES"/>
        </w:rPr>
        <w:t xml:space="preserve">ANÁLISIS </w:t>
      </w:r>
      <w:r w:rsidR="003942D5" w:rsidRPr="00AA4BDE">
        <w:rPr>
          <w:rFonts w:ascii="Arial" w:hAnsi="Arial" w:cs="Arial"/>
          <w:bCs w:val="0"/>
          <w:i w:val="0"/>
          <w:iCs w:val="0"/>
          <w:szCs w:val="24"/>
          <w:u w:val="single"/>
          <w:lang w:val="es-ES"/>
        </w:rPr>
        <w:t>BAJO INCERTIDUMBRE</w:t>
      </w:r>
      <w:bookmarkEnd w:id="169"/>
      <w:bookmarkEnd w:id="170"/>
      <w:r w:rsidR="00F952B3" w:rsidRPr="00AA4BDE">
        <w:rPr>
          <w:rFonts w:ascii="Arial" w:hAnsi="Arial" w:cs="Arial"/>
          <w:bCs w:val="0"/>
          <w:i w:val="0"/>
          <w:iCs w:val="0"/>
          <w:szCs w:val="24"/>
          <w:u w:val="single"/>
          <w:lang w:val="es-ES"/>
        </w:rPr>
        <w:t xml:space="preserve"> </w:t>
      </w:r>
    </w:p>
    <w:p w:rsidR="008474D3" w:rsidRPr="00AA4BDE" w:rsidRDefault="002C4C97" w:rsidP="00AA4BDE">
      <w:pPr>
        <w:pStyle w:val="Ttulo2"/>
        <w:ind w:firstLine="708"/>
        <w:rPr>
          <w:rFonts w:ascii="Arial" w:hAnsi="Arial" w:cs="Arial"/>
          <w:bCs w:val="0"/>
          <w:iCs w:val="0"/>
          <w:szCs w:val="24"/>
          <w:lang w:val="es-ES"/>
        </w:rPr>
      </w:pPr>
      <w:bookmarkStart w:id="171" w:name="_Toc253268257"/>
      <w:bookmarkStart w:id="172" w:name="_Toc253614630"/>
      <w:r>
        <w:rPr>
          <w:rFonts w:ascii="Arial" w:hAnsi="Arial" w:cs="Arial"/>
          <w:bCs w:val="0"/>
          <w:iCs w:val="0"/>
          <w:szCs w:val="24"/>
          <w:lang w:val="es-ES"/>
        </w:rPr>
        <w:t xml:space="preserve">3.7.5.1 </w:t>
      </w:r>
      <w:r w:rsidR="008474D3" w:rsidRPr="00AA4BDE">
        <w:rPr>
          <w:rFonts w:ascii="Arial" w:hAnsi="Arial" w:cs="Arial"/>
          <w:bCs w:val="0"/>
          <w:iCs w:val="0"/>
          <w:szCs w:val="24"/>
          <w:lang w:val="es-ES"/>
        </w:rPr>
        <w:t>ANALISIS DE SENSIBILIDAD U</w:t>
      </w:r>
      <w:r w:rsidR="00163F12" w:rsidRPr="00AA4BDE">
        <w:rPr>
          <w:rFonts w:ascii="Arial" w:hAnsi="Arial" w:cs="Arial"/>
          <w:bCs w:val="0"/>
          <w:iCs w:val="0"/>
          <w:szCs w:val="24"/>
          <w:lang w:val="es-ES"/>
        </w:rPr>
        <w:t>NI</w:t>
      </w:r>
      <w:r w:rsidR="008474D3" w:rsidRPr="00AA4BDE">
        <w:rPr>
          <w:rFonts w:ascii="Arial" w:hAnsi="Arial" w:cs="Arial"/>
          <w:bCs w:val="0"/>
          <w:iCs w:val="0"/>
          <w:szCs w:val="24"/>
          <w:lang w:val="es-ES"/>
        </w:rPr>
        <w:t>VARIABLE</w:t>
      </w:r>
      <w:bookmarkEnd w:id="171"/>
      <w:bookmarkEnd w:id="172"/>
    </w:p>
    <w:p w:rsidR="00722183" w:rsidRDefault="00722183" w:rsidP="00163F12">
      <w:pPr>
        <w:spacing w:before="100" w:beforeAutospacing="1" w:after="100" w:afterAutospacing="1" w:line="360" w:lineRule="auto"/>
        <w:ind w:firstLine="720"/>
        <w:jc w:val="both"/>
        <w:rPr>
          <w:rFonts w:ascii="Arial" w:hAnsi="Arial" w:cs="Arial"/>
          <w:sz w:val="24"/>
          <w:szCs w:val="24"/>
          <w:lang w:val="es-ES"/>
        </w:rPr>
      </w:pPr>
      <w:r>
        <w:rPr>
          <w:rFonts w:ascii="Arial" w:hAnsi="Arial" w:cs="Arial"/>
          <w:sz w:val="24"/>
          <w:szCs w:val="24"/>
          <w:lang w:val="es-ES"/>
        </w:rPr>
        <w:t>La mayoría de las evaluaciones previas se realizaron en escenarios de certidumbre respecto de las variables que componen el flujo de caja. Sin embargo, se busca determinar la probabilidad de que el resultado real no sea el estimado y la posibilidad de que la inversión pudiera i</w:t>
      </w:r>
      <w:r w:rsidR="00E807AA">
        <w:rPr>
          <w:rFonts w:ascii="Arial" w:hAnsi="Arial" w:cs="Arial"/>
          <w:sz w:val="24"/>
          <w:szCs w:val="24"/>
          <w:lang w:val="es-ES"/>
        </w:rPr>
        <w:t>ncluso resultar con rentabilidad</w:t>
      </w:r>
      <w:r>
        <w:rPr>
          <w:rFonts w:ascii="Arial" w:hAnsi="Arial" w:cs="Arial"/>
          <w:sz w:val="24"/>
          <w:szCs w:val="24"/>
          <w:lang w:val="es-ES"/>
        </w:rPr>
        <w:t xml:space="preserve"> negativa.</w:t>
      </w:r>
    </w:p>
    <w:p w:rsidR="00BD45BE" w:rsidRPr="00F372A8" w:rsidRDefault="00BD45BE" w:rsidP="00163F12">
      <w:pPr>
        <w:spacing w:before="100" w:beforeAutospacing="1" w:after="100" w:afterAutospacing="1" w:line="360" w:lineRule="auto"/>
        <w:ind w:firstLine="720"/>
        <w:jc w:val="both"/>
        <w:rPr>
          <w:rFonts w:ascii="Arial" w:hAnsi="Arial" w:cs="Arial"/>
          <w:sz w:val="24"/>
          <w:szCs w:val="24"/>
          <w:lang w:val="es-ES"/>
        </w:rPr>
      </w:pPr>
      <w:r w:rsidRPr="00F372A8">
        <w:rPr>
          <w:rFonts w:ascii="Arial" w:hAnsi="Arial" w:cs="Arial"/>
          <w:sz w:val="24"/>
          <w:szCs w:val="24"/>
          <w:lang w:val="es-ES"/>
        </w:rPr>
        <w:t>La importancia del análisis de sensibilidad radica en el hecho de que los valores de las variables que se han utilizado para llevar a cabo la evaluación del proyecto, pueden tener desviaciones con efectos de consideración e</w:t>
      </w:r>
      <w:r w:rsidR="00163F12">
        <w:rPr>
          <w:rFonts w:ascii="Arial" w:hAnsi="Arial" w:cs="Arial"/>
          <w:sz w:val="24"/>
          <w:szCs w:val="24"/>
          <w:lang w:val="es-ES"/>
        </w:rPr>
        <w:t>n la medición de sus resultados.</w:t>
      </w:r>
    </w:p>
    <w:p w:rsidR="00382D7A" w:rsidRDefault="00BD45BE" w:rsidP="00B41FF5">
      <w:pPr>
        <w:spacing w:before="100" w:beforeAutospacing="1" w:after="100" w:afterAutospacing="1" w:line="360" w:lineRule="auto"/>
        <w:ind w:firstLine="720"/>
        <w:jc w:val="both"/>
        <w:rPr>
          <w:rFonts w:ascii="Arial" w:hAnsi="Arial" w:cs="Arial"/>
          <w:sz w:val="24"/>
          <w:szCs w:val="24"/>
          <w:lang w:val="es-ES"/>
        </w:rPr>
      </w:pPr>
      <w:r w:rsidRPr="00F372A8">
        <w:rPr>
          <w:rFonts w:ascii="Arial" w:hAnsi="Arial" w:cs="Arial"/>
          <w:sz w:val="24"/>
          <w:szCs w:val="24"/>
          <w:lang w:val="es-ES"/>
        </w:rPr>
        <w:t>Para cuestiones del análisis se tomaron tres variables, el precio, volumen de cantidad y el costo</w:t>
      </w:r>
      <w:r w:rsidR="00163F12">
        <w:rPr>
          <w:rFonts w:ascii="Arial" w:hAnsi="Arial" w:cs="Arial"/>
          <w:sz w:val="24"/>
          <w:szCs w:val="24"/>
          <w:lang w:val="es-ES"/>
        </w:rPr>
        <w:t xml:space="preserve"> de la materia prima</w:t>
      </w:r>
      <w:r w:rsidRPr="00F372A8">
        <w:rPr>
          <w:rFonts w:ascii="Arial" w:hAnsi="Arial" w:cs="Arial"/>
          <w:sz w:val="24"/>
          <w:szCs w:val="24"/>
          <w:lang w:val="es-ES"/>
        </w:rPr>
        <w:t>, luego se procedió a analizar un aumento y disminución de cada variable dejando las demás constantes y con esto observar las variaciones del VAN y la TIR hasta llegar a un punto d</w:t>
      </w:r>
      <w:r w:rsidR="00163F12">
        <w:rPr>
          <w:rFonts w:ascii="Arial" w:hAnsi="Arial" w:cs="Arial"/>
          <w:sz w:val="24"/>
          <w:szCs w:val="24"/>
          <w:lang w:val="es-ES"/>
        </w:rPr>
        <w:t>e</w:t>
      </w:r>
      <w:r w:rsidRPr="00F372A8">
        <w:rPr>
          <w:rFonts w:ascii="Arial" w:hAnsi="Arial" w:cs="Arial"/>
          <w:sz w:val="24"/>
          <w:szCs w:val="24"/>
          <w:lang w:val="es-ES"/>
        </w:rPr>
        <w:t xml:space="preserve"> quiebre donde el VAN se hace negativo dando perdidas. </w:t>
      </w:r>
    </w:p>
    <w:p w:rsidR="003335F6" w:rsidRDefault="003335F6" w:rsidP="00B41FF5">
      <w:pPr>
        <w:spacing w:before="100" w:beforeAutospacing="1" w:after="100" w:afterAutospacing="1" w:line="360" w:lineRule="auto"/>
        <w:ind w:firstLine="720"/>
        <w:jc w:val="both"/>
        <w:rPr>
          <w:rFonts w:ascii="Arial" w:hAnsi="Arial" w:cs="Arial"/>
          <w:sz w:val="24"/>
          <w:szCs w:val="24"/>
          <w:lang w:val="es-ES"/>
        </w:rPr>
      </w:pPr>
    </w:p>
    <w:p w:rsidR="003335F6" w:rsidRDefault="003335F6" w:rsidP="00B41FF5">
      <w:pPr>
        <w:spacing w:before="100" w:beforeAutospacing="1" w:after="100" w:afterAutospacing="1" w:line="360" w:lineRule="auto"/>
        <w:ind w:firstLine="720"/>
        <w:jc w:val="both"/>
        <w:rPr>
          <w:rFonts w:ascii="Arial" w:hAnsi="Arial" w:cs="Arial"/>
          <w:sz w:val="24"/>
          <w:szCs w:val="24"/>
          <w:lang w:val="es-ES"/>
        </w:rPr>
      </w:pPr>
    </w:p>
    <w:p w:rsidR="003335F6" w:rsidRDefault="003335F6" w:rsidP="00B41FF5">
      <w:pPr>
        <w:spacing w:before="100" w:beforeAutospacing="1" w:after="100" w:afterAutospacing="1" w:line="360" w:lineRule="auto"/>
        <w:ind w:firstLine="720"/>
        <w:jc w:val="both"/>
        <w:rPr>
          <w:rFonts w:ascii="Arial" w:hAnsi="Arial" w:cs="Arial"/>
          <w:sz w:val="24"/>
          <w:szCs w:val="24"/>
          <w:lang w:val="es-ES"/>
        </w:rPr>
      </w:pPr>
    </w:p>
    <w:p w:rsidR="003335F6" w:rsidRDefault="003335F6" w:rsidP="00B41FF5">
      <w:pPr>
        <w:spacing w:before="100" w:beforeAutospacing="1" w:after="100" w:afterAutospacing="1" w:line="360" w:lineRule="auto"/>
        <w:ind w:firstLine="720"/>
        <w:jc w:val="both"/>
        <w:rPr>
          <w:rFonts w:ascii="Arial" w:hAnsi="Arial" w:cs="Arial"/>
          <w:sz w:val="24"/>
          <w:szCs w:val="24"/>
          <w:lang w:val="es-ES"/>
        </w:rPr>
      </w:pPr>
    </w:p>
    <w:p w:rsidR="003335F6" w:rsidRDefault="003335F6" w:rsidP="00B41FF5">
      <w:pPr>
        <w:spacing w:before="100" w:beforeAutospacing="1" w:after="100" w:afterAutospacing="1" w:line="360" w:lineRule="auto"/>
        <w:ind w:firstLine="720"/>
        <w:jc w:val="both"/>
        <w:rPr>
          <w:rFonts w:ascii="Arial" w:hAnsi="Arial" w:cs="Arial"/>
          <w:sz w:val="24"/>
          <w:szCs w:val="24"/>
          <w:lang w:val="es-ES"/>
        </w:rPr>
      </w:pPr>
    </w:p>
    <w:p w:rsidR="003335F6" w:rsidRDefault="003335F6" w:rsidP="00B41FF5">
      <w:pPr>
        <w:spacing w:before="100" w:beforeAutospacing="1" w:after="100" w:afterAutospacing="1" w:line="360" w:lineRule="auto"/>
        <w:ind w:firstLine="720"/>
        <w:jc w:val="both"/>
        <w:rPr>
          <w:rFonts w:ascii="Arial" w:hAnsi="Arial" w:cs="Arial"/>
          <w:sz w:val="24"/>
          <w:szCs w:val="24"/>
          <w:lang w:val="es-ES"/>
        </w:rPr>
      </w:pPr>
    </w:p>
    <w:p w:rsidR="003335F6" w:rsidRPr="00F372A8" w:rsidRDefault="003335F6" w:rsidP="00B41FF5">
      <w:pPr>
        <w:spacing w:before="100" w:beforeAutospacing="1" w:after="100" w:afterAutospacing="1" w:line="360" w:lineRule="auto"/>
        <w:ind w:firstLine="720"/>
        <w:jc w:val="both"/>
        <w:rPr>
          <w:rFonts w:ascii="Arial" w:hAnsi="Arial" w:cs="Arial"/>
          <w:sz w:val="24"/>
          <w:szCs w:val="24"/>
          <w:lang w:val="es-ES"/>
        </w:rPr>
      </w:pPr>
    </w:p>
    <w:p w:rsidR="00BD45BE" w:rsidRPr="00BD45BE" w:rsidRDefault="00977159" w:rsidP="00BD45BE">
      <w:pPr>
        <w:spacing w:line="360" w:lineRule="auto"/>
        <w:jc w:val="both"/>
        <w:rPr>
          <w:sz w:val="24"/>
          <w:szCs w:val="24"/>
          <w:lang w:val="es-ES"/>
        </w:rPr>
      </w:pPr>
      <w:r>
        <w:rPr>
          <w:noProof/>
          <w:sz w:val="24"/>
          <w:szCs w:val="24"/>
          <w:lang w:val="es-ES" w:eastAsia="es-ES"/>
        </w:rPr>
        <w:pict>
          <v:shape id="_x0000_s1470" type="#_x0000_t202" style="position:absolute;left:0;text-align:left;margin-left:94.45pt;margin-top:2.5pt;width:258pt;height:23.35pt;z-index:251728896" strokecolor="white">
            <v:textbox style="mso-next-textbox:#_x0000_s1470">
              <w:txbxContent>
                <w:p w:rsidR="00AB3B6F" w:rsidRPr="00150B0F" w:rsidRDefault="00AB3B6F" w:rsidP="007E7C03">
                  <w:pPr>
                    <w:rPr>
                      <w:rFonts w:ascii="Arial" w:hAnsi="Arial" w:cs="Arial"/>
                      <w:b/>
                      <w:sz w:val="24"/>
                      <w:lang w:val="es-ES"/>
                    </w:rPr>
                  </w:pPr>
                  <w:r>
                    <w:rPr>
                      <w:rFonts w:ascii="Arial" w:hAnsi="Arial" w:cs="Arial"/>
                      <w:b/>
                      <w:sz w:val="24"/>
                      <w:lang w:val="es-ES"/>
                    </w:rPr>
                    <w:t>Cuadro N</w:t>
                  </w:r>
                  <w:r w:rsidRPr="00977159">
                    <w:rPr>
                      <w:rFonts w:ascii="Arial" w:hAnsi="Arial" w:cs="Arial"/>
                      <w:b/>
                      <w:bCs/>
                      <w:sz w:val="24"/>
                      <w:szCs w:val="24"/>
                      <w:lang w:val="es-ES"/>
                    </w:rPr>
                    <w:t>° 36 “Análisis de sensibilidad”</w:t>
                  </w:r>
                </w:p>
              </w:txbxContent>
            </v:textbox>
          </v:shape>
        </w:pict>
      </w:r>
    </w:p>
    <w:tbl>
      <w:tblPr>
        <w:tblW w:w="0" w:type="dxa"/>
        <w:jc w:val="center"/>
        <w:tblBorders>
          <w:top w:val="single" w:sz="8" w:space="0" w:color="4F81BD"/>
          <w:bottom w:val="single" w:sz="8" w:space="0" w:color="4F81BD"/>
        </w:tblBorders>
        <w:tblLook w:val="04A0"/>
      </w:tblPr>
      <w:tblGrid>
        <w:gridCol w:w="1801"/>
        <w:gridCol w:w="1189"/>
        <w:gridCol w:w="1448"/>
        <w:gridCol w:w="875"/>
      </w:tblGrid>
      <w:tr w:rsidR="00382D7A" w:rsidRPr="00382D7A" w:rsidTr="00B41FF5">
        <w:trPr>
          <w:trHeight w:val="20"/>
          <w:jc w:val="center"/>
        </w:trPr>
        <w:tc>
          <w:tcPr>
            <w:tcW w:w="0" w:type="auto"/>
            <w:tcBorders>
              <w:top w:val="single" w:sz="8" w:space="0" w:color="4F81BD"/>
              <w:left w:val="nil"/>
              <w:bottom w:val="single" w:sz="8" w:space="0" w:color="4F81BD"/>
              <w:right w:val="nil"/>
            </w:tcBorders>
            <w:noWrap/>
            <w:vAlign w:val="center"/>
            <w:hideMark/>
          </w:tcPr>
          <w:p w:rsidR="00382D7A" w:rsidRPr="00382D7A" w:rsidRDefault="00382D7A" w:rsidP="00B17FBE">
            <w:pPr>
              <w:spacing w:after="0" w:line="240" w:lineRule="auto"/>
              <w:jc w:val="center"/>
              <w:rPr>
                <w:rFonts w:eastAsia="Times New Roman" w:cs="Calibri"/>
                <w:b/>
                <w:bCs/>
                <w:color w:val="000000"/>
                <w:lang w:val="es-ES" w:eastAsia="es-ES"/>
              </w:rPr>
            </w:pPr>
            <w:r w:rsidRPr="00382D7A">
              <w:rPr>
                <w:rFonts w:eastAsia="Times New Roman" w:cs="Calibri"/>
                <w:b/>
                <w:bCs/>
                <w:color w:val="000000"/>
                <w:lang w:val="es-ES" w:eastAsia="es-ES"/>
              </w:rPr>
              <w:t>FLUCTUACIONES</w:t>
            </w:r>
          </w:p>
        </w:tc>
        <w:tc>
          <w:tcPr>
            <w:tcW w:w="0" w:type="auto"/>
            <w:tcBorders>
              <w:top w:val="single" w:sz="8" w:space="0" w:color="4F81BD"/>
              <w:left w:val="nil"/>
              <w:bottom w:val="single" w:sz="8" w:space="0" w:color="4F81BD"/>
              <w:right w:val="nil"/>
            </w:tcBorders>
            <w:noWrap/>
            <w:vAlign w:val="center"/>
            <w:hideMark/>
          </w:tcPr>
          <w:p w:rsidR="00382D7A" w:rsidRPr="00382D7A" w:rsidRDefault="00382D7A" w:rsidP="00B17FBE">
            <w:pPr>
              <w:spacing w:after="0" w:line="240" w:lineRule="auto"/>
              <w:jc w:val="center"/>
              <w:rPr>
                <w:rFonts w:eastAsia="Times New Roman" w:cs="Calibri"/>
                <w:b/>
                <w:bCs/>
                <w:color w:val="000000"/>
                <w:lang w:val="es-ES" w:eastAsia="es-ES"/>
              </w:rPr>
            </w:pPr>
            <w:r w:rsidRPr="00382D7A">
              <w:rPr>
                <w:rFonts w:eastAsia="Times New Roman" w:cs="Calibri"/>
                <w:b/>
                <w:bCs/>
                <w:color w:val="000000"/>
                <w:lang w:val="es-ES" w:eastAsia="es-ES"/>
              </w:rPr>
              <w:t>PRECIOS</w:t>
            </w:r>
          </w:p>
        </w:tc>
        <w:tc>
          <w:tcPr>
            <w:tcW w:w="0" w:type="auto"/>
            <w:tcBorders>
              <w:top w:val="single" w:sz="8" w:space="0" w:color="4F81BD"/>
              <w:left w:val="nil"/>
              <w:bottom w:val="single" w:sz="8" w:space="0" w:color="4F81BD"/>
              <w:right w:val="nil"/>
            </w:tcBorders>
            <w:noWrap/>
            <w:vAlign w:val="center"/>
            <w:hideMark/>
          </w:tcPr>
          <w:p w:rsidR="00382D7A" w:rsidRPr="00382D7A" w:rsidRDefault="00382D7A" w:rsidP="00B17FBE">
            <w:pPr>
              <w:spacing w:after="0" w:line="240" w:lineRule="auto"/>
              <w:jc w:val="center"/>
              <w:rPr>
                <w:rFonts w:eastAsia="Times New Roman" w:cs="Calibri"/>
                <w:b/>
                <w:bCs/>
                <w:color w:val="000000"/>
                <w:lang w:val="es-ES" w:eastAsia="es-ES"/>
              </w:rPr>
            </w:pPr>
            <w:r w:rsidRPr="00382D7A">
              <w:rPr>
                <w:rFonts w:eastAsia="Times New Roman" w:cs="Calibri"/>
                <w:b/>
                <w:bCs/>
                <w:color w:val="000000"/>
                <w:lang w:val="es-ES" w:eastAsia="es-ES"/>
              </w:rPr>
              <w:t>VAN</w:t>
            </w:r>
          </w:p>
        </w:tc>
        <w:tc>
          <w:tcPr>
            <w:tcW w:w="0" w:type="auto"/>
            <w:tcBorders>
              <w:top w:val="single" w:sz="8" w:space="0" w:color="4F81BD"/>
              <w:left w:val="nil"/>
              <w:bottom w:val="single" w:sz="8" w:space="0" w:color="4F81BD"/>
              <w:right w:val="nil"/>
            </w:tcBorders>
            <w:noWrap/>
            <w:vAlign w:val="center"/>
            <w:hideMark/>
          </w:tcPr>
          <w:p w:rsidR="00382D7A" w:rsidRPr="00382D7A" w:rsidRDefault="00382D7A" w:rsidP="00B17FBE">
            <w:pPr>
              <w:spacing w:after="0" w:line="240" w:lineRule="auto"/>
              <w:jc w:val="center"/>
              <w:rPr>
                <w:rFonts w:eastAsia="Times New Roman" w:cs="Calibri"/>
                <w:b/>
                <w:bCs/>
                <w:color w:val="000000"/>
                <w:lang w:val="es-ES" w:eastAsia="es-ES"/>
              </w:rPr>
            </w:pPr>
            <w:r w:rsidRPr="00382D7A">
              <w:rPr>
                <w:rFonts w:eastAsia="Times New Roman" w:cs="Calibri"/>
                <w:b/>
                <w:bCs/>
                <w:color w:val="000000"/>
                <w:lang w:val="es-ES" w:eastAsia="es-ES"/>
              </w:rPr>
              <w:t>TIR</w:t>
            </w:r>
          </w:p>
        </w:tc>
      </w:tr>
      <w:tr w:rsidR="00382D7A" w:rsidRPr="00382D7A" w:rsidTr="00B41FF5">
        <w:trPr>
          <w:trHeight w:val="20"/>
          <w:jc w:val="center"/>
        </w:trPr>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rPr>
                <w:rFonts w:eastAsia="Times New Roman" w:cs="Calibri"/>
                <w:b/>
                <w:bCs/>
                <w:color w:val="000000"/>
                <w:sz w:val="20"/>
                <w:szCs w:val="20"/>
                <w:lang w:val="es-ES" w:eastAsia="es-ES"/>
              </w:rPr>
            </w:pPr>
            <w:r w:rsidRPr="00382D7A">
              <w:rPr>
                <w:rFonts w:eastAsia="Times New Roman" w:cs="Calibri"/>
                <w:b/>
                <w:bCs/>
                <w:color w:val="000000"/>
                <w:sz w:val="20"/>
                <w:szCs w:val="20"/>
                <w:lang w:val="es-ES" w:eastAsia="es-ES"/>
              </w:rPr>
              <w:t>ORIGINAL</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$ 8,31</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$ 265.173,84</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30,43%</w:t>
            </w:r>
          </w:p>
        </w:tc>
      </w:tr>
      <w:tr w:rsidR="00382D7A" w:rsidRPr="00382D7A" w:rsidTr="00B41FF5">
        <w:trPr>
          <w:trHeight w:val="20"/>
          <w:jc w:val="center"/>
        </w:trPr>
        <w:tc>
          <w:tcPr>
            <w:tcW w:w="0" w:type="auto"/>
            <w:noWrap/>
            <w:vAlign w:val="center"/>
            <w:hideMark/>
          </w:tcPr>
          <w:p w:rsidR="00382D7A" w:rsidRPr="00382D7A" w:rsidRDefault="00382D7A" w:rsidP="00B17FBE">
            <w:pPr>
              <w:spacing w:after="0" w:line="240" w:lineRule="auto"/>
              <w:rPr>
                <w:rFonts w:eastAsia="Times New Roman" w:cs="Calibri"/>
                <w:b/>
                <w:bCs/>
                <w:color w:val="000000"/>
                <w:sz w:val="20"/>
                <w:szCs w:val="20"/>
                <w:lang w:val="es-ES" w:eastAsia="es-ES"/>
              </w:rPr>
            </w:pPr>
            <w:r w:rsidRPr="00382D7A">
              <w:rPr>
                <w:rFonts w:eastAsia="Times New Roman" w:cs="Calibri"/>
                <w:b/>
                <w:bCs/>
                <w:color w:val="000000"/>
                <w:sz w:val="20"/>
                <w:szCs w:val="20"/>
                <w:lang w:val="es-ES" w:eastAsia="es-ES"/>
              </w:rPr>
              <w:t>AUMENTO 5%</w:t>
            </w:r>
          </w:p>
        </w:tc>
        <w:tc>
          <w:tcPr>
            <w:tcW w:w="0" w:type="auto"/>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$ 8,72</w:t>
            </w:r>
          </w:p>
        </w:tc>
        <w:tc>
          <w:tcPr>
            <w:tcW w:w="0" w:type="auto"/>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$ 427.060,28</w:t>
            </w:r>
          </w:p>
        </w:tc>
        <w:tc>
          <w:tcPr>
            <w:tcW w:w="0" w:type="auto"/>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40,06%</w:t>
            </w:r>
          </w:p>
        </w:tc>
      </w:tr>
      <w:tr w:rsidR="00382D7A" w:rsidRPr="00382D7A" w:rsidTr="00B41FF5">
        <w:trPr>
          <w:trHeight w:val="20"/>
          <w:jc w:val="center"/>
        </w:trPr>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rPr>
                <w:rFonts w:eastAsia="Times New Roman" w:cs="Calibri"/>
                <w:b/>
                <w:bCs/>
                <w:color w:val="000000"/>
                <w:sz w:val="20"/>
                <w:szCs w:val="20"/>
                <w:lang w:val="es-ES" w:eastAsia="es-ES"/>
              </w:rPr>
            </w:pPr>
            <w:r w:rsidRPr="00382D7A">
              <w:rPr>
                <w:rFonts w:eastAsia="Times New Roman" w:cs="Calibri"/>
                <w:b/>
                <w:bCs/>
                <w:color w:val="000000"/>
                <w:sz w:val="20"/>
                <w:szCs w:val="20"/>
                <w:lang w:val="es-ES" w:eastAsia="es-ES"/>
              </w:rPr>
              <w:t>AUMENTO 10%</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$ 9,14</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$ 591.173,98</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49,65%</w:t>
            </w:r>
          </w:p>
        </w:tc>
      </w:tr>
      <w:tr w:rsidR="00382D7A" w:rsidRPr="00382D7A" w:rsidTr="00B41FF5">
        <w:trPr>
          <w:trHeight w:val="20"/>
          <w:jc w:val="center"/>
        </w:trPr>
        <w:tc>
          <w:tcPr>
            <w:tcW w:w="0" w:type="auto"/>
            <w:noWrap/>
            <w:vAlign w:val="center"/>
            <w:hideMark/>
          </w:tcPr>
          <w:p w:rsidR="00382D7A" w:rsidRPr="00382D7A" w:rsidRDefault="00382D7A" w:rsidP="00B17FBE">
            <w:pPr>
              <w:spacing w:after="0" w:line="240" w:lineRule="auto"/>
              <w:rPr>
                <w:rFonts w:eastAsia="Times New Roman" w:cs="Calibri"/>
                <w:b/>
                <w:bCs/>
                <w:color w:val="000000"/>
                <w:sz w:val="20"/>
                <w:szCs w:val="20"/>
                <w:lang w:val="es-ES" w:eastAsia="es-ES"/>
              </w:rPr>
            </w:pPr>
            <w:r w:rsidRPr="00382D7A">
              <w:rPr>
                <w:rFonts w:eastAsia="Times New Roman" w:cs="Calibri"/>
                <w:b/>
                <w:bCs/>
                <w:color w:val="000000"/>
                <w:sz w:val="20"/>
                <w:szCs w:val="20"/>
                <w:lang w:val="es-ES" w:eastAsia="es-ES"/>
              </w:rPr>
              <w:t>AUMENTO 15%</w:t>
            </w:r>
          </w:p>
        </w:tc>
        <w:tc>
          <w:tcPr>
            <w:tcW w:w="0" w:type="auto"/>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$ 9,55</w:t>
            </w:r>
          </w:p>
        </w:tc>
        <w:tc>
          <w:tcPr>
            <w:tcW w:w="0" w:type="auto"/>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$ 751.380,21</w:t>
            </w:r>
          </w:p>
        </w:tc>
        <w:tc>
          <w:tcPr>
            <w:tcW w:w="0" w:type="auto"/>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58,92%</w:t>
            </w:r>
          </w:p>
        </w:tc>
      </w:tr>
      <w:tr w:rsidR="00382D7A" w:rsidRPr="00382D7A" w:rsidTr="00B41FF5">
        <w:trPr>
          <w:trHeight w:val="20"/>
          <w:jc w:val="center"/>
        </w:trPr>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rPr>
                <w:rFonts w:eastAsia="Times New Roman" w:cs="Calibri"/>
                <w:b/>
                <w:bCs/>
                <w:color w:val="000000"/>
                <w:sz w:val="20"/>
                <w:szCs w:val="20"/>
                <w:lang w:val="es-ES" w:eastAsia="es-ES"/>
              </w:rPr>
            </w:pPr>
            <w:r w:rsidRPr="00382D7A">
              <w:rPr>
                <w:rFonts w:eastAsia="Times New Roman" w:cs="Calibri"/>
                <w:b/>
                <w:bCs/>
                <w:color w:val="000000"/>
                <w:sz w:val="20"/>
                <w:szCs w:val="20"/>
                <w:lang w:val="es-ES" w:eastAsia="es-ES"/>
              </w:rPr>
              <w:t>DISMINUCIÓN 5%</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$ 7,89</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lang w:val="es-ES" w:eastAsia="es-ES"/>
              </w:rPr>
            </w:pPr>
            <w:r w:rsidRPr="00382D7A">
              <w:rPr>
                <w:rFonts w:eastAsia="Times New Roman" w:cs="Calibri"/>
                <w:lang w:val="es-ES" w:eastAsia="es-ES"/>
              </w:rPr>
              <w:t>$ 102.740,35</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20,41%</w:t>
            </w:r>
          </w:p>
        </w:tc>
      </w:tr>
      <w:tr w:rsidR="00382D7A" w:rsidRPr="00382D7A" w:rsidTr="00B41FF5">
        <w:trPr>
          <w:trHeight w:val="20"/>
          <w:jc w:val="center"/>
        </w:trPr>
        <w:tc>
          <w:tcPr>
            <w:tcW w:w="0" w:type="auto"/>
            <w:noWrap/>
            <w:vAlign w:val="center"/>
            <w:hideMark/>
          </w:tcPr>
          <w:p w:rsidR="00382D7A" w:rsidRPr="00382D7A" w:rsidRDefault="00382D7A" w:rsidP="00B17FBE">
            <w:pPr>
              <w:spacing w:after="0" w:line="240" w:lineRule="auto"/>
              <w:rPr>
                <w:rFonts w:eastAsia="Times New Roman" w:cs="Calibri"/>
                <w:b/>
                <w:bCs/>
                <w:color w:val="000000"/>
                <w:sz w:val="20"/>
                <w:szCs w:val="20"/>
                <w:lang w:val="es-ES" w:eastAsia="es-ES"/>
              </w:rPr>
            </w:pPr>
            <w:r w:rsidRPr="00382D7A">
              <w:rPr>
                <w:rFonts w:eastAsia="Times New Roman" w:cs="Calibri"/>
                <w:b/>
                <w:bCs/>
                <w:color w:val="000000"/>
                <w:sz w:val="20"/>
                <w:szCs w:val="20"/>
                <w:lang w:val="es-ES" w:eastAsia="es-ES"/>
              </w:rPr>
              <w:t>DISMINUCIÓN 10%</w:t>
            </w:r>
          </w:p>
        </w:tc>
        <w:tc>
          <w:tcPr>
            <w:tcW w:w="0" w:type="auto"/>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$ 7,48</w:t>
            </w:r>
          </w:p>
        </w:tc>
        <w:tc>
          <w:tcPr>
            <w:tcW w:w="0" w:type="auto"/>
            <w:noWrap/>
            <w:vAlign w:val="center"/>
            <w:hideMark/>
          </w:tcPr>
          <w:p w:rsidR="00382D7A" w:rsidRPr="00382D7A" w:rsidRDefault="00382D7A" w:rsidP="00B17FBE">
            <w:pPr>
              <w:spacing w:after="0" w:line="240" w:lineRule="auto"/>
              <w:jc w:val="center"/>
              <w:rPr>
                <w:rFonts w:eastAsia="Times New Roman" w:cs="Calibri"/>
                <w:color w:val="FF0000"/>
                <w:lang w:val="es-ES" w:eastAsia="es-ES"/>
              </w:rPr>
            </w:pPr>
            <w:r w:rsidRPr="00382D7A">
              <w:rPr>
                <w:rFonts w:eastAsia="Times New Roman" w:cs="Calibri"/>
                <w:color w:val="FF0000"/>
                <w:lang w:val="es-ES" w:eastAsia="es-ES"/>
              </w:rPr>
              <w:t>-$ 57.465,88</w:t>
            </w:r>
          </w:p>
        </w:tc>
        <w:tc>
          <w:tcPr>
            <w:tcW w:w="0" w:type="auto"/>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9,84%</w:t>
            </w:r>
          </w:p>
        </w:tc>
      </w:tr>
      <w:tr w:rsidR="00382D7A" w:rsidRPr="00382D7A" w:rsidTr="00B41FF5">
        <w:trPr>
          <w:trHeight w:val="20"/>
          <w:jc w:val="center"/>
        </w:trPr>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rPr>
                <w:rFonts w:eastAsia="Times New Roman" w:cs="Calibri"/>
                <w:b/>
                <w:bCs/>
                <w:color w:val="000000"/>
                <w:sz w:val="20"/>
                <w:szCs w:val="20"/>
                <w:lang w:val="es-ES" w:eastAsia="es-ES"/>
              </w:rPr>
            </w:pPr>
            <w:r w:rsidRPr="00382D7A">
              <w:rPr>
                <w:rFonts w:eastAsia="Times New Roman" w:cs="Calibri"/>
                <w:b/>
                <w:bCs/>
                <w:color w:val="000000"/>
                <w:sz w:val="20"/>
                <w:szCs w:val="20"/>
                <w:lang w:val="es-ES" w:eastAsia="es-ES"/>
              </w:rPr>
              <w:t>DISMINUCIÓN 15%</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$ 7,06</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FF0000"/>
                <w:lang w:val="es-ES" w:eastAsia="es-ES"/>
              </w:rPr>
            </w:pPr>
            <w:r w:rsidRPr="00382D7A">
              <w:rPr>
                <w:rFonts w:eastAsia="Times New Roman" w:cs="Calibri"/>
                <w:color w:val="FF0000"/>
                <w:lang w:val="es-ES" w:eastAsia="es-ES"/>
              </w:rPr>
              <w:t>-$ 221.579,58</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w:t>
            </w:r>
          </w:p>
        </w:tc>
      </w:tr>
      <w:tr w:rsidR="00382D7A" w:rsidRPr="00382D7A" w:rsidTr="00B41FF5">
        <w:trPr>
          <w:trHeight w:val="20"/>
          <w:jc w:val="center"/>
        </w:trPr>
        <w:tc>
          <w:tcPr>
            <w:tcW w:w="0" w:type="auto"/>
            <w:noWrap/>
            <w:vAlign w:val="center"/>
            <w:hideMark/>
          </w:tcPr>
          <w:p w:rsidR="00382D7A" w:rsidRPr="00382D7A" w:rsidRDefault="00382D7A" w:rsidP="00B17FBE">
            <w:pPr>
              <w:spacing w:after="0" w:line="240" w:lineRule="auto"/>
              <w:rPr>
                <w:rFonts w:eastAsia="Times New Roman" w:cs="Calibri"/>
                <w:b/>
                <w:bCs/>
                <w:color w:val="000000"/>
                <w:lang w:val="es-ES" w:eastAsia="es-ES"/>
              </w:rPr>
            </w:pPr>
            <w:r w:rsidRPr="00382D7A">
              <w:rPr>
                <w:rFonts w:eastAsia="Times New Roman" w:cs="Calibri"/>
                <w:b/>
                <w:bCs/>
                <w:color w:val="000000"/>
                <w:lang w:val="es-ES" w:eastAsia="es-ES"/>
              </w:rPr>
              <w:t> </w:t>
            </w:r>
          </w:p>
        </w:tc>
        <w:tc>
          <w:tcPr>
            <w:tcW w:w="0" w:type="auto"/>
            <w:noWrap/>
            <w:vAlign w:val="center"/>
            <w:hideMark/>
          </w:tcPr>
          <w:p w:rsidR="00382D7A" w:rsidRPr="00382D7A" w:rsidRDefault="00382D7A" w:rsidP="00B17FBE">
            <w:pPr>
              <w:spacing w:after="0" w:line="240" w:lineRule="auto"/>
              <w:jc w:val="center"/>
              <w:rPr>
                <w:rFonts w:eastAsia="Times New Roman" w:cs="Calibri"/>
                <w:b/>
                <w:bCs/>
                <w:color w:val="000000"/>
                <w:lang w:val="es-ES" w:eastAsia="es-ES"/>
              </w:rPr>
            </w:pPr>
            <w:r w:rsidRPr="00382D7A">
              <w:rPr>
                <w:rFonts w:eastAsia="Times New Roman" w:cs="Calibri"/>
                <w:b/>
                <w:bCs/>
                <w:color w:val="000000"/>
                <w:lang w:val="es-ES" w:eastAsia="es-ES"/>
              </w:rPr>
              <w:t>CANTIDAD</w:t>
            </w:r>
          </w:p>
        </w:tc>
        <w:tc>
          <w:tcPr>
            <w:tcW w:w="0" w:type="auto"/>
            <w:noWrap/>
            <w:vAlign w:val="center"/>
            <w:hideMark/>
          </w:tcPr>
          <w:p w:rsidR="00382D7A" w:rsidRPr="00382D7A" w:rsidRDefault="00382D7A" w:rsidP="00B17FBE">
            <w:pPr>
              <w:spacing w:after="0" w:line="240" w:lineRule="auto"/>
              <w:jc w:val="center"/>
              <w:rPr>
                <w:rFonts w:eastAsia="Times New Roman" w:cs="Calibri"/>
                <w:b/>
                <w:bCs/>
                <w:color w:val="000000"/>
                <w:lang w:val="es-ES" w:eastAsia="es-ES"/>
              </w:rPr>
            </w:pPr>
            <w:r w:rsidRPr="00382D7A">
              <w:rPr>
                <w:rFonts w:eastAsia="Times New Roman" w:cs="Calibri"/>
                <w:b/>
                <w:bCs/>
                <w:color w:val="000000"/>
                <w:lang w:val="es-ES" w:eastAsia="es-ES"/>
              </w:rPr>
              <w:t>VAN</w:t>
            </w:r>
          </w:p>
        </w:tc>
        <w:tc>
          <w:tcPr>
            <w:tcW w:w="0" w:type="auto"/>
            <w:noWrap/>
            <w:vAlign w:val="center"/>
            <w:hideMark/>
          </w:tcPr>
          <w:p w:rsidR="00382D7A" w:rsidRPr="00382D7A" w:rsidRDefault="00382D7A" w:rsidP="00B17FBE">
            <w:pPr>
              <w:spacing w:after="0" w:line="240" w:lineRule="auto"/>
              <w:jc w:val="center"/>
              <w:rPr>
                <w:rFonts w:eastAsia="Times New Roman" w:cs="Calibri"/>
                <w:b/>
                <w:bCs/>
                <w:color w:val="000000"/>
                <w:lang w:val="es-ES" w:eastAsia="es-ES"/>
              </w:rPr>
            </w:pPr>
            <w:r w:rsidRPr="00382D7A">
              <w:rPr>
                <w:rFonts w:eastAsia="Times New Roman" w:cs="Calibri"/>
                <w:b/>
                <w:bCs/>
                <w:color w:val="000000"/>
                <w:lang w:val="es-ES" w:eastAsia="es-ES"/>
              </w:rPr>
              <w:t>TIR</w:t>
            </w:r>
          </w:p>
        </w:tc>
      </w:tr>
      <w:tr w:rsidR="00382D7A" w:rsidRPr="00382D7A" w:rsidTr="00B41FF5">
        <w:trPr>
          <w:trHeight w:val="20"/>
          <w:jc w:val="center"/>
        </w:trPr>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rPr>
                <w:rFonts w:eastAsia="Times New Roman" w:cs="Calibri"/>
                <w:b/>
                <w:bCs/>
                <w:color w:val="000000"/>
                <w:sz w:val="20"/>
                <w:szCs w:val="20"/>
                <w:lang w:val="es-ES" w:eastAsia="es-ES"/>
              </w:rPr>
            </w:pPr>
            <w:r w:rsidRPr="00382D7A">
              <w:rPr>
                <w:rFonts w:eastAsia="Times New Roman" w:cs="Calibri"/>
                <w:b/>
                <w:bCs/>
                <w:color w:val="000000"/>
                <w:sz w:val="20"/>
                <w:szCs w:val="20"/>
                <w:lang w:val="es-ES" w:eastAsia="es-ES"/>
              </w:rPr>
              <w:t>ORIGINAL</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715</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$ 265.173,84</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30,43%</w:t>
            </w:r>
          </w:p>
        </w:tc>
      </w:tr>
      <w:tr w:rsidR="00382D7A" w:rsidRPr="00382D7A" w:rsidTr="00B41FF5">
        <w:trPr>
          <w:trHeight w:val="20"/>
          <w:jc w:val="center"/>
        </w:trPr>
        <w:tc>
          <w:tcPr>
            <w:tcW w:w="0" w:type="auto"/>
            <w:noWrap/>
            <w:vAlign w:val="center"/>
            <w:hideMark/>
          </w:tcPr>
          <w:p w:rsidR="00382D7A" w:rsidRPr="00382D7A" w:rsidRDefault="00382D7A" w:rsidP="00B17FBE">
            <w:pPr>
              <w:spacing w:after="0" w:line="240" w:lineRule="auto"/>
              <w:rPr>
                <w:rFonts w:eastAsia="Times New Roman" w:cs="Calibri"/>
                <w:b/>
                <w:bCs/>
                <w:color w:val="000000"/>
                <w:sz w:val="20"/>
                <w:szCs w:val="20"/>
                <w:lang w:val="es-ES" w:eastAsia="es-ES"/>
              </w:rPr>
            </w:pPr>
            <w:r w:rsidRPr="00382D7A">
              <w:rPr>
                <w:rFonts w:eastAsia="Times New Roman" w:cs="Calibri"/>
                <w:b/>
                <w:bCs/>
                <w:color w:val="000000"/>
                <w:sz w:val="20"/>
                <w:szCs w:val="20"/>
                <w:lang w:val="es-ES" w:eastAsia="es-ES"/>
              </w:rPr>
              <w:t>AUMENTO 5%</w:t>
            </w:r>
          </w:p>
        </w:tc>
        <w:tc>
          <w:tcPr>
            <w:tcW w:w="0" w:type="auto"/>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751</w:t>
            </w:r>
          </w:p>
        </w:tc>
        <w:tc>
          <w:tcPr>
            <w:tcW w:w="0" w:type="auto"/>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$ 425.366,52</w:t>
            </w:r>
          </w:p>
        </w:tc>
        <w:tc>
          <w:tcPr>
            <w:tcW w:w="0" w:type="auto"/>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39,96%</w:t>
            </w:r>
          </w:p>
        </w:tc>
      </w:tr>
      <w:tr w:rsidR="00382D7A" w:rsidRPr="00382D7A" w:rsidTr="00B41FF5">
        <w:trPr>
          <w:trHeight w:val="20"/>
          <w:jc w:val="center"/>
        </w:trPr>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rPr>
                <w:rFonts w:eastAsia="Times New Roman" w:cs="Calibri"/>
                <w:b/>
                <w:bCs/>
                <w:color w:val="000000"/>
                <w:sz w:val="20"/>
                <w:szCs w:val="20"/>
                <w:lang w:val="es-ES" w:eastAsia="es-ES"/>
              </w:rPr>
            </w:pPr>
            <w:r w:rsidRPr="00382D7A">
              <w:rPr>
                <w:rFonts w:eastAsia="Times New Roman" w:cs="Calibri"/>
                <w:b/>
                <w:bCs/>
                <w:color w:val="000000"/>
                <w:sz w:val="20"/>
                <w:szCs w:val="20"/>
                <w:lang w:val="es-ES" w:eastAsia="es-ES"/>
              </w:rPr>
              <w:t>AUMENTO 10%</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787</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$ 585.559,19</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49,33%</w:t>
            </w:r>
          </w:p>
        </w:tc>
      </w:tr>
      <w:tr w:rsidR="00382D7A" w:rsidRPr="00382D7A" w:rsidTr="00B41FF5">
        <w:trPr>
          <w:trHeight w:val="20"/>
          <w:jc w:val="center"/>
        </w:trPr>
        <w:tc>
          <w:tcPr>
            <w:tcW w:w="0" w:type="auto"/>
            <w:noWrap/>
            <w:vAlign w:val="center"/>
            <w:hideMark/>
          </w:tcPr>
          <w:p w:rsidR="00382D7A" w:rsidRPr="00382D7A" w:rsidRDefault="00382D7A" w:rsidP="00B17FBE">
            <w:pPr>
              <w:spacing w:after="0" w:line="240" w:lineRule="auto"/>
              <w:rPr>
                <w:rFonts w:eastAsia="Times New Roman" w:cs="Calibri"/>
                <w:b/>
                <w:bCs/>
                <w:color w:val="000000"/>
                <w:sz w:val="20"/>
                <w:szCs w:val="20"/>
                <w:lang w:val="es-ES" w:eastAsia="es-ES"/>
              </w:rPr>
            </w:pPr>
            <w:r w:rsidRPr="00382D7A">
              <w:rPr>
                <w:rFonts w:eastAsia="Times New Roman" w:cs="Calibri"/>
                <w:b/>
                <w:bCs/>
                <w:color w:val="000000"/>
                <w:sz w:val="20"/>
                <w:szCs w:val="20"/>
                <w:lang w:val="es-ES" w:eastAsia="es-ES"/>
              </w:rPr>
              <w:t>AUMENTO 15%</w:t>
            </w:r>
          </w:p>
        </w:tc>
        <w:tc>
          <w:tcPr>
            <w:tcW w:w="0" w:type="auto"/>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822</w:t>
            </w:r>
          </w:p>
        </w:tc>
        <w:tc>
          <w:tcPr>
            <w:tcW w:w="0" w:type="auto"/>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$ 745.751,87</w:t>
            </w:r>
          </w:p>
        </w:tc>
        <w:tc>
          <w:tcPr>
            <w:tcW w:w="0" w:type="auto"/>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58,60%</w:t>
            </w:r>
          </w:p>
        </w:tc>
      </w:tr>
      <w:tr w:rsidR="00382D7A" w:rsidRPr="00382D7A" w:rsidTr="00B41FF5">
        <w:trPr>
          <w:trHeight w:val="20"/>
          <w:jc w:val="center"/>
        </w:trPr>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rPr>
                <w:rFonts w:eastAsia="Times New Roman" w:cs="Calibri"/>
                <w:b/>
                <w:bCs/>
                <w:color w:val="000000"/>
                <w:sz w:val="20"/>
                <w:szCs w:val="20"/>
                <w:lang w:val="es-ES" w:eastAsia="es-ES"/>
              </w:rPr>
            </w:pPr>
            <w:r w:rsidRPr="00382D7A">
              <w:rPr>
                <w:rFonts w:eastAsia="Times New Roman" w:cs="Calibri"/>
                <w:b/>
                <w:bCs/>
                <w:color w:val="000000"/>
                <w:sz w:val="20"/>
                <w:szCs w:val="20"/>
                <w:lang w:val="es-ES" w:eastAsia="es-ES"/>
              </w:rPr>
              <w:t>DISMINUCIÓN 5%</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679</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$ 109.430,96</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20,83%</w:t>
            </w:r>
          </w:p>
        </w:tc>
      </w:tr>
      <w:tr w:rsidR="00382D7A" w:rsidRPr="00382D7A" w:rsidTr="00B41FF5">
        <w:trPr>
          <w:trHeight w:val="20"/>
          <w:jc w:val="center"/>
        </w:trPr>
        <w:tc>
          <w:tcPr>
            <w:tcW w:w="0" w:type="auto"/>
            <w:noWrap/>
            <w:vAlign w:val="center"/>
            <w:hideMark/>
          </w:tcPr>
          <w:p w:rsidR="00382D7A" w:rsidRPr="00382D7A" w:rsidRDefault="00382D7A" w:rsidP="00B17FBE">
            <w:pPr>
              <w:spacing w:after="0" w:line="240" w:lineRule="auto"/>
              <w:rPr>
                <w:rFonts w:eastAsia="Times New Roman" w:cs="Calibri"/>
                <w:b/>
                <w:bCs/>
                <w:color w:val="000000"/>
                <w:sz w:val="20"/>
                <w:szCs w:val="20"/>
                <w:lang w:val="es-ES" w:eastAsia="es-ES"/>
              </w:rPr>
            </w:pPr>
            <w:r w:rsidRPr="00382D7A">
              <w:rPr>
                <w:rFonts w:eastAsia="Times New Roman" w:cs="Calibri"/>
                <w:b/>
                <w:bCs/>
                <w:color w:val="000000"/>
                <w:sz w:val="20"/>
                <w:szCs w:val="20"/>
                <w:lang w:val="es-ES" w:eastAsia="es-ES"/>
              </w:rPr>
              <w:t>DISMINUCIÓN 10%</w:t>
            </w:r>
          </w:p>
        </w:tc>
        <w:tc>
          <w:tcPr>
            <w:tcW w:w="0" w:type="auto"/>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644</w:t>
            </w:r>
          </w:p>
        </w:tc>
        <w:tc>
          <w:tcPr>
            <w:tcW w:w="0" w:type="auto"/>
            <w:noWrap/>
            <w:vAlign w:val="center"/>
            <w:hideMark/>
          </w:tcPr>
          <w:p w:rsidR="00382D7A" w:rsidRPr="00382D7A" w:rsidRDefault="00382D7A" w:rsidP="00B17FBE">
            <w:pPr>
              <w:spacing w:after="0" w:line="240" w:lineRule="auto"/>
              <w:jc w:val="center"/>
              <w:rPr>
                <w:rFonts w:eastAsia="Times New Roman" w:cs="Calibri"/>
                <w:color w:val="FF0000"/>
                <w:lang w:val="es-ES" w:eastAsia="es-ES"/>
              </w:rPr>
            </w:pPr>
            <w:r w:rsidRPr="00382D7A">
              <w:rPr>
                <w:rFonts w:eastAsia="Times New Roman" w:cs="Calibri"/>
                <w:color w:val="FF0000"/>
                <w:lang w:val="es-ES" w:eastAsia="es-ES"/>
              </w:rPr>
              <w:t>-$ 50.761,72</w:t>
            </w:r>
          </w:p>
        </w:tc>
        <w:tc>
          <w:tcPr>
            <w:tcW w:w="0" w:type="auto"/>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10,31%</w:t>
            </w:r>
          </w:p>
        </w:tc>
      </w:tr>
      <w:tr w:rsidR="00382D7A" w:rsidRPr="00382D7A" w:rsidTr="00B41FF5">
        <w:trPr>
          <w:trHeight w:val="20"/>
          <w:jc w:val="center"/>
        </w:trPr>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rPr>
                <w:rFonts w:eastAsia="Times New Roman" w:cs="Calibri"/>
                <w:b/>
                <w:bCs/>
                <w:color w:val="000000"/>
                <w:sz w:val="20"/>
                <w:szCs w:val="20"/>
                <w:lang w:val="es-ES" w:eastAsia="es-ES"/>
              </w:rPr>
            </w:pPr>
            <w:r w:rsidRPr="00382D7A">
              <w:rPr>
                <w:rFonts w:eastAsia="Times New Roman" w:cs="Calibri"/>
                <w:b/>
                <w:bCs/>
                <w:color w:val="000000"/>
                <w:sz w:val="20"/>
                <w:szCs w:val="20"/>
                <w:lang w:val="es-ES" w:eastAsia="es-ES"/>
              </w:rPr>
              <w:t>DISMINUCIÓN 15%</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608</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FF0000"/>
                <w:lang w:val="es-ES" w:eastAsia="es-ES"/>
              </w:rPr>
            </w:pPr>
            <w:r w:rsidRPr="00382D7A">
              <w:rPr>
                <w:rFonts w:eastAsia="Times New Roman" w:cs="Calibri"/>
                <w:color w:val="FF0000"/>
                <w:lang w:val="es-ES" w:eastAsia="es-ES"/>
              </w:rPr>
              <w:t>-$ 210.954,40</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w:t>
            </w:r>
          </w:p>
        </w:tc>
      </w:tr>
      <w:tr w:rsidR="00382D7A" w:rsidRPr="00382D7A" w:rsidTr="00B41FF5">
        <w:trPr>
          <w:trHeight w:val="20"/>
          <w:jc w:val="center"/>
        </w:trPr>
        <w:tc>
          <w:tcPr>
            <w:tcW w:w="0" w:type="auto"/>
            <w:noWrap/>
            <w:vAlign w:val="center"/>
            <w:hideMark/>
          </w:tcPr>
          <w:p w:rsidR="00382D7A" w:rsidRPr="00382D7A" w:rsidRDefault="00382D7A" w:rsidP="00B17FBE">
            <w:pPr>
              <w:spacing w:after="0" w:line="240" w:lineRule="auto"/>
              <w:rPr>
                <w:rFonts w:eastAsia="Times New Roman" w:cs="Calibri"/>
                <w:b/>
                <w:bCs/>
                <w:color w:val="000000"/>
                <w:sz w:val="20"/>
                <w:szCs w:val="20"/>
                <w:lang w:val="es-ES" w:eastAsia="es-ES"/>
              </w:rPr>
            </w:pPr>
            <w:r w:rsidRPr="00382D7A">
              <w:rPr>
                <w:rFonts w:eastAsia="Times New Roman" w:cs="Calibri"/>
                <w:b/>
                <w:bCs/>
                <w:color w:val="000000"/>
                <w:sz w:val="20"/>
                <w:szCs w:val="20"/>
                <w:lang w:val="es-ES" w:eastAsia="es-ES"/>
              </w:rPr>
              <w:t> </w:t>
            </w:r>
          </w:p>
        </w:tc>
        <w:tc>
          <w:tcPr>
            <w:tcW w:w="0" w:type="auto"/>
            <w:noWrap/>
            <w:vAlign w:val="center"/>
            <w:hideMark/>
          </w:tcPr>
          <w:p w:rsidR="00382D7A" w:rsidRPr="00382D7A" w:rsidRDefault="00382D7A" w:rsidP="00B17FBE">
            <w:pPr>
              <w:spacing w:after="0" w:line="240" w:lineRule="auto"/>
              <w:jc w:val="center"/>
              <w:rPr>
                <w:rFonts w:eastAsia="Times New Roman" w:cs="Calibri"/>
                <w:b/>
                <w:bCs/>
                <w:color w:val="000000"/>
                <w:lang w:val="es-ES" w:eastAsia="es-ES"/>
              </w:rPr>
            </w:pPr>
            <w:r w:rsidRPr="00382D7A">
              <w:rPr>
                <w:rFonts w:eastAsia="Times New Roman" w:cs="Calibri"/>
                <w:b/>
                <w:bCs/>
                <w:color w:val="000000"/>
                <w:lang w:val="es-ES" w:eastAsia="es-ES"/>
              </w:rPr>
              <w:t>COSTOS</w:t>
            </w:r>
          </w:p>
        </w:tc>
        <w:tc>
          <w:tcPr>
            <w:tcW w:w="0" w:type="auto"/>
            <w:noWrap/>
            <w:vAlign w:val="center"/>
            <w:hideMark/>
          </w:tcPr>
          <w:p w:rsidR="00382D7A" w:rsidRPr="00382D7A" w:rsidRDefault="00382D7A" w:rsidP="00B17FBE">
            <w:pPr>
              <w:spacing w:after="0" w:line="240" w:lineRule="auto"/>
              <w:jc w:val="center"/>
              <w:rPr>
                <w:rFonts w:eastAsia="Times New Roman" w:cs="Calibri"/>
                <w:b/>
                <w:bCs/>
                <w:color w:val="000000"/>
                <w:lang w:val="es-ES" w:eastAsia="es-ES"/>
              </w:rPr>
            </w:pPr>
            <w:r w:rsidRPr="00382D7A">
              <w:rPr>
                <w:rFonts w:eastAsia="Times New Roman" w:cs="Calibri"/>
                <w:b/>
                <w:bCs/>
                <w:color w:val="000000"/>
                <w:lang w:val="es-ES" w:eastAsia="es-ES"/>
              </w:rPr>
              <w:t>VAN</w:t>
            </w:r>
          </w:p>
        </w:tc>
        <w:tc>
          <w:tcPr>
            <w:tcW w:w="0" w:type="auto"/>
            <w:noWrap/>
            <w:vAlign w:val="center"/>
            <w:hideMark/>
          </w:tcPr>
          <w:p w:rsidR="00382D7A" w:rsidRPr="00382D7A" w:rsidRDefault="00382D7A" w:rsidP="00B17FBE">
            <w:pPr>
              <w:spacing w:after="0" w:line="240" w:lineRule="auto"/>
              <w:jc w:val="center"/>
              <w:rPr>
                <w:rFonts w:eastAsia="Times New Roman" w:cs="Calibri"/>
                <w:b/>
                <w:bCs/>
                <w:color w:val="000000"/>
                <w:lang w:val="es-ES" w:eastAsia="es-ES"/>
              </w:rPr>
            </w:pPr>
            <w:r w:rsidRPr="00382D7A">
              <w:rPr>
                <w:rFonts w:eastAsia="Times New Roman" w:cs="Calibri"/>
                <w:b/>
                <w:bCs/>
                <w:color w:val="000000"/>
                <w:lang w:val="es-ES" w:eastAsia="es-ES"/>
              </w:rPr>
              <w:t>TIR</w:t>
            </w:r>
          </w:p>
        </w:tc>
      </w:tr>
      <w:tr w:rsidR="00382D7A" w:rsidRPr="00382D7A" w:rsidTr="00B41FF5">
        <w:trPr>
          <w:trHeight w:val="20"/>
          <w:jc w:val="center"/>
        </w:trPr>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rPr>
                <w:rFonts w:eastAsia="Times New Roman" w:cs="Calibri"/>
                <w:b/>
                <w:bCs/>
                <w:color w:val="000000"/>
                <w:sz w:val="20"/>
                <w:szCs w:val="20"/>
                <w:lang w:val="es-ES" w:eastAsia="es-ES"/>
              </w:rPr>
            </w:pPr>
            <w:r w:rsidRPr="00382D7A">
              <w:rPr>
                <w:rFonts w:eastAsia="Times New Roman" w:cs="Calibri"/>
                <w:b/>
                <w:bCs/>
                <w:color w:val="000000"/>
                <w:sz w:val="20"/>
                <w:szCs w:val="20"/>
                <w:lang w:val="es-ES" w:eastAsia="es-ES"/>
              </w:rPr>
              <w:t>ORIGINAL</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$ 3,50</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$ 265.173,84</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30,43%</w:t>
            </w:r>
          </w:p>
        </w:tc>
      </w:tr>
      <w:tr w:rsidR="00382D7A" w:rsidRPr="00382D7A" w:rsidTr="00B41FF5">
        <w:trPr>
          <w:trHeight w:val="20"/>
          <w:jc w:val="center"/>
        </w:trPr>
        <w:tc>
          <w:tcPr>
            <w:tcW w:w="0" w:type="auto"/>
            <w:noWrap/>
            <w:vAlign w:val="center"/>
            <w:hideMark/>
          </w:tcPr>
          <w:p w:rsidR="00382D7A" w:rsidRPr="00382D7A" w:rsidRDefault="00382D7A" w:rsidP="00B17FBE">
            <w:pPr>
              <w:spacing w:after="0" w:line="240" w:lineRule="auto"/>
              <w:rPr>
                <w:rFonts w:eastAsia="Times New Roman" w:cs="Calibri"/>
                <w:b/>
                <w:bCs/>
                <w:color w:val="000000"/>
                <w:sz w:val="20"/>
                <w:szCs w:val="20"/>
                <w:lang w:val="es-ES" w:eastAsia="es-ES"/>
              </w:rPr>
            </w:pPr>
            <w:r w:rsidRPr="00382D7A">
              <w:rPr>
                <w:rFonts w:eastAsia="Times New Roman" w:cs="Calibri"/>
                <w:b/>
                <w:bCs/>
                <w:color w:val="000000"/>
                <w:sz w:val="20"/>
                <w:szCs w:val="20"/>
                <w:lang w:val="es-ES" w:eastAsia="es-ES"/>
              </w:rPr>
              <w:t>AUMENTO 5%</w:t>
            </w:r>
          </w:p>
        </w:tc>
        <w:tc>
          <w:tcPr>
            <w:tcW w:w="0" w:type="auto"/>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$ 3,68</w:t>
            </w:r>
          </w:p>
        </w:tc>
        <w:tc>
          <w:tcPr>
            <w:tcW w:w="0" w:type="auto"/>
            <w:noWrap/>
            <w:vAlign w:val="center"/>
            <w:hideMark/>
          </w:tcPr>
          <w:p w:rsidR="00382D7A" w:rsidRPr="00382D7A" w:rsidRDefault="00382D7A" w:rsidP="00B17FBE">
            <w:pPr>
              <w:spacing w:after="0" w:line="240" w:lineRule="auto"/>
              <w:jc w:val="center"/>
              <w:rPr>
                <w:rFonts w:eastAsia="Times New Roman" w:cs="Calibri"/>
                <w:lang w:val="es-ES" w:eastAsia="es-ES"/>
              </w:rPr>
            </w:pPr>
            <w:r w:rsidRPr="00382D7A">
              <w:rPr>
                <w:rFonts w:eastAsia="Times New Roman" w:cs="Calibri"/>
                <w:lang w:val="es-ES" w:eastAsia="es-ES"/>
              </w:rPr>
              <w:t>$ 225.866,61</w:t>
            </w:r>
          </w:p>
        </w:tc>
        <w:tc>
          <w:tcPr>
            <w:tcW w:w="0" w:type="auto"/>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28,04%</w:t>
            </w:r>
          </w:p>
        </w:tc>
      </w:tr>
      <w:tr w:rsidR="00382D7A" w:rsidRPr="00382D7A" w:rsidTr="00B41FF5">
        <w:trPr>
          <w:trHeight w:val="20"/>
          <w:jc w:val="center"/>
        </w:trPr>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rPr>
                <w:rFonts w:eastAsia="Times New Roman" w:cs="Calibri"/>
                <w:b/>
                <w:bCs/>
                <w:color w:val="000000"/>
                <w:sz w:val="20"/>
                <w:szCs w:val="20"/>
                <w:lang w:val="es-ES" w:eastAsia="es-ES"/>
              </w:rPr>
            </w:pPr>
            <w:r w:rsidRPr="00382D7A">
              <w:rPr>
                <w:rFonts w:eastAsia="Times New Roman" w:cs="Calibri"/>
                <w:b/>
                <w:bCs/>
                <w:color w:val="000000"/>
                <w:sz w:val="20"/>
                <w:szCs w:val="20"/>
                <w:lang w:val="es-ES" w:eastAsia="es-ES"/>
              </w:rPr>
              <w:t>AUMENTO 10%</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$ 3,85</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lang w:val="es-ES" w:eastAsia="es-ES"/>
              </w:rPr>
            </w:pPr>
            <w:r w:rsidRPr="00382D7A">
              <w:rPr>
                <w:rFonts w:eastAsia="Times New Roman" w:cs="Calibri"/>
                <w:lang w:val="es-ES" w:eastAsia="es-ES"/>
              </w:rPr>
              <w:t>$ 187.156,25</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25,67%</w:t>
            </w:r>
          </w:p>
        </w:tc>
      </w:tr>
      <w:tr w:rsidR="00382D7A" w:rsidRPr="00382D7A" w:rsidTr="00B41FF5">
        <w:trPr>
          <w:trHeight w:val="20"/>
          <w:jc w:val="center"/>
        </w:trPr>
        <w:tc>
          <w:tcPr>
            <w:tcW w:w="0" w:type="auto"/>
            <w:noWrap/>
            <w:vAlign w:val="center"/>
            <w:hideMark/>
          </w:tcPr>
          <w:p w:rsidR="00382D7A" w:rsidRPr="00382D7A" w:rsidRDefault="00382D7A" w:rsidP="00B17FBE">
            <w:pPr>
              <w:spacing w:after="0" w:line="240" w:lineRule="auto"/>
              <w:rPr>
                <w:rFonts w:eastAsia="Times New Roman" w:cs="Calibri"/>
                <w:b/>
                <w:bCs/>
                <w:color w:val="000000"/>
                <w:sz w:val="20"/>
                <w:szCs w:val="20"/>
                <w:lang w:val="es-ES" w:eastAsia="es-ES"/>
              </w:rPr>
            </w:pPr>
            <w:r w:rsidRPr="00382D7A">
              <w:rPr>
                <w:rFonts w:eastAsia="Times New Roman" w:cs="Calibri"/>
                <w:b/>
                <w:bCs/>
                <w:color w:val="000000"/>
                <w:sz w:val="20"/>
                <w:szCs w:val="20"/>
                <w:lang w:val="es-ES" w:eastAsia="es-ES"/>
              </w:rPr>
              <w:t>AUMENTO 15%</w:t>
            </w:r>
          </w:p>
        </w:tc>
        <w:tc>
          <w:tcPr>
            <w:tcW w:w="0" w:type="auto"/>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$ 4,03</w:t>
            </w:r>
          </w:p>
        </w:tc>
        <w:tc>
          <w:tcPr>
            <w:tcW w:w="0" w:type="auto"/>
            <w:noWrap/>
            <w:vAlign w:val="center"/>
            <w:hideMark/>
          </w:tcPr>
          <w:p w:rsidR="00382D7A" w:rsidRPr="00382D7A" w:rsidRDefault="00382D7A" w:rsidP="00B17FBE">
            <w:pPr>
              <w:spacing w:after="0" w:line="240" w:lineRule="auto"/>
              <w:jc w:val="center"/>
              <w:rPr>
                <w:rFonts w:eastAsia="Times New Roman" w:cs="Calibri"/>
                <w:lang w:val="es-ES" w:eastAsia="es-ES"/>
              </w:rPr>
            </w:pPr>
            <w:r w:rsidRPr="00382D7A">
              <w:rPr>
                <w:rFonts w:eastAsia="Times New Roman" w:cs="Calibri"/>
                <w:lang w:val="es-ES" w:eastAsia="es-ES"/>
              </w:rPr>
              <w:t>$ 146.168,82</w:t>
            </w:r>
          </w:p>
        </w:tc>
        <w:tc>
          <w:tcPr>
            <w:tcW w:w="0" w:type="auto"/>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23,14%</w:t>
            </w:r>
          </w:p>
        </w:tc>
      </w:tr>
      <w:tr w:rsidR="00382D7A" w:rsidRPr="00382D7A" w:rsidTr="00B41FF5">
        <w:trPr>
          <w:trHeight w:val="20"/>
          <w:jc w:val="center"/>
        </w:trPr>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rPr>
                <w:rFonts w:eastAsia="Times New Roman" w:cs="Calibri"/>
                <w:b/>
                <w:bCs/>
                <w:color w:val="000000"/>
                <w:sz w:val="20"/>
                <w:szCs w:val="20"/>
                <w:lang w:val="es-ES" w:eastAsia="es-ES"/>
              </w:rPr>
            </w:pPr>
            <w:r w:rsidRPr="00382D7A">
              <w:rPr>
                <w:rFonts w:eastAsia="Times New Roman" w:cs="Calibri"/>
                <w:b/>
                <w:bCs/>
                <w:color w:val="000000"/>
                <w:sz w:val="20"/>
                <w:szCs w:val="20"/>
                <w:lang w:val="es-ES" w:eastAsia="es-ES"/>
              </w:rPr>
              <w:t>DISMINUCIÓN 5%</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$ 3,33</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$ 305.564,41</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32,85%</w:t>
            </w:r>
          </w:p>
        </w:tc>
      </w:tr>
      <w:tr w:rsidR="00382D7A" w:rsidRPr="00382D7A" w:rsidTr="00B41FF5">
        <w:trPr>
          <w:trHeight w:val="20"/>
          <w:jc w:val="center"/>
        </w:trPr>
        <w:tc>
          <w:tcPr>
            <w:tcW w:w="0" w:type="auto"/>
            <w:noWrap/>
            <w:vAlign w:val="center"/>
            <w:hideMark/>
          </w:tcPr>
          <w:p w:rsidR="00382D7A" w:rsidRPr="00382D7A" w:rsidRDefault="00382D7A" w:rsidP="00B17FBE">
            <w:pPr>
              <w:spacing w:after="0" w:line="240" w:lineRule="auto"/>
              <w:rPr>
                <w:rFonts w:eastAsia="Times New Roman" w:cs="Calibri"/>
                <w:b/>
                <w:bCs/>
                <w:color w:val="000000"/>
                <w:sz w:val="20"/>
                <w:szCs w:val="20"/>
                <w:lang w:val="es-ES" w:eastAsia="es-ES"/>
              </w:rPr>
            </w:pPr>
            <w:r w:rsidRPr="00382D7A">
              <w:rPr>
                <w:rFonts w:eastAsia="Times New Roman" w:cs="Calibri"/>
                <w:b/>
                <w:bCs/>
                <w:color w:val="000000"/>
                <w:sz w:val="20"/>
                <w:szCs w:val="20"/>
                <w:lang w:val="es-ES" w:eastAsia="es-ES"/>
              </w:rPr>
              <w:t>DISMINUCIÓN 10%</w:t>
            </w:r>
          </w:p>
        </w:tc>
        <w:tc>
          <w:tcPr>
            <w:tcW w:w="0" w:type="auto"/>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$ 3,15</w:t>
            </w:r>
          </w:p>
        </w:tc>
        <w:tc>
          <w:tcPr>
            <w:tcW w:w="0" w:type="auto"/>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$ 346.551,84</w:t>
            </w:r>
          </w:p>
        </w:tc>
        <w:tc>
          <w:tcPr>
            <w:tcW w:w="0" w:type="auto"/>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35,30%</w:t>
            </w:r>
          </w:p>
        </w:tc>
      </w:tr>
      <w:tr w:rsidR="00382D7A" w:rsidRPr="00382D7A" w:rsidTr="00B41FF5">
        <w:trPr>
          <w:trHeight w:val="20"/>
          <w:jc w:val="center"/>
        </w:trPr>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rPr>
                <w:rFonts w:eastAsia="Times New Roman" w:cs="Calibri"/>
                <w:b/>
                <w:bCs/>
                <w:color w:val="000000"/>
                <w:sz w:val="20"/>
                <w:szCs w:val="20"/>
                <w:lang w:val="es-ES" w:eastAsia="es-ES"/>
              </w:rPr>
            </w:pPr>
            <w:r w:rsidRPr="00382D7A">
              <w:rPr>
                <w:rFonts w:eastAsia="Times New Roman" w:cs="Calibri"/>
                <w:b/>
                <w:bCs/>
                <w:color w:val="000000"/>
                <w:sz w:val="20"/>
                <w:szCs w:val="20"/>
                <w:lang w:val="es-ES" w:eastAsia="es-ES"/>
              </w:rPr>
              <w:t>DISMINUCIÓN 15%</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$ 2,98</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$ 385.262,20</w:t>
            </w:r>
          </w:p>
        </w:tc>
        <w:tc>
          <w:tcPr>
            <w:tcW w:w="0" w:type="auto"/>
            <w:tcBorders>
              <w:left w:val="nil"/>
              <w:right w:val="nil"/>
            </w:tcBorders>
            <w:shd w:val="clear" w:color="auto" w:fill="D3DFEE"/>
            <w:noWrap/>
            <w:vAlign w:val="center"/>
            <w:hideMark/>
          </w:tcPr>
          <w:p w:rsidR="00382D7A" w:rsidRPr="00382D7A" w:rsidRDefault="00382D7A" w:rsidP="00B17FBE">
            <w:pPr>
              <w:spacing w:after="0" w:line="240" w:lineRule="auto"/>
              <w:jc w:val="center"/>
              <w:rPr>
                <w:rFonts w:eastAsia="Times New Roman" w:cs="Calibri"/>
                <w:color w:val="000000"/>
                <w:lang w:val="es-ES" w:eastAsia="es-ES"/>
              </w:rPr>
            </w:pPr>
            <w:r w:rsidRPr="00382D7A">
              <w:rPr>
                <w:rFonts w:eastAsia="Times New Roman" w:cs="Calibri"/>
                <w:color w:val="000000"/>
                <w:lang w:val="es-ES" w:eastAsia="es-ES"/>
              </w:rPr>
              <w:t>37,60%</w:t>
            </w:r>
          </w:p>
        </w:tc>
      </w:tr>
    </w:tbl>
    <w:p w:rsidR="00524FAA" w:rsidRDefault="007E7C03" w:rsidP="00163F12">
      <w:pPr>
        <w:spacing w:after="100" w:afterAutospacing="1" w:line="360" w:lineRule="auto"/>
        <w:ind w:firstLine="720"/>
        <w:jc w:val="both"/>
        <w:rPr>
          <w:rFonts w:ascii="Arial" w:hAnsi="Arial" w:cs="Arial"/>
          <w:sz w:val="24"/>
          <w:szCs w:val="24"/>
        </w:rPr>
      </w:pPr>
      <w:r>
        <w:rPr>
          <w:noProof/>
          <w:sz w:val="24"/>
          <w:szCs w:val="24"/>
          <w:lang w:val="es-ES" w:eastAsia="es-ES"/>
        </w:rPr>
        <w:pict>
          <v:shape id="_x0000_s1471" type="#_x0000_t202" style="position:absolute;left:0;text-align:left;margin-left:107.85pt;margin-top:3.45pt;width:246.15pt;height:44.4pt;z-index:251729920;mso-position-horizontal-relative:text;mso-position-vertical-relative:text" strokecolor="white">
            <v:textbox style="mso-next-textbox:#_x0000_s1471">
              <w:txbxContent>
                <w:p w:rsidR="00AB3B6F" w:rsidRPr="00641353" w:rsidRDefault="00AB3B6F" w:rsidP="007E7C03">
                  <w:pPr>
                    <w:spacing w:after="0" w:line="240" w:lineRule="auto"/>
                    <w:rPr>
                      <w:rFonts w:ascii="Arial" w:hAnsi="Arial" w:cs="Arial"/>
                      <w:b/>
                      <w:sz w:val="18"/>
                      <w:szCs w:val="18"/>
                      <w:lang w:val="es-ES"/>
                    </w:rPr>
                  </w:pPr>
                  <w:r w:rsidRPr="00641353">
                    <w:rPr>
                      <w:rFonts w:ascii="Arial" w:hAnsi="Arial" w:cs="Arial"/>
                      <w:b/>
                      <w:sz w:val="18"/>
                      <w:szCs w:val="18"/>
                      <w:lang w:val="es-ES"/>
                    </w:rPr>
                    <w:t>Fuente: Los autores</w:t>
                  </w:r>
                </w:p>
                <w:p w:rsidR="00AB3B6F" w:rsidRPr="00641353" w:rsidRDefault="00AB3B6F" w:rsidP="007E7C03">
                  <w:pPr>
                    <w:spacing w:after="0" w:line="240" w:lineRule="auto"/>
                    <w:rPr>
                      <w:rFonts w:ascii="Arial" w:hAnsi="Arial" w:cs="Arial"/>
                      <w:b/>
                      <w:sz w:val="18"/>
                      <w:szCs w:val="18"/>
                      <w:lang w:val="es-ES"/>
                    </w:rPr>
                  </w:pPr>
                  <w:r w:rsidRPr="00641353">
                    <w:rPr>
                      <w:rFonts w:ascii="Arial" w:hAnsi="Arial" w:cs="Arial"/>
                      <w:b/>
                      <w:sz w:val="18"/>
                      <w:szCs w:val="18"/>
                      <w:lang w:val="es-ES"/>
                    </w:rPr>
                    <w:t>Elaborado por: Los autores</w:t>
                  </w:r>
                </w:p>
              </w:txbxContent>
            </v:textbox>
          </v:shape>
        </w:pict>
      </w:r>
    </w:p>
    <w:p w:rsidR="00524FAA" w:rsidRDefault="00524FAA" w:rsidP="00163F12">
      <w:pPr>
        <w:spacing w:after="100" w:afterAutospacing="1" w:line="360" w:lineRule="auto"/>
        <w:ind w:firstLine="720"/>
        <w:jc w:val="both"/>
        <w:rPr>
          <w:rFonts w:ascii="Arial" w:hAnsi="Arial" w:cs="Arial"/>
          <w:sz w:val="24"/>
          <w:szCs w:val="24"/>
        </w:rPr>
      </w:pPr>
    </w:p>
    <w:p w:rsidR="00F952B3" w:rsidRPr="00AA4BDE" w:rsidRDefault="002C4C97" w:rsidP="00AA4BDE">
      <w:pPr>
        <w:pStyle w:val="Ttulo2"/>
        <w:ind w:firstLine="708"/>
        <w:rPr>
          <w:rFonts w:ascii="Arial" w:hAnsi="Arial" w:cs="Arial"/>
          <w:bCs w:val="0"/>
          <w:iCs w:val="0"/>
          <w:szCs w:val="24"/>
          <w:lang w:val="es-ES"/>
        </w:rPr>
      </w:pPr>
      <w:bookmarkStart w:id="173" w:name="_Toc253268258"/>
      <w:bookmarkStart w:id="174" w:name="_Toc253614631"/>
      <w:r>
        <w:rPr>
          <w:rFonts w:ascii="Arial" w:hAnsi="Arial" w:cs="Arial"/>
          <w:bCs w:val="0"/>
          <w:iCs w:val="0"/>
          <w:szCs w:val="24"/>
          <w:lang w:val="es-ES"/>
        </w:rPr>
        <w:t xml:space="preserve">3.7.5.2 </w:t>
      </w:r>
      <w:r w:rsidR="00F952B3" w:rsidRPr="00AA4BDE">
        <w:rPr>
          <w:rFonts w:ascii="Arial" w:hAnsi="Arial" w:cs="Arial"/>
          <w:bCs w:val="0"/>
          <w:iCs w:val="0"/>
          <w:szCs w:val="24"/>
          <w:lang w:val="es-ES"/>
        </w:rPr>
        <w:t>CRYSTAL BALL</w:t>
      </w:r>
      <w:bookmarkEnd w:id="173"/>
      <w:bookmarkEnd w:id="174"/>
    </w:p>
    <w:p w:rsidR="00163F12" w:rsidRDefault="00163F12" w:rsidP="00163F12">
      <w:pPr>
        <w:spacing w:after="100" w:afterAutospacing="1" w:line="360" w:lineRule="auto"/>
        <w:ind w:firstLine="720"/>
        <w:jc w:val="both"/>
        <w:rPr>
          <w:rFonts w:ascii="Arial" w:hAnsi="Arial" w:cs="Arial"/>
          <w:sz w:val="24"/>
          <w:szCs w:val="24"/>
          <w:lang w:val="es-ES"/>
        </w:rPr>
      </w:pPr>
      <w:r>
        <w:rPr>
          <w:rFonts w:ascii="Arial" w:hAnsi="Arial" w:cs="Arial"/>
          <w:sz w:val="24"/>
          <w:szCs w:val="24"/>
          <w:lang w:val="es-ES"/>
        </w:rPr>
        <w:t>El modelo de Montecarlo simula los resultados que puede asumir el VAN del proyecto, mediante la asignación ale</w:t>
      </w:r>
      <w:r w:rsidR="00A34CE5">
        <w:rPr>
          <w:rFonts w:ascii="Arial" w:hAnsi="Arial" w:cs="Arial"/>
          <w:sz w:val="24"/>
          <w:szCs w:val="24"/>
          <w:lang w:val="es-ES"/>
        </w:rPr>
        <w:t>atoria de un valor a cada variab</w:t>
      </w:r>
      <w:r>
        <w:rPr>
          <w:rFonts w:ascii="Arial" w:hAnsi="Arial" w:cs="Arial"/>
          <w:sz w:val="24"/>
          <w:szCs w:val="24"/>
          <w:lang w:val="es-ES"/>
        </w:rPr>
        <w:t>le pertinente del flujo de caja. Cada variable asume individualmente valores aleatorios concordantes con una distribución de probabilidad propia para cada una de ellas.</w:t>
      </w:r>
    </w:p>
    <w:p w:rsidR="00A34CE5" w:rsidRDefault="00A34CE5" w:rsidP="00163F12">
      <w:pPr>
        <w:spacing w:after="100" w:afterAutospacing="1" w:line="360" w:lineRule="auto"/>
        <w:ind w:firstLine="720"/>
        <w:jc w:val="both"/>
        <w:rPr>
          <w:rFonts w:ascii="Arial" w:hAnsi="Arial" w:cs="Arial"/>
          <w:sz w:val="24"/>
          <w:szCs w:val="24"/>
          <w:lang w:val="es-ES"/>
        </w:rPr>
      </w:pPr>
      <w:r>
        <w:rPr>
          <w:rFonts w:ascii="Arial" w:hAnsi="Arial" w:cs="Arial"/>
          <w:sz w:val="24"/>
          <w:szCs w:val="24"/>
          <w:lang w:val="es-ES"/>
        </w:rPr>
        <w:t xml:space="preserve">El modelo de simulación se diferencia del análisis de sensibilidad en que mientras en este último los valores de las variables son definidos sobre la base del criterio del evaluador y de acuerdo a como estime los escenarios; el </w:t>
      </w:r>
      <w:r w:rsidR="00945265">
        <w:rPr>
          <w:rFonts w:ascii="Arial" w:hAnsi="Arial" w:cs="Arial"/>
          <w:sz w:val="24"/>
          <w:szCs w:val="24"/>
          <w:lang w:val="es-ES"/>
        </w:rPr>
        <w:t>C</w:t>
      </w:r>
      <w:r w:rsidR="0074427C">
        <w:rPr>
          <w:rFonts w:ascii="Arial" w:hAnsi="Arial" w:cs="Arial"/>
          <w:sz w:val="24"/>
          <w:szCs w:val="24"/>
          <w:lang w:val="es-ES"/>
        </w:rPr>
        <w:t>ry</w:t>
      </w:r>
      <w:r>
        <w:rPr>
          <w:rFonts w:ascii="Arial" w:hAnsi="Arial" w:cs="Arial"/>
          <w:sz w:val="24"/>
          <w:szCs w:val="24"/>
          <w:lang w:val="es-ES"/>
        </w:rPr>
        <w:t xml:space="preserve">stal </w:t>
      </w:r>
      <w:r w:rsidR="00945265">
        <w:rPr>
          <w:rFonts w:ascii="Arial" w:hAnsi="Arial" w:cs="Arial"/>
          <w:sz w:val="24"/>
          <w:szCs w:val="24"/>
          <w:lang w:val="es-ES"/>
        </w:rPr>
        <w:t>B</w:t>
      </w:r>
      <w:r>
        <w:rPr>
          <w:rFonts w:ascii="Arial" w:hAnsi="Arial" w:cs="Arial"/>
          <w:sz w:val="24"/>
          <w:szCs w:val="24"/>
          <w:lang w:val="es-ES"/>
        </w:rPr>
        <w:t>all nos muestra simulaciones cuando existen dudas sobre del comportamiento de más de una variable a la vez.</w:t>
      </w:r>
    </w:p>
    <w:p w:rsidR="00A34CE5" w:rsidRDefault="00A34CE5" w:rsidP="00163F12">
      <w:pPr>
        <w:spacing w:after="100" w:afterAutospacing="1" w:line="360" w:lineRule="auto"/>
        <w:ind w:firstLine="720"/>
        <w:jc w:val="both"/>
        <w:rPr>
          <w:rFonts w:ascii="Arial" w:hAnsi="Arial" w:cs="Arial"/>
          <w:sz w:val="24"/>
          <w:szCs w:val="24"/>
          <w:lang w:val="es-ES"/>
        </w:rPr>
      </w:pPr>
      <w:r>
        <w:rPr>
          <w:rFonts w:ascii="Arial" w:hAnsi="Arial" w:cs="Arial"/>
          <w:sz w:val="24"/>
          <w:szCs w:val="24"/>
          <w:lang w:val="es-ES"/>
        </w:rPr>
        <w:t>Se eligieron tres variables para la simulación, el volumen de producción y el costo operativo con una distribución normal que nos dan valores con una media y una desviación estándar; y el precio con una distribución uniforme por efectos inflacionarios que da un valor con parámetros mínimo y máximo.</w:t>
      </w:r>
    </w:p>
    <w:p w:rsidR="00A34CE5" w:rsidRDefault="00A34CE5" w:rsidP="00163F12">
      <w:pPr>
        <w:spacing w:after="100" w:afterAutospacing="1" w:line="360" w:lineRule="auto"/>
        <w:ind w:firstLine="720"/>
        <w:jc w:val="both"/>
        <w:rPr>
          <w:rFonts w:ascii="Arial" w:hAnsi="Arial" w:cs="Arial"/>
          <w:sz w:val="24"/>
          <w:szCs w:val="24"/>
          <w:lang w:val="es-ES"/>
        </w:rPr>
      </w:pPr>
      <w:r>
        <w:rPr>
          <w:rFonts w:ascii="Arial" w:hAnsi="Arial" w:cs="Arial"/>
          <w:sz w:val="24"/>
          <w:szCs w:val="24"/>
          <w:lang w:val="es-ES"/>
        </w:rPr>
        <w:t>En conclusión nos muestra la probabilidad de éxito del VAN dados 1000 probabilidades de escenarios diferentes alterando el comportamiento de las variables escogidas acorde a la distribución seleccionada. El siguiente gráfico nos muestra los resultados de los diferentes escenarios:</w:t>
      </w:r>
    </w:p>
    <w:p w:rsidR="00A34CE5" w:rsidRPr="00163F12" w:rsidRDefault="002B21E2" w:rsidP="00163F12">
      <w:pPr>
        <w:spacing w:after="100" w:afterAutospacing="1" w:line="360" w:lineRule="auto"/>
        <w:ind w:firstLine="720"/>
        <w:jc w:val="both"/>
        <w:rPr>
          <w:rFonts w:ascii="Arial" w:hAnsi="Arial" w:cs="Arial"/>
          <w:sz w:val="24"/>
          <w:szCs w:val="24"/>
          <w:lang w:val="es-ES"/>
        </w:rPr>
      </w:pPr>
      <w:r>
        <w:rPr>
          <w:noProof/>
          <w:lang w:val="es-ES" w:eastAsia="es-ES"/>
        </w:rPr>
        <w:pict>
          <v:shape id="_x0000_s1476" type="#_x0000_t202" style="position:absolute;left:0;text-align:left;margin-left:62.25pt;margin-top:7.6pt;width:333.8pt;height:25.65pt;z-index:251735040" strokecolor="white">
            <v:textbox style="mso-next-textbox:#_x0000_s1476">
              <w:txbxContent>
                <w:p w:rsidR="00AB3B6F" w:rsidRPr="00150B0F" w:rsidRDefault="00AB3B6F" w:rsidP="0018337A">
                  <w:pPr>
                    <w:rPr>
                      <w:rFonts w:ascii="Arial" w:hAnsi="Arial" w:cs="Arial"/>
                      <w:b/>
                      <w:sz w:val="24"/>
                      <w:lang w:val="es-ES"/>
                    </w:rPr>
                  </w:pPr>
                  <w:r>
                    <w:rPr>
                      <w:rFonts w:ascii="Arial" w:hAnsi="Arial" w:cs="Arial"/>
                      <w:b/>
                      <w:sz w:val="24"/>
                      <w:lang w:val="es-ES"/>
                    </w:rPr>
                    <w:t>Figura N</w:t>
                  </w:r>
                  <w:r w:rsidRPr="002B21E2">
                    <w:rPr>
                      <w:rFonts w:ascii="Arial" w:hAnsi="Arial" w:cs="Arial"/>
                      <w:b/>
                      <w:bCs/>
                      <w:sz w:val="24"/>
                      <w:szCs w:val="24"/>
                      <w:lang w:val="es-ES"/>
                    </w:rPr>
                    <w:t>° 34</w:t>
                  </w:r>
                  <w:r>
                    <w:rPr>
                      <w:rFonts w:ascii="Arial" w:hAnsi="Arial" w:cs="Arial"/>
                      <w:b/>
                      <w:bCs/>
                      <w:sz w:val="24"/>
                      <w:szCs w:val="24"/>
                      <w:lang w:val="es-ES"/>
                    </w:rPr>
                    <w:t xml:space="preserve"> “</w:t>
                  </w:r>
                  <w:r w:rsidRPr="002B21E2">
                    <w:rPr>
                      <w:rFonts w:ascii="Arial" w:hAnsi="Arial" w:cs="Arial"/>
                      <w:b/>
                      <w:bCs/>
                      <w:sz w:val="24"/>
                      <w:szCs w:val="24"/>
                      <w:lang w:val="es-ES"/>
                    </w:rPr>
                    <w:t>Crystal Ball- Probabilidad de éxito</w:t>
                  </w:r>
                  <w:r>
                    <w:rPr>
                      <w:rFonts w:ascii="Arial" w:hAnsi="Arial" w:cs="Arial"/>
                      <w:b/>
                      <w:bCs/>
                      <w:sz w:val="24"/>
                      <w:szCs w:val="24"/>
                      <w:lang w:val="es-ES"/>
                    </w:rPr>
                    <w:t>”</w:t>
                  </w:r>
                </w:p>
              </w:txbxContent>
            </v:textbox>
          </v:shape>
        </w:pict>
      </w:r>
      <w:r w:rsidR="002939DD">
        <w:rPr>
          <w:noProof/>
          <w:lang w:val="es-ES" w:eastAsia="es-ES"/>
        </w:rPr>
        <w:drawing>
          <wp:anchor distT="0" distB="0" distL="114300" distR="114300" simplePos="0" relativeHeight="251588608" behindDoc="0" locked="0" layoutInCell="1" allowOverlap="1">
            <wp:simplePos x="0" y="0"/>
            <wp:positionH relativeFrom="column">
              <wp:posOffset>384175</wp:posOffset>
            </wp:positionH>
            <wp:positionV relativeFrom="paragraph">
              <wp:posOffset>452120</wp:posOffset>
            </wp:positionV>
            <wp:extent cx="4845050" cy="3081020"/>
            <wp:effectExtent l="19050" t="0" r="0" b="0"/>
            <wp:wrapTopAndBottom/>
            <wp:docPr id="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2"/>
                    <a:srcRect/>
                    <a:stretch>
                      <a:fillRect/>
                    </a:stretch>
                  </pic:blipFill>
                  <pic:spPr bwMode="auto">
                    <a:xfrm>
                      <a:off x="0" y="0"/>
                      <a:ext cx="4845050" cy="3081020"/>
                    </a:xfrm>
                    <a:prstGeom prst="rect">
                      <a:avLst/>
                    </a:prstGeom>
                    <a:noFill/>
                    <a:ln w="9525">
                      <a:noFill/>
                      <a:miter lim="800000"/>
                      <a:headEnd/>
                      <a:tailEnd/>
                    </a:ln>
                  </pic:spPr>
                </pic:pic>
              </a:graphicData>
            </a:graphic>
          </wp:anchor>
        </w:drawing>
      </w:r>
    </w:p>
    <w:p w:rsidR="00F952B3" w:rsidRPr="00A5437D" w:rsidRDefault="00B41FF5" w:rsidP="00F952B3">
      <w:pPr>
        <w:spacing w:after="100" w:afterAutospacing="1" w:line="360" w:lineRule="auto"/>
        <w:jc w:val="both"/>
        <w:rPr>
          <w:rFonts w:ascii="Arial" w:hAnsi="Arial" w:cs="Arial"/>
          <w:sz w:val="24"/>
          <w:szCs w:val="24"/>
          <w:lang w:val="es-ES"/>
        </w:rPr>
      </w:pPr>
      <w:r>
        <w:rPr>
          <w:rFonts w:ascii="Arial" w:hAnsi="Arial" w:cs="Arial"/>
          <w:noProof/>
          <w:sz w:val="24"/>
          <w:szCs w:val="24"/>
          <w:lang w:val="es-ES" w:eastAsia="es-ES"/>
        </w:rPr>
        <w:pict>
          <v:shape id="_x0000_s1553" type="#_x0000_t202" style="position:absolute;left:0;text-align:left;margin-left:73.2pt;margin-top:260.7pt;width:280.25pt;height:50.3pt;z-index:251752448" strokecolor="white">
            <v:textbox style="mso-next-textbox:#_x0000_s1553">
              <w:txbxContent>
                <w:p w:rsidR="00AB3B6F" w:rsidRPr="00641353" w:rsidRDefault="00AB3B6F" w:rsidP="00B41FF5">
                  <w:pPr>
                    <w:rPr>
                      <w:rFonts w:ascii="Arial" w:hAnsi="Arial" w:cs="Arial"/>
                      <w:b/>
                      <w:sz w:val="18"/>
                      <w:szCs w:val="18"/>
                      <w:lang w:val="es-ES"/>
                    </w:rPr>
                  </w:pPr>
                  <w:r w:rsidRPr="00641353">
                    <w:rPr>
                      <w:rFonts w:ascii="Arial" w:hAnsi="Arial" w:cs="Arial"/>
                      <w:b/>
                      <w:sz w:val="18"/>
                      <w:szCs w:val="18"/>
                      <w:lang w:val="es-ES"/>
                    </w:rPr>
                    <w:t>Fuente: Crystal Ball</w:t>
                  </w:r>
                </w:p>
                <w:p w:rsidR="00AB3B6F" w:rsidRPr="00641353" w:rsidRDefault="00AB3B6F" w:rsidP="00B41FF5">
                  <w:pPr>
                    <w:rPr>
                      <w:rFonts w:ascii="Arial" w:hAnsi="Arial" w:cs="Arial"/>
                      <w:b/>
                      <w:sz w:val="18"/>
                      <w:szCs w:val="18"/>
                      <w:lang w:val="es-ES"/>
                    </w:rPr>
                  </w:pPr>
                  <w:r w:rsidRPr="00641353">
                    <w:rPr>
                      <w:rFonts w:ascii="Arial" w:hAnsi="Arial" w:cs="Arial"/>
                      <w:b/>
                      <w:sz w:val="18"/>
                      <w:szCs w:val="18"/>
                      <w:lang w:val="es-ES"/>
                    </w:rPr>
                    <w:t>Elaborado por: Los autores</w:t>
                  </w:r>
                </w:p>
              </w:txbxContent>
            </v:textbox>
          </v:shape>
        </w:pict>
      </w:r>
    </w:p>
    <w:p w:rsidR="0018337A" w:rsidRDefault="00A34CE5" w:rsidP="00A34CE5">
      <w:pPr>
        <w:spacing w:after="100" w:afterAutospacing="1" w:line="360" w:lineRule="auto"/>
        <w:jc w:val="both"/>
        <w:rPr>
          <w:rFonts w:ascii="Arial" w:hAnsi="Arial" w:cs="Arial"/>
          <w:sz w:val="24"/>
          <w:szCs w:val="24"/>
          <w:lang w:val="es-ES"/>
        </w:rPr>
      </w:pPr>
      <w:r w:rsidRPr="00A5437D">
        <w:rPr>
          <w:rFonts w:ascii="Arial" w:hAnsi="Arial" w:cs="Arial"/>
          <w:sz w:val="24"/>
          <w:szCs w:val="24"/>
          <w:lang w:val="es-ES"/>
        </w:rPr>
        <w:tab/>
      </w:r>
    </w:p>
    <w:p w:rsidR="008474D3" w:rsidRDefault="00A34CE5" w:rsidP="00061694">
      <w:pPr>
        <w:spacing w:after="100" w:afterAutospacing="1" w:line="360" w:lineRule="auto"/>
        <w:ind w:firstLine="720"/>
        <w:jc w:val="both"/>
        <w:rPr>
          <w:rFonts w:ascii="Arial" w:hAnsi="Arial" w:cs="Arial"/>
          <w:sz w:val="24"/>
          <w:szCs w:val="24"/>
          <w:lang w:val="es-ES"/>
        </w:rPr>
      </w:pPr>
      <w:r w:rsidRPr="00A34CE5">
        <w:rPr>
          <w:rFonts w:ascii="Arial" w:hAnsi="Arial" w:cs="Arial"/>
          <w:sz w:val="24"/>
          <w:szCs w:val="24"/>
          <w:lang w:val="es-ES"/>
        </w:rPr>
        <w:t xml:space="preserve">Se observa que hay un 78,98% de probabilidad de </w:t>
      </w:r>
      <w:r>
        <w:rPr>
          <w:rFonts w:ascii="Arial" w:hAnsi="Arial" w:cs="Arial"/>
          <w:sz w:val="24"/>
          <w:szCs w:val="24"/>
          <w:lang w:val="es-ES"/>
        </w:rPr>
        <w:t xml:space="preserve">éxito del proyecto, lo que nos indica que el proyecto es viable dados cambios en las variables </w:t>
      </w:r>
      <w:r w:rsidR="003942D5">
        <w:rPr>
          <w:rFonts w:ascii="Arial" w:hAnsi="Arial" w:cs="Arial"/>
          <w:sz w:val="24"/>
          <w:szCs w:val="24"/>
          <w:lang w:val="es-ES"/>
        </w:rPr>
        <w:t>seleccionadas</w:t>
      </w:r>
      <w:r>
        <w:rPr>
          <w:rFonts w:ascii="Arial" w:hAnsi="Arial" w:cs="Arial"/>
          <w:sz w:val="24"/>
          <w:szCs w:val="24"/>
          <w:lang w:val="es-ES"/>
        </w:rPr>
        <w:t>.</w:t>
      </w:r>
    </w:p>
    <w:p w:rsidR="00061694" w:rsidRPr="00061694" w:rsidRDefault="00061694" w:rsidP="00061694">
      <w:pPr>
        <w:spacing w:after="100" w:afterAutospacing="1" w:line="360" w:lineRule="auto"/>
        <w:ind w:firstLine="720"/>
        <w:jc w:val="both"/>
        <w:rPr>
          <w:rFonts w:ascii="Arial" w:hAnsi="Arial" w:cs="Arial"/>
          <w:sz w:val="24"/>
          <w:szCs w:val="24"/>
          <w:lang w:val="es-ES"/>
        </w:rPr>
      </w:pPr>
    </w:p>
    <w:p w:rsidR="00061694" w:rsidRPr="00AA4BDE" w:rsidRDefault="00061694" w:rsidP="000829B7">
      <w:pPr>
        <w:pStyle w:val="Ttulo2"/>
        <w:spacing w:line="360" w:lineRule="auto"/>
        <w:rPr>
          <w:rFonts w:ascii="Arial" w:hAnsi="Arial" w:cs="Arial"/>
          <w:bCs w:val="0"/>
          <w:i w:val="0"/>
          <w:iCs w:val="0"/>
          <w:szCs w:val="24"/>
          <w:u w:val="single"/>
          <w:lang w:val="es-ES"/>
        </w:rPr>
      </w:pPr>
      <w:bookmarkStart w:id="175" w:name="_Toc253268259"/>
      <w:bookmarkStart w:id="176" w:name="_Toc253614632"/>
      <w:r w:rsidRPr="00AA4BDE">
        <w:rPr>
          <w:rFonts w:ascii="Arial" w:hAnsi="Arial" w:cs="Arial"/>
          <w:bCs w:val="0"/>
          <w:i w:val="0"/>
          <w:iCs w:val="0"/>
          <w:szCs w:val="24"/>
          <w:u w:val="single"/>
          <w:lang w:val="es-ES"/>
        </w:rPr>
        <w:t>CONCLUSIONES</w:t>
      </w:r>
    </w:p>
    <w:p w:rsidR="000829B7" w:rsidRDefault="00742114" w:rsidP="000829B7">
      <w:pPr>
        <w:spacing w:line="360" w:lineRule="auto"/>
        <w:ind w:firstLine="720"/>
        <w:jc w:val="both"/>
        <w:rPr>
          <w:rFonts w:ascii="Arial" w:hAnsi="Arial" w:cs="Arial"/>
          <w:sz w:val="24"/>
          <w:lang w:val="es-ES"/>
        </w:rPr>
      </w:pPr>
      <w:r>
        <w:rPr>
          <w:rFonts w:ascii="Arial" w:hAnsi="Arial" w:cs="Arial"/>
          <w:sz w:val="24"/>
          <w:lang w:val="es-ES"/>
        </w:rPr>
        <w:t>Una vez concluido el estudio para la factibilidad y viabilidad de</w:t>
      </w:r>
      <w:r w:rsidR="000829B7">
        <w:rPr>
          <w:rFonts w:ascii="Arial" w:hAnsi="Arial" w:cs="Arial"/>
          <w:sz w:val="24"/>
          <w:lang w:val="es-ES"/>
        </w:rPr>
        <w:t xml:space="preserve">l proyecto se concluye </w:t>
      </w:r>
      <w:r w:rsidR="00A668F5">
        <w:rPr>
          <w:rFonts w:ascii="Arial" w:hAnsi="Arial" w:cs="Arial"/>
          <w:sz w:val="24"/>
          <w:lang w:val="es-ES"/>
        </w:rPr>
        <w:t xml:space="preserve"> </w:t>
      </w:r>
      <w:r w:rsidR="00F91FDE">
        <w:rPr>
          <w:rFonts w:ascii="Arial" w:hAnsi="Arial" w:cs="Arial"/>
          <w:sz w:val="24"/>
          <w:lang w:val="es-ES"/>
        </w:rPr>
        <w:t>principalmente que la elaboración del proyecto es viable</w:t>
      </w:r>
      <w:r w:rsidR="000829B7">
        <w:rPr>
          <w:rFonts w:ascii="Arial" w:hAnsi="Arial" w:cs="Arial"/>
          <w:sz w:val="24"/>
          <w:lang w:val="es-ES"/>
        </w:rPr>
        <w:t xml:space="preserve"> puesto que el análisis del VAN resultó mayor a 0, lo que nos indica que el valor presente de los flujos futuros nos da como resultado una rentabilidad.</w:t>
      </w:r>
    </w:p>
    <w:p w:rsidR="00D50068" w:rsidRPr="000829B7" w:rsidRDefault="00D50068" w:rsidP="00D50068">
      <w:pPr>
        <w:spacing w:line="360" w:lineRule="auto"/>
        <w:ind w:firstLine="720"/>
        <w:jc w:val="both"/>
        <w:rPr>
          <w:rFonts w:ascii="Arial" w:hAnsi="Arial" w:cs="Arial"/>
          <w:sz w:val="24"/>
          <w:lang w:val="es-ES"/>
        </w:rPr>
      </w:pPr>
      <w:r>
        <w:rPr>
          <w:rFonts w:ascii="Arial" w:hAnsi="Arial" w:cs="Arial"/>
          <w:sz w:val="24"/>
          <w:lang w:val="es-ES"/>
        </w:rPr>
        <w:t xml:space="preserve">El proyecto posee grandes posibilidades de generar buenos rendimientos, puesto que la TIR es mayor a la tasa de descuento, lo que implica mayores rendimientos sobre los mínimos exigidos por los inversionistas. </w:t>
      </w:r>
      <w:r w:rsidRPr="000829B7">
        <w:rPr>
          <w:rFonts w:ascii="Arial" w:hAnsi="Arial" w:cs="Arial"/>
          <w:sz w:val="24"/>
          <w:szCs w:val="24"/>
          <w:lang w:val="es-ES"/>
        </w:rPr>
        <w:t>La recuperación de la inversión es corta según el análisis d</w:t>
      </w:r>
      <w:r>
        <w:rPr>
          <w:rFonts w:ascii="Arial" w:hAnsi="Arial" w:cs="Arial"/>
          <w:sz w:val="24"/>
          <w:szCs w:val="24"/>
          <w:lang w:val="es-ES"/>
        </w:rPr>
        <w:t>e P</w:t>
      </w:r>
      <w:r w:rsidRPr="000829B7">
        <w:rPr>
          <w:rFonts w:ascii="Arial" w:hAnsi="Arial" w:cs="Arial"/>
          <w:sz w:val="24"/>
          <w:szCs w:val="24"/>
          <w:lang w:val="es-ES"/>
        </w:rPr>
        <w:t>ayback que determino que en 3 años se recupera el capital invertido.</w:t>
      </w:r>
    </w:p>
    <w:p w:rsidR="00D50068" w:rsidRDefault="00D50068" w:rsidP="00D50068">
      <w:pPr>
        <w:spacing w:line="360" w:lineRule="auto"/>
        <w:ind w:firstLine="720"/>
        <w:jc w:val="both"/>
        <w:rPr>
          <w:rFonts w:ascii="Arial" w:hAnsi="Arial" w:cs="Arial"/>
          <w:sz w:val="24"/>
          <w:lang w:val="es-ES"/>
        </w:rPr>
      </w:pPr>
      <w:r>
        <w:rPr>
          <w:rFonts w:ascii="Arial" w:hAnsi="Arial" w:cs="Arial"/>
          <w:sz w:val="24"/>
          <w:lang w:val="es-ES"/>
        </w:rPr>
        <w:t>Se demostró que a pesar de aplicar criterios conservadores tanto en el crecimiento anual como en las tasas aplicadas resulto rentable el proyecto.</w:t>
      </w:r>
    </w:p>
    <w:p w:rsidR="00D50068" w:rsidRDefault="00D50068" w:rsidP="00D50068">
      <w:pPr>
        <w:spacing w:line="360" w:lineRule="auto"/>
        <w:ind w:firstLine="720"/>
        <w:jc w:val="both"/>
        <w:rPr>
          <w:rFonts w:ascii="Arial" w:hAnsi="Arial" w:cs="Arial"/>
          <w:sz w:val="24"/>
          <w:lang w:val="es-ES"/>
        </w:rPr>
      </w:pPr>
      <w:r>
        <w:rPr>
          <w:rFonts w:ascii="Arial" w:hAnsi="Arial" w:cs="Arial"/>
          <w:sz w:val="24"/>
          <w:lang w:val="es-ES"/>
        </w:rPr>
        <w:t>Mediante el análisis de sensibilidad se comprobó que el proyecto es resistente a caídas de precios  de venta y cantidades demandadas, así como aumentos de los precios de la materia prima, especialmente en esta última soporta bastante bien las diferentes fluctuaciones, así mismo, con el Crystal Ball se concluyó que la probabilidad de éxito del proyecto es considerablemente buena, pues es mayor al 50%.</w:t>
      </w:r>
    </w:p>
    <w:p w:rsidR="00D50068" w:rsidRDefault="00D50068" w:rsidP="00D50068">
      <w:pPr>
        <w:spacing w:line="360" w:lineRule="auto"/>
        <w:ind w:firstLine="720"/>
        <w:jc w:val="both"/>
        <w:rPr>
          <w:rFonts w:ascii="Arial" w:hAnsi="Arial" w:cs="Arial"/>
          <w:sz w:val="24"/>
          <w:lang w:val="es-ES"/>
        </w:rPr>
      </w:pPr>
      <w:r>
        <w:rPr>
          <w:rFonts w:ascii="Arial" w:hAnsi="Arial" w:cs="Arial"/>
          <w:sz w:val="24"/>
          <w:lang w:val="es-ES"/>
        </w:rPr>
        <w:t>También se determinó como principal ventaja que los costos de producción son bajos en relación al precio de venta del producto.</w:t>
      </w:r>
    </w:p>
    <w:p w:rsidR="00D50068" w:rsidRDefault="00D50068" w:rsidP="000829B7">
      <w:pPr>
        <w:spacing w:line="360" w:lineRule="auto"/>
        <w:ind w:firstLine="720"/>
        <w:jc w:val="both"/>
        <w:rPr>
          <w:rFonts w:ascii="Arial" w:hAnsi="Arial" w:cs="Arial"/>
          <w:sz w:val="24"/>
          <w:lang w:val="es-ES"/>
        </w:rPr>
      </w:pPr>
      <w:r>
        <w:rPr>
          <w:rFonts w:ascii="Arial" w:hAnsi="Arial" w:cs="Arial"/>
          <w:sz w:val="24"/>
          <w:lang w:val="es-ES"/>
        </w:rPr>
        <w:t>En el Ecuador no hay un competidor que dificulte nuestra entrada al mercado, porque las exportaciones del producto son escazas y se enfocan a el mercado Asiático, de igual forma internacionalmente ningún país tiene mayor participación exportando el producto, por lo no existen mayores barreras para entrar al mercado.</w:t>
      </w:r>
    </w:p>
    <w:p w:rsidR="00A668F5" w:rsidRDefault="004064C6" w:rsidP="000829B7">
      <w:pPr>
        <w:spacing w:line="360" w:lineRule="auto"/>
        <w:ind w:firstLine="720"/>
        <w:jc w:val="both"/>
        <w:rPr>
          <w:rFonts w:ascii="Arial" w:hAnsi="Arial" w:cs="Arial"/>
          <w:sz w:val="24"/>
          <w:lang w:val="es-ES"/>
        </w:rPr>
      </w:pPr>
      <w:r w:rsidRPr="000829B7">
        <w:rPr>
          <w:rFonts w:ascii="Arial" w:hAnsi="Arial" w:cs="Arial"/>
          <w:sz w:val="24"/>
          <w:lang w:val="es-ES"/>
        </w:rPr>
        <w:t>Para la entrada y permanencia dentro de mercados internacionales se deben tener altos estándares de calidad en cada uno de los procesos productivos</w:t>
      </w:r>
      <w:r w:rsidR="000829B7" w:rsidRPr="000829B7">
        <w:rPr>
          <w:rFonts w:ascii="Arial" w:hAnsi="Arial" w:cs="Arial"/>
          <w:sz w:val="24"/>
          <w:lang w:val="es-ES"/>
        </w:rPr>
        <w:t>,  como las establecidas Buenas Prácticas de Manufactura y Determinación de los Puntos Críticos.</w:t>
      </w:r>
    </w:p>
    <w:p w:rsidR="00B41FF5" w:rsidRPr="00061694" w:rsidRDefault="00B41FF5" w:rsidP="00B41FF5">
      <w:pPr>
        <w:jc w:val="both"/>
        <w:rPr>
          <w:rFonts w:ascii="Arial" w:hAnsi="Arial" w:cs="Arial"/>
          <w:sz w:val="24"/>
          <w:lang w:val="es-ES"/>
        </w:rPr>
      </w:pPr>
    </w:p>
    <w:p w:rsidR="00B41FF5" w:rsidRPr="009177C9" w:rsidRDefault="003942D5" w:rsidP="009177C9">
      <w:pPr>
        <w:pStyle w:val="Ttulo2"/>
        <w:spacing w:line="360" w:lineRule="auto"/>
        <w:rPr>
          <w:rFonts w:ascii="Arial" w:hAnsi="Arial" w:cs="Arial"/>
          <w:bCs w:val="0"/>
          <w:i w:val="0"/>
          <w:iCs w:val="0"/>
          <w:szCs w:val="24"/>
          <w:u w:val="single"/>
          <w:lang w:val="es-ES"/>
        </w:rPr>
      </w:pPr>
      <w:r w:rsidRPr="00AA4BDE">
        <w:rPr>
          <w:rFonts w:ascii="Arial" w:hAnsi="Arial" w:cs="Arial"/>
          <w:bCs w:val="0"/>
          <w:i w:val="0"/>
          <w:iCs w:val="0"/>
          <w:szCs w:val="24"/>
          <w:u w:val="single"/>
          <w:lang w:val="es-ES"/>
        </w:rPr>
        <w:t>RECOMENDACIONES</w:t>
      </w:r>
      <w:bookmarkEnd w:id="175"/>
      <w:bookmarkEnd w:id="176"/>
      <w:r w:rsidRPr="00AA4BDE">
        <w:rPr>
          <w:rFonts w:ascii="Arial" w:hAnsi="Arial" w:cs="Arial"/>
          <w:bCs w:val="0"/>
          <w:i w:val="0"/>
          <w:iCs w:val="0"/>
          <w:szCs w:val="24"/>
          <w:u w:val="single"/>
          <w:lang w:val="es-ES"/>
        </w:rPr>
        <w:t xml:space="preserve"> </w:t>
      </w:r>
    </w:p>
    <w:p w:rsidR="00B41FF5" w:rsidRDefault="00B41FF5" w:rsidP="009177C9">
      <w:pPr>
        <w:spacing w:line="360" w:lineRule="auto"/>
        <w:ind w:firstLine="720"/>
        <w:jc w:val="both"/>
        <w:rPr>
          <w:rFonts w:ascii="Arial" w:hAnsi="Arial" w:cs="Arial"/>
          <w:sz w:val="24"/>
          <w:lang w:val="es-ES"/>
        </w:rPr>
      </w:pPr>
      <w:r>
        <w:rPr>
          <w:rFonts w:ascii="Arial" w:hAnsi="Arial" w:cs="Arial"/>
          <w:sz w:val="24"/>
          <w:lang w:val="es-ES"/>
        </w:rPr>
        <w:t>Es necesario diversificar la cartera de clientes y de mercado</w:t>
      </w:r>
      <w:r w:rsidR="009177C9">
        <w:rPr>
          <w:rFonts w:ascii="Arial" w:hAnsi="Arial" w:cs="Arial"/>
          <w:sz w:val="24"/>
          <w:lang w:val="es-ES"/>
        </w:rPr>
        <w:t>s, para así disminuir el riesgo de depender de un solo cliente, de un solo mercado, perdiendo poder de negociación. Como adicional también se debe incursionar con productos elaborados a base de jaiba.</w:t>
      </w:r>
    </w:p>
    <w:p w:rsidR="009177C9" w:rsidRDefault="009177C9" w:rsidP="009177C9">
      <w:pPr>
        <w:spacing w:line="360" w:lineRule="auto"/>
        <w:ind w:firstLine="720"/>
        <w:jc w:val="both"/>
        <w:rPr>
          <w:rFonts w:ascii="Arial" w:hAnsi="Arial" w:cs="Arial"/>
          <w:sz w:val="24"/>
          <w:lang w:val="es-ES"/>
        </w:rPr>
      </w:pPr>
      <w:r>
        <w:rPr>
          <w:rFonts w:ascii="Arial" w:hAnsi="Arial" w:cs="Arial"/>
          <w:sz w:val="24"/>
          <w:lang w:val="es-ES"/>
        </w:rPr>
        <w:t>En un principio se deberá trabajar bajo contrato con el principal cliente para evitar cualquier arbitrariedad de parte de este, evitando cualquier perjuicio para la empresa y sus finanzas.</w:t>
      </w:r>
    </w:p>
    <w:p w:rsidR="00EA667E" w:rsidRDefault="009177C9" w:rsidP="000A657C">
      <w:pPr>
        <w:spacing w:line="360" w:lineRule="auto"/>
        <w:ind w:firstLine="720"/>
        <w:jc w:val="both"/>
        <w:rPr>
          <w:rFonts w:ascii="Arial" w:hAnsi="Arial" w:cs="Arial"/>
          <w:sz w:val="24"/>
          <w:lang w:val="es-ES"/>
        </w:rPr>
      </w:pPr>
      <w:r>
        <w:rPr>
          <w:rFonts w:ascii="Arial" w:hAnsi="Arial" w:cs="Arial"/>
          <w:sz w:val="24"/>
          <w:lang w:val="es-ES"/>
        </w:rPr>
        <w:t xml:space="preserve">Establecer una política de trabajo basada en </w:t>
      </w:r>
      <w:r w:rsidR="00EA667E">
        <w:rPr>
          <w:rFonts w:ascii="Arial" w:hAnsi="Arial" w:cs="Arial"/>
          <w:sz w:val="24"/>
          <w:lang w:val="es-ES"/>
        </w:rPr>
        <w:t>una armonía laboral para así evitar futura competencia de parte de estos, pues poseen la información y conocimiento del negocio.</w:t>
      </w:r>
      <w:r w:rsidR="000A657C">
        <w:rPr>
          <w:rFonts w:ascii="Arial" w:hAnsi="Arial" w:cs="Arial"/>
          <w:sz w:val="24"/>
          <w:lang w:val="es-ES"/>
        </w:rPr>
        <w:t xml:space="preserve"> </w:t>
      </w:r>
      <w:r w:rsidR="00EA667E">
        <w:rPr>
          <w:rFonts w:ascii="Arial" w:hAnsi="Arial" w:cs="Arial"/>
          <w:sz w:val="24"/>
          <w:lang w:val="es-ES"/>
        </w:rPr>
        <w:t>Aplicar siempre la mejora continua, para estar a la altura de cambios del mercado, exigencias del cliente y futura capacidad productiva.</w:t>
      </w:r>
    </w:p>
    <w:p w:rsidR="00EA667E" w:rsidRDefault="00EA667E" w:rsidP="003335F6">
      <w:pPr>
        <w:spacing w:line="360" w:lineRule="auto"/>
        <w:ind w:firstLine="720"/>
        <w:jc w:val="both"/>
        <w:rPr>
          <w:rFonts w:ascii="Arial" w:hAnsi="Arial" w:cs="Arial"/>
          <w:sz w:val="24"/>
          <w:lang w:val="es-ES"/>
        </w:rPr>
      </w:pPr>
      <w:r>
        <w:rPr>
          <w:rFonts w:ascii="Arial" w:hAnsi="Arial" w:cs="Arial"/>
          <w:sz w:val="24"/>
          <w:lang w:val="es-ES"/>
        </w:rPr>
        <w:t>Puesto que la empresa será nueva en el mercado se debe aplicar una intensa campaña de marketing internacional para rápidamente ser reconocidos como principales exportadores.</w:t>
      </w:r>
      <w:r w:rsidR="000A657C">
        <w:rPr>
          <w:rFonts w:ascii="Arial" w:hAnsi="Arial" w:cs="Arial"/>
          <w:sz w:val="24"/>
          <w:lang w:val="es-ES"/>
        </w:rPr>
        <w:t xml:space="preserve"> </w:t>
      </w:r>
      <w:r w:rsidR="000A657C">
        <w:rPr>
          <w:rFonts w:ascii="Arial" w:hAnsi="Arial" w:cs="Arial"/>
          <w:sz w:val="24"/>
          <w:szCs w:val="24"/>
          <w:lang w:val="es-ES"/>
        </w:rPr>
        <w:t>Finalmente e</w:t>
      </w:r>
      <w:r w:rsidR="000A657C" w:rsidRPr="000A657C">
        <w:rPr>
          <w:rFonts w:ascii="Arial" w:hAnsi="Arial" w:cs="Arial"/>
          <w:sz w:val="24"/>
          <w:szCs w:val="24"/>
          <w:lang w:val="es-ES"/>
        </w:rPr>
        <w:t>s recomendable establecer objetivos de ventas y cumplir con ellas, de tal manera que se pueda garantizar la factibilidad del proyecto y la rentabilidad del negocio.</w:t>
      </w:r>
    </w:p>
    <w:p w:rsidR="00B41FF5" w:rsidRDefault="000A657C" w:rsidP="00B41FF5">
      <w:pPr>
        <w:rPr>
          <w:rFonts w:ascii="Arial" w:hAnsi="Arial" w:cs="Arial"/>
          <w:b/>
          <w:bCs/>
          <w:iCs/>
          <w:sz w:val="28"/>
          <w:szCs w:val="24"/>
          <w:u w:val="single"/>
          <w:lang w:val="es-ES"/>
        </w:rPr>
      </w:pPr>
      <w:r>
        <w:rPr>
          <w:rFonts w:ascii="Arial" w:hAnsi="Arial" w:cs="Arial"/>
          <w:b/>
          <w:bCs/>
          <w:iCs/>
          <w:sz w:val="28"/>
          <w:szCs w:val="24"/>
          <w:u w:val="single"/>
          <w:lang w:val="es-ES"/>
        </w:rPr>
        <w:t>BIBLIOGRAFIA</w:t>
      </w:r>
    </w:p>
    <w:p w:rsidR="00D500CE" w:rsidRDefault="00D500CE" w:rsidP="00B41FF5">
      <w:pPr>
        <w:rPr>
          <w:rFonts w:ascii="Arial" w:hAnsi="Arial" w:cs="Arial"/>
          <w:b/>
          <w:bCs/>
          <w:iCs/>
          <w:sz w:val="28"/>
          <w:szCs w:val="24"/>
          <w:u w:val="single"/>
          <w:lang w:val="es-ES"/>
        </w:rPr>
      </w:pPr>
    </w:p>
    <w:p w:rsidR="000A657C" w:rsidRDefault="000A657C" w:rsidP="007450B5">
      <w:pPr>
        <w:numPr>
          <w:ilvl w:val="0"/>
          <w:numId w:val="76"/>
        </w:numPr>
        <w:jc w:val="both"/>
        <w:rPr>
          <w:rFonts w:ascii="Arial" w:hAnsi="Arial" w:cs="Arial"/>
          <w:bCs/>
          <w:i/>
          <w:iCs/>
          <w:sz w:val="24"/>
          <w:szCs w:val="24"/>
          <w:lang w:val="es-ES"/>
        </w:rPr>
      </w:pPr>
      <w:r>
        <w:rPr>
          <w:rFonts w:ascii="Arial" w:hAnsi="Arial" w:cs="Arial"/>
          <w:bCs/>
          <w:i/>
          <w:iCs/>
          <w:sz w:val="24"/>
          <w:szCs w:val="24"/>
          <w:lang w:val="es-ES"/>
        </w:rPr>
        <w:t xml:space="preserve">Nassir Sapag Chaín, “Proyectos de inversión, Formulación y evaluación”, Pearson </w:t>
      </w:r>
      <w:r w:rsidR="0030065E">
        <w:rPr>
          <w:rFonts w:ascii="Arial" w:hAnsi="Arial" w:cs="Arial"/>
          <w:bCs/>
          <w:i/>
          <w:iCs/>
          <w:sz w:val="24"/>
          <w:szCs w:val="24"/>
          <w:lang w:val="es-ES"/>
        </w:rPr>
        <w:t xml:space="preserve">Prentice Hall </w:t>
      </w:r>
      <w:r>
        <w:rPr>
          <w:rFonts w:ascii="Arial" w:hAnsi="Arial" w:cs="Arial"/>
          <w:bCs/>
          <w:i/>
          <w:iCs/>
          <w:sz w:val="24"/>
          <w:szCs w:val="24"/>
          <w:lang w:val="es-ES"/>
        </w:rPr>
        <w:t>2007</w:t>
      </w:r>
      <w:r w:rsidR="007450B5">
        <w:rPr>
          <w:rFonts w:ascii="Arial" w:hAnsi="Arial" w:cs="Arial"/>
          <w:bCs/>
          <w:i/>
          <w:iCs/>
          <w:sz w:val="24"/>
          <w:szCs w:val="24"/>
          <w:lang w:val="es-ES"/>
        </w:rPr>
        <w:t>.</w:t>
      </w:r>
    </w:p>
    <w:p w:rsidR="0030065E" w:rsidRDefault="0030065E" w:rsidP="007450B5">
      <w:pPr>
        <w:numPr>
          <w:ilvl w:val="0"/>
          <w:numId w:val="76"/>
        </w:numPr>
        <w:jc w:val="both"/>
        <w:rPr>
          <w:rFonts w:ascii="Arial" w:hAnsi="Arial" w:cs="Arial"/>
          <w:bCs/>
          <w:i/>
          <w:iCs/>
          <w:sz w:val="24"/>
          <w:szCs w:val="24"/>
          <w:lang w:val="es-ES"/>
        </w:rPr>
      </w:pPr>
      <w:r>
        <w:rPr>
          <w:rFonts w:ascii="Arial" w:hAnsi="Arial" w:cs="Arial"/>
          <w:bCs/>
          <w:i/>
          <w:iCs/>
          <w:sz w:val="24"/>
          <w:szCs w:val="24"/>
          <w:lang w:val="es-ES"/>
        </w:rPr>
        <w:t>Jorge Tarziján, Ricardo Paredes; “Organización Industrial para la estrategia empresarial”; Pearson Prentice Hall 2da Edición</w:t>
      </w:r>
      <w:r w:rsidR="007450B5">
        <w:rPr>
          <w:rFonts w:ascii="Arial" w:hAnsi="Arial" w:cs="Arial"/>
          <w:bCs/>
          <w:i/>
          <w:iCs/>
          <w:sz w:val="24"/>
          <w:szCs w:val="24"/>
          <w:lang w:val="es-ES"/>
        </w:rPr>
        <w:t>.</w:t>
      </w:r>
    </w:p>
    <w:p w:rsidR="0030065E" w:rsidRPr="00134B68" w:rsidRDefault="00134B68" w:rsidP="007450B5">
      <w:pPr>
        <w:numPr>
          <w:ilvl w:val="0"/>
          <w:numId w:val="76"/>
        </w:numPr>
        <w:jc w:val="both"/>
        <w:rPr>
          <w:rFonts w:ascii="Arial" w:hAnsi="Arial" w:cs="Arial"/>
          <w:bCs/>
          <w:i/>
          <w:iCs/>
          <w:sz w:val="24"/>
          <w:szCs w:val="24"/>
        </w:rPr>
      </w:pPr>
      <w:r w:rsidRPr="00134B68">
        <w:rPr>
          <w:rFonts w:ascii="Arial" w:hAnsi="Arial" w:cs="Arial"/>
          <w:bCs/>
          <w:i/>
          <w:iCs/>
          <w:sz w:val="24"/>
          <w:szCs w:val="24"/>
        </w:rPr>
        <w:t>Ilkka A. Ronkainen; Michael R. Czinkota, “Marketing Internacional” Thompson 2008</w:t>
      </w:r>
      <w:r w:rsidR="007450B5">
        <w:rPr>
          <w:rFonts w:ascii="Arial" w:hAnsi="Arial" w:cs="Arial"/>
          <w:bCs/>
          <w:i/>
          <w:iCs/>
          <w:sz w:val="24"/>
          <w:szCs w:val="24"/>
        </w:rPr>
        <w:t>.</w:t>
      </w:r>
    </w:p>
    <w:p w:rsidR="00134B68" w:rsidRDefault="00134B68" w:rsidP="007450B5">
      <w:pPr>
        <w:numPr>
          <w:ilvl w:val="0"/>
          <w:numId w:val="76"/>
        </w:numPr>
        <w:jc w:val="both"/>
        <w:rPr>
          <w:rFonts w:ascii="Arial" w:hAnsi="Arial" w:cs="Arial"/>
          <w:bCs/>
          <w:i/>
          <w:iCs/>
          <w:sz w:val="24"/>
          <w:szCs w:val="24"/>
          <w:lang w:val="es-ES"/>
        </w:rPr>
      </w:pPr>
      <w:r w:rsidRPr="00134B68">
        <w:rPr>
          <w:rFonts w:ascii="Arial" w:hAnsi="Arial" w:cs="Arial"/>
          <w:bCs/>
          <w:i/>
          <w:iCs/>
          <w:sz w:val="24"/>
          <w:szCs w:val="24"/>
          <w:lang w:val="es-ES"/>
        </w:rPr>
        <w:t>Brealy &amp; Myers, “Principios de Finanzas Corporativas”</w:t>
      </w:r>
      <w:r>
        <w:rPr>
          <w:rFonts w:ascii="Arial" w:hAnsi="Arial" w:cs="Arial"/>
          <w:bCs/>
          <w:i/>
          <w:iCs/>
          <w:sz w:val="24"/>
          <w:szCs w:val="24"/>
          <w:lang w:val="es-ES"/>
        </w:rPr>
        <w:t>, Mc. Graw Hill 5ta Edición.</w:t>
      </w:r>
    </w:p>
    <w:p w:rsidR="00134B68" w:rsidRPr="00134B68" w:rsidRDefault="00134B68" w:rsidP="007450B5">
      <w:pPr>
        <w:numPr>
          <w:ilvl w:val="0"/>
          <w:numId w:val="76"/>
        </w:numPr>
        <w:jc w:val="both"/>
        <w:rPr>
          <w:rFonts w:ascii="Arial" w:hAnsi="Arial" w:cs="Arial"/>
          <w:bCs/>
          <w:i/>
          <w:iCs/>
          <w:sz w:val="24"/>
          <w:szCs w:val="24"/>
          <w:lang w:val="es-ES"/>
        </w:rPr>
      </w:pPr>
      <w:r>
        <w:rPr>
          <w:rFonts w:ascii="Arial" w:hAnsi="Arial" w:cs="Arial"/>
          <w:bCs/>
          <w:i/>
          <w:iCs/>
          <w:sz w:val="24"/>
          <w:szCs w:val="24"/>
          <w:lang w:val="es-ES"/>
        </w:rPr>
        <w:t>Foster y Datar Horngren, “Contabilidad de Costos”, Prentice 8ava Edici</w:t>
      </w:r>
      <w:r w:rsidR="007450B5">
        <w:rPr>
          <w:rFonts w:ascii="Arial" w:hAnsi="Arial" w:cs="Arial"/>
          <w:bCs/>
          <w:i/>
          <w:iCs/>
          <w:sz w:val="24"/>
          <w:szCs w:val="24"/>
          <w:lang w:val="es-ES"/>
        </w:rPr>
        <w:t>ón.</w:t>
      </w:r>
    </w:p>
    <w:p w:rsidR="0030065E" w:rsidRDefault="0030065E" w:rsidP="007450B5">
      <w:pPr>
        <w:numPr>
          <w:ilvl w:val="0"/>
          <w:numId w:val="76"/>
        </w:numPr>
        <w:jc w:val="both"/>
        <w:rPr>
          <w:rFonts w:ascii="Arial" w:hAnsi="Arial" w:cs="Arial"/>
          <w:bCs/>
          <w:i/>
          <w:iCs/>
          <w:sz w:val="24"/>
          <w:szCs w:val="24"/>
          <w:lang w:val="es-ES"/>
        </w:rPr>
      </w:pPr>
      <w:r>
        <w:rPr>
          <w:rFonts w:ascii="Arial" w:hAnsi="Arial" w:cs="Arial"/>
          <w:bCs/>
          <w:i/>
          <w:iCs/>
          <w:sz w:val="24"/>
          <w:szCs w:val="24"/>
          <w:lang w:val="es-ES"/>
        </w:rPr>
        <w:t>Dr. Carlos Vallarino Guerrero, “Marco Legal Empresarial”, 3era Edición 2009</w:t>
      </w:r>
      <w:r w:rsidR="007450B5">
        <w:rPr>
          <w:rFonts w:ascii="Arial" w:hAnsi="Arial" w:cs="Arial"/>
          <w:bCs/>
          <w:i/>
          <w:iCs/>
          <w:sz w:val="24"/>
          <w:szCs w:val="24"/>
          <w:lang w:val="es-ES"/>
        </w:rPr>
        <w:t>.</w:t>
      </w:r>
    </w:p>
    <w:p w:rsidR="00D500CE" w:rsidRPr="00D500CE" w:rsidRDefault="00D500CE" w:rsidP="007450B5">
      <w:pPr>
        <w:numPr>
          <w:ilvl w:val="0"/>
          <w:numId w:val="76"/>
        </w:numPr>
        <w:jc w:val="both"/>
        <w:rPr>
          <w:rFonts w:ascii="Arial" w:hAnsi="Arial" w:cs="Arial"/>
          <w:b/>
          <w:bCs/>
          <w:i/>
          <w:iCs/>
          <w:sz w:val="24"/>
          <w:szCs w:val="24"/>
          <w:lang w:val="es-ES"/>
        </w:rPr>
      </w:pPr>
      <w:r w:rsidRPr="00D500CE">
        <w:rPr>
          <w:rFonts w:ascii="Arial" w:hAnsi="Arial" w:cs="Arial"/>
          <w:b/>
          <w:bCs/>
          <w:i/>
          <w:iCs/>
          <w:sz w:val="24"/>
          <w:szCs w:val="24"/>
          <w:lang w:val="es-ES"/>
        </w:rPr>
        <w:t>Consultas:</w:t>
      </w:r>
    </w:p>
    <w:p w:rsidR="007450B5" w:rsidRDefault="007450B5" w:rsidP="00D500CE">
      <w:pPr>
        <w:ind w:left="720"/>
        <w:jc w:val="both"/>
        <w:rPr>
          <w:rFonts w:ascii="Arial" w:hAnsi="Arial" w:cs="Arial"/>
          <w:bCs/>
          <w:i/>
          <w:iCs/>
          <w:sz w:val="24"/>
          <w:szCs w:val="24"/>
          <w:lang w:val="es-ES"/>
        </w:rPr>
      </w:pPr>
      <w:r>
        <w:rPr>
          <w:rFonts w:ascii="Arial" w:hAnsi="Arial" w:cs="Arial"/>
          <w:bCs/>
          <w:i/>
          <w:iCs/>
          <w:sz w:val="24"/>
          <w:szCs w:val="24"/>
          <w:lang w:val="es-ES"/>
        </w:rPr>
        <w:t>Consultas a CORPEI, Municipalidad de Guayaquil y la CAE.</w:t>
      </w:r>
    </w:p>
    <w:p w:rsidR="007450B5" w:rsidRDefault="007450B5" w:rsidP="00D500CE">
      <w:pPr>
        <w:ind w:left="720"/>
        <w:jc w:val="both"/>
        <w:rPr>
          <w:rFonts w:ascii="Arial" w:hAnsi="Arial" w:cs="Arial"/>
          <w:bCs/>
          <w:i/>
          <w:iCs/>
          <w:sz w:val="24"/>
          <w:szCs w:val="24"/>
          <w:lang w:val="es-ES"/>
        </w:rPr>
      </w:pPr>
      <w:r>
        <w:rPr>
          <w:rFonts w:ascii="Arial" w:hAnsi="Arial" w:cs="Arial"/>
          <w:bCs/>
          <w:i/>
          <w:iCs/>
          <w:sz w:val="24"/>
          <w:szCs w:val="24"/>
          <w:lang w:val="es-ES"/>
        </w:rPr>
        <w:t>Consultas Ing. Guillermo Oyague Paredes, sobre procesos y equipos del procesamiento de jaiba.</w:t>
      </w:r>
    </w:p>
    <w:p w:rsidR="007450B5" w:rsidRPr="00CA02F2" w:rsidRDefault="007450B5" w:rsidP="00CA02F2">
      <w:pPr>
        <w:numPr>
          <w:ilvl w:val="0"/>
          <w:numId w:val="77"/>
        </w:numPr>
        <w:autoSpaceDE w:val="0"/>
        <w:autoSpaceDN w:val="0"/>
        <w:adjustRightInd w:val="0"/>
        <w:spacing w:before="240" w:line="360" w:lineRule="auto"/>
        <w:rPr>
          <w:rFonts w:ascii="Arial" w:hAnsi="Arial" w:cs="Arial"/>
          <w:b/>
          <w:bCs/>
          <w:i/>
          <w:iCs/>
          <w:sz w:val="24"/>
          <w:szCs w:val="24"/>
          <w:lang w:val="es-ES"/>
        </w:rPr>
      </w:pPr>
      <w:r w:rsidRPr="00CA02F2">
        <w:rPr>
          <w:rFonts w:ascii="Arial" w:hAnsi="Arial" w:cs="Arial"/>
          <w:b/>
          <w:bCs/>
          <w:i/>
          <w:iCs/>
          <w:sz w:val="24"/>
          <w:szCs w:val="24"/>
          <w:lang w:val="es-ES"/>
        </w:rPr>
        <w:t>Información sobre Importadores:</w:t>
      </w:r>
    </w:p>
    <w:p w:rsidR="007450B5" w:rsidRPr="007450B5" w:rsidRDefault="007450B5" w:rsidP="00CA02F2">
      <w:pPr>
        <w:autoSpaceDE w:val="0"/>
        <w:autoSpaceDN w:val="0"/>
        <w:adjustRightInd w:val="0"/>
        <w:spacing w:before="240" w:line="360" w:lineRule="auto"/>
        <w:ind w:left="720"/>
        <w:rPr>
          <w:rFonts w:ascii="Arial" w:hAnsi="Arial" w:cs="Arial"/>
          <w:bCs/>
          <w:i/>
          <w:iCs/>
          <w:sz w:val="24"/>
          <w:szCs w:val="24"/>
          <w:lang w:val="es-ES"/>
        </w:rPr>
      </w:pPr>
      <w:r w:rsidRPr="007450B5">
        <w:rPr>
          <w:rFonts w:ascii="Arial" w:hAnsi="Arial" w:cs="Arial"/>
          <w:bCs/>
          <w:i/>
          <w:iCs/>
          <w:sz w:val="24"/>
          <w:szCs w:val="24"/>
          <w:lang w:val="es-ES"/>
        </w:rPr>
        <w:t>http://www.seafooddatabase.com/usa.html (directorio de importadores y exportadores de seafood)</w:t>
      </w:r>
    </w:p>
    <w:p w:rsidR="007450B5" w:rsidRPr="007450B5" w:rsidRDefault="007450B5" w:rsidP="00CA02F2">
      <w:pPr>
        <w:autoSpaceDE w:val="0"/>
        <w:autoSpaceDN w:val="0"/>
        <w:adjustRightInd w:val="0"/>
        <w:spacing w:before="240" w:line="360" w:lineRule="auto"/>
        <w:ind w:left="720"/>
        <w:rPr>
          <w:rFonts w:ascii="Arial" w:hAnsi="Arial" w:cs="Arial"/>
          <w:bCs/>
          <w:i/>
          <w:iCs/>
          <w:sz w:val="24"/>
          <w:szCs w:val="24"/>
          <w:lang w:val="es-ES"/>
        </w:rPr>
      </w:pPr>
      <w:r w:rsidRPr="007450B5">
        <w:rPr>
          <w:rFonts w:ascii="Arial" w:hAnsi="Arial" w:cs="Arial"/>
          <w:bCs/>
          <w:i/>
          <w:iCs/>
          <w:sz w:val="24"/>
          <w:szCs w:val="24"/>
          <w:lang w:val="es-ES"/>
        </w:rPr>
        <w:t>http://www.importers.com/Agriculture_Food_Beverage/Meat_Poultry_Seafood/410/Directory.php (directorio</w:t>
      </w:r>
      <w:r w:rsidR="00CA02F2">
        <w:rPr>
          <w:rFonts w:ascii="Arial" w:hAnsi="Arial" w:cs="Arial"/>
          <w:bCs/>
          <w:i/>
          <w:iCs/>
          <w:sz w:val="24"/>
          <w:szCs w:val="24"/>
          <w:lang w:val="es-ES"/>
        </w:rPr>
        <w:t xml:space="preserve"> </w:t>
      </w:r>
      <w:r w:rsidRPr="007450B5">
        <w:rPr>
          <w:rFonts w:ascii="Arial" w:hAnsi="Arial" w:cs="Arial"/>
          <w:bCs/>
          <w:i/>
          <w:iCs/>
          <w:sz w:val="24"/>
          <w:szCs w:val="24"/>
          <w:lang w:val="es-ES"/>
        </w:rPr>
        <w:t>internacional de importadores y exportadores)</w:t>
      </w:r>
    </w:p>
    <w:p w:rsidR="007450B5" w:rsidRDefault="007450B5" w:rsidP="00CA02F2">
      <w:pPr>
        <w:autoSpaceDE w:val="0"/>
        <w:autoSpaceDN w:val="0"/>
        <w:adjustRightInd w:val="0"/>
        <w:spacing w:before="240" w:line="360" w:lineRule="auto"/>
        <w:ind w:left="720"/>
        <w:rPr>
          <w:rFonts w:ascii="Arial" w:hAnsi="Arial" w:cs="Arial"/>
          <w:bCs/>
          <w:i/>
          <w:iCs/>
          <w:sz w:val="24"/>
          <w:szCs w:val="24"/>
          <w:lang w:val="es-ES"/>
        </w:rPr>
      </w:pPr>
      <w:r w:rsidRPr="007450B5">
        <w:rPr>
          <w:rFonts w:ascii="Arial" w:hAnsi="Arial" w:cs="Arial"/>
          <w:bCs/>
          <w:i/>
          <w:iCs/>
          <w:sz w:val="24"/>
          <w:szCs w:val="24"/>
          <w:lang w:val="es-ES"/>
        </w:rPr>
        <w:t>http://www.bizeurope.com/bsr/import/usa_seafood.html ( información sobre</w:t>
      </w:r>
      <w:r w:rsidR="00CA02F2">
        <w:rPr>
          <w:rFonts w:ascii="Arial" w:hAnsi="Arial" w:cs="Arial"/>
          <w:bCs/>
          <w:i/>
          <w:iCs/>
          <w:sz w:val="24"/>
          <w:szCs w:val="24"/>
          <w:lang w:val="es-ES"/>
        </w:rPr>
        <w:t xml:space="preserve"> </w:t>
      </w:r>
      <w:r w:rsidRPr="007450B5">
        <w:rPr>
          <w:rFonts w:ascii="Arial" w:hAnsi="Arial" w:cs="Arial"/>
          <w:bCs/>
          <w:i/>
          <w:iCs/>
          <w:sz w:val="24"/>
          <w:szCs w:val="24"/>
          <w:lang w:val="es-ES"/>
        </w:rPr>
        <w:t>importadores norteamericanos)</w:t>
      </w:r>
    </w:p>
    <w:p w:rsidR="003335F6" w:rsidRPr="007450B5" w:rsidRDefault="003335F6" w:rsidP="00CA02F2">
      <w:pPr>
        <w:autoSpaceDE w:val="0"/>
        <w:autoSpaceDN w:val="0"/>
        <w:adjustRightInd w:val="0"/>
        <w:spacing w:before="240" w:line="360" w:lineRule="auto"/>
        <w:ind w:left="720"/>
        <w:rPr>
          <w:rFonts w:ascii="Arial" w:hAnsi="Arial" w:cs="Arial"/>
          <w:bCs/>
          <w:i/>
          <w:iCs/>
          <w:sz w:val="24"/>
          <w:szCs w:val="24"/>
          <w:lang w:val="es-ES"/>
        </w:rPr>
      </w:pPr>
    </w:p>
    <w:p w:rsidR="007450B5" w:rsidRPr="00CA02F2" w:rsidRDefault="007450B5" w:rsidP="00CA02F2">
      <w:pPr>
        <w:numPr>
          <w:ilvl w:val="0"/>
          <w:numId w:val="77"/>
        </w:numPr>
        <w:autoSpaceDE w:val="0"/>
        <w:autoSpaceDN w:val="0"/>
        <w:adjustRightInd w:val="0"/>
        <w:spacing w:before="240" w:line="360" w:lineRule="auto"/>
        <w:rPr>
          <w:rFonts w:ascii="Arial" w:hAnsi="Arial" w:cs="Arial"/>
          <w:b/>
          <w:bCs/>
          <w:i/>
          <w:iCs/>
          <w:sz w:val="24"/>
          <w:szCs w:val="24"/>
          <w:lang w:val="es-ES"/>
        </w:rPr>
      </w:pPr>
      <w:r w:rsidRPr="00CA02F2">
        <w:rPr>
          <w:rFonts w:ascii="Arial" w:hAnsi="Arial" w:cs="Arial"/>
          <w:b/>
          <w:bCs/>
          <w:i/>
          <w:iCs/>
          <w:sz w:val="24"/>
          <w:szCs w:val="24"/>
          <w:lang w:val="es-ES"/>
        </w:rPr>
        <w:t>Procedimiento de importación de productos alimenticios:</w:t>
      </w:r>
    </w:p>
    <w:p w:rsidR="007450B5" w:rsidRPr="007450B5" w:rsidRDefault="007450B5" w:rsidP="00CA02F2">
      <w:pPr>
        <w:spacing w:before="240" w:line="360" w:lineRule="auto"/>
        <w:ind w:left="720"/>
        <w:jc w:val="both"/>
        <w:rPr>
          <w:rFonts w:ascii="Arial" w:hAnsi="Arial" w:cs="Arial"/>
          <w:bCs/>
          <w:i/>
          <w:iCs/>
          <w:sz w:val="24"/>
          <w:szCs w:val="24"/>
          <w:lang w:val="es-ES"/>
        </w:rPr>
      </w:pPr>
      <w:hyperlink r:id="rId103" w:history="1">
        <w:r w:rsidRPr="007450B5">
          <w:rPr>
            <w:rFonts w:ascii="Arial" w:hAnsi="Arial" w:cs="Arial"/>
            <w:bCs/>
            <w:i/>
            <w:iCs/>
            <w:sz w:val="24"/>
            <w:szCs w:val="24"/>
            <w:lang w:val="es-ES"/>
          </w:rPr>
          <w:t>http://www.cfsan.fda.gov/~lrd/import.html</w:t>
        </w:r>
      </w:hyperlink>
    </w:p>
    <w:p w:rsidR="007450B5" w:rsidRPr="00CA02F2" w:rsidRDefault="007450B5" w:rsidP="00CA02F2">
      <w:pPr>
        <w:numPr>
          <w:ilvl w:val="0"/>
          <w:numId w:val="77"/>
        </w:numPr>
        <w:autoSpaceDE w:val="0"/>
        <w:autoSpaceDN w:val="0"/>
        <w:adjustRightInd w:val="0"/>
        <w:spacing w:before="240" w:line="360" w:lineRule="auto"/>
        <w:rPr>
          <w:rFonts w:ascii="Arial" w:hAnsi="Arial" w:cs="Arial"/>
          <w:b/>
          <w:bCs/>
          <w:i/>
          <w:iCs/>
          <w:sz w:val="24"/>
          <w:szCs w:val="24"/>
          <w:lang w:val="es-ES"/>
        </w:rPr>
      </w:pPr>
      <w:r w:rsidRPr="00CA02F2">
        <w:rPr>
          <w:rFonts w:ascii="Arial" w:hAnsi="Arial" w:cs="Arial"/>
          <w:b/>
          <w:bCs/>
          <w:i/>
          <w:iCs/>
          <w:sz w:val="24"/>
          <w:szCs w:val="24"/>
          <w:lang w:val="es-ES"/>
        </w:rPr>
        <w:t>Revista especializada en productos del mar:</w:t>
      </w:r>
    </w:p>
    <w:p w:rsidR="007450B5" w:rsidRPr="007450B5" w:rsidRDefault="007450B5" w:rsidP="00CA02F2">
      <w:pPr>
        <w:autoSpaceDE w:val="0"/>
        <w:autoSpaceDN w:val="0"/>
        <w:adjustRightInd w:val="0"/>
        <w:spacing w:before="240" w:line="360" w:lineRule="auto"/>
        <w:ind w:left="720"/>
        <w:rPr>
          <w:rFonts w:ascii="Arial" w:hAnsi="Arial" w:cs="Arial"/>
          <w:bCs/>
          <w:i/>
          <w:iCs/>
          <w:sz w:val="24"/>
          <w:szCs w:val="24"/>
          <w:lang w:val="es-ES"/>
        </w:rPr>
      </w:pPr>
      <w:r w:rsidRPr="007450B5">
        <w:rPr>
          <w:rFonts w:ascii="Arial" w:hAnsi="Arial" w:cs="Arial"/>
          <w:bCs/>
          <w:i/>
          <w:iCs/>
          <w:sz w:val="24"/>
          <w:szCs w:val="24"/>
          <w:lang w:val="es-ES"/>
        </w:rPr>
        <w:t>www.seafoodbusiness.com</w:t>
      </w:r>
    </w:p>
    <w:p w:rsidR="007450B5" w:rsidRPr="007450B5" w:rsidRDefault="007450B5" w:rsidP="00CA02F2">
      <w:pPr>
        <w:autoSpaceDE w:val="0"/>
        <w:autoSpaceDN w:val="0"/>
        <w:adjustRightInd w:val="0"/>
        <w:spacing w:before="240" w:line="360" w:lineRule="auto"/>
        <w:ind w:firstLine="720"/>
        <w:rPr>
          <w:rFonts w:ascii="Arial" w:hAnsi="Arial" w:cs="Arial"/>
          <w:bCs/>
          <w:i/>
          <w:iCs/>
          <w:sz w:val="24"/>
          <w:szCs w:val="24"/>
          <w:lang w:val="es-ES"/>
        </w:rPr>
      </w:pPr>
      <w:r w:rsidRPr="007450B5">
        <w:rPr>
          <w:rFonts w:ascii="Arial" w:hAnsi="Arial" w:cs="Arial"/>
          <w:bCs/>
          <w:i/>
          <w:iCs/>
          <w:sz w:val="24"/>
          <w:szCs w:val="24"/>
          <w:lang w:val="es-ES"/>
        </w:rPr>
        <w:t>Normas HACCP para seafood</w:t>
      </w:r>
    </w:p>
    <w:p w:rsidR="007450B5" w:rsidRPr="007450B5" w:rsidRDefault="007450B5" w:rsidP="00CA02F2">
      <w:pPr>
        <w:autoSpaceDE w:val="0"/>
        <w:autoSpaceDN w:val="0"/>
        <w:adjustRightInd w:val="0"/>
        <w:spacing w:before="240" w:line="360" w:lineRule="auto"/>
        <w:ind w:left="720"/>
        <w:rPr>
          <w:rFonts w:ascii="Arial" w:hAnsi="Arial" w:cs="Arial"/>
          <w:bCs/>
          <w:i/>
          <w:iCs/>
          <w:sz w:val="24"/>
          <w:szCs w:val="24"/>
          <w:lang w:val="es-ES"/>
        </w:rPr>
      </w:pPr>
      <w:r w:rsidRPr="007450B5">
        <w:rPr>
          <w:rFonts w:ascii="Arial" w:hAnsi="Arial" w:cs="Arial"/>
          <w:bCs/>
          <w:i/>
          <w:iCs/>
          <w:sz w:val="24"/>
          <w:szCs w:val="24"/>
          <w:lang w:val="es-ES"/>
        </w:rPr>
        <w:t>http://www.cfsan.fda.gov/~comm/haccpsea.html</w:t>
      </w:r>
    </w:p>
    <w:p w:rsidR="007450B5" w:rsidRPr="007450B5" w:rsidRDefault="007450B5" w:rsidP="00CA02F2">
      <w:pPr>
        <w:autoSpaceDE w:val="0"/>
        <w:autoSpaceDN w:val="0"/>
        <w:adjustRightInd w:val="0"/>
        <w:spacing w:before="240" w:line="360" w:lineRule="auto"/>
        <w:ind w:left="720"/>
        <w:rPr>
          <w:rFonts w:ascii="Arial" w:hAnsi="Arial" w:cs="Arial"/>
          <w:bCs/>
          <w:i/>
          <w:iCs/>
          <w:sz w:val="24"/>
          <w:szCs w:val="24"/>
          <w:lang w:val="es-ES"/>
        </w:rPr>
      </w:pPr>
      <w:r w:rsidRPr="007450B5">
        <w:rPr>
          <w:rFonts w:ascii="Arial" w:hAnsi="Arial" w:cs="Arial"/>
          <w:bCs/>
          <w:i/>
          <w:iCs/>
          <w:sz w:val="24"/>
          <w:szCs w:val="24"/>
          <w:lang w:val="es-ES"/>
        </w:rPr>
        <w:t>http://www.foodhazardcontrol.com/ “The Food Safety Book of 2005” normas de seguridad en el manejo de</w:t>
      </w:r>
      <w:r w:rsidR="00CA02F2">
        <w:rPr>
          <w:rFonts w:ascii="Arial" w:hAnsi="Arial" w:cs="Arial"/>
          <w:bCs/>
          <w:i/>
          <w:iCs/>
          <w:sz w:val="24"/>
          <w:szCs w:val="24"/>
          <w:lang w:val="es-ES"/>
        </w:rPr>
        <w:t xml:space="preserve"> </w:t>
      </w:r>
      <w:r w:rsidRPr="007450B5">
        <w:rPr>
          <w:rFonts w:ascii="Arial" w:hAnsi="Arial" w:cs="Arial"/>
          <w:bCs/>
          <w:i/>
          <w:iCs/>
          <w:sz w:val="24"/>
          <w:szCs w:val="24"/>
          <w:lang w:val="es-ES"/>
        </w:rPr>
        <w:t>alimentos, principios HACC</w:t>
      </w:r>
      <w:r w:rsidR="00CA02F2">
        <w:rPr>
          <w:rFonts w:ascii="Arial" w:hAnsi="Arial" w:cs="Arial"/>
          <w:bCs/>
          <w:i/>
          <w:iCs/>
          <w:sz w:val="24"/>
          <w:szCs w:val="24"/>
          <w:lang w:val="es-ES"/>
        </w:rPr>
        <w:t xml:space="preserve">P, practicas GMPs, etc. </w:t>
      </w:r>
    </w:p>
    <w:p w:rsidR="007450B5" w:rsidRPr="00CA02F2" w:rsidRDefault="007450B5" w:rsidP="00CA02F2">
      <w:pPr>
        <w:numPr>
          <w:ilvl w:val="0"/>
          <w:numId w:val="78"/>
        </w:numPr>
        <w:autoSpaceDE w:val="0"/>
        <w:autoSpaceDN w:val="0"/>
        <w:adjustRightInd w:val="0"/>
        <w:spacing w:before="240" w:line="360" w:lineRule="auto"/>
        <w:rPr>
          <w:rFonts w:ascii="Arial" w:hAnsi="Arial" w:cs="Arial"/>
          <w:b/>
          <w:bCs/>
          <w:i/>
          <w:iCs/>
          <w:sz w:val="24"/>
          <w:szCs w:val="24"/>
          <w:lang w:val="es-ES"/>
        </w:rPr>
      </w:pPr>
      <w:r w:rsidRPr="00CA02F2">
        <w:rPr>
          <w:rFonts w:ascii="Arial" w:hAnsi="Arial" w:cs="Arial"/>
          <w:b/>
          <w:bCs/>
          <w:i/>
          <w:iCs/>
          <w:sz w:val="24"/>
          <w:szCs w:val="24"/>
          <w:lang w:val="es-ES"/>
        </w:rPr>
        <w:t>Información sobre aranceles y reglas de origen:</w:t>
      </w:r>
    </w:p>
    <w:p w:rsidR="007450B5" w:rsidRPr="007450B5" w:rsidRDefault="007450B5" w:rsidP="00CA02F2">
      <w:pPr>
        <w:autoSpaceDE w:val="0"/>
        <w:autoSpaceDN w:val="0"/>
        <w:adjustRightInd w:val="0"/>
        <w:spacing w:before="240" w:line="360" w:lineRule="auto"/>
        <w:ind w:left="720"/>
        <w:rPr>
          <w:rFonts w:ascii="Arial" w:hAnsi="Arial" w:cs="Arial"/>
          <w:bCs/>
          <w:i/>
          <w:iCs/>
          <w:sz w:val="24"/>
          <w:szCs w:val="24"/>
          <w:lang w:val="es-ES"/>
        </w:rPr>
      </w:pPr>
      <w:r w:rsidRPr="007450B5">
        <w:rPr>
          <w:rFonts w:ascii="Arial" w:hAnsi="Arial" w:cs="Arial"/>
          <w:bCs/>
          <w:i/>
          <w:iCs/>
          <w:sz w:val="24"/>
          <w:szCs w:val="24"/>
          <w:lang w:val="es-ES"/>
        </w:rPr>
        <w:t>http://dataweb.usitc.gov/scripts/tariff2005.asp</w:t>
      </w:r>
    </w:p>
    <w:p w:rsidR="007450B5" w:rsidRPr="007450B5" w:rsidRDefault="007450B5" w:rsidP="00CA02F2">
      <w:pPr>
        <w:spacing w:before="240" w:line="360" w:lineRule="auto"/>
        <w:ind w:left="720"/>
        <w:jc w:val="both"/>
        <w:rPr>
          <w:rFonts w:ascii="Arial" w:hAnsi="Arial" w:cs="Arial"/>
          <w:bCs/>
          <w:i/>
          <w:iCs/>
          <w:sz w:val="24"/>
          <w:szCs w:val="24"/>
          <w:lang w:val="es-ES"/>
        </w:rPr>
      </w:pPr>
      <w:hyperlink r:id="rId104" w:history="1">
        <w:r w:rsidRPr="007450B5">
          <w:rPr>
            <w:rFonts w:ascii="Arial" w:hAnsi="Arial" w:cs="Arial"/>
            <w:bCs/>
            <w:i/>
            <w:iCs/>
            <w:sz w:val="24"/>
            <w:szCs w:val="24"/>
            <w:lang w:val="es-ES"/>
          </w:rPr>
          <w:t>http://www.prochile.cl/servicios/tlc_usa/buscador.php</w:t>
        </w:r>
      </w:hyperlink>
    </w:p>
    <w:p w:rsidR="00CA02F2" w:rsidRPr="00CA02F2" w:rsidRDefault="00CA02F2" w:rsidP="00CA02F2">
      <w:pPr>
        <w:numPr>
          <w:ilvl w:val="0"/>
          <w:numId w:val="77"/>
        </w:numPr>
        <w:autoSpaceDE w:val="0"/>
        <w:autoSpaceDN w:val="0"/>
        <w:adjustRightInd w:val="0"/>
        <w:spacing w:before="240" w:line="360" w:lineRule="auto"/>
        <w:rPr>
          <w:rFonts w:ascii="Arial" w:hAnsi="Arial" w:cs="Arial"/>
          <w:b/>
          <w:bCs/>
          <w:i/>
          <w:iCs/>
          <w:sz w:val="24"/>
          <w:szCs w:val="24"/>
          <w:lang w:val="es-ES"/>
        </w:rPr>
      </w:pPr>
      <w:r w:rsidRPr="00CA02F2">
        <w:rPr>
          <w:rFonts w:ascii="Arial" w:hAnsi="Arial" w:cs="Arial"/>
          <w:b/>
          <w:bCs/>
          <w:i/>
          <w:iCs/>
          <w:sz w:val="24"/>
          <w:szCs w:val="24"/>
          <w:lang w:val="es-ES"/>
        </w:rPr>
        <w:t>Estadísticas:</w:t>
      </w:r>
    </w:p>
    <w:p w:rsidR="007450B5" w:rsidRDefault="007450B5" w:rsidP="00CA02F2">
      <w:pPr>
        <w:autoSpaceDE w:val="0"/>
        <w:autoSpaceDN w:val="0"/>
        <w:adjustRightInd w:val="0"/>
        <w:spacing w:before="240" w:line="360" w:lineRule="auto"/>
        <w:ind w:left="720"/>
        <w:rPr>
          <w:rFonts w:ascii="Arial" w:hAnsi="Arial" w:cs="Arial"/>
          <w:bCs/>
          <w:i/>
          <w:iCs/>
          <w:sz w:val="24"/>
          <w:szCs w:val="24"/>
          <w:lang w:val="es-ES"/>
        </w:rPr>
      </w:pPr>
      <w:r w:rsidRPr="006A203E">
        <w:rPr>
          <w:rFonts w:ascii="Arial" w:hAnsi="Arial" w:cs="Arial"/>
          <w:bCs/>
          <w:i/>
          <w:iCs/>
          <w:sz w:val="24"/>
          <w:szCs w:val="24"/>
        </w:rPr>
        <w:t xml:space="preserve">FAO/GLOBEFISH. 2008. Crab market report. </w:t>
      </w:r>
      <w:r w:rsidRPr="007450B5">
        <w:rPr>
          <w:rFonts w:ascii="Arial" w:hAnsi="Arial" w:cs="Arial"/>
          <w:bCs/>
          <w:i/>
          <w:iCs/>
          <w:sz w:val="24"/>
          <w:szCs w:val="24"/>
          <w:lang w:val="es-ES"/>
        </w:rPr>
        <w:t>Diciembre 2005-February 2008.</w:t>
      </w:r>
      <w:r w:rsidR="00CA02F2">
        <w:rPr>
          <w:rFonts w:ascii="Arial" w:hAnsi="Arial" w:cs="Arial"/>
          <w:bCs/>
          <w:i/>
          <w:iCs/>
          <w:sz w:val="24"/>
          <w:szCs w:val="24"/>
          <w:lang w:val="es-ES"/>
        </w:rPr>
        <w:t xml:space="preserve"> [en línea]. Disponible en:</w:t>
      </w:r>
      <w:r w:rsidR="00D500CE">
        <w:rPr>
          <w:rFonts w:ascii="Arial" w:hAnsi="Arial" w:cs="Arial"/>
          <w:bCs/>
          <w:i/>
          <w:iCs/>
          <w:sz w:val="24"/>
          <w:szCs w:val="24"/>
          <w:lang w:val="es-ES"/>
        </w:rPr>
        <w:t xml:space="preserve"> </w:t>
      </w:r>
      <w:r w:rsidRPr="007450B5">
        <w:rPr>
          <w:rFonts w:ascii="Arial" w:hAnsi="Arial" w:cs="Arial"/>
          <w:bCs/>
          <w:i/>
          <w:iCs/>
          <w:sz w:val="24"/>
          <w:szCs w:val="24"/>
          <w:lang w:val="es-ES"/>
        </w:rPr>
        <w:t>http://www.globefish.org/index.php?id=4418.</w:t>
      </w:r>
    </w:p>
    <w:p w:rsidR="00B41FF5" w:rsidRPr="007450B5" w:rsidRDefault="00B41FF5" w:rsidP="00CA02F2">
      <w:pPr>
        <w:spacing w:before="240"/>
        <w:rPr>
          <w:rFonts w:ascii="Arial" w:hAnsi="Arial" w:cs="Arial"/>
          <w:bCs/>
          <w:i/>
          <w:iCs/>
          <w:sz w:val="24"/>
          <w:szCs w:val="24"/>
          <w:lang w:val="es-ES"/>
        </w:rPr>
      </w:pPr>
    </w:p>
    <w:p w:rsidR="00B41FF5" w:rsidRPr="007450B5" w:rsidRDefault="00B41FF5" w:rsidP="00B41FF5">
      <w:pPr>
        <w:rPr>
          <w:rFonts w:ascii="Arial" w:hAnsi="Arial" w:cs="Arial"/>
          <w:bCs/>
          <w:i/>
          <w:iCs/>
          <w:sz w:val="24"/>
          <w:szCs w:val="24"/>
          <w:lang w:val="es-ES"/>
        </w:rPr>
      </w:pPr>
    </w:p>
    <w:p w:rsidR="00061694" w:rsidRPr="00061694" w:rsidRDefault="00061694" w:rsidP="00061694">
      <w:pPr>
        <w:rPr>
          <w:rFonts w:ascii="Arial" w:hAnsi="Arial" w:cs="Arial"/>
          <w:sz w:val="24"/>
          <w:lang w:val="es-ES"/>
        </w:rPr>
      </w:pPr>
    </w:p>
    <w:p w:rsidR="00961B98" w:rsidRPr="009016E3" w:rsidRDefault="00961B98" w:rsidP="009016E3">
      <w:pPr>
        <w:pStyle w:val="NormalWeb"/>
        <w:spacing w:line="360" w:lineRule="auto"/>
        <w:rPr>
          <w:rFonts w:ascii="Arial" w:hAnsi="Arial" w:cs="Arial"/>
          <w:lang w:val="es-ES"/>
        </w:rPr>
      </w:pPr>
    </w:p>
    <w:p w:rsidR="007D3EED" w:rsidRDefault="007D3EED" w:rsidP="009016E3">
      <w:pPr>
        <w:pStyle w:val="NormalWeb"/>
        <w:spacing w:line="360" w:lineRule="auto"/>
        <w:rPr>
          <w:rFonts w:ascii="Arial" w:hAnsi="Arial" w:cs="Arial"/>
          <w:lang w:val="es-ES"/>
        </w:rPr>
      </w:pPr>
    </w:p>
    <w:p w:rsidR="00641353" w:rsidRDefault="00641353" w:rsidP="009016E3">
      <w:pPr>
        <w:pStyle w:val="NormalWeb"/>
        <w:spacing w:line="360" w:lineRule="auto"/>
        <w:rPr>
          <w:rFonts w:ascii="Arial" w:hAnsi="Arial" w:cs="Arial"/>
          <w:lang w:val="es-ES"/>
        </w:rPr>
      </w:pPr>
    </w:p>
    <w:p w:rsidR="00641353" w:rsidRDefault="00641353" w:rsidP="009016E3">
      <w:pPr>
        <w:pStyle w:val="NormalWeb"/>
        <w:spacing w:line="360" w:lineRule="auto"/>
        <w:rPr>
          <w:rFonts w:ascii="Arial" w:hAnsi="Arial" w:cs="Arial"/>
          <w:lang w:val="es-ES"/>
        </w:rPr>
      </w:pPr>
    </w:p>
    <w:p w:rsidR="00641353" w:rsidRDefault="00641353" w:rsidP="009016E3">
      <w:pPr>
        <w:pStyle w:val="NormalWeb"/>
        <w:spacing w:line="360" w:lineRule="auto"/>
        <w:rPr>
          <w:rFonts w:ascii="Arial" w:hAnsi="Arial" w:cs="Arial"/>
          <w:lang w:val="es-ES"/>
        </w:rPr>
      </w:pPr>
    </w:p>
    <w:p w:rsidR="00641353" w:rsidRDefault="00641353" w:rsidP="009016E3">
      <w:pPr>
        <w:pStyle w:val="NormalWeb"/>
        <w:spacing w:line="360" w:lineRule="auto"/>
        <w:rPr>
          <w:rFonts w:ascii="Arial" w:hAnsi="Arial" w:cs="Arial"/>
          <w:lang w:val="es-ES"/>
        </w:rPr>
      </w:pPr>
    </w:p>
    <w:p w:rsidR="00641353" w:rsidRDefault="00641353" w:rsidP="009016E3">
      <w:pPr>
        <w:pStyle w:val="NormalWeb"/>
        <w:spacing w:line="360" w:lineRule="auto"/>
        <w:rPr>
          <w:rFonts w:ascii="Arial" w:hAnsi="Arial" w:cs="Arial"/>
          <w:lang w:val="es-ES"/>
        </w:rPr>
      </w:pPr>
    </w:p>
    <w:p w:rsidR="00641353" w:rsidRDefault="00641353" w:rsidP="009016E3">
      <w:pPr>
        <w:pStyle w:val="NormalWeb"/>
        <w:spacing w:line="360" w:lineRule="auto"/>
        <w:rPr>
          <w:rFonts w:ascii="Arial" w:hAnsi="Arial" w:cs="Arial"/>
          <w:lang w:val="es-ES"/>
        </w:rPr>
      </w:pPr>
    </w:p>
    <w:p w:rsidR="00641353" w:rsidRPr="009016E3" w:rsidRDefault="00641353" w:rsidP="009016E3">
      <w:pPr>
        <w:pStyle w:val="NormalWeb"/>
        <w:spacing w:line="360" w:lineRule="auto"/>
        <w:rPr>
          <w:rFonts w:ascii="Arial" w:hAnsi="Arial" w:cs="Arial"/>
          <w:lang w:val="es-ES"/>
        </w:rPr>
      </w:pPr>
    </w:p>
    <w:p w:rsidR="007D3EED" w:rsidRPr="009016E3" w:rsidRDefault="00B41FF5" w:rsidP="009016E3">
      <w:pPr>
        <w:pStyle w:val="NormalWeb"/>
        <w:spacing w:line="360" w:lineRule="auto"/>
        <w:rPr>
          <w:rFonts w:ascii="Arial" w:hAnsi="Arial" w:cs="Arial"/>
          <w:lang w:val="es-ES"/>
        </w:rPr>
      </w:pPr>
      <w:r>
        <w:rPr>
          <w:rFonts w:ascii="Arial" w:hAnsi="Arial" w:cs="Arial"/>
          <w:noProof/>
          <w:lang w:val="es-ES" w:eastAsia="es-ES"/>
        </w:rPr>
        <w:pict>
          <v:group id="_x0000_s1554" style="position:absolute;margin-left:-113.25pt;margin-top:14.55pt;width:611.7pt;height:237.5pt;z-index:251741184" coordorigin="3,4770" coordsize="12234,4750">
            <v:group id="_x0000_s1515" style="position:absolute;left:3;top:4770;width:12234;height:4750;mso-width-percent:1000;mso-height-percent:300;mso-position-horizontal-relative:margin;mso-position-vertical-relative:margin;mso-width-percent:1000;mso-height-percent:300" coordorigin="-6,3399" coordsize="12197,4253">
              <v:group id="_x0000_s1516" style="position:absolute;left:-6;top:3717;width:12189;height:3550" coordorigin="18,7468" coordsize="12189,3550">
                <v:shape id="_x0000_s1517" style="position:absolute;left:18;top:7837;width:7132;height:2863;mso-width-relative:page;mso-height-relative:page" coordsize="7132,2863" path="m,l17,2863,7132,2578r,-2378l,xe" fillcolor="#a7bfde" stroked="f">
                  <v:fill opacity=".5"/>
                  <v:path arrowok="t"/>
                </v:shape>
                <v:shape id="_x0000_s1518" style="position:absolute;left:7150;top:7468;width:3466;height:3550;mso-width-relative:page;mso-height-relative:page" coordsize="3466,3550" path="m,569l,2930r3466,620l3466,,,569xe" fillcolor="#d3dfee" stroked="f">
                  <v:fill opacity=".5"/>
                  <v:path arrowok="t"/>
                </v:shape>
                <v:shape id="_x0000_s1519" style="position:absolute;left:10616;top:7468;width:1591;height:3550;mso-width-relative:page;mso-height-relative:page" coordsize="1591,3550" path="m,l,3550,1591,2746r,-2009l,xe" fillcolor="#a7bfde" stroked="f">
                  <v:fill opacity=".5"/>
                  <v:path arrowok="t"/>
                </v:shape>
              </v:group>
              <v:shape id="_x0000_s1520" style="position:absolute;left:8071;top:4069;width:4120;height:2913;mso-width-relative:page;mso-height-relative:page" coordsize="4120,2913" path="m1,251l,2662r4120,251l4120,,1,251xe" fillcolor="#d8d8d8" stroked="f">
                <v:path arrowok="t"/>
              </v:shape>
              <v:shape id="_x0000_s1521" style="position:absolute;left:4104;top:3399;width:3985;height:4236;mso-width-relative:page;mso-height-relative:page" coordsize="3985,4236" path="m,l,4236,3985,3349r,-2428l,xe" fillcolor="#bfbfbf" stroked="f">
                <v:path arrowok="t"/>
              </v:shape>
              <v:shape id="_x0000_s1522" style="position:absolute;left:18;top:3399;width:4086;height:4253;mso-width-relative:page;mso-height-relative:page" coordsize="4086,4253" path="m4086,r-2,4253l,3198,,1072,4086,xe" fillcolor="#d8d8d8" stroked="f">
                <v:path arrowok="t"/>
              </v:shape>
              <v:shape id="_x0000_s1523" style="position:absolute;left:17;top:3617;width:2076;height:3851;mso-width-relative:page;mso-height-relative:page" coordsize="2076,3851" path="m,921l2060,r16,3851l,2981,,921xe" fillcolor="#d3dfee" stroked="f">
                <v:fill opacity="45875f"/>
                <v:path arrowok="t"/>
              </v:shape>
              <v:shape id="_x0000_s1524" style="position:absolute;left:2077;top:3617;width:6011;height:3835;mso-width-relative:page;mso-height-relative:page" coordsize="6011,3835" path="m,l17,3835,6011,2629r,-1390l,xe" fillcolor="#a7bfde" stroked="f">
                <v:fill opacity="45875f"/>
                <v:path arrowok="t"/>
              </v:shape>
              <v:shape id="_x0000_s1525" style="position:absolute;left:8088;top:3835;width:4102;height:3432;mso-width-relative:page;mso-height-relative:page" coordsize="4102,3432" path="m,1038l,2411,4102,3432,4102,,,1038xe" fillcolor="#d3dfee" stroked="f">
                <v:fill opacity="45875f"/>
                <v:path arrowok="t"/>
              </v:shape>
            </v:group>
            <v:rect id="_x0000_s1526" style="position:absolute;left:4924;top:6490;width:6193;height:1613;mso-position-horizontal-relative:margin;mso-position-vertical-relative:margin" filled="f" stroked="f">
              <v:textbox style="mso-next-textbox:#_x0000_s1526;mso-fit-shape-to-text:t">
                <w:txbxContent>
                  <w:p w:rsidR="00AB3B6F" w:rsidRPr="00DE6C73" w:rsidRDefault="00AB3B6F" w:rsidP="00DE6C73">
                    <w:pPr>
                      <w:jc w:val="right"/>
                      <w:rPr>
                        <w:rFonts w:ascii="Arial" w:hAnsi="Arial" w:cs="Arial"/>
                        <w:sz w:val="96"/>
                        <w:szCs w:val="96"/>
                        <w:lang w:val="es-ES"/>
                      </w:rPr>
                    </w:pPr>
                    <w:r>
                      <w:rPr>
                        <w:rFonts w:ascii="Arial" w:hAnsi="Arial" w:cs="Arial"/>
                        <w:sz w:val="96"/>
                        <w:szCs w:val="96"/>
                        <w:lang w:val="es-ES"/>
                      </w:rPr>
                      <w:t>ANEXOS</w:t>
                    </w:r>
                  </w:p>
                </w:txbxContent>
              </v:textbox>
            </v:rect>
          </v:group>
        </w:pict>
      </w:r>
    </w:p>
    <w:p w:rsidR="007D3EED" w:rsidRPr="009016E3" w:rsidRDefault="007D3EED" w:rsidP="009016E3">
      <w:pPr>
        <w:pStyle w:val="NormalWeb"/>
        <w:spacing w:line="360" w:lineRule="auto"/>
        <w:rPr>
          <w:rFonts w:ascii="Arial" w:hAnsi="Arial" w:cs="Arial"/>
          <w:lang w:val="es-ES"/>
        </w:rPr>
      </w:pPr>
    </w:p>
    <w:p w:rsidR="007D3EED" w:rsidRPr="009016E3" w:rsidRDefault="007D3EED" w:rsidP="009016E3">
      <w:pPr>
        <w:pStyle w:val="NormalWeb"/>
        <w:spacing w:line="360" w:lineRule="auto"/>
        <w:rPr>
          <w:rFonts w:ascii="Arial" w:hAnsi="Arial" w:cs="Arial"/>
          <w:lang w:val="es-ES"/>
        </w:rPr>
      </w:pPr>
    </w:p>
    <w:p w:rsidR="007D3EED" w:rsidRPr="009016E3" w:rsidRDefault="007D3EED" w:rsidP="009016E3">
      <w:pPr>
        <w:pStyle w:val="NormalWeb"/>
        <w:spacing w:line="360" w:lineRule="auto"/>
        <w:rPr>
          <w:rFonts w:ascii="Arial" w:hAnsi="Arial" w:cs="Arial"/>
          <w:lang w:val="es-ES"/>
        </w:rPr>
      </w:pPr>
    </w:p>
    <w:p w:rsidR="007D3EED" w:rsidRPr="009016E3" w:rsidRDefault="007D3EED" w:rsidP="009016E3">
      <w:pPr>
        <w:pStyle w:val="NormalWeb"/>
        <w:spacing w:line="360" w:lineRule="auto"/>
        <w:rPr>
          <w:rFonts w:ascii="Arial" w:hAnsi="Arial" w:cs="Arial"/>
          <w:lang w:val="es-ES"/>
        </w:rPr>
      </w:pPr>
    </w:p>
    <w:p w:rsidR="007D3EED" w:rsidRPr="009016E3" w:rsidRDefault="007D3EED" w:rsidP="009016E3">
      <w:pPr>
        <w:pStyle w:val="NormalWeb"/>
        <w:spacing w:line="360" w:lineRule="auto"/>
        <w:rPr>
          <w:rFonts w:ascii="Arial" w:hAnsi="Arial" w:cs="Arial"/>
          <w:lang w:val="es-ES"/>
        </w:rPr>
      </w:pPr>
    </w:p>
    <w:p w:rsidR="007D3EED" w:rsidRPr="009016E3" w:rsidRDefault="007D3EED" w:rsidP="009016E3">
      <w:pPr>
        <w:pStyle w:val="NormalWeb"/>
        <w:spacing w:line="360" w:lineRule="auto"/>
        <w:rPr>
          <w:rFonts w:ascii="Arial" w:hAnsi="Arial" w:cs="Arial"/>
          <w:lang w:val="es-ES"/>
        </w:rPr>
      </w:pPr>
    </w:p>
    <w:p w:rsidR="007D3EED" w:rsidRPr="009016E3" w:rsidRDefault="007D3EED" w:rsidP="009016E3">
      <w:pPr>
        <w:pStyle w:val="NormalWeb"/>
        <w:spacing w:line="360" w:lineRule="auto"/>
        <w:rPr>
          <w:rFonts w:ascii="Arial" w:hAnsi="Arial" w:cs="Arial"/>
          <w:lang w:val="es-ES"/>
        </w:rPr>
      </w:pPr>
    </w:p>
    <w:p w:rsidR="007D3EED" w:rsidRPr="009016E3" w:rsidRDefault="007D3EED" w:rsidP="009016E3">
      <w:pPr>
        <w:pStyle w:val="NormalWeb"/>
        <w:spacing w:line="360" w:lineRule="auto"/>
        <w:rPr>
          <w:rFonts w:ascii="Arial" w:hAnsi="Arial" w:cs="Arial"/>
          <w:lang w:val="es-ES"/>
        </w:rPr>
      </w:pPr>
    </w:p>
    <w:p w:rsidR="007D3EED" w:rsidRPr="009016E3" w:rsidRDefault="007D3EED" w:rsidP="009016E3">
      <w:pPr>
        <w:pStyle w:val="NormalWeb"/>
        <w:spacing w:line="360" w:lineRule="auto"/>
        <w:rPr>
          <w:rFonts w:ascii="Arial" w:hAnsi="Arial" w:cs="Arial"/>
          <w:lang w:val="es-ES"/>
        </w:rPr>
      </w:pPr>
    </w:p>
    <w:p w:rsidR="00B41FF5" w:rsidRDefault="00B41FF5" w:rsidP="009016E3">
      <w:pPr>
        <w:pStyle w:val="NormalWeb"/>
        <w:spacing w:line="360" w:lineRule="auto"/>
        <w:rPr>
          <w:rFonts w:ascii="Arial" w:hAnsi="Arial" w:cs="Arial"/>
          <w:lang w:val="es-ES"/>
        </w:rPr>
      </w:pPr>
    </w:p>
    <w:p w:rsidR="00772AD2" w:rsidRDefault="00772AD2" w:rsidP="00203F11">
      <w:pPr>
        <w:pStyle w:val="Prrafodelista"/>
        <w:spacing w:after="0" w:line="360" w:lineRule="auto"/>
        <w:ind w:left="0"/>
        <w:rPr>
          <w:rFonts w:ascii="Arial" w:hAnsi="Arial" w:cs="Arial"/>
          <w:sz w:val="24"/>
          <w:szCs w:val="24"/>
          <w:lang w:val="es-ES"/>
        </w:rPr>
      </w:pPr>
    </w:p>
    <w:p w:rsidR="00772AD2" w:rsidRDefault="00772AD2" w:rsidP="00203F11">
      <w:pPr>
        <w:pStyle w:val="Prrafodelista"/>
        <w:spacing w:after="0" w:line="360" w:lineRule="auto"/>
        <w:ind w:left="0"/>
        <w:rPr>
          <w:rFonts w:ascii="Arial" w:hAnsi="Arial" w:cs="Arial"/>
          <w:sz w:val="24"/>
          <w:szCs w:val="24"/>
          <w:lang w:val="es-ES"/>
        </w:rPr>
      </w:pPr>
    </w:p>
    <w:p w:rsidR="00AA78D2" w:rsidRDefault="00893832" w:rsidP="00020F4E">
      <w:pPr>
        <w:pStyle w:val="Ttulo2"/>
        <w:ind w:firstLine="708"/>
        <w:rPr>
          <w:rFonts w:ascii="Arial" w:hAnsi="Arial" w:cs="Arial"/>
          <w:bCs w:val="0"/>
          <w:iCs w:val="0"/>
          <w:szCs w:val="24"/>
          <w:lang w:val="es-ES"/>
        </w:rPr>
      </w:pPr>
      <w:r>
        <w:rPr>
          <w:rFonts w:ascii="Arial" w:hAnsi="Arial" w:cs="Arial"/>
          <w:bCs w:val="0"/>
          <w:iCs w:val="0"/>
          <w:szCs w:val="24"/>
          <w:lang w:val="es-ES"/>
        </w:rPr>
        <w:t>A</w:t>
      </w:r>
      <w:r w:rsidR="00D33D4F">
        <w:rPr>
          <w:rFonts w:ascii="Arial" w:hAnsi="Arial" w:cs="Arial"/>
          <w:bCs w:val="0"/>
          <w:iCs w:val="0"/>
          <w:szCs w:val="24"/>
          <w:lang w:val="es-ES"/>
        </w:rPr>
        <w:t>nexo</w:t>
      </w:r>
      <w:r>
        <w:rPr>
          <w:rFonts w:ascii="Arial" w:hAnsi="Arial" w:cs="Arial"/>
          <w:bCs w:val="0"/>
          <w:iCs w:val="0"/>
          <w:szCs w:val="24"/>
          <w:lang w:val="es-ES"/>
        </w:rPr>
        <w:t xml:space="preserve"> </w:t>
      </w:r>
      <w:r w:rsidR="004732AB">
        <w:rPr>
          <w:rFonts w:ascii="Arial" w:hAnsi="Arial" w:cs="Arial"/>
          <w:bCs w:val="0"/>
          <w:iCs w:val="0"/>
          <w:szCs w:val="24"/>
          <w:lang w:val="es-ES"/>
        </w:rPr>
        <w:t>Nº1.- Patente  municipal.</w:t>
      </w:r>
    </w:p>
    <w:p w:rsidR="00AA78D2" w:rsidRDefault="00893832" w:rsidP="00020F4E">
      <w:pPr>
        <w:pStyle w:val="Ttulo2"/>
        <w:ind w:firstLine="708"/>
        <w:rPr>
          <w:rFonts w:ascii="Arial" w:hAnsi="Arial" w:cs="Arial"/>
          <w:bCs w:val="0"/>
          <w:iCs w:val="0"/>
          <w:szCs w:val="24"/>
          <w:lang w:val="es-ES"/>
        </w:rPr>
      </w:pPr>
      <w:r>
        <w:rPr>
          <w:rFonts w:ascii="Arial" w:hAnsi="Arial" w:cs="Arial"/>
          <w:bCs w:val="0"/>
          <w:iCs w:val="0"/>
          <w:noProof/>
          <w:szCs w:val="24"/>
          <w:lang w:val="es-ES" w:eastAsia="es-ES"/>
        </w:rPr>
        <w:pict>
          <v:rect id="_x0000_s1579" style="position:absolute;left:0;text-align:left;margin-left:9.4pt;margin-top:0;width:417.05pt;height:522.6pt;z-index:-251557888"/>
        </w:pict>
      </w:r>
      <w:r w:rsidR="002939DD">
        <w:rPr>
          <w:rFonts w:ascii="Arial" w:hAnsi="Arial" w:cs="Arial"/>
          <w:noProof/>
          <w:sz w:val="24"/>
          <w:szCs w:val="24"/>
          <w:lang w:val="es-ES" w:eastAsia="es-ES"/>
        </w:rPr>
        <w:drawing>
          <wp:inline distT="0" distB="0" distL="0" distR="0">
            <wp:extent cx="4534535" cy="6046470"/>
            <wp:effectExtent l="1905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5"/>
                    <a:srcRect/>
                    <a:stretch>
                      <a:fillRect/>
                    </a:stretch>
                  </pic:blipFill>
                  <pic:spPr bwMode="auto">
                    <a:xfrm>
                      <a:off x="0" y="0"/>
                      <a:ext cx="4534535" cy="6046470"/>
                    </a:xfrm>
                    <a:prstGeom prst="rect">
                      <a:avLst/>
                    </a:prstGeom>
                    <a:noFill/>
                    <a:ln w="9525">
                      <a:noFill/>
                      <a:miter lim="800000"/>
                      <a:headEnd/>
                      <a:tailEnd/>
                    </a:ln>
                  </pic:spPr>
                </pic:pic>
              </a:graphicData>
            </a:graphic>
          </wp:inline>
        </w:drawing>
      </w:r>
    </w:p>
    <w:p w:rsidR="00AA78D2" w:rsidRDefault="00AA78D2" w:rsidP="00020F4E">
      <w:pPr>
        <w:pStyle w:val="Ttulo2"/>
        <w:ind w:firstLine="708"/>
        <w:rPr>
          <w:rFonts w:ascii="Arial" w:hAnsi="Arial" w:cs="Arial"/>
          <w:bCs w:val="0"/>
          <w:iCs w:val="0"/>
          <w:szCs w:val="24"/>
          <w:lang w:val="es-ES"/>
        </w:rPr>
      </w:pPr>
    </w:p>
    <w:p w:rsidR="00893832" w:rsidRPr="00D51465" w:rsidRDefault="00893832" w:rsidP="00893832">
      <w:pPr>
        <w:spacing w:after="0" w:line="360" w:lineRule="auto"/>
        <w:jc w:val="center"/>
        <w:rPr>
          <w:rFonts w:ascii="Arial" w:hAnsi="Arial" w:cs="Arial"/>
          <w:b/>
          <w:sz w:val="20"/>
          <w:szCs w:val="20"/>
          <w:lang w:val="es-ES"/>
        </w:rPr>
      </w:pPr>
      <w:r w:rsidRPr="009C58F7">
        <w:rPr>
          <w:rFonts w:ascii="Arial" w:hAnsi="Arial" w:cs="Arial"/>
          <w:b/>
          <w:sz w:val="20"/>
          <w:szCs w:val="20"/>
          <w:lang w:val="es-ES"/>
        </w:rPr>
        <w:t>Fuente: Municipalidad de Guayaquil</w:t>
      </w:r>
    </w:p>
    <w:p w:rsidR="00AA78D2" w:rsidRDefault="00AA78D2" w:rsidP="00020F4E">
      <w:pPr>
        <w:pStyle w:val="Ttulo2"/>
        <w:ind w:firstLine="708"/>
        <w:rPr>
          <w:rFonts w:ascii="Arial" w:hAnsi="Arial" w:cs="Arial"/>
          <w:bCs w:val="0"/>
          <w:iCs w:val="0"/>
          <w:szCs w:val="24"/>
          <w:lang w:val="es-ES"/>
        </w:rPr>
      </w:pPr>
    </w:p>
    <w:p w:rsidR="003335F6" w:rsidRPr="003335F6" w:rsidRDefault="003335F6" w:rsidP="003335F6">
      <w:pPr>
        <w:rPr>
          <w:lang w:val="es-ES"/>
        </w:rPr>
      </w:pPr>
    </w:p>
    <w:p w:rsidR="00020F4E" w:rsidRPr="003335F6" w:rsidRDefault="00D33D4F" w:rsidP="003335F6">
      <w:pPr>
        <w:pStyle w:val="Ttulo2"/>
        <w:rPr>
          <w:rFonts w:ascii="Arial" w:hAnsi="Arial" w:cs="Arial"/>
          <w:bCs w:val="0"/>
          <w:iCs w:val="0"/>
          <w:szCs w:val="24"/>
          <w:lang w:val="es-ES"/>
        </w:rPr>
      </w:pPr>
      <w:r>
        <w:rPr>
          <w:rFonts w:ascii="Arial" w:hAnsi="Arial" w:cs="Arial"/>
          <w:bCs w:val="0"/>
          <w:iCs w:val="0"/>
          <w:szCs w:val="24"/>
          <w:lang w:val="es-ES"/>
        </w:rPr>
        <w:t>Anexo</w:t>
      </w:r>
      <w:r w:rsidR="00893832">
        <w:rPr>
          <w:rFonts w:ascii="Arial" w:hAnsi="Arial" w:cs="Arial"/>
          <w:bCs w:val="0"/>
          <w:iCs w:val="0"/>
          <w:szCs w:val="24"/>
          <w:lang w:val="es-ES"/>
        </w:rPr>
        <w:t xml:space="preserve"> Nº 2 .-</w:t>
      </w:r>
      <w:r w:rsidR="00020F4E" w:rsidRPr="00AA4BDE">
        <w:rPr>
          <w:rFonts w:ascii="Arial" w:hAnsi="Arial" w:cs="Arial"/>
          <w:bCs w:val="0"/>
          <w:iCs w:val="0"/>
          <w:szCs w:val="24"/>
          <w:lang w:val="es-ES"/>
        </w:rPr>
        <w:t>Tasa Única Municipal</w:t>
      </w:r>
      <w:r w:rsidR="00020F4E">
        <w:rPr>
          <w:rFonts w:ascii="Arial" w:hAnsi="Arial" w:cs="Arial"/>
          <w:b w:val="0"/>
          <w:noProof/>
          <w:sz w:val="24"/>
          <w:szCs w:val="24"/>
          <w:lang w:val="es-ES" w:eastAsia="es-ES"/>
        </w:rPr>
        <w:pict>
          <v:shape id="_x0000_s1577" type="#_x0000_t202" style="position:absolute;margin-left:80.05pt;margin-top:28.3pt;width:120pt;height:5.75pt;z-index:251757568;mso-position-horizontal-relative:text;mso-position-vertical-relative:text" stroked="f">
            <v:textbox>
              <w:txbxContent>
                <w:p w:rsidR="00AB3B6F" w:rsidRDefault="002939DD" w:rsidP="00020F4E">
                  <w:r>
                    <w:rPr>
                      <w:noProof/>
                      <w:lang w:val="es-ES" w:eastAsia="es-ES"/>
                    </w:rPr>
                    <w:drawing>
                      <wp:inline distT="0" distB="0" distL="0" distR="0">
                        <wp:extent cx="298450" cy="111760"/>
                        <wp:effectExtent l="1905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srcRect/>
                                <a:stretch>
                                  <a:fillRect/>
                                </a:stretch>
                              </pic:blipFill>
                              <pic:spPr bwMode="auto">
                                <a:xfrm>
                                  <a:off x="0" y="0"/>
                                  <a:ext cx="298450" cy="111760"/>
                                </a:xfrm>
                                <a:prstGeom prst="rect">
                                  <a:avLst/>
                                </a:prstGeom>
                                <a:noFill/>
                                <a:ln w="9525">
                                  <a:noFill/>
                                  <a:miter lim="800000"/>
                                  <a:headEnd/>
                                  <a:tailEnd/>
                                </a:ln>
                              </pic:spPr>
                            </pic:pic>
                          </a:graphicData>
                        </a:graphic>
                      </wp:inline>
                    </w:drawing>
                  </w:r>
                </w:p>
              </w:txbxContent>
            </v:textbox>
          </v:shape>
        </w:pict>
      </w:r>
    </w:p>
    <w:p w:rsidR="00020F4E" w:rsidRDefault="00020F4E" w:rsidP="00020F4E">
      <w:pPr>
        <w:spacing w:after="0" w:line="360" w:lineRule="auto"/>
        <w:jc w:val="center"/>
        <w:rPr>
          <w:rFonts w:ascii="Arial" w:hAnsi="Arial" w:cs="Arial"/>
          <w:b/>
          <w:sz w:val="20"/>
          <w:szCs w:val="20"/>
          <w:lang w:val="es-ES"/>
        </w:rPr>
      </w:pPr>
    </w:p>
    <w:p w:rsidR="000829B7" w:rsidRDefault="000829B7" w:rsidP="00203F11">
      <w:pPr>
        <w:pStyle w:val="Prrafodelista"/>
        <w:spacing w:after="0" w:line="360" w:lineRule="auto"/>
        <w:ind w:left="0"/>
        <w:rPr>
          <w:rFonts w:ascii="Arial" w:hAnsi="Arial" w:cs="Arial"/>
          <w:sz w:val="24"/>
          <w:szCs w:val="24"/>
          <w:lang w:val="es-ES"/>
        </w:rPr>
      </w:pPr>
    </w:p>
    <w:p w:rsidR="000829B7" w:rsidRDefault="00711BBD" w:rsidP="00020F4E">
      <w:pPr>
        <w:pStyle w:val="Prrafodelista"/>
        <w:spacing w:after="0" w:line="360" w:lineRule="auto"/>
        <w:ind w:left="0"/>
        <w:jc w:val="center"/>
        <w:rPr>
          <w:rFonts w:ascii="Arial" w:hAnsi="Arial" w:cs="Arial"/>
          <w:sz w:val="24"/>
          <w:szCs w:val="24"/>
          <w:lang w:val="es-ES"/>
        </w:rPr>
      </w:pPr>
      <w:r>
        <w:rPr>
          <w:rFonts w:ascii="Arial" w:hAnsi="Arial" w:cs="Arial"/>
          <w:noProof/>
          <w:sz w:val="24"/>
          <w:szCs w:val="24"/>
          <w:lang w:val="es-ES" w:eastAsia="es-ES"/>
        </w:rPr>
        <w:pict>
          <v:shape id="_x0000_s1605" type="#_x0000_t202" style="position:absolute;left:0;text-align:left;margin-left:80.05pt;margin-top:27.75pt;width:126.5pt;height:7.15pt;z-index:251766784" strokecolor="white">
            <v:textbox>
              <w:txbxContent>
                <w:p w:rsidR="00AB3B6F" w:rsidRDefault="00AB3B6F"/>
              </w:txbxContent>
            </v:textbox>
          </v:shape>
        </w:pict>
      </w:r>
      <w:r w:rsidR="00020F4E">
        <w:rPr>
          <w:rFonts w:ascii="Arial" w:hAnsi="Arial" w:cs="Arial"/>
          <w:noProof/>
          <w:sz w:val="24"/>
          <w:szCs w:val="24"/>
          <w:lang w:val="es-ES" w:eastAsia="es-ES"/>
        </w:rPr>
        <w:pict>
          <v:rect id="_x0000_s1576" style="position:absolute;left:0;text-align:left;margin-left:41.25pt;margin-top:-14.5pt;width:334.2pt;height:239.05pt;z-index:-251559936"/>
        </w:pict>
      </w:r>
      <w:r w:rsidR="002939DD">
        <w:rPr>
          <w:rFonts w:ascii="Arial" w:hAnsi="Arial" w:cs="Arial"/>
          <w:b/>
          <w:noProof/>
          <w:sz w:val="24"/>
          <w:szCs w:val="24"/>
          <w:lang w:val="es-ES" w:eastAsia="es-ES"/>
        </w:rPr>
        <w:drawing>
          <wp:inline distT="0" distB="0" distL="0" distR="0">
            <wp:extent cx="3918585" cy="2295525"/>
            <wp:effectExtent l="19050" t="0" r="5715" b="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7"/>
                    <a:srcRect/>
                    <a:stretch>
                      <a:fillRect/>
                    </a:stretch>
                  </pic:blipFill>
                  <pic:spPr bwMode="auto">
                    <a:xfrm>
                      <a:off x="0" y="0"/>
                      <a:ext cx="3918585" cy="2295525"/>
                    </a:xfrm>
                    <a:prstGeom prst="rect">
                      <a:avLst/>
                    </a:prstGeom>
                    <a:noFill/>
                    <a:ln w="9525">
                      <a:noFill/>
                      <a:miter lim="800000"/>
                      <a:headEnd/>
                      <a:tailEnd/>
                    </a:ln>
                  </pic:spPr>
                </pic:pic>
              </a:graphicData>
            </a:graphic>
          </wp:inline>
        </w:drawing>
      </w:r>
    </w:p>
    <w:p w:rsidR="00020F4E" w:rsidRDefault="00020F4E" w:rsidP="00203F11">
      <w:pPr>
        <w:pStyle w:val="Prrafodelista"/>
        <w:spacing w:after="0" w:line="360" w:lineRule="auto"/>
        <w:ind w:left="0"/>
        <w:rPr>
          <w:rFonts w:ascii="Arial" w:hAnsi="Arial" w:cs="Arial"/>
          <w:sz w:val="24"/>
          <w:szCs w:val="24"/>
          <w:lang w:val="es-ES"/>
        </w:rPr>
      </w:pPr>
    </w:p>
    <w:p w:rsidR="00020F4E" w:rsidRDefault="00020F4E" w:rsidP="00203F11">
      <w:pPr>
        <w:pStyle w:val="Prrafodelista"/>
        <w:spacing w:after="0" w:line="360" w:lineRule="auto"/>
        <w:ind w:left="0"/>
        <w:rPr>
          <w:rFonts w:ascii="Arial" w:hAnsi="Arial" w:cs="Arial"/>
          <w:sz w:val="24"/>
          <w:szCs w:val="24"/>
          <w:lang w:val="es-ES"/>
        </w:rPr>
      </w:pPr>
    </w:p>
    <w:p w:rsidR="00020F4E" w:rsidRDefault="00020F4E" w:rsidP="00203F11">
      <w:pPr>
        <w:pStyle w:val="Prrafodelista"/>
        <w:spacing w:after="0" w:line="360" w:lineRule="auto"/>
        <w:ind w:left="0"/>
        <w:rPr>
          <w:rFonts w:ascii="Arial" w:hAnsi="Arial" w:cs="Arial"/>
          <w:sz w:val="24"/>
          <w:szCs w:val="24"/>
          <w:lang w:val="es-ES"/>
        </w:rPr>
      </w:pPr>
    </w:p>
    <w:p w:rsidR="00020F4E" w:rsidRPr="00D51465" w:rsidRDefault="00020F4E" w:rsidP="00020F4E">
      <w:pPr>
        <w:spacing w:after="0" w:line="360" w:lineRule="auto"/>
        <w:jc w:val="center"/>
        <w:rPr>
          <w:rFonts w:ascii="Arial" w:hAnsi="Arial" w:cs="Arial"/>
          <w:b/>
          <w:sz w:val="20"/>
          <w:szCs w:val="20"/>
          <w:lang w:val="es-ES"/>
        </w:rPr>
      </w:pPr>
      <w:r w:rsidRPr="009C58F7">
        <w:rPr>
          <w:rFonts w:ascii="Arial" w:hAnsi="Arial" w:cs="Arial"/>
          <w:b/>
          <w:sz w:val="20"/>
          <w:szCs w:val="20"/>
          <w:lang w:val="es-ES"/>
        </w:rPr>
        <w:t>Fuente: Municipalidad de Guayaquil</w:t>
      </w:r>
    </w:p>
    <w:p w:rsidR="00020F4E" w:rsidRDefault="00020F4E" w:rsidP="00203F11">
      <w:pPr>
        <w:pStyle w:val="Prrafodelista"/>
        <w:spacing w:after="0" w:line="360" w:lineRule="auto"/>
        <w:ind w:left="0"/>
        <w:rPr>
          <w:rFonts w:ascii="Arial" w:hAnsi="Arial" w:cs="Arial"/>
          <w:sz w:val="24"/>
          <w:szCs w:val="24"/>
          <w:lang w:val="es-ES"/>
        </w:rPr>
      </w:pPr>
    </w:p>
    <w:p w:rsidR="000829B7" w:rsidRDefault="000829B7" w:rsidP="00203F11">
      <w:pPr>
        <w:pStyle w:val="Prrafodelista"/>
        <w:spacing w:after="0" w:line="360" w:lineRule="auto"/>
        <w:ind w:left="0"/>
        <w:rPr>
          <w:rFonts w:ascii="Arial" w:hAnsi="Arial" w:cs="Arial"/>
          <w:sz w:val="24"/>
          <w:szCs w:val="24"/>
          <w:lang w:val="es-ES"/>
        </w:rPr>
      </w:pPr>
    </w:p>
    <w:p w:rsidR="00020F4E" w:rsidRDefault="00D33D4F" w:rsidP="00136166">
      <w:pPr>
        <w:pStyle w:val="Ttulo2"/>
        <w:rPr>
          <w:rFonts w:ascii="Arial" w:hAnsi="Arial" w:cs="Arial"/>
          <w:bCs w:val="0"/>
          <w:iCs w:val="0"/>
          <w:szCs w:val="24"/>
          <w:lang w:val="es-ES"/>
        </w:rPr>
      </w:pPr>
      <w:r>
        <w:rPr>
          <w:rFonts w:ascii="Arial" w:hAnsi="Arial" w:cs="Arial"/>
          <w:bCs w:val="0"/>
          <w:iCs w:val="0"/>
          <w:szCs w:val="24"/>
          <w:lang w:val="es-ES"/>
        </w:rPr>
        <w:t>Anexo</w:t>
      </w:r>
      <w:r w:rsidR="00893832">
        <w:rPr>
          <w:rFonts w:ascii="Arial" w:hAnsi="Arial" w:cs="Arial"/>
          <w:bCs w:val="0"/>
          <w:iCs w:val="0"/>
          <w:szCs w:val="24"/>
          <w:lang w:val="es-ES"/>
        </w:rPr>
        <w:t xml:space="preserve"> Nº3.- </w:t>
      </w:r>
      <w:r w:rsidR="00136166">
        <w:rPr>
          <w:rFonts w:ascii="Arial" w:hAnsi="Arial" w:cs="Arial"/>
          <w:bCs w:val="0"/>
          <w:iCs w:val="0"/>
          <w:szCs w:val="24"/>
          <w:lang w:val="es-ES"/>
        </w:rPr>
        <w:t xml:space="preserve"> Cupón redimible CORPEI</w:t>
      </w:r>
    </w:p>
    <w:p w:rsidR="00020F4E" w:rsidRDefault="007B0442" w:rsidP="00020F4E">
      <w:pPr>
        <w:pStyle w:val="Ttulo2"/>
        <w:ind w:firstLine="708"/>
        <w:rPr>
          <w:rFonts w:ascii="Arial" w:hAnsi="Arial" w:cs="Arial"/>
          <w:bCs w:val="0"/>
          <w:iCs w:val="0"/>
          <w:szCs w:val="24"/>
          <w:lang w:val="es-ES"/>
        </w:rPr>
      </w:pPr>
      <w:r>
        <w:rPr>
          <w:rFonts w:ascii="Arial" w:hAnsi="Arial" w:cs="Arial"/>
          <w:b w:val="0"/>
          <w:noProof/>
          <w:sz w:val="24"/>
          <w:szCs w:val="24"/>
          <w:lang w:val="es-ES" w:eastAsia="es-ES"/>
        </w:rPr>
        <w:pict>
          <v:rect id="_x0000_s1580" style="position:absolute;left:0;text-align:left;margin-left:10.7pt;margin-top:24.3pt;width:415.55pt;height:242.1pt;z-index:-251556864"/>
        </w:pict>
      </w:r>
    </w:p>
    <w:p w:rsidR="00020F4E" w:rsidRDefault="002939DD" w:rsidP="00020F4E">
      <w:pPr>
        <w:pStyle w:val="Ttulo2"/>
        <w:ind w:firstLine="708"/>
        <w:rPr>
          <w:rFonts w:ascii="Arial" w:hAnsi="Arial" w:cs="Arial"/>
          <w:bCs w:val="0"/>
          <w:iCs w:val="0"/>
          <w:szCs w:val="24"/>
          <w:lang w:val="es-ES"/>
        </w:rPr>
      </w:pPr>
      <w:r>
        <w:rPr>
          <w:rFonts w:ascii="Arial" w:hAnsi="Arial" w:cs="Arial"/>
          <w:b w:val="0"/>
          <w:noProof/>
          <w:sz w:val="24"/>
          <w:szCs w:val="24"/>
          <w:lang w:val="es-ES" w:eastAsia="es-ES"/>
        </w:rPr>
        <w:drawing>
          <wp:inline distT="0" distB="0" distL="0" distR="0">
            <wp:extent cx="4870450" cy="2612390"/>
            <wp:effectExtent l="19050" t="0" r="6350" b="0"/>
            <wp:docPr id="13" name="Imagen 75" descr="CORPE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CORPEI 1"/>
                    <pic:cNvPicPr>
                      <a:picLocks noChangeAspect="1" noChangeArrowheads="1"/>
                    </pic:cNvPicPr>
                  </pic:nvPicPr>
                  <pic:blipFill>
                    <a:blip r:embed="rId108"/>
                    <a:srcRect/>
                    <a:stretch>
                      <a:fillRect/>
                    </a:stretch>
                  </pic:blipFill>
                  <pic:spPr bwMode="auto">
                    <a:xfrm>
                      <a:off x="0" y="0"/>
                      <a:ext cx="4870450" cy="2612390"/>
                    </a:xfrm>
                    <a:prstGeom prst="rect">
                      <a:avLst/>
                    </a:prstGeom>
                    <a:noFill/>
                    <a:ln w="9525">
                      <a:noFill/>
                      <a:miter lim="800000"/>
                      <a:headEnd/>
                      <a:tailEnd/>
                    </a:ln>
                  </pic:spPr>
                </pic:pic>
              </a:graphicData>
            </a:graphic>
          </wp:inline>
        </w:drawing>
      </w:r>
    </w:p>
    <w:p w:rsidR="00020F4E" w:rsidRDefault="00020F4E" w:rsidP="00020F4E">
      <w:pPr>
        <w:pStyle w:val="Ttulo2"/>
        <w:rPr>
          <w:rFonts w:ascii="Arial" w:hAnsi="Arial" w:cs="Arial"/>
          <w:bCs w:val="0"/>
          <w:iCs w:val="0"/>
          <w:szCs w:val="24"/>
          <w:lang w:val="es-ES"/>
        </w:rPr>
      </w:pPr>
    </w:p>
    <w:p w:rsidR="007B0442" w:rsidRPr="007B0442" w:rsidRDefault="007B0442" w:rsidP="007B0442">
      <w:pPr>
        <w:spacing w:after="0" w:line="360" w:lineRule="auto"/>
        <w:jc w:val="center"/>
        <w:rPr>
          <w:rFonts w:ascii="Arial" w:hAnsi="Arial" w:cs="Arial"/>
          <w:color w:val="333333"/>
          <w:sz w:val="20"/>
          <w:szCs w:val="20"/>
          <w:lang w:val="es-ES"/>
        </w:rPr>
      </w:pPr>
      <w:r w:rsidRPr="009C58F7">
        <w:rPr>
          <w:rFonts w:ascii="Arial" w:hAnsi="Arial" w:cs="Arial"/>
          <w:b/>
          <w:sz w:val="20"/>
          <w:szCs w:val="20"/>
          <w:lang w:val="es-ES"/>
        </w:rPr>
        <w:t>Fuente: Corporación Aduanera Ecuatoriana</w:t>
      </w:r>
    </w:p>
    <w:p w:rsidR="007B0442" w:rsidRDefault="007B0442" w:rsidP="007B0442">
      <w:pPr>
        <w:pStyle w:val="Ttulo2"/>
        <w:ind w:firstLine="708"/>
        <w:rPr>
          <w:rFonts w:ascii="Arial" w:hAnsi="Arial" w:cs="Arial"/>
          <w:bCs w:val="0"/>
          <w:iCs w:val="0"/>
          <w:szCs w:val="24"/>
          <w:lang w:val="es-ES"/>
        </w:rPr>
      </w:pPr>
    </w:p>
    <w:p w:rsidR="007B0442" w:rsidRDefault="007B0442" w:rsidP="007B0442">
      <w:pPr>
        <w:pStyle w:val="Ttulo2"/>
        <w:ind w:firstLine="708"/>
        <w:rPr>
          <w:rFonts w:ascii="Arial" w:hAnsi="Arial" w:cs="Arial"/>
          <w:bCs w:val="0"/>
          <w:iCs w:val="0"/>
          <w:szCs w:val="24"/>
          <w:lang w:val="es-ES"/>
        </w:rPr>
      </w:pPr>
    </w:p>
    <w:p w:rsidR="007B0442" w:rsidRDefault="007B0442" w:rsidP="007B0442">
      <w:pPr>
        <w:pStyle w:val="Ttulo2"/>
        <w:ind w:firstLine="708"/>
        <w:rPr>
          <w:rFonts w:ascii="Arial" w:hAnsi="Arial" w:cs="Arial"/>
          <w:bCs w:val="0"/>
          <w:iCs w:val="0"/>
          <w:szCs w:val="24"/>
          <w:lang w:val="es-ES"/>
        </w:rPr>
      </w:pPr>
    </w:p>
    <w:p w:rsidR="007B0442" w:rsidRDefault="007B0442" w:rsidP="007B0442">
      <w:pPr>
        <w:pStyle w:val="Ttulo2"/>
        <w:ind w:firstLine="708"/>
        <w:rPr>
          <w:rFonts w:ascii="Arial" w:hAnsi="Arial" w:cs="Arial"/>
          <w:bCs w:val="0"/>
          <w:iCs w:val="0"/>
          <w:szCs w:val="24"/>
          <w:lang w:val="es-ES"/>
        </w:rPr>
      </w:pPr>
    </w:p>
    <w:p w:rsidR="007B0442" w:rsidRDefault="007B0442" w:rsidP="007B0442">
      <w:pPr>
        <w:pStyle w:val="Ttulo2"/>
        <w:ind w:firstLine="708"/>
        <w:rPr>
          <w:rFonts w:ascii="Arial" w:hAnsi="Arial" w:cs="Arial"/>
          <w:bCs w:val="0"/>
          <w:iCs w:val="0"/>
          <w:szCs w:val="24"/>
          <w:lang w:val="es-ES"/>
        </w:rPr>
      </w:pPr>
    </w:p>
    <w:p w:rsidR="007B0442" w:rsidRDefault="007B0442" w:rsidP="007B0442">
      <w:pPr>
        <w:pStyle w:val="Ttulo2"/>
        <w:ind w:firstLine="708"/>
        <w:rPr>
          <w:rFonts w:ascii="Arial" w:hAnsi="Arial" w:cs="Arial"/>
          <w:bCs w:val="0"/>
          <w:iCs w:val="0"/>
          <w:szCs w:val="24"/>
          <w:lang w:val="es-ES"/>
        </w:rPr>
      </w:pPr>
    </w:p>
    <w:p w:rsidR="007B0442" w:rsidRDefault="007B0442" w:rsidP="007B0442">
      <w:pPr>
        <w:pStyle w:val="Ttulo2"/>
        <w:rPr>
          <w:rFonts w:ascii="Arial" w:hAnsi="Arial" w:cs="Arial"/>
          <w:bCs w:val="0"/>
          <w:iCs w:val="0"/>
          <w:szCs w:val="24"/>
          <w:lang w:val="es-ES"/>
        </w:rPr>
      </w:pPr>
    </w:p>
    <w:p w:rsidR="007B0442" w:rsidRPr="007B0442" w:rsidRDefault="007B0442" w:rsidP="007B0442">
      <w:pPr>
        <w:rPr>
          <w:lang w:val="es-ES"/>
        </w:rPr>
      </w:pPr>
    </w:p>
    <w:p w:rsidR="007B0442" w:rsidRPr="00AA4BDE" w:rsidRDefault="00D33D4F" w:rsidP="007B0442">
      <w:pPr>
        <w:pStyle w:val="Ttulo2"/>
        <w:ind w:firstLine="708"/>
        <w:rPr>
          <w:rFonts w:ascii="Arial" w:hAnsi="Arial" w:cs="Arial"/>
          <w:bCs w:val="0"/>
          <w:iCs w:val="0"/>
          <w:szCs w:val="24"/>
          <w:lang w:val="es-ES"/>
        </w:rPr>
      </w:pPr>
      <w:r>
        <w:rPr>
          <w:rFonts w:ascii="Arial" w:hAnsi="Arial" w:cs="Arial"/>
          <w:bCs w:val="0"/>
          <w:iCs w:val="0"/>
          <w:szCs w:val="24"/>
          <w:lang w:val="es-ES"/>
        </w:rPr>
        <w:t>Anexo</w:t>
      </w:r>
      <w:r w:rsidR="007B0442">
        <w:rPr>
          <w:rFonts w:ascii="Arial" w:hAnsi="Arial" w:cs="Arial"/>
          <w:bCs w:val="0"/>
          <w:iCs w:val="0"/>
          <w:szCs w:val="24"/>
          <w:lang w:val="es-ES"/>
        </w:rPr>
        <w:t xml:space="preserve"> Nº 4 </w:t>
      </w:r>
      <w:r w:rsidR="007B0442" w:rsidRPr="00AA4BDE">
        <w:rPr>
          <w:rFonts w:ascii="Arial" w:hAnsi="Arial" w:cs="Arial"/>
          <w:bCs w:val="0"/>
          <w:iCs w:val="0"/>
          <w:szCs w:val="24"/>
          <w:lang w:val="es-ES"/>
        </w:rPr>
        <w:t>Declaración Aduanera Única</w:t>
      </w:r>
    </w:p>
    <w:p w:rsidR="00AA78D2" w:rsidRDefault="007B0442" w:rsidP="00AA4BDE">
      <w:pPr>
        <w:pStyle w:val="Ttulo2"/>
        <w:ind w:firstLine="708"/>
        <w:rPr>
          <w:rFonts w:ascii="Arial" w:hAnsi="Arial" w:cs="Arial"/>
          <w:bCs w:val="0"/>
          <w:iCs w:val="0"/>
          <w:szCs w:val="24"/>
          <w:lang w:val="es-ES"/>
        </w:rPr>
      </w:pPr>
      <w:r>
        <w:rPr>
          <w:rFonts w:ascii="Arial" w:hAnsi="Arial" w:cs="Arial"/>
          <w:bCs w:val="0"/>
          <w:iCs w:val="0"/>
          <w:noProof/>
          <w:szCs w:val="24"/>
          <w:lang w:val="es-ES" w:eastAsia="es-ES"/>
        </w:rPr>
        <w:pict>
          <v:group id="_x0000_s1583" style="position:absolute;left:0;text-align:left;margin-left:30.55pt;margin-top:1.5pt;width:378.05pt;height:508pt;z-index:251760640" coordorigin="2399,2085" coordsize="8504,11427">
            <v:rect id="_x0000_s1581" style="position:absolute;left:2399;top:2085;width:8504;height:11427"/>
            <v:shape id="Imagen 74" o:spid="_x0000_s1582" type="#_x0000_t75" alt="doc exportacion proyectos1" style="position:absolute;left:2548;top:2285;width:8130;height:10920;visibility:visible">
              <v:imagedata r:id="rId109" o:title="doc exportacion proyectos1"/>
            </v:shape>
          </v:group>
        </w:pict>
      </w:r>
    </w:p>
    <w:p w:rsidR="00AA78D2" w:rsidRDefault="00AA78D2" w:rsidP="00AA4BDE">
      <w:pPr>
        <w:pStyle w:val="Ttulo2"/>
        <w:ind w:firstLine="708"/>
        <w:rPr>
          <w:rFonts w:ascii="Arial" w:hAnsi="Arial" w:cs="Arial"/>
          <w:bCs w:val="0"/>
          <w:iCs w:val="0"/>
          <w:szCs w:val="24"/>
          <w:lang w:val="es-ES"/>
        </w:rPr>
      </w:pPr>
    </w:p>
    <w:p w:rsidR="00AA78D2" w:rsidRDefault="00AA78D2" w:rsidP="00AA4BDE">
      <w:pPr>
        <w:pStyle w:val="Ttulo2"/>
        <w:ind w:firstLine="708"/>
        <w:rPr>
          <w:rFonts w:ascii="Arial" w:hAnsi="Arial" w:cs="Arial"/>
          <w:bCs w:val="0"/>
          <w:iCs w:val="0"/>
          <w:szCs w:val="24"/>
          <w:lang w:val="es-ES"/>
        </w:rPr>
      </w:pPr>
    </w:p>
    <w:p w:rsidR="00AA78D2" w:rsidRDefault="00AA78D2" w:rsidP="00AA4BDE">
      <w:pPr>
        <w:pStyle w:val="Ttulo2"/>
        <w:ind w:firstLine="708"/>
        <w:rPr>
          <w:rFonts w:ascii="Arial" w:hAnsi="Arial" w:cs="Arial"/>
          <w:bCs w:val="0"/>
          <w:iCs w:val="0"/>
          <w:szCs w:val="24"/>
          <w:lang w:val="es-ES"/>
        </w:rPr>
      </w:pPr>
    </w:p>
    <w:p w:rsidR="00AA78D2" w:rsidRDefault="00AA78D2" w:rsidP="00AA4BDE">
      <w:pPr>
        <w:pStyle w:val="Ttulo2"/>
        <w:ind w:firstLine="708"/>
        <w:rPr>
          <w:rFonts w:ascii="Arial" w:hAnsi="Arial" w:cs="Arial"/>
          <w:bCs w:val="0"/>
          <w:iCs w:val="0"/>
          <w:szCs w:val="24"/>
          <w:lang w:val="es-ES"/>
        </w:rPr>
      </w:pPr>
    </w:p>
    <w:p w:rsidR="00AA78D2" w:rsidRDefault="00AA78D2" w:rsidP="00AA4BDE">
      <w:pPr>
        <w:pStyle w:val="Ttulo2"/>
        <w:ind w:firstLine="708"/>
        <w:rPr>
          <w:rFonts w:ascii="Arial" w:hAnsi="Arial" w:cs="Arial"/>
          <w:bCs w:val="0"/>
          <w:iCs w:val="0"/>
          <w:szCs w:val="24"/>
          <w:lang w:val="es-ES"/>
        </w:rPr>
      </w:pPr>
    </w:p>
    <w:p w:rsidR="00AA78D2" w:rsidRDefault="00AA78D2" w:rsidP="00AA4BDE">
      <w:pPr>
        <w:pStyle w:val="Ttulo2"/>
        <w:ind w:firstLine="708"/>
        <w:rPr>
          <w:rFonts w:ascii="Arial" w:hAnsi="Arial" w:cs="Arial"/>
          <w:bCs w:val="0"/>
          <w:iCs w:val="0"/>
          <w:szCs w:val="24"/>
          <w:lang w:val="es-ES"/>
        </w:rPr>
      </w:pPr>
    </w:p>
    <w:p w:rsidR="00AA78D2" w:rsidRDefault="00AA78D2" w:rsidP="00AA4BDE">
      <w:pPr>
        <w:pStyle w:val="Ttulo2"/>
        <w:ind w:firstLine="708"/>
        <w:rPr>
          <w:rFonts w:ascii="Arial" w:hAnsi="Arial" w:cs="Arial"/>
          <w:bCs w:val="0"/>
          <w:iCs w:val="0"/>
          <w:szCs w:val="24"/>
          <w:lang w:val="es-ES"/>
        </w:rPr>
      </w:pPr>
    </w:p>
    <w:p w:rsidR="00AA78D2" w:rsidRDefault="00AA78D2" w:rsidP="00AA4BDE">
      <w:pPr>
        <w:pStyle w:val="Ttulo2"/>
        <w:ind w:firstLine="708"/>
        <w:rPr>
          <w:rFonts w:ascii="Arial" w:hAnsi="Arial" w:cs="Arial"/>
          <w:bCs w:val="0"/>
          <w:iCs w:val="0"/>
          <w:szCs w:val="24"/>
          <w:lang w:val="es-ES"/>
        </w:rPr>
      </w:pPr>
    </w:p>
    <w:p w:rsidR="00AA78D2" w:rsidRDefault="00AA78D2" w:rsidP="00AA4BDE">
      <w:pPr>
        <w:pStyle w:val="Ttulo2"/>
        <w:ind w:firstLine="708"/>
        <w:rPr>
          <w:rFonts w:ascii="Arial" w:hAnsi="Arial" w:cs="Arial"/>
          <w:bCs w:val="0"/>
          <w:iCs w:val="0"/>
          <w:szCs w:val="24"/>
          <w:lang w:val="es-ES"/>
        </w:rPr>
      </w:pPr>
    </w:p>
    <w:p w:rsidR="00AA78D2" w:rsidRDefault="00AA78D2" w:rsidP="00AA4BDE">
      <w:pPr>
        <w:pStyle w:val="Ttulo2"/>
        <w:ind w:firstLine="708"/>
        <w:rPr>
          <w:rFonts w:ascii="Arial" w:hAnsi="Arial" w:cs="Arial"/>
          <w:bCs w:val="0"/>
          <w:iCs w:val="0"/>
          <w:szCs w:val="24"/>
          <w:lang w:val="es-ES"/>
        </w:rPr>
      </w:pPr>
    </w:p>
    <w:p w:rsidR="00AA78D2" w:rsidRDefault="00AA78D2" w:rsidP="00AA4BDE">
      <w:pPr>
        <w:pStyle w:val="Ttulo2"/>
        <w:ind w:firstLine="708"/>
        <w:rPr>
          <w:rFonts w:ascii="Arial" w:hAnsi="Arial" w:cs="Arial"/>
          <w:bCs w:val="0"/>
          <w:iCs w:val="0"/>
          <w:szCs w:val="24"/>
          <w:lang w:val="es-ES"/>
        </w:rPr>
      </w:pPr>
    </w:p>
    <w:p w:rsidR="00AA78D2" w:rsidRDefault="00AA78D2" w:rsidP="00AA4BDE">
      <w:pPr>
        <w:pStyle w:val="Ttulo2"/>
        <w:ind w:firstLine="708"/>
        <w:rPr>
          <w:rFonts w:ascii="Arial" w:hAnsi="Arial" w:cs="Arial"/>
          <w:bCs w:val="0"/>
          <w:iCs w:val="0"/>
          <w:szCs w:val="24"/>
          <w:lang w:val="es-ES"/>
        </w:rPr>
      </w:pPr>
    </w:p>
    <w:p w:rsidR="00AA78D2" w:rsidRDefault="00AA78D2" w:rsidP="00AA4BDE">
      <w:pPr>
        <w:pStyle w:val="Ttulo2"/>
        <w:ind w:firstLine="708"/>
        <w:rPr>
          <w:rFonts w:ascii="Arial" w:hAnsi="Arial" w:cs="Arial"/>
          <w:bCs w:val="0"/>
          <w:iCs w:val="0"/>
          <w:szCs w:val="24"/>
          <w:lang w:val="es-ES"/>
        </w:rPr>
      </w:pPr>
    </w:p>
    <w:p w:rsidR="00020F4E" w:rsidRDefault="00020F4E" w:rsidP="00136166">
      <w:pPr>
        <w:pStyle w:val="Ttulo2"/>
        <w:rPr>
          <w:rFonts w:ascii="Arial" w:hAnsi="Arial" w:cs="Arial"/>
          <w:bCs w:val="0"/>
          <w:iCs w:val="0"/>
          <w:szCs w:val="24"/>
          <w:lang w:val="es-ES"/>
        </w:rPr>
      </w:pPr>
    </w:p>
    <w:p w:rsidR="00020F4E" w:rsidRDefault="00020F4E" w:rsidP="00AA4BDE">
      <w:pPr>
        <w:pStyle w:val="Ttulo2"/>
        <w:ind w:firstLine="708"/>
        <w:rPr>
          <w:rFonts w:ascii="Arial" w:hAnsi="Arial" w:cs="Arial"/>
          <w:bCs w:val="0"/>
          <w:iCs w:val="0"/>
          <w:szCs w:val="24"/>
          <w:lang w:val="es-ES"/>
        </w:rPr>
      </w:pPr>
    </w:p>
    <w:p w:rsidR="00020F4E" w:rsidRDefault="00020F4E" w:rsidP="00AA4BDE">
      <w:pPr>
        <w:pStyle w:val="Ttulo2"/>
        <w:ind w:firstLine="708"/>
        <w:rPr>
          <w:rFonts w:ascii="Arial" w:hAnsi="Arial" w:cs="Arial"/>
          <w:bCs w:val="0"/>
          <w:iCs w:val="0"/>
          <w:szCs w:val="24"/>
          <w:lang w:val="es-ES"/>
        </w:rPr>
      </w:pPr>
    </w:p>
    <w:p w:rsidR="0060190D" w:rsidRDefault="0060190D" w:rsidP="0060190D">
      <w:pPr>
        <w:spacing w:after="0" w:line="360" w:lineRule="auto"/>
        <w:jc w:val="center"/>
        <w:rPr>
          <w:rFonts w:ascii="Arial" w:hAnsi="Arial" w:cs="Arial"/>
          <w:b/>
          <w:sz w:val="20"/>
          <w:szCs w:val="20"/>
          <w:lang w:val="es-ES"/>
        </w:rPr>
      </w:pPr>
      <w:r w:rsidRPr="009C58F7">
        <w:rPr>
          <w:rFonts w:ascii="Arial" w:hAnsi="Arial" w:cs="Arial"/>
          <w:b/>
          <w:sz w:val="20"/>
          <w:szCs w:val="20"/>
          <w:lang w:val="es-ES"/>
        </w:rPr>
        <w:t>Fuente: Corporación Aduanera Ecuatoriana</w:t>
      </w:r>
    </w:p>
    <w:p w:rsidR="003335F6" w:rsidRDefault="003335F6" w:rsidP="0060190D">
      <w:pPr>
        <w:spacing w:after="0" w:line="360" w:lineRule="auto"/>
        <w:jc w:val="center"/>
        <w:rPr>
          <w:rFonts w:ascii="Arial" w:hAnsi="Arial" w:cs="Arial"/>
          <w:b/>
          <w:sz w:val="20"/>
          <w:szCs w:val="20"/>
          <w:lang w:val="es-ES"/>
        </w:rPr>
      </w:pPr>
    </w:p>
    <w:p w:rsidR="003335F6" w:rsidRDefault="003335F6" w:rsidP="0060190D">
      <w:pPr>
        <w:spacing w:after="0" w:line="360" w:lineRule="auto"/>
        <w:jc w:val="center"/>
        <w:rPr>
          <w:rFonts w:ascii="Arial" w:hAnsi="Arial" w:cs="Arial"/>
          <w:b/>
          <w:sz w:val="20"/>
          <w:szCs w:val="20"/>
          <w:lang w:val="es-ES"/>
        </w:rPr>
      </w:pPr>
    </w:p>
    <w:p w:rsidR="003335F6" w:rsidRDefault="003335F6" w:rsidP="0060190D">
      <w:pPr>
        <w:spacing w:after="0" w:line="360" w:lineRule="auto"/>
        <w:jc w:val="center"/>
        <w:rPr>
          <w:rFonts w:ascii="Arial" w:hAnsi="Arial" w:cs="Arial"/>
          <w:b/>
          <w:sz w:val="20"/>
          <w:szCs w:val="20"/>
          <w:lang w:val="es-ES"/>
        </w:rPr>
      </w:pPr>
    </w:p>
    <w:p w:rsidR="003335F6" w:rsidRPr="007B0442" w:rsidRDefault="003335F6" w:rsidP="0060190D">
      <w:pPr>
        <w:spacing w:after="0" w:line="360" w:lineRule="auto"/>
        <w:jc w:val="center"/>
        <w:rPr>
          <w:rFonts w:ascii="Arial" w:hAnsi="Arial" w:cs="Arial"/>
          <w:color w:val="333333"/>
          <w:sz w:val="20"/>
          <w:szCs w:val="20"/>
          <w:lang w:val="es-ES"/>
        </w:rPr>
      </w:pPr>
    </w:p>
    <w:p w:rsidR="00020F4E" w:rsidRDefault="004732AB" w:rsidP="004732AB">
      <w:pPr>
        <w:pStyle w:val="Ttulo2"/>
        <w:rPr>
          <w:rFonts w:ascii="Arial" w:hAnsi="Arial" w:cs="Arial"/>
          <w:bCs w:val="0"/>
          <w:iCs w:val="0"/>
          <w:szCs w:val="24"/>
          <w:lang w:val="es-ES"/>
        </w:rPr>
      </w:pPr>
      <w:r>
        <w:rPr>
          <w:rFonts w:ascii="Arial" w:hAnsi="Arial" w:cs="Arial"/>
          <w:noProof/>
          <w:sz w:val="24"/>
          <w:szCs w:val="24"/>
          <w:lang w:val="es-ES" w:eastAsia="es-ES"/>
        </w:rPr>
        <w:pict>
          <v:rect id="_x0000_s1601" style="position:absolute;margin-left:-.35pt;margin-top:20.2pt;width:393.3pt;height:492.8pt;z-index:-251551744"/>
        </w:pict>
      </w:r>
      <w:r w:rsidR="0060190D">
        <w:rPr>
          <w:rFonts w:ascii="Arial" w:hAnsi="Arial" w:cs="Arial"/>
          <w:bCs w:val="0"/>
          <w:iCs w:val="0"/>
          <w:szCs w:val="24"/>
          <w:lang w:val="es-ES"/>
        </w:rPr>
        <w:t>Anexo Nº 5.-</w:t>
      </w:r>
      <w:r w:rsidR="007B0442">
        <w:rPr>
          <w:rFonts w:ascii="Arial" w:hAnsi="Arial" w:cs="Arial"/>
          <w:bCs w:val="0"/>
          <w:iCs w:val="0"/>
          <w:szCs w:val="24"/>
          <w:lang w:val="es-ES"/>
        </w:rPr>
        <w:t xml:space="preserve"> Factura Comercial</w:t>
      </w:r>
    </w:p>
    <w:p w:rsidR="0060190D" w:rsidRDefault="00711BBD" w:rsidP="0060190D">
      <w:pPr>
        <w:rPr>
          <w:rFonts w:ascii="Arial" w:hAnsi="Arial" w:cs="Arial"/>
          <w:noProof/>
          <w:sz w:val="24"/>
          <w:szCs w:val="24"/>
          <w:lang w:val="es-EC" w:eastAsia="es-EC"/>
        </w:rPr>
      </w:pPr>
      <w:r>
        <w:rPr>
          <w:rFonts w:ascii="Arial" w:hAnsi="Arial" w:cs="Arial"/>
          <w:noProof/>
          <w:sz w:val="24"/>
          <w:szCs w:val="24"/>
          <w:lang w:val="es-ES" w:eastAsia="es-ES"/>
        </w:rPr>
        <w:pict>
          <v:shape id="_x0000_s1607" type="#_x0000_t202" style="position:absolute;margin-left:96.6pt;margin-top:214.35pt;width:85.65pt;height:13.25pt;z-index:251768832" strokecolor="white">
            <v:textbox>
              <w:txbxContent>
                <w:p w:rsidR="00AB3B6F" w:rsidRDefault="00AB3B6F" w:rsidP="00711BBD"/>
              </w:txbxContent>
            </v:textbox>
          </v:shape>
        </w:pict>
      </w:r>
      <w:r>
        <w:rPr>
          <w:rFonts w:ascii="Arial" w:hAnsi="Arial" w:cs="Arial"/>
          <w:noProof/>
          <w:sz w:val="24"/>
          <w:szCs w:val="24"/>
          <w:lang w:val="es-ES" w:eastAsia="es-ES"/>
        </w:rPr>
        <w:pict>
          <v:shape id="_x0000_s1606" type="#_x0000_t202" style="position:absolute;margin-left:77.35pt;margin-top:27.25pt;width:126.5pt;height:26.4pt;z-index:251767808" strokecolor="white">
            <v:textbox>
              <w:txbxContent>
                <w:p w:rsidR="00AB3B6F" w:rsidRDefault="00AB3B6F" w:rsidP="00711BBD"/>
              </w:txbxContent>
            </v:textbox>
          </v:shape>
        </w:pict>
      </w:r>
      <w:r w:rsidR="002939DD">
        <w:rPr>
          <w:noProof/>
          <w:lang w:val="es-ES" w:eastAsia="es-ES"/>
        </w:rPr>
        <w:drawing>
          <wp:anchor distT="0" distB="0" distL="114300" distR="114300" simplePos="0" relativeHeight="251773952" behindDoc="0" locked="0" layoutInCell="1" allowOverlap="1">
            <wp:simplePos x="0" y="0"/>
            <wp:positionH relativeFrom="column">
              <wp:align>center</wp:align>
            </wp:positionH>
            <wp:positionV relativeFrom="paragraph">
              <wp:posOffset>3810</wp:posOffset>
            </wp:positionV>
            <wp:extent cx="4241800" cy="5905500"/>
            <wp:effectExtent l="19050" t="0" r="6350" b="0"/>
            <wp:wrapSquare wrapText="bothSides"/>
            <wp:docPr id="59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0"/>
                    <a:srcRect/>
                    <a:stretch>
                      <a:fillRect/>
                    </a:stretch>
                  </pic:blipFill>
                  <pic:spPr bwMode="auto">
                    <a:xfrm>
                      <a:off x="0" y="0"/>
                      <a:ext cx="4241800" cy="5905500"/>
                    </a:xfrm>
                    <a:prstGeom prst="rect">
                      <a:avLst/>
                    </a:prstGeom>
                    <a:solidFill>
                      <a:srgbClr val="000000"/>
                    </a:solidFill>
                    <a:ln w="9525">
                      <a:noFill/>
                      <a:miter lim="800000"/>
                      <a:headEnd/>
                      <a:tailEnd/>
                    </a:ln>
                  </pic:spPr>
                </pic:pic>
              </a:graphicData>
            </a:graphic>
          </wp:anchor>
        </w:drawing>
      </w:r>
    </w:p>
    <w:p w:rsidR="0060190D" w:rsidRPr="007B0442" w:rsidRDefault="0060190D" w:rsidP="0060190D">
      <w:pPr>
        <w:spacing w:after="0" w:line="360" w:lineRule="auto"/>
        <w:jc w:val="center"/>
        <w:rPr>
          <w:rFonts w:ascii="Arial" w:hAnsi="Arial" w:cs="Arial"/>
          <w:color w:val="333333"/>
          <w:sz w:val="20"/>
          <w:szCs w:val="20"/>
          <w:lang w:val="es-ES"/>
        </w:rPr>
      </w:pPr>
      <w:r w:rsidRPr="009C58F7">
        <w:rPr>
          <w:rFonts w:ascii="Arial" w:hAnsi="Arial" w:cs="Arial"/>
          <w:b/>
          <w:sz w:val="20"/>
          <w:szCs w:val="20"/>
          <w:lang w:val="es-ES"/>
        </w:rPr>
        <w:t>Fuente: Corporación Aduanera Ecuatoriana</w:t>
      </w:r>
    </w:p>
    <w:p w:rsidR="000D36FA" w:rsidRDefault="000D36FA" w:rsidP="0060190D">
      <w:pPr>
        <w:pStyle w:val="Ttulo2"/>
        <w:rPr>
          <w:rFonts w:ascii="Arial" w:hAnsi="Arial" w:cs="Arial"/>
          <w:bCs w:val="0"/>
          <w:iCs w:val="0"/>
          <w:szCs w:val="24"/>
          <w:lang w:val="es-ES"/>
        </w:rPr>
      </w:pPr>
    </w:p>
    <w:p w:rsidR="000D36FA" w:rsidRDefault="000D36FA" w:rsidP="0060190D">
      <w:pPr>
        <w:pStyle w:val="Ttulo2"/>
        <w:rPr>
          <w:rFonts w:ascii="Arial" w:hAnsi="Arial" w:cs="Arial"/>
          <w:bCs w:val="0"/>
          <w:iCs w:val="0"/>
          <w:szCs w:val="24"/>
          <w:lang w:val="es-ES"/>
        </w:rPr>
      </w:pPr>
    </w:p>
    <w:p w:rsidR="000D36FA" w:rsidRPr="000D36FA" w:rsidRDefault="000D36FA" w:rsidP="000D36FA">
      <w:pPr>
        <w:rPr>
          <w:lang w:val="es-ES"/>
        </w:rPr>
      </w:pPr>
    </w:p>
    <w:p w:rsidR="0060190D" w:rsidRPr="0060190D" w:rsidRDefault="0060190D" w:rsidP="0060190D">
      <w:pPr>
        <w:rPr>
          <w:lang w:val="es-ES"/>
        </w:rPr>
      </w:pPr>
    </w:p>
    <w:p w:rsidR="000D36FA" w:rsidRDefault="000D36FA" w:rsidP="000D36FA">
      <w:pPr>
        <w:pStyle w:val="Ttulo2"/>
        <w:rPr>
          <w:rFonts w:ascii="Arial" w:hAnsi="Arial" w:cs="Arial"/>
          <w:bCs w:val="0"/>
          <w:iCs w:val="0"/>
          <w:szCs w:val="24"/>
          <w:lang w:val="es-ES"/>
        </w:rPr>
      </w:pPr>
      <w:r>
        <w:rPr>
          <w:rFonts w:ascii="Arial" w:hAnsi="Arial" w:cs="Arial"/>
          <w:bCs w:val="0"/>
          <w:iCs w:val="0"/>
          <w:szCs w:val="24"/>
          <w:lang w:val="es-ES"/>
        </w:rPr>
        <w:t xml:space="preserve">Anexo Nº6.- </w:t>
      </w:r>
      <w:r w:rsidRPr="00AA4BDE">
        <w:rPr>
          <w:rFonts w:ascii="Arial" w:hAnsi="Arial" w:cs="Arial"/>
          <w:bCs w:val="0"/>
          <w:iCs w:val="0"/>
          <w:szCs w:val="24"/>
          <w:lang w:val="es-ES"/>
        </w:rPr>
        <w:t>Conocimiento de Embarque/Guía Aérea</w:t>
      </w:r>
    </w:p>
    <w:p w:rsidR="0060190D" w:rsidRPr="0060190D" w:rsidRDefault="000D36FA" w:rsidP="0060190D">
      <w:pPr>
        <w:rPr>
          <w:lang w:val="es-ES"/>
        </w:rPr>
      </w:pPr>
      <w:r>
        <w:rPr>
          <w:noProof/>
          <w:lang w:val="es-ES" w:eastAsia="es-ES"/>
        </w:rPr>
        <w:pict>
          <v:rect id="_x0000_s1603" style="position:absolute;margin-left:-3.75pt;margin-top:-5.25pt;width:395.7pt;height:522.6pt;z-index:-251550720"/>
        </w:pict>
      </w:r>
      <w:r w:rsidR="002939DD">
        <w:rPr>
          <w:rFonts w:ascii="Arial" w:hAnsi="Arial" w:cs="Arial"/>
          <w:noProof/>
          <w:sz w:val="24"/>
          <w:szCs w:val="24"/>
          <w:lang w:val="es-ES" w:eastAsia="es-ES"/>
        </w:rPr>
        <w:drawing>
          <wp:inline distT="0" distB="0" distL="0" distR="0">
            <wp:extent cx="4609465" cy="6400800"/>
            <wp:effectExtent l="19050" t="0" r="635" b="0"/>
            <wp:docPr id="14" name="Imagen 71" descr="aw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descr="awb 1"/>
                    <pic:cNvPicPr>
                      <a:picLocks noChangeAspect="1" noChangeArrowheads="1"/>
                    </pic:cNvPicPr>
                  </pic:nvPicPr>
                  <pic:blipFill>
                    <a:blip r:embed="rId111"/>
                    <a:srcRect/>
                    <a:stretch>
                      <a:fillRect/>
                    </a:stretch>
                  </pic:blipFill>
                  <pic:spPr bwMode="auto">
                    <a:xfrm>
                      <a:off x="0" y="0"/>
                      <a:ext cx="4609465" cy="6400800"/>
                    </a:xfrm>
                    <a:prstGeom prst="rect">
                      <a:avLst/>
                    </a:prstGeom>
                    <a:noFill/>
                    <a:ln w="9525">
                      <a:noFill/>
                      <a:miter lim="800000"/>
                      <a:headEnd/>
                      <a:tailEnd/>
                    </a:ln>
                  </pic:spPr>
                </pic:pic>
              </a:graphicData>
            </a:graphic>
          </wp:inline>
        </w:drawing>
      </w:r>
    </w:p>
    <w:p w:rsidR="0060190D" w:rsidRPr="0060190D" w:rsidRDefault="0060190D" w:rsidP="0060190D">
      <w:pPr>
        <w:spacing w:after="0" w:line="360" w:lineRule="auto"/>
        <w:jc w:val="center"/>
        <w:rPr>
          <w:rFonts w:ascii="Arial" w:hAnsi="Arial" w:cs="Arial"/>
          <w:color w:val="333333"/>
          <w:sz w:val="20"/>
          <w:szCs w:val="20"/>
          <w:lang w:val="es-ES"/>
        </w:rPr>
      </w:pPr>
      <w:r>
        <w:rPr>
          <w:lang w:val="es-ES"/>
        </w:rPr>
        <w:tab/>
      </w:r>
      <w:r w:rsidRPr="009C58F7">
        <w:rPr>
          <w:rFonts w:ascii="Arial" w:hAnsi="Arial" w:cs="Arial"/>
          <w:b/>
          <w:sz w:val="20"/>
          <w:szCs w:val="20"/>
          <w:lang w:val="es-ES"/>
        </w:rPr>
        <w:t>Fuente: Corporación Aduanera Ecuatoriana</w:t>
      </w:r>
      <w:r>
        <w:rPr>
          <w:rFonts w:ascii="Arial" w:hAnsi="Arial" w:cs="Arial"/>
          <w:color w:val="333333"/>
          <w:sz w:val="20"/>
          <w:szCs w:val="20"/>
          <w:lang w:val="es-ES"/>
        </w:rPr>
        <w:t>.</w:t>
      </w:r>
    </w:p>
    <w:p w:rsidR="000D36FA" w:rsidRDefault="000D36FA" w:rsidP="004C7581">
      <w:pPr>
        <w:pStyle w:val="Ttulo2"/>
        <w:rPr>
          <w:rFonts w:ascii="Arial" w:hAnsi="Arial" w:cs="Arial"/>
          <w:bCs w:val="0"/>
          <w:iCs w:val="0"/>
          <w:szCs w:val="24"/>
          <w:lang w:val="es-ES"/>
        </w:rPr>
      </w:pPr>
    </w:p>
    <w:p w:rsidR="000D36FA" w:rsidRDefault="000D36FA" w:rsidP="000D36FA">
      <w:pPr>
        <w:rPr>
          <w:lang w:val="es-ES"/>
        </w:rPr>
      </w:pPr>
    </w:p>
    <w:p w:rsidR="000D36FA" w:rsidRPr="000D36FA" w:rsidRDefault="000D36FA" w:rsidP="000D36FA">
      <w:pPr>
        <w:rPr>
          <w:lang w:val="es-ES"/>
        </w:rPr>
      </w:pPr>
    </w:p>
    <w:p w:rsidR="00717C79" w:rsidRPr="004C7581" w:rsidRDefault="0060190D" w:rsidP="004C7581">
      <w:pPr>
        <w:pStyle w:val="Ttulo2"/>
        <w:rPr>
          <w:rFonts w:ascii="Arial" w:hAnsi="Arial" w:cs="Arial"/>
          <w:bCs w:val="0"/>
          <w:iCs w:val="0"/>
          <w:szCs w:val="24"/>
          <w:lang w:val="es-ES"/>
        </w:rPr>
      </w:pPr>
      <w:r>
        <w:rPr>
          <w:rFonts w:ascii="Arial" w:hAnsi="Arial" w:cs="Arial"/>
          <w:bCs w:val="0"/>
          <w:iCs w:val="0"/>
          <w:szCs w:val="24"/>
          <w:lang w:val="es-ES"/>
        </w:rPr>
        <w:t xml:space="preserve">Anexo Nº 7.- </w:t>
      </w:r>
      <w:r w:rsidR="00203F11" w:rsidRPr="00203F11">
        <w:rPr>
          <w:rFonts w:ascii="Arial" w:hAnsi="Arial" w:cs="Arial"/>
          <w:b w:val="0"/>
          <w:noProof/>
          <w:sz w:val="20"/>
          <w:szCs w:val="20"/>
          <w:lang w:val="es-ES"/>
        </w:rPr>
        <w:pict>
          <v:shape id="_x0000_s1549" type="#_x0000_t202" style="position:absolute;margin-left:6.95pt;margin-top:515.5pt;width:383pt;height:17.4pt;z-index:251750400;mso-position-horizontal-relative:text;mso-position-vertical-relative:text;mso-width-relative:margin;mso-height-relative:margin" stroked="f">
            <v:textbox style="mso-next-textbox:#_x0000_s1549">
              <w:txbxContent>
                <w:p w:rsidR="00AB3B6F" w:rsidRDefault="00AB3B6F" w:rsidP="00203F11">
                  <w:pPr>
                    <w:spacing w:after="0" w:line="360" w:lineRule="auto"/>
                    <w:jc w:val="center"/>
                    <w:rPr>
                      <w:rFonts w:ascii="Arial" w:hAnsi="Arial" w:cs="Arial"/>
                      <w:b/>
                      <w:sz w:val="20"/>
                      <w:szCs w:val="20"/>
                      <w:lang w:val="es-ES"/>
                    </w:rPr>
                  </w:pPr>
                </w:p>
                <w:p w:rsidR="00AB3B6F" w:rsidRDefault="00AB3B6F" w:rsidP="00203F11">
                  <w:pPr>
                    <w:spacing w:after="0" w:line="360" w:lineRule="auto"/>
                    <w:jc w:val="center"/>
                    <w:rPr>
                      <w:rFonts w:ascii="Arial" w:hAnsi="Arial" w:cs="Arial"/>
                      <w:b/>
                      <w:sz w:val="20"/>
                      <w:szCs w:val="20"/>
                      <w:lang w:val="es-ES"/>
                    </w:rPr>
                  </w:pPr>
                </w:p>
                <w:p w:rsidR="00AB3B6F" w:rsidRPr="009C58F7" w:rsidRDefault="00AB3B6F" w:rsidP="00203F11">
                  <w:pPr>
                    <w:spacing w:after="0" w:line="360" w:lineRule="auto"/>
                    <w:jc w:val="center"/>
                    <w:rPr>
                      <w:rFonts w:ascii="Arial" w:hAnsi="Arial" w:cs="Arial"/>
                      <w:b/>
                      <w:sz w:val="20"/>
                      <w:szCs w:val="20"/>
                      <w:lang w:val="es-ES"/>
                    </w:rPr>
                  </w:pPr>
                  <w:r w:rsidRPr="009C58F7">
                    <w:rPr>
                      <w:rFonts w:ascii="Arial" w:hAnsi="Arial" w:cs="Arial"/>
                      <w:b/>
                      <w:sz w:val="20"/>
                      <w:szCs w:val="20"/>
                      <w:lang w:val="es-ES"/>
                    </w:rPr>
                    <w:t>Fuente: Corporación Aduanera Ecuatoriana</w:t>
                  </w:r>
                </w:p>
                <w:p w:rsidR="00AB3B6F" w:rsidRDefault="00AB3B6F">
                  <w:pPr>
                    <w:rPr>
                      <w:lang w:val="es-ES"/>
                    </w:rPr>
                  </w:pPr>
                  <w:r>
                    <w:rPr>
                      <w:lang w:val="es-ES"/>
                    </w:rPr>
                    <w:t>o del resumen de un punto interesante. Puede situar el  cuadro de texto en cualquier lugar del documento. Utilice la ficha Herramientas de cuadro de texto para cambiar el formato del cuadro de texto de la cita.]</w:t>
                  </w:r>
                </w:p>
              </w:txbxContent>
            </v:textbox>
          </v:shape>
        </w:pict>
      </w:r>
      <w:r w:rsidR="00D51465">
        <w:rPr>
          <w:rFonts w:ascii="Arial" w:hAnsi="Arial" w:cs="Arial"/>
          <w:noProof/>
          <w:sz w:val="24"/>
          <w:szCs w:val="24"/>
          <w:lang w:val="es-ES" w:eastAsia="es-ES"/>
        </w:rPr>
        <w:pict>
          <v:shape id="_x0000_s1563" type="#_x0000_t202" style="position:absolute;margin-left:123.7pt;margin-top:230.55pt;width:37.95pt;height:13.4pt;z-index:251755520;mso-position-horizontal-relative:text;mso-position-vertical-relative:text" stroked="f">
            <v:textbox style="mso-next-textbox:#_x0000_s1563">
              <w:txbxContent>
                <w:p w:rsidR="00AB3B6F" w:rsidRDefault="002939DD">
                  <w:r>
                    <w:rPr>
                      <w:noProof/>
                      <w:lang w:val="es-ES" w:eastAsia="es-ES"/>
                    </w:rPr>
                    <w:drawing>
                      <wp:inline distT="0" distB="0" distL="0" distR="0">
                        <wp:extent cx="298450" cy="111760"/>
                        <wp:effectExtent l="1905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srcRect/>
                                <a:stretch>
                                  <a:fillRect/>
                                </a:stretch>
                              </pic:blipFill>
                              <pic:spPr bwMode="auto">
                                <a:xfrm>
                                  <a:off x="0" y="0"/>
                                  <a:ext cx="298450" cy="111760"/>
                                </a:xfrm>
                                <a:prstGeom prst="rect">
                                  <a:avLst/>
                                </a:prstGeom>
                                <a:noFill/>
                                <a:ln w="9525">
                                  <a:noFill/>
                                  <a:miter lim="800000"/>
                                  <a:headEnd/>
                                  <a:tailEnd/>
                                </a:ln>
                              </pic:spPr>
                            </pic:pic>
                          </a:graphicData>
                        </a:graphic>
                      </wp:inline>
                    </w:drawing>
                  </w:r>
                </w:p>
              </w:txbxContent>
            </v:textbox>
          </v:shape>
        </w:pict>
      </w:r>
      <w:r w:rsidR="004C7581">
        <w:rPr>
          <w:rFonts w:ascii="Arial" w:hAnsi="Arial" w:cs="Arial"/>
          <w:bCs w:val="0"/>
          <w:iCs w:val="0"/>
          <w:szCs w:val="24"/>
          <w:lang w:val="es-ES"/>
        </w:rPr>
        <w:t>Insumo tarrina</w:t>
      </w:r>
    </w:p>
    <w:p w:rsidR="00717C79" w:rsidRDefault="00717C79" w:rsidP="009016E3">
      <w:pPr>
        <w:spacing w:before="117" w:after="117" w:line="360" w:lineRule="auto"/>
        <w:ind w:right="117"/>
        <w:outlineLvl w:val="3"/>
        <w:rPr>
          <w:rFonts w:ascii="Arial" w:eastAsia="Times New Roman" w:hAnsi="Arial" w:cs="Arial"/>
          <w:b/>
          <w:bCs/>
          <w:color w:val="333333"/>
          <w:sz w:val="24"/>
          <w:szCs w:val="24"/>
          <w:lang w:val="es-ES"/>
        </w:rPr>
      </w:pPr>
    </w:p>
    <w:p w:rsidR="007D3EED" w:rsidRPr="009016E3" w:rsidRDefault="002939DD" w:rsidP="009016E3">
      <w:pPr>
        <w:spacing w:before="117" w:after="117" w:line="360" w:lineRule="auto"/>
        <w:ind w:right="117"/>
        <w:outlineLvl w:val="3"/>
        <w:rPr>
          <w:rFonts w:ascii="Arial" w:eastAsia="Times New Roman" w:hAnsi="Arial" w:cs="Arial"/>
          <w:b/>
          <w:bCs/>
          <w:color w:val="333333"/>
          <w:sz w:val="24"/>
          <w:szCs w:val="24"/>
          <w:lang w:val="es-ES"/>
        </w:rPr>
      </w:pPr>
      <w:r>
        <w:rPr>
          <w:rFonts w:ascii="Arial" w:hAnsi="Arial" w:cs="Arial"/>
          <w:noProof/>
          <w:lang w:val="es-ES" w:eastAsia="es-ES"/>
        </w:rPr>
        <w:drawing>
          <wp:anchor distT="0" distB="0" distL="114300" distR="114300" simplePos="0" relativeHeight="251578368" behindDoc="1" locked="0" layoutInCell="1" allowOverlap="1">
            <wp:simplePos x="0" y="0"/>
            <wp:positionH relativeFrom="column">
              <wp:posOffset>3452495</wp:posOffset>
            </wp:positionH>
            <wp:positionV relativeFrom="paragraph">
              <wp:posOffset>52070</wp:posOffset>
            </wp:positionV>
            <wp:extent cx="1809750" cy="2413000"/>
            <wp:effectExtent l="19050" t="0" r="0" b="0"/>
            <wp:wrapTight wrapText="bothSides">
              <wp:wrapPolygon edited="0">
                <wp:start x="-227" y="0"/>
                <wp:lineTo x="-227" y="21486"/>
                <wp:lineTo x="21600" y="21486"/>
                <wp:lineTo x="21600" y="0"/>
                <wp:lineTo x="-227" y="0"/>
              </wp:wrapPolygon>
            </wp:wrapTight>
            <wp:docPr id="220" name="Image1" descr="http://www.plasticosecuatorianos.com.ec/imagenes/productos%20Zoom/Tarrinas/Zoom_Tarrina_16-6_o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http://www.plasticosecuatorianos.com.ec/imagenes/productos%20Zoom/Tarrinas/Zoom_Tarrina_16-6_onz.jpg"/>
                    <pic:cNvPicPr>
                      <a:picLocks noChangeAspect="1" noChangeArrowheads="1"/>
                    </pic:cNvPicPr>
                  </pic:nvPicPr>
                  <pic:blipFill>
                    <a:blip r:embed="rId112"/>
                    <a:srcRect/>
                    <a:stretch>
                      <a:fillRect/>
                    </a:stretch>
                  </pic:blipFill>
                  <pic:spPr bwMode="auto">
                    <a:xfrm>
                      <a:off x="0" y="0"/>
                      <a:ext cx="1809750" cy="2413000"/>
                    </a:xfrm>
                    <a:prstGeom prst="rect">
                      <a:avLst/>
                    </a:prstGeom>
                    <a:noFill/>
                    <a:ln w="9525">
                      <a:noFill/>
                      <a:miter lim="800000"/>
                      <a:headEnd/>
                      <a:tailEnd/>
                    </a:ln>
                  </pic:spPr>
                </pic:pic>
              </a:graphicData>
            </a:graphic>
          </wp:anchor>
        </w:drawing>
      </w:r>
      <w:bookmarkStart w:id="177" w:name="_Toc253268260"/>
      <w:r w:rsidR="007D3EED" w:rsidRPr="009016E3">
        <w:rPr>
          <w:rFonts w:ascii="Arial" w:eastAsia="Times New Roman" w:hAnsi="Arial" w:cs="Arial"/>
          <w:b/>
          <w:bCs/>
          <w:color w:val="333333"/>
          <w:sz w:val="24"/>
          <w:szCs w:val="24"/>
          <w:lang w:val="es-ES"/>
        </w:rPr>
        <w:t>Tarrina de 16.6 onzas (500 c.c.) Baja</w:t>
      </w:r>
      <w:bookmarkEnd w:id="177"/>
    </w:p>
    <w:p w:rsidR="007D3EED" w:rsidRPr="009016E3" w:rsidRDefault="007D3EED" w:rsidP="009016E3">
      <w:pPr>
        <w:spacing w:after="0" w:line="360" w:lineRule="auto"/>
        <w:rPr>
          <w:rFonts w:ascii="Arial" w:eastAsia="Times New Roman" w:hAnsi="Arial" w:cs="Arial"/>
          <w:sz w:val="24"/>
          <w:szCs w:val="24"/>
          <w:lang w:val="es-ES"/>
        </w:rPr>
      </w:pPr>
      <w:r w:rsidRPr="009016E3">
        <w:rPr>
          <w:rFonts w:ascii="Arial" w:eastAsia="Times New Roman" w:hAnsi="Arial" w:cs="Arial"/>
          <w:b/>
          <w:bCs/>
          <w:sz w:val="24"/>
          <w:szCs w:val="24"/>
          <w:lang w:val="es-ES"/>
        </w:rPr>
        <w:t>Código:</w:t>
      </w:r>
      <w:r w:rsidRPr="009016E3">
        <w:rPr>
          <w:rFonts w:ascii="Arial" w:eastAsia="Times New Roman" w:hAnsi="Arial" w:cs="Arial"/>
          <w:sz w:val="24"/>
          <w:szCs w:val="24"/>
          <w:lang w:val="es-ES"/>
        </w:rPr>
        <w:t> 0410101F</w:t>
      </w:r>
      <w:r w:rsidRPr="009016E3">
        <w:rPr>
          <w:rFonts w:ascii="Arial" w:eastAsia="Times New Roman" w:hAnsi="Arial" w:cs="Arial"/>
          <w:sz w:val="24"/>
          <w:szCs w:val="24"/>
          <w:lang w:val="es-ES"/>
        </w:rPr>
        <w:br/>
      </w:r>
      <w:r w:rsidRPr="009016E3">
        <w:rPr>
          <w:rFonts w:ascii="Arial" w:eastAsia="Times New Roman" w:hAnsi="Arial" w:cs="Arial"/>
          <w:b/>
          <w:bCs/>
          <w:sz w:val="24"/>
          <w:szCs w:val="24"/>
          <w:lang w:val="es-ES"/>
        </w:rPr>
        <w:t>Material:</w:t>
      </w:r>
      <w:r w:rsidRPr="009016E3">
        <w:rPr>
          <w:rFonts w:ascii="Arial" w:eastAsia="Times New Roman" w:hAnsi="Arial" w:cs="Arial"/>
          <w:sz w:val="24"/>
          <w:szCs w:val="24"/>
          <w:lang w:val="es-ES"/>
        </w:rPr>
        <w:t xml:space="preserve"> Tarrina de poliestireno (PS) </w:t>
      </w:r>
      <w:r w:rsidRPr="009016E3">
        <w:rPr>
          <w:rFonts w:ascii="Arial" w:eastAsia="Times New Roman" w:hAnsi="Arial" w:cs="Arial"/>
          <w:sz w:val="24"/>
          <w:szCs w:val="24"/>
          <w:lang w:val="es-ES"/>
        </w:rPr>
        <w:br/>
      </w:r>
      <w:r w:rsidRPr="009016E3">
        <w:rPr>
          <w:rFonts w:ascii="Arial" w:eastAsia="Times New Roman" w:hAnsi="Arial" w:cs="Arial"/>
          <w:b/>
          <w:bCs/>
          <w:sz w:val="24"/>
          <w:szCs w:val="24"/>
          <w:lang w:val="es-ES"/>
        </w:rPr>
        <w:t>Presentación</w:t>
      </w:r>
      <w:r w:rsidRPr="009016E3">
        <w:rPr>
          <w:rFonts w:ascii="Arial" w:eastAsia="Times New Roman" w:hAnsi="Arial" w:cs="Arial"/>
          <w:sz w:val="24"/>
          <w:szCs w:val="24"/>
          <w:lang w:val="es-ES"/>
        </w:rPr>
        <w:t xml:space="preserve">: Funda de 25 unidades </w:t>
      </w:r>
      <w:r w:rsidRPr="009016E3">
        <w:rPr>
          <w:rFonts w:ascii="Arial" w:eastAsia="Times New Roman" w:hAnsi="Arial" w:cs="Arial"/>
          <w:sz w:val="24"/>
          <w:szCs w:val="24"/>
          <w:lang w:val="es-ES"/>
        </w:rPr>
        <w:br/>
      </w:r>
      <w:r w:rsidRPr="009016E3">
        <w:rPr>
          <w:rFonts w:ascii="Arial" w:eastAsia="Times New Roman" w:hAnsi="Arial" w:cs="Arial"/>
          <w:b/>
          <w:bCs/>
          <w:sz w:val="24"/>
          <w:szCs w:val="24"/>
          <w:lang w:val="es-ES"/>
        </w:rPr>
        <w:t>Embalaje</w:t>
      </w:r>
      <w:r w:rsidRPr="009016E3">
        <w:rPr>
          <w:rFonts w:ascii="Arial" w:eastAsia="Times New Roman" w:hAnsi="Arial" w:cs="Arial"/>
          <w:sz w:val="24"/>
          <w:szCs w:val="24"/>
          <w:lang w:val="es-ES"/>
        </w:rPr>
        <w:t>: Cartón corrugado</w:t>
      </w:r>
      <w:r w:rsidRPr="009016E3">
        <w:rPr>
          <w:rFonts w:ascii="Arial" w:eastAsia="Times New Roman" w:hAnsi="Arial" w:cs="Arial"/>
          <w:sz w:val="24"/>
          <w:szCs w:val="24"/>
          <w:lang w:val="es-ES"/>
        </w:rPr>
        <w:br/>
      </w:r>
      <w:r w:rsidRPr="009016E3">
        <w:rPr>
          <w:rFonts w:ascii="Arial" w:eastAsia="Times New Roman" w:hAnsi="Arial" w:cs="Arial"/>
          <w:b/>
          <w:bCs/>
          <w:sz w:val="24"/>
          <w:szCs w:val="24"/>
          <w:lang w:val="es-ES"/>
        </w:rPr>
        <w:t>Módulo de Venta</w:t>
      </w:r>
      <w:r w:rsidRPr="009016E3">
        <w:rPr>
          <w:rFonts w:ascii="Arial" w:eastAsia="Times New Roman" w:hAnsi="Arial" w:cs="Arial"/>
          <w:sz w:val="24"/>
          <w:szCs w:val="24"/>
          <w:lang w:val="es-ES"/>
        </w:rPr>
        <w:t xml:space="preserve">: 20 fundas por cartón </w:t>
      </w:r>
      <w:r w:rsidRPr="009016E3">
        <w:rPr>
          <w:rFonts w:ascii="Arial" w:eastAsia="Times New Roman" w:hAnsi="Arial" w:cs="Arial"/>
          <w:sz w:val="24"/>
          <w:szCs w:val="24"/>
          <w:lang w:val="es-ES"/>
        </w:rPr>
        <w:br/>
      </w:r>
      <w:r w:rsidRPr="009016E3">
        <w:rPr>
          <w:rFonts w:ascii="Arial" w:eastAsia="Times New Roman" w:hAnsi="Arial" w:cs="Arial"/>
          <w:b/>
          <w:bCs/>
          <w:sz w:val="24"/>
          <w:szCs w:val="24"/>
          <w:lang w:val="es-ES"/>
        </w:rPr>
        <w:t>Dimensiones</w:t>
      </w:r>
      <w:r w:rsidRPr="009016E3">
        <w:rPr>
          <w:rFonts w:ascii="Arial" w:eastAsia="Times New Roman" w:hAnsi="Arial" w:cs="Arial"/>
          <w:sz w:val="24"/>
          <w:szCs w:val="24"/>
          <w:lang w:val="es-ES"/>
        </w:rPr>
        <w:t xml:space="preserve">: Altura: 64.4 mm </w:t>
      </w:r>
      <w:r w:rsidRPr="009016E3">
        <w:rPr>
          <w:rFonts w:ascii="Arial" w:eastAsia="Times New Roman" w:hAnsi="Arial" w:cs="Arial"/>
          <w:sz w:val="24"/>
          <w:szCs w:val="24"/>
          <w:lang w:val="es-ES"/>
        </w:rPr>
        <w:br/>
        <w:t>Diámetro superior: 124.2 mm / Diámetro inferior: 107.5 mm</w:t>
      </w:r>
      <w:r w:rsidRPr="009016E3">
        <w:rPr>
          <w:rFonts w:ascii="Arial" w:eastAsia="Times New Roman" w:hAnsi="Arial" w:cs="Arial"/>
          <w:sz w:val="24"/>
          <w:szCs w:val="24"/>
          <w:lang w:val="es-ES"/>
        </w:rPr>
        <w:br/>
      </w:r>
      <w:r w:rsidRPr="009016E3">
        <w:rPr>
          <w:rFonts w:ascii="Arial" w:eastAsia="Times New Roman" w:hAnsi="Arial" w:cs="Arial"/>
          <w:b/>
          <w:bCs/>
          <w:sz w:val="24"/>
          <w:szCs w:val="24"/>
          <w:lang w:val="es-ES"/>
        </w:rPr>
        <w:t>Color</w:t>
      </w:r>
      <w:r w:rsidRPr="009016E3">
        <w:rPr>
          <w:rFonts w:ascii="Arial" w:eastAsia="Times New Roman" w:hAnsi="Arial" w:cs="Arial"/>
          <w:sz w:val="24"/>
          <w:szCs w:val="24"/>
          <w:lang w:val="es-ES"/>
        </w:rPr>
        <w:t>: Blanco y natural</w:t>
      </w:r>
      <w:r w:rsidRPr="009016E3">
        <w:rPr>
          <w:rFonts w:ascii="Arial" w:eastAsia="Times New Roman" w:hAnsi="Arial" w:cs="Arial"/>
          <w:sz w:val="24"/>
          <w:szCs w:val="24"/>
          <w:lang w:val="es-ES"/>
        </w:rPr>
        <w:br/>
      </w:r>
      <w:r w:rsidRPr="009016E3">
        <w:rPr>
          <w:rFonts w:ascii="Arial" w:eastAsia="Times New Roman" w:hAnsi="Arial" w:cs="Arial"/>
          <w:b/>
          <w:bCs/>
          <w:sz w:val="24"/>
          <w:szCs w:val="24"/>
          <w:lang w:val="es-ES"/>
        </w:rPr>
        <w:t>Adicionales</w:t>
      </w:r>
      <w:r w:rsidRPr="009016E3">
        <w:rPr>
          <w:rFonts w:ascii="Arial" w:eastAsia="Times New Roman" w:hAnsi="Arial" w:cs="Arial"/>
          <w:sz w:val="24"/>
          <w:szCs w:val="24"/>
          <w:lang w:val="es-ES"/>
        </w:rPr>
        <w:t xml:space="preserve">: </w:t>
      </w:r>
      <w:r w:rsidRPr="009016E3">
        <w:rPr>
          <w:rFonts w:ascii="Arial" w:eastAsia="Times New Roman" w:hAnsi="Arial" w:cs="Arial"/>
          <w:sz w:val="24"/>
          <w:szCs w:val="24"/>
          <w:lang w:val="es-ES"/>
        </w:rPr>
        <w:br/>
        <w:t xml:space="preserve">A) Tapa de poliestireno (PS) para tarrina de 500 c.c.“Baja” </w:t>
      </w:r>
      <w:r w:rsidRPr="009016E3">
        <w:rPr>
          <w:rFonts w:ascii="Arial" w:eastAsia="Times New Roman" w:hAnsi="Arial" w:cs="Arial"/>
          <w:sz w:val="24"/>
          <w:szCs w:val="24"/>
          <w:lang w:val="es-ES"/>
        </w:rPr>
        <w:br/>
        <w:t>B) Tapa de ABS para tarrina de 500 c.c.  “Baja”</w:t>
      </w:r>
      <w:r w:rsidRPr="009016E3">
        <w:rPr>
          <w:rFonts w:ascii="Arial" w:eastAsia="Times New Roman" w:hAnsi="Arial" w:cs="Arial"/>
          <w:sz w:val="24"/>
          <w:szCs w:val="24"/>
          <w:lang w:val="es-ES"/>
        </w:rPr>
        <w:br/>
      </w:r>
      <w:r w:rsidRPr="009016E3">
        <w:rPr>
          <w:rFonts w:ascii="Arial" w:eastAsia="Times New Roman" w:hAnsi="Arial" w:cs="Arial"/>
          <w:b/>
          <w:bCs/>
          <w:sz w:val="24"/>
          <w:szCs w:val="24"/>
          <w:lang w:val="es-ES"/>
        </w:rPr>
        <w:t>Presentación</w:t>
      </w:r>
      <w:r w:rsidRPr="009016E3">
        <w:rPr>
          <w:rFonts w:ascii="Arial" w:eastAsia="Times New Roman" w:hAnsi="Arial" w:cs="Arial"/>
          <w:sz w:val="24"/>
          <w:szCs w:val="24"/>
          <w:lang w:val="es-ES"/>
        </w:rPr>
        <w:t>: Funda de 50 unidades</w:t>
      </w:r>
      <w:r w:rsidRPr="009016E3">
        <w:rPr>
          <w:rFonts w:ascii="Arial" w:eastAsia="Times New Roman" w:hAnsi="Arial" w:cs="Arial"/>
          <w:sz w:val="24"/>
          <w:szCs w:val="24"/>
          <w:lang w:val="es-ES"/>
        </w:rPr>
        <w:br/>
      </w:r>
      <w:r w:rsidRPr="009016E3">
        <w:rPr>
          <w:rFonts w:ascii="Arial" w:eastAsia="Times New Roman" w:hAnsi="Arial" w:cs="Arial"/>
          <w:b/>
          <w:bCs/>
          <w:sz w:val="24"/>
          <w:szCs w:val="24"/>
          <w:lang w:val="es-ES"/>
        </w:rPr>
        <w:t>Embalaje</w:t>
      </w:r>
      <w:r w:rsidRPr="009016E3">
        <w:rPr>
          <w:rFonts w:ascii="Arial" w:eastAsia="Times New Roman" w:hAnsi="Arial" w:cs="Arial"/>
          <w:sz w:val="24"/>
          <w:szCs w:val="24"/>
          <w:lang w:val="es-ES"/>
        </w:rPr>
        <w:t>: Cartón corrugado</w:t>
      </w:r>
      <w:r w:rsidRPr="009016E3">
        <w:rPr>
          <w:rFonts w:ascii="Arial" w:eastAsia="Times New Roman" w:hAnsi="Arial" w:cs="Arial"/>
          <w:sz w:val="24"/>
          <w:szCs w:val="24"/>
          <w:lang w:val="es-ES"/>
        </w:rPr>
        <w:br/>
      </w:r>
      <w:r w:rsidRPr="009016E3">
        <w:rPr>
          <w:rFonts w:ascii="Arial" w:eastAsia="Times New Roman" w:hAnsi="Arial" w:cs="Arial"/>
          <w:b/>
          <w:bCs/>
          <w:sz w:val="24"/>
          <w:szCs w:val="24"/>
          <w:lang w:val="es-ES"/>
        </w:rPr>
        <w:t>Módulo de Venta</w:t>
      </w:r>
      <w:r w:rsidRPr="009016E3">
        <w:rPr>
          <w:rFonts w:ascii="Arial" w:eastAsia="Times New Roman" w:hAnsi="Arial" w:cs="Arial"/>
          <w:sz w:val="24"/>
          <w:szCs w:val="24"/>
          <w:lang w:val="es-ES"/>
        </w:rPr>
        <w:t xml:space="preserve">: 20 fundas por cartón: Blanco </w:t>
      </w:r>
    </w:p>
    <w:p w:rsidR="007D3EED" w:rsidRDefault="00A02D27" w:rsidP="009016E3">
      <w:pPr>
        <w:pStyle w:val="NormalWeb"/>
        <w:spacing w:line="360" w:lineRule="auto"/>
        <w:rPr>
          <w:rFonts w:ascii="Arial" w:hAnsi="Arial" w:cs="Arial"/>
          <w:lang w:val="es-ES"/>
        </w:rPr>
      </w:pPr>
      <w:r>
        <w:rPr>
          <w:rFonts w:ascii="Arial" w:hAnsi="Arial" w:cs="Arial"/>
          <w:lang w:val="es-ES"/>
        </w:rPr>
        <w:t>Fuente: plásticos del Ecuador.</w:t>
      </w:r>
    </w:p>
    <w:p w:rsidR="004C7581" w:rsidRDefault="004C7581" w:rsidP="009016E3">
      <w:pPr>
        <w:pStyle w:val="NormalWeb"/>
        <w:spacing w:line="360" w:lineRule="auto"/>
        <w:rPr>
          <w:rFonts w:ascii="Arial" w:hAnsi="Arial" w:cs="Arial"/>
          <w:lang w:val="es-ES"/>
        </w:rPr>
      </w:pPr>
    </w:p>
    <w:p w:rsidR="004C7581" w:rsidRDefault="004C7581" w:rsidP="009016E3">
      <w:pPr>
        <w:pStyle w:val="NormalWeb"/>
        <w:spacing w:line="360" w:lineRule="auto"/>
        <w:rPr>
          <w:rFonts w:ascii="Arial" w:hAnsi="Arial" w:cs="Arial"/>
          <w:lang w:val="es-ES"/>
        </w:rPr>
      </w:pPr>
    </w:p>
    <w:p w:rsidR="004C7581" w:rsidRDefault="004C7581" w:rsidP="009016E3">
      <w:pPr>
        <w:pStyle w:val="NormalWeb"/>
        <w:spacing w:line="360" w:lineRule="auto"/>
        <w:rPr>
          <w:rFonts w:ascii="Arial" w:hAnsi="Arial" w:cs="Arial"/>
          <w:lang w:val="es-ES"/>
        </w:rPr>
      </w:pPr>
    </w:p>
    <w:p w:rsidR="004C7581" w:rsidRDefault="004C7581" w:rsidP="009016E3">
      <w:pPr>
        <w:pStyle w:val="NormalWeb"/>
        <w:spacing w:line="360" w:lineRule="auto"/>
        <w:rPr>
          <w:rFonts w:ascii="Arial" w:hAnsi="Arial" w:cs="Arial"/>
          <w:lang w:val="es-ES"/>
        </w:rPr>
      </w:pPr>
    </w:p>
    <w:p w:rsidR="004C7581" w:rsidRDefault="004C7581" w:rsidP="009016E3">
      <w:pPr>
        <w:pStyle w:val="NormalWeb"/>
        <w:spacing w:line="360" w:lineRule="auto"/>
        <w:rPr>
          <w:rFonts w:ascii="Arial" w:hAnsi="Arial" w:cs="Arial"/>
          <w:lang w:val="es-ES"/>
        </w:rPr>
      </w:pPr>
    </w:p>
    <w:p w:rsidR="000D36FA" w:rsidRDefault="000D36FA" w:rsidP="006A203E">
      <w:pPr>
        <w:pStyle w:val="Ttulo2"/>
        <w:ind w:firstLine="708"/>
        <w:rPr>
          <w:rFonts w:ascii="Arial" w:hAnsi="Arial" w:cs="Arial"/>
          <w:lang w:val="es-ES"/>
        </w:rPr>
      </w:pPr>
    </w:p>
    <w:p w:rsidR="000D36FA" w:rsidRDefault="000D36FA" w:rsidP="006A203E">
      <w:pPr>
        <w:pStyle w:val="Ttulo2"/>
        <w:ind w:firstLine="708"/>
        <w:rPr>
          <w:rFonts w:ascii="Arial" w:hAnsi="Arial" w:cs="Arial"/>
          <w:lang w:val="es-ES"/>
        </w:rPr>
      </w:pPr>
    </w:p>
    <w:p w:rsidR="004C7581" w:rsidRDefault="004C7581" w:rsidP="006A203E">
      <w:pPr>
        <w:pStyle w:val="Ttulo2"/>
        <w:ind w:firstLine="708"/>
        <w:rPr>
          <w:rFonts w:ascii="Arial" w:hAnsi="Arial" w:cs="Arial"/>
          <w:bCs w:val="0"/>
          <w:iCs w:val="0"/>
          <w:szCs w:val="24"/>
          <w:lang w:val="es-ES"/>
        </w:rPr>
      </w:pPr>
      <w:r>
        <w:rPr>
          <w:rFonts w:ascii="Arial" w:hAnsi="Arial" w:cs="Arial"/>
          <w:lang w:val="es-ES"/>
        </w:rPr>
        <w:t xml:space="preserve">Anexo Nº 8.- </w:t>
      </w:r>
      <w:r w:rsidRPr="00AA4BDE">
        <w:rPr>
          <w:rFonts w:ascii="Arial" w:hAnsi="Arial" w:cs="Arial"/>
          <w:bCs w:val="0"/>
          <w:iCs w:val="0"/>
          <w:szCs w:val="24"/>
          <w:lang w:val="es-ES"/>
        </w:rPr>
        <w:t>Determinación del tamaño óptimo de equipos</w:t>
      </w:r>
    </w:p>
    <w:p w:rsidR="004C7581" w:rsidRDefault="002939DD" w:rsidP="004C7581">
      <w:pPr>
        <w:rPr>
          <w:lang w:val="es-ES"/>
        </w:rPr>
      </w:pPr>
      <w:r>
        <w:rPr>
          <w:noProof/>
          <w:lang w:val="es-ES" w:eastAsia="es-ES"/>
        </w:rPr>
        <w:drawing>
          <wp:anchor distT="0" distB="0" distL="114300" distR="114300" simplePos="0" relativeHeight="251762688" behindDoc="0" locked="0" layoutInCell="1" allowOverlap="1">
            <wp:simplePos x="0" y="0"/>
            <wp:positionH relativeFrom="column">
              <wp:posOffset>-581025</wp:posOffset>
            </wp:positionH>
            <wp:positionV relativeFrom="paragraph">
              <wp:posOffset>2244090</wp:posOffset>
            </wp:positionV>
            <wp:extent cx="6444615" cy="2487295"/>
            <wp:effectExtent l="0" t="1981200" r="0" b="1951355"/>
            <wp:wrapSquare wrapText="bothSides"/>
            <wp:docPr id="569"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13"/>
                    <a:srcRect/>
                    <a:stretch>
                      <a:fillRect/>
                    </a:stretch>
                  </pic:blipFill>
                  <pic:spPr bwMode="auto">
                    <a:xfrm rot="16200000">
                      <a:off x="0" y="0"/>
                      <a:ext cx="6444615" cy="2487295"/>
                    </a:xfrm>
                    <a:prstGeom prst="rect">
                      <a:avLst/>
                    </a:prstGeom>
                    <a:noFill/>
                    <a:ln w="9525">
                      <a:noFill/>
                      <a:miter lim="800000"/>
                      <a:headEnd/>
                      <a:tailEnd/>
                    </a:ln>
                  </pic:spPr>
                </pic:pic>
              </a:graphicData>
            </a:graphic>
          </wp:anchor>
        </w:drawing>
      </w:r>
    </w:p>
    <w:p w:rsidR="004C7581" w:rsidRPr="004C7581" w:rsidRDefault="004C7581" w:rsidP="004C7581">
      <w:pPr>
        <w:rPr>
          <w:lang w:val="es-ES"/>
        </w:rPr>
      </w:pPr>
    </w:p>
    <w:p w:rsidR="004C7581" w:rsidRPr="009016E3" w:rsidRDefault="004C7581" w:rsidP="009016E3">
      <w:pPr>
        <w:pStyle w:val="NormalWeb"/>
        <w:spacing w:line="360" w:lineRule="auto"/>
        <w:rPr>
          <w:rFonts w:ascii="Arial" w:hAnsi="Arial" w:cs="Arial"/>
          <w:lang w:val="es-ES"/>
        </w:rPr>
      </w:pPr>
    </w:p>
    <w:p w:rsidR="00D47CE6" w:rsidRPr="009016E3" w:rsidRDefault="00D47CE6" w:rsidP="009016E3">
      <w:pPr>
        <w:spacing w:before="117" w:after="117" w:line="360" w:lineRule="auto"/>
        <w:ind w:right="117"/>
        <w:outlineLvl w:val="3"/>
        <w:rPr>
          <w:rFonts w:ascii="Arial" w:eastAsia="Times New Roman" w:hAnsi="Arial" w:cs="Arial"/>
          <w:b/>
          <w:bCs/>
          <w:color w:val="333333"/>
          <w:sz w:val="24"/>
          <w:szCs w:val="24"/>
          <w:lang w:val="es-ES"/>
        </w:rPr>
      </w:pPr>
    </w:p>
    <w:p w:rsidR="007D3EED" w:rsidRPr="009016E3" w:rsidRDefault="007D3EED" w:rsidP="009016E3">
      <w:pPr>
        <w:pStyle w:val="NormalWeb"/>
        <w:spacing w:line="360" w:lineRule="auto"/>
        <w:jc w:val="both"/>
        <w:rPr>
          <w:rFonts w:ascii="Arial" w:hAnsi="Arial" w:cs="Arial"/>
          <w:lang w:val="es-ES"/>
        </w:rPr>
      </w:pPr>
    </w:p>
    <w:p w:rsidR="006A21BE" w:rsidRDefault="006A21BE" w:rsidP="009016E3">
      <w:pPr>
        <w:pStyle w:val="NormalWeb"/>
        <w:spacing w:line="360" w:lineRule="auto"/>
        <w:ind w:left="360"/>
        <w:jc w:val="both"/>
        <w:rPr>
          <w:rFonts w:ascii="Arial" w:hAnsi="Arial" w:cs="Arial"/>
          <w:lang w:val="es-ES"/>
        </w:rPr>
      </w:pPr>
    </w:p>
    <w:p w:rsidR="004C7581" w:rsidRDefault="004C7581" w:rsidP="009016E3">
      <w:pPr>
        <w:pStyle w:val="NormalWeb"/>
        <w:spacing w:line="360" w:lineRule="auto"/>
        <w:ind w:left="360"/>
        <w:jc w:val="both"/>
        <w:rPr>
          <w:rFonts w:ascii="Arial" w:hAnsi="Arial" w:cs="Arial"/>
          <w:lang w:val="es-ES"/>
        </w:rPr>
      </w:pPr>
    </w:p>
    <w:p w:rsidR="004C7581" w:rsidRDefault="004C7581" w:rsidP="009016E3">
      <w:pPr>
        <w:pStyle w:val="NormalWeb"/>
        <w:spacing w:line="360" w:lineRule="auto"/>
        <w:ind w:left="360"/>
        <w:jc w:val="both"/>
        <w:rPr>
          <w:rFonts w:ascii="Arial" w:hAnsi="Arial" w:cs="Arial"/>
          <w:lang w:val="es-ES"/>
        </w:rPr>
      </w:pPr>
    </w:p>
    <w:p w:rsidR="004C7581" w:rsidRDefault="004C7581" w:rsidP="009016E3">
      <w:pPr>
        <w:pStyle w:val="NormalWeb"/>
        <w:spacing w:line="360" w:lineRule="auto"/>
        <w:ind w:left="360"/>
        <w:jc w:val="both"/>
        <w:rPr>
          <w:rFonts w:ascii="Arial" w:hAnsi="Arial" w:cs="Arial"/>
          <w:lang w:val="es-ES"/>
        </w:rPr>
      </w:pPr>
    </w:p>
    <w:p w:rsidR="00F1131B" w:rsidRDefault="00F1131B" w:rsidP="009016E3">
      <w:pPr>
        <w:pStyle w:val="NormalWeb"/>
        <w:spacing w:line="360" w:lineRule="auto"/>
        <w:ind w:left="360"/>
        <w:jc w:val="both"/>
        <w:rPr>
          <w:rFonts w:ascii="Arial" w:hAnsi="Arial" w:cs="Arial"/>
          <w:lang w:val="es-ES"/>
        </w:rPr>
      </w:pPr>
    </w:p>
    <w:p w:rsidR="00F1131B" w:rsidRDefault="00F1131B" w:rsidP="009016E3">
      <w:pPr>
        <w:pStyle w:val="NormalWeb"/>
        <w:spacing w:line="360" w:lineRule="auto"/>
        <w:ind w:left="360"/>
        <w:jc w:val="both"/>
        <w:rPr>
          <w:rFonts w:ascii="Arial" w:hAnsi="Arial" w:cs="Arial"/>
          <w:lang w:val="es-ES"/>
        </w:rPr>
      </w:pPr>
    </w:p>
    <w:p w:rsidR="00F1131B" w:rsidRDefault="00F1131B" w:rsidP="009016E3">
      <w:pPr>
        <w:pStyle w:val="NormalWeb"/>
        <w:spacing w:line="360" w:lineRule="auto"/>
        <w:ind w:left="360"/>
        <w:jc w:val="both"/>
        <w:rPr>
          <w:rFonts w:ascii="Arial" w:hAnsi="Arial" w:cs="Arial"/>
          <w:lang w:val="es-ES"/>
        </w:rPr>
      </w:pPr>
    </w:p>
    <w:p w:rsidR="00F1131B" w:rsidRDefault="00F1131B" w:rsidP="009016E3">
      <w:pPr>
        <w:pStyle w:val="NormalWeb"/>
        <w:spacing w:line="360" w:lineRule="auto"/>
        <w:ind w:left="360"/>
        <w:jc w:val="both"/>
        <w:rPr>
          <w:rFonts w:ascii="Arial" w:hAnsi="Arial" w:cs="Arial"/>
          <w:lang w:val="es-ES"/>
        </w:rPr>
      </w:pPr>
    </w:p>
    <w:p w:rsidR="00F1131B" w:rsidRDefault="00F1131B" w:rsidP="009016E3">
      <w:pPr>
        <w:pStyle w:val="NormalWeb"/>
        <w:spacing w:line="360" w:lineRule="auto"/>
        <w:ind w:left="360"/>
        <w:jc w:val="both"/>
        <w:rPr>
          <w:rFonts w:ascii="Arial" w:hAnsi="Arial" w:cs="Arial"/>
          <w:lang w:val="es-ES"/>
        </w:rPr>
      </w:pPr>
    </w:p>
    <w:p w:rsidR="00F1131B" w:rsidRDefault="00F1131B" w:rsidP="009016E3">
      <w:pPr>
        <w:pStyle w:val="NormalWeb"/>
        <w:spacing w:line="360" w:lineRule="auto"/>
        <w:ind w:left="360"/>
        <w:jc w:val="both"/>
        <w:rPr>
          <w:rFonts w:ascii="Arial" w:hAnsi="Arial" w:cs="Arial"/>
          <w:lang w:val="es-ES"/>
        </w:rPr>
      </w:pPr>
    </w:p>
    <w:p w:rsidR="00F1131B" w:rsidRDefault="00F1131B" w:rsidP="009016E3">
      <w:pPr>
        <w:pStyle w:val="NormalWeb"/>
        <w:spacing w:line="360" w:lineRule="auto"/>
        <w:ind w:left="360"/>
        <w:jc w:val="both"/>
        <w:rPr>
          <w:rFonts w:ascii="Arial" w:hAnsi="Arial" w:cs="Arial"/>
          <w:lang w:val="es-ES"/>
        </w:rPr>
      </w:pPr>
    </w:p>
    <w:p w:rsidR="00F1131B" w:rsidRDefault="00F1131B" w:rsidP="009016E3">
      <w:pPr>
        <w:pStyle w:val="NormalWeb"/>
        <w:spacing w:line="360" w:lineRule="auto"/>
        <w:ind w:left="360"/>
        <w:jc w:val="both"/>
        <w:rPr>
          <w:rFonts w:ascii="Arial" w:hAnsi="Arial" w:cs="Arial"/>
          <w:lang w:val="es-ES"/>
        </w:rPr>
      </w:pPr>
    </w:p>
    <w:p w:rsidR="000D36FA" w:rsidRDefault="000D36FA" w:rsidP="009016E3">
      <w:pPr>
        <w:pStyle w:val="NormalWeb"/>
        <w:spacing w:line="360" w:lineRule="auto"/>
        <w:ind w:left="360"/>
        <w:jc w:val="both"/>
        <w:rPr>
          <w:rFonts w:ascii="Arial" w:hAnsi="Arial" w:cs="Arial"/>
          <w:b/>
          <w:i/>
          <w:color w:val="auto"/>
          <w:sz w:val="28"/>
          <w:lang w:val="es-ES"/>
        </w:rPr>
      </w:pPr>
    </w:p>
    <w:p w:rsidR="000D36FA" w:rsidRDefault="000D36FA" w:rsidP="009016E3">
      <w:pPr>
        <w:pStyle w:val="NormalWeb"/>
        <w:spacing w:line="360" w:lineRule="auto"/>
        <w:ind w:left="360"/>
        <w:jc w:val="both"/>
        <w:rPr>
          <w:rFonts w:ascii="Arial" w:hAnsi="Arial" w:cs="Arial"/>
          <w:b/>
          <w:i/>
          <w:color w:val="auto"/>
          <w:sz w:val="28"/>
          <w:lang w:val="es-ES"/>
        </w:rPr>
      </w:pPr>
    </w:p>
    <w:p w:rsidR="006A203E" w:rsidRPr="006A203E" w:rsidRDefault="006A203E" w:rsidP="009016E3">
      <w:pPr>
        <w:pStyle w:val="NormalWeb"/>
        <w:spacing w:line="360" w:lineRule="auto"/>
        <w:ind w:left="360"/>
        <w:jc w:val="both"/>
        <w:rPr>
          <w:rFonts w:ascii="Arial" w:hAnsi="Arial" w:cs="Arial"/>
          <w:b/>
          <w:i/>
          <w:color w:val="auto"/>
          <w:sz w:val="28"/>
          <w:lang w:val="es-ES"/>
        </w:rPr>
      </w:pPr>
      <w:r w:rsidRPr="006A203E">
        <w:rPr>
          <w:rFonts w:ascii="Arial" w:hAnsi="Arial" w:cs="Arial"/>
          <w:b/>
          <w:i/>
          <w:color w:val="auto"/>
          <w:sz w:val="28"/>
          <w:lang w:val="es-ES"/>
        </w:rPr>
        <w:t>Anexo Nº 9.- Amortización de deuda.</w:t>
      </w:r>
    </w:p>
    <w:tbl>
      <w:tblPr>
        <w:tblW w:w="0" w:type="auto"/>
        <w:jc w:val="center"/>
        <w:tblBorders>
          <w:top w:val="single" w:sz="8" w:space="0" w:color="4F81BD"/>
          <w:bottom w:val="single" w:sz="8" w:space="0" w:color="4F81BD"/>
        </w:tblBorders>
        <w:tblLook w:val="04A0"/>
      </w:tblPr>
      <w:tblGrid>
        <w:gridCol w:w="1039"/>
        <w:gridCol w:w="1495"/>
        <w:gridCol w:w="1551"/>
        <w:gridCol w:w="1495"/>
        <w:gridCol w:w="1551"/>
      </w:tblGrid>
      <w:tr w:rsidR="00F1131B" w:rsidRPr="00D51465" w:rsidTr="007F08AA">
        <w:trPr>
          <w:trHeight w:val="450"/>
          <w:jc w:val="center"/>
        </w:trPr>
        <w:tc>
          <w:tcPr>
            <w:tcW w:w="0" w:type="auto"/>
            <w:gridSpan w:val="5"/>
            <w:tcBorders>
              <w:top w:val="single" w:sz="8" w:space="0" w:color="4F81BD"/>
              <w:left w:val="nil"/>
              <w:bottom w:val="single" w:sz="8" w:space="0" w:color="4F81BD"/>
              <w:right w:val="nil"/>
            </w:tcBorders>
            <w:noWrap/>
            <w:hideMark/>
          </w:tcPr>
          <w:p w:rsidR="00F1131B" w:rsidRPr="00D51465" w:rsidRDefault="00F1131B" w:rsidP="007F08AA">
            <w:pPr>
              <w:spacing w:after="0" w:line="240" w:lineRule="auto"/>
              <w:jc w:val="center"/>
              <w:rPr>
                <w:rFonts w:ascii="Arial" w:eastAsia="Times New Roman" w:hAnsi="Arial" w:cs="Arial"/>
                <w:b/>
                <w:bCs/>
                <w:color w:val="000000"/>
                <w:sz w:val="20"/>
                <w:szCs w:val="20"/>
                <w:lang w:val="es-ES" w:eastAsia="es-ES"/>
              </w:rPr>
            </w:pPr>
          </w:p>
        </w:tc>
      </w:tr>
      <w:tr w:rsidR="00F1131B" w:rsidRPr="00D51465" w:rsidTr="007F08AA">
        <w:trPr>
          <w:trHeight w:val="378"/>
          <w:jc w:val="center"/>
        </w:trPr>
        <w:tc>
          <w:tcPr>
            <w:tcW w:w="0" w:type="auto"/>
            <w:gridSpan w:val="5"/>
            <w:tcBorders>
              <w:left w:val="nil"/>
              <w:right w:val="nil"/>
            </w:tcBorders>
            <w:shd w:val="clear" w:color="auto" w:fill="D3DFEE"/>
            <w:noWrap/>
            <w:hideMark/>
          </w:tcPr>
          <w:p w:rsidR="00F1131B" w:rsidRPr="00D51465" w:rsidRDefault="00F1131B" w:rsidP="007F08AA">
            <w:pPr>
              <w:spacing w:after="0" w:line="240" w:lineRule="auto"/>
              <w:jc w:val="center"/>
              <w:rPr>
                <w:rFonts w:ascii="Arial" w:eastAsia="Times New Roman" w:hAnsi="Arial" w:cs="Arial"/>
                <w:b/>
                <w:bCs/>
                <w:color w:val="000000"/>
                <w:sz w:val="20"/>
                <w:szCs w:val="20"/>
                <w:lang w:val="es-ES" w:eastAsia="es-ES"/>
              </w:rPr>
            </w:pPr>
            <w:r w:rsidRPr="00D51465">
              <w:rPr>
                <w:rFonts w:ascii="Arial" w:eastAsia="Times New Roman" w:hAnsi="Arial" w:cs="Arial"/>
                <w:b/>
                <w:bCs/>
                <w:color w:val="000000"/>
                <w:sz w:val="20"/>
                <w:szCs w:val="20"/>
                <w:lang w:val="es-ES" w:eastAsia="es-ES"/>
              </w:rPr>
              <w:t>BLUECRAB GYE</w:t>
            </w:r>
          </w:p>
        </w:tc>
      </w:tr>
      <w:tr w:rsidR="00F1131B" w:rsidRPr="00D51465" w:rsidTr="007F08AA">
        <w:trPr>
          <w:trHeight w:val="378"/>
          <w:jc w:val="center"/>
        </w:trPr>
        <w:tc>
          <w:tcPr>
            <w:tcW w:w="0" w:type="auto"/>
            <w:gridSpan w:val="2"/>
            <w:noWrap/>
            <w:hideMark/>
          </w:tcPr>
          <w:p w:rsidR="00F1131B" w:rsidRPr="00D51465" w:rsidRDefault="00F1131B" w:rsidP="007F08AA">
            <w:pPr>
              <w:spacing w:after="0" w:line="240" w:lineRule="auto"/>
              <w:rPr>
                <w:rFonts w:ascii="Arial" w:eastAsia="Times New Roman" w:hAnsi="Arial" w:cs="Arial"/>
                <w:b/>
                <w:bCs/>
                <w:color w:val="000000"/>
                <w:sz w:val="20"/>
                <w:szCs w:val="20"/>
                <w:lang w:val="es-ES" w:eastAsia="es-ES"/>
              </w:rPr>
            </w:pPr>
            <w:r w:rsidRPr="00D51465">
              <w:rPr>
                <w:rFonts w:ascii="Arial" w:eastAsia="Times New Roman" w:hAnsi="Arial" w:cs="Arial"/>
                <w:b/>
                <w:bCs/>
                <w:color w:val="000000"/>
                <w:sz w:val="20"/>
                <w:szCs w:val="20"/>
                <w:lang w:val="es-ES" w:eastAsia="es-ES"/>
              </w:rPr>
              <w:t>Tasa de interés:</w:t>
            </w:r>
          </w:p>
        </w:tc>
        <w:tc>
          <w:tcPr>
            <w:tcW w:w="0" w:type="auto"/>
            <w:noWrap/>
            <w:hideMark/>
          </w:tcPr>
          <w:p w:rsidR="00F1131B" w:rsidRPr="00D51465" w:rsidRDefault="00F1131B" w:rsidP="007F08AA">
            <w:pPr>
              <w:spacing w:after="0" w:line="240" w:lineRule="auto"/>
              <w:jc w:val="right"/>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9,15%</w:t>
            </w:r>
          </w:p>
        </w:tc>
        <w:tc>
          <w:tcPr>
            <w:tcW w:w="0" w:type="auto"/>
            <w:noWrap/>
            <w:hideMark/>
          </w:tcPr>
          <w:p w:rsidR="00F1131B" w:rsidRPr="00D51465" w:rsidRDefault="00F1131B" w:rsidP="007F08AA">
            <w:pPr>
              <w:spacing w:after="0" w:line="240" w:lineRule="auto"/>
              <w:rPr>
                <w:rFonts w:ascii="Arial" w:eastAsia="Times New Roman" w:hAnsi="Arial" w:cs="Arial"/>
                <w:b/>
                <w:bCs/>
                <w:color w:val="000000"/>
                <w:sz w:val="20"/>
                <w:szCs w:val="20"/>
                <w:lang w:val="es-ES" w:eastAsia="es-ES"/>
              </w:rPr>
            </w:pPr>
            <w:r w:rsidRPr="00D51465">
              <w:rPr>
                <w:rFonts w:ascii="Arial" w:eastAsia="Times New Roman" w:hAnsi="Arial" w:cs="Arial"/>
                <w:b/>
                <w:bCs/>
                <w:color w:val="000000"/>
                <w:sz w:val="20"/>
                <w:szCs w:val="20"/>
                <w:lang w:val="es-ES" w:eastAsia="es-ES"/>
              </w:rPr>
              <w:t>Años:</w:t>
            </w:r>
          </w:p>
        </w:tc>
        <w:tc>
          <w:tcPr>
            <w:tcW w:w="0" w:type="auto"/>
            <w:noWrap/>
            <w:hideMark/>
          </w:tcPr>
          <w:p w:rsidR="00F1131B" w:rsidRPr="00D51465" w:rsidRDefault="00F1131B" w:rsidP="007F08AA">
            <w:pPr>
              <w:spacing w:after="0" w:line="240" w:lineRule="auto"/>
              <w:jc w:val="right"/>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7</w:t>
            </w:r>
          </w:p>
        </w:tc>
      </w:tr>
      <w:tr w:rsidR="00F1131B" w:rsidRPr="00D51465" w:rsidTr="007F08AA">
        <w:trPr>
          <w:trHeight w:val="361"/>
          <w:jc w:val="center"/>
        </w:trPr>
        <w:tc>
          <w:tcPr>
            <w:tcW w:w="0" w:type="auto"/>
            <w:tcBorders>
              <w:left w:val="nil"/>
              <w:right w:val="nil"/>
            </w:tcBorders>
            <w:shd w:val="clear" w:color="auto" w:fill="D3DFEE"/>
            <w:noWrap/>
            <w:hideMark/>
          </w:tcPr>
          <w:p w:rsidR="00F1131B" w:rsidRPr="00D51465" w:rsidRDefault="00F1131B" w:rsidP="007F08AA">
            <w:pPr>
              <w:spacing w:after="0" w:line="240" w:lineRule="auto"/>
              <w:rPr>
                <w:rFonts w:ascii="Arial" w:eastAsia="Times New Roman" w:hAnsi="Arial" w:cs="Arial"/>
                <w:b/>
                <w:bCs/>
                <w:color w:val="000000"/>
                <w:sz w:val="20"/>
                <w:szCs w:val="20"/>
                <w:lang w:val="es-ES" w:eastAsia="es-ES"/>
              </w:rPr>
            </w:pPr>
            <w:r w:rsidRPr="00D51465">
              <w:rPr>
                <w:rFonts w:ascii="Arial" w:eastAsia="Times New Roman" w:hAnsi="Arial" w:cs="Arial"/>
                <w:b/>
                <w:bCs/>
                <w:color w:val="000000"/>
                <w:sz w:val="20"/>
                <w:szCs w:val="20"/>
                <w:lang w:val="es-ES" w:eastAsia="es-ES"/>
              </w:rPr>
              <w:t>Moneda:</w:t>
            </w:r>
          </w:p>
        </w:tc>
        <w:tc>
          <w:tcPr>
            <w:tcW w:w="0" w:type="auto"/>
            <w:tcBorders>
              <w:left w:val="nil"/>
              <w:right w:val="nil"/>
            </w:tcBorders>
            <w:shd w:val="clear" w:color="auto" w:fill="D3DFEE"/>
            <w:noWrap/>
            <w:hideMark/>
          </w:tcPr>
          <w:p w:rsidR="00F1131B" w:rsidRPr="00D51465" w:rsidRDefault="00F1131B" w:rsidP="007F08AA">
            <w:pPr>
              <w:spacing w:after="0" w:line="240" w:lineRule="auto"/>
              <w:rPr>
                <w:rFonts w:ascii="Arial" w:eastAsia="Times New Roman" w:hAnsi="Arial" w:cs="Arial"/>
                <w:b/>
                <w:bCs/>
                <w:color w:val="000000"/>
                <w:sz w:val="20"/>
                <w:szCs w:val="20"/>
                <w:lang w:val="es-ES" w:eastAsia="es-ES"/>
              </w:rPr>
            </w:pPr>
          </w:p>
        </w:tc>
        <w:tc>
          <w:tcPr>
            <w:tcW w:w="0" w:type="auto"/>
            <w:tcBorders>
              <w:left w:val="nil"/>
              <w:right w:val="nil"/>
            </w:tcBorders>
            <w:shd w:val="clear" w:color="auto" w:fill="D3DFEE"/>
            <w:noWrap/>
            <w:hideMark/>
          </w:tcPr>
          <w:p w:rsidR="00F1131B" w:rsidRPr="00D51465" w:rsidRDefault="00F1131B" w:rsidP="007F08AA">
            <w:pPr>
              <w:spacing w:after="0" w:line="240" w:lineRule="auto"/>
              <w:jc w:val="right"/>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Dólares</w:t>
            </w:r>
          </w:p>
        </w:tc>
        <w:tc>
          <w:tcPr>
            <w:tcW w:w="0" w:type="auto"/>
            <w:tcBorders>
              <w:left w:val="nil"/>
              <w:right w:val="nil"/>
            </w:tcBorders>
            <w:shd w:val="clear" w:color="auto" w:fill="D3DFEE"/>
            <w:noWrap/>
            <w:hideMark/>
          </w:tcPr>
          <w:p w:rsidR="00F1131B" w:rsidRPr="00D51465" w:rsidRDefault="00F1131B" w:rsidP="007F08AA">
            <w:pPr>
              <w:spacing w:after="0" w:line="240" w:lineRule="auto"/>
              <w:rPr>
                <w:rFonts w:ascii="Arial" w:eastAsia="Times New Roman" w:hAnsi="Arial" w:cs="Arial"/>
                <w:b/>
                <w:bCs/>
                <w:color w:val="000000"/>
                <w:sz w:val="20"/>
                <w:szCs w:val="20"/>
                <w:lang w:val="es-ES" w:eastAsia="es-ES"/>
              </w:rPr>
            </w:pPr>
            <w:r w:rsidRPr="00D51465">
              <w:rPr>
                <w:rFonts w:ascii="Arial" w:eastAsia="Times New Roman" w:hAnsi="Arial" w:cs="Arial"/>
                <w:b/>
                <w:bCs/>
                <w:color w:val="000000"/>
                <w:sz w:val="20"/>
                <w:szCs w:val="20"/>
                <w:lang w:val="es-ES" w:eastAsia="es-ES"/>
              </w:rPr>
              <w:t>Capital:</w:t>
            </w:r>
          </w:p>
        </w:tc>
        <w:tc>
          <w:tcPr>
            <w:tcW w:w="0" w:type="auto"/>
            <w:tcBorders>
              <w:left w:val="nil"/>
              <w:right w:val="nil"/>
            </w:tcBorders>
            <w:shd w:val="clear" w:color="auto" w:fill="D3DFEE"/>
            <w:noWrap/>
            <w:hideMark/>
          </w:tcPr>
          <w:p w:rsidR="00F1131B" w:rsidRPr="00D51465" w:rsidRDefault="00F1131B" w:rsidP="007F08AA">
            <w:pPr>
              <w:spacing w:after="0" w:line="240" w:lineRule="auto"/>
              <w:rPr>
                <w:rFonts w:ascii="Arial" w:eastAsia="Times New Roman" w:hAnsi="Arial" w:cs="Arial"/>
                <w:sz w:val="20"/>
                <w:szCs w:val="20"/>
                <w:lang w:val="es-ES" w:eastAsia="es-ES"/>
              </w:rPr>
            </w:pPr>
            <w:r w:rsidRPr="00D51465">
              <w:rPr>
                <w:rFonts w:ascii="Arial" w:eastAsia="Times New Roman" w:hAnsi="Arial" w:cs="Arial"/>
                <w:sz w:val="20"/>
                <w:szCs w:val="20"/>
                <w:lang w:val="es-ES" w:eastAsia="es-ES"/>
              </w:rPr>
              <w:t xml:space="preserve"> $ 290.698,29 </w:t>
            </w:r>
          </w:p>
        </w:tc>
      </w:tr>
      <w:tr w:rsidR="00F1131B" w:rsidRPr="00D51465" w:rsidTr="007F08AA">
        <w:trPr>
          <w:trHeight w:val="361"/>
          <w:jc w:val="center"/>
        </w:trPr>
        <w:tc>
          <w:tcPr>
            <w:tcW w:w="0" w:type="auto"/>
            <w:noWrap/>
            <w:hideMark/>
          </w:tcPr>
          <w:p w:rsidR="00F1131B" w:rsidRPr="00D51465" w:rsidRDefault="00F1131B" w:rsidP="007F08AA">
            <w:pPr>
              <w:spacing w:after="0" w:line="240" w:lineRule="auto"/>
              <w:jc w:val="center"/>
              <w:rPr>
                <w:rFonts w:ascii="Arial" w:eastAsia="Times New Roman" w:hAnsi="Arial" w:cs="Arial"/>
                <w:b/>
                <w:bCs/>
                <w:color w:val="000000"/>
                <w:sz w:val="20"/>
                <w:szCs w:val="20"/>
                <w:lang w:val="es-ES" w:eastAsia="es-ES"/>
              </w:rPr>
            </w:pPr>
            <w:r w:rsidRPr="00D51465">
              <w:rPr>
                <w:rFonts w:ascii="Arial" w:eastAsia="Times New Roman" w:hAnsi="Arial" w:cs="Arial"/>
                <w:b/>
                <w:bCs/>
                <w:color w:val="000000"/>
                <w:sz w:val="20"/>
                <w:szCs w:val="20"/>
                <w:lang w:val="es-ES" w:eastAsia="es-ES"/>
              </w:rPr>
              <w:t>Años</w:t>
            </w:r>
          </w:p>
        </w:tc>
        <w:tc>
          <w:tcPr>
            <w:tcW w:w="0" w:type="auto"/>
            <w:noWrap/>
            <w:hideMark/>
          </w:tcPr>
          <w:p w:rsidR="00F1131B" w:rsidRPr="00D51465" w:rsidRDefault="00F1131B" w:rsidP="007F08AA">
            <w:pPr>
              <w:spacing w:after="0" w:line="240" w:lineRule="auto"/>
              <w:jc w:val="center"/>
              <w:rPr>
                <w:rFonts w:ascii="Arial" w:eastAsia="Times New Roman" w:hAnsi="Arial" w:cs="Arial"/>
                <w:b/>
                <w:bCs/>
                <w:color w:val="000000"/>
                <w:sz w:val="20"/>
                <w:szCs w:val="20"/>
                <w:lang w:val="es-ES" w:eastAsia="es-ES"/>
              </w:rPr>
            </w:pPr>
            <w:r w:rsidRPr="00D51465">
              <w:rPr>
                <w:rFonts w:ascii="Arial" w:eastAsia="Times New Roman" w:hAnsi="Arial" w:cs="Arial"/>
                <w:b/>
                <w:bCs/>
                <w:color w:val="000000"/>
                <w:sz w:val="20"/>
                <w:szCs w:val="20"/>
                <w:lang w:val="es-ES" w:eastAsia="es-ES"/>
              </w:rPr>
              <w:t>Capital</w:t>
            </w:r>
          </w:p>
        </w:tc>
        <w:tc>
          <w:tcPr>
            <w:tcW w:w="0" w:type="auto"/>
            <w:noWrap/>
            <w:hideMark/>
          </w:tcPr>
          <w:p w:rsidR="00F1131B" w:rsidRPr="00D51465" w:rsidRDefault="00F1131B" w:rsidP="007F08AA">
            <w:pPr>
              <w:spacing w:after="0" w:line="240" w:lineRule="auto"/>
              <w:jc w:val="center"/>
              <w:rPr>
                <w:rFonts w:ascii="Arial" w:eastAsia="Times New Roman" w:hAnsi="Arial" w:cs="Arial"/>
                <w:b/>
                <w:bCs/>
                <w:color w:val="000000"/>
                <w:sz w:val="20"/>
                <w:szCs w:val="20"/>
                <w:lang w:val="es-ES" w:eastAsia="es-ES"/>
              </w:rPr>
            </w:pPr>
            <w:r w:rsidRPr="00D51465">
              <w:rPr>
                <w:rFonts w:ascii="Arial" w:eastAsia="Times New Roman" w:hAnsi="Arial" w:cs="Arial"/>
                <w:b/>
                <w:bCs/>
                <w:color w:val="000000"/>
                <w:sz w:val="20"/>
                <w:szCs w:val="20"/>
                <w:lang w:val="es-ES" w:eastAsia="es-ES"/>
              </w:rPr>
              <w:t>Intereses</w:t>
            </w:r>
          </w:p>
        </w:tc>
        <w:tc>
          <w:tcPr>
            <w:tcW w:w="0" w:type="auto"/>
            <w:noWrap/>
            <w:hideMark/>
          </w:tcPr>
          <w:p w:rsidR="00F1131B" w:rsidRPr="00D51465" w:rsidRDefault="00F1131B" w:rsidP="007F08AA">
            <w:pPr>
              <w:spacing w:after="0" w:line="240" w:lineRule="auto"/>
              <w:jc w:val="center"/>
              <w:rPr>
                <w:rFonts w:ascii="Arial" w:eastAsia="Times New Roman" w:hAnsi="Arial" w:cs="Arial"/>
                <w:b/>
                <w:bCs/>
                <w:color w:val="000000"/>
                <w:sz w:val="20"/>
                <w:szCs w:val="20"/>
                <w:lang w:val="es-ES" w:eastAsia="es-ES"/>
              </w:rPr>
            </w:pPr>
            <w:r w:rsidRPr="00D51465">
              <w:rPr>
                <w:rFonts w:ascii="Arial" w:eastAsia="Times New Roman" w:hAnsi="Arial" w:cs="Arial"/>
                <w:b/>
                <w:bCs/>
                <w:color w:val="000000"/>
                <w:sz w:val="20"/>
                <w:szCs w:val="20"/>
                <w:lang w:val="es-ES" w:eastAsia="es-ES"/>
              </w:rPr>
              <w:t>Pago</w:t>
            </w:r>
          </w:p>
        </w:tc>
        <w:tc>
          <w:tcPr>
            <w:tcW w:w="0" w:type="auto"/>
            <w:noWrap/>
            <w:hideMark/>
          </w:tcPr>
          <w:p w:rsidR="00F1131B" w:rsidRPr="00D51465" w:rsidRDefault="00F1131B" w:rsidP="007F08AA">
            <w:pPr>
              <w:spacing w:after="0" w:line="240" w:lineRule="auto"/>
              <w:jc w:val="center"/>
              <w:rPr>
                <w:rFonts w:ascii="Arial" w:eastAsia="Times New Roman" w:hAnsi="Arial" w:cs="Arial"/>
                <w:b/>
                <w:bCs/>
                <w:color w:val="000000"/>
                <w:sz w:val="20"/>
                <w:szCs w:val="20"/>
                <w:lang w:val="es-ES" w:eastAsia="es-ES"/>
              </w:rPr>
            </w:pPr>
            <w:r w:rsidRPr="00D51465">
              <w:rPr>
                <w:rFonts w:ascii="Arial" w:eastAsia="Times New Roman" w:hAnsi="Arial" w:cs="Arial"/>
                <w:b/>
                <w:bCs/>
                <w:color w:val="000000"/>
                <w:sz w:val="20"/>
                <w:szCs w:val="20"/>
                <w:lang w:val="es-ES" w:eastAsia="es-ES"/>
              </w:rPr>
              <w:t>Saldo</w:t>
            </w:r>
          </w:p>
        </w:tc>
      </w:tr>
      <w:tr w:rsidR="00F1131B" w:rsidRPr="00D51465" w:rsidTr="007F08AA">
        <w:trPr>
          <w:trHeight w:val="361"/>
          <w:jc w:val="center"/>
        </w:trPr>
        <w:tc>
          <w:tcPr>
            <w:tcW w:w="0" w:type="auto"/>
            <w:tcBorders>
              <w:left w:val="nil"/>
              <w:right w:val="nil"/>
            </w:tcBorders>
            <w:shd w:val="clear" w:color="auto" w:fill="D3DFEE"/>
            <w:noWrap/>
            <w:hideMark/>
          </w:tcPr>
          <w:p w:rsidR="00F1131B" w:rsidRPr="00D51465" w:rsidRDefault="00F1131B" w:rsidP="007F08AA">
            <w:pPr>
              <w:spacing w:after="0" w:line="240" w:lineRule="auto"/>
              <w:jc w:val="right"/>
              <w:rPr>
                <w:rFonts w:ascii="Arial" w:eastAsia="Times New Roman" w:hAnsi="Arial" w:cs="Arial"/>
                <w:b/>
                <w:bCs/>
                <w:color w:val="000000"/>
                <w:sz w:val="20"/>
                <w:szCs w:val="20"/>
                <w:lang w:val="es-ES" w:eastAsia="es-ES"/>
              </w:rPr>
            </w:pPr>
            <w:r w:rsidRPr="00D51465">
              <w:rPr>
                <w:rFonts w:ascii="Arial" w:eastAsia="Times New Roman" w:hAnsi="Arial" w:cs="Arial"/>
                <w:b/>
                <w:bCs/>
                <w:color w:val="000000"/>
                <w:sz w:val="20"/>
                <w:szCs w:val="20"/>
                <w:lang w:val="es-ES" w:eastAsia="es-ES"/>
              </w:rPr>
              <w:t>0</w:t>
            </w:r>
          </w:p>
        </w:tc>
        <w:tc>
          <w:tcPr>
            <w:tcW w:w="0" w:type="auto"/>
            <w:tcBorders>
              <w:left w:val="nil"/>
              <w:right w:val="nil"/>
            </w:tcBorders>
            <w:shd w:val="clear" w:color="auto" w:fill="D3DFEE"/>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w:t>
            </w:r>
          </w:p>
        </w:tc>
        <w:tc>
          <w:tcPr>
            <w:tcW w:w="0" w:type="auto"/>
            <w:tcBorders>
              <w:left w:val="nil"/>
              <w:right w:val="nil"/>
            </w:tcBorders>
            <w:shd w:val="clear" w:color="auto" w:fill="D3DFEE"/>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w:t>
            </w:r>
          </w:p>
        </w:tc>
        <w:tc>
          <w:tcPr>
            <w:tcW w:w="0" w:type="auto"/>
            <w:tcBorders>
              <w:left w:val="nil"/>
              <w:right w:val="nil"/>
            </w:tcBorders>
            <w:shd w:val="clear" w:color="auto" w:fill="D3DFEE"/>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w:t>
            </w:r>
          </w:p>
        </w:tc>
        <w:tc>
          <w:tcPr>
            <w:tcW w:w="0" w:type="auto"/>
            <w:tcBorders>
              <w:left w:val="nil"/>
              <w:right w:val="nil"/>
            </w:tcBorders>
            <w:shd w:val="clear" w:color="auto" w:fill="D3DFEE"/>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290.698,29 </w:t>
            </w:r>
          </w:p>
        </w:tc>
      </w:tr>
      <w:tr w:rsidR="00F1131B" w:rsidRPr="00D51465" w:rsidTr="007F08AA">
        <w:trPr>
          <w:trHeight w:val="361"/>
          <w:jc w:val="center"/>
        </w:trPr>
        <w:tc>
          <w:tcPr>
            <w:tcW w:w="0" w:type="auto"/>
            <w:noWrap/>
            <w:hideMark/>
          </w:tcPr>
          <w:p w:rsidR="00F1131B" w:rsidRPr="00D51465" w:rsidRDefault="00F1131B" w:rsidP="007F08AA">
            <w:pPr>
              <w:spacing w:after="0" w:line="240" w:lineRule="auto"/>
              <w:jc w:val="right"/>
              <w:rPr>
                <w:rFonts w:ascii="Arial" w:eastAsia="Times New Roman" w:hAnsi="Arial" w:cs="Arial"/>
                <w:b/>
                <w:bCs/>
                <w:color w:val="000000"/>
                <w:sz w:val="20"/>
                <w:szCs w:val="20"/>
                <w:lang w:val="es-ES" w:eastAsia="es-ES"/>
              </w:rPr>
            </w:pPr>
            <w:r w:rsidRPr="00D51465">
              <w:rPr>
                <w:rFonts w:ascii="Arial" w:eastAsia="Times New Roman" w:hAnsi="Arial" w:cs="Arial"/>
                <w:b/>
                <w:bCs/>
                <w:color w:val="000000"/>
                <w:sz w:val="20"/>
                <w:szCs w:val="20"/>
                <w:lang w:val="es-ES" w:eastAsia="es-ES"/>
              </w:rPr>
              <w:t>1</w:t>
            </w:r>
          </w:p>
        </w:tc>
        <w:tc>
          <w:tcPr>
            <w:tcW w:w="0" w:type="auto"/>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31.451,12 </w:t>
            </w:r>
          </w:p>
        </w:tc>
        <w:tc>
          <w:tcPr>
            <w:tcW w:w="0" w:type="auto"/>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26.598,89 </w:t>
            </w:r>
          </w:p>
        </w:tc>
        <w:tc>
          <w:tcPr>
            <w:tcW w:w="0" w:type="auto"/>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58.050,02 </w:t>
            </w:r>
          </w:p>
        </w:tc>
        <w:tc>
          <w:tcPr>
            <w:tcW w:w="0" w:type="auto"/>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259.247,16 </w:t>
            </w:r>
          </w:p>
        </w:tc>
      </w:tr>
      <w:tr w:rsidR="00F1131B" w:rsidRPr="00D51465" w:rsidTr="007F08AA">
        <w:trPr>
          <w:trHeight w:val="361"/>
          <w:jc w:val="center"/>
        </w:trPr>
        <w:tc>
          <w:tcPr>
            <w:tcW w:w="0" w:type="auto"/>
            <w:tcBorders>
              <w:left w:val="nil"/>
              <w:right w:val="nil"/>
            </w:tcBorders>
            <w:shd w:val="clear" w:color="auto" w:fill="D3DFEE"/>
            <w:noWrap/>
            <w:hideMark/>
          </w:tcPr>
          <w:p w:rsidR="00F1131B" w:rsidRPr="00D51465" w:rsidRDefault="00F1131B" w:rsidP="007F08AA">
            <w:pPr>
              <w:spacing w:after="0" w:line="240" w:lineRule="auto"/>
              <w:jc w:val="right"/>
              <w:rPr>
                <w:rFonts w:ascii="Arial" w:eastAsia="Times New Roman" w:hAnsi="Arial" w:cs="Arial"/>
                <w:b/>
                <w:bCs/>
                <w:color w:val="000000"/>
                <w:sz w:val="20"/>
                <w:szCs w:val="20"/>
                <w:lang w:val="es-ES" w:eastAsia="es-ES"/>
              </w:rPr>
            </w:pPr>
            <w:r w:rsidRPr="00D51465">
              <w:rPr>
                <w:rFonts w:ascii="Arial" w:eastAsia="Times New Roman" w:hAnsi="Arial" w:cs="Arial"/>
                <w:b/>
                <w:bCs/>
                <w:color w:val="000000"/>
                <w:sz w:val="20"/>
                <w:szCs w:val="20"/>
                <w:lang w:val="es-ES" w:eastAsia="es-ES"/>
              </w:rPr>
              <w:t>2</w:t>
            </w:r>
          </w:p>
        </w:tc>
        <w:tc>
          <w:tcPr>
            <w:tcW w:w="0" w:type="auto"/>
            <w:tcBorders>
              <w:left w:val="nil"/>
              <w:right w:val="nil"/>
            </w:tcBorders>
            <w:shd w:val="clear" w:color="auto" w:fill="D3DFEE"/>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34.328,90 </w:t>
            </w:r>
          </w:p>
        </w:tc>
        <w:tc>
          <w:tcPr>
            <w:tcW w:w="0" w:type="auto"/>
            <w:tcBorders>
              <w:left w:val="nil"/>
              <w:right w:val="nil"/>
            </w:tcBorders>
            <w:shd w:val="clear" w:color="auto" w:fill="D3DFEE"/>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23.721,12 </w:t>
            </w:r>
          </w:p>
        </w:tc>
        <w:tc>
          <w:tcPr>
            <w:tcW w:w="0" w:type="auto"/>
            <w:tcBorders>
              <w:left w:val="nil"/>
              <w:right w:val="nil"/>
            </w:tcBorders>
            <w:shd w:val="clear" w:color="auto" w:fill="D3DFEE"/>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58.050,02 </w:t>
            </w:r>
          </w:p>
        </w:tc>
        <w:tc>
          <w:tcPr>
            <w:tcW w:w="0" w:type="auto"/>
            <w:tcBorders>
              <w:left w:val="nil"/>
              <w:right w:val="nil"/>
            </w:tcBorders>
            <w:shd w:val="clear" w:color="auto" w:fill="D3DFEE"/>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224.918,26 </w:t>
            </w:r>
          </w:p>
        </w:tc>
      </w:tr>
      <w:tr w:rsidR="00F1131B" w:rsidRPr="00D51465" w:rsidTr="007F08AA">
        <w:trPr>
          <w:trHeight w:val="361"/>
          <w:jc w:val="center"/>
        </w:trPr>
        <w:tc>
          <w:tcPr>
            <w:tcW w:w="0" w:type="auto"/>
            <w:noWrap/>
            <w:hideMark/>
          </w:tcPr>
          <w:p w:rsidR="00F1131B" w:rsidRPr="00D51465" w:rsidRDefault="00F1131B" w:rsidP="007F08AA">
            <w:pPr>
              <w:spacing w:after="0" w:line="240" w:lineRule="auto"/>
              <w:jc w:val="right"/>
              <w:rPr>
                <w:rFonts w:ascii="Arial" w:eastAsia="Times New Roman" w:hAnsi="Arial" w:cs="Arial"/>
                <w:b/>
                <w:bCs/>
                <w:color w:val="000000"/>
                <w:sz w:val="20"/>
                <w:szCs w:val="20"/>
                <w:lang w:val="es-ES" w:eastAsia="es-ES"/>
              </w:rPr>
            </w:pPr>
            <w:r w:rsidRPr="00D51465">
              <w:rPr>
                <w:rFonts w:ascii="Arial" w:eastAsia="Times New Roman" w:hAnsi="Arial" w:cs="Arial"/>
                <w:b/>
                <w:bCs/>
                <w:color w:val="000000"/>
                <w:sz w:val="20"/>
                <w:szCs w:val="20"/>
                <w:lang w:val="es-ES" w:eastAsia="es-ES"/>
              </w:rPr>
              <w:t>3</w:t>
            </w:r>
          </w:p>
        </w:tc>
        <w:tc>
          <w:tcPr>
            <w:tcW w:w="0" w:type="auto"/>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37.470,00 </w:t>
            </w:r>
          </w:p>
        </w:tc>
        <w:tc>
          <w:tcPr>
            <w:tcW w:w="0" w:type="auto"/>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20.580,02 </w:t>
            </w:r>
          </w:p>
        </w:tc>
        <w:tc>
          <w:tcPr>
            <w:tcW w:w="0" w:type="auto"/>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58.050,02 </w:t>
            </w:r>
          </w:p>
        </w:tc>
        <w:tc>
          <w:tcPr>
            <w:tcW w:w="0" w:type="auto"/>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187.448,26 </w:t>
            </w:r>
          </w:p>
        </w:tc>
      </w:tr>
      <w:tr w:rsidR="00F1131B" w:rsidRPr="00D51465" w:rsidTr="007F08AA">
        <w:trPr>
          <w:trHeight w:val="361"/>
          <w:jc w:val="center"/>
        </w:trPr>
        <w:tc>
          <w:tcPr>
            <w:tcW w:w="0" w:type="auto"/>
            <w:tcBorders>
              <w:left w:val="nil"/>
              <w:right w:val="nil"/>
            </w:tcBorders>
            <w:shd w:val="clear" w:color="auto" w:fill="D3DFEE"/>
            <w:noWrap/>
            <w:hideMark/>
          </w:tcPr>
          <w:p w:rsidR="00F1131B" w:rsidRPr="00D51465" w:rsidRDefault="00F1131B" w:rsidP="007F08AA">
            <w:pPr>
              <w:spacing w:after="0" w:line="240" w:lineRule="auto"/>
              <w:jc w:val="right"/>
              <w:rPr>
                <w:rFonts w:ascii="Arial" w:eastAsia="Times New Roman" w:hAnsi="Arial" w:cs="Arial"/>
                <w:b/>
                <w:bCs/>
                <w:color w:val="000000"/>
                <w:sz w:val="20"/>
                <w:szCs w:val="20"/>
                <w:lang w:val="es-ES" w:eastAsia="es-ES"/>
              </w:rPr>
            </w:pPr>
            <w:r w:rsidRPr="00D51465">
              <w:rPr>
                <w:rFonts w:ascii="Arial" w:eastAsia="Times New Roman" w:hAnsi="Arial" w:cs="Arial"/>
                <w:b/>
                <w:bCs/>
                <w:color w:val="000000"/>
                <w:sz w:val="20"/>
                <w:szCs w:val="20"/>
                <w:lang w:val="es-ES" w:eastAsia="es-ES"/>
              </w:rPr>
              <w:t>4</w:t>
            </w:r>
          </w:p>
        </w:tc>
        <w:tc>
          <w:tcPr>
            <w:tcW w:w="0" w:type="auto"/>
            <w:tcBorders>
              <w:left w:val="nil"/>
              <w:right w:val="nil"/>
            </w:tcBorders>
            <w:shd w:val="clear" w:color="auto" w:fill="D3DFEE"/>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40.898,50 </w:t>
            </w:r>
          </w:p>
        </w:tc>
        <w:tc>
          <w:tcPr>
            <w:tcW w:w="0" w:type="auto"/>
            <w:tcBorders>
              <w:left w:val="nil"/>
              <w:right w:val="nil"/>
            </w:tcBorders>
            <w:shd w:val="clear" w:color="auto" w:fill="D3DFEE"/>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17.151,52 </w:t>
            </w:r>
          </w:p>
        </w:tc>
        <w:tc>
          <w:tcPr>
            <w:tcW w:w="0" w:type="auto"/>
            <w:tcBorders>
              <w:left w:val="nil"/>
              <w:right w:val="nil"/>
            </w:tcBorders>
            <w:shd w:val="clear" w:color="auto" w:fill="D3DFEE"/>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58.050,02 </w:t>
            </w:r>
          </w:p>
        </w:tc>
        <w:tc>
          <w:tcPr>
            <w:tcW w:w="0" w:type="auto"/>
            <w:tcBorders>
              <w:left w:val="nil"/>
              <w:right w:val="nil"/>
            </w:tcBorders>
            <w:shd w:val="clear" w:color="auto" w:fill="D3DFEE"/>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146.549,76 </w:t>
            </w:r>
          </w:p>
        </w:tc>
      </w:tr>
      <w:tr w:rsidR="00F1131B" w:rsidRPr="00D51465" w:rsidTr="007F08AA">
        <w:trPr>
          <w:trHeight w:val="361"/>
          <w:jc w:val="center"/>
        </w:trPr>
        <w:tc>
          <w:tcPr>
            <w:tcW w:w="0" w:type="auto"/>
            <w:noWrap/>
            <w:hideMark/>
          </w:tcPr>
          <w:p w:rsidR="00F1131B" w:rsidRPr="00D51465" w:rsidRDefault="00F1131B" w:rsidP="007F08AA">
            <w:pPr>
              <w:spacing w:after="0" w:line="240" w:lineRule="auto"/>
              <w:jc w:val="right"/>
              <w:rPr>
                <w:rFonts w:ascii="Arial" w:eastAsia="Times New Roman" w:hAnsi="Arial" w:cs="Arial"/>
                <w:b/>
                <w:bCs/>
                <w:color w:val="000000"/>
                <w:sz w:val="20"/>
                <w:szCs w:val="20"/>
                <w:lang w:val="es-ES" w:eastAsia="es-ES"/>
              </w:rPr>
            </w:pPr>
            <w:r w:rsidRPr="00D51465">
              <w:rPr>
                <w:rFonts w:ascii="Arial" w:eastAsia="Times New Roman" w:hAnsi="Arial" w:cs="Arial"/>
                <w:b/>
                <w:bCs/>
                <w:color w:val="000000"/>
                <w:sz w:val="20"/>
                <w:szCs w:val="20"/>
                <w:lang w:val="es-ES" w:eastAsia="es-ES"/>
              </w:rPr>
              <w:t>5</w:t>
            </w:r>
          </w:p>
        </w:tc>
        <w:tc>
          <w:tcPr>
            <w:tcW w:w="0" w:type="auto"/>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44.640,71 </w:t>
            </w:r>
          </w:p>
        </w:tc>
        <w:tc>
          <w:tcPr>
            <w:tcW w:w="0" w:type="auto"/>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13.409,30 </w:t>
            </w:r>
          </w:p>
        </w:tc>
        <w:tc>
          <w:tcPr>
            <w:tcW w:w="0" w:type="auto"/>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58.050,02 </w:t>
            </w:r>
          </w:p>
        </w:tc>
        <w:tc>
          <w:tcPr>
            <w:tcW w:w="0" w:type="auto"/>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101.909,05 </w:t>
            </w:r>
          </w:p>
        </w:tc>
      </w:tr>
      <w:tr w:rsidR="00F1131B" w:rsidRPr="00D51465" w:rsidTr="007F08AA">
        <w:trPr>
          <w:trHeight w:val="361"/>
          <w:jc w:val="center"/>
        </w:trPr>
        <w:tc>
          <w:tcPr>
            <w:tcW w:w="0" w:type="auto"/>
            <w:tcBorders>
              <w:left w:val="nil"/>
              <w:right w:val="nil"/>
            </w:tcBorders>
            <w:shd w:val="clear" w:color="auto" w:fill="D3DFEE"/>
            <w:noWrap/>
            <w:hideMark/>
          </w:tcPr>
          <w:p w:rsidR="00F1131B" w:rsidRPr="00D51465" w:rsidRDefault="00F1131B" w:rsidP="007F08AA">
            <w:pPr>
              <w:spacing w:after="0" w:line="240" w:lineRule="auto"/>
              <w:jc w:val="right"/>
              <w:rPr>
                <w:rFonts w:ascii="Arial" w:eastAsia="Times New Roman" w:hAnsi="Arial" w:cs="Arial"/>
                <w:b/>
                <w:bCs/>
                <w:color w:val="000000"/>
                <w:sz w:val="20"/>
                <w:szCs w:val="20"/>
                <w:lang w:val="es-ES" w:eastAsia="es-ES"/>
              </w:rPr>
            </w:pPr>
            <w:r w:rsidRPr="00D51465">
              <w:rPr>
                <w:rFonts w:ascii="Arial" w:eastAsia="Times New Roman" w:hAnsi="Arial" w:cs="Arial"/>
                <w:b/>
                <w:bCs/>
                <w:color w:val="000000"/>
                <w:sz w:val="20"/>
                <w:szCs w:val="20"/>
                <w:lang w:val="es-ES" w:eastAsia="es-ES"/>
              </w:rPr>
              <w:t>6</w:t>
            </w:r>
          </w:p>
        </w:tc>
        <w:tc>
          <w:tcPr>
            <w:tcW w:w="0" w:type="auto"/>
            <w:tcBorders>
              <w:left w:val="nil"/>
              <w:right w:val="nil"/>
            </w:tcBorders>
            <w:shd w:val="clear" w:color="auto" w:fill="D3DFEE"/>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48.725,34 </w:t>
            </w:r>
          </w:p>
        </w:tc>
        <w:tc>
          <w:tcPr>
            <w:tcW w:w="0" w:type="auto"/>
            <w:tcBorders>
              <w:left w:val="nil"/>
              <w:right w:val="nil"/>
            </w:tcBorders>
            <w:shd w:val="clear" w:color="auto" w:fill="D3DFEE"/>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9.324,68 </w:t>
            </w:r>
          </w:p>
        </w:tc>
        <w:tc>
          <w:tcPr>
            <w:tcW w:w="0" w:type="auto"/>
            <w:tcBorders>
              <w:left w:val="nil"/>
              <w:right w:val="nil"/>
            </w:tcBorders>
            <w:shd w:val="clear" w:color="auto" w:fill="D3DFEE"/>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58.050,02 </w:t>
            </w:r>
          </w:p>
        </w:tc>
        <w:tc>
          <w:tcPr>
            <w:tcW w:w="0" w:type="auto"/>
            <w:tcBorders>
              <w:left w:val="nil"/>
              <w:right w:val="nil"/>
            </w:tcBorders>
            <w:shd w:val="clear" w:color="auto" w:fill="D3DFEE"/>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53.183,71 </w:t>
            </w:r>
          </w:p>
        </w:tc>
      </w:tr>
      <w:tr w:rsidR="00F1131B" w:rsidRPr="00D51465" w:rsidTr="007F08AA">
        <w:trPr>
          <w:trHeight w:val="361"/>
          <w:jc w:val="center"/>
        </w:trPr>
        <w:tc>
          <w:tcPr>
            <w:tcW w:w="0" w:type="auto"/>
            <w:noWrap/>
            <w:hideMark/>
          </w:tcPr>
          <w:p w:rsidR="00F1131B" w:rsidRPr="00D51465" w:rsidRDefault="00F1131B" w:rsidP="007F08AA">
            <w:pPr>
              <w:spacing w:after="0" w:line="240" w:lineRule="auto"/>
              <w:jc w:val="right"/>
              <w:rPr>
                <w:rFonts w:ascii="Arial" w:eastAsia="Times New Roman" w:hAnsi="Arial" w:cs="Arial"/>
                <w:b/>
                <w:bCs/>
                <w:color w:val="000000"/>
                <w:sz w:val="20"/>
                <w:szCs w:val="20"/>
                <w:lang w:val="es-ES" w:eastAsia="es-ES"/>
              </w:rPr>
            </w:pPr>
            <w:r w:rsidRPr="00D51465">
              <w:rPr>
                <w:rFonts w:ascii="Arial" w:eastAsia="Times New Roman" w:hAnsi="Arial" w:cs="Arial"/>
                <w:b/>
                <w:bCs/>
                <w:color w:val="000000"/>
                <w:sz w:val="20"/>
                <w:szCs w:val="20"/>
                <w:lang w:val="es-ES" w:eastAsia="es-ES"/>
              </w:rPr>
              <w:t>7</w:t>
            </w:r>
          </w:p>
        </w:tc>
        <w:tc>
          <w:tcPr>
            <w:tcW w:w="0" w:type="auto"/>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53.183,71 </w:t>
            </w:r>
          </w:p>
        </w:tc>
        <w:tc>
          <w:tcPr>
            <w:tcW w:w="0" w:type="auto"/>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4.866,31 </w:t>
            </w:r>
          </w:p>
        </w:tc>
        <w:tc>
          <w:tcPr>
            <w:tcW w:w="0" w:type="auto"/>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58.050,02 </w:t>
            </w:r>
          </w:p>
        </w:tc>
        <w:tc>
          <w:tcPr>
            <w:tcW w:w="0" w:type="auto"/>
            <w:noWrap/>
            <w:hideMark/>
          </w:tcPr>
          <w:p w:rsidR="00F1131B" w:rsidRPr="00D51465" w:rsidRDefault="00F1131B" w:rsidP="007F08AA">
            <w:pPr>
              <w:spacing w:after="0" w:line="240" w:lineRule="auto"/>
              <w:rPr>
                <w:rFonts w:ascii="Arial" w:eastAsia="Times New Roman" w:hAnsi="Arial" w:cs="Arial"/>
                <w:color w:val="000000"/>
                <w:sz w:val="20"/>
                <w:szCs w:val="20"/>
                <w:lang w:val="es-ES" w:eastAsia="es-ES"/>
              </w:rPr>
            </w:pPr>
            <w:r w:rsidRPr="00D51465">
              <w:rPr>
                <w:rFonts w:ascii="Arial" w:eastAsia="Times New Roman" w:hAnsi="Arial" w:cs="Arial"/>
                <w:color w:val="000000"/>
                <w:sz w:val="20"/>
                <w:szCs w:val="20"/>
                <w:lang w:val="es-ES" w:eastAsia="es-ES"/>
              </w:rPr>
              <w:t xml:space="preserve"> $              0,00 </w:t>
            </w:r>
          </w:p>
        </w:tc>
      </w:tr>
    </w:tbl>
    <w:p w:rsidR="00321F26" w:rsidRPr="009016E3" w:rsidRDefault="00321F26" w:rsidP="004C7581">
      <w:pPr>
        <w:pStyle w:val="Ttulo2"/>
        <w:rPr>
          <w:rFonts w:ascii="Arial" w:hAnsi="Arial" w:cs="Arial"/>
          <w:sz w:val="24"/>
          <w:szCs w:val="24"/>
          <w:lang w:val="es-ES"/>
        </w:rPr>
      </w:pPr>
    </w:p>
    <w:p w:rsidR="00321F26" w:rsidRDefault="00321F26" w:rsidP="009016E3">
      <w:pPr>
        <w:spacing w:line="360" w:lineRule="auto"/>
        <w:jc w:val="both"/>
        <w:rPr>
          <w:rFonts w:ascii="Arial" w:hAnsi="Arial" w:cs="Arial"/>
          <w:sz w:val="24"/>
          <w:szCs w:val="24"/>
          <w:lang w:val="es-ES"/>
        </w:rPr>
      </w:pPr>
    </w:p>
    <w:p w:rsidR="004C7581" w:rsidRDefault="004C7581" w:rsidP="009016E3">
      <w:pPr>
        <w:spacing w:line="360" w:lineRule="auto"/>
        <w:jc w:val="both"/>
        <w:rPr>
          <w:rFonts w:ascii="Arial" w:hAnsi="Arial" w:cs="Arial"/>
          <w:sz w:val="24"/>
          <w:szCs w:val="24"/>
          <w:lang w:val="es-ES"/>
        </w:rPr>
      </w:pPr>
    </w:p>
    <w:p w:rsidR="004C7581" w:rsidRDefault="004C7581" w:rsidP="009016E3">
      <w:pPr>
        <w:spacing w:line="360" w:lineRule="auto"/>
        <w:jc w:val="both"/>
        <w:rPr>
          <w:rFonts w:ascii="Arial" w:hAnsi="Arial" w:cs="Arial"/>
          <w:sz w:val="24"/>
          <w:szCs w:val="24"/>
          <w:lang w:val="es-ES"/>
        </w:rPr>
      </w:pPr>
    </w:p>
    <w:p w:rsidR="00F1131B" w:rsidRDefault="00F1131B" w:rsidP="009016E3">
      <w:pPr>
        <w:spacing w:line="360" w:lineRule="auto"/>
        <w:jc w:val="both"/>
        <w:rPr>
          <w:rFonts w:ascii="Arial" w:hAnsi="Arial" w:cs="Arial"/>
          <w:sz w:val="24"/>
          <w:szCs w:val="24"/>
          <w:lang w:val="es-ES"/>
        </w:rPr>
      </w:pPr>
    </w:p>
    <w:p w:rsidR="00F1131B" w:rsidRDefault="00F1131B" w:rsidP="009016E3">
      <w:pPr>
        <w:spacing w:line="360" w:lineRule="auto"/>
        <w:jc w:val="both"/>
        <w:rPr>
          <w:rFonts w:ascii="Arial" w:hAnsi="Arial" w:cs="Arial"/>
          <w:sz w:val="24"/>
          <w:szCs w:val="24"/>
          <w:lang w:val="es-ES"/>
        </w:rPr>
      </w:pPr>
    </w:p>
    <w:p w:rsidR="00F1131B" w:rsidRDefault="00F1131B" w:rsidP="009016E3">
      <w:pPr>
        <w:spacing w:line="360" w:lineRule="auto"/>
        <w:jc w:val="both"/>
        <w:rPr>
          <w:rFonts w:ascii="Arial" w:hAnsi="Arial" w:cs="Arial"/>
          <w:sz w:val="24"/>
          <w:szCs w:val="24"/>
          <w:lang w:val="es-ES"/>
        </w:rPr>
      </w:pPr>
    </w:p>
    <w:p w:rsidR="00F1131B" w:rsidRDefault="00F1131B" w:rsidP="009016E3">
      <w:pPr>
        <w:spacing w:line="360" w:lineRule="auto"/>
        <w:jc w:val="both"/>
        <w:rPr>
          <w:rFonts w:ascii="Arial" w:hAnsi="Arial" w:cs="Arial"/>
          <w:sz w:val="24"/>
          <w:szCs w:val="24"/>
          <w:lang w:val="es-ES"/>
        </w:rPr>
      </w:pPr>
    </w:p>
    <w:p w:rsidR="00F1131B" w:rsidRDefault="00F1131B" w:rsidP="009016E3">
      <w:pPr>
        <w:spacing w:line="360" w:lineRule="auto"/>
        <w:jc w:val="both"/>
        <w:rPr>
          <w:rFonts w:ascii="Arial" w:hAnsi="Arial" w:cs="Arial"/>
          <w:sz w:val="24"/>
          <w:szCs w:val="24"/>
          <w:lang w:val="es-ES"/>
        </w:rPr>
      </w:pPr>
    </w:p>
    <w:p w:rsidR="00F1131B" w:rsidRDefault="00F1131B" w:rsidP="009016E3">
      <w:pPr>
        <w:spacing w:line="360" w:lineRule="auto"/>
        <w:jc w:val="both"/>
        <w:rPr>
          <w:rFonts w:ascii="Arial" w:hAnsi="Arial" w:cs="Arial"/>
          <w:sz w:val="24"/>
          <w:szCs w:val="24"/>
          <w:lang w:val="es-ES"/>
        </w:rPr>
      </w:pPr>
    </w:p>
    <w:p w:rsidR="00F1131B" w:rsidRPr="006A203E" w:rsidRDefault="002939DD" w:rsidP="009016E3">
      <w:pPr>
        <w:spacing w:line="360" w:lineRule="auto"/>
        <w:jc w:val="both"/>
        <w:rPr>
          <w:rFonts w:ascii="Arial" w:eastAsia="Times New Roman" w:hAnsi="Arial" w:cs="Arial"/>
          <w:b/>
          <w:i/>
          <w:sz w:val="28"/>
          <w:szCs w:val="24"/>
          <w:lang w:val="es-ES"/>
        </w:rPr>
      </w:pPr>
      <w:r>
        <w:rPr>
          <w:rFonts w:ascii="Arial" w:eastAsia="Times New Roman" w:hAnsi="Arial" w:cs="Arial"/>
          <w:b/>
          <w:i/>
          <w:noProof/>
          <w:sz w:val="28"/>
          <w:szCs w:val="24"/>
          <w:lang w:val="es-ES" w:eastAsia="es-ES"/>
        </w:rPr>
        <w:drawing>
          <wp:anchor distT="0" distB="0" distL="114300" distR="114300" simplePos="0" relativeHeight="251763712" behindDoc="0" locked="0" layoutInCell="1" allowOverlap="1">
            <wp:simplePos x="0" y="0"/>
            <wp:positionH relativeFrom="column">
              <wp:posOffset>-370205</wp:posOffset>
            </wp:positionH>
            <wp:positionV relativeFrom="paragraph">
              <wp:posOffset>2458085</wp:posOffset>
            </wp:positionV>
            <wp:extent cx="6504940" cy="2866390"/>
            <wp:effectExtent l="0" t="1828800" r="0" b="1800860"/>
            <wp:wrapSquare wrapText="bothSides"/>
            <wp:docPr id="576"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14"/>
                    <a:srcRect/>
                    <a:stretch>
                      <a:fillRect/>
                    </a:stretch>
                  </pic:blipFill>
                  <pic:spPr bwMode="auto">
                    <a:xfrm rot="16200000">
                      <a:off x="0" y="0"/>
                      <a:ext cx="6504940" cy="2866390"/>
                    </a:xfrm>
                    <a:prstGeom prst="rect">
                      <a:avLst/>
                    </a:prstGeom>
                    <a:noFill/>
                    <a:ln w="9525">
                      <a:noFill/>
                      <a:miter lim="800000"/>
                      <a:headEnd/>
                      <a:tailEnd/>
                    </a:ln>
                  </pic:spPr>
                </pic:pic>
              </a:graphicData>
            </a:graphic>
          </wp:anchor>
        </w:drawing>
      </w:r>
      <w:r w:rsidR="004732AB" w:rsidRPr="006A203E">
        <w:rPr>
          <w:rFonts w:ascii="Arial" w:eastAsia="Times New Roman" w:hAnsi="Arial" w:cs="Arial"/>
          <w:b/>
          <w:i/>
          <w:sz w:val="28"/>
          <w:szCs w:val="24"/>
          <w:lang w:val="es-ES"/>
        </w:rPr>
        <w:t xml:space="preserve">Anexo Nº 10.- </w:t>
      </w:r>
      <w:r w:rsidR="00737163" w:rsidRPr="006A203E">
        <w:rPr>
          <w:rFonts w:ascii="Arial" w:eastAsia="Times New Roman" w:hAnsi="Arial" w:cs="Arial"/>
          <w:b/>
          <w:i/>
          <w:sz w:val="28"/>
          <w:szCs w:val="24"/>
          <w:lang w:val="es-ES"/>
        </w:rPr>
        <w:t>Flujo de caja del proyecto</w:t>
      </w:r>
      <w:r w:rsidR="006A203E">
        <w:rPr>
          <w:rFonts w:ascii="Arial" w:eastAsia="Times New Roman" w:hAnsi="Arial" w:cs="Arial"/>
          <w:b/>
          <w:i/>
          <w:sz w:val="28"/>
          <w:szCs w:val="24"/>
          <w:lang w:val="es-ES"/>
        </w:rPr>
        <w:t>.</w:t>
      </w:r>
    </w:p>
    <w:p w:rsidR="004C7581" w:rsidRPr="009016E3" w:rsidRDefault="004C7581" w:rsidP="009016E3">
      <w:pPr>
        <w:spacing w:line="360" w:lineRule="auto"/>
        <w:jc w:val="both"/>
        <w:rPr>
          <w:rFonts w:ascii="Arial" w:hAnsi="Arial" w:cs="Arial"/>
          <w:sz w:val="24"/>
          <w:szCs w:val="24"/>
          <w:lang w:val="es-ES"/>
        </w:rPr>
      </w:pPr>
    </w:p>
    <w:p w:rsidR="00321F26" w:rsidRPr="009016E3" w:rsidRDefault="00321F26" w:rsidP="009016E3">
      <w:pPr>
        <w:spacing w:after="0" w:line="360" w:lineRule="auto"/>
        <w:jc w:val="center"/>
        <w:rPr>
          <w:rFonts w:ascii="Arial" w:hAnsi="Arial" w:cs="Arial"/>
          <w:sz w:val="24"/>
          <w:szCs w:val="24"/>
          <w:lang w:val="es-ES"/>
        </w:rPr>
      </w:pPr>
    </w:p>
    <w:p w:rsidR="00321F26" w:rsidRPr="009016E3" w:rsidRDefault="00321F26" w:rsidP="009016E3">
      <w:pPr>
        <w:spacing w:line="360" w:lineRule="auto"/>
        <w:jc w:val="both"/>
        <w:rPr>
          <w:rFonts w:ascii="Arial" w:hAnsi="Arial" w:cs="Arial"/>
          <w:sz w:val="24"/>
          <w:szCs w:val="24"/>
          <w:lang w:val="es-ES"/>
        </w:rPr>
      </w:pPr>
    </w:p>
    <w:p w:rsidR="00321F26" w:rsidRPr="009016E3" w:rsidRDefault="00321F26" w:rsidP="009016E3">
      <w:pPr>
        <w:spacing w:line="360" w:lineRule="auto"/>
        <w:jc w:val="both"/>
        <w:rPr>
          <w:rFonts w:ascii="Arial" w:hAnsi="Arial" w:cs="Arial"/>
          <w:sz w:val="24"/>
          <w:szCs w:val="24"/>
          <w:lang w:val="es-ES"/>
        </w:rPr>
      </w:pPr>
    </w:p>
    <w:p w:rsidR="00321F26" w:rsidRPr="009016E3" w:rsidRDefault="00321F26" w:rsidP="009016E3">
      <w:pPr>
        <w:spacing w:line="360" w:lineRule="auto"/>
        <w:jc w:val="both"/>
        <w:rPr>
          <w:rFonts w:ascii="Arial" w:hAnsi="Arial" w:cs="Arial"/>
          <w:sz w:val="24"/>
          <w:szCs w:val="24"/>
          <w:lang w:val="es-ES"/>
        </w:rPr>
      </w:pPr>
    </w:p>
    <w:p w:rsidR="00321F26" w:rsidRPr="009016E3" w:rsidRDefault="00321F26" w:rsidP="009016E3">
      <w:pPr>
        <w:spacing w:line="360" w:lineRule="auto"/>
        <w:jc w:val="both"/>
        <w:rPr>
          <w:rFonts w:ascii="Arial" w:hAnsi="Arial" w:cs="Arial"/>
          <w:sz w:val="24"/>
          <w:szCs w:val="24"/>
          <w:lang w:val="es-ES"/>
        </w:rPr>
      </w:pPr>
    </w:p>
    <w:p w:rsidR="00321F26" w:rsidRPr="009016E3" w:rsidRDefault="00321F26" w:rsidP="009016E3">
      <w:pPr>
        <w:spacing w:line="360" w:lineRule="auto"/>
        <w:jc w:val="both"/>
        <w:rPr>
          <w:rFonts w:ascii="Arial" w:hAnsi="Arial" w:cs="Arial"/>
          <w:sz w:val="24"/>
          <w:szCs w:val="24"/>
          <w:lang w:val="es-ES"/>
        </w:rPr>
      </w:pPr>
    </w:p>
    <w:p w:rsidR="00321F26" w:rsidRPr="009016E3" w:rsidRDefault="00321F26" w:rsidP="009016E3">
      <w:pPr>
        <w:spacing w:line="360" w:lineRule="auto"/>
        <w:jc w:val="both"/>
        <w:rPr>
          <w:rFonts w:ascii="Arial" w:hAnsi="Arial" w:cs="Arial"/>
          <w:sz w:val="24"/>
          <w:szCs w:val="24"/>
          <w:lang w:val="es-ES"/>
        </w:rPr>
      </w:pPr>
    </w:p>
    <w:p w:rsidR="00321F26" w:rsidRPr="009016E3" w:rsidRDefault="00321F26" w:rsidP="009016E3">
      <w:pPr>
        <w:spacing w:line="360" w:lineRule="auto"/>
        <w:jc w:val="both"/>
        <w:rPr>
          <w:rFonts w:ascii="Arial" w:hAnsi="Arial" w:cs="Arial"/>
          <w:sz w:val="24"/>
          <w:szCs w:val="24"/>
          <w:lang w:val="es-ES"/>
        </w:rPr>
      </w:pPr>
    </w:p>
    <w:p w:rsidR="00321F26" w:rsidRPr="006A203E" w:rsidRDefault="002939DD" w:rsidP="009016E3">
      <w:pPr>
        <w:spacing w:line="360" w:lineRule="auto"/>
        <w:jc w:val="both"/>
        <w:rPr>
          <w:rFonts w:ascii="Arial" w:eastAsia="Times New Roman" w:hAnsi="Arial" w:cs="Arial"/>
          <w:b/>
          <w:i/>
          <w:sz w:val="28"/>
          <w:szCs w:val="24"/>
          <w:lang w:val="es-ES"/>
        </w:rPr>
      </w:pPr>
      <w:r>
        <w:rPr>
          <w:rFonts w:ascii="Arial" w:eastAsia="Times New Roman" w:hAnsi="Arial" w:cs="Arial"/>
          <w:b/>
          <w:i/>
          <w:noProof/>
          <w:sz w:val="28"/>
          <w:szCs w:val="24"/>
          <w:lang w:val="es-ES" w:eastAsia="es-ES"/>
        </w:rPr>
        <w:drawing>
          <wp:anchor distT="0" distB="0" distL="114300" distR="114300" simplePos="0" relativeHeight="251571200" behindDoc="0" locked="0" layoutInCell="1" allowOverlap="1">
            <wp:simplePos x="0" y="0"/>
            <wp:positionH relativeFrom="column">
              <wp:posOffset>302895</wp:posOffset>
            </wp:positionH>
            <wp:positionV relativeFrom="paragraph">
              <wp:posOffset>793115</wp:posOffset>
            </wp:positionV>
            <wp:extent cx="4766310" cy="6691630"/>
            <wp:effectExtent l="38100" t="19050" r="15240" b="13970"/>
            <wp:wrapTopAndBottom/>
            <wp:docPr id="219"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pic:cNvPicPr>
                      <a:picLocks noChangeAspect="1" noChangeArrowheads="1"/>
                    </pic:cNvPicPr>
                  </pic:nvPicPr>
                  <pic:blipFill>
                    <a:blip r:embed="rId115"/>
                    <a:srcRect l="11073" t="4024" r="6102" b="6792"/>
                    <a:stretch>
                      <a:fillRect/>
                    </a:stretch>
                  </pic:blipFill>
                  <pic:spPr bwMode="auto">
                    <a:xfrm>
                      <a:off x="0" y="0"/>
                      <a:ext cx="4766310" cy="6691630"/>
                    </a:xfrm>
                    <a:prstGeom prst="rect">
                      <a:avLst/>
                    </a:prstGeom>
                    <a:noFill/>
                    <a:ln w="9525">
                      <a:solidFill>
                        <a:srgbClr val="000000"/>
                      </a:solidFill>
                      <a:miter lim="800000"/>
                      <a:headEnd/>
                      <a:tailEnd/>
                    </a:ln>
                  </pic:spPr>
                </pic:pic>
              </a:graphicData>
            </a:graphic>
          </wp:anchor>
        </w:drawing>
      </w:r>
      <w:r w:rsidR="004732AB" w:rsidRPr="006A203E">
        <w:rPr>
          <w:rFonts w:ascii="Arial" w:eastAsia="Times New Roman" w:hAnsi="Arial" w:cs="Arial"/>
          <w:b/>
          <w:i/>
          <w:sz w:val="28"/>
          <w:szCs w:val="24"/>
          <w:lang w:val="es-ES"/>
        </w:rPr>
        <w:t xml:space="preserve">Anexo Nº11 .- </w:t>
      </w:r>
      <w:r w:rsidR="00737163" w:rsidRPr="006A203E">
        <w:rPr>
          <w:rFonts w:ascii="Arial" w:eastAsia="Times New Roman" w:hAnsi="Arial" w:cs="Arial"/>
          <w:b/>
          <w:i/>
          <w:sz w:val="28"/>
          <w:szCs w:val="24"/>
          <w:lang w:val="es-ES"/>
        </w:rPr>
        <w:t>Flujograma de despacho aduanero</w:t>
      </w:r>
      <w:r w:rsidR="006A203E">
        <w:rPr>
          <w:rFonts w:ascii="Arial" w:eastAsia="Times New Roman" w:hAnsi="Arial" w:cs="Arial"/>
          <w:b/>
          <w:i/>
          <w:sz w:val="28"/>
          <w:szCs w:val="24"/>
          <w:lang w:val="es-ES"/>
        </w:rPr>
        <w:t>.</w:t>
      </w:r>
    </w:p>
    <w:p w:rsidR="00321F26" w:rsidRPr="009016E3" w:rsidRDefault="00321F26" w:rsidP="009016E3">
      <w:pPr>
        <w:spacing w:line="360" w:lineRule="auto"/>
        <w:jc w:val="both"/>
        <w:rPr>
          <w:rFonts w:ascii="Arial" w:hAnsi="Arial" w:cs="Arial"/>
          <w:sz w:val="24"/>
          <w:szCs w:val="24"/>
          <w:lang w:val="es-ES"/>
        </w:rPr>
      </w:pPr>
    </w:p>
    <w:p w:rsidR="000D36FA" w:rsidRDefault="000D36FA" w:rsidP="009016E3">
      <w:pPr>
        <w:spacing w:line="360" w:lineRule="auto"/>
        <w:jc w:val="both"/>
        <w:rPr>
          <w:rFonts w:ascii="Arial" w:eastAsia="Times New Roman" w:hAnsi="Arial" w:cs="Arial"/>
          <w:b/>
          <w:i/>
          <w:sz w:val="28"/>
          <w:szCs w:val="24"/>
          <w:lang w:val="es-ES"/>
        </w:rPr>
      </w:pPr>
    </w:p>
    <w:p w:rsidR="00321F26" w:rsidRPr="006A203E" w:rsidRDefault="004732AB" w:rsidP="009016E3">
      <w:pPr>
        <w:spacing w:line="360" w:lineRule="auto"/>
        <w:jc w:val="both"/>
        <w:rPr>
          <w:rFonts w:ascii="Arial" w:eastAsia="Times New Roman" w:hAnsi="Arial" w:cs="Arial"/>
          <w:b/>
          <w:i/>
          <w:sz w:val="28"/>
          <w:szCs w:val="24"/>
          <w:lang w:val="es-ES"/>
        </w:rPr>
      </w:pPr>
      <w:r w:rsidRPr="006A203E">
        <w:rPr>
          <w:rFonts w:ascii="Arial" w:eastAsia="Times New Roman" w:hAnsi="Arial" w:cs="Arial"/>
          <w:b/>
          <w:i/>
          <w:sz w:val="28"/>
          <w:szCs w:val="24"/>
          <w:lang w:val="es-ES"/>
        </w:rPr>
        <w:t>Anexo Nº 12.- procedimientos a</w:t>
      </w:r>
      <w:r w:rsidR="006A203E">
        <w:rPr>
          <w:rFonts w:ascii="Arial" w:eastAsia="Times New Roman" w:hAnsi="Arial" w:cs="Arial"/>
          <w:b/>
          <w:i/>
          <w:sz w:val="28"/>
          <w:szCs w:val="24"/>
          <w:lang w:val="es-ES"/>
        </w:rPr>
        <w:t>d</w:t>
      </w:r>
      <w:r w:rsidRPr="006A203E">
        <w:rPr>
          <w:rFonts w:ascii="Arial" w:eastAsia="Times New Roman" w:hAnsi="Arial" w:cs="Arial"/>
          <w:b/>
          <w:i/>
          <w:sz w:val="28"/>
          <w:szCs w:val="24"/>
          <w:lang w:val="es-ES"/>
        </w:rPr>
        <w:t>uaneros.</w:t>
      </w:r>
    </w:p>
    <w:p w:rsidR="00321F26" w:rsidRPr="009016E3" w:rsidRDefault="00321F26" w:rsidP="009016E3">
      <w:pPr>
        <w:spacing w:line="360" w:lineRule="auto"/>
        <w:jc w:val="both"/>
        <w:rPr>
          <w:rFonts w:ascii="Arial" w:hAnsi="Arial" w:cs="Arial"/>
          <w:sz w:val="24"/>
          <w:szCs w:val="24"/>
          <w:lang w:val="es-ES"/>
        </w:rPr>
      </w:pPr>
    </w:p>
    <w:p w:rsidR="00321F26" w:rsidRPr="009016E3" w:rsidRDefault="002939DD" w:rsidP="009016E3">
      <w:pPr>
        <w:spacing w:line="360" w:lineRule="auto"/>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761664" behindDoc="0" locked="0" layoutInCell="1" allowOverlap="1">
            <wp:simplePos x="0" y="0"/>
            <wp:positionH relativeFrom="column">
              <wp:posOffset>99695</wp:posOffset>
            </wp:positionH>
            <wp:positionV relativeFrom="paragraph">
              <wp:posOffset>174625</wp:posOffset>
            </wp:positionV>
            <wp:extent cx="5230495" cy="5391785"/>
            <wp:effectExtent l="38100" t="19050" r="27305" b="18415"/>
            <wp:wrapSquare wrapText="bothSides"/>
            <wp:docPr id="567" name="Imagen 1" descr="http://www.aduana.gov.ec/imagenes/tramiteexpo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aduana.gov.ec/imagenes/tramiteexporta.jpg"/>
                    <pic:cNvPicPr>
                      <a:picLocks noChangeAspect="1" noChangeArrowheads="1"/>
                    </pic:cNvPicPr>
                  </pic:nvPicPr>
                  <pic:blipFill>
                    <a:blip r:embed="rId116"/>
                    <a:srcRect/>
                    <a:stretch>
                      <a:fillRect/>
                    </a:stretch>
                  </pic:blipFill>
                  <pic:spPr bwMode="auto">
                    <a:xfrm>
                      <a:off x="0" y="0"/>
                      <a:ext cx="5230495" cy="5391785"/>
                    </a:xfrm>
                    <a:prstGeom prst="rect">
                      <a:avLst/>
                    </a:prstGeom>
                    <a:noFill/>
                    <a:ln w="9525">
                      <a:solidFill>
                        <a:srgbClr val="000000"/>
                      </a:solidFill>
                      <a:miter lim="800000"/>
                      <a:headEnd/>
                      <a:tailEnd/>
                    </a:ln>
                  </pic:spPr>
                </pic:pic>
              </a:graphicData>
            </a:graphic>
          </wp:anchor>
        </w:drawing>
      </w:r>
    </w:p>
    <w:p w:rsidR="00321F26" w:rsidRPr="009016E3" w:rsidRDefault="00321F26" w:rsidP="009016E3">
      <w:pPr>
        <w:spacing w:line="360" w:lineRule="auto"/>
        <w:jc w:val="both"/>
        <w:rPr>
          <w:rFonts w:ascii="Arial" w:hAnsi="Arial" w:cs="Arial"/>
          <w:sz w:val="24"/>
          <w:szCs w:val="24"/>
          <w:lang w:val="es-ES"/>
        </w:rPr>
      </w:pPr>
    </w:p>
    <w:p w:rsidR="00321F26" w:rsidRDefault="00321F26" w:rsidP="009016E3">
      <w:pPr>
        <w:spacing w:line="360" w:lineRule="auto"/>
        <w:jc w:val="both"/>
        <w:rPr>
          <w:rFonts w:ascii="Arial" w:hAnsi="Arial" w:cs="Arial"/>
          <w:sz w:val="24"/>
          <w:szCs w:val="24"/>
          <w:lang w:val="es-ES"/>
        </w:rPr>
      </w:pPr>
    </w:p>
    <w:p w:rsidR="008348B5" w:rsidRPr="00AA4BDE" w:rsidRDefault="002939DD" w:rsidP="00737163">
      <w:pPr>
        <w:pStyle w:val="Ttulo2"/>
        <w:rPr>
          <w:rFonts w:ascii="Arial" w:hAnsi="Arial" w:cs="Arial"/>
          <w:bCs w:val="0"/>
          <w:iCs w:val="0"/>
          <w:szCs w:val="24"/>
          <w:lang w:val="es-ES"/>
        </w:rPr>
      </w:pPr>
      <w:r>
        <w:rPr>
          <w:noProof/>
          <w:lang w:val="es-ES" w:eastAsia="es-ES"/>
        </w:rPr>
        <w:drawing>
          <wp:anchor distT="0" distB="0" distL="114300" distR="114300" simplePos="0" relativeHeight="251742208" behindDoc="0" locked="0" layoutInCell="1" allowOverlap="1">
            <wp:simplePos x="0" y="0"/>
            <wp:positionH relativeFrom="column">
              <wp:posOffset>-240665</wp:posOffset>
            </wp:positionH>
            <wp:positionV relativeFrom="paragraph">
              <wp:posOffset>387350</wp:posOffset>
            </wp:positionV>
            <wp:extent cx="5898515" cy="1450975"/>
            <wp:effectExtent l="19050" t="0" r="6985" b="0"/>
            <wp:wrapTopAndBottom/>
            <wp:docPr id="503" name="Imagen 503" descr="logo_3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logo_3_ok"/>
                    <pic:cNvPicPr>
                      <a:picLocks noChangeAspect="1" noChangeArrowheads="1"/>
                    </pic:cNvPicPr>
                  </pic:nvPicPr>
                  <pic:blipFill>
                    <a:blip r:embed="rId94"/>
                    <a:srcRect t="53049"/>
                    <a:stretch>
                      <a:fillRect/>
                    </a:stretch>
                  </pic:blipFill>
                  <pic:spPr bwMode="auto">
                    <a:xfrm>
                      <a:off x="0" y="0"/>
                      <a:ext cx="5898515" cy="1450975"/>
                    </a:xfrm>
                    <a:prstGeom prst="rect">
                      <a:avLst/>
                    </a:prstGeom>
                    <a:noFill/>
                    <a:ln w="9525">
                      <a:noFill/>
                      <a:miter lim="800000"/>
                      <a:headEnd/>
                      <a:tailEnd/>
                    </a:ln>
                  </pic:spPr>
                </pic:pic>
              </a:graphicData>
            </a:graphic>
          </wp:anchor>
        </w:drawing>
      </w:r>
      <w:r w:rsidR="004732AB">
        <w:rPr>
          <w:rFonts w:ascii="Arial" w:hAnsi="Arial" w:cs="Arial"/>
          <w:bCs w:val="0"/>
          <w:iCs w:val="0"/>
          <w:szCs w:val="24"/>
          <w:lang w:val="es-ES"/>
        </w:rPr>
        <w:t>Anexos Nº.13.- Logo y etiqueta.</w:t>
      </w:r>
    </w:p>
    <w:p w:rsidR="003554FA" w:rsidRDefault="003554FA" w:rsidP="008348B5">
      <w:pPr>
        <w:spacing w:line="360" w:lineRule="auto"/>
        <w:rPr>
          <w:rFonts w:ascii="Arial" w:hAnsi="Arial" w:cs="Arial"/>
          <w:sz w:val="24"/>
          <w:szCs w:val="24"/>
          <w:lang w:val="es-ES"/>
        </w:rPr>
      </w:pPr>
    </w:p>
    <w:p w:rsidR="00413FD7" w:rsidRDefault="002939DD" w:rsidP="004C7581">
      <w:pPr>
        <w:spacing w:line="360" w:lineRule="auto"/>
        <w:jc w:val="both"/>
        <w:rPr>
          <w:rFonts w:ascii="Arial" w:hAnsi="Arial" w:cs="Arial"/>
          <w:sz w:val="24"/>
          <w:szCs w:val="24"/>
          <w:lang w:val="es-ES"/>
        </w:rPr>
      </w:pPr>
      <w:r>
        <w:rPr>
          <w:noProof/>
          <w:lang w:val="es-ES" w:eastAsia="es-ES"/>
        </w:rPr>
        <w:drawing>
          <wp:anchor distT="0" distB="0" distL="114300" distR="114300" simplePos="0" relativeHeight="251745280" behindDoc="0" locked="0" layoutInCell="1" allowOverlap="1">
            <wp:simplePos x="0" y="0"/>
            <wp:positionH relativeFrom="column">
              <wp:align>center</wp:align>
            </wp:positionH>
            <wp:positionV relativeFrom="paragraph">
              <wp:posOffset>320675</wp:posOffset>
            </wp:positionV>
            <wp:extent cx="4129405" cy="3507105"/>
            <wp:effectExtent l="19050" t="0" r="4445" b="0"/>
            <wp:wrapTopAndBottom/>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17"/>
                    <a:srcRect/>
                    <a:stretch>
                      <a:fillRect/>
                    </a:stretch>
                  </pic:blipFill>
                  <pic:spPr bwMode="auto">
                    <a:xfrm>
                      <a:off x="0" y="0"/>
                      <a:ext cx="4129405" cy="3507105"/>
                    </a:xfrm>
                    <a:prstGeom prst="rect">
                      <a:avLst/>
                    </a:prstGeom>
                    <a:noFill/>
                    <a:ln w="9525">
                      <a:noFill/>
                      <a:miter lim="800000"/>
                      <a:headEnd/>
                      <a:tailEnd/>
                    </a:ln>
                  </pic:spPr>
                </pic:pic>
              </a:graphicData>
            </a:graphic>
          </wp:anchor>
        </w:drawing>
      </w:r>
    </w:p>
    <w:p w:rsidR="00413FD7" w:rsidRDefault="002939DD" w:rsidP="00C2410F">
      <w:pPr>
        <w:spacing w:line="360" w:lineRule="auto"/>
        <w:ind w:left="1440"/>
        <w:jc w:val="both"/>
        <w:rPr>
          <w:rFonts w:ascii="Arial" w:hAnsi="Arial" w:cs="Arial"/>
          <w:sz w:val="24"/>
          <w:szCs w:val="24"/>
          <w:lang w:val="es-ES"/>
        </w:rPr>
      </w:pPr>
      <w:r>
        <w:rPr>
          <w:noProof/>
          <w:lang w:val="es-ES" w:eastAsia="es-ES"/>
        </w:rPr>
        <w:drawing>
          <wp:anchor distT="0" distB="0" distL="114300" distR="114300" simplePos="0" relativeHeight="251748352" behindDoc="0" locked="0" layoutInCell="1" allowOverlap="1">
            <wp:simplePos x="0" y="0"/>
            <wp:positionH relativeFrom="column">
              <wp:posOffset>530225</wp:posOffset>
            </wp:positionH>
            <wp:positionV relativeFrom="paragraph">
              <wp:posOffset>3856990</wp:posOffset>
            </wp:positionV>
            <wp:extent cx="4144010" cy="3919855"/>
            <wp:effectExtent l="19050" t="0" r="8890" b="0"/>
            <wp:wrapTopAndBottom/>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18"/>
                    <a:srcRect/>
                    <a:stretch>
                      <a:fillRect/>
                    </a:stretch>
                  </pic:blipFill>
                  <pic:spPr bwMode="auto">
                    <a:xfrm>
                      <a:off x="0" y="0"/>
                      <a:ext cx="4144010" cy="391985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743232" behindDoc="0" locked="0" layoutInCell="1" allowOverlap="1">
            <wp:simplePos x="0" y="0"/>
            <wp:positionH relativeFrom="column">
              <wp:align>center</wp:align>
            </wp:positionH>
            <wp:positionV relativeFrom="paragraph">
              <wp:posOffset>-543560</wp:posOffset>
            </wp:positionV>
            <wp:extent cx="4129405" cy="3919220"/>
            <wp:effectExtent l="19050" t="0" r="4445" b="0"/>
            <wp:wrapTopAndBottom/>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19"/>
                    <a:srcRect/>
                    <a:stretch>
                      <a:fillRect/>
                    </a:stretch>
                  </pic:blipFill>
                  <pic:spPr bwMode="auto">
                    <a:xfrm>
                      <a:off x="0" y="0"/>
                      <a:ext cx="4129405" cy="3919220"/>
                    </a:xfrm>
                    <a:prstGeom prst="rect">
                      <a:avLst/>
                    </a:prstGeom>
                    <a:noFill/>
                    <a:ln w="9525">
                      <a:noFill/>
                      <a:miter lim="800000"/>
                      <a:headEnd/>
                      <a:tailEnd/>
                    </a:ln>
                  </pic:spPr>
                </pic:pic>
              </a:graphicData>
            </a:graphic>
          </wp:anchor>
        </w:drawing>
      </w:r>
    </w:p>
    <w:p w:rsidR="00413FD7" w:rsidRPr="009016E3" w:rsidRDefault="00413FD7" w:rsidP="00C2410F">
      <w:pPr>
        <w:spacing w:line="360" w:lineRule="auto"/>
        <w:ind w:left="1440"/>
        <w:jc w:val="both"/>
        <w:rPr>
          <w:rFonts w:ascii="Arial" w:hAnsi="Arial" w:cs="Arial"/>
          <w:sz w:val="24"/>
          <w:szCs w:val="24"/>
          <w:lang w:val="es-ES"/>
        </w:rPr>
      </w:pPr>
    </w:p>
    <w:p w:rsidR="00413FD7" w:rsidRDefault="002939DD" w:rsidP="009016E3">
      <w:pPr>
        <w:spacing w:line="360" w:lineRule="auto"/>
        <w:jc w:val="both"/>
        <w:rPr>
          <w:rFonts w:ascii="Arial" w:hAnsi="Arial" w:cs="Arial"/>
          <w:noProof/>
          <w:sz w:val="24"/>
          <w:szCs w:val="24"/>
          <w:lang w:val="es-ES" w:eastAsia="es-ES"/>
        </w:rPr>
      </w:pPr>
      <w:r>
        <w:rPr>
          <w:noProof/>
          <w:lang w:val="es-ES" w:eastAsia="es-ES"/>
        </w:rPr>
        <w:drawing>
          <wp:anchor distT="0" distB="0" distL="114300" distR="114300" simplePos="0" relativeHeight="251747328" behindDoc="0" locked="0" layoutInCell="1" allowOverlap="1">
            <wp:simplePos x="0" y="0"/>
            <wp:positionH relativeFrom="column">
              <wp:posOffset>618490</wp:posOffset>
            </wp:positionH>
            <wp:positionV relativeFrom="paragraph">
              <wp:posOffset>-346075</wp:posOffset>
            </wp:positionV>
            <wp:extent cx="4129405" cy="3654425"/>
            <wp:effectExtent l="19050" t="0" r="4445" b="0"/>
            <wp:wrapTopAndBottom/>
            <wp:docPr id="509"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20"/>
                    <a:srcRect/>
                    <a:stretch>
                      <a:fillRect/>
                    </a:stretch>
                  </pic:blipFill>
                  <pic:spPr bwMode="auto">
                    <a:xfrm>
                      <a:off x="0" y="0"/>
                      <a:ext cx="4129405" cy="3654425"/>
                    </a:xfrm>
                    <a:prstGeom prst="rect">
                      <a:avLst/>
                    </a:prstGeom>
                    <a:noFill/>
                    <a:ln w="9525">
                      <a:noFill/>
                      <a:miter lim="800000"/>
                      <a:headEnd/>
                      <a:tailEnd/>
                    </a:ln>
                  </pic:spPr>
                </pic:pic>
              </a:graphicData>
            </a:graphic>
          </wp:anchor>
        </w:drawing>
      </w:r>
    </w:p>
    <w:p w:rsidR="00413FD7" w:rsidRDefault="002939DD" w:rsidP="009016E3">
      <w:pPr>
        <w:spacing w:line="360" w:lineRule="auto"/>
        <w:jc w:val="both"/>
        <w:rPr>
          <w:rFonts w:ascii="Arial" w:hAnsi="Arial" w:cs="Arial"/>
          <w:noProof/>
          <w:sz w:val="24"/>
          <w:szCs w:val="24"/>
          <w:lang w:val="es-ES" w:eastAsia="es-ES"/>
        </w:rPr>
      </w:pPr>
      <w:r>
        <w:rPr>
          <w:noProof/>
          <w:lang w:val="es-ES" w:eastAsia="es-ES"/>
        </w:rPr>
        <w:drawing>
          <wp:anchor distT="0" distB="0" distL="114300" distR="114300" simplePos="0" relativeHeight="251744256" behindDoc="0" locked="0" layoutInCell="1" allowOverlap="1">
            <wp:simplePos x="0" y="0"/>
            <wp:positionH relativeFrom="column">
              <wp:posOffset>405765</wp:posOffset>
            </wp:positionH>
            <wp:positionV relativeFrom="paragraph">
              <wp:posOffset>79375</wp:posOffset>
            </wp:positionV>
            <wp:extent cx="4129405" cy="4206240"/>
            <wp:effectExtent l="19050" t="0" r="4445" b="0"/>
            <wp:wrapSquare wrapText="bothSides"/>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21"/>
                    <a:srcRect/>
                    <a:stretch>
                      <a:fillRect/>
                    </a:stretch>
                  </pic:blipFill>
                  <pic:spPr bwMode="auto">
                    <a:xfrm>
                      <a:off x="0" y="0"/>
                      <a:ext cx="4129405" cy="4206240"/>
                    </a:xfrm>
                    <a:prstGeom prst="rect">
                      <a:avLst/>
                    </a:prstGeom>
                    <a:noFill/>
                    <a:ln w="9525">
                      <a:noFill/>
                      <a:miter lim="800000"/>
                      <a:headEnd/>
                      <a:tailEnd/>
                    </a:ln>
                  </pic:spPr>
                </pic:pic>
              </a:graphicData>
            </a:graphic>
          </wp:anchor>
        </w:drawing>
      </w:r>
    </w:p>
    <w:p w:rsidR="007B6651" w:rsidRDefault="007B6651" w:rsidP="00252809">
      <w:pPr>
        <w:spacing w:line="360" w:lineRule="auto"/>
        <w:jc w:val="both"/>
        <w:rPr>
          <w:rFonts w:ascii="Arial" w:hAnsi="Arial" w:cs="Arial"/>
          <w:noProof/>
          <w:sz w:val="24"/>
          <w:szCs w:val="24"/>
          <w:lang w:val="es-ES" w:eastAsia="es-ES"/>
        </w:rPr>
      </w:pPr>
    </w:p>
    <w:p w:rsidR="003E703A" w:rsidRPr="007B6651" w:rsidRDefault="003E703A" w:rsidP="00252809">
      <w:pPr>
        <w:spacing w:line="360" w:lineRule="auto"/>
        <w:jc w:val="both"/>
        <w:rPr>
          <w:rFonts w:ascii="Arial" w:hAnsi="Arial" w:cs="Arial"/>
          <w:noProof/>
          <w:sz w:val="24"/>
          <w:szCs w:val="24"/>
          <w:lang w:val="es-ES" w:eastAsia="es-ES"/>
        </w:rPr>
        <w:sectPr w:rsidR="003E703A" w:rsidRPr="007B6651" w:rsidSect="00B843E3">
          <w:type w:val="continuous"/>
          <w:pgSz w:w="11907" w:h="16840" w:code="9"/>
          <w:pgMar w:top="1985" w:right="1418" w:bottom="1985" w:left="2268" w:header="709" w:footer="709" w:gutter="0"/>
          <w:pgNumType w:start="103"/>
          <w:cols w:space="708"/>
          <w:titlePg/>
          <w:docGrid w:linePitch="360"/>
        </w:sectPr>
      </w:pPr>
    </w:p>
    <w:p w:rsidR="00CB0DCB" w:rsidRPr="00D66B1A" w:rsidRDefault="00CB0DCB" w:rsidP="007B6651">
      <w:pPr>
        <w:spacing w:line="360" w:lineRule="auto"/>
        <w:jc w:val="both"/>
        <w:rPr>
          <w:lang w:val="es-ES"/>
        </w:rPr>
      </w:pPr>
    </w:p>
    <w:p w:rsidR="00CB0DCB" w:rsidRPr="00D66B1A" w:rsidRDefault="00CB0DCB" w:rsidP="007B6651">
      <w:pPr>
        <w:spacing w:line="360" w:lineRule="auto"/>
        <w:jc w:val="both"/>
        <w:rPr>
          <w:lang w:val="es-ES"/>
        </w:rPr>
      </w:pPr>
    </w:p>
    <w:p w:rsidR="00CB0DCB" w:rsidRPr="00D66B1A" w:rsidRDefault="00CB0DCB" w:rsidP="007B6651">
      <w:pPr>
        <w:spacing w:line="360" w:lineRule="auto"/>
        <w:jc w:val="both"/>
        <w:rPr>
          <w:lang w:val="es-ES"/>
        </w:rPr>
      </w:pPr>
    </w:p>
    <w:p w:rsidR="00CB0DCB" w:rsidRPr="00D66B1A" w:rsidRDefault="00CB0DCB" w:rsidP="007B6651">
      <w:pPr>
        <w:spacing w:line="360" w:lineRule="auto"/>
        <w:jc w:val="both"/>
        <w:rPr>
          <w:lang w:val="es-ES"/>
        </w:rPr>
      </w:pPr>
    </w:p>
    <w:p w:rsidR="00CB0DCB" w:rsidRPr="00D66B1A" w:rsidRDefault="00CB0DCB" w:rsidP="007B6651">
      <w:pPr>
        <w:spacing w:line="360" w:lineRule="auto"/>
        <w:jc w:val="both"/>
        <w:rPr>
          <w:lang w:val="es-ES"/>
        </w:rPr>
      </w:pPr>
    </w:p>
    <w:p w:rsidR="00CB0DCB" w:rsidRPr="00D66B1A" w:rsidRDefault="00CB0DCB" w:rsidP="007B6651">
      <w:pPr>
        <w:spacing w:line="360" w:lineRule="auto"/>
        <w:jc w:val="both"/>
        <w:rPr>
          <w:lang w:val="es-ES"/>
        </w:rPr>
      </w:pPr>
    </w:p>
    <w:p w:rsidR="00CB0DCB" w:rsidRPr="00D66B1A" w:rsidRDefault="00CB0DCB" w:rsidP="007B6651">
      <w:pPr>
        <w:spacing w:line="360" w:lineRule="auto"/>
        <w:jc w:val="both"/>
        <w:rPr>
          <w:lang w:val="es-ES"/>
        </w:rPr>
      </w:pPr>
    </w:p>
    <w:p w:rsidR="00CB0DCB" w:rsidRDefault="00CB0DCB" w:rsidP="007B6651">
      <w:pPr>
        <w:spacing w:line="360" w:lineRule="auto"/>
        <w:jc w:val="both"/>
        <w:rPr>
          <w:lang w:val="es-ES"/>
        </w:rPr>
      </w:pPr>
    </w:p>
    <w:p w:rsidR="00D51465" w:rsidRPr="00D66B1A" w:rsidRDefault="00D51465" w:rsidP="007B6651">
      <w:pPr>
        <w:spacing w:line="360" w:lineRule="auto"/>
        <w:jc w:val="both"/>
        <w:rPr>
          <w:lang w:val="es-ES"/>
        </w:rPr>
      </w:pPr>
    </w:p>
    <w:p w:rsidR="00CB0DCB" w:rsidRPr="00D66B1A" w:rsidRDefault="00CB0DCB" w:rsidP="007B6651">
      <w:pPr>
        <w:spacing w:line="360" w:lineRule="auto"/>
        <w:jc w:val="both"/>
        <w:rPr>
          <w:lang w:val="es-ES"/>
        </w:rPr>
      </w:pPr>
    </w:p>
    <w:p w:rsidR="00B747E0" w:rsidRDefault="00B747E0" w:rsidP="00AA4BDE">
      <w:pPr>
        <w:pStyle w:val="Ttulo2"/>
        <w:ind w:firstLine="708"/>
        <w:rPr>
          <w:rFonts w:ascii="Arial" w:hAnsi="Arial" w:cs="Arial"/>
          <w:bCs w:val="0"/>
          <w:iCs w:val="0"/>
          <w:szCs w:val="24"/>
          <w:lang w:val="es-ES"/>
        </w:rPr>
      </w:pPr>
    </w:p>
    <w:p w:rsidR="000D36FA" w:rsidRDefault="000D36FA" w:rsidP="000D36FA">
      <w:pPr>
        <w:rPr>
          <w:lang w:val="es-ES"/>
        </w:rPr>
      </w:pPr>
    </w:p>
    <w:p w:rsidR="000D36FA" w:rsidRDefault="000D36FA" w:rsidP="000D36FA">
      <w:pPr>
        <w:rPr>
          <w:lang w:val="es-ES"/>
        </w:rPr>
      </w:pPr>
    </w:p>
    <w:p w:rsidR="000D36FA" w:rsidRDefault="000D36FA" w:rsidP="000D36FA">
      <w:pPr>
        <w:rPr>
          <w:lang w:val="es-ES"/>
        </w:rPr>
      </w:pPr>
    </w:p>
    <w:p w:rsidR="000D36FA" w:rsidRDefault="002939DD" w:rsidP="000D36FA">
      <w:pPr>
        <w:rPr>
          <w:lang w:val="es-ES"/>
        </w:rPr>
      </w:pPr>
      <w:r>
        <w:rPr>
          <w:noProof/>
          <w:lang w:val="es-ES" w:eastAsia="es-ES"/>
        </w:rPr>
        <w:drawing>
          <wp:anchor distT="0" distB="0" distL="114300" distR="114300" simplePos="0" relativeHeight="251746304" behindDoc="0" locked="0" layoutInCell="1" allowOverlap="1">
            <wp:simplePos x="0" y="0"/>
            <wp:positionH relativeFrom="column">
              <wp:posOffset>342265</wp:posOffset>
            </wp:positionH>
            <wp:positionV relativeFrom="paragraph">
              <wp:posOffset>11430</wp:posOffset>
            </wp:positionV>
            <wp:extent cx="4136390" cy="4006215"/>
            <wp:effectExtent l="19050" t="0" r="0" b="0"/>
            <wp:wrapTopAndBottom/>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22"/>
                    <a:srcRect/>
                    <a:stretch>
                      <a:fillRect/>
                    </a:stretch>
                  </pic:blipFill>
                  <pic:spPr bwMode="auto">
                    <a:xfrm>
                      <a:off x="0" y="0"/>
                      <a:ext cx="4136390" cy="4006215"/>
                    </a:xfrm>
                    <a:prstGeom prst="rect">
                      <a:avLst/>
                    </a:prstGeom>
                    <a:noFill/>
                    <a:ln w="9525">
                      <a:noFill/>
                      <a:miter lim="800000"/>
                      <a:headEnd/>
                      <a:tailEnd/>
                    </a:ln>
                  </pic:spPr>
                </pic:pic>
              </a:graphicData>
            </a:graphic>
          </wp:anchor>
        </w:drawing>
      </w:r>
    </w:p>
    <w:p w:rsidR="000D36FA" w:rsidRDefault="000D36FA" w:rsidP="000D36FA">
      <w:pPr>
        <w:rPr>
          <w:lang w:val="es-ES"/>
        </w:rPr>
      </w:pPr>
    </w:p>
    <w:p w:rsidR="000D36FA" w:rsidRDefault="000D36FA" w:rsidP="000D36FA">
      <w:pPr>
        <w:rPr>
          <w:lang w:val="es-ES"/>
        </w:rPr>
      </w:pPr>
    </w:p>
    <w:p w:rsidR="000D36FA" w:rsidRDefault="000D36FA" w:rsidP="000D36FA">
      <w:pPr>
        <w:rPr>
          <w:lang w:val="es-ES"/>
        </w:rPr>
      </w:pPr>
    </w:p>
    <w:p w:rsidR="000D36FA" w:rsidRDefault="000D36FA" w:rsidP="000D36FA">
      <w:pPr>
        <w:rPr>
          <w:lang w:val="es-ES"/>
        </w:rPr>
      </w:pPr>
    </w:p>
    <w:p w:rsidR="000D36FA" w:rsidRDefault="000D36FA" w:rsidP="000D36FA">
      <w:pPr>
        <w:rPr>
          <w:lang w:val="es-ES"/>
        </w:rPr>
      </w:pPr>
    </w:p>
    <w:p w:rsidR="000D36FA" w:rsidRDefault="000D36FA" w:rsidP="000D36FA">
      <w:pPr>
        <w:rPr>
          <w:lang w:val="es-ES"/>
        </w:rPr>
      </w:pPr>
    </w:p>
    <w:p w:rsidR="000D36FA" w:rsidRDefault="000D36FA" w:rsidP="000D36FA">
      <w:pPr>
        <w:rPr>
          <w:lang w:val="es-ES"/>
        </w:rPr>
      </w:pPr>
    </w:p>
    <w:p w:rsidR="000D36FA" w:rsidRPr="000D36FA" w:rsidRDefault="000D36FA" w:rsidP="000D36FA">
      <w:pPr>
        <w:rPr>
          <w:lang w:val="es-ES"/>
        </w:rPr>
      </w:pPr>
    </w:p>
    <w:p w:rsidR="00D66B1A" w:rsidRDefault="004732AB" w:rsidP="00A02D27">
      <w:pPr>
        <w:pStyle w:val="Ttulo2"/>
        <w:rPr>
          <w:rFonts w:ascii="Arial" w:hAnsi="Arial" w:cs="Arial"/>
          <w:bCs w:val="0"/>
          <w:iCs w:val="0"/>
          <w:szCs w:val="24"/>
          <w:lang w:val="es-ES"/>
        </w:rPr>
      </w:pPr>
      <w:r>
        <w:rPr>
          <w:rFonts w:ascii="Arial" w:hAnsi="Arial" w:cs="Arial"/>
          <w:bCs w:val="0"/>
          <w:iCs w:val="0"/>
          <w:szCs w:val="24"/>
          <w:lang w:val="es-ES"/>
        </w:rPr>
        <w:t xml:space="preserve">Anexo Nº 14.- </w:t>
      </w:r>
      <w:r w:rsidR="00D66B1A" w:rsidRPr="00AA4BDE">
        <w:rPr>
          <w:rFonts w:ascii="Arial" w:hAnsi="Arial" w:cs="Arial"/>
          <w:bCs w:val="0"/>
          <w:iCs w:val="0"/>
          <w:szCs w:val="24"/>
          <w:lang w:val="es-ES"/>
        </w:rPr>
        <w:t>Beneficios trabajadores</w:t>
      </w:r>
    </w:p>
    <w:p w:rsidR="00737163" w:rsidRDefault="00737163" w:rsidP="00737163">
      <w:pPr>
        <w:rPr>
          <w:lang w:val="es-ES"/>
        </w:rPr>
      </w:pPr>
    </w:p>
    <w:p w:rsidR="00737163" w:rsidRPr="00737163" w:rsidRDefault="00737163" w:rsidP="00737163">
      <w:pPr>
        <w:rPr>
          <w:lang w:val="es-ES"/>
        </w:rPr>
      </w:pPr>
    </w:p>
    <w:tbl>
      <w:tblPr>
        <w:tblW w:w="5827" w:type="dxa"/>
        <w:jc w:val="center"/>
        <w:tblBorders>
          <w:top w:val="single" w:sz="8" w:space="0" w:color="4F81BD"/>
          <w:bottom w:val="single" w:sz="8" w:space="0" w:color="4F81BD"/>
        </w:tblBorders>
        <w:tblLook w:val="04A0"/>
      </w:tblPr>
      <w:tblGrid>
        <w:gridCol w:w="2340"/>
        <w:gridCol w:w="1658"/>
        <w:gridCol w:w="1829"/>
      </w:tblGrid>
      <w:tr w:rsidR="00E51019" w:rsidRPr="00D66B1A" w:rsidTr="00D66B1A">
        <w:trPr>
          <w:trHeight w:val="423"/>
          <w:jc w:val="center"/>
        </w:trPr>
        <w:tc>
          <w:tcPr>
            <w:tcW w:w="5827" w:type="dxa"/>
            <w:gridSpan w:val="3"/>
            <w:tcBorders>
              <w:top w:val="single" w:sz="8" w:space="0" w:color="4F81BD"/>
              <w:left w:val="nil"/>
              <w:bottom w:val="single" w:sz="8" w:space="0" w:color="4F81BD"/>
              <w:right w:val="nil"/>
            </w:tcBorders>
            <w:noWrap/>
            <w:vAlign w:val="center"/>
            <w:hideMark/>
          </w:tcPr>
          <w:p w:rsidR="00D66B1A" w:rsidRPr="00D66B1A" w:rsidRDefault="00D66B1A" w:rsidP="00D66B1A">
            <w:pPr>
              <w:spacing w:after="0" w:line="240" w:lineRule="auto"/>
              <w:jc w:val="center"/>
              <w:rPr>
                <w:rFonts w:ascii="Arial" w:eastAsia="Times New Roman" w:hAnsi="Arial" w:cs="Arial"/>
                <w:b/>
                <w:bCs/>
                <w:color w:val="000000"/>
                <w:sz w:val="24"/>
                <w:szCs w:val="24"/>
                <w:u w:val="single"/>
                <w:lang w:val="es-ES" w:eastAsia="es-ES"/>
              </w:rPr>
            </w:pPr>
            <w:r w:rsidRPr="00D66B1A">
              <w:rPr>
                <w:rFonts w:ascii="Arial" w:eastAsia="Times New Roman" w:hAnsi="Arial" w:cs="Arial"/>
                <w:b/>
                <w:bCs/>
                <w:color w:val="000000"/>
                <w:sz w:val="24"/>
                <w:szCs w:val="24"/>
                <w:u w:val="single"/>
                <w:lang w:val="es-ES" w:eastAsia="es-ES"/>
              </w:rPr>
              <w:t>Beneficios a Trabajadores</w:t>
            </w:r>
          </w:p>
        </w:tc>
      </w:tr>
      <w:tr w:rsidR="00E51019" w:rsidRPr="00D66B1A" w:rsidTr="00D66B1A">
        <w:trPr>
          <w:trHeight w:val="339"/>
          <w:jc w:val="center"/>
        </w:trPr>
        <w:tc>
          <w:tcPr>
            <w:tcW w:w="2340" w:type="dxa"/>
            <w:tcBorders>
              <w:left w:val="nil"/>
              <w:right w:val="nil"/>
            </w:tcBorders>
            <w:shd w:val="clear" w:color="auto" w:fill="D3DFEE"/>
            <w:noWrap/>
            <w:vAlign w:val="center"/>
            <w:hideMark/>
          </w:tcPr>
          <w:p w:rsidR="00D66B1A" w:rsidRPr="00D66B1A" w:rsidRDefault="00D66B1A" w:rsidP="00D66B1A">
            <w:pPr>
              <w:spacing w:after="0" w:line="240" w:lineRule="auto"/>
              <w:jc w:val="center"/>
              <w:rPr>
                <w:rFonts w:ascii="Arial" w:eastAsia="Times New Roman" w:hAnsi="Arial" w:cs="Arial"/>
                <w:b/>
                <w:bCs/>
                <w:i/>
                <w:iCs/>
                <w:color w:val="000000"/>
                <w:sz w:val="24"/>
                <w:szCs w:val="24"/>
                <w:lang w:val="es-ES" w:eastAsia="es-ES"/>
              </w:rPr>
            </w:pPr>
            <w:r w:rsidRPr="00D66B1A">
              <w:rPr>
                <w:rFonts w:ascii="Arial" w:eastAsia="Times New Roman" w:hAnsi="Arial" w:cs="Arial"/>
                <w:b/>
                <w:bCs/>
                <w:i/>
                <w:iCs/>
                <w:color w:val="000000"/>
                <w:sz w:val="24"/>
                <w:szCs w:val="24"/>
                <w:lang w:val="es-ES" w:eastAsia="es-ES"/>
              </w:rPr>
              <w:t>Rubro</w:t>
            </w:r>
          </w:p>
        </w:tc>
        <w:tc>
          <w:tcPr>
            <w:tcW w:w="1658" w:type="dxa"/>
            <w:tcBorders>
              <w:left w:val="nil"/>
              <w:right w:val="nil"/>
            </w:tcBorders>
            <w:shd w:val="clear" w:color="auto" w:fill="D3DFEE"/>
            <w:noWrap/>
            <w:vAlign w:val="center"/>
            <w:hideMark/>
          </w:tcPr>
          <w:p w:rsidR="00D66B1A" w:rsidRPr="00D66B1A" w:rsidRDefault="00D66B1A" w:rsidP="00D66B1A">
            <w:pPr>
              <w:spacing w:after="0" w:line="240" w:lineRule="auto"/>
              <w:jc w:val="center"/>
              <w:rPr>
                <w:rFonts w:ascii="Arial" w:eastAsia="Times New Roman" w:hAnsi="Arial" w:cs="Arial"/>
                <w:b/>
                <w:bCs/>
                <w:i/>
                <w:iCs/>
                <w:color w:val="000000"/>
                <w:sz w:val="24"/>
                <w:szCs w:val="24"/>
                <w:lang w:val="es-ES" w:eastAsia="es-ES"/>
              </w:rPr>
            </w:pPr>
            <w:r w:rsidRPr="00D66B1A">
              <w:rPr>
                <w:rFonts w:ascii="Arial" w:eastAsia="Times New Roman" w:hAnsi="Arial" w:cs="Arial"/>
                <w:b/>
                <w:bCs/>
                <w:i/>
                <w:iCs/>
                <w:color w:val="000000"/>
                <w:sz w:val="24"/>
                <w:szCs w:val="24"/>
                <w:lang w:val="es-ES" w:eastAsia="es-ES"/>
              </w:rPr>
              <w:t>Mensual</w:t>
            </w:r>
          </w:p>
        </w:tc>
        <w:tc>
          <w:tcPr>
            <w:tcW w:w="1829" w:type="dxa"/>
            <w:tcBorders>
              <w:left w:val="nil"/>
              <w:right w:val="nil"/>
            </w:tcBorders>
            <w:shd w:val="clear" w:color="auto" w:fill="D3DFEE"/>
            <w:noWrap/>
            <w:vAlign w:val="center"/>
            <w:hideMark/>
          </w:tcPr>
          <w:p w:rsidR="00D66B1A" w:rsidRPr="00D66B1A" w:rsidRDefault="00D66B1A" w:rsidP="00D66B1A">
            <w:pPr>
              <w:spacing w:after="0" w:line="240" w:lineRule="auto"/>
              <w:jc w:val="center"/>
              <w:rPr>
                <w:rFonts w:ascii="Arial" w:eastAsia="Times New Roman" w:hAnsi="Arial" w:cs="Arial"/>
                <w:b/>
                <w:bCs/>
                <w:i/>
                <w:iCs/>
                <w:color w:val="000000"/>
                <w:sz w:val="24"/>
                <w:szCs w:val="24"/>
                <w:lang w:val="es-ES" w:eastAsia="es-ES"/>
              </w:rPr>
            </w:pPr>
            <w:r w:rsidRPr="00D66B1A">
              <w:rPr>
                <w:rFonts w:ascii="Arial" w:eastAsia="Times New Roman" w:hAnsi="Arial" w:cs="Arial"/>
                <w:b/>
                <w:bCs/>
                <w:i/>
                <w:iCs/>
                <w:color w:val="000000"/>
                <w:sz w:val="24"/>
                <w:szCs w:val="24"/>
                <w:lang w:val="es-ES" w:eastAsia="es-ES"/>
              </w:rPr>
              <w:t>Anual</w:t>
            </w:r>
          </w:p>
        </w:tc>
      </w:tr>
      <w:tr w:rsidR="00E51019" w:rsidRPr="00D66B1A" w:rsidTr="00D66B1A">
        <w:trPr>
          <w:trHeight w:val="339"/>
          <w:jc w:val="center"/>
        </w:trPr>
        <w:tc>
          <w:tcPr>
            <w:tcW w:w="2340" w:type="dxa"/>
            <w:noWrap/>
            <w:vAlign w:val="center"/>
            <w:hideMark/>
          </w:tcPr>
          <w:p w:rsidR="00D66B1A" w:rsidRPr="00D66B1A" w:rsidRDefault="00D66B1A" w:rsidP="00D66B1A">
            <w:pPr>
              <w:spacing w:after="0" w:line="240" w:lineRule="auto"/>
              <w:jc w:val="center"/>
              <w:rPr>
                <w:rFonts w:ascii="Arial" w:eastAsia="Times New Roman" w:hAnsi="Arial" w:cs="Arial"/>
                <w:b/>
                <w:bCs/>
                <w:i/>
                <w:iCs/>
                <w:color w:val="000000"/>
                <w:sz w:val="24"/>
                <w:szCs w:val="24"/>
                <w:lang w:val="es-ES" w:eastAsia="es-ES"/>
              </w:rPr>
            </w:pPr>
            <w:r w:rsidRPr="00D66B1A">
              <w:rPr>
                <w:rFonts w:ascii="Arial" w:eastAsia="Times New Roman" w:hAnsi="Arial" w:cs="Arial"/>
                <w:b/>
                <w:bCs/>
                <w:i/>
                <w:iCs/>
                <w:color w:val="000000"/>
                <w:sz w:val="24"/>
                <w:szCs w:val="24"/>
                <w:lang w:val="es-ES" w:eastAsia="es-ES"/>
              </w:rPr>
              <w:t>Comida</w:t>
            </w:r>
          </w:p>
        </w:tc>
        <w:tc>
          <w:tcPr>
            <w:tcW w:w="1658" w:type="dxa"/>
            <w:noWrap/>
            <w:vAlign w:val="center"/>
            <w:hideMark/>
          </w:tcPr>
          <w:p w:rsidR="00D66B1A" w:rsidRPr="00D66B1A" w:rsidRDefault="00D66B1A" w:rsidP="00D66B1A">
            <w:pPr>
              <w:spacing w:after="0" w:line="240" w:lineRule="auto"/>
              <w:jc w:val="center"/>
              <w:rPr>
                <w:rFonts w:ascii="Arial" w:eastAsia="Times New Roman" w:hAnsi="Arial" w:cs="Arial"/>
                <w:color w:val="000000"/>
                <w:sz w:val="24"/>
                <w:szCs w:val="24"/>
                <w:lang w:val="es-ES" w:eastAsia="es-ES"/>
              </w:rPr>
            </w:pPr>
            <w:r w:rsidRPr="00D66B1A">
              <w:rPr>
                <w:rFonts w:ascii="Arial" w:eastAsia="Times New Roman" w:hAnsi="Arial" w:cs="Arial"/>
                <w:color w:val="000000"/>
                <w:sz w:val="24"/>
                <w:szCs w:val="24"/>
                <w:lang w:val="es-ES" w:eastAsia="es-ES"/>
              </w:rPr>
              <w:t>$    2.325,82</w:t>
            </w:r>
          </w:p>
        </w:tc>
        <w:tc>
          <w:tcPr>
            <w:tcW w:w="1829" w:type="dxa"/>
            <w:noWrap/>
            <w:vAlign w:val="center"/>
            <w:hideMark/>
          </w:tcPr>
          <w:p w:rsidR="00D66B1A" w:rsidRPr="00D66B1A" w:rsidRDefault="00D66B1A" w:rsidP="00D66B1A">
            <w:pPr>
              <w:spacing w:after="0" w:line="240" w:lineRule="auto"/>
              <w:jc w:val="center"/>
              <w:rPr>
                <w:rFonts w:ascii="Arial" w:eastAsia="Times New Roman" w:hAnsi="Arial" w:cs="Arial"/>
                <w:color w:val="000000"/>
                <w:sz w:val="24"/>
                <w:szCs w:val="24"/>
                <w:lang w:val="es-ES" w:eastAsia="es-ES"/>
              </w:rPr>
            </w:pPr>
            <w:r w:rsidRPr="00D66B1A">
              <w:rPr>
                <w:rFonts w:ascii="Arial" w:eastAsia="Times New Roman" w:hAnsi="Arial" w:cs="Arial"/>
                <w:color w:val="000000"/>
                <w:sz w:val="24"/>
                <w:szCs w:val="24"/>
                <w:lang w:val="es-ES" w:eastAsia="es-ES"/>
              </w:rPr>
              <w:t>$    27.909,82</w:t>
            </w:r>
          </w:p>
        </w:tc>
      </w:tr>
      <w:tr w:rsidR="00E51019" w:rsidRPr="00D66B1A" w:rsidTr="00D66B1A">
        <w:trPr>
          <w:trHeight w:val="339"/>
          <w:jc w:val="center"/>
        </w:trPr>
        <w:tc>
          <w:tcPr>
            <w:tcW w:w="2340" w:type="dxa"/>
            <w:tcBorders>
              <w:left w:val="nil"/>
              <w:right w:val="nil"/>
            </w:tcBorders>
            <w:shd w:val="clear" w:color="auto" w:fill="D3DFEE"/>
            <w:noWrap/>
            <w:vAlign w:val="center"/>
            <w:hideMark/>
          </w:tcPr>
          <w:p w:rsidR="00D66B1A" w:rsidRPr="00D66B1A" w:rsidRDefault="00D66B1A" w:rsidP="00D66B1A">
            <w:pPr>
              <w:spacing w:after="0" w:line="240" w:lineRule="auto"/>
              <w:jc w:val="center"/>
              <w:rPr>
                <w:rFonts w:ascii="Arial" w:eastAsia="Times New Roman" w:hAnsi="Arial" w:cs="Arial"/>
                <w:b/>
                <w:bCs/>
                <w:i/>
                <w:iCs/>
                <w:color w:val="000000"/>
                <w:sz w:val="24"/>
                <w:szCs w:val="24"/>
                <w:lang w:val="es-ES" w:eastAsia="es-ES"/>
              </w:rPr>
            </w:pPr>
            <w:r w:rsidRPr="00D66B1A">
              <w:rPr>
                <w:rFonts w:ascii="Arial" w:eastAsia="Times New Roman" w:hAnsi="Arial" w:cs="Arial"/>
                <w:b/>
                <w:bCs/>
                <w:i/>
                <w:iCs/>
                <w:color w:val="000000"/>
                <w:sz w:val="24"/>
                <w:szCs w:val="24"/>
                <w:lang w:val="es-ES" w:eastAsia="es-ES"/>
              </w:rPr>
              <w:t>Décimo tercero</w:t>
            </w:r>
          </w:p>
        </w:tc>
        <w:tc>
          <w:tcPr>
            <w:tcW w:w="1658" w:type="dxa"/>
            <w:tcBorders>
              <w:left w:val="nil"/>
              <w:right w:val="nil"/>
            </w:tcBorders>
            <w:shd w:val="clear" w:color="auto" w:fill="D3DFEE"/>
            <w:noWrap/>
            <w:vAlign w:val="center"/>
            <w:hideMark/>
          </w:tcPr>
          <w:p w:rsidR="00D66B1A" w:rsidRPr="00D66B1A" w:rsidRDefault="00D66B1A" w:rsidP="00D66B1A">
            <w:pPr>
              <w:spacing w:after="0" w:line="240" w:lineRule="auto"/>
              <w:jc w:val="center"/>
              <w:rPr>
                <w:rFonts w:ascii="Arial" w:eastAsia="Times New Roman" w:hAnsi="Arial" w:cs="Arial"/>
                <w:color w:val="000000"/>
                <w:sz w:val="24"/>
                <w:szCs w:val="24"/>
                <w:lang w:val="es-ES" w:eastAsia="es-ES"/>
              </w:rPr>
            </w:pPr>
            <w:r w:rsidRPr="00D66B1A">
              <w:rPr>
                <w:rFonts w:ascii="Arial" w:eastAsia="Times New Roman" w:hAnsi="Arial" w:cs="Arial"/>
                <w:color w:val="000000"/>
                <w:sz w:val="24"/>
                <w:szCs w:val="24"/>
                <w:lang w:val="es-ES" w:eastAsia="es-ES"/>
              </w:rPr>
              <w:t>-</w:t>
            </w:r>
          </w:p>
        </w:tc>
        <w:tc>
          <w:tcPr>
            <w:tcW w:w="1829" w:type="dxa"/>
            <w:tcBorders>
              <w:left w:val="nil"/>
              <w:right w:val="nil"/>
            </w:tcBorders>
            <w:shd w:val="clear" w:color="auto" w:fill="D3DFEE"/>
            <w:noWrap/>
            <w:vAlign w:val="center"/>
            <w:hideMark/>
          </w:tcPr>
          <w:p w:rsidR="00D66B1A" w:rsidRPr="00D66B1A" w:rsidRDefault="00D66B1A" w:rsidP="00D66B1A">
            <w:pPr>
              <w:spacing w:after="0" w:line="240" w:lineRule="auto"/>
              <w:jc w:val="center"/>
              <w:rPr>
                <w:rFonts w:ascii="Arial" w:eastAsia="Times New Roman" w:hAnsi="Arial" w:cs="Arial"/>
                <w:color w:val="000000"/>
                <w:sz w:val="24"/>
                <w:szCs w:val="24"/>
                <w:lang w:val="es-ES" w:eastAsia="es-ES"/>
              </w:rPr>
            </w:pPr>
            <w:r w:rsidRPr="00D66B1A">
              <w:rPr>
                <w:rFonts w:ascii="Arial" w:eastAsia="Times New Roman" w:hAnsi="Arial" w:cs="Arial"/>
                <w:color w:val="000000"/>
                <w:sz w:val="24"/>
                <w:szCs w:val="24"/>
                <w:lang w:val="es-ES" w:eastAsia="es-ES"/>
              </w:rPr>
              <w:t>$    21.768,75</w:t>
            </w:r>
          </w:p>
        </w:tc>
      </w:tr>
      <w:tr w:rsidR="00E51019" w:rsidRPr="00D66B1A" w:rsidTr="00D66B1A">
        <w:trPr>
          <w:trHeight w:val="339"/>
          <w:jc w:val="center"/>
        </w:trPr>
        <w:tc>
          <w:tcPr>
            <w:tcW w:w="2340" w:type="dxa"/>
            <w:noWrap/>
            <w:vAlign w:val="center"/>
            <w:hideMark/>
          </w:tcPr>
          <w:p w:rsidR="00D66B1A" w:rsidRPr="00D66B1A" w:rsidRDefault="00D66B1A" w:rsidP="00D66B1A">
            <w:pPr>
              <w:spacing w:after="0" w:line="240" w:lineRule="auto"/>
              <w:jc w:val="center"/>
              <w:rPr>
                <w:rFonts w:ascii="Arial" w:eastAsia="Times New Roman" w:hAnsi="Arial" w:cs="Arial"/>
                <w:b/>
                <w:bCs/>
                <w:i/>
                <w:iCs/>
                <w:color w:val="000000"/>
                <w:sz w:val="24"/>
                <w:szCs w:val="24"/>
                <w:lang w:val="es-ES" w:eastAsia="es-ES"/>
              </w:rPr>
            </w:pPr>
            <w:r w:rsidRPr="00D66B1A">
              <w:rPr>
                <w:rFonts w:ascii="Arial" w:eastAsia="Times New Roman" w:hAnsi="Arial" w:cs="Arial"/>
                <w:b/>
                <w:bCs/>
                <w:i/>
                <w:iCs/>
                <w:color w:val="000000"/>
                <w:sz w:val="24"/>
                <w:szCs w:val="24"/>
                <w:lang w:val="es-ES" w:eastAsia="es-ES"/>
              </w:rPr>
              <w:t>Décimo cuarto</w:t>
            </w:r>
          </w:p>
        </w:tc>
        <w:tc>
          <w:tcPr>
            <w:tcW w:w="1658" w:type="dxa"/>
            <w:noWrap/>
            <w:vAlign w:val="center"/>
            <w:hideMark/>
          </w:tcPr>
          <w:p w:rsidR="00D66B1A" w:rsidRPr="00D66B1A" w:rsidRDefault="00D66B1A" w:rsidP="00D66B1A">
            <w:pPr>
              <w:spacing w:after="0" w:line="240" w:lineRule="auto"/>
              <w:jc w:val="center"/>
              <w:rPr>
                <w:rFonts w:ascii="Arial" w:eastAsia="Times New Roman" w:hAnsi="Arial" w:cs="Arial"/>
                <w:color w:val="000000"/>
                <w:sz w:val="24"/>
                <w:szCs w:val="24"/>
                <w:lang w:val="es-ES" w:eastAsia="es-ES"/>
              </w:rPr>
            </w:pPr>
            <w:r w:rsidRPr="00D66B1A">
              <w:rPr>
                <w:rFonts w:ascii="Arial" w:eastAsia="Times New Roman" w:hAnsi="Arial" w:cs="Arial"/>
                <w:color w:val="000000"/>
                <w:sz w:val="24"/>
                <w:szCs w:val="24"/>
                <w:lang w:val="es-ES" w:eastAsia="es-ES"/>
              </w:rPr>
              <w:t>-</w:t>
            </w:r>
          </w:p>
        </w:tc>
        <w:tc>
          <w:tcPr>
            <w:tcW w:w="1829" w:type="dxa"/>
            <w:noWrap/>
            <w:vAlign w:val="center"/>
            <w:hideMark/>
          </w:tcPr>
          <w:p w:rsidR="00D66B1A" w:rsidRPr="00D66B1A" w:rsidRDefault="00D66B1A" w:rsidP="00D66B1A">
            <w:pPr>
              <w:spacing w:after="0" w:line="240" w:lineRule="auto"/>
              <w:jc w:val="center"/>
              <w:rPr>
                <w:rFonts w:ascii="Arial" w:eastAsia="Times New Roman" w:hAnsi="Arial" w:cs="Arial"/>
                <w:color w:val="000000"/>
                <w:sz w:val="24"/>
                <w:szCs w:val="24"/>
                <w:lang w:val="es-ES" w:eastAsia="es-ES"/>
              </w:rPr>
            </w:pPr>
            <w:r w:rsidRPr="00D66B1A">
              <w:rPr>
                <w:rFonts w:ascii="Arial" w:eastAsia="Times New Roman" w:hAnsi="Arial" w:cs="Arial"/>
                <w:color w:val="000000"/>
                <w:sz w:val="24"/>
                <w:szCs w:val="24"/>
                <w:lang w:val="es-ES" w:eastAsia="es-ES"/>
              </w:rPr>
              <w:t>$    21.600,00</w:t>
            </w:r>
          </w:p>
        </w:tc>
      </w:tr>
      <w:tr w:rsidR="00E51019" w:rsidRPr="00D66B1A" w:rsidTr="00D66B1A">
        <w:trPr>
          <w:trHeight w:val="339"/>
          <w:jc w:val="center"/>
        </w:trPr>
        <w:tc>
          <w:tcPr>
            <w:tcW w:w="2340" w:type="dxa"/>
            <w:tcBorders>
              <w:left w:val="nil"/>
              <w:right w:val="nil"/>
            </w:tcBorders>
            <w:shd w:val="clear" w:color="auto" w:fill="D3DFEE"/>
            <w:noWrap/>
            <w:vAlign w:val="center"/>
            <w:hideMark/>
          </w:tcPr>
          <w:p w:rsidR="00D66B1A" w:rsidRPr="00D66B1A" w:rsidRDefault="00D66B1A" w:rsidP="00D66B1A">
            <w:pPr>
              <w:spacing w:after="0" w:line="240" w:lineRule="auto"/>
              <w:jc w:val="center"/>
              <w:rPr>
                <w:rFonts w:ascii="Arial" w:eastAsia="Times New Roman" w:hAnsi="Arial" w:cs="Arial"/>
                <w:b/>
                <w:bCs/>
                <w:i/>
                <w:iCs/>
                <w:color w:val="000000"/>
                <w:sz w:val="24"/>
                <w:szCs w:val="24"/>
                <w:lang w:val="es-ES" w:eastAsia="es-ES"/>
              </w:rPr>
            </w:pPr>
            <w:r w:rsidRPr="00D66B1A">
              <w:rPr>
                <w:rFonts w:ascii="Arial" w:eastAsia="Times New Roman" w:hAnsi="Arial" w:cs="Arial"/>
                <w:b/>
                <w:bCs/>
                <w:i/>
                <w:iCs/>
                <w:color w:val="000000"/>
                <w:sz w:val="24"/>
                <w:szCs w:val="24"/>
                <w:lang w:val="es-ES" w:eastAsia="es-ES"/>
              </w:rPr>
              <w:t>Fondos de reserva</w:t>
            </w:r>
          </w:p>
        </w:tc>
        <w:tc>
          <w:tcPr>
            <w:tcW w:w="1658" w:type="dxa"/>
            <w:tcBorders>
              <w:left w:val="nil"/>
              <w:right w:val="nil"/>
            </w:tcBorders>
            <w:shd w:val="clear" w:color="auto" w:fill="D3DFEE"/>
            <w:noWrap/>
            <w:vAlign w:val="center"/>
            <w:hideMark/>
          </w:tcPr>
          <w:p w:rsidR="00D66B1A" w:rsidRPr="00D66B1A" w:rsidRDefault="00D66B1A" w:rsidP="00D66B1A">
            <w:pPr>
              <w:spacing w:after="0" w:line="240" w:lineRule="auto"/>
              <w:jc w:val="center"/>
              <w:rPr>
                <w:rFonts w:ascii="Arial" w:eastAsia="Times New Roman" w:hAnsi="Arial" w:cs="Arial"/>
                <w:color w:val="000000"/>
                <w:sz w:val="24"/>
                <w:szCs w:val="24"/>
                <w:lang w:val="es-ES" w:eastAsia="es-ES"/>
              </w:rPr>
            </w:pPr>
            <w:r w:rsidRPr="00D66B1A">
              <w:rPr>
                <w:rFonts w:ascii="Arial" w:eastAsia="Times New Roman" w:hAnsi="Arial" w:cs="Arial"/>
                <w:color w:val="000000"/>
                <w:sz w:val="24"/>
                <w:szCs w:val="24"/>
                <w:lang w:val="es-ES" w:eastAsia="es-ES"/>
              </w:rPr>
              <w:t>-</w:t>
            </w:r>
          </w:p>
        </w:tc>
        <w:tc>
          <w:tcPr>
            <w:tcW w:w="1829" w:type="dxa"/>
            <w:tcBorders>
              <w:left w:val="nil"/>
              <w:right w:val="nil"/>
            </w:tcBorders>
            <w:shd w:val="clear" w:color="auto" w:fill="D3DFEE"/>
            <w:noWrap/>
            <w:vAlign w:val="center"/>
            <w:hideMark/>
          </w:tcPr>
          <w:p w:rsidR="00D66B1A" w:rsidRPr="00D66B1A" w:rsidRDefault="00D66B1A" w:rsidP="00D66B1A">
            <w:pPr>
              <w:spacing w:after="0" w:line="240" w:lineRule="auto"/>
              <w:jc w:val="center"/>
              <w:rPr>
                <w:rFonts w:ascii="Arial" w:eastAsia="Times New Roman" w:hAnsi="Arial" w:cs="Arial"/>
                <w:color w:val="000000"/>
                <w:sz w:val="24"/>
                <w:szCs w:val="24"/>
                <w:lang w:val="es-ES" w:eastAsia="es-ES"/>
              </w:rPr>
            </w:pPr>
            <w:r w:rsidRPr="00D66B1A">
              <w:rPr>
                <w:rFonts w:ascii="Arial" w:eastAsia="Times New Roman" w:hAnsi="Arial" w:cs="Arial"/>
                <w:color w:val="000000"/>
                <w:sz w:val="24"/>
                <w:szCs w:val="24"/>
                <w:lang w:val="es-ES" w:eastAsia="es-ES"/>
              </w:rPr>
              <w:t>$    21.600,00</w:t>
            </w:r>
          </w:p>
        </w:tc>
      </w:tr>
      <w:tr w:rsidR="00E51019" w:rsidRPr="00D66B1A" w:rsidTr="00D66B1A">
        <w:trPr>
          <w:trHeight w:val="339"/>
          <w:jc w:val="center"/>
        </w:trPr>
        <w:tc>
          <w:tcPr>
            <w:tcW w:w="2340" w:type="dxa"/>
            <w:noWrap/>
            <w:vAlign w:val="center"/>
            <w:hideMark/>
          </w:tcPr>
          <w:p w:rsidR="00D66B1A" w:rsidRPr="00D66B1A" w:rsidRDefault="00D66B1A" w:rsidP="00D66B1A">
            <w:pPr>
              <w:spacing w:after="0" w:line="240" w:lineRule="auto"/>
              <w:jc w:val="center"/>
              <w:rPr>
                <w:rFonts w:ascii="Arial" w:eastAsia="Times New Roman" w:hAnsi="Arial" w:cs="Arial"/>
                <w:b/>
                <w:bCs/>
                <w:i/>
                <w:iCs/>
                <w:color w:val="000000"/>
                <w:sz w:val="24"/>
                <w:szCs w:val="24"/>
                <w:lang w:val="es-ES" w:eastAsia="es-ES"/>
              </w:rPr>
            </w:pPr>
            <w:r w:rsidRPr="00D66B1A">
              <w:rPr>
                <w:rFonts w:ascii="Arial" w:eastAsia="Times New Roman" w:hAnsi="Arial" w:cs="Arial"/>
                <w:b/>
                <w:bCs/>
                <w:i/>
                <w:iCs/>
                <w:color w:val="000000"/>
                <w:sz w:val="24"/>
                <w:szCs w:val="24"/>
                <w:lang w:val="es-ES" w:eastAsia="es-ES"/>
              </w:rPr>
              <w:t>Horas extras</w:t>
            </w:r>
          </w:p>
        </w:tc>
        <w:tc>
          <w:tcPr>
            <w:tcW w:w="1658" w:type="dxa"/>
            <w:noWrap/>
            <w:vAlign w:val="center"/>
            <w:hideMark/>
          </w:tcPr>
          <w:p w:rsidR="00D66B1A" w:rsidRPr="00D66B1A" w:rsidRDefault="00D66B1A" w:rsidP="00D66B1A">
            <w:pPr>
              <w:spacing w:after="0" w:line="240" w:lineRule="auto"/>
              <w:jc w:val="center"/>
              <w:rPr>
                <w:rFonts w:ascii="Arial" w:eastAsia="Times New Roman" w:hAnsi="Arial" w:cs="Arial"/>
                <w:color w:val="000000"/>
                <w:sz w:val="24"/>
                <w:szCs w:val="24"/>
                <w:lang w:val="es-ES" w:eastAsia="es-ES"/>
              </w:rPr>
            </w:pPr>
            <w:r w:rsidRPr="00D66B1A">
              <w:rPr>
                <w:rFonts w:ascii="Arial" w:eastAsia="Times New Roman" w:hAnsi="Arial" w:cs="Arial"/>
                <w:color w:val="000000"/>
                <w:sz w:val="24"/>
                <w:szCs w:val="24"/>
                <w:lang w:val="es-ES" w:eastAsia="es-ES"/>
              </w:rPr>
              <w:t>$        168,75</w:t>
            </w:r>
          </w:p>
        </w:tc>
        <w:tc>
          <w:tcPr>
            <w:tcW w:w="1829" w:type="dxa"/>
            <w:noWrap/>
            <w:vAlign w:val="center"/>
            <w:hideMark/>
          </w:tcPr>
          <w:p w:rsidR="00D66B1A" w:rsidRPr="00D66B1A" w:rsidRDefault="00D66B1A" w:rsidP="00D66B1A">
            <w:pPr>
              <w:spacing w:after="0" w:line="240" w:lineRule="auto"/>
              <w:jc w:val="center"/>
              <w:rPr>
                <w:rFonts w:ascii="Arial" w:eastAsia="Times New Roman" w:hAnsi="Arial" w:cs="Arial"/>
                <w:color w:val="000000"/>
                <w:sz w:val="24"/>
                <w:szCs w:val="24"/>
                <w:lang w:val="es-ES" w:eastAsia="es-ES"/>
              </w:rPr>
            </w:pPr>
            <w:r w:rsidRPr="00D66B1A">
              <w:rPr>
                <w:rFonts w:ascii="Arial" w:eastAsia="Times New Roman" w:hAnsi="Arial" w:cs="Arial"/>
                <w:color w:val="000000"/>
                <w:sz w:val="24"/>
                <w:szCs w:val="24"/>
                <w:lang w:val="es-ES" w:eastAsia="es-ES"/>
              </w:rPr>
              <w:t>$       2.025,00</w:t>
            </w:r>
          </w:p>
        </w:tc>
      </w:tr>
      <w:tr w:rsidR="00E51019" w:rsidRPr="00D66B1A" w:rsidTr="00D66B1A">
        <w:trPr>
          <w:trHeight w:val="356"/>
          <w:jc w:val="center"/>
        </w:trPr>
        <w:tc>
          <w:tcPr>
            <w:tcW w:w="2340" w:type="dxa"/>
            <w:tcBorders>
              <w:left w:val="nil"/>
              <w:right w:val="nil"/>
            </w:tcBorders>
            <w:shd w:val="clear" w:color="auto" w:fill="D3DFEE"/>
            <w:noWrap/>
            <w:vAlign w:val="center"/>
            <w:hideMark/>
          </w:tcPr>
          <w:p w:rsidR="00D66B1A" w:rsidRPr="00D66B1A" w:rsidRDefault="00D66B1A" w:rsidP="00D66B1A">
            <w:pPr>
              <w:spacing w:after="0" w:line="240" w:lineRule="auto"/>
              <w:jc w:val="center"/>
              <w:rPr>
                <w:rFonts w:ascii="Arial" w:eastAsia="Times New Roman" w:hAnsi="Arial" w:cs="Arial"/>
                <w:b/>
                <w:bCs/>
                <w:color w:val="000000"/>
                <w:sz w:val="24"/>
                <w:szCs w:val="24"/>
                <w:lang w:val="es-ES" w:eastAsia="es-ES"/>
              </w:rPr>
            </w:pPr>
            <w:r w:rsidRPr="00D66B1A">
              <w:rPr>
                <w:rFonts w:ascii="Arial" w:eastAsia="Times New Roman" w:hAnsi="Arial" w:cs="Arial"/>
                <w:b/>
                <w:bCs/>
                <w:color w:val="000000"/>
                <w:sz w:val="24"/>
                <w:szCs w:val="24"/>
                <w:lang w:val="es-ES" w:eastAsia="es-ES"/>
              </w:rPr>
              <w:t>TOTAL</w:t>
            </w:r>
          </w:p>
        </w:tc>
        <w:tc>
          <w:tcPr>
            <w:tcW w:w="1658" w:type="dxa"/>
            <w:tcBorders>
              <w:left w:val="nil"/>
              <w:right w:val="nil"/>
            </w:tcBorders>
            <w:shd w:val="clear" w:color="auto" w:fill="D3DFEE"/>
            <w:noWrap/>
            <w:vAlign w:val="center"/>
            <w:hideMark/>
          </w:tcPr>
          <w:p w:rsidR="00D66B1A" w:rsidRPr="00D66B1A" w:rsidRDefault="00D66B1A" w:rsidP="00D66B1A">
            <w:pPr>
              <w:spacing w:after="0" w:line="240" w:lineRule="auto"/>
              <w:jc w:val="center"/>
              <w:rPr>
                <w:rFonts w:ascii="Arial" w:eastAsia="Times New Roman" w:hAnsi="Arial" w:cs="Arial"/>
                <w:color w:val="000000"/>
                <w:sz w:val="24"/>
                <w:szCs w:val="24"/>
                <w:lang w:val="es-ES" w:eastAsia="es-ES"/>
              </w:rPr>
            </w:pPr>
            <w:r w:rsidRPr="00D66B1A">
              <w:rPr>
                <w:rFonts w:ascii="Arial" w:eastAsia="Times New Roman" w:hAnsi="Arial" w:cs="Arial"/>
                <w:color w:val="000000"/>
                <w:sz w:val="24"/>
                <w:szCs w:val="24"/>
                <w:lang w:val="es-ES" w:eastAsia="es-ES"/>
              </w:rPr>
              <w:t>$ 2.494,57</w:t>
            </w:r>
          </w:p>
        </w:tc>
        <w:tc>
          <w:tcPr>
            <w:tcW w:w="1829" w:type="dxa"/>
            <w:tcBorders>
              <w:left w:val="nil"/>
              <w:right w:val="nil"/>
            </w:tcBorders>
            <w:shd w:val="clear" w:color="auto" w:fill="D3DFEE"/>
            <w:noWrap/>
            <w:vAlign w:val="center"/>
            <w:hideMark/>
          </w:tcPr>
          <w:p w:rsidR="00D66B1A" w:rsidRPr="00D66B1A" w:rsidRDefault="00D66B1A" w:rsidP="00D66B1A">
            <w:pPr>
              <w:spacing w:after="0" w:line="240" w:lineRule="auto"/>
              <w:jc w:val="center"/>
              <w:rPr>
                <w:rFonts w:ascii="Arial" w:eastAsia="Times New Roman" w:hAnsi="Arial" w:cs="Arial"/>
                <w:color w:val="000000"/>
                <w:sz w:val="24"/>
                <w:szCs w:val="24"/>
                <w:lang w:val="es-ES" w:eastAsia="es-ES"/>
              </w:rPr>
            </w:pPr>
            <w:r w:rsidRPr="00D66B1A">
              <w:rPr>
                <w:rFonts w:ascii="Arial" w:eastAsia="Times New Roman" w:hAnsi="Arial" w:cs="Arial"/>
                <w:color w:val="000000"/>
                <w:sz w:val="24"/>
                <w:szCs w:val="24"/>
                <w:lang w:val="es-ES" w:eastAsia="es-ES"/>
              </w:rPr>
              <w:t>$ 94.903,57</w:t>
            </w:r>
          </w:p>
        </w:tc>
      </w:tr>
    </w:tbl>
    <w:p w:rsidR="00D66B1A" w:rsidRPr="00D66B1A" w:rsidRDefault="00D66B1A" w:rsidP="00D66B1A">
      <w:pPr>
        <w:spacing w:line="360" w:lineRule="auto"/>
        <w:rPr>
          <w:lang w:val="es-ES"/>
        </w:rPr>
        <w:sectPr w:rsidR="00D66B1A" w:rsidRPr="00D66B1A" w:rsidSect="00B843E3">
          <w:type w:val="continuous"/>
          <w:pgSz w:w="11907" w:h="16840" w:code="9"/>
          <w:pgMar w:top="1985" w:right="1418" w:bottom="1985" w:left="2268" w:header="709" w:footer="709" w:gutter="0"/>
          <w:cols w:space="708"/>
          <w:titlePg/>
          <w:docGrid w:linePitch="360"/>
        </w:sectPr>
      </w:pPr>
    </w:p>
    <w:p w:rsidR="00737163" w:rsidRDefault="00737163" w:rsidP="000D36FA">
      <w:pPr>
        <w:pStyle w:val="Ttulo2"/>
        <w:rPr>
          <w:rFonts w:ascii="Arial" w:hAnsi="Arial" w:cs="Arial"/>
          <w:bCs w:val="0"/>
          <w:iCs w:val="0"/>
          <w:szCs w:val="24"/>
          <w:lang w:val="es-ES"/>
        </w:rPr>
      </w:pPr>
    </w:p>
    <w:p w:rsidR="00737163" w:rsidRDefault="002939DD" w:rsidP="00737163">
      <w:pPr>
        <w:pStyle w:val="Ttulo2"/>
        <w:ind w:firstLine="708"/>
        <w:rPr>
          <w:rFonts w:ascii="Arial" w:hAnsi="Arial" w:cs="Arial"/>
          <w:bCs w:val="0"/>
          <w:iCs w:val="0"/>
          <w:szCs w:val="24"/>
          <w:lang w:val="es-ES"/>
        </w:rPr>
      </w:pPr>
      <w:r>
        <w:rPr>
          <w:noProof/>
          <w:lang w:val="es-ES" w:eastAsia="es-ES"/>
        </w:rPr>
        <w:drawing>
          <wp:anchor distT="0" distB="0" distL="114300" distR="114300" simplePos="0" relativeHeight="251749376" behindDoc="0" locked="0" layoutInCell="1" allowOverlap="1">
            <wp:simplePos x="0" y="0"/>
            <wp:positionH relativeFrom="column">
              <wp:posOffset>-561975</wp:posOffset>
            </wp:positionH>
            <wp:positionV relativeFrom="paragraph">
              <wp:posOffset>2512060</wp:posOffset>
            </wp:positionV>
            <wp:extent cx="6555105" cy="3220085"/>
            <wp:effectExtent l="0" t="1676400" r="0" b="1656715"/>
            <wp:wrapTopAndBottom/>
            <wp:docPr id="513"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23"/>
                    <a:srcRect/>
                    <a:stretch>
                      <a:fillRect/>
                    </a:stretch>
                  </pic:blipFill>
                  <pic:spPr bwMode="auto">
                    <a:xfrm rot="16200000">
                      <a:off x="0" y="0"/>
                      <a:ext cx="6555105" cy="3220085"/>
                    </a:xfrm>
                    <a:prstGeom prst="rect">
                      <a:avLst/>
                    </a:prstGeom>
                    <a:noFill/>
                    <a:ln w="9525">
                      <a:noFill/>
                      <a:miter lim="800000"/>
                      <a:headEnd/>
                      <a:tailEnd/>
                    </a:ln>
                  </pic:spPr>
                </pic:pic>
              </a:graphicData>
            </a:graphic>
          </wp:anchor>
        </w:drawing>
      </w:r>
      <w:r w:rsidR="004732AB">
        <w:rPr>
          <w:rFonts w:ascii="Arial" w:hAnsi="Arial" w:cs="Arial"/>
          <w:bCs w:val="0"/>
          <w:iCs w:val="0"/>
          <w:szCs w:val="24"/>
          <w:lang w:val="es-ES"/>
        </w:rPr>
        <w:t xml:space="preserve">Anexo Nº </w:t>
      </w:r>
      <w:r w:rsidR="00A831BC">
        <w:rPr>
          <w:rFonts w:ascii="Arial" w:hAnsi="Arial" w:cs="Arial"/>
          <w:bCs w:val="0"/>
          <w:iCs w:val="0"/>
          <w:szCs w:val="24"/>
          <w:lang w:val="es-ES"/>
        </w:rPr>
        <w:t>15</w:t>
      </w:r>
      <w:r w:rsidR="004732AB">
        <w:rPr>
          <w:rFonts w:ascii="Arial" w:hAnsi="Arial" w:cs="Arial"/>
          <w:bCs w:val="0"/>
          <w:iCs w:val="0"/>
          <w:szCs w:val="24"/>
          <w:lang w:val="es-ES"/>
        </w:rPr>
        <w:t xml:space="preserve">.- </w:t>
      </w:r>
      <w:r w:rsidR="00737163">
        <w:rPr>
          <w:rFonts w:ascii="Arial" w:hAnsi="Arial" w:cs="Arial"/>
          <w:bCs w:val="0"/>
          <w:iCs w:val="0"/>
          <w:szCs w:val="24"/>
          <w:lang w:val="es-ES"/>
        </w:rPr>
        <w:t>Flujo del accionista</w:t>
      </w:r>
    </w:p>
    <w:sectPr w:rsidR="00737163" w:rsidSect="00B843E3">
      <w:pgSz w:w="11907" w:h="16840" w:code="9"/>
      <w:pgMar w:top="1985" w:right="1418" w:bottom="1985"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7775" w:rsidRDefault="007E7775" w:rsidP="00993B07">
      <w:pPr>
        <w:spacing w:after="0" w:line="240" w:lineRule="auto"/>
      </w:pPr>
      <w:r>
        <w:separator/>
      </w:r>
    </w:p>
  </w:endnote>
  <w:endnote w:type="continuationSeparator" w:id="0">
    <w:p w:rsidR="007E7775" w:rsidRDefault="007E7775" w:rsidP="00993B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B6F" w:rsidRPr="001F102D" w:rsidRDefault="00AB3B6F">
    <w:pPr>
      <w:pStyle w:val="Piedepgina"/>
      <w:jc w:val="center"/>
      <w:rPr>
        <w:rFonts w:ascii="Arial" w:hAnsi="Arial" w:cs="Arial"/>
        <w:sz w:val="24"/>
      </w:rPr>
    </w:pPr>
    <w:r w:rsidRPr="001F102D">
      <w:rPr>
        <w:rFonts w:ascii="Arial" w:hAnsi="Arial" w:cs="Arial"/>
        <w:sz w:val="24"/>
      </w:rPr>
      <w:fldChar w:fldCharType="begin"/>
    </w:r>
    <w:r w:rsidRPr="001F102D">
      <w:rPr>
        <w:rFonts w:ascii="Arial" w:hAnsi="Arial" w:cs="Arial"/>
        <w:sz w:val="24"/>
      </w:rPr>
      <w:instrText xml:space="preserve"> PAGE   \* MERGEFORMAT </w:instrText>
    </w:r>
    <w:r w:rsidRPr="001F102D">
      <w:rPr>
        <w:rFonts w:ascii="Arial" w:hAnsi="Arial" w:cs="Arial"/>
        <w:sz w:val="24"/>
      </w:rPr>
      <w:fldChar w:fldCharType="separate"/>
    </w:r>
    <w:r w:rsidR="002939DD">
      <w:rPr>
        <w:rFonts w:ascii="Arial" w:hAnsi="Arial" w:cs="Arial"/>
        <w:noProof/>
        <w:sz w:val="24"/>
      </w:rPr>
      <w:t>II</w:t>
    </w:r>
    <w:r w:rsidRPr="001F102D">
      <w:rPr>
        <w:rFonts w:ascii="Arial" w:hAnsi="Arial" w:cs="Arial"/>
        <w:sz w:val="24"/>
      </w:rPr>
      <w:fldChar w:fldCharType="end"/>
    </w:r>
  </w:p>
  <w:p w:rsidR="00AB3B6F" w:rsidRPr="007A24C7" w:rsidRDefault="00AB3B6F" w:rsidP="007A24C7">
    <w:pPr>
      <w:pStyle w:val="Piedepgina"/>
      <w:rPr>
        <w:lang w:val="es-E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B6F" w:rsidRPr="001F102D" w:rsidRDefault="00AB3B6F">
    <w:pPr>
      <w:pStyle w:val="Piedepgina"/>
      <w:jc w:val="center"/>
      <w:rPr>
        <w:rFonts w:ascii="Arial" w:hAnsi="Arial" w:cs="Arial"/>
        <w:sz w:val="24"/>
      </w:rPr>
    </w:pPr>
    <w:r w:rsidRPr="001F102D">
      <w:rPr>
        <w:rFonts w:ascii="Arial" w:hAnsi="Arial" w:cs="Arial"/>
        <w:sz w:val="24"/>
      </w:rPr>
      <w:fldChar w:fldCharType="begin"/>
    </w:r>
    <w:r w:rsidRPr="001F102D">
      <w:rPr>
        <w:rFonts w:ascii="Arial" w:hAnsi="Arial" w:cs="Arial"/>
        <w:sz w:val="24"/>
      </w:rPr>
      <w:instrText xml:space="preserve"> PAGE   \* MERGEFORMAT </w:instrText>
    </w:r>
    <w:r w:rsidRPr="001F102D">
      <w:rPr>
        <w:rFonts w:ascii="Arial" w:hAnsi="Arial" w:cs="Arial"/>
        <w:sz w:val="24"/>
      </w:rPr>
      <w:fldChar w:fldCharType="separate"/>
    </w:r>
    <w:r w:rsidR="002939DD">
      <w:rPr>
        <w:rFonts w:ascii="Arial" w:hAnsi="Arial" w:cs="Arial"/>
        <w:noProof/>
        <w:sz w:val="24"/>
      </w:rPr>
      <w:t>20</w:t>
    </w:r>
    <w:r w:rsidRPr="001F102D">
      <w:rPr>
        <w:rFonts w:ascii="Arial" w:hAnsi="Arial" w:cs="Arial"/>
        <w:sz w:val="24"/>
      </w:rPr>
      <w:fldChar w:fldCharType="end"/>
    </w:r>
  </w:p>
  <w:p w:rsidR="00AB3B6F" w:rsidRDefault="00AB3B6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7775" w:rsidRDefault="007E7775" w:rsidP="00993B07">
      <w:pPr>
        <w:spacing w:after="0" w:line="240" w:lineRule="auto"/>
      </w:pPr>
      <w:r>
        <w:separator/>
      </w:r>
    </w:p>
  </w:footnote>
  <w:footnote w:type="continuationSeparator" w:id="0">
    <w:p w:rsidR="007E7775" w:rsidRDefault="007E7775" w:rsidP="00993B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5pt;height:11.75pt" o:bullet="t">
        <v:imagedata r:id="rId1" o:title=""/>
      </v:shape>
    </w:pict>
  </w:numPicBullet>
  <w:numPicBullet w:numPicBulletId="1">
    <w:pict>
      <v:shape id="_x0000_i1026" type="#_x0000_t75" style="width:11.75pt;height:11.75pt" o:bullet="t">
        <v:imagedata r:id="rId2" o:title="mso3449"/>
      </v:shape>
    </w:pict>
  </w:numPicBullet>
  <w:abstractNum w:abstractNumId="0">
    <w:nsid w:val="00000005"/>
    <w:multiLevelType w:val="singleLevel"/>
    <w:tmpl w:val="00000005"/>
    <w:name w:val="WW8Num8"/>
    <w:lvl w:ilvl="0">
      <w:start w:val="1"/>
      <w:numFmt w:val="bullet"/>
      <w:lvlText w:val=""/>
      <w:lvlJc w:val="left"/>
      <w:pPr>
        <w:tabs>
          <w:tab w:val="num" w:pos="720"/>
        </w:tabs>
        <w:ind w:left="720" w:hanging="360"/>
      </w:pPr>
      <w:rPr>
        <w:rFonts w:ascii="Symbol" w:hAnsi="Symbol"/>
      </w:rPr>
    </w:lvl>
  </w:abstractNum>
  <w:abstractNum w:abstractNumId="1">
    <w:nsid w:val="016F3134"/>
    <w:multiLevelType w:val="hybridMultilevel"/>
    <w:tmpl w:val="A3465EC4"/>
    <w:lvl w:ilvl="0" w:tplc="0C0A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E25A65"/>
    <w:multiLevelType w:val="hybridMultilevel"/>
    <w:tmpl w:val="B05EBAF0"/>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7BD7FE4"/>
    <w:multiLevelType w:val="hybridMultilevel"/>
    <w:tmpl w:val="EFF8A7F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8CF1146"/>
    <w:multiLevelType w:val="hybridMultilevel"/>
    <w:tmpl w:val="A11E66F2"/>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94138AB"/>
    <w:multiLevelType w:val="hybridMultilevel"/>
    <w:tmpl w:val="FC3C3996"/>
    <w:lvl w:ilvl="0" w:tplc="0C0A0007">
      <w:start w:val="1"/>
      <w:numFmt w:val="bullet"/>
      <w:lvlText w:val=""/>
      <w:lvlPicBulletId w:val="1"/>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0A021CEB"/>
    <w:multiLevelType w:val="hybridMultilevel"/>
    <w:tmpl w:val="252C61E2"/>
    <w:lvl w:ilvl="0" w:tplc="0C0A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B303F9"/>
    <w:multiLevelType w:val="hybridMultilevel"/>
    <w:tmpl w:val="4E72D390"/>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D040DD3"/>
    <w:multiLevelType w:val="hybridMultilevel"/>
    <w:tmpl w:val="0284DA6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E93524C"/>
    <w:multiLevelType w:val="hybridMultilevel"/>
    <w:tmpl w:val="CD5AAE64"/>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F49258C"/>
    <w:multiLevelType w:val="hybridMultilevel"/>
    <w:tmpl w:val="3650F06A"/>
    <w:lvl w:ilvl="0" w:tplc="0C0A000D">
      <w:start w:val="1"/>
      <w:numFmt w:val="bullet"/>
      <w:lvlText w:val=""/>
      <w:lvlJc w:val="left"/>
      <w:pPr>
        <w:ind w:left="1080" w:hanging="360"/>
      </w:pPr>
      <w:rPr>
        <w:rFonts w:ascii="Wingdings" w:hAnsi="Wingdings" w:hint="default"/>
        <w:color w:val="auto"/>
      </w:rPr>
    </w:lvl>
    <w:lvl w:ilvl="1" w:tplc="300A0003">
      <w:start w:val="1"/>
      <w:numFmt w:val="bullet"/>
      <w:lvlText w:val="o"/>
      <w:lvlJc w:val="left"/>
      <w:pPr>
        <w:ind w:left="1800" w:hanging="360"/>
      </w:pPr>
      <w:rPr>
        <w:rFonts w:ascii="Courier New" w:hAnsi="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1">
    <w:nsid w:val="11395D80"/>
    <w:multiLevelType w:val="hybridMultilevel"/>
    <w:tmpl w:val="CC52E97E"/>
    <w:lvl w:ilvl="0" w:tplc="0C0A0007">
      <w:start w:val="1"/>
      <w:numFmt w:val="bullet"/>
      <w:lvlText w:val=""/>
      <w:lvlPicBulletId w:val="1"/>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nsid w:val="147A34F8"/>
    <w:multiLevelType w:val="hybridMultilevel"/>
    <w:tmpl w:val="94421C88"/>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nsid w:val="15AE6F7D"/>
    <w:multiLevelType w:val="hybridMultilevel"/>
    <w:tmpl w:val="E104E8FE"/>
    <w:lvl w:ilvl="0" w:tplc="0C0A0007">
      <w:start w:val="1"/>
      <w:numFmt w:val="bullet"/>
      <w:lvlText w:val=""/>
      <w:lvlPicBulletId w:val="1"/>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18714CD6"/>
    <w:multiLevelType w:val="multilevel"/>
    <w:tmpl w:val="E0BC25EA"/>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nsid w:val="1A060903"/>
    <w:multiLevelType w:val="hybridMultilevel"/>
    <w:tmpl w:val="5406BB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EF052F"/>
    <w:multiLevelType w:val="hybridMultilevel"/>
    <w:tmpl w:val="F9061BB8"/>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nsid w:val="1C8012FD"/>
    <w:multiLevelType w:val="hybridMultilevel"/>
    <w:tmpl w:val="3B1E78CC"/>
    <w:lvl w:ilvl="0" w:tplc="0C0A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4A2276"/>
    <w:multiLevelType w:val="hybridMultilevel"/>
    <w:tmpl w:val="BDDADB5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E914BB0"/>
    <w:multiLevelType w:val="hybridMultilevel"/>
    <w:tmpl w:val="B5948278"/>
    <w:lvl w:ilvl="0" w:tplc="0C0A0007">
      <w:start w:val="1"/>
      <w:numFmt w:val="bullet"/>
      <w:lvlText w:val=""/>
      <w:lvlPicBulletId w:val="1"/>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nsid w:val="1FE66A43"/>
    <w:multiLevelType w:val="hybridMultilevel"/>
    <w:tmpl w:val="E02EF86E"/>
    <w:lvl w:ilvl="0" w:tplc="0C0A000D">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1">
    <w:nsid w:val="1FF77F60"/>
    <w:multiLevelType w:val="hybridMultilevel"/>
    <w:tmpl w:val="09E859D6"/>
    <w:lvl w:ilvl="0" w:tplc="7E10A524">
      <w:start w:val="1"/>
      <w:numFmt w:val="decimal"/>
      <w:lvlText w:val="(%1)"/>
      <w:lvlJc w:val="left"/>
      <w:pPr>
        <w:ind w:left="1245" w:hanging="360"/>
      </w:pPr>
      <w:rPr>
        <w:rFonts w:cs="Times New Roman" w:hint="default"/>
      </w:rPr>
    </w:lvl>
    <w:lvl w:ilvl="1" w:tplc="04090019" w:tentative="1">
      <w:start w:val="1"/>
      <w:numFmt w:val="lowerLetter"/>
      <w:lvlText w:val="%2."/>
      <w:lvlJc w:val="left"/>
      <w:pPr>
        <w:ind w:left="1965" w:hanging="360"/>
      </w:pPr>
      <w:rPr>
        <w:rFonts w:cs="Times New Roman"/>
      </w:rPr>
    </w:lvl>
    <w:lvl w:ilvl="2" w:tplc="0409001B" w:tentative="1">
      <w:start w:val="1"/>
      <w:numFmt w:val="lowerRoman"/>
      <w:lvlText w:val="%3."/>
      <w:lvlJc w:val="right"/>
      <w:pPr>
        <w:ind w:left="2685" w:hanging="180"/>
      </w:pPr>
      <w:rPr>
        <w:rFonts w:cs="Times New Roman"/>
      </w:rPr>
    </w:lvl>
    <w:lvl w:ilvl="3" w:tplc="0409000F" w:tentative="1">
      <w:start w:val="1"/>
      <w:numFmt w:val="decimal"/>
      <w:lvlText w:val="%4."/>
      <w:lvlJc w:val="left"/>
      <w:pPr>
        <w:ind w:left="3405" w:hanging="360"/>
      </w:pPr>
      <w:rPr>
        <w:rFonts w:cs="Times New Roman"/>
      </w:rPr>
    </w:lvl>
    <w:lvl w:ilvl="4" w:tplc="04090019" w:tentative="1">
      <w:start w:val="1"/>
      <w:numFmt w:val="lowerLetter"/>
      <w:lvlText w:val="%5."/>
      <w:lvlJc w:val="left"/>
      <w:pPr>
        <w:ind w:left="4125" w:hanging="360"/>
      </w:pPr>
      <w:rPr>
        <w:rFonts w:cs="Times New Roman"/>
      </w:rPr>
    </w:lvl>
    <w:lvl w:ilvl="5" w:tplc="0409001B" w:tentative="1">
      <w:start w:val="1"/>
      <w:numFmt w:val="lowerRoman"/>
      <w:lvlText w:val="%6."/>
      <w:lvlJc w:val="right"/>
      <w:pPr>
        <w:ind w:left="4845" w:hanging="180"/>
      </w:pPr>
      <w:rPr>
        <w:rFonts w:cs="Times New Roman"/>
      </w:rPr>
    </w:lvl>
    <w:lvl w:ilvl="6" w:tplc="0409000F" w:tentative="1">
      <w:start w:val="1"/>
      <w:numFmt w:val="decimal"/>
      <w:lvlText w:val="%7."/>
      <w:lvlJc w:val="left"/>
      <w:pPr>
        <w:ind w:left="5565" w:hanging="360"/>
      </w:pPr>
      <w:rPr>
        <w:rFonts w:cs="Times New Roman"/>
      </w:rPr>
    </w:lvl>
    <w:lvl w:ilvl="7" w:tplc="04090019" w:tentative="1">
      <w:start w:val="1"/>
      <w:numFmt w:val="lowerLetter"/>
      <w:lvlText w:val="%8."/>
      <w:lvlJc w:val="left"/>
      <w:pPr>
        <w:ind w:left="6285" w:hanging="360"/>
      </w:pPr>
      <w:rPr>
        <w:rFonts w:cs="Times New Roman"/>
      </w:rPr>
    </w:lvl>
    <w:lvl w:ilvl="8" w:tplc="0409001B" w:tentative="1">
      <w:start w:val="1"/>
      <w:numFmt w:val="lowerRoman"/>
      <w:lvlText w:val="%9."/>
      <w:lvlJc w:val="right"/>
      <w:pPr>
        <w:ind w:left="7005" w:hanging="180"/>
      </w:pPr>
      <w:rPr>
        <w:rFonts w:cs="Times New Roman"/>
      </w:rPr>
    </w:lvl>
  </w:abstractNum>
  <w:abstractNum w:abstractNumId="22">
    <w:nsid w:val="20E23558"/>
    <w:multiLevelType w:val="hybridMultilevel"/>
    <w:tmpl w:val="228E1E0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2746C6D"/>
    <w:multiLevelType w:val="hybridMultilevel"/>
    <w:tmpl w:val="AF4EB63A"/>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nsid w:val="23CC73B5"/>
    <w:multiLevelType w:val="hybridMultilevel"/>
    <w:tmpl w:val="92F663FE"/>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4297A8E"/>
    <w:multiLevelType w:val="hybridMultilevel"/>
    <w:tmpl w:val="CD48EC5A"/>
    <w:lvl w:ilvl="0" w:tplc="0C0A0007">
      <w:start w:val="1"/>
      <w:numFmt w:val="bullet"/>
      <w:lvlText w:val=""/>
      <w:lvlPicBulletId w:val="1"/>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4D53909"/>
    <w:multiLevelType w:val="hybridMultilevel"/>
    <w:tmpl w:val="892E29A8"/>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258817E3"/>
    <w:multiLevelType w:val="hybridMultilevel"/>
    <w:tmpl w:val="33E6696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6320A43"/>
    <w:multiLevelType w:val="hybridMultilevel"/>
    <w:tmpl w:val="E1948066"/>
    <w:lvl w:ilvl="0" w:tplc="0C0A0007">
      <w:start w:val="1"/>
      <w:numFmt w:val="bullet"/>
      <w:lvlText w:val=""/>
      <w:lvlPicBulletId w:val="1"/>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64013C2"/>
    <w:multiLevelType w:val="hybridMultilevel"/>
    <w:tmpl w:val="F3ACAE4A"/>
    <w:lvl w:ilvl="0" w:tplc="E7DC8CE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27BD3E2A"/>
    <w:multiLevelType w:val="hybridMultilevel"/>
    <w:tmpl w:val="71BA5D68"/>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C7F4B27"/>
    <w:multiLevelType w:val="hybridMultilevel"/>
    <w:tmpl w:val="C6E00E8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DD16898"/>
    <w:multiLevelType w:val="hybridMultilevel"/>
    <w:tmpl w:val="A51EE1CE"/>
    <w:lvl w:ilvl="0" w:tplc="0C0A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F952985"/>
    <w:multiLevelType w:val="hybridMultilevel"/>
    <w:tmpl w:val="0992643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0AA236B"/>
    <w:multiLevelType w:val="hybridMultilevel"/>
    <w:tmpl w:val="E02C986E"/>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5">
    <w:nsid w:val="324B2563"/>
    <w:multiLevelType w:val="hybridMultilevel"/>
    <w:tmpl w:val="114CE426"/>
    <w:lvl w:ilvl="0" w:tplc="0C0A0003">
      <w:start w:val="1"/>
      <w:numFmt w:val="bullet"/>
      <w:lvlText w:val="o"/>
      <w:lvlJc w:val="left"/>
      <w:pPr>
        <w:ind w:left="1428" w:hanging="360"/>
      </w:pPr>
      <w:rPr>
        <w:rFonts w:ascii="Courier New" w:hAnsi="Courier New" w:cs="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6">
    <w:nsid w:val="346376A1"/>
    <w:multiLevelType w:val="hybridMultilevel"/>
    <w:tmpl w:val="8C540206"/>
    <w:lvl w:ilvl="0" w:tplc="0C0A0003">
      <w:start w:val="1"/>
      <w:numFmt w:val="bullet"/>
      <w:lvlText w:val="o"/>
      <w:lvlJc w:val="left"/>
      <w:pPr>
        <w:ind w:left="1440" w:hanging="360"/>
      </w:pPr>
      <w:rPr>
        <w:rFonts w:ascii="Courier New" w:hAnsi="Courier New" w:cs="Courier New"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36F9213D"/>
    <w:multiLevelType w:val="hybridMultilevel"/>
    <w:tmpl w:val="A2B6B55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7BD084E"/>
    <w:multiLevelType w:val="hybridMultilevel"/>
    <w:tmpl w:val="7FD47084"/>
    <w:lvl w:ilvl="0" w:tplc="91E0A4F6">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3D3C6FF7"/>
    <w:multiLevelType w:val="hybridMultilevel"/>
    <w:tmpl w:val="6B9478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017641C"/>
    <w:multiLevelType w:val="hybridMultilevel"/>
    <w:tmpl w:val="9FA4F894"/>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408C02C6"/>
    <w:multiLevelType w:val="hybridMultilevel"/>
    <w:tmpl w:val="E796FE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30E2572"/>
    <w:multiLevelType w:val="hybridMultilevel"/>
    <w:tmpl w:val="5A807D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41B0106"/>
    <w:multiLevelType w:val="hybridMultilevel"/>
    <w:tmpl w:val="FE64DAA8"/>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nsid w:val="4BF65275"/>
    <w:multiLevelType w:val="hybridMultilevel"/>
    <w:tmpl w:val="1BACE432"/>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5">
    <w:nsid w:val="4E456C8B"/>
    <w:multiLevelType w:val="hybridMultilevel"/>
    <w:tmpl w:val="6F0A71A8"/>
    <w:lvl w:ilvl="0" w:tplc="0C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E77771F"/>
    <w:multiLevelType w:val="hybridMultilevel"/>
    <w:tmpl w:val="401CE8BC"/>
    <w:lvl w:ilvl="0" w:tplc="0C0A000D">
      <w:start w:val="1"/>
      <w:numFmt w:val="bullet"/>
      <w:lvlText w:val=""/>
      <w:lvlJc w:val="left"/>
      <w:pPr>
        <w:ind w:left="1080" w:hanging="360"/>
      </w:pPr>
      <w:rPr>
        <w:rFonts w:ascii="Wingdings" w:hAnsi="Wingdings" w:hint="default"/>
      </w:rPr>
    </w:lvl>
    <w:lvl w:ilvl="1" w:tplc="0C0A0003">
      <w:start w:val="1"/>
      <w:numFmt w:val="bullet"/>
      <w:lvlText w:val="o"/>
      <w:lvlJc w:val="left"/>
      <w:pPr>
        <w:ind w:left="1800" w:hanging="360"/>
      </w:pPr>
      <w:rPr>
        <w:rFonts w:ascii="Courier New" w:hAnsi="Courier New"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7">
    <w:nsid w:val="4FE25C98"/>
    <w:multiLevelType w:val="hybridMultilevel"/>
    <w:tmpl w:val="2C5C4D30"/>
    <w:lvl w:ilvl="0" w:tplc="0C0A000D">
      <w:start w:val="1"/>
      <w:numFmt w:val="bullet"/>
      <w:lvlText w:val=""/>
      <w:lvlJc w:val="left"/>
      <w:pPr>
        <w:ind w:left="1080" w:hanging="360"/>
      </w:pPr>
      <w:rPr>
        <w:rFonts w:ascii="Wingdings" w:hAnsi="Wingdings" w:hint="default"/>
      </w:rPr>
    </w:lvl>
    <w:lvl w:ilvl="1" w:tplc="0C0A0003">
      <w:start w:val="1"/>
      <w:numFmt w:val="bullet"/>
      <w:lvlText w:val="o"/>
      <w:lvlJc w:val="left"/>
      <w:pPr>
        <w:ind w:left="1800" w:hanging="360"/>
      </w:pPr>
      <w:rPr>
        <w:rFonts w:ascii="Courier New" w:hAnsi="Courier New"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8">
    <w:nsid w:val="4FFF233A"/>
    <w:multiLevelType w:val="hybridMultilevel"/>
    <w:tmpl w:val="B3765410"/>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49">
    <w:nsid w:val="500355B3"/>
    <w:multiLevelType w:val="hybridMultilevel"/>
    <w:tmpl w:val="EE22495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508F5627"/>
    <w:multiLevelType w:val="multilevel"/>
    <w:tmpl w:val="DBB2FCFC"/>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945" w:hanging="58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nsid w:val="5160051E"/>
    <w:multiLevelType w:val="hybridMultilevel"/>
    <w:tmpl w:val="DF8ECB40"/>
    <w:lvl w:ilvl="0" w:tplc="0C0A0007">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52747ACD"/>
    <w:multiLevelType w:val="hybridMultilevel"/>
    <w:tmpl w:val="1C3EF84A"/>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53622669"/>
    <w:multiLevelType w:val="hybridMultilevel"/>
    <w:tmpl w:val="96966F48"/>
    <w:lvl w:ilvl="0" w:tplc="0C0A000D">
      <w:start w:val="1"/>
      <w:numFmt w:val="bullet"/>
      <w:lvlText w:val=""/>
      <w:lvlJc w:val="left"/>
      <w:pPr>
        <w:ind w:left="720" w:hanging="360"/>
      </w:pPr>
      <w:rPr>
        <w:rFonts w:ascii="Wingdings" w:hAnsi="Wingdings" w:hint="default"/>
      </w:rPr>
    </w:lvl>
    <w:lvl w:ilvl="1" w:tplc="8C2C0764">
      <w:numFmt w:val="bullet"/>
      <w:lvlText w:val="-"/>
      <w:lvlJc w:val="left"/>
      <w:pPr>
        <w:ind w:left="1440" w:hanging="360"/>
      </w:pPr>
      <w:rPr>
        <w:rFonts w:ascii="Arial" w:eastAsia="Calibr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559D2FD2"/>
    <w:multiLevelType w:val="hybridMultilevel"/>
    <w:tmpl w:val="B1663F2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nsid w:val="58337758"/>
    <w:multiLevelType w:val="hybridMultilevel"/>
    <w:tmpl w:val="98160B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59B07FDF"/>
    <w:multiLevelType w:val="hybridMultilevel"/>
    <w:tmpl w:val="0A2CA92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5A20495B"/>
    <w:multiLevelType w:val="hybridMultilevel"/>
    <w:tmpl w:val="C47C675C"/>
    <w:lvl w:ilvl="0" w:tplc="0C0A0007">
      <w:start w:val="1"/>
      <w:numFmt w:val="bullet"/>
      <w:lvlText w:val=""/>
      <w:lvlPicBulletId w:val="1"/>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8">
    <w:nsid w:val="5ADE350B"/>
    <w:multiLevelType w:val="hybridMultilevel"/>
    <w:tmpl w:val="5B540940"/>
    <w:lvl w:ilvl="0" w:tplc="0C0A0007">
      <w:start w:val="1"/>
      <w:numFmt w:val="bullet"/>
      <w:lvlText w:val=""/>
      <w:lvlPicBulletId w:val="1"/>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9">
    <w:nsid w:val="5D857F4A"/>
    <w:multiLevelType w:val="hybridMultilevel"/>
    <w:tmpl w:val="35A0B618"/>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0">
    <w:nsid w:val="5E0235F1"/>
    <w:multiLevelType w:val="hybridMultilevel"/>
    <w:tmpl w:val="1FD8E4F8"/>
    <w:lvl w:ilvl="0" w:tplc="0C0A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0696B8C"/>
    <w:multiLevelType w:val="hybridMultilevel"/>
    <w:tmpl w:val="DD28FBDC"/>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2">
    <w:nsid w:val="63E2111F"/>
    <w:multiLevelType w:val="hybridMultilevel"/>
    <w:tmpl w:val="59FC76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51D67DC"/>
    <w:multiLevelType w:val="hybridMultilevel"/>
    <w:tmpl w:val="074C5276"/>
    <w:lvl w:ilvl="0" w:tplc="AC7E0020">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55415E6"/>
    <w:multiLevelType w:val="hybridMultilevel"/>
    <w:tmpl w:val="BA0E500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6D7277EF"/>
    <w:multiLevelType w:val="hybridMultilevel"/>
    <w:tmpl w:val="B1EC275E"/>
    <w:lvl w:ilvl="0" w:tplc="0C0A0007">
      <w:start w:val="1"/>
      <w:numFmt w:val="bullet"/>
      <w:lvlText w:val=""/>
      <w:lvlPicBulletId w:val="1"/>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6">
    <w:nsid w:val="6E767801"/>
    <w:multiLevelType w:val="hybridMultilevel"/>
    <w:tmpl w:val="1DE648F4"/>
    <w:lvl w:ilvl="0" w:tplc="91E0A4F6">
      <w:start w:val="1"/>
      <w:numFmt w:val="bullet"/>
      <w:lvlText w:val=""/>
      <w:lvlPicBulletId w:val="0"/>
      <w:lvlJc w:val="left"/>
      <w:pPr>
        <w:ind w:left="1428" w:hanging="360"/>
      </w:pPr>
      <w:rPr>
        <w:rFonts w:ascii="Symbol" w:hAnsi="Symbol" w:hint="default"/>
        <w:color w:val="auto"/>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7">
    <w:nsid w:val="707E5582"/>
    <w:multiLevelType w:val="hybridMultilevel"/>
    <w:tmpl w:val="49746FDE"/>
    <w:lvl w:ilvl="0" w:tplc="91E0A4F6">
      <w:start w:val="1"/>
      <w:numFmt w:val="bullet"/>
      <w:lvlText w:val=""/>
      <w:lvlPicBulletId w:val="0"/>
      <w:lvlJc w:val="left"/>
      <w:pPr>
        <w:ind w:left="1004" w:hanging="360"/>
      </w:pPr>
      <w:rPr>
        <w:rFonts w:ascii="Symbol" w:hAnsi="Symbol"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nsid w:val="71A34EF4"/>
    <w:multiLevelType w:val="hybridMultilevel"/>
    <w:tmpl w:val="B2C4A15C"/>
    <w:lvl w:ilvl="0" w:tplc="0C0A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720D370B"/>
    <w:multiLevelType w:val="multilevel"/>
    <w:tmpl w:val="BE1A7EF0"/>
    <w:lvl w:ilvl="0">
      <w:start w:val="1"/>
      <w:numFmt w:val="bullet"/>
      <w:lvlText w:val="o"/>
      <w:lvlJc w:val="left"/>
      <w:pPr>
        <w:tabs>
          <w:tab w:val="num" w:pos="1800"/>
        </w:tabs>
        <w:ind w:left="1800" w:hanging="360"/>
      </w:pPr>
      <w:rPr>
        <w:rFonts w:ascii="Courier New" w:hAnsi="Courier New" w:cs="Courier New"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70">
    <w:nsid w:val="72DD5367"/>
    <w:multiLevelType w:val="hybridMultilevel"/>
    <w:tmpl w:val="CD9A4A90"/>
    <w:lvl w:ilvl="0" w:tplc="BF34C568">
      <w:start w:val="3"/>
      <w:numFmt w:val="decimal"/>
      <w:lvlText w:val="(%1)"/>
      <w:lvlJc w:val="left"/>
      <w:pPr>
        <w:ind w:left="1290" w:hanging="360"/>
      </w:pPr>
      <w:rPr>
        <w:rFonts w:cs="Times New Roman" w:hint="default"/>
      </w:rPr>
    </w:lvl>
    <w:lvl w:ilvl="1" w:tplc="04090019" w:tentative="1">
      <w:start w:val="1"/>
      <w:numFmt w:val="lowerLetter"/>
      <w:lvlText w:val="%2."/>
      <w:lvlJc w:val="left"/>
      <w:pPr>
        <w:ind w:left="2010" w:hanging="360"/>
      </w:pPr>
      <w:rPr>
        <w:rFonts w:cs="Times New Roman"/>
      </w:rPr>
    </w:lvl>
    <w:lvl w:ilvl="2" w:tplc="0409001B" w:tentative="1">
      <w:start w:val="1"/>
      <w:numFmt w:val="lowerRoman"/>
      <w:lvlText w:val="%3."/>
      <w:lvlJc w:val="right"/>
      <w:pPr>
        <w:ind w:left="2730" w:hanging="180"/>
      </w:pPr>
      <w:rPr>
        <w:rFonts w:cs="Times New Roman"/>
      </w:rPr>
    </w:lvl>
    <w:lvl w:ilvl="3" w:tplc="0409000F" w:tentative="1">
      <w:start w:val="1"/>
      <w:numFmt w:val="decimal"/>
      <w:lvlText w:val="%4."/>
      <w:lvlJc w:val="left"/>
      <w:pPr>
        <w:ind w:left="3450" w:hanging="360"/>
      </w:pPr>
      <w:rPr>
        <w:rFonts w:cs="Times New Roman"/>
      </w:rPr>
    </w:lvl>
    <w:lvl w:ilvl="4" w:tplc="04090019" w:tentative="1">
      <w:start w:val="1"/>
      <w:numFmt w:val="lowerLetter"/>
      <w:lvlText w:val="%5."/>
      <w:lvlJc w:val="left"/>
      <w:pPr>
        <w:ind w:left="4170" w:hanging="360"/>
      </w:pPr>
      <w:rPr>
        <w:rFonts w:cs="Times New Roman"/>
      </w:rPr>
    </w:lvl>
    <w:lvl w:ilvl="5" w:tplc="0409001B" w:tentative="1">
      <w:start w:val="1"/>
      <w:numFmt w:val="lowerRoman"/>
      <w:lvlText w:val="%6."/>
      <w:lvlJc w:val="right"/>
      <w:pPr>
        <w:ind w:left="4890" w:hanging="180"/>
      </w:pPr>
      <w:rPr>
        <w:rFonts w:cs="Times New Roman"/>
      </w:rPr>
    </w:lvl>
    <w:lvl w:ilvl="6" w:tplc="0409000F" w:tentative="1">
      <w:start w:val="1"/>
      <w:numFmt w:val="decimal"/>
      <w:lvlText w:val="%7."/>
      <w:lvlJc w:val="left"/>
      <w:pPr>
        <w:ind w:left="5610" w:hanging="360"/>
      </w:pPr>
      <w:rPr>
        <w:rFonts w:cs="Times New Roman"/>
      </w:rPr>
    </w:lvl>
    <w:lvl w:ilvl="7" w:tplc="04090019" w:tentative="1">
      <w:start w:val="1"/>
      <w:numFmt w:val="lowerLetter"/>
      <w:lvlText w:val="%8."/>
      <w:lvlJc w:val="left"/>
      <w:pPr>
        <w:ind w:left="6330" w:hanging="360"/>
      </w:pPr>
      <w:rPr>
        <w:rFonts w:cs="Times New Roman"/>
      </w:rPr>
    </w:lvl>
    <w:lvl w:ilvl="8" w:tplc="0409001B" w:tentative="1">
      <w:start w:val="1"/>
      <w:numFmt w:val="lowerRoman"/>
      <w:lvlText w:val="%9."/>
      <w:lvlJc w:val="right"/>
      <w:pPr>
        <w:ind w:left="7050" w:hanging="180"/>
      </w:pPr>
      <w:rPr>
        <w:rFonts w:cs="Times New Roman"/>
      </w:rPr>
    </w:lvl>
  </w:abstractNum>
  <w:abstractNum w:abstractNumId="71">
    <w:nsid w:val="730B4050"/>
    <w:multiLevelType w:val="hybridMultilevel"/>
    <w:tmpl w:val="144E76A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747746F3"/>
    <w:multiLevelType w:val="hybridMultilevel"/>
    <w:tmpl w:val="43E29B96"/>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76F20197"/>
    <w:multiLevelType w:val="multilevel"/>
    <w:tmpl w:val="98F6C334"/>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4">
    <w:nsid w:val="781522F9"/>
    <w:multiLevelType w:val="hybridMultilevel"/>
    <w:tmpl w:val="CC4AA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9370A8E"/>
    <w:multiLevelType w:val="hybridMultilevel"/>
    <w:tmpl w:val="3FE8F55E"/>
    <w:lvl w:ilvl="0" w:tplc="0C0A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A9206B9"/>
    <w:multiLevelType w:val="hybridMultilevel"/>
    <w:tmpl w:val="7F6CEB36"/>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7">
    <w:nsid w:val="7C617AE8"/>
    <w:multiLevelType w:val="hybridMultilevel"/>
    <w:tmpl w:val="F672350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7D3F38CA"/>
    <w:multiLevelType w:val="hybridMultilevel"/>
    <w:tmpl w:val="B9686F8E"/>
    <w:lvl w:ilvl="0" w:tplc="91E0A4F6">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8"/>
  </w:num>
  <w:num w:numId="2">
    <w:abstractNumId w:val="39"/>
  </w:num>
  <w:num w:numId="3">
    <w:abstractNumId w:val="47"/>
  </w:num>
  <w:num w:numId="4">
    <w:abstractNumId w:val="46"/>
  </w:num>
  <w:num w:numId="5">
    <w:abstractNumId w:val="40"/>
  </w:num>
  <w:num w:numId="6">
    <w:abstractNumId w:val="10"/>
  </w:num>
  <w:num w:numId="7">
    <w:abstractNumId w:val="38"/>
  </w:num>
  <w:num w:numId="8">
    <w:abstractNumId w:val="21"/>
  </w:num>
  <w:num w:numId="9">
    <w:abstractNumId w:val="70"/>
  </w:num>
  <w:num w:numId="10">
    <w:abstractNumId w:val="66"/>
  </w:num>
  <w:num w:numId="11">
    <w:abstractNumId w:val="52"/>
  </w:num>
  <w:num w:numId="12">
    <w:abstractNumId w:val="59"/>
  </w:num>
  <w:num w:numId="13">
    <w:abstractNumId w:val="44"/>
  </w:num>
  <w:num w:numId="14">
    <w:abstractNumId w:val="16"/>
  </w:num>
  <w:num w:numId="15">
    <w:abstractNumId w:val="12"/>
  </w:num>
  <w:num w:numId="16">
    <w:abstractNumId w:val="63"/>
  </w:num>
  <w:num w:numId="17">
    <w:abstractNumId w:val="62"/>
  </w:num>
  <w:num w:numId="18">
    <w:abstractNumId w:val="15"/>
  </w:num>
  <w:num w:numId="19">
    <w:abstractNumId w:val="22"/>
  </w:num>
  <w:num w:numId="20">
    <w:abstractNumId w:val="76"/>
  </w:num>
  <w:num w:numId="21">
    <w:abstractNumId w:val="56"/>
  </w:num>
  <w:num w:numId="22">
    <w:abstractNumId w:val="29"/>
  </w:num>
  <w:num w:numId="23">
    <w:abstractNumId w:val="73"/>
  </w:num>
  <w:num w:numId="24">
    <w:abstractNumId w:val="20"/>
  </w:num>
  <w:num w:numId="25">
    <w:abstractNumId w:val="61"/>
  </w:num>
  <w:num w:numId="26">
    <w:abstractNumId w:val="42"/>
  </w:num>
  <w:num w:numId="27">
    <w:abstractNumId w:val="41"/>
  </w:num>
  <w:num w:numId="28">
    <w:abstractNumId w:val="49"/>
  </w:num>
  <w:num w:numId="29">
    <w:abstractNumId w:val="8"/>
  </w:num>
  <w:num w:numId="30">
    <w:abstractNumId w:val="54"/>
  </w:num>
  <w:num w:numId="31">
    <w:abstractNumId w:val="72"/>
  </w:num>
  <w:num w:numId="32">
    <w:abstractNumId w:val="9"/>
  </w:num>
  <w:num w:numId="33">
    <w:abstractNumId w:val="55"/>
  </w:num>
  <w:num w:numId="34">
    <w:abstractNumId w:val="67"/>
  </w:num>
  <w:num w:numId="35">
    <w:abstractNumId w:val="11"/>
  </w:num>
  <w:num w:numId="36">
    <w:abstractNumId w:val="19"/>
  </w:num>
  <w:num w:numId="37">
    <w:abstractNumId w:val="65"/>
  </w:num>
  <w:num w:numId="38">
    <w:abstractNumId w:val="58"/>
  </w:num>
  <w:num w:numId="39">
    <w:abstractNumId w:val="7"/>
  </w:num>
  <w:num w:numId="40">
    <w:abstractNumId w:val="28"/>
  </w:num>
  <w:num w:numId="41">
    <w:abstractNumId w:val="69"/>
  </w:num>
  <w:num w:numId="42">
    <w:abstractNumId w:val="25"/>
  </w:num>
  <w:num w:numId="43">
    <w:abstractNumId w:val="26"/>
  </w:num>
  <w:num w:numId="44">
    <w:abstractNumId w:val="2"/>
  </w:num>
  <w:num w:numId="45">
    <w:abstractNumId w:val="45"/>
  </w:num>
  <w:num w:numId="46">
    <w:abstractNumId w:val="6"/>
  </w:num>
  <w:num w:numId="47">
    <w:abstractNumId w:val="57"/>
  </w:num>
  <w:num w:numId="48">
    <w:abstractNumId w:val="1"/>
  </w:num>
  <w:num w:numId="49">
    <w:abstractNumId w:val="60"/>
  </w:num>
  <w:num w:numId="50">
    <w:abstractNumId w:val="32"/>
  </w:num>
  <w:num w:numId="51">
    <w:abstractNumId w:val="17"/>
  </w:num>
  <w:num w:numId="52">
    <w:abstractNumId w:val="13"/>
  </w:num>
  <w:num w:numId="53">
    <w:abstractNumId w:val="18"/>
  </w:num>
  <w:num w:numId="54">
    <w:abstractNumId w:val="77"/>
  </w:num>
  <w:num w:numId="55">
    <w:abstractNumId w:val="51"/>
  </w:num>
  <w:num w:numId="56">
    <w:abstractNumId w:val="30"/>
  </w:num>
  <w:num w:numId="57">
    <w:abstractNumId w:val="5"/>
  </w:num>
  <w:num w:numId="58">
    <w:abstractNumId w:val="64"/>
  </w:num>
  <w:num w:numId="59">
    <w:abstractNumId w:val="35"/>
  </w:num>
  <w:num w:numId="60">
    <w:abstractNumId w:val="3"/>
  </w:num>
  <w:num w:numId="61">
    <w:abstractNumId w:val="34"/>
  </w:num>
  <w:num w:numId="62">
    <w:abstractNumId w:val="36"/>
  </w:num>
  <w:num w:numId="63">
    <w:abstractNumId w:val="71"/>
  </w:num>
  <w:num w:numId="64">
    <w:abstractNumId w:val="43"/>
  </w:num>
  <w:num w:numId="65">
    <w:abstractNumId w:val="23"/>
  </w:num>
  <w:num w:numId="66">
    <w:abstractNumId w:val="75"/>
  </w:num>
  <w:num w:numId="67">
    <w:abstractNumId w:val="78"/>
  </w:num>
  <w:num w:numId="68">
    <w:abstractNumId w:val="24"/>
  </w:num>
  <w:num w:numId="69">
    <w:abstractNumId w:val="4"/>
  </w:num>
  <w:num w:numId="70">
    <w:abstractNumId w:val="14"/>
  </w:num>
  <w:num w:numId="71">
    <w:abstractNumId w:val="50"/>
  </w:num>
  <w:num w:numId="72">
    <w:abstractNumId w:val="74"/>
  </w:num>
  <w:num w:numId="73">
    <w:abstractNumId w:val="33"/>
  </w:num>
  <w:num w:numId="74">
    <w:abstractNumId w:val="37"/>
  </w:num>
  <w:num w:numId="7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7"/>
  </w:num>
  <w:num w:numId="77">
    <w:abstractNumId w:val="53"/>
  </w:num>
  <w:num w:numId="78">
    <w:abstractNumId w:val="31"/>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formsDesign/>
  <w:defaultTabStop w:val="720"/>
  <w:hyphenationZone w:val="425"/>
  <w:drawingGridHorizontalSpacing w:val="110"/>
  <w:displayHorizontalDrawingGridEvery w:val="2"/>
  <w:characterSpacingControl w:val="doNotCompress"/>
  <w:hdrShapeDefaults>
    <o:shapedefaults v:ext="edit" spidmax="3074">
      <o:colormru v:ext="edit" colors="#cff"/>
      <o:colormenu v:ext="edit" fillcolor="none" strokecolor="none" extrusioncolor="none [664]"/>
    </o:shapedefaults>
  </w:hdrShapeDefaults>
  <w:footnotePr>
    <w:footnote w:id="-1"/>
    <w:footnote w:id="0"/>
  </w:footnotePr>
  <w:endnotePr>
    <w:endnote w:id="-1"/>
    <w:endnote w:id="0"/>
  </w:endnotePr>
  <w:compat/>
  <w:rsids>
    <w:rsidRoot w:val="0085311F"/>
    <w:rsid w:val="00000E22"/>
    <w:rsid w:val="00000F0D"/>
    <w:rsid w:val="00002816"/>
    <w:rsid w:val="00002E42"/>
    <w:rsid w:val="00003141"/>
    <w:rsid w:val="00003E2E"/>
    <w:rsid w:val="00005DEF"/>
    <w:rsid w:val="00006D17"/>
    <w:rsid w:val="000129E9"/>
    <w:rsid w:val="00013275"/>
    <w:rsid w:val="00014448"/>
    <w:rsid w:val="00014EC0"/>
    <w:rsid w:val="00015F6E"/>
    <w:rsid w:val="0001757F"/>
    <w:rsid w:val="00020F4E"/>
    <w:rsid w:val="00021E5B"/>
    <w:rsid w:val="00023064"/>
    <w:rsid w:val="00023B2E"/>
    <w:rsid w:val="00024B57"/>
    <w:rsid w:val="0002538C"/>
    <w:rsid w:val="000262D5"/>
    <w:rsid w:val="00036ADE"/>
    <w:rsid w:val="00046590"/>
    <w:rsid w:val="00051B7B"/>
    <w:rsid w:val="000544CF"/>
    <w:rsid w:val="00055894"/>
    <w:rsid w:val="00055C0C"/>
    <w:rsid w:val="00057C09"/>
    <w:rsid w:val="0006029A"/>
    <w:rsid w:val="00061694"/>
    <w:rsid w:val="00063817"/>
    <w:rsid w:val="00072B5C"/>
    <w:rsid w:val="000730EF"/>
    <w:rsid w:val="00076AD4"/>
    <w:rsid w:val="00076DFE"/>
    <w:rsid w:val="00080C9D"/>
    <w:rsid w:val="00082862"/>
    <w:rsid w:val="000829B7"/>
    <w:rsid w:val="00083850"/>
    <w:rsid w:val="00084EE4"/>
    <w:rsid w:val="00085FE4"/>
    <w:rsid w:val="00087A09"/>
    <w:rsid w:val="00096C18"/>
    <w:rsid w:val="00097882"/>
    <w:rsid w:val="000A657C"/>
    <w:rsid w:val="000A6FEA"/>
    <w:rsid w:val="000B0B07"/>
    <w:rsid w:val="000B235E"/>
    <w:rsid w:val="000B2BFD"/>
    <w:rsid w:val="000C2AD2"/>
    <w:rsid w:val="000C2D50"/>
    <w:rsid w:val="000C3347"/>
    <w:rsid w:val="000C4E74"/>
    <w:rsid w:val="000D26EA"/>
    <w:rsid w:val="000D36FA"/>
    <w:rsid w:val="000D5C90"/>
    <w:rsid w:val="000D5FD7"/>
    <w:rsid w:val="000E2C3D"/>
    <w:rsid w:val="000E3037"/>
    <w:rsid w:val="000F0F41"/>
    <w:rsid w:val="001003EC"/>
    <w:rsid w:val="0010384B"/>
    <w:rsid w:val="00116730"/>
    <w:rsid w:val="001172C4"/>
    <w:rsid w:val="001200DC"/>
    <w:rsid w:val="00121C5C"/>
    <w:rsid w:val="00122C87"/>
    <w:rsid w:val="00123B11"/>
    <w:rsid w:val="00127933"/>
    <w:rsid w:val="00131329"/>
    <w:rsid w:val="00131479"/>
    <w:rsid w:val="00134B68"/>
    <w:rsid w:val="001350EF"/>
    <w:rsid w:val="00136166"/>
    <w:rsid w:val="00136E14"/>
    <w:rsid w:val="00143C6F"/>
    <w:rsid w:val="00144D2F"/>
    <w:rsid w:val="001458B6"/>
    <w:rsid w:val="00150B0F"/>
    <w:rsid w:val="00151110"/>
    <w:rsid w:val="00151C38"/>
    <w:rsid w:val="00163F12"/>
    <w:rsid w:val="0016445E"/>
    <w:rsid w:val="00170A5D"/>
    <w:rsid w:val="00175BCA"/>
    <w:rsid w:val="001800D3"/>
    <w:rsid w:val="00180C6A"/>
    <w:rsid w:val="0018337A"/>
    <w:rsid w:val="001850FB"/>
    <w:rsid w:val="00197818"/>
    <w:rsid w:val="00197BBA"/>
    <w:rsid w:val="001A1202"/>
    <w:rsid w:val="001A31BA"/>
    <w:rsid w:val="001A31F7"/>
    <w:rsid w:val="001B2078"/>
    <w:rsid w:val="001B76E6"/>
    <w:rsid w:val="001B7796"/>
    <w:rsid w:val="001B7E20"/>
    <w:rsid w:val="001C0A1E"/>
    <w:rsid w:val="001C1BCD"/>
    <w:rsid w:val="001C3E3D"/>
    <w:rsid w:val="001C7786"/>
    <w:rsid w:val="001D6F35"/>
    <w:rsid w:val="001E37DF"/>
    <w:rsid w:val="001F102D"/>
    <w:rsid w:val="001F56E5"/>
    <w:rsid w:val="00201AC0"/>
    <w:rsid w:val="00203F11"/>
    <w:rsid w:val="00206E6E"/>
    <w:rsid w:val="00207974"/>
    <w:rsid w:val="00207D29"/>
    <w:rsid w:val="00207F13"/>
    <w:rsid w:val="002106E8"/>
    <w:rsid w:val="002117CC"/>
    <w:rsid w:val="00214650"/>
    <w:rsid w:val="00215360"/>
    <w:rsid w:val="00215BFF"/>
    <w:rsid w:val="00217439"/>
    <w:rsid w:val="00221CC6"/>
    <w:rsid w:val="00222793"/>
    <w:rsid w:val="002231E2"/>
    <w:rsid w:val="0022484B"/>
    <w:rsid w:val="00226878"/>
    <w:rsid w:val="002270A7"/>
    <w:rsid w:val="00234861"/>
    <w:rsid w:val="0023673A"/>
    <w:rsid w:val="0023765D"/>
    <w:rsid w:val="00242692"/>
    <w:rsid w:val="00244DF8"/>
    <w:rsid w:val="002453D2"/>
    <w:rsid w:val="00246096"/>
    <w:rsid w:val="00250A49"/>
    <w:rsid w:val="00252809"/>
    <w:rsid w:val="00252FA6"/>
    <w:rsid w:val="00255B7A"/>
    <w:rsid w:val="0025767B"/>
    <w:rsid w:val="00261183"/>
    <w:rsid w:val="00261A38"/>
    <w:rsid w:val="00262BC2"/>
    <w:rsid w:val="002667AA"/>
    <w:rsid w:val="00273C0E"/>
    <w:rsid w:val="00280450"/>
    <w:rsid w:val="00283833"/>
    <w:rsid w:val="00286A26"/>
    <w:rsid w:val="002939DD"/>
    <w:rsid w:val="00297DA0"/>
    <w:rsid w:val="002A4781"/>
    <w:rsid w:val="002A5F06"/>
    <w:rsid w:val="002A653A"/>
    <w:rsid w:val="002B17E7"/>
    <w:rsid w:val="002B21E2"/>
    <w:rsid w:val="002B2B9F"/>
    <w:rsid w:val="002C140C"/>
    <w:rsid w:val="002C3898"/>
    <w:rsid w:val="002C4C97"/>
    <w:rsid w:val="002C5B5B"/>
    <w:rsid w:val="002C6A0E"/>
    <w:rsid w:val="002C7E60"/>
    <w:rsid w:val="002F2F17"/>
    <w:rsid w:val="002F4196"/>
    <w:rsid w:val="002F75B1"/>
    <w:rsid w:val="0030065E"/>
    <w:rsid w:val="003036CE"/>
    <w:rsid w:val="00310000"/>
    <w:rsid w:val="003111A3"/>
    <w:rsid w:val="003120D8"/>
    <w:rsid w:val="00312BAB"/>
    <w:rsid w:val="00312E5E"/>
    <w:rsid w:val="003131C7"/>
    <w:rsid w:val="00314BA9"/>
    <w:rsid w:val="003164C0"/>
    <w:rsid w:val="00320301"/>
    <w:rsid w:val="00321F26"/>
    <w:rsid w:val="00327550"/>
    <w:rsid w:val="003335F6"/>
    <w:rsid w:val="003359D1"/>
    <w:rsid w:val="00336089"/>
    <w:rsid w:val="003404C7"/>
    <w:rsid w:val="0034187C"/>
    <w:rsid w:val="00341B25"/>
    <w:rsid w:val="0034592D"/>
    <w:rsid w:val="0035096E"/>
    <w:rsid w:val="00352157"/>
    <w:rsid w:val="003554FA"/>
    <w:rsid w:val="00356B56"/>
    <w:rsid w:val="00357288"/>
    <w:rsid w:val="00357B5B"/>
    <w:rsid w:val="00357BC5"/>
    <w:rsid w:val="003619DF"/>
    <w:rsid w:val="00363F9E"/>
    <w:rsid w:val="0036696D"/>
    <w:rsid w:val="0036744D"/>
    <w:rsid w:val="003735DA"/>
    <w:rsid w:val="00376805"/>
    <w:rsid w:val="00380453"/>
    <w:rsid w:val="00382D7A"/>
    <w:rsid w:val="00392ABE"/>
    <w:rsid w:val="003942D5"/>
    <w:rsid w:val="0039700B"/>
    <w:rsid w:val="003A0830"/>
    <w:rsid w:val="003A562D"/>
    <w:rsid w:val="003B20F7"/>
    <w:rsid w:val="003B2CFE"/>
    <w:rsid w:val="003C0628"/>
    <w:rsid w:val="003C35AB"/>
    <w:rsid w:val="003D38EC"/>
    <w:rsid w:val="003D3ED1"/>
    <w:rsid w:val="003D61E1"/>
    <w:rsid w:val="003E35B9"/>
    <w:rsid w:val="003E703A"/>
    <w:rsid w:val="003E7621"/>
    <w:rsid w:val="003F1DA6"/>
    <w:rsid w:val="003F2773"/>
    <w:rsid w:val="003F305C"/>
    <w:rsid w:val="003F637A"/>
    <w:rsid w:val="003F7AF6"/>
    <w:rsid w:val="00401F32"/>
    <w:rsid w:val="00403180"/>
    <w:rsid w:val="00403751"/>
    <w:rsid w:val="004064C6"/>
    <w:rsid w:val="00407E94"/>
    <w:rsid w:val="00410466"/>
    <w:rsid w:val="00410DD3"/>
    <w:rsid w:val="00412A7B"/>
    <w:rsid w:val="00413EFB"/>
    <w:rsid w:val="00413FD7"/>
    <w:rsid w:val="0041571F"/>
    <w:rsid w:val="00415FFA"/>
    <w:rsid w:val="00422B07"/>
    <w:rsid w:val="00426A05"/>
    <w:rsid w:val="0043632E"/>
    <w:rsid w:val="00436FC4"/>
    <w:rsid w:val="0044296D"/>
    <w:rsid w:val="0044381E"/>
    <w:rsid w:val="00444E77"/>
    <w:rsid w:val="00446A53"/>
    <w:rsid w:val="0045010A"/>
    <w:rsid w:val="0045054F"/>
    <w:rsid w:val="004520B7"/>
    <w:rsid w:val="00453E04"/>
    <w:rsid w:val="00455FA1"/>
    <w:rsid w:val="00456F4E"/>
    <w:rsid w:val="00456F52"/>
    <w:rsid w:val="0046227A"/>
    <w:rsid w:val="004637A9"/>
    <w:rsid w:val="00464110"/>
    <w:rsid w:val="00464C54"/>
    <w:rsid w:val="00466E2B"/>
    <w:rsid w:val="00473157"/>
    <w:rsid w:val="004732AB"/>
    <w:rsid w:val="004833F0"/>
    <w:rsid w:val="00487543"/>
    <w:rsid w:val="004907E5"/>
    <w:rsid w:val="004907EE"/>
    <w:rsid w:val="004912F0"/>
    <w:rsid w:val="00491E97"/>
    <w:rsid w:val="0049741A"/>
    <w:rsid w:val="004A19C9"/>
    <w:rsid w:val="004A230B"/>
    <w:rsid w:val="004A531D"/>
    <w:rsid w:val="004A642E"/>
    <w:rsid w:val="004A7048"/>
    <w:rsid w:val="004B2BB7"/>
    <w:rsid w:val="004B4C9D"/>
    <w:rsid w:val="004B7F4F"/>
    <w:rsid w:val="004C2F84"/>
    <w:rsid w:val="004C45E1"/>
    <w:rsid w:val="004C4C2E"/>
    <w:rsid w:val="004C5E2B"/>
    <w:rsid w:val="004C6721"/>
    <w:rsid w:val="004C7581"/>
    <w:rsid w:val="004D4960"/>
    <w:rsid w:val="004D5B5B"/>
    <w:rsid w:val="004D767A"/>
    <w:rsid w:val="004E025D"/>
    <w:rsid w:val="004E0F49"/>
    <w:rsid w:val="004E2D52"/>
    <w:rsid w:val="004E3B2E"/>
    <w:rsid w:val="004F100C"/>
    <w:rsid w:val="004F37E0"/>
    <w:rsid w:val="004F3F37"/>
    <w:rsid w:val="004F4BF6"/>
    <w:rsid w:val="004F5B5D"/>
    <w:rsid w:val="005001AA"/>
    <w:rsid w:val="00501C83"/>
    <w:rsid w:val="0050442A"/>
    <w:rsid w:val="00504956"/>
    <w:rsid w:val="005061B9"/>
    <w:rsid w:val="00506844"/>
    <w:rsid w:val="005116C7"/>
    <w:rsid w:val="005171DD"/>
    <w:rsid w:val="005212F8"/>
    <w:rsid w:val="005221AE"/>
    <w:rsid w:val="0052281E"/>
    <w:rsid w:val="00524FAA"/>
    <w:rsid w:val="0052597F"/>
    <w:rsid w:val="005270E9"/>
    <w:rsid w:val="00527356"/>
    <w:rsid w:val="00527E3A"/>
    <w:rsid w:val="00536780"/>
    <w:rsid w:val="005372B4"/>
    <w:rsid w:val="005407B5"/>
    <w:rsid w:val="00540E09"/>
    <w:rsid w:val="00541A1A"/>
    <w:rsid w:val="005464A9"/>
    <w:rsid w:val="00547D23"/>
    <w:rsid w:val="00550FC9"/>
    <w:rsid w:val="00556277"/>
    <w:rsid w:val="00560924"/>
    <w:rsid w:val="00560FC9"/>
    <w:rsid w:val="00561E0A"/>
    <w:rsid w:val="005657ED"/>
    <w:rsid w:val="00570F59"/>
    <w:rsid w:val="00571E72"/>
    <w:rsid w:val="0057414C"/>
    <w:rsid w:val="005747FC"/>
    <w:rsid w:val="00574A62"/>
    <w:rsid w:val="0057619E"/>
    <w:rsid w:val="00576DD6"/>
    <w:rsid w:val="00581BE4"/>
    <w:rsid w:val="005873D3"/>
    <w:rsid w:val="00587B90"/>
    <w:rsid w:val="00590A89"/>
    <w:rsid w:val="005A064B"/>
    <w:rsid w:val="005A0F32"/>
    <w:rsid w:val="005B1E23"/>
    <w:rsid w:val="005B632F"/>
    <w:rsid w:val="005C0362"/>
    <w:rsid w:val="005D2032"/>
    <w:rsid w:val="005D2852"/>
    <w:rsid w:val="005D4691"/>
    <w:rsid w:val="005D5127"/>
    <w:rsid w:val="005E66B5"/>
    <w:rsid w:val="005E6B80"/>
    <w:rsid w:val="005F0E4C"/>
    <w:rsid w:val="005F5761"/>
    <w:rsid w:val="00601181"/>
    <w:rsid w:val="00601206"/>
    <w:rsid w:val="00601454"/>
    <w:rsid w:val="0060190D"/>
    <w:rsid w:val="00603A7B"/>
    <w:rsid w:val="0060473F"/>
    <w:rsid w:val="0060485C"/>
    <w:rsid w:val="0061084C"/>
    <w:rsid w:val="00610E7F"/>
    <w:rsid w:val="00611363"/>
    <w:rsid w:val="00612BFC"/>
    <w:rsid w:val="00613E7C"/>
    <w:rsid w:val="00614B2D"/>
    <w:rsid w:val="00614C0F"/>
    <w:rsid w:val="00614C75"/>
    <w:rsid w:val="00616F79"/>
    <w:rsid w:val="0061765E"/>
    <w:rsid w:val="00620599"/>
    <w:rsid w:val="006213D0"/>
    <w:rsid w:val="00626D23"/>
    <w:rsid w:val="0063136C"/>
    <w:rsid w:val="00631921"/>
    <w:rsid w:val="0063443F"/>
    <w:rsid w:val="00634443"/>
    <w:rsid w:val="00636046"/>
    <w:rsid w:val="00641353"/>
    <w:rsid w:val="00641674"/>
    <w:rsid w:val="00641A8C"/>
    <w:rsid w:val="00642B15"/>
    <w:rsid w:val="00642EF8"/>
    <w:rsid w:val="00642F1E"/>
    <w:rsid w:val="00644FF4"/>
    <w:rsid w:val="006450C6"/>
    <w:rsid w:val="0065606D"/>
    <w:rsid w:val="00664075"/>
    <w:rsid w:val="006649F5"/>
    <w:rsid w:val="00672708"/>
    <w:rsid w:val="00675BD5"/>
    <w:rsid w:val="006806DD"/>
    <w:rsid w:val="00685210"/>
    <w:rsid w:val="00690B93"/>
    <w:rsid w:val="006910E2"/>
    <w:rsid w:val="006953C0"/>
    <w:rsid w:val="006A203E"/>
    <w:rsid w:val="006A21BE"/>
    <w:rsid w:val="006A2DD7"/>
    <w:rsid w:val="006A59F5"/>
    <w:rsid w:val="006A5BE1"/>
    <w:rsid w:val="006B09AD"/>
    <w:rsid w:val="006B1680"/>
    <w:rsid w:val="006B1A9E"/>
    <w:rsid w:val="006B5AFC"/>
    <w:rsid w:val="006C4624"/>
    <w:rsid w:val="006D1CF6"/>
    <w:rsid w:val="006D2968"/>
    <w:rsid w:val="006D2CE8"/>
    <w:rsid w:val="006D448B"/>
    <w:rsid w:val="006D5858"/>
    <w:rsid w:val="006E4EA3"/>
    <w:rsid w:val="006F00F8"/>
    <w:rsid w:val="006F1048"/>
    <w:rsid w:val="00700FED"/>
    <w:rsid w:val="0070410F"/>
    <w:rsid w:val="0070558F"/>
    <w:rsid w:val="00707658"/>
    <w:rsid w:val="007118B4"/>
    <w:rsid w:val="00711BBD"/>
    <w:rsid w:val="00717C79"/>
    <w:rsid w:val="00720998"/>
    <w:rsid w:val="00721F4B"/>
    <w:rsid w:val="00722183"/>
    <w:rsid w:val="00723C07"/>
    <w:rsid w:val="00724FEC"/>
    <w:rsid w:val="007305A8"/>
    <w:rsid w:val="00732970"/>
    <w:rsid w:val="00735740"/>
    <w:rsid w:val="00737163"/>
    <w:rsid w:val="0074167D"/>
    <w:rsid w:val="00742114"/>
    <w:rsid w:val="0074427C"/>
    <w:rsid w:val="00745092"/>
    <w:rsid w:val="007450B5"/>
    <w:rsid w:val="00747030"/>
    <w:rsid w:val="00760D0F"/>
    <w:rsid w:val="007623D7"/>
    <w:rsid w:val="00764CF9"/>
    <w:rsid w:val="00767CEC"/>
    <w:rsid w:val="00771F77"/>
    <w:rsid w:val="00771FAF"/>
    <w:rsid w:val="00772AD2"/>
    <w:rsid w:val="0077782D"/>
    <w:rsid w:val="007941C5"/>
    <w:rsid w:val="007965DA"/>
    <w:rsid w:val="007A050F"/>
    <w:rsid w:val="007A24C7"/>
    <w:rsid w:val="007A288E"/>
    <w:rsid w:val="007A35E8"/>
    <w:rsid w:val="007A3E80"/>
    <w:rsid w:val="007A5C26"/>
    <w:rsid w:val="007A6262"/>
    <w:rsid w:val="007B0442"/>
    <w:rsid w:val="007B08EE"/>
    <w:rsid w:val="007B3153"/>
    <w:rsid w:val="007B47D5"/>
    <w:rsid w:val="007B6651"/>
    <w:rsid w:val="007B756D"/>
    <w:rsid w:val="007C0B60"/>
    <w:rsid w:val="007C3D7E"/>
    <w:rsid w:val="007D053A"/>
    <w:rsid w:val="007D092A"/>
    <w:rsid w:val="007D24D5"/>
    <w:rsid w:val="007D3EED"/>
    <w:rsid w:val="007D5690"/>
    <w:rsid w:val="007E1825"/>
    <w:rsid w:val="007E187D"/>
    <w:rsid w:val="007E1905"/>
    <w:rsid w:val="007E6AAF"/>
    <w:rsid w:val="007E6CE6"/>
    <w:rsid w:val="007E7775"/>
    <w:rsid w:val="007E7A41"/>
    <w:rsid w:val="007E7C03"/>
    <w:rsid w:val="007E7D65"/>
    <w:rsid w:val="007F08AA"/>
    <w:rsid w:val="007F1817"/>
    <w:rsid w:val="007F4D74"/>
    <w:rsid w:val="00810DEA"/>
    <w:rsid w:val="00813F01"/>
    <w:rsid w:val="00816082"/>
    <w:rsid w:val="00816399"/>
    <w:rsid w:val="008207FE"/>
    <w:rsid w:val="008219DF"/>
    <w:rsid w:val="00822367"/>
    <w:rsid w:val="00822D37"/>
    <w:rsid w:val="0082492A"/>
    <w:rsid w:val="00826B9D"/>
    <w:rsid w:val="008348B5"/>
    <w:rsid w:val="008359F9"/>
    <w:rsid w:val="0084572F"/>
    <w:rsid w:val="00846097"/>
    <w:rsid w:val="008474D3"/>
    <w:rsid w:val="00847ACF"/>
    <w:rsid w:val="0085060B"/>
    <w:rsid w:val="0085311F"/>
    <w:rsid w:val="0085624E"/>
    <w:rsid w:val="00857D7A"/>
    <w:rsid w:val="008607AB"/>
    <w:rsid w:val="008679E3"/>
    <w:rsid w:val="00872261"/>
    <w:rsid w:val="00875E4A"/>
    <w:rsid w:val="00884CB5"/>
    <w:rsid w:val="008910AA"/>
    <w:rsid w:val="00891110"/>
    <w:rsid w:val="00893193"/>
    <w:rsid w:val="00893832"/>
    <w:rsid w:val="00893B59"/>
    <w:rsid w:val="00893CFA"/>
    <w:rsid w:val="008942B7"/>
    <w:rsid w:val="00897617"/>
    <w:rsid w:val="008A01C3"/>
    <w:rsid w:val="008A1269"/>
    <w:rsid w:val="008A1681"/>
    <w:rsid w:val="008A1748"/>
    <w:rsid w:val="008B5165"/>
    <w:rsid w:val="008B7915"/>
    <w:rsid w:val="008C1DF4"/>
    <w:rsid w:val="008C2CF1"/>
    <w:rsid w:val="008C3BD4"/>
    <w:rsid w:val="008C558B"/>
    <w:rsid w:val="008C61E8"/>
    <w:rsid w:val="008C7DFB"/>
    <w:rsid w:val="008D24C8"/>
    <w:rsid w:val="008D2BF2"/>
    <w:rsid w:val="008D40C0"/>
    <w:rsid w:val="008D4C11"/>
    <w:rsid w:val="008D5B40"/>
    <w:rsid w:val="008E501A"/>
    <w:rsid w:val="008E5B1B"/>
    <w:rsid w:val="008F0DC8"/>
    <w:rsid w:val="008F76C7"/>
    <w:rsid w:val="009016E3"/>
    <w:rsid w:val="0090322D"/>
    <w:rsid w:val="009074F9"/>
    <w:rsid w:val="00907EA4"/>
    <w:rsid w:val="00910050"/>
    <w:rsid w:val="00913C79"/>
    <w:rsid w:val="0091560C"/>
    <w:rsid w:val="009164E8"/>
    <w:rsid w:val="00917448"/>
    <w:rsid w:val="009177C9"/>
    <w:rsid w:val="00924378"/>
    <w:rsid w:val="009248FA"/>
    <w:rsid w:val="00932118"/>
    <w:rsid w:val="00932F40"/>
    <w:rsid w:val="00934830"/>
    <w:rsid w:val="00935450"/>
    <w:rsid w:val="009354C5"/>
    <w:rsid w:val="00935D83"/>
    <w:rsid w:val="0093604F"/>
    <w:rsid w:val="0093769B"/>
    <w:rsid w:val="009446FA"/>
    <w:rsid w:val="00945265"/>
    <w:rsid w:val="00947B38"/>
    <w:rsid w:val="00950900"/>
    <w:rsid w:val="00951227"/>
    <w:rsid w:val="0095482E"/>
    <w:rsid w:val="00955A03"/>
    <w:rsid w:val="00955FDB"/>
    <w:rsid w:val="00956B5F"/>
    <w:rsid w:val="00960C20"/>
    <w:rsid w:val="00961A12"/>
    <w:rsid w:val="00961B98"/>
    <w:rsid w:val="00962277"/>
    <w:rsid w:val="00970406"/>
    <w:rsid w:val="00971760"/>
    <w:rsid w:val="00974A67"/>
    <w:rsid w:val="00974B36"/>
    <w:rsid w:val="00977159"/>
    <w:rsid w:val="00983088"/>
    <w:rsid w:val="00984BFE"/>
    <w:rsid w:val="0098688A"/>
    <w:rsid w:val="0098693B"/>
    <w:rsid w:val="00986F68"/>
    <w:rsid w:val="009925E2"/>
    <w:rsid w:val="00993B07"/>
    <w:rsid w:val="00996E47"/>
    <w:rsid w:val="009977E1"/>
    <w:rsid w:val="009A2AC4"/>
    <w:rsid w:val="009A3D94"/>
    <w:rsid w:val="009B0408"/>
    <w:rsid w:val="009B3568"/>
    <w:rsid w:val="009B669E"/>
    <w:rsid w:val="009C58F7"/>
    <w:rsid w:val="009C7D7D"/>
    <w:rsid w:val="009D0EAE"/>
    <w:rsid w:val="009E0B57"/>
    <w:rsid w:val="009E4F3A"/>
    <w:rsid w:val="009F0947"/>
    <w:rsid w:val="009F2EEF"/>
    <w:rsid w:val="009F367A"/>
    <w:rsid w:val="009F5804"/>
    <w:rsid w:val="00A01B48"/>
    <w:rsid w:val="00A02780"/>
    <w:rsid w:val="00A02D27"/>
    <w:rsid w:val="00A06EA1"/>
    <w:rsid w:val="00A165B6"/>
    <w:rsid w:val="00A17ACA"/>
    <w:rsid w:val="00A25E2C"/>
    <w:rsid w:val="00A27950"/>
    <w:rsid w:val="00A31B07"/>
    <w:rsid w:val="00A34CE5"/>
    <w:rsid w:val="00A35910"/>
    <w:rsid w:val="00A3697A"/>
    <w:rsid w:val="00A40BC7"/>
    <w:rsid w:val="00A42155"/>
    <w:rsid w:val="00A42609"/>
    <w:rsid w:val="00A426E5"/>
    <w:rsid w:val="00A443B2"/>
    <w:rsid w:val="00A46A69"/>
    <w:rsid w:val="00A52B49"/>
    <w:rsid w:val="00A5437D"/>
    <w:rsid w:val="00A546E2"/>
    <w:rsid w:val="00A56A27"/>
    <w:rsid w:val="00A5747C"/>
    <w:rsid w:val="00A60E03"/>
    <w:rsid w:val="00A61752"/>
    <w:rsid w:val="00A668F5"/>
    <w:rsid w:val="00A669C2"/>
    <w:rsid w:val="00A770A8"/>
    <w:rsid w:val="00A772EA"/>
    <w:rsid w:val="00A81DA7"/>
    <w:rsid w:val="00A831BC"/>
    <w:rsid w:val="00A87916"/>
    <w:rsid w:val="00A87D60"/>
    <w:rsid w:val="00A93633"/>
    <w:rsid w:val="00A94062"/>
    <w:rsid w:val="00A96926"/>
    <w:rsid w:val="00A96D83"/>
    <w:rsid w:val="00A97B29"/>
    <w:rsid w:val="00A97DC4"/>
    <w:rsid w:val="00AA22EA"/>
    <w:rsid w:val="00AA46E1"/>
    <w:rsid w:val="00AA4BDE"/>
    <w:rsid w:val="00AA6500"/>
    <w:rsid w:val="00AA78D2"/>
    <w:rsid w:val="00AB0686"/>
    <w:rsid w:val="00AB1A47"/>
    <w:rsid w:val="00AB3B6F"/>
    <w:rsid w:val="00AC0446"/>
    <w:rsid w:val="00AC1CB6"/>
    <w:rsid w:val="00AC2F91"/>
    <w:rsid w:val="00AC77BB"/>
    <w:rsid w:val="00AC7FBA"/>
    <w:rsid w:val="00AD169B"/>
    <w:rsid w:val="00AD4A36"/>
    <w:rsid w:val="00AD5AC0"/>
    <w:rsid w:val="00AE0452"/>
    <w:rsid w:val="00AE0E26"/>
    <w:rsid w:val="00AE416D"/>
    <w:rsid w:val="00AE7D3D"/>
    <w:rsid w:val="00AF05A7"/>
    <w:rsid w:val="00AF0759"/>
    <w:rsid w:val="00AF38D1"/>
    <w:rsid w:val="00B00D75"/>
    <w:rsid w:val="00B01FBD"/>
    <w:rsid w:val="00B03CD4"/>
    <w:rsid w:val="00B047F9"/>
    <w:rsid w:val="00B048F1"/>
    <w:rsid w:val="00B05C59"/>
    <w:rsid w:val="00B07D1C"/>
    <w:rsid w:val="00B15F16"/>
    <w:rsid w:val="00B17FBE"/>
    <w:rsid w:val="00B21E3B"/>
    <w:rsid w:val="00B24390"/>
    <w:rsid w:val="00B245FD"/>
    <w:rsid w:val="00B31AD1"/>
    <w:rsid w:val="00B327C3"/>
    <w:rsid w:val="00B35434"/>
    <w:rsid w:val="00B41FF5"/>
    <w:rsid w:val="00B536B9"/>
    <w:rsid w:val="00B56625"/>
    <w:rsid w:val="00B602D9"/>
    <w:rsid w:val="00B6675D"/>
    <w:rsid w:val="00B70759"/>
    <w:rsid w:val="00B71430"/>
    <w:rsid w:val="00B747E0"/>
    <w:rsid w:val="00B74DA7"/>
    <w:rsid w:val="00B824EB"/>
    <w:rsid w:val="00B839D7"/>
    <w:rsid w:val="00B83A49"/>
    <w:rsid w:val="00B843E3"/>
    <w:rsid w:val="00B86E9C"/>
    <w:rsid w:val="00B9157C"/>
    <w:rsid w:val="00B949CC"/>
    <w:rsid w:val="00B969B9"/>
    <w:rsid w:val="00B96E77"/>
    <w:rsid w:val="00BA3D78"/>
    <w:rsid w:val="00BA5DDA"/>
    <w:rsid w:val="00BA7F9A"/>
    <w:rsid w:val="00BB41C0"/>
    <w:rsid w:val="00BB70AA"/>
    <w:rsid w:val="00BC34AB"/>
    <w:rsid w:val="00BC50CE"/>
    <w:rsid w:val="00BD024D"/>
    <w:rsid w:val="00BD45BE"/>
    <w:rsid w:val="00BD558A"/>
    <w:rsid w:val="00BD5E0B"/>
    <w:rsid w:val="00BD660D"/>
    <w:rsid w:val="00BD699B"/>
    <w:rsid w:val="00BD7C3E"/>
    <w:rsid w:val="00BE7145"/>
    <w:rsid w:val="00BF23E2"/>
    <w:rsid w:val="00C01308"/>
    <w:rsid w:val="00C048E1"/>
    <w:rsid w:val="00C05B52"/>
    <w:rsid w:val="00C079E7"/>
    <w:rsid w:val="00C121A3"/>
    <w:rsid w:val="00C219F5"/>
    <w:rsid w:val="00C2410F"/>
    <w:rsid w:val="00C24260"/>
    <w:rsid w:val="00C2450B"/>
    <w:rsid w:val="00C245E4"/>
    <w:rsid w:val="00C24AC7"/>
    <w:rsid w:val="00C25C9B"/>
    <w:rsid w:val="00C25DD0"/>
    <w:rsid w:val="00C26E2F"/>
    <w:rsid w:val="00C30961"/>
    <w:rsid w:val="00C30AC8"/>
    <w:rsid w:val="00C30B41"/>
    <w:rsid w:val="00C32041"/>
    <w:rsid w:val="00C33016"/>
    <w:rsid w:val="00C340D3"/>
    <w:rsid w:val="00C35E9B"/>
    <w:rsid w:val="00C41CCB"/>
    <w:rsid w:val="00C41E2A"/>
    <w:rsid w:val="00C4249F"/>
    <w:rsid w:val="00C4509D"/>
    <w:rsid w:val="00C50592"/>
    <w:rsid w:val="00C50DC6"/>
    <w:rsid w:val="00C53590"/>
    <w:rsid w:val="00C53D55"/>
    <w:rsid w:val="00C56496"/>
    <w:rsid w:val="00C67E7E"/>
    <w:rsid w:val="00C71A02"/>
    <w:rsid w:val="00C73B8E"/>
    <w:rsid w:val="00C73C7E"/>
    <w:rsid w:val="00C745EA"/>
    <w:rsid w:val="00C76214"/>
    <w:rsid w:val="00C7728E"/>
    <w:rsid w:val="00C81105"/>
    <w:rsid w:val="00C81939"/>
    <w:rsid w:val="00C84A23"/>
    <w:rsid w:val="00C84FB9"/>
    <w:rsid w:val="00CA02F2"/>
    <w:rsid w:val="00CA1EB4"/>
    <w:rsid w:val="00CA4B66"/>
    <w:rsid w:val="00CA77B8"/>
    <w:rsid w:val="00CB0DCB"/>
    <w:rsid w:val="00CB0EEC"/>
    <w:rsid w:val="00CB2830"/>
    <w:rsid w:val="00CB5D93"/>
    <w:rsid w:val="00CC2714"/>
    <w:rsid w:val="00CC2A7A"/>
    <w:rsid w:val="00CD1335"/>
    <w:rsid w:val="00CD245B"/>
    <w:rsid w:val="00CD3C09"/>
    <w:rsid w:val="00CE153B"/>
    <w:rsid w:val="00CE3AEA"/>
    <w:rsid w:val="00CE54B8"/>
    <w:rsid w:val="00CE5A9B"/>
    <w:rsid w:val="00CE7210"/>
    <w:rsid w:val="00CF38B9"/>
    <w:rsid w:val="00CF435F"/>
    <w:rsid w:val="00D03CB5"/>
    <w:rsid w:val="00D10570"/>
    <w:rsid w:val="00D106A7"/>
    <w:rsid w:val="00D11BFF"/>
    <w:rsid w:val="00D13FD4"/>
    <w:rsid w:val="00D16EAF"/>
    <w:rsid w:val="00D23361"/>
    <w:rsid w:val="00D24AD1"/>
    <w:rsid w:val="00D26D02"/>
    <w:rsid w:val="00D3163A"/>
    <w:rsid w:val="00D33D4F"/>
    <w:rsid w:val="00D407D9"/>
    <w:rsid w:val="00D4459E"/>
    <w:rsid w:val="00D47CE6"/>
    <w:rsid w:val="00D50068"/>
    <w:rsid w:val="00D500CE"/>
    <w:rsid w:val="00D51465"/>
    <w:rsid w:val="00D52E93"/>
    <w:rsid w:val="00D61ECD"/>
    <w:rsid w:val="00D62C34"/>
    <w:rsid w:val="00D66B1A"/>
    <w:rsid w:val="00D71E34"/>
    <w:rsid w:val="00D7205F"/>
    <w:rsid w:val="00D73EFD"/>
    <w:rsid w:val="00D77113"/>
    <w:rsid w:val="00D7740A"/>
    <w:rsid w:val="00D81879"/>
    <w:rsid w:val="00D848CD"/>
    <w:rsid w:val="00D84A20"/>
    <w:rsid w:val="00D92E0B"/>
    <w:rsid w:val="00D93C3F"/>
    <w:rsid w:val="00D96BF7"/>
    <w:rsid w:val="00D97D76"/>
    <w:rsid w:val="00DA0728"/>
    <w:rsid w:val="00DA1D16"/>
    <w:rsid w:val="00DA267E"/>
    <w:rsid w:val="00DA3AFB"/>
    <w:rsid w:val="00DA6C2D"/>
    <w:rsid w:val="00DA6EDB"/>
    <w:rsid w:val="00DB016D"/>
    <w:rsid w:val="00DB1CC0"/>
    <w:rsid w:val="00DB356F"/>
    <w:rsid w:val="00DB5198"/>
    <w:rsid w:val="00DB5861"/>
    <w:rsid w:val="00DB5F38"/>
    <w:rsid w:val="00DB7988"/>
    <w:rsid w:val="00DC3CA6"/>
    <w:rsid w:val="00DC3E1C"/>
    <w:rsid w:val="00DC5088"/>
    <w:rsid w:val="00DC5475"/>
    <w:rsid w:val="00DC552A"/>
    <w:rsid w:val="00DC69B9"/>
    <w:rsid w:val="00DD0885"/>
    <w:rsid w:val="00DD19C4"/>
    <w:rsid w:val="00DD1E5B"/>
    <w:rsid w:val="00DD39B9"/>
    <w:rsid w:val="00DD72CE"/>
    <w:rsid w:val="00DE22BB"/>
    <w:rsid w:val="00DE5E5A"/>
    <w:rsid w:val="00DE6A62"/>
    <w:rsid w:val="00DE6C73"/>
    <w:rsid w:val="00DE777E"/>
    <w:rsid w:val="00DF006E"/>
    <w:rsid w:val="00DF10BB"/>
    <w:rsid w:val="00E10052"/>
    <w:rsid w:val="00E15277"/>
    <w:rsid w:val="00E15732"/>
    <w:rsid w:val="00E169CF"/>
    <w:rsid w:val="00E17745"/>
    <w:rsid w:val="00E25A43"/>
    <w:rsid w:val="00E27F19"/>
    <w:rsid w:val="00E30051"/>
    <w:rsid w:val="00E41F0E"/>
    <w:rsid w:val="00E47420"/>
    <w:rsid w:val="00E51019"/>
    <w:rsid w:val="00E532D5"/>
    <w:rsid w:val="00E5741A"/>
    <w:rsid w:val="00E61FF4"/>
    <w:rsid w:val="00E633D9"/>
    <w:rsid w:val="00E635B7"/>
    <w:rsid w:val="00E71337"/>
    <w:rsid w:val="00E721BB"/>
    <w:rsid w:val="00E807AA"/>
    <w:rsid w:val="00E80A34"/>
    <w:rsid w:val="00E852F8"/>
    <w:rsid w:val="00E91FB7"/>
    <w:rsid w:val="00E947AB"/>
    <w:rsid w:val="00E95A91"/>
    <w:rsid w:val="00E96D42"/>
    <w:rsid w:val="00E970B3"/>
    <w:rsid w:val="00EA3556"/>
    <w:rsid w:val="00EA667E"/>
    <w:rsid w:val="00EC0B27"/>
    <w:rsid w:val="00EC1AE2"/>
    <w:rsid w:val="00EC20C7"/>
    <w:rsid w:val="00EC25D7"/>
    <w:rsid w:val="00EC3E50"/>
    <w:rsid w:val="00EC4BDE"/>
    <w:rsid w:val="00ED1536"/>
    <w:rsid w:val="00ED2FD9"/>
    <w:rsid w:val="00ED3839"/>
    <w:rsid w:val="00ED6E79"/>
    <w:rsid w:val="00EE424E"/>
    <w:rsid w:val="00EE42FC"/>
    <w:rsid w:val="00F001B2"/>
    <w:rsid w:val="00F04941"/>
    <w:rsid w:val="00F057F3"/>
    <w:rsid w:val="00F1131B"/>
    <w:rsid w:val="00F12A6D"/>
    <w:rsid w:val="00F13862"/>
    <w:rsid w:val="00F14FEB"/>
    <w:rsid w:val="00F2336D"/>
    <w:rsid w:val="00F24BE4"/>
    <w:rsid w:val="00F27863"/>
    <w:rsid w:val="00F31365"/>
    <w:rsid w:val="00F31C9E"/>
    <w:rsid w:val="00F31F8C"/>
    <w:rsid w:val="00F372A8"/>
    <w:rsid w:val="00F40E67"/>
    <w:rsid w:val="00F415F2"/>
    <w:rsid w:val="00F43F1A"/>
    <w:rsid w:val="00F441D0"/>
    <w:rsid w:val="00F44E53"/>
    <w:rsid w:val="00F45175"/>
    <w:rsid w:val="00F50C0F"/>
    <w:rsid w:val="00F52FF2"/>
    <w:rsid w:val="00F55C32"/>
    <w:rsid w:val="00F601C7"/>
    <w:rsid w:val="00F60EE6"/>
    <w:rsid w:val="00F610CB"/>
    <w:rsid w:val="00F670E9"/>
    <w:rsid w:val="00F7075D"/>
    <w:rsid w:val="00F73040"/>
    <w:rsid w:val="00F746D6"/>
    <w:rsid w:val="00F7509F"/>
    <w:rsid w:val="00F84729"/>
    <w:rsid w:val="00F85794"/>
    <w:rsid w:val="00F87E2A"/>
    <w:rsid w:val="00F90F93"/>
    <w:rsid w:val="00F91F90"/>
    <w:rsid w:val="00F91FDE"/>
    <w:rsid w:val="00F933C2"/>
    <w:rsid w:val="00F93ADA"/>
    <w:rsid w:val="00F9440F"/>
    <w:rsid w:val="00F94524"/>
    <w:rsid w:val="00F952B3"/>
    <w:rsid w:val="00FA2662"/>
    <w:rsid w:val="00FA2D1A"/>
    <w:rsid w:val="00FA7D17"/>
    <w:rsid w:val="00FB1F21"/>
    <w:rsid w:val="00FB34AC"/>
    <w:rsid w:val="00FB3E8C"/>
    <w:rsid w:val="00FB5C7D"/>
    <w:rsid w:val="00FB62EB"/>
    <w:rsid w:val="00FB71B5"/>
    <w:rsid w:val="00FC0BFF"/>
    <w:rsid w:val="00FC6C67"/>
    <w:rsid w:val="00FD1798"/>
    <w:rsid w:val="00FD5CBF"/>
    <w:rsid w:val="00FE1313"/>
    <w:rsid w:val="00FE574B"/>
    <w:rsid w:val="00FE6B5A"/>
    <w:rsid w:val="00FF1F5C"/>
    <w:rsid w:val="00FF48A8"/>
    <w:rsid w:val="00FF693B"/>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ru v:ext="edit" colors="#cff"/>
      <o:colormenu v:ext="edit" fillcolor="none" strokecolor="none" extrusioncolor="none [664]"/>
    </o:shapedefaults>
    <o:shapelayout v:ext="edit">
      <o:idmap v:ext="edit" data="1"/>
      <o:rules v:ext="edit">
        <o:r id="V:Rule31" type="connector" idref="#_x0000_s1134"/>
        <o:r id="V:Rule32" type="connector" idref="#_x0000_s1216"/>
        <o:r id="V:Rule33" type="connector" idref="#_x0000_s1148"/>
        <o:r id="V:Rule34" type="connector" idref="#_x0000_s1218"/>
        <o:r id="V:Rule35" type="connector" idref="#_x0000_s1193"/>
        <o:r id="V:Rule36" type="connector" idref="#_x0000_s1147"/>
        <o:r id="V:Rule37" type="connector" idref="#_x0000_s1150"/>
        <o:r id="V:Rule38" type="connector" idref="#_x0000_s1223"/>
        <o:r id="V:Rule39" type="connector" idref="#_x0000_s1191"/>
        <o:r id="V:Rule40" type="connector" idref="#_x0000_s1091"/>
        <o:r id="V:Rule41" type="connector" idref="#_x0000_s1209"/>
        <o:r id="V:Rule42" type="connector" idref="#_x0000_s1073"/>
        <o:r id="V:Rule43" type="connector" idref="#_x0000_s1219"/>
        <o:r id="V:Rule44" type="connector" idref="#_x0000_s1198"/>
        <o:r id="V:Rule45" type="connector" idref="#_x0000_s1149"/>
        <o:r id="V:Rule46" type="connector" idref="#_x0000_s1076"/>
        <o:r id="V:Rule47" type="connector" idref="#_x0000_s1215"/>
        <o:r id="V:Rule48" type="connector" idref="#_x0000_s1105"/>
        <o:r id="V:Rule49" type="connector" idref="#_x0000_s1221"/>
        <o:r id="V:Rule50" type="connector" idref="#_x0000_s1192"/>
        <o:r id="V:Rule52" type="connector" idref="#_x0000_s1200"/>
        <o:r id="V:Rule53" type="connector" idref="#_x0000_s1220"/>
        <o:r id="V:Rule54" type="connector" idref="#_x0000_s1194"/>
        <o:r id="V:Rule55" type="connector" idref="#_x0000_s1135"/>
        <o:r id="V:Rule56" type="connector" idref="#_x0000_s1141"/>
        <o:r id="V:Rule57" type="connector" idref="#_x0000_s1077"/>
        <o:r id="V:Rule58" type="connector" idref="#_x0000_s1069"/>
        <o:r id="V:Rule59" type="connector" idref="#_x0000_s1078"/>
        <o:r id="V:Rule60" type="connector" idref="#_x0000_s1222"/>
        <o:r id="V:Rule62" type="connector" idref="#_x0000_s1306"/>
        <o:r id="V:Rule63" type="connector" idref="#_x0000_s1307"/>
        <o:r id="V:Rule64" type="connector" idref="#_x0000_s1308"/>
        <o:r id="V:Rule67" type="connector" idref="#_x0000_s1611"/>
      </o:rules>
      <o:regrouptable v:ext="edit">
        <o:entry new="1" old="0"/>
        <o:entry new="2" old="1"/>
        <o:entry new="3" old="2"/>
        <o:entry new="4" old="2"/>
        <o:entry new="5" old="4"/>
        <o:entry new="6" old="5"/>
        <o:entry new="7" old="6"/>
        <o:entry new="8" old="7"/>
        <o:entry new="9" old="0"/>
        <o:entry new="1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63817"/>
    <w:pPr>
      <w:spacing w:after="200" w:line="276" w:lineRule="auto"/>
    </w:pPr>
    <w:rPr>
      <w:sz w:val="22"/>
      <w:szCs w:val="22"/>
      <w:lang w:val="en-US" w:eastAsia="en-US"/>
    </w:rPr>
  </w:style>
  <w:style w:type="paragraph" w:styleId="Ttulo1">
    <w:name w:val="heading 1"/>
    <w:basedOn w:val="Normal"/>
    <w:next w:val="Normal"/>
    <w:link w:val="Ttulo1Car"/>
    <w:uiPriority w:val="99"/>
    <w:qFormat/>
    <w:rsid w:val="004637A9"/>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9"/>
    <w:qFormat/>
    <w:rsid w:val="00057C09"/>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nhideWhenUsed/>
    <w:qFormat/>
    <w:locked/>
    <w:rsid w:val="00AF05A7"/>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9"/>
    <w:qFormat/>
    <w:rsid w:val="00642EF8"/>
    <w:pPr>
      <w:keepNext/>
      <w:spacing w:before="240" w:after="60"/>
      <w:outlineLvl w:val="3"/>
    </w:pPr>
    <w:rPr>
      <w:rFonts w:eastAsia="Times New Roman"/>
      <w:b/>
      <w:bCs/>
      <w:sz w:val="28"/>
      <w:szCs w:val="28"/>
    </w:rPr>
  </w:style>
  <w:style w:type="paragraph" w:styleId="Ttulo5">
    <w:name w:val="heading 5"/>
    <w:basedOn w:val="Normal"/>
    <w:next w:val="Normal"/>
    <w:link w:val="Ttulo5Car"/>
    <w:uiPriority w:val="99"/>
    <w:qFormat/>
    <w:rsid w:val="00642EF8"/>
    <w:pPr>
      <w:spacing w:before="240" w:after="60"/>
      <w:outlineLvl w:val="4"/>
    </w:pPr>
    <w:rPr>
      <w:rFonts w:eastAsia="Times New Roman"/>
      <w:b/>
      <w:bCs/>
      <w:i/>
      <w:i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4637A9"/>
    <w:rPr>
      <w:rFonts w:ascii="Cambria" w:hAnsi="Cambria" w:cs="Times New Roman"/>
      <w:b/>
      <w:bCs/>
      <w:color w:val="365F91"/>
      <w:sz w:val="28"/>
      <w:szCs w:val="28"/>
    </w:rPr>
  </w:style>
  <w:style w:type="character" w:customStyle="1" w:styleId="Ttulo2Car">
    <w:name w:val="Título 2 Car"/>
    <w:basedOn w:val="Fuentedeprrafopredeter"/>
    <w:link w:val="Ttulo2"/>
    <w:uiPriority w:val="99"/>
    <w:semiHidden/>
    <w:locked/>
    <w:rsid w:val="00057C09"/>
    <w:rPr>
      <w:rFonts w:ascii="Cambria" w:hAnsi="Cambria" w:cs="Times New Roman"/>
      <w:b/>
      <w:bCs/>
      <w:i/>
      <w:iCs/>
      <w:sz w:val="28"/>
      <w:szCs w:val="28"/>
      <w:lang w:val="en-US" w:eastAsia="en-US"/>
    </w:rPr>
  </w:style>
  <w:style w:type="character" w:customStyle="1" w:styleId="Ttulo4Car">
    <w:name w:val="Título 4 Car"/>
    <w:basedOn w:val="Fuentedeprrafopredeter"/>
    <w:link w:val="Ttulo4"/>
    <w:uiPriority w:val="99"/>
    <w:semiHidden/>
    <w:locked/>
    <w:rsid w:val="00642EF8"/>
    <w:rPr>
      <w:rFonts w:ascii="Calibri" w:hAnsi="Calibri" w:cs="Times New Roman"/>
      <w:b/>
      <w:bCs/>
      <w:sz w:val="28"/>
      <w:szCs w:val="28"/>
    </w:rPr>
  </w:style>
  <w:style w:type="character" w:customStyle="1" w:styleId="Ttulo5Car">
    <w:name w:val="Título 5 Car"/>
    <w:basedOn w:val="Fuentedeprrafopredeter"/>
    <w:link w:val="Ttulo5"/>
    <w:uiPriority w:val="99"/>
    <w:semiHidden/>
    <w:locked/>
    <w:rsid w:val="00642EF8"/>
    <w:rPr>
      <w:rFonts w:ascii="Calibri" w:hAnsi="Calibri" w:cs="Times New Roman"/>
      <w:b/>
      <w:bCs/>
      <w:i/>
      <w:iCs/>
      <w:sz w:val="26"/>
      <w:szCs w:val="26"/>
    </w:rPr>
  </w:style>
  <w:style w:type="paragraph" w:customStyle="1" w:styleId="normal0">
    <w:name w:val="normal"/>
    <w:basedOn w:val="Normal"/>
    <w:uiPriority w:val="99"/>
    <w:rsid w:val="00CA1EB4"/>
    <w:pPr>
      <w:spacing w:before="100" w:beforeAutospacing="1" w:after="100" w:afterAutospacing="1" w:line="240" w:lineRule="auto"/>
    </w:pPr>
    <w:rPr>
      <w:rFonts w:ascii="Times New Roman" w:eastAsia="Times New Roman" w:hAnsi="Times New Roman"/>
      <w:sz w:val="24"/>
      <w:szCs w:val="24"/>
    </w:rPr>
  </w:style>
  <w:style w:type="character" w:customStyle="1" w:styleId="normal1">
    <w:name w:val="normal1"/>
    <w:basedOn w:val="Fuentedeprrafopredeter"/>
    <w:uiPriority w:val="99"/>
    <w:rsid w:val="00CA1EB4"/>
    <w:rPr>
      <w:rFonts w:cs="Times New Roman"/>
    </w:rPr>
  </w:style>
  <w:style w:type="paragraph" w:styleId="NormalWeb">
    <w:name w:val="Normal (Web)"/>
    <w:basedOn w:val="Normal"/>
    <w:uiPriority w:val="99"/>
    <w:rsid w:val="004A7048"/>
    <w:pPr>
      <w:spacing w:before="100" w:beforeAutospacing="1" w:after="100" w:afterAutospacing="1" w:line="240" w:lineRule="auto"/>
    </w:pPr>
    <w:rPr>
      <w:rFonts w:ascii="Times New Roman" w:eastAsia="Times New Roman" w:hAnsi="Times New Roman"/>
      <w:color w:val="000000"/>
      <w:sz w:val="24"/>
      <w:szCs w:val="24"/>
    </w:rPr>
  </w:style>
  <w:style w:type="paragraph" w:styleId="Textodeglobo">
    <w:name w:val="Balloon Text"/>
    <w:basedOn w:val="Normal"/>
    <w:link w:val="TextodegloboCar"/>
    <w:uiPriority w:val="99"/>
    <w:semiHidden/>
    <w:rsid w:val="004A70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A7048"/>
    <w:rPr>
      <w:rFonts w:ascii="Tahoma" w:hAnsi="Tahoma" w:cs="Tahoma"/>
      <w:sz w:val="16"/>
      <w:szCs w:val="16"/>
    </w:rPr>
  </w:style>
  <w:style w:type="paragraph" w:customStyle="1" w:styleId="ListParagraph1">
    <w:name w:val="List Paragraph1"/>
    <w:basedOn w:val="Normal"/>
    <w:uiPriority w:val="99"/>
    <w:rsid w:val="000B2BFD"/>
    <w:pPr>
      <w:suppressAutoHyphens/>
      <w:ind w:left="720"/>
    </w:pPr>
    <w:rPr>
      <w:rFonts w:eastAsia="Times New Roman" w:cs="Calibri"/>
      <w:lang w:eastAsia="ar-SA"/>
    </w:rPr>
  </w:style>
  <w:style w:type="paragraph" w:styleId="TtulodeTDC">
    <w:name w:val="TOC Heading"/>
    <w:basedOn w:val="Ttulo1"/>
    <w:next w:val="Normal"/>
    <w:uiPriority w:val="39"/>
    <w:qFormat/>
    <w:rsid w:val="004637A9"/>
    <w:pPr>
      <w:outlineLvl w:val="9"/>
    </w:pPr>
    <w:rPr>
      <w:lang w:val="es-ES"/>
    </w:rPr>
  </w:style>
  <w:style w:type="paragraph" w:styleId="TDC2">
    <w:name w:val="toc 2"/>
    <w:basedOn w:val="Normal"/>
    <w:next w:val="Normal"/>
    <w:autoRedefine/>
    <w:uiPriority w:val="39"/>
    <w:rsid w:val="00AD5AC0"/>
    <w:pPr>
      <w:tabs>
        <w:tab w:val="right" w:leader="dot" w:pos="8544"/>
      </w:tabs>
      <w:spacing w:before="120" w:after="0" w:line="360" w:lineRule="auto"/>
      <w:ind w:left="426"/>
    </w:pPr>
    <w:rPr>
      <w:rFonts w:cs="Calibri"/>
      <w:b/>
      <w:bCs/>
    </w:rPr>
  </w:style>
  <w:style w:type="paragraph" w:styleId="TDC1">
    <w:name w:val="toc 1"/>
    <w:basedOn w:val="Normal"/>
    <w:next w:val="Normal"/>
    <w:autoRedefine/>
    <w:uiPriority w:val="39"/>
    <w:rsid w:val="00641674"/>
    <w:pPr>
      <w:tabs>
        <w:tab w:val="right" w:leader="dot" w:pos="8544"/>
      </w:tabs>
      <w:spacing w:before="120" w:after="0" w:line="360" w:lineRule="auto"/>
      <w:jc w:val="center"/>
    </w:pPr>
    <w:rPr>
      <w:rFonts w:ascii="Arial" w:hAnsi="Arial" w:cs="Arial"/>
      <w:bCs/>
      <w:iCs/>
      <w:noProof/>
      <w:sz w:val="24"/>
      <w:szCs w:val="24"/>
      <w:lang w:val="es-ES"/>
    </w:rPr>
  </w:style>
  <w:style w:type="paragraph" w:styleId="TDC3">
    <w:name w:val="toc 3"/>
    <w:basedOn w:val="Normal"/>
    <w:next w:val="Normal"/>
    <w:autoRedefine/>
    <w:uiPriority w:val="39"/>
    <w:rsid w:val="00AD5AC0"/>
    <w:pPr>
      <w:tabs>
        <w:tab w:val="left" w:pos="880"/>
        <w:tab w:val="right" w:leader="dot" w:pos="8544"/>
      </w:tabs>
      <w:spacing w:after="0" w:line="360" w:lineRule="auto"/>
      <w:ind w:left="426"/>
    </w:pPr>
    <w:rPr>
      <w:rFonts w:cs="Calibri"/>
      <w:sz w:val="20"/>
      <w:szCs w:val="20"/>
    </w:rPr>
  </w:style>
  <w:style w:type="character" w:styleId="nfasis">
    <w:name w:val="Emphasis"/>
    <w:basedOn w:val="Fuentedeprrafopredeter"/>
    <w:uiPriority w:val="20"/>
    <w:qFormat/>
    <w:rsid w:val="00720998"/>
    <w:rPr>
      <w:rFonts w:cs="Times New Roman"/>
      <w:b/>
      <w:bCs/>
    </w:rPr>
  </w:style>
  <w:style w:type="paragraph" w:styleId="Prrafodelista">
    <w:name w:val="List Paragraph"/>
    <w:basedOn w:val="Normal"/>
    <w:uiPriority w:val="34"/>
    <w:qFormat/>
    <w:rsid w:val="005873D3"/>
    <w:pPr>
      <w:ind w:left="708"/>
    </w:pPr>
  </w:style>
  <w:style w:type="table" w:customStyle="1" w:styleId="Sombreadoclaro-nfasis11">
    <w:name w:val="Sombreado claro - Énfasis 11"/>
    <w:uiPriority w:val="60"/>
    <w:rsid w:val="0085060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Hipervnculo">
    <w:name w:val="Hyperlink"/>
    <w:basedOn w:val="Fuentedeprrafopredeter"/>
    <w:uiPriority w:val="99"/>
    <w:rsid w:val="0085060B"/>
    <w:rPr>
      <w:rFonts w:ascii="Arial" w:hAnsi="Arial" w:cs="Arial"/>
      <w:color w:val="0000FF"/>
      <w:sz w:val="16"/>
      <w:szCs w:val="16"/>
      <w:u w:val="single"/>
    </w:rPr>
  </w:style>
  <w:style w:type="paragraph" w:customStyle="1" w:styleId="Encabezado1">
    <w:name w:val="Encabezado1"/>
    <w:basedOn w:val="Normal"/>
    <w:uiPriority w:val="99"/>
    <w:rsid w:val="00252809"/>
    <w:pPr>
      <w:spacing w:before="100" w:beforeAutospacing="1" w:after="100" w:afterAutospacing="1" w:line="240" w:lineRule="atLeast"/>
    </w:pPr>
    <w:rPr>
      <w:rFonts w:ascii="Verdana" w:eastAsia="Times New Roman" w:hAnsi="Verdana"/>
      <w:b/>
      <w:bCs/>
      <w:color w:val="013A98"/>
      <w:sz w:val="21"/>
      <w:szCs w:val="21"/>
      <w:lang w:val="es-ES" w:eastAsia="es-ES"/>
    </w:rPr>
  </w:style>
  <w:style w:type="character" w:styleId="Textoennegrita">
    <w:name w:val="Strong"/>
    <w:basedOn w:val="Fuentedeprrafopredeter"/>
    <w:uiPriority w:val="22"/>
    <w:qFormat/>
    <w:rsid w:val="00252809"/>
    <w:rPr>
      <w:rFonts w:cs="Times New Roman"/>
      <w:b/>
      <w:bCs/>
    </w:rPr>
  </w:style>
  <w:style w:type="character" w:customStyle="1" w:styleId="bold16">
    <w:name w:val="bold16"/>
    <w:basedOn w:val="Fuentedeprrafopredeter"/>
    <w:uiPriority w:val="99"/>
    <w:rsid w:val="00252809"/>
    <w:rPr>
      <w:rFonts w:cs="Times New Roman"/>
    </w:rPr>
  </w:style>
  <w:style w:type="paragraph" w:styleId="Sinespaciado">
    <w:name w:val="No Spacing"/>
    <w:link w:val="SinespaciadoCar"/>
    <w:uiPriority w:val="1"/>
    <w:qFormat/>
    <w:rsid w:val="00F85794"/>
    <w:rPr>
      <w:rFonts w:eastAsia="Times New Roman"/>
      <w:sz w:val="22"/>
      <w:szCs w:val="22"/>
      <w:lang w:eastAsia="en-US"/>
    </w:rPr>
  </w:style>
  <w:style w:type="character" w:customStyle="1" w:styleId="SinespaciadoCar">
    <w:name w:val="Sin espaciado Car"/>
    <w:basedOn w:val="Fuentedeprrafopredeter"/>
    <w:link w:val="Sinespaciado"/>
    <w:uiPriority w:val="1"/>
    <w:locked/>
    <w:rsid w:val="00F85794"/>
    <w:rPr>
      <w:rFonts w:eastAsia="Times New Roman"/>
      <w:sz w:val="22"/>
      <w:szCs w:val="22"/>
      <w:lang w:val="es-ES" w:eastAsia="en-US" w:bidi="ar-SA"/>
    </w:rPr>
  </w:style>
  <w:style w:type="paragraph" w:styleId="Textonotapie">
    <w:name w:val="footnote text"/>
    <w:basedOn w:val="Normal"/>
    <w:link w:val="TextonotapieCar"/>
    <w:uiPriority w:val="99"/>
    <w:rsid w:val="00993B07"/>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locked/>
    <w:rsid w:val="00993B07"/>
    <w:rPr>
      <w:rFonts w:ascii="Times New Roman" w:hAnsi="Times New Roman" w:cs="Times New Roman"/>
      <w:lang w:val="es-ES" w:eastAsia="es-ES"/>
    </w:rPr>
  </w:style>
  <w:style w:type="character" w:styleId="Refdenotaalpie">
    <w:name w:val="footnote reference"/>
    <w:basedOn w:val="Fuentedeprrafopredeter"/>
    <w:uiPriority w:val="99"/>
    <w:rsid w:val="00993B07"/>
    <w:rPr>
      <w:rFonts w:cs="Times New Roman"/>
      <w:vertAlign w:val="superscript"/>
    </w:rPr>
  </w:style>
  <w:style w:type="paragraph" w:styleId="Encabezado">
    <w:name w:val="header"/>
    <w:basedOn w:val="Normal"/>
    <w:link w:val="EncabezadoCar"/>
    <w:uiPriority w:val="99"/>
    <w:rsid w:val="00AF38D1"/>
    <w:pPr>
      <w:tabs>
        <w:tab w:val="center" w:pos="4419"/>
        <w:tab w:val="right" w:pos="8838"/>
      </w:tabs>
    </w:pPr>
  </w:style>
  <w:style w:type="character" w:customStyle="1" w:styleId="EncabezadoCar">
    <w:name w:val="Encabezado Car"/>
    <w:basedOn w:val="Fuentedeprrafopredeter"/>
    <w:link w:val="Encabezado"/>
    <w:uiPriority w:val="99"/>
    <w:locked/>
    <w:rsid w:val="00AF38D1"/>
    <w:rPr>
      <w:rFonts w:cs="Times New Roman"/>
      <w:sz w:val="22"/>
      <w:szCs w:val="22"/>
    </w:rPr>
  </w:style>
  <w:style w:type="paragraph" w:styleId="Piedepgina">
    <w:name w:val="footer"/>
    <w:basedOn w:val="Normal"/>
    <w:link w:val="PiedepginaCar"/>
    <w:uiPriority w:val="99"/>
    <w:rsid w:val="00AF38D1"/>
    <w:pPr>
      <w:tabs>
        <w:tab w:val="center" w:pos="4419"/>
        <w:tab w:val="right" w:pos="8838"/>
      </w:tabs>
    </w:pPr>
  </w:style>
  <w:style w:type="character" w:customStyle="1" w:styleId="PiedepginaCar">
    <w:name w:val="Pie de página Car"/>
    <w:basedOn w:val="Fuentedeprrafopredeter"/>
    <w:link w:val="Piedepgina"/>
    <w:uiPriority w:val="99"/>
    <w:locked/>
    <w:rsid w:val="00AF38D1"/>
    <w:rPr>
      <w:rFonts w:cs="Times New Roman"/>
      <w:sz w:val="22"/>
      <w:szCs w:val="22"/>
    </w:rPr>
  </w:style>
  <w:style w:type="paragraph" w:styleId="Subttulo">
    <w:name w:val="Subtitle"/>
    <w:basedOn w:val="Normal"/>
    <w:next w:val="Normal"/>
    <w:link w:val="SubttuloCar"/>
    <w:uiPriority w:val="99"/>
    <w:qFormat/>
    <w:rsid w:val="001350EF"/>
    <w:pPr>
      <w:spacing w:after="60" w:line="240" w:lineRule="auto"/>
      <w:jc w:val="center"/>
      <w:outlineLvl w:val="1"/>
    </w:pPr>
    <w:rPr>
      <w:rFonts w:ascii="Cambria" w:eastAsia="Times New Roman" w:hAnsi="Cambria"/>
      <w:sz w:val="24"/>
      <w:szCs w:val="24"/>
      <w:lang w:val="es-ES" w:eastAsia="es-ES"/>
    </w:rPr>
  </w:style>
  <w:style w:type="character" w:customStyle="1" w:styleId="SubttuloCar">
    <w:name w:val="Subtítulo Car"/>
    <w:basedOn w:val="Fuentedeprrafopredeter"/>
    <w:link w:val="Subttulo"/>
    <w:uiPriority w:val="99"/>
    <w:locked/>
    <w:rsid w:val="001350EF"/>
    <w:rPr>
      <w:rFonts w:ascii="Cambria" w:hAnsi="Cambria" w:cs="Times New Roman"/>
      <w:sz w:val="24"/>
      <w:szCs w:val="24"/>
      <w:lang w:val="es-ES" w:eastAsia="es-ES"/>
    </w:rPr>
  </w:style>
  <w:style w:type="paragraph" w:styleId="Epgrafe">
    <w:name w:val="caption"/>
    <w:basedOn w:val="Normal"/>
    <w:next w:val="Normal"/>
    <w:uiPriority w:val="99"/>
    <w:qFormat/>
    <w:rsid w:val="00AA46E1"/>
    <w:pPr>
      <w:spacing w:line="240" w:lineRule="auto"/>
    </w:pPr>
    <w:rPr>
      <w:b/>
      <w:bCs/>
      <w:color w:val="4F81BD"/>
      <w:sz w:val="18"/>
      <w:szCs w:val="18"/>
      <w:lang w:val="es-ES"/>
    </w:rPr>
  </w:style>
  <w:style w:type="character" w:customStyle="1" w:styleId="estilo21">
    <w:name w:val="estilo21"/>
    <w:basedOn w:val="Fuentedeprrafopredeter"/>
    <w:uiPriority w:val="99"/>
    <w:rsid w:val="007F1817"/>
    <w:rPr>
      <w:rFonts w:cs="Times New Roman"/>
      <w:b/>
      <w:bCs/>
      <w:color w:val="FF0000"/>
    </w:rPr>
  </w:style>
  <w:style w:type="character" w:customStyle="1" w:styleId="texto1">
    <w:name w:val="texto1"/>
    <w:basedOn w:val="Fuentedeprrafopredeter"/>
    <w:uiPriority w:val="99"/>
    <w:rsid w:val="007F1817"/>
    <w:rPr>
      <w:rFonts w:ascii="Tahoma" w:hAnsi="Tahoma" w:cs="Tahoma"/>
      <w:color w:val="000000"/>
      <w:sz w:val="17"/>
      <w:szCs w:val="17"/>
      <w:u w:val="none"/>
      <w:effect w:val="none"/>
    </w:rPr>
  </w:style>
  <w:style w:type="character" w:customStyle="1" w:styleId="skypetbinjectionleftimg">
    <w:name w:val="skype_tb_injection_left_img"/>
    <w:basedOn w:val="Fuentedeprrafopredeter"/>
    <w:uiPriority w:val="99"/>
    <w:rsid w:val="00C84FB9"/>
    <w:rPr>
      <w:rFonts w:cs="Times New Roman"/>
    </w:rPr>
  </w:style>
  <w:style w:type="character" w:customStyle="1" w:styleId="skypetbinnertext">
    <w:name w:val="skype_tb_innertext"/>
    <w:basedOn w:val="Fuentedeprrafopredeter"/>
    <w:uiPriority w:val="99"/>
    <w:rsid w:val="00C84FB9"/>
    <w:rPr>
      <w:rFonts w:cs="Times New Roman"/>
    </w:rPr>
  </w:style>
  <w:style w:type="character" w:customStyle="1" w:styleId="marco21">
    <w:name w:val="marco21"/>
    <w:basedOn w:val="Fuentedeprrafopredeter"/>
    <w:uiPriority w:val="99"/>
    <w:rsid w:val="00C84FB9"/>
    <w:rPr>
      <w:rFonts w:cs="Times New Roman"/>
    </w:rPr>
  </w:style>
  <w:style w:type="character" w:customStyle="1" w:styleId="titulos1">
    <w:name w:val="titulos1"/>
    <w:basedOn w:val="Fuentedeprrafopredeter"/>
    <w:uiPriority w:val="99"/>
    <w:rsid w:val="00C84FB9"/>
    <w:rPr>
      <w:rFonts w:ascii="Verdana" w:hAnsi="Verdana" w:cs="Times New Roman"/>
      <w:color w:val="C3023A"/>
      <w:sz w:val="28"/>
      <w:szCs w:val="28"/>
    </w:rPr>
  </w:style>
  <w:style w:type="paragraph" w:styleId="z-Principiodelformulario">
    <w:name w:val="HTML Top of Form"/>
    <w:basedOn w:val="Normal"/>
    <w:next w:val="Normal"/>
    <w:link w:val="z-PrincipiodelformularioCar"/>
    <w:hidden/>
    <w:uiPriority w:val="99"/>
    <w:semiHidden/>
    <w:rsid w:val="00C84FB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PrincipiodelformularioCar">
    <w:name w:val="z-Principio del formulario Car"/>
    <w:basedOn w:val="Fuentedeprrafopredeter"/>
    <w:link w:val="z-Principiodelformulario"/>
    <w:uiPriority w:val="99"/>
    <w:semiHidden/>
    <w:locked/>
    <w:rsid w:val="00C84FB9"/>
    <w:rPr>
      <w:rFonts w:ascii="Arial" w:hAnsi="Arial" w:cs="Arial"/>
      <w:vanish/>
      <w:sz w:val="16"/>
      <w:szCs w:val="16"/>
    </w:rPr>
  </w:style>
  <w:style w:type="paragraph" w:styleId="z-Finaldelformulario">
    <w:name w:val="HTML Bottom of Form"/>
    <w:basedOn w:val="Normal"/>
    <w:next w:val="Normal"/>
    <w:link w:val="z-FinaldelformularioCar"/>
    <w:hidden/>
    <w:uiPriority w:val="99"/>
    <w:rsid w:val="00C84FB9"/>
    <w:pPr>
      <w:pBdr>
        <w:top w:val="single" w:sz="6" w:space="1" w:color="auto"/>
      </w:pBdr>
      <w:spacing w:after="0" w:line="240" w:lineRule="auto"/>
      <w:jc w:val="center"/>
    </w:pPr>
    <w:rPr>
      <w:rFonts w:ascii="Arial" w:eastAsia="Times New Roman" w:hAnsi="Arial" w:cs="Arial"/>
      <w:vanish/>
      <w:sz w:val="16"/>
      <w:szCs w:val="16"/>
    </w:rPr>
  </w:style>
  <w:style w:type="character" w:customStyle="1" w:styleId="z-FinaldelformularioCar">
    <w:name w:val="z-Final del formulario Car"/>
    <w:basedOn w:val="Fuentedeprrafopredeter"/>
    <w:link w:val="z-Finaldelformulario"/>
    <w:uiPriority w:val="99"/>
    <w:locked/>
    <w:rsid w:val="00C84FB9"/>
    <w:rPr>
      <w:rFonts w:ascii="Arial" w:hAnsi="Arial" w:cs="Arial"/>
      <w:vanish/>
      <w:sz w:val="16"/>
      <w:szCs w:val="16"/>
    </w:rPr>
  </w:style>
  <w:style w:type="character" w:customStyle="1" w:styleId="textnormallistadonaranja1">
    <w:name w:val="text_normal_listado_naranja1"/>
    <w:basedOn w:val="Fuentedeprrafopredeter"/>
    <w:uiPriority w:val="99"/>
    <w:rsid w:val="00C84FB9"/>
    <w:rPr>
      <w:rFonts w:ascii="Verdana" w:hAnsi="Verdana" w:cs="Times New Roman"/>
      <w:color w:val="FF9900"/>
      <w:sz w:val="17"/>
      <w:szCs w:val="17"/>
    </w:rPr>
  </w:style>
  <w:style w:type="character" w:customStyle="1" w:styleId="textnormallistado1">
    <w:name w:val="text_normal_listado1"/>
    <w:basedOn w:val="Fuentedeprrafopredeter"/>
    <w:uiPriority w:val="99"/>
    <w:rsid w:val="00C84FB9"/>
    <w:rPr>
      <w:rFonts w:ascii="Verdana" w:hAnsi="Verdana" w:cs="Times New Roman"/>
      <w:color w:val="333333"/>
      <w:sz w:val="17"/>
      <w:szCs w:val="17"/>
    </w:rPr>
  </w:style>
  <w:style w:type="paragraph" w:styleId="Textoindependiente">
    <w:name w:val="Body Text"/>
    <w:basedOn w:val="Normal"/>
    <w:link w:val="TextoindependienteCar"/>
    <w:rsid w:val="006A21BE"/>
    <w:pPr>
      <w:spacing w:after="0" w:line="240" w:lineRule="auto"/>
      <w:jc w:val="both"/>
    </w:pPr>
    <w:rPr>
      <w:rFonts w:ascii="Tahoma" w:eastAsia="Times New Roman" w:hAnsi="Tahoma"/>
      <w:color w:val="000000"/>
      <w:sz w:val="24"/>
      <w:szCs w:val="20"/>
      <w:lang w:val="es-EC" w:eastAsia="es-ES"/>
    </w:rPr>
  </w:style>
  <w:style w:type="character" w:customStyle="1" w:styleId="TextoindependienteCar">
    <w:name w:val="Texto independiente Car"/>
    <w:basedOn w:val="Fuentedeprrafopredeter"/>
    <w:link w:val="Textoindependiente"/>
    <w:semiHidden/>
    <w:rsid w:val="006A21BE"/>
    <w:rPr>
      <w:rFonts w:ascii="Tahoma" w:eastAsia="Times New Roman" w:hAnsi="Tahoma"/>
      <w:color w:val="000000"/>
      <w:sz w:val="24"/>
      <w:lang w:val="es-EC" w:eastAsia="es-ES"/>
    </w:rPr>
  </w:style>
  <w:style w:type="table" w:customStyle="1" w:styleId="Sombreadoclaro-nfasis12">
    <w:name w:val="Sombreado claro - Énfasis 12"/>
    <w:basedOn w:val="Tablanormal"/>
    <w:uiPriority w:val="60"/>
    <w:rsid w:val="006A21BE"/>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xtnormal">
    <w:name w:val="txtnormal"/>
    <w:basedOn w:val="Normal"/>
    <w:rsid w:val="00EC4BDE"/>
    <w:pPr>
      <w:spacing w:before="100" w:beforeAutospacing="1" w:after="100" w:afterAutospacing="1" w:line="240" w:lineRule="auto"/>
    </w:pPr>
    <w:rPr>
      <w:rFonts w:ascii="Verdana" w:eastAsia="Times New Roman" w:hAnsi="Verdana"/>
      <w:color w:val="000033"/>
      <w:sz w:val="21"/>
      <w:szCs w:val="21"/>
      <w:lang w:val="es-ES" w:eastAsia="es-ES"/>
    </w:rPr>
  </w:style>
  <w:style w:type="paragraph" w:customStyle="1" w:styleId="txtboldcentro">
    <w:name w:val="txtboldcentro"/>
    <w:basedOn w:val="Normal"/>
    <w:rsid w:val="00EC4BDE"/>
    <w:pPr>
      <w:spacing w:before="100" w:beforeAutospacing="1" w:after="100" w:afterAutospacing="1" w:line="240" w:lineRule="auto"/>
      <w:jc w:val="center"/>
    </w:pPr>
    <w:rPr>
      <w:rFonts w:ascii="Verdana" w:eastAsia="Times New Roman" w:hAnsi="Verdana"/>
      <w:b/>
      <w:bCs/>
      <w:color w:val="000000"/>
      <w:sz w:val="19"/>
      <w:szCs w:val="19"/>
      <w:lang w:val="es-ES" w:eastAsia="es-ES"/>
    </w:rPr>
  </w:style>
  <w:style w:type="paragraph" w:customStyle="1" w:styleId="txtnormalbold">
    <w:name w:val="txtnormalbold"/>
    <w:basedOn w:val="Normal"/>
    <w:rsid w:val="00EC4BDE"/>
    <w:pPr>
      <w:spacing w:before="100" w:beforeAutospacing="1" w:after="100" w:afterAutospacing="1" w:line="240" w:lineRule="auto"/>
    </w:pPr>
    <w:rPr>
      <w:rFonts w:ascii="Verdana" w:eastAsia="Times New Roman" w:hAnsi="Verdana"/>
      <w:b/>
      <w:bCs/>
      <w:color w:val="000033"/>
      <w:sz w:val="21"/>
      <w:szCs w:val="21"/>
      <w:lang w:val="es-ES" w:eastAsia="es-ES"/>
    </w:rPr>
  </w:style>
  <w:style w:type="paragraph" w:customStyle="1" w:styleId="txtgrisbold">
    <w:name w:val="txtgrisbold"/>
    <w:basedOn w:val="Normal"/>
    <w:rsid w:val="00EC4BDE"/>
    <w:pPr>
      <w:spacing w:before="100" w:beforeAutospacing="1" w:after="100" w:afterAutospacing="1" w:line="240" w:lineRule="auto"/>
    </w:pPr>
    <w:rPr>
      <w:rFonts w:ascii="Verdana" w:eastAsia="Times New Roman" w:hAnsi="Verdana"/>
      <w:b/>
      <w:bCs/>
      <w:color w:val="333333"/>
      <w:sz w:val="19"/>
      <w:szCs w:val="19"/>
      <w:lang w:val="es-ES" w:eastAsia="es-ES"/>
    </w:rPr>
  </w:style>
  <w:style w:type="character" w:customStyle="1" w:styleId="titulosnoti1">
    <w:name w:val="titulosnoti1"/>
    <w:basedOn w:val="Fuentedeprrafopredeter"/>
    <w:rsid w:val="00EC4BDE"/>
    <w:rPr>
      <w:rFonts w:ascii="Verdana" w:hAnsi="Verdana" w:hint="default"/>
      <w:b/>
      <w:bCs/>
      <w:i w:val="0"/>
      <w:iCs w:val="0"/>
      <w:color w:val="CC6600"/>
      <w:sz w:val="26"/>
      <w:szCs w:val="26"/>
    </w:rPr>
  </w:style>
  <w:style w:type="character" w:customStyle="1" w:styleId="titrojo1">
    <w:name w:val="titrojo1"/>
    <w:basedOn w:val="Fuentedeprrafopredeter"/>
    <w:rsid w:val="00EC4BDE"/>
    <w:rPr>
      <w:rFonts w:ascii="Verdana" w:hAnsi="Verdana" w:hint="default"/>
      <w:b/>
      <w:bCs/>
      <w:i w:val="0"/>
      <w:iCs w:val="0"/>
      <w:color w:val="CC6600"/>
      <w:sz w:val="21"/>
      <w:szCs w:val="21"/>
    </w:rPr>
  </w:style>
  <w:style w:type="character" w:customStyle="1" w:styleId="txtnormalbold1">
    <w:name w:val="txtnormalbold1"/>
    <w:basedOn w:val="Fuentedeprrafopredeter"/>
    <w:rsid w:val="00EC4BDE"/>
    <w:rPr>
      <w:rFonts w:ascii="Verdana" w:hAnsi="Verdana" w:hint="default"/>
      <w:b/>
      <w:bCs/>
      <w:i w:val="0"/>
      <w:iCs w:val="0"/>
      <w:color w:val="000033"/>
      <w:sz w:val="21"/>
      <w:szCs w:val="21"/>
    </w:rPr>
  </w:style>
  <w:style w:type="character" w:customStyle="1" w:styleId="txtnormal1">
    <w:name w:val="txtnormal1"/>
    <w:basedOn w:val="Fuentedeprrafopredeter"/>
    <w:rsid w:val="00EC4BDE"/>
    <w:rPr>
      <w:rFonts w:ascii="Verdana" w:hAnsi="Verdana" w:hint="default"/>
      <w:b w:val="0"/>
      <w:bCs w:val="0"/>
      <w:i w:val="0"/>
      <w:iCs w:val="0"/>
      <w:color w:val="000033"/>
      <w:sz w:val="21"/>
      <w:szCs w:val="21"/>
    </w:rPr>
  </w:style>
  <w:style w:type="character" w:customStyle="1" w:styleId="txtgrisbold1">
    <w:name w:val="txtgrisbold1"/>
    <w:basedOn w:val="Fuentedeprrafopredeter"/>
    <w:rsid w:val="00EC4BDE"/>
    <w:rPr>
      <w:rFonts w:ascii="Verdana" w:hAnsi="Verdana" w:hint="default"/>
      <w:b/>
      <w:bCs/>
      <w:i w:val="0"/>
      <w:iCs w:val="0"/>
      <w:strike w:val="0"/>
      <w:dstrike w:val="0"/>
      <w:color w:val="333333"/>
      <w:sz w:val="19"/>
      <w:szCs w:val="19"/>
      <w:u w:val="none"/>
      <w:effect w:val="none"/>
    </w:rPr>
  </w:style>
  <w:style w:type="character" w:customStyle="1" w:styleId="longtext1">
    <w:name w:val="long_text1"/>
    <w:basedOn w:val="Fuentedeprrafopredeter"/>
    <w:rsid w:val="00C67E7E"/>
    <w:rPr>
      <w:sz w:val="22"/>
      <w:szCs w:val="22"/>
    </w:rPr>
  </w:style>
  <w:style w:type="character" w:customStyle="1" w:styleId="subtitlespecies">
    <w:name w:val="subtitle_species"/>
    <w:basedOn w:val="Fuentedeprrafopredeter"/>
    <w:rsid w:val="00EC3E50"/>
  </w:style>
  <w:style w:type="paragraph" w:customStyle="1" w:styleId="ecxecxmsonormal">
    <w:name w:val="ecxecxmsonormal"/>
    <w:basedOn w:val="Normal"/>
    <w:rsid w:val="008474D3"/>
    <w:pPr>
      <w:spacing w:after="324" w:line="240" w:lineRule="auto"/>
    </w:pPr>
    <w:rPr>
      <w:rFonts w:ascii="Times New Roman" w:eastAsia="Times New Roman" w:hAnsi="Times New Roman"/>
      <w:sz w:val="24"/>
      <w:szCs w:val="24"/>
      <w:lang w:val="es-ES" w:eastAsia="es-ES"/>
    </w:rPr>
  </w:style>
  <w:style w:type="table" w:customStyle="1" w:styleId="Sombreadoclaro-nfasis1">
    <w:name w:val="Light Shading Accent 1"/>
    <w:basedOn w:val="Tablanormal"/>
    <w:uiPriority w:val="60"/>
    <w:rsid w:val="0081608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3">
    <w:name w:val="Sombreado claro - Énfasis 13"/>
    <w:basedOn w:val="Tablanormal"/>
    <w:uiPriority w:val="60"/>
    <w:rsid w:val="009D0EAE"/>
    <w:rPr>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4">
    <w:name w:val="Light Shading Accent 4"/>
    <w:basedOn w:val="Tablanormal"/>
    <w:uiPriority w:val="60"/>
    <w:rsid w:val="008C558B"/>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5">
    <w:name w:val="Light Shading Accent 5"/>
    <w:basedOn w:val="Tablanormal"/>
    <w:uiPriority w:val="60"/>
    <w:rsid w:val="0093769B"/>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Ttulo3Car">
    <w:name w:val="Título 3 Car"/>
    <w:basedOn w:val="Fuentedeprrafopredeter"/>
    <w:link w:val="Ttulo3"/>
    <w:rsid w:val="00AF05A7"/>
    <w:rPr>
      <w:rFonts w:ascii="Cambria" w:eastAsia="Times New Roman" w:hAnsi="Cambria" w:cs="Times New Roman"/>
      <w:b/>
      <w:bCs/>
      <w:sz w:val="26"/>
      <w:szCs w:val="26"/>
      <w:lang w:val="en-US" w:eastAsia="en-US"/>
    </w:rPr>
  </w:style>
  <w:style w:type="paragraph" w:styleId="TDC4">
    <w:name w:val="toc 4"/>
    <w:basedOn w:val="Normal"/>
    <w:next w:val="Normal"/>
    <w:autoRedefine/>
    <w:uiPriority w:val="39"/>
    <w:locked/>
    <w:rsid w:val="00A5437D"/>
    <w:pPr>
      <w:spacing w:after="0"/>
      <w:ind w:left="660"/>
    </w:pPr>
    <w:rPr>
      <w:rFonts w:cs="Calibri"/>
      <w:sz w:val="20"/>
      <w:szCs w:val="20"/>
    </w:rPr>
  </w:style>
  <w:style w:type="paragraph" w:styleId="TDC5">
    <w:name w:val="toc 5"/>
    <w:basedOn w:val="Normal"/>
    <w:next w:val="Normal"/>
    <w:autoRedefine/>
    <w:locked/>
    <w:rsid w:val="00A5437D"/>
    <w:pPr>
      <w:spacing w:after="0"/>
      <w:ind w:left="880"/>
    </w:pPr>
    <w:rPr>
      <w:rFonts w:cs="Calibri"/>
      <w:sz w:val="20"/>
      <w:szCs w:val="20"/>
    </w:rPr>
  </w:style>
  <w:style w:type="paragraph" w:styleId="TDC6">
    <w:name w:val="toc 6"/>
    <w:basedOn w:val="Normal"/>
    <w:next w:val="Normal"/>
    <w:autoRedefine/>
    <w:locked/>
    <w:rsid w:val="00A5437D"/>
    <w:pPr>
      <w:spacing w:after="0"/>
      <w:ind w:left="1100"/>
    </w:pPr>
    <w:rPr>
      <w:rFonts w:cs="Calibri"/>
      <w:sz w:val="20"/>
      <w:szCs w:val="20"/>
    </w:rPr>
  </w:style>
  <w:style w:type="paragraph" w:styleId="TDC7">
    <w:name w:val="toc 7"/>
    <w:basedOn w:val="Normal"/>
    <w:next w:val="Normal"/>
    <w:autoRedefine/>
    <w:locked/>
    <w:rsid w:val="00A5437D"/>
    <w:pPr>
      <w:spacing w:after="0"/>
      <w:ind w:left="1320"/>
    </w:pPr>
    <w:rPr>
      <w:rFonts w:cs="Calibri"/>
      <w:sz w:val="20"/>
      <w:szCs w:val="20"/>
    </w:rPr>
  </w:style>
  <w:style w:type="paragraph" w:styleId="TDC8">
    <w:name w:val="toc 8"/>
    <w:basedOn w:val="Normal"/>
    <w:next w:val="Normal"/>
    <w:autoRedefine/>
    <w:locked/>
    <w:rsid w:val="00A5437D"/>
    <w:pPr>
      <w:spacing w:after="0"/>
      <w:ind w:left="1540"/>
    </w:pPr>
    <w:rPr>
      <w:rFonts w:cs="Calibri"/>
      <w:sz w:val="20"/>
      <w:szCs w:val="20"/>
    </w:rPr>
  </w:style>
  <w:style w:type="paragraph" w:styleId="TDC9">
    <w:name w:val="toc 9"/>
    <w:basedOn w:val="Normal"/>
    <w:next w:val="Normal"/>
    <w:autoRedefine/>
    <w:locked/>
    <w:rsid w:val="00A5437D"/>
    <w:pPr>
      <w:spacing w:after="0"/>
      <w:ind w:left="1760"/>
    </w:pPr>
    <w:rPr>
      <w:rFonts w:cs="Calibri"/>
      <w:sz w:val="20"/>
      <w:szCs w:val="20"/>
    </w:rPr>
  </w:style>
  <w:style w:type="paragraph" w:customStyle="1" w:styleId="Default">
    <w:name w:val="Default"/>
    <w:rsid w:val="0061765E"/>
    <w:pPr>
      <w:autoSpaceDE w:val="0"/>
      <w:autoSpaceDN w:val="0"/>
      <w:adjustRightInd w:val="0"/>
    </w:pPr>
    <w:rPr>
      <w:rFonts w:ascii="Arial" w:hAnsi="Arial" w:cs="Arial"/>
      <w:color w:val="000000"/>
      <w:sz w:val="24"/>
      <w:szCs w:val="24"/>
    </w:rPr>
  </w:style>
  <w:style w:type="paragraph" w:styleId="Tabladeilustraciones">
    <w:name w:val="table of figures"/>
    <w:basedOn w:val="Normal"/>
    <w:next w:val="Normal"/>
    <w:uiPriority w:val="99"/>
    <w:semiHidden/>
    <w:unhideWhenUsed/>
    <w:rsid w:val="00DD72CE"/>
  </w:style>
  <w:style w:type="paragraph" w:styleId="ndice1">
    <w:name w:val="index 1"/>
    <w:basedOn w:val="Normal"/>
    <w:next w:val="Normal"/>
    <w:autoRedefine/>
    <w:uiPriority w:val="99"/>
    <w:semiHidden/>
    <w:unhideWhenUsed/>
    <w:rsid w:val="00A52B49"/>
    <w:pPr>
      <w:ind w:left="220" w:hanging="220"/>
    </w:pPr>
  </w:style>
  <w:style w:type="character" w:styleId="Nmerodelnea">
    <w:name w:val="line number"/>
    <w:basedOn w:val="Fuentedeprrafopredeter"/>
    <w:uiPriority w:val="99"/>
    <w:semiHidden/>
    <w:unhideWhenUsed/>
    <w:rsid w:val="00410DD3"/>
  </w:style>
  <w:style w:type="table" w:styleId="Tablaconcuadrcula">
    <w:name w:val="Table Grid"/>
    <w:basedOn w:val="Tablanormal"/>
    <w:locked/>
    <w:rsid w:val="00E91F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7926530">
      <w:bodyDiv w:val="1"/>
      <w:marLeft w:val="0"/>
      <w:marRight w:val="0"/>
      <w:marTop w:val="0"/>
      <w:marBottom w:val="0"/>
      <w:divBdr>
        <w:top w:val="none" w:sz="0" w:space="0" w:color="auto"/>
        <w:left w:val="none" w:sz="0" w:space="0" w:color="auto"/>
        <w:bottom w:val="none" w:sz="0" w:space="0" w:color="auto"/>
        <w:right w:val="none" w:sz="0" w:space="0" w:color="auto"/>
      </w:divBdr>
    </w:div>
    <w:div w:id="174345417">
      <w:bodyDiv w:val="1"/>
      <w:marLeft w:val="0"/>
      <w:marRight w:val="0"/>
      <w:marTop w:val="0"/>
      <w:marBottom w:val="0"/>
      <w:divBdr>
        <w:top w:val="none" w:sz="0" w:space="0" w:color="auto"/>
        <w:left w:val="none" w:sz="0" w:space="0" w:color="auto"/>
        <w:bottom w:val="none" w:sz="0" w:space="0" w:color="auto"/>
        <w:right w:val="none" w:sz="0" w:space="0" w:color="auto"/>
      </w:divBdr>
    </w:div>
    <w:div w:id="221796628">
      <w:bodyDiv w:val="1"/>
      <w:marLeft w:val="0"/>
      <w:marRight w:val="0"/>
      <w:marTop w:val="0"/>
      <w:marBottom w:val="0"/>
      <w:divBdr>
        <w:top w:val="none" w:sz="0" w:space="0" w:color="auto"/>
        <w:left w:val="none" w:sz="0" w:space="0" w:color="auto"/>
        <w:bottom w:val="none" w:sz="0" w:space="0" w:color="auto"/>
        <w:right w:val="none" w:sz="0" w:space="0" w:color="auto"/>
      </w:divBdr>
    </w:div>
    <w:div w:id="285935934">
      <w:bodyDiv w:val="1"/>
      <w:marLeft w:val="0"/>
      <w:marRight w:val="0"/>
      <w:marTop w:val="0"/>
      <w:marBottom w:val="0"/>
      <w:divBdr>
        <w:top w:val="none" w:sz="0" w:space="0" w:color="auto"/>
        <w:left w:val="none" w:sz="0" w:space="0" w:color="auto"/>
        <w:bottom w:val="none" w:sz="0" w:space="0" w:color="auto"/>
        <w:right w:val="none" w:sz="0" w:space="0" w:color="auto"/>
      </w:divBdr>
    </w:div>
    <w:div w:id="300111524">
      <w:bodyDiv w:val="1"/>
      <w:marLeft w:val="0"/>
      <w:marRight w:val="0"/>
      <w:marTop w:val="0"/>
      <w:marBottom w:val="0"/>
      <w:divBdr>
        <w:top w:val="none" w:sz="0" w:space="0" w:color="auto"/>
        <w:left w:val="none" w:sz="0" w:space="0" w:color="auto"/>
        <w:bottom w:val="none" w:sz="0" w:space="0" w:color="auto"/>
        <w:right w:val="none" w:sz="0" w:space="0" w:color="auto"/>
      </w:divBdr>
    </w:div>
    <w:div w:id="324170763">
      <w:bodyDiv w:val="1"/>
      <w:marLeft w:val="0"/>
      <w:marRight w:val="0"/>
      <w:marTop w:val="0"/>
      <w:marBottom w:val="0"/>
      <w:divBdr>
        <w:top w:val="none" w:sz="0" w:space="0" w:color="auto"/>
        <w:left w:val="none" w:sz="0" w:space="0" w:color="auto"/>
        <w:bottom w:val="none" w:sz="0" w:space="0" w:color="auto"/>
        <w:right w:val="none" w:sz="0" w:space="0" w:color="auto"/>
      </w:divBdr>
    </w:div>
    <w:div w:id="338704949">
      <w:bodyDiv w:val="1"/>
      <w:marLeft w:val="0"/>
      <w:marRight w:val="0"/>
      <w:marTop w:val="0"/>
      <w:marBottom w:val="0"/>
      <w:divBdr>
        <w:top w:val="none" w:sz="0" w:space="0" w:color="auto"/>
        <w:left w:val="none" w:sz="0" w:space="0" w:color="auto"/>
        <w:bottom w:val="none" w:sz="0" w:space="0" w:color="auto"/>
        <w:right w:val="none" w:sz="0" w:space="0" w:color="auto"/>
      </w:divBdr>
      <w:divsChild>
        <w:div w:id="1290937590">
          <w:marLeft w:val="0"/>
          <w:marRight w:val="0"/>
          <w:marTop w:val="0"/>
          <w:marBottom w:val="0"/>
          <w:divBdr>
            <w:top w:val="none" w:sz="0" w:space="0" w:color="auto"/>
            <w:left w:val="none" w:sz="0" w:space="0" w:color="auto"/>
            <w:bottom w:val="none" w:sz="0" w:space="0" w:color="auto"/>
            <w:right w:val="none" w:sz="0" w:space="0" w:color="auto"/>
          </w:divBdr>
          <w:divsChild>
            <w:div w:id="972172023">
              <w:marLeft w:val="0"/>
              <w:marRight w:val="0"/>
              <w:marTop w:val="0"/>
              <w:marBottom w:val="0"/>
              <w:divBdr>
                <w:top w:val="none" w:sz="0" w:space="0" w:color="auto"/>
                <w:left w:val="none" w:sz="0" w:space="0" w:color="auto"/>
                <w:bottom w:val="none" w:sz="0" w:space="0" w:color="auto"/>
                <w:right w:val="none" w:sz="0" w:space="0" w:color="auto"/>
              </w:divBdr>
              <w:divsChild>
                <w:div w:id="177501487">
                  <w:marLeft w:val="0"/>
                  <w:marRight w:val="0"/>
                  <w:marTop w:val="0"/>
                  <w:marBottom w:val="0"/>
                  <w:divBdr>
                    <w:top w:val="none" w:sz="0" w:space="0" w:color="auto"/>
                    <w:left w:val="none" w:sz="0" w:space="0" w:color="auto"/>
                    <w:bottom w:val="none" w:sz="0" w:space="0" w:color="auto"/>
                    <w:right w:val="none" w:sz="0" w:space="0" w:color="auto"/>
                  </w:divBdr>
                  <w:divsChild>
                    <w:div w:id="199506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334707">
      <w:bodyDiv w:val="1"/>
      <w:marLeft w:val="0"/>
      <w:marRight w:val="0"/>
      <w:marTop w:val="0"/>
      <w:marBottom w:val="0"/>
      <w:divBdr>
        <w:top w:val="none" w:sz="0" w:space="0" w:color="auto"/>
        <w:left w:val="none" w:sz="0" w:space="0" w:color="auto"/>
        <w:bottom w:val="none" w:sz="0" w:space="0" w:color="auto"/>
        <w:right w:val="none" w:sz="0" w:space="0" w:color="auto"/>
      </w:divBdr>
    </w:div>
    <w:div w:id="393359224">
      <w:bodyDiv w:val="1"/>
      <w:marLeft w:val="0"/>
      <w:marRight w:val="0"/>
      <w:marTop w:val="0"/>
      <w:marBottom w:val="0"/>
      <w:divBdr>
        <w:top w:val="none" w:sz="0" w:space="0" w:color="auto"/>
        <w:left w:val="none" w:sz="0" w:space="0" w:color="auto"/>
        <w:bottom w:val="none" w:sz="0" w:space="0" w:color="auto"/>
        <w:right w:val="none" w:sz="0" w:space="0" w:color="auto"/>
      </w:divBdr>
    </w:div>
    <w:div w:id="499080371">
      <w:bodyDiv w:val="1"/>
      <w:marLeft w:val="0"/>
      <w:marRight w:val="0"/>
      <w:marTop w:val="0"/>
      <w:marBottom w:val="0"/>
      <w:divBdr>
        <w:top w:val="none" w:sz="0" w:space="0" w:color="auto"/>
        <w:left w:val="none" w:sz="0" w:space="0" w:color="auto"/>
        <w:bottom w:val="none" w:sz="0" w:space="0" w:color="auto"/>
        <w:right w:val="none" w:sz="0" w:space="0" w:color="auto"/>
      </w:divBdr>
    </w:div>
    <w:div w:id="583606362">
      <w:bodyDiv w:val="1"/>
      <w:marLeft w:val="0"/>
      <w:marRight w:val="0"/>
      <w:marTop w:val="0"/>
      <w:marBottom w:val="0"/>
      <w:divBdr>
        <w:top w:val="none" w:sz="0" w:space="0" w:color="auto"/>
        <w:left w:val="none" w:sz="0" w:space="0" w:color="auto"/>
        <w:bottom w:val="none" w:sz="0" w:space="0" w:color="auto"/>
        <w:right w:val="none" w:sz="0" w:space="0" w:color="auto"/>
      </w:divBdr>
    </w:div>
    <w:div w:id="705565196">
      <w:bodyDiv w:val="1"/>
      <w:marLeft w:val="0"/>
      <w:marRight w:val="0"/>
      <w:marTop w:val="0"/>
      <w:marBottom w:val="0"/>
      <w:divBdr>
        <w:top w:val="none" w:sz="0" w:space="0" w:color="auto"/>
        <w:left w:val="none" w:sz="0" w:space="0" w:color="auto"/>
        <w:bottom w:val="none" w:sz="0" w:space="0" w:color="auto"/>
        <w:right w:val="none" w:sz="0" w:space="0" w:color="auto"/>
      </w:divBdr>
      <w:divsChild>
        <w:div w:id="597100075">
          <w:marLeft w:val="134"/>
          <w:marRight w:val="134"/>
          <w:marTop w:val="50"/>
          <w:marBottom w:val="0"/>
          <w:divBdr>
            <w:top w:val="none" w:sz="0" w:space="0" w:color="auto"/>
            <w:left w:val="none" w:sz="0" w:space="0" w:color="auto"/>
            <w:bottom w:val="none" w:sz="0" w:space="0" w:color="auto"/>
            <w:right w:val="none" w:sz="0" w:space="0" w:color="auto"/>
          </w:divBdr>
          <w:divsChild>
            <w:div w:id="177080818">
              <w:marLeft w:val="0"/>
              <w:marRight w:val="0"/>
              <w:marTop w:val="0"/>
              <w:marBottom w:val="0"/>
              <w:divBdr>
                <w:top w:val="none" w:sz="0" w:space="0" w:color="auto"/>
                <w:left w:val="none" w:sz="0" w:space="0" w:color="auto"/>
                <w:bottom w:val="none" w:sz="0" w:space="0" w:color="auto"/>
                <w:right w:val="none" w:sz="0" w:space="0" w:color="auto"/>
              </w:divBdr>
              <w:divsChild>
                <w:div w:id="65038697">
                  <w:marLeft w:val="2400"/>
                  <w:marRight w:val="0"/>
                  <w:marTop w:val="0"/>
                  <w:marBottom w:val="0"/>
                  <w:divBdr>
                    <w:top w:val="none" w:sz="0" w:space="0" w:color="auto"/>
                    <w:left w:val="single" w:sz="6" w:space="17" w:color="C9D7F1"/>
                    <w:bottom w:val="none" w:sz="0" w:space="0" w:color="auto"/>
                    <w:right w:val="none" w:sz="0" w:space="0" w:color="auto"/>
                  </w:divBdr>
                  <w:divsChild>
                    <w:div w:id="1292325130">
                      <w:marLeft w:val="84"/>
                      <w:marRight w:val="0"/>
                      <w:marTop w:val="251"/>
                      <w:marBottom w:val="84"/>
                      <w:divBdr>
                        <w:top w:val="none" w:sz="0" w:space="0" w:color="auto"/>
                        <w:left w:val="none" w:sz="0" w:space="0" w:color="auto"/>
                        <w:bottom w:val="none" w:sz="0" w:space="0" w:color="auto"/>
                        <w:right w:val="none" w:sz="0" w:space="0" w:color="auto"/>
                      </w:divBdr>
                      <w:divsChild>
                        <w:div w:id="1017662271">
                          <w:marLeft w:val="0"/>
                          <w:marRight w:val="0"/>
                          <w:marTop w:val="0"/>
                          <w:marBottom w:val="0"/>
                          <w:divBdr>
                            <w:top w:val="none" w:sz="0" w:space="0" w:color="auto"/>
                            <w:left w:val="none" w:sz="0" w:space="0" w:color="auto"/>
                            <w:bottom w:val="none" w:sz="0" w:space="0" w:color="auto"/>
                            <w:right w:val="none" w:sz="0" w:space="0" w:color="auto"/>
                          </w:divBdr>
                          <w:divsChild>
                            <w:div w:id="300353618">
                              <w:marLeft w:val="0"/>
                              <w:marRight w:val="100"/>
                              <w:marTop w:val="3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442069">
      <w:bodyDiv w:val="1"/>
      <w:marLeft w:val="0"/>
      <w:marRight w:val="0"/>
      <w:marTop w:val="0"/>
      <w:marBottom w:val="0"/>
      <w:divBdr>
        <w:top w:val="none" w:sz="0" w:space="0" w:color="auto"/>
        <w:left w:val="none" w:sz="0" w:space="0" w:color="auto"/>
        <w:bottom w:val="none" w:sz="0" w:space="0" w:color="auto"/>
        <w:right w:val="none" w:sz="0" w:space="0" w:color="auto"/>
      </w:divBdr>
    </w:div>
    <w:div w:id="742028673">
      <w:bodyDiv w:val="1"/>
      <w:marLeft w:val="0"/>
      <w:marRight w:val="0"/>
      <w:marTop w:val="0"/>
      <w:marBottom w:val="0"/>
      <w:divBdr>
        <w:top w:val="none" w:sz="0" w:space="0" w:color="auto"/>
        <w:left w:val="none" w:sz="0" w:space="0" w:color="auto"/>
        <w:bottom w:val="none" w:sz="0" w:space="0" w:color="auto"/>
        <w:right w:val="none" w:sz="0" w:space="0" w:color="auto"/>
      </w:divBdr>
    </w:div>
    <w:div w:id="785660638">
      <w:bodyDiv w:val="1"/>
      <w:marLeft w:val="0"/>
      <w:marRight w:val="0"/>
      <w:marTop w:val="0"/>
      <w:marBottom w:val="0"/>
      <w:divBdr>
        <w:top w:val="none" w:sz="0" w:space="0" w:color="auto"/>
        <w:left w:val="none" w:sz="0" w:space="0" w:color="auto"/>
        <w:bottom w:val="none" w:sz="0" w:space="0" w:color="auto"/>
        <w:right w:val="none" w:sz="0" w:space="0" w:color="auto"/>
      </w:divBdr>
    </w:div>
    <w:div w:id="841159814">
      <w:bodyDiv w:val="1"/>
      <w:marLeft w:val="0"/>
      <w:marRight w:val="0"/>
      <w:marTop w:val="0"/>
      <w:marBottom w:val="0"/>
      <w:divBdr>
        <w:top w:val="none" w:sz="0" w:space="0" w:color="auto"/>
        <w:left w:val="none" w:sz="0" w:space="0" w:color="auto"/>
        <w:bottom w:val="none" w:sz="0" w:space="0" w:color="auto"/>
        <w:right w:val="none" w:sz="0" w:space="0" w:color="auto"/>
      </w:divBdr>
    </w:div>
    <w:div w:id="861632549">
      <w:bodyDiv w:val="1"/>
      <w:marLeft w:val="0"/>
      <w:marRight w:val="0"/>
      <w:marTop w:val="0"/>
      <w:marBottom w:val="0"/>
      <w:divBdr>
        <w:top w:val="none" w:sz="0" w:space="0" w:color="auto"/>
        <w:left w:val="none" w:sz="0" w:space="0" w:color="auto"/>
        <w:bottom w:val="none" w:sz="0" w:space="0" w:color="auto"/>
        <w:right w:val="none" w:sz="0" w:space="0" w:color="auto"/>
      </w:divBdr>
    </w:div>
    <w:div w:id="924336198">
      <w:bodyDiv w:val="1"/>
      <w:marLeft w:val="0"/>
      <w:marRight w:val="0"/>
      <w:marTop w:val="0"/>
      <w:marBottom w:val="0"/>
      <w:divBdr>
        <w:top w:val="none" w:sz="0" w:space="0" w:color="auto"/>
        <w:left w:val="none" w:sz="0" w:space="0" w:color="auto"/>
        <w:bottom w:val="none" w:sz="0" w:space="0" w:color="auto"/>
        <w:right w:val="none" w:sz="0" w:space="0" w:color="auto"/>
      </w:divBdr>
    </w:div>
    <w:div w:id="953636582">
      <w:bodyDiv w:val="1"/>
      <w:marLeft w:val="0"/>
      <w:marRight w:val="0"/>
      <w:marTop w:val="0"/>
      <w:marBottom w:val="0"/>
      <w:divBdr>
        <w:top w:val="none" w:sz="0" w:space="0" w:color="auto"/>
        <w:left w:val="none" w:sz="0" w:space="0" w:color="auto"/>
        <w:bottom w:val="none" w:sz="0" w:space="0" w:color="auto"/>
        <w:right w:val="none" w:sz="0" w:space="0" w:color="auto"/>
      </w:divBdr>
    </w:div>
    <w:div w:id="977422102">
      <w:bodyDiv w:val="1"/>
      <w:marLeft w:val="0"/>
      <w:marRight w:val="0"/>
      <w:marTop w:val="0"/>
      <w:marBottom w:val="0"/>
      <w:divBdr>
        <w:top w:val="none" w:sz="0" w:space="0" w:color="auto"/>
        <w:left w:val="none" w:sz="0" w:space="0" w:color="auto"/>
        <w:bottom w:val="none" w:sz="0" w:space="0" w:color="auto"/>
        <w:right w:val="none" w:sz="0" w:space="0" w:color="auto"/>
      </w:divBdr>
      <w:divsChild>
        <w:div w:id="1465347355">
          <w:marLeft w:val="0"/>
          <w:marRight w:val="0"/>
          <w:marTop w:val="0"/>
          <w:marBottom w:val="0"/>
          <w:divBdr>
            <w:top w:val="none" w:sz="0" w:space="0" w:color="auto"/>
            <w:left w:val="none" w:sz="0" w:space="0" w:color="auto"/>
            <w:bottom w:val="single" w:sz="36" w:space="1" w:color="E4ECFA"/>
            <w:right w:val="none" w:sz="0" w:space="0" w:color="auto"/>
          </w:divBdr>
          <w:divsChild>
            <w:div w:id="81875716">
              <w:marLeft w:val="0"/>
              <w:marRight w:val="0"/>
              <w:marTop w:val="0"/>
              <w:marBottom w:val="0"/>
              <w:divBdr>
                <w:top w:val="none" w:sz="0" w:space="0" w:color="auto"/>
                <w:left w:val="none" w:sz="0" w:space="0" w:color="auto"/>
                <w:bottom w:val="none" w:sz="0" w:space="0" w:color="auto"/>
                <w:right w:val="none" w:sz="0" w:space="0" w:color="auto"/>
              </w:divBdr>
              <w:divsChild>
                <w:div w:id="542792393">
                  <w:marLeft w:val="0"/>
                  <w:marRight w:val="0"/>
                  <w:marTop w:val="0"/>
                  <w:marBottom w:val="0"/>
                  <w:divBdr>
                    <w:top w:val="none" w:sz="0" w:space="0" w:color="auto"/>
                    <w:left w:val="none" w:sz="0" w:space="0" w:color="auto"/>
                    <w:bottom w:val="none" w:sz="0" w:space="0" w:color="auto"/>
                    <w:right w:val="none" w:sz="0" w:space="0" w:color="auto"/>
                  </w:divBdr>
                  <w:divsChild>
                    <w:div w:id="2009825076">
                      <w:marLeft w:val="0"/>
                      <w:marRight w:val="0"/>
                      <w:marTop w:val="0"/>
                      <w:marBottom w:val="0"/>
                      <w:divBdr>
                        <w:top w:val="none" w:sz="0" w:space="0" w:color="auto"/>
                        <w:left w:val="none" w:sz="0" w:space="0" w:color="auto"/>
                        <w:bottom w:val="none" w:sz="0" w:space="0" w:color="auto"/>
                        <w:right w:val="none" w:sz="0" w:space="0" w:color="auto"/>
                      </w:divBdr>
                      <w:divsChild>
                        <w:div w:id="9352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240117">
      <w:bodyDiv w:val="1"/>
      <w:marLeft w:val="0"/>
      <w:marRight w:val="0"/>
      <w:marTop w:val="0"/>
      <w:marBottom w:val="0"/>
      <w:divBdr>
        <w:top w:val="none" w:sz="0" w:space="0" w:color="auto"/>
        <w:left w:val="none" w:sz="0" w:space="0" w:color="auto"/>
        <w:bottom w:val="none" w:sz="0" w:space="0" w:color="auto"/>
        <w:right w:val="none" w:sz="0" w:space="0" w:color="auto"/>
      </w:divBdr>
    </w:div>
    <w:div w:id="1125928599">
      <w:bodyDiv w:val="1"/>
      <w:marLeft w:val="0"/>
      <w:marRight w:val="0"/>
      <w:marTop w:val="0"/>
      <w:marBottom w:val="0"/>
      <w:divBdr>
        <w:top w:val="none" w:sz="0" w:space="0" w:color="auto"/>
        <w:left w:val="none" w:sz="0" w:space="0" w:color="auto"/>
        <w:bottom w:val="none" w:sz="0" w:space="0" w:color="auto"/>
        <w:right w:val="none" w:sz="0" w:space="0" w:color="auto"/>
      </w:divBdr>
    </w:div>
    <w:div w:id="1142311303">
      <w:bodyDiv w:val="1"/>
      <w:marLeft w:val="0"/>
      <w:marRight w:val="0"/>
      <w:marTop w:val="0"/>
      <w:marBottom w:val="0"/>
      <w:divBdr>
        <w:top w:val="none" w:sz="0" w:space="0" w:color="auto"/>
        <w:left w:val="none" w:sz="0" w:space="0" w:color="auto"/>
        <w:bottom w:val="none" w:sz="0" w:space="0" w:color="auto"/>
        <w:right w:val="none" w:sz="0" w:space="0" w:color="auto"/>
      </w:divBdr>
    </w:div>
    <w:div w:id="1152915436">
      <w:bodyDiv w:val="1"/>
      <w:marLeft w:val="0"/>
      <w:marRight w:val="0"/>
      <w:marTop w:val="0"/>
      <w:marBottom w:val="0"/>
      <w:divBdr>
        <w:top w:val="none" w:sz="0" w:space="0" w:color="auto"/>
        <w:left w:val="none" w:sz="0" w:space="0" w:color="auto"/>
        <w:bottom w:val="none" w:sz="0" w:space="0" w:color="auto"/>
        <w:right w:val="none" w:sz="0" w:space="0" w:color="auto"/>
      </w:divBdr>
    </w:div>
    <w:div w:id="1162038130">
      <w:bodyDiv w:val="1"/>
      <w:marLeft w:val="0"/>
      <w:marRight w:val="0"/>
      <w:marTop w:val="0"/>
      <w:marBottom w:val="0"/>
      <w:divBdr>
        <w:top w:val="none" w:sz="0" w:space="0" w:color="auto"/>
        <w:left w:val="none" w:sz="0" w:space="0" w:color="auto"/>
        <w:bottom w:val="none" w:sz="0" w:space="0" w:color="auto"/>
        <w:right w:val="none" w:sz="0" w:space="0" w:color="auto"/>
      </w:divBdr>
    </w:div>
    <w:div w:id="1162309061">
      <w:bodyDiv w:val="1"/>
      <w:marLeft w:val="0"/>
      <w:marRight w:val="0"/>
      <w:marTop w:val="0"/>
      <w:marBottom w:val="0"/>
      <w:divBdr>
        <w:top w:val="none" w:sz="0" w:space="0" w:color="auto"/>
        <w:left w:val="none" w:sz="0" w:space="0" w:color="auto"/>
        <w:bottom w:val="none" w:sz="0" w:space="0" w:color="auto"/>
        <w:right w:val="none" w:sz="0" w:space="0" w:color="auto"/>
      </w:divBdr>
    </w:div>
    <w:div w:id="1237744219">
      <w:bodyDiv w:val="1"/>
      <w:marLeft w:val="0"/>
      <w:marRight w:val="0"/>
      <w:marTop w:val="0"/>
      <w:marBottom w:val="0"/>
      <w:divBdr>
        <w:top w:val="none" w:sz="0" w:space="0" w:color="auto"/>
        <w:left w:val="none" w:sz="0" w:space="0" w:color="auto"/>
        <w:bottom w:val="none" w:sz="0" w:space="0" w:color="auto"/>
        <w:right w:val="none" w:sz="0" w:space="0" w:color="auto"/>
      </w:divBdr>
    </w:div>
    <w:div w:id="1267687418">
      <w:bodyDiv w:val="1"/>
      <w:marLeft w:val="0"/>
      <w:marRight w:val="0"/>
      <w:marTop w:val="0"/>
      <w:marBottom w:val="0"/>
      <w:divBdr>
        <w:top w:val="none" w:sz="0" w:space="0" w:color="auto"/>
        <w:left w:val="none" w:sz="0" w:space="0" w:color="auto"/>
        <w:bottom w:val="none" w:sz="0" w:space="0" w:color="auto"/>
        <w:right w:val="none" w:sz="0" w:space="0" w:color="auto"/>
      </w:divBdr>
    </w:div>
    <w:div w:id="1291550558">
      <w:bodyDiv w:val="1"/>
      <w:marLeft w:val="0"/>
      <w:marRight w:val="0"/>
      <w:marTop w:val="0"/>
      <w:marBottom w:val="0"/>
      <w:divBdr>
        <w:top w:val="none" w:sz="0" w:space="0" w:color="auto"/>
        <w:left w:val="none" w:sz="0" w:space="0" w:color="auto"/>
        <w:bottom w:val="none" w:sz="0" w:space="0" w:color="auto"/>
        <w:right w:val="none" w:sz="0" w:space="0" w:color="auto"/>
      </w:divBdr>
    </w:div>
    <w:div w:id="1313605832">
      <w:bodyDiv w:val="1"/>
      <w:marLeft w:val="0"/>
      <w:marRight w:val="0"/>
      <w:marTop w:val="0"/>
      <w:marBottom w:val="0"/>
      <w:divBdr>
        <w:top w:val="none" w:sz="0" w:space="0" w:color="auto"/>
        <w:left w:val="none" w:sz="0" w:space="0" w:color="auto"/>
        <w:bottom w:val="none" w:sz="0" w:space="0" w:color="auto"/>
        <w:right w:val="none" w:sz="0" w:space="0" w:color="auto"/>
      </w:divBdr>
    </w:div>
    <w:div w:id="1352495165">
      <w:bodyDiv w:val="1"/>
      <w:marLeft w:val="0"/>
      <w:marRight w:val="0"/>
      <w:marTop w:val="0"/>
      <w:marBottom w:val="0"/>
      <w:divBdr>
        <w:top w:val="none" w:sz="0" w:space="0" w:color="auto"/>
        <w:left w:val="none" w:sz="0" w:space="0" w:color="auto"/>
        <w:bottom w:val="none" w:sz="0" w:space="0" w:color="auto"/>
        <w:right w:val="none" w:sz="0" w:space="0" w:color="auto"/>
      </w:divBdr>
    </w:div>
    <w:div w:id="1389064033">
      <w:bodyDiv w:val="1"/>
      <w:marLeft w:val="0"/>
      <w:marRight w:val="0"/>
      <w:marTop w:val="0"/>
      <w:marBottom w:val="0"/>
      <w:divBdr>
        <w:top w:val="none" w:sz="0" w:space="0" w:color="auto"/>
        <w:left w:val="none" w:sz="0" w:space="0" w:color="auto"/>
        <w:bottom w:val="none" w:sz="0" w:space="0" w:color="auto"/>
        <w:right w:val="none" w:sz="0" w:space="0" w:color="auto"/>
      </w:divBdr>
    </w:div>
    <w:div w:id="1409693086">
      <w:bodyDiv w:val="1"/>
      <w:marLeft w:val="0"/>
      <w:marRight w:val="0"/>
      <w:marTop w:val="0"/>
      <w:marBottom w:val="0"/>
      <w:divBdr>
        <w:top w:val="none" w:sz="0" w:space="0" w:color="auto"/>
        <w:left w:val="none" w:sz="0" w:space="0" w:color="auto"/>
        <w:bottom w:val="none" w:sz="0" w:space="0" w:color="auto"/>
        <w:right w:val="none" w:sz="0" w:space="0" w:color="auto"/>
      </w:divBdr>
    </w:div>
    <w:div w:id="1468085994">
      <w:bodyDiv w:val="1"/>
      <w:marLeft w:val="0"/>
      <w:marRight w:val="0"/>
      <w:marTop w:val="0"/>
      <w:marBottom w:val="0"/>
      <w:divBdr>
        <w:top w:val="none" w:sz="0" w:space="0" w:color="auto"/>
        <w:left w:val="none" w:sz="0" w:space="0" w:color="auto"/>
        <w:bottom w:val="none" w:sz="0" w:space="0" w:color="auto"/>
        <w:right w:val="none" w:sz="0" w:space="0" w:color="auto"/>
      </w:divBdr>
    </w:div>
    <w:div w:id="1611162260">
      <w:bodyDiv w:val="1"/>
      <w:marLeft w:val="0"/>
      <w:marRight w:val="0"/>
      <w:marTop w:val="0"/>
      <w:marBottom w:val="0"/>
      <w:divBdr>
        <w:top w:val="none" w:sz="0" w:space="0" w:color="auto"/>
        <w:left w:val="none" w:sz="0" w:space="0" w:color="auto"/>
        <w:bottom w:val="none" w:sz="0" w:space="0" w:color="auto"/>
        <w:right w:val="none" w:sz="0" w:space="0" w:color="auto"/>
      </w:divBdr>
    </w:div>
    <w:div w:id="1626505083">
      <w:bodyDiv w:val="1"/>
      <w:marLeft w:val="0"/>
      <w:marRight w:val="0"/>
      <w:marTop w:val="0"/>
      <w:marBottom w:val="0"/>
      <w:divBdr>
        <w:top w:val="none" w:sz="0" w:space="0" w:color="auto"/>
        <w:left w:val="none" w:sz="0" w:space="0" w:color="auto"/>
        <w:bottom w:val="none" w:sz="0" w:space="0" w:color="auto"/>
        <w:right w:val="none" w:sz="0" w:space="0" w:color="auto"/>
      </w:divBdr>
    </w:div>
    <w:div w:id="1644579581">
      <w:bodyDiv w:val="1"/>
      <w:marLeft w:val="0"/>
      <w:marRight w:val="0"/>
      <w:marTop w:val="0"/>
      <w:marBottom w:val="0"/>
      <w:divBdr>
        <w:top w:val="none" w:sz="0" w:space="0" w:color="auto"/>
        <w:left w:val="none" w:sz="0" w:space="0" w:color="auto"/>
        <w:bottom w:val="none" w:sz="0" w:space="0" w:color="auto"/>
        <w:right w:val="none" w:sz="0" w:space="0" w:color="auto"/>
      </w:divBdr>
      <w:divsChild>
        <w:div w:id="1438256548">
          <w:marLeft w:val="0"/>
          <w:marRight w:val="0"/>
          <w:marTop w:val="0"/>
          <w:marBottom w:val="0"/>
          <w:divBdr>
            <w:top w:val="none" w:sz="0" w:space="0" w:color="auto"/>
            <w:left w:val="none" w:sz="0" w:space="0" w:color="auto"/>
            <w:bottom w:val="none" w:sz="0" w:space="0" w:color="auto"/>
            <w:right w:val="none" w:sz="0" w:space="0" w:color="auto"/>
          </w:divBdr>
          <w:divsChild>
            <w:div w:id="541787345">
              <w:marLeft w:val="0"/>
              <w:marRight w:val="0"/>
              <w:marTop w:val="0"/>
              <w:marBottom w:val="360"/>
              <w:divBdr>
                <w:top w:val="none" w:sz="0" w:space="0" w:color="auto"/>
                <w:left w:val="none" w:sz="0" w:space="0" w:color="auto"/>
                <w:bottom w:val="none" w:sz="0" w:space="0" w:color="auto"/>
                <w:right w:val="none" w:sz="0" w:space="0" w:color="auto"/>
              </w:divBdr>
              <w:divsChild>
                <w:div w:id="1743677732">
                  <w:marLeft w:val="0"/>
                  <w:marRight w:val="0"/>
                  <w:marTop w:val="0"/>
                  <w:marBottom w:val="0"/>
                  <w:divBdr>
                    <w:top w:val="none" w:sz="0" w:space="0" w:color="auto"/>
                    <w:left w:val="none" w:sz="0" w:space="0" w:color="auto"/>
                    <w:bottom w:val="none" w:sz="0" w:space="0" w:color="auto"/>
                    <w:right w:val="none" w:sz="0" w:space="0" w:color="auto"/>
                  </w:divBdr>
                  <w:divsChild>
                    <w:div w:id="1566182824">
                      <w:marLeft w:val="0"/>
                      <w:marRight w:val="0"/>
                      <w:marTop w:val="0"/>
                      <w:marBottom w:val="360"/>
                      <w:divBdr>
                        <w:top w:val="none" w:sz="0" w:space="0" w:color="auto"/>
                        <w:left w:val="none" w:sz="0" w:space="0" w:color="auto"/>
                        <w:bottom w:val="none" w:sz="0" w:space="0" w:color="auto"/>
                        <w:right w:val="none" w:sz="0" w:space="0" w:color="auto"/>
                      </w:divBdr>
                      <w:divsChild>
                        <w:div w:id="7169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17604">
      <w:bodyDiv w:val="1"/>
      <w:marLeft w:val="0"/>
      <w:marRight w:val="0"/>
      <w:marTop w:val="0"/>
      <w:marBottom w:val="0"/>
      <w:divBdr>
        <w:top w:val="none" w:sz="0" w:space="0" w:color="auto"/>
        <w:left w:val="none" w:sz="0" w:space="0" w:color="auto"/>
        <w:bottom w:val="none" w:sz="0" w:space="0" w:color="auto"/>
        <w:right w:val="none" w:sz="0" w:space="0" w:color="auto"/>
      </w:divBdr>
    </w:div>
    <w:div w:id="1734111644">
      <w:bodyDiv w:val="1"/>
      <w:marLeft w:val="0"/>
      <w:marRight w:val="0"/>
      <w:marTop w:val="0"/>
      <w:marBottom w:val="0"/>
      <w:divBdr>
        <w:top w:val="none" w:sz="0" w:space="0" w:color="auto"/>
        <w:left w:val="none" w:sz="0" w:space="0" w:color="auto"/>
        <w:bottom w:val="none" w:sz="0" w:space="0" w:color="auto"/>
        <w:right w:val="none" w:sz="0" w:space="0" w:color="auto"/>
      </w:divBdr>
      <w:divsChild>
        <w:div w:id="1767337164">
          <w:marLeft w:val="0"/>
          <w:marRight w:val="0"/>
          <w:marTop w:val="0"/>
          <w:marBottom w:val="0"/>
          <w:divBdr>
            <w:top w:val="none" w:sz="0" w:space="0" w:color="auto"/>
            <w:left w:val="none" w:sz="0" w:space="0" w:color="auto"/>
            <w:bottom w:val="none" w:sz="0" w:space="0" w:color="auto"/>
            <w:right w:val="none" w:sz="0" w:space="0" w:color="auto"/>
          </w:divBdr>
        </w:div>
      </w:divsChild>
    </w:div>
    <w:div w:id="1743722590">
      <w:bodyDiv w:val="1"/>
      <w:marLeft w:val="0"/>
      <w:marRight w:val="0"/>
      <w:marTop w:val="0"/>
      <w:marBottom w:val="0"/>
      <w:divBdr>
        <w:top w:val="none" w:sz="0" w:space="0" w:color="auto"/>
        <w:left w:val="none" w:sz="0" w:space="0" w:color="auto"/>
        <w:bottom w:val="none" w:sz="0" w:space="0" w:color="auto"/>
        <w:right w:val="none" w:sz="0" w:space="0" w:color="auto"/>
      </w:divBdr>
    </w:div>
    <w:div w:id="1766607226">
      <w:bodyDiv w:val="1"/>
      <w:marLeft w:val="0"/>
      <w:marRight w:val="0"/>
      <w:marTop w:val="0"/>
      <w:marBottom w:val="0"/>
      <w:divBdr>
        <w:top w:val="none" w:sz="0" w:space="0" w:color="auto"/>
        <w:left w:val="none" w:sz="0" w:space="0" w:color="auto"/>
        <w:bottom w:val="none" w:sz="0" w:space="0" w:color="auto"/>
        <w:right w:val="none" w:sz="0" w:space="0" w:color="auto"/>
      </w:divBdr>
    </w:div>
    <w:div w:id="1784379082">
      <w:bodyDiv w:val="1"/>
      <w:marLeft w:val="0"/>
      <w:marRight w:val="0"/>
      <w:marTop w:val="0"/>
      <w:marBottom w:val="0"/>
      <w:divBdr>
        <w:top w:val="none" w:sz="0" w:space="0" w:color="auto"/>
        <w:left w:val="none" w:sz="0" w:space="0" w:color="auto"/>
        <w:bottom w:val="none" w:sz="0" w:space="0" w:color="auto"/>
        <w:right w:val="none" w:sz="0" w:space="0" w:color="auto"/>
      </w:divBdr>
    </w:div>
    <w:div w:id="1864242129">
      <w:bodyDiv w:val="1"/>
      <w:marLeft w:val="0"/>
      <w:marRight w:val="0"/>
      <w:marTop w:val="0"/>
      <w:marBottom w:val="0"/>
      <w:divBdr>
        <w:top w:val="none" w:sz="0" w:space="0" w:color="auto"/>
        <w:left w:val="none" w:sz="0" w:space="0" w:color="auto"/>
        <w:bottom w:val="none" w:sz="0" w:space="0" w:color="auto"/>
        <w:right w:val="none" w:sz="0" w:space="0" w:color="auto"/>
      </w:divBdr>
    </w:div>
    <w:div w:id="1874264440">
      <w:bodyDiv w:val="1"/>
      <w:marLeft w:val="0"/>
      <w:marRight w:val="0"/>
      <w:marTop w:val="0"/>
      <w:marBottom w:val="0"/>
      <w:divBdr>
        <w:top w:val="none" w:sz="0" w:space="0" w:color="auto"/>
        <w:left w:val="none" w:sz="0" w:space="0" w:color="auto"/>
        <w:bottom w:val="none" w:sz="0" w:space="0" w:color="auto"/>
        <w:right w:val="none" w:sz="0" w:space="0" w:color="auto"/>
      </w:divBdr>
    </w:div>
    <w:div w:id="1887791652">
      <w:bodyDiv w:val="1"/>
      <w:marLeft w:val="0"/>
      <w:marRight w:val="0"/>
      <w:marTop w:val="0"/>
      <w:marBottom w:val="0"/>
      <w:divBdr>
        <w:top w:val="none" w:sz="0" w:space="0" w:color="auto"/>
        <w:left w:val="none" w:sz="0" w:space="0" w:color="auto"/>
        <w:bottom w:val="none" w:sz="0" w:space="0" w:color="auto"/>
        <w:right w:val="none" w:sz="0" w:space="0" w:color="auto"/>
      </w:divBdr>
    </w:div>
    <w:div w:id="1887834238">
      <w:bodyDiv w:val="1"/>
      <w:marLeft w:val="0"/>
      <w:marRight w:val="0"/>
      <w:marTop w:val="0"/>
      <w:marBottom w:val="0"/>
      <w:divBdr>
        <w:top w:val="none" w:sz="0" w:space="0" w:color="auto"/>
        <w:left w:val="none" w:sz="0" w:space="0" w:color="auto"/>
        <w:bottom w:val="none" w:sz="0" w:space="0" w:color="auto"/>
        <w:right w:val="none" w:sz="0" w:space="0" w:color="auto"/>
      </w:divBdr>
    </w:div>
    <w:div w:id="1964769367">
      <w:marLeft w:val="0"/>
      <w:marRight w:val="0"/>
      <w:marTop w:val="0"/>
      <w:marBottom w:val="0"/>
      <w:divBdr>
        <w:top w:val="none" w:sz="0" w:space="0" w:color="auto"/>
        <w:left w:val="none" w:sz="0" w:space="0" w:color="auto"/>
        <w:bottom w:val="none" w:sz="0" w:space="0" w:color="auto"/>
        <w:right w:val="none" w:sz="0" w:space="0" w:color="auto"/>
      </w:divBdr>
      <w:divsChild>
        <w:div w:id="1964770971">
          <w:marLeft w:val="0"/>
          <w:marRight w:val="0"/>
          <w:marTop w:val="0"/>
          <w:marBottom w:val="0"/>
          <w:divBdr>
            <w:top w:val="none" w:sz="0" w:space="0" w:color="auto"/>
            <w:left w:val="none" w:sz="0" w:space="0" w:color="auto"/>
            <w:bottom w:val="none" w:sz="0" w:space="0" w:color="auto"/>
            <w:right w:val="none" w:sz="0" w:space="0" w:color="auto"/>
          </w:divBdr>
          <w:divsChild>
            <w:div w:id="196477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69425">
      <w:marLeft w:val="0"/>
      <w:marRight w:val="0"/>
      <w:marTop w:val="0"/>
      <w:marBottom w:val="0"/>
      <w:divBdr>
        <w:top w:val="none" w:sz="0" w:space="0" w:color="auto"/>
        <w:left w:val="none" w:sz="0" w:space="0" w:color="auto"/>
        <w:bottom w:val="none" w:sz="0" w:space="0" w:color="auto"/>
        <w:right w:val="none" w:sz="0" w:space="0" w:color="auto"/>
      </w:divBdr>
      <w:divsChild>
        <w:div w:id="1964769820">
          <w:marLeft w:val="0"/>
          <w:marRight w:val="0"/>
          <w:marTop w:val="0"/>
          <w:marBottom w:val="0"/>
          <w:divBdr>
            <w:top w:val="none" w:sz="0" w:space="0" w:color="auto"/>
            <w:left w:val="none" w:sz="0" w:space="0" w:color="auto"/>
            <w:bottom w:val="none" w:sz="0" w:space="0" w:color="auto"/>
            <w:right w:val="none" w:sz="0" w:space="0" w:color="auto"/>
          </w:divBdr>
          <w:divsChild>
            <w:div w:id="1964770251">
              <w:marLeft w:val="0"/>
              <w:marRight w:val="0"/>
              <w:marTop w:val="0"/>
              <w:marBottom w:val="0"/>
              <w:divBdr>
                <w:top w:val="none" w:sz="0" w:space="0" w:color="auto"/>
                <w:left w:val="none" w:sz="0" w:space="0" w:color="auto"/>
                <w:bottom w:val="none" w:sz="0" w:space="0" w:color="auto"/>
                <w:right w:val="none" w:sz="0" w:space="0" w:color="auto"/>
              </w:divBdr>
              <w:divsChild>
                <w:div w:id="1964771181">
                  <w:marLeft w:val="0"/>
                  <w:marRight w:val="0"/>
                  <w:marTop w:val="0"/>
                  <w:marBottom w:val="0"/>
                  <w:divBdr>
                    <w:top w:val="none" w:sz="0" w:space="0" w:color="auto"/>
                    <w:left w:val="none" w:sz="0" w:space="0" w:color="auto"/>
                    <w:bottom w:val="none" w:sz="0" w:space="0" w:color="auto"/>
                    <w:right w:val="none" w:sz="0" w:space="0" w:color="auto"/>
                  </w:divBdr>
                  <w:divsChild>
                    <w:div w:id="1964769482">
                      <w:marLeft w:val="0"/>
                      <w:marRight w:val="0"/>
                      <w:marTop w:val="0"/>
                      <w:marBottom w:val="0"/>
                      <w:divBdr>
                        <w:top w:val="none" w:sz="0" w:space="0" w:color="auto"/>
                        <w:left w:val="none" w:sz="0" w:space="0" w:color="auto"/>
                        <w:bottom w:val="none" w:sz="0" w:space="0" w:color="auto"/>
                        <w:right w:val="none" w:sz="0" w:space="0" w:color="auto"/>
                      </w:divBdr>
                      <w:divsChild>
                        <w:div w:id="196477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769554">
      <w:marLeft w:val="0"/>
      <w:marRight w:val="0"/>
      <w:marTop w:val="0"/>
      <w:marBottom w:val="0"/>
      <w:divBdr>
        <w:top w:val="none" w:sz="0" w:space="0" w:color="auto"/>
        <w:left w:val="none" w:sz="0" w:space="0" w:color="auto"/>
        <w:bottom w:val="none" w:sz="0" w:space="0" w:color="auto"/>
        <w:right w:val="none" w:sz="0" w:space="0" w:color="auto"/>
      </w:divBdr>
    </w:div>
    <w:div w:id="1964769856">
      <w:marLeft w:val="0"/>
      <w:marRight w:val="0"/>
      <w:marTop w:val="0"/>
      <w:marBottom w:val="0"/>
      <w:divBdr>
        <w:top w:val="none" w:sz="0" w:space="0" w:color="auto"/>
        <w:left w:val="none" w:sz="0" w:space="0" w:color="auto"/>
        <w:bottom w:val="none" w:sz="0" w:space="0" w:color="auto"/>
        <w:right w:val="none" w:sz="0" w:space="0" w:color="auto"/>
      </w:divBdr>
      <w:divsChild>
        <w:div w:id="1964770744">
          <w:marLeft w:val="0"/>
          <w:marRight w:val="0"/>
          <w:marTop w:val="0"/>
          <w:marBottom w:val="0"/>
          <w:divBdr>
            <w:top w:val="none" w:sz="0" w:space="0" w:color="auto"/>
            <w:left w:val="none" w:sz="0" w:space="0" w:color="auto"/>
            <w:bottom w:val="none" w:sz="0" w:space="0" w:color="auto"/>
            <w:right w:val="none" w:sz="0" w:space="0" w:color="auto"/>
          </w:divBdr>
        </w:div>
        <w:div w:id="1964772356">
          <w:marLeft w:val="0"/>
          <w:marRight w:val="0"/>
          <w:marTop w:val="0"/>
          <w:marBottom w:val="0"/>
          <w:divBdr>
            <w:top w:val="none" w:sz="0" w:space="0" w:color="auto"/>
            <w:left w:val="none" w:sz="0" w:space="0" w:color="auto"/>
            <w:bottom w:val="none" w:sz="0" w:space="0" w:color="auto"/>
            <w:right w:val="none" w:sz="0" w:space="0" w:color="auto"/>
          </w:divBdr>
          <w:divsChild>
            <w:div w:id="196476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69941">
      <w:marLeft w:val="0"/>
      <w:marRight w:val="0"/>
      <w:marTop w:val="0"/>
      <w:marBottom w:val="0"/>
      <w:divBdr>
        <w:top w:val="none" w:sz="0" w:space="0" w:color="auto"/>
        <w:left w:val="none" w:sz="0" w:space="0" w:color="auto"/>
        <w:bottom w:val="none" w:sz="0" w:space="0" w:color="auto"/>
        <w:right w:val="none" w:sz="0" w:space="0" w:color="auto"/>
      </w:divBdr>
      <w:divsChild>
        <w:div w:id="1964769390">
          <w:marLeft w:val="0"/>
          <w:marRight w:val="0"/>
          <w:marTop w:val="0"/>
          <w:marBottom w:val="0"/>
          <w:divBdr>
            <w:top w:val="none" w:sz="0" w:space="0" w:color="auto"/>
            <w:left w:val="none" w:sz="0" w:space="0" w:color="auto"/>
            <w:bottom w:val="none" w:sz="0" w:space="0" w:color="auto"/>
            <w:right w:val="none" w:sz="0" w:space="0" w:color="auto"/>
          </w:divBdr>
        </w:div>
        <w:div w:id="1964770100">
          <w:marLeft w:val="0"/>
          <w:marRight w:val="0"/>
          <w:marTop w:val="0"/>
          <w:marBottom w:val="0"/>
          <w:divBdr>
            <w:top w:val="none" w:sz="0" w:space="0" w:color="auto"/>
            <w:left w:val="none" w:sz="0" w:space="0" w:color="auto"/>
            <w:bottom w:val="none" w:sz="0" w:space="0" w:color="auto"/>
            <w:right w:val="none" w:sz="0" w:space="0" w:color="auto"/>
          </w:divBdr>
        </w:div>
        <w:div w:id="1964772136">
          <w:marLeft w:val="0"/>
          <w:marRight w:val="0"/>
          <w:marTop w:val="0"/>
          <w:marBottom w:val="0"/>
          <w:divBdr>
            <w:top w:val="none" w:sz="0" w:space="0" w:color="auto"/>
            <w:left w:val="none" w:sz="0" w:space="0" w:color="auto"/>
            <w:bottom w:val="none" w:sz="0" w:space="0" w:color="auto"/>
            <w:right w:val="none" w:sz="0" w:space="0" w:color="auto"/>
          </w:divBdr>
        </w:div>
      </w:divsChild>
    </w:div>
    <w:div w:id="1964769962">
      <w:marLeft w:val="0"/>
      <w:marRight w:val="0"/>
      <w:marTop w:val="0"/>
      <w:marBottom w:val="0"/>
      <w:divBdr>
        <w:top w:val="none" w:sz="0" w:space="0" w:color="auto"/>
        <w:left w:val="none" w:sz="0" w:space="0" w:color="auto"/>
        <w:bottom w:val="none" w:sz="0" w:space="0" w:color="auto"/>
        <w:right w:val="none" w:sz="0" w:space="0" w:color="auto"/>
      </w:divBdr>
      <w:divsChild>
        <w:div w:id="1964771685">
          <w:marLeft w:val="0"/>
          <w:marRight w:val="0"/>
          <w:marTop w:val="0"/>
          <w:marBottom w:val="0"/>
          <w:divBdr>
            <w:top w:val="none" w:sz="0" w:space="0" w:color="auto"/>
            <w:left w:val="none" w:sz="0" w:space="0" w:color="auto"/>
            <w:bottom w:val="none" w:sz="0" w:space="0" w:color="auto"/>
            <w:right w:val="none" w:sz="0" w:space="0" w:color="auto"/>
          </w:divBdr>
          <w:divsChild>
            <w:div w:id="196477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70276">
      <w:marLeft w:val="0"/>
      <w:marRight w:val="0"/>
      <w:marTop w:val="0"/>
      <w:marBottom w:val="0"/>
      <w:divBdr>
        <w:top w:val="none" w:sz="0" w:space="0" w:color="auto"/>
        <w:left w:val="none" w:sz="0" w:space="0" w:color="auto"/>
        <w:bottom w:val="none" w:sz="0" w:space="0" w:color="auto"/>
        <w:right w:val="none" w:sz="0" w:space="0" w:color="auto"/>
      </w:divBdr>
    </w:div>
    <w:div w:id="1964770360">
      <w:marLeft w:val="0"/>
      <w:marRight w:val="0"/>
      <w:marTop w:val="0"/>
      <w:marBottom w:val="0"/>
      <w:divBdr>
        <w:top w:val="none" w:sz="0" w:space="0" w:color="auto"/>
        <w:left w:val="none" w:sz="0" w:space="0" w:color="auto"/>
        <w:bottom w:val="none" w:sz="0" w:space="0" w:color="auto"/>
        <w:right w:val="none" w:sz="0" w:space="0" w:color="auto"/>
      </w:divBdr>
      <w:divsChild>
        <w:div w:id="1964769845">
          <w:marLeft w:val="0"/>
          <w:marRight w:val="0"/>
          <w:marTop w:val="0"/>
          <w:marBottom w:val="0"/>
          <w:divBdr>
            <w:top w:val="none" w:sz="0" w:space="0" w:color="auto"/>
            <w:left w:val="none" w:sz="0" w:space="0" w:color="auto"/>
            <w:bottom w:val="none" w:sz="0" w:space="0" w:color="auto"/>
            <w:right w:val="none" w:sz="0" w:space="0" w:color="auto"/>
          </w:divBdr>
        </w:div>
      </w:divsChild>
    </w:div>
    <w:div w:id="1964770375">
      <w:marLeft w:val="0"/>
      <w:marRight w:val="0"/>
      <w:marTop w:val="0"/>
      <w:marBottom w:val="0"/>
      <w:divBdr>
        <w:top w:val="none" w:sz="0" w:space="0" w:color="auto"/>
        <w:left w:val="none" w:sz="0" w:space="0" w:color="auto"/>
        <w:bottom w:val="none" w:sz="0" w:space="0" w:color="auto"/>
        <w:right w:val="none" w:sz="0" w:space="0" w:color="auto"/>
      </w:divBdr>
    </w:div>
    <w:div w:id="1964770435">
      <w:marLeft w:val="0"/>
      <w:marRight w:val="0"/>
      <w:marTop w:val="0"/>
      <w:marBottom w:val="0"/>
      <w:divBdr>
        <w:top w:val="none" w:sz="0" w:space="0" w:color="auto"/>
        <w:left w:val="none" w:sz="0" w:space="0" w:color="auto"/>
        <w:bottom w:val="none" w:sz="0" w:space="0" w:color="auto"/>
        <w:right w:val="none" w:sz="0" w:space="0" w:color="auto"/>
      </w:divBdr>
      <w:divsChild>
        <w:div w:id="1964769562">
          <w:marLeft w:val="0"/>
          <w:marRight w:val="0"/>
          <w:marTop w:val="0"/>
          <w:marBottom w:val="0"/>
          <w:divBdr>
            <w:top w:val="none" w:sz="0" w:space="0" w:color="auto"/>
            <w:left w:val="none" w:sz="0" w:space="0" w:color="auto"/>
            <w:bottom w:val="none" w:sz="0" w:space="0" w:color="auto"/>
            <w:right w:val="none" w:sz="0" w:space="0" w:color="auto"/>
          </w:divBdr>
          <w:divsChild>
            <w:div w:id="1964769313">
              <w:marLeft w:val="0"/>
              <w:marRight w:val="0"/>
              <w:marTop w:val="0"/>
              <w:marBottom w:val="0"/>
              <w:divBdr>
                <w:top w:val="none" w:sz="0" w:space="0" w:color="auto"/>
                <w:left w:val="none" w:sz="0" w:space="0" w:color="auto"/>
                <w:bottom w:val="none" w:sz="0" w:space="0" w:color="auto"/>
                <w:right w:val="none" w:sz="0" w:space="0" w:color="auto"/>
              </w:divBdr>
            </w:div>
            <w:div w:id="1964769314">
              <w:marLeft w:val="0"/>
              <w:marRight w:val="0"/>
              <w:marTop w:val="0"/>
              <w:marBottom w:val="0"/>
              <w:divBdr>
                <w:top w:val="none" w:sz="0" w:space="0" w:color="auto"/>
                <w:left w:val="none" w:sz="0" w:space="0" w:color="auto"/>
                <w:bottom w:val="none" w:sz="0" w:space="0" w:color="auto"/>
                <w:right w:val="none" w:sz="0" w:space="0" w:color="auto"/>
              </w:divBdr>
            </w:div>
            <w:div w:id="1964769315">
              <w:marLeft w:val="0"/>
              <w:marRight w:val="0"/>
              <w:marTop w:val="0"/>
              <w:marBottom w:val="0"/>
              <w:divBdr>
                <w:top w:val="none" w:sz="0" w:space="0" w:color="auto"/>
                <w:left w:val="none" w:sz="0" w:space="0" w:color="auto"/>
                <w:bottom w:val="none" w:sz="0" w:space="0" w:color="auto"/>
                <w:right w:val="none" w:sz="0" w:space="0" w:color="auto"/>
              </w:divBdr>
            </w:div>
            <w:div w:id="1964769316">
              <w:marLeft w:val="0"/>
              <w:marRight w:val="0"/>
              <w:marTop w:val="0"/>
              <w:marBottom w:val="0"/>
              <w:divBdr>
                <w:top w:val="none" w:sz="0" w:space="0" w:color="auto"/>
                <w:left w:val="none" w:sz="0" w:space="0" w:color="auto"/>
                <w:bottom w:val="none" w:sz="0" w:space="0" w:color="auto"/>
                <w:right w:val="none" w:sz="0" w:space="0" w:color="auto"/>
              </w:divBdr>
            </w:div>
            <w:div w:id="1964769317">
              <w:marLeft w:val="0"/>
              <w:marRight w:val="0"/>
              <w:marTop w:val="0"/>
              <w:marBottom w:val="0"/>
              <w:divBdr>
                <w:top w:val="none" w:sz="0" w:space="0" w:color="auto"/>
                <w:left w:val="none" w:sz="0" w:space="0" w:color="auto"/>
                <w:bottom w:val="none" w:sz="0" w:space="0" w:color="auto"/>
                <w:right w:val="none" w:sz="0" w:space="0" w:color="auto"/>
              </w:divBdr>
            </w:div>
            <w:div w:id="1964769318">
              <w:marLeft w:val="0"/>
              <w:marRight w:val="0"/>
              <w:marTop w:val="0"/>
              <w:marBottom w:val="0"/>
              <w:divBdr>
                <w:top w:val="none" w:sz="0" w:space="0" w:color="auto"/>
                <w:left w:val="none" w:sz="0" w:space="0" w:color="auto"/>
                <w:bottom w:val="none" w:sz="0" w:space="0" w:color="auto"/>
                <w:right w:val="none" w:sz="0" w:space="0" w:color="auto"/>
              </w:divBdr>
            </w:div>
            <w:div w:id="1964769319">
              <w:marLeft w:val="0"/>
              <w:marRight w:val="0"/>
              <w:marTop w:val="0"/>
              <w:marBottom w:val="0"/>
              <w:divBdr>
                <w:top w:val="none" w:sz="0" w:space="0" w:color="auto"/>
                <w:left w:val="none" w:sz="0" w:space="0" w:color="auto"/>
                <w:bottom w:val="none" w:sz="0" w:space="0" w:color="auto"/>
                <w:right w:val="none" w:sz="0" w:space="0" w:color="auto"/>
              </w:divBdr>
            </w:div>
            <w:div w:id="1964769320">
              <w:marLeft w:val="0"/>
              <w:marRight w:val="0"/>
              <w:marTop w:val="0"/>
              <w:marBottom w:val="0"/>
              <w:divBdr>
                <w:top w:val="none" w:sz="0" w:space="0" w:color="auto"/>
                <w:left w:val="none" w:sz="0" w:space="0" w:color="auto"/>
                <w:bottom w:val="none" w:sz="0" w:space="0" w:color="auto"/>
                <w:right w:val="none" w:sz="0" w:space="0" w:color="auto"/>
              </w:divBdr>
            </w:div>
            <w:div w:id="1964769321">
              <w:marLeft w:val="0"/>
              <w:marRight w:val="0"/>
              <w:marTop w:val="0"/>
              <w:marBottom w:val="0"/>
              <w:divBdr>
                <w:top w:val="none" w:sz="0" w:space="0" w:color="auto"/>
                <w:left w:val="none" w:sz="0" w:space="0" w:color="auto"/>
                <w:bottom w:val="none" w:sz="0" w:space="0" w:color="auto"/>
                <w:right w:val="none" w:sz="0" w:space="0" w:color="auto"/>
              </w:divBdr>
            </w:div>
            <w:div w:id="1964769322">
              <w:marLeft w:val="0"/>
              <w:marRight w:val="0"/>
              <w:marTop w:val="0"/>
              <w:marBottom w:val="0"/>
              <w:divBdr>
                <w:top w:val="none" w:sz="0" w:space="0" w:color="auto"/>
                <w:left w:val="none" w:sz="0" w:space="0" w:color="auto"/>
                <w:bottom w:val="none" w:sz="0" w:space="0" w:color="auto"/>
                <w:right w:val="none" w:sz="0" w:space="0" w:color="auto"/>
              </w:divBdr>
            </w:div>
            <w:div w:id="1964769323">
              <w:marLeft w:val="0"/>
              <w:marRight w:val="0"/>
              <w:marTop w:val="0"/>
              <w:marBottom w:val="0"/>
              <w:divBdr>
                <w:top w:val="none" w:sz="0" w:space="0" w:color="auto"/>
                <w:left w:val="none" w:sz="0" w:space="0" w:color="auto"/>
                <w:bottom w:val="none" w:sz="0" w:space="0" w:color="auto"/>
                <w:right w:val="none" w:sz="0" w:space="0" w:color="auto"/>
              </w:divBdr>
            </w:div>
            <w:div w:id="1964769324">
              <w:marLeft w:val="0"/>
              <w:marRight w:val="0"/>
              <w:marTop w:val="0"/>
              <w:marBottom w:val="0"/>
              <w:divBdr>
                <w:top w:val="none" w:sz="0" w:space="0" w:color="auto"/>
                <w:left w:val="none" w:sz="0" w:space="0" w:color="auto"/>
                <w:bottom w:val="none" w:sz="0" w:space="0" w:color="auto"/>
                <w:right w:val="none" w:sz="0" w:space="0" w:color="auto"/>
              </w:divBdr>
            </w:div>
            <w:div w:id="1964769325">
              <w:marLeft w:val="0"/>
              <w:marRight w:val="0"/>
              <w:marTop w:val="0"/>
              <w:marBottom w:val="0"/>
              <w:divBdr>
                <w:top w:val="none" w:sz="0" w:space="0" w:color="auto"/>
                <w:left w:val="none" w:sz="0" w:space="0" w:color="auto"/>
                <w:bottom w:val="none" w:sz="0" w:space="0" w:color="auto"/>
                <w:right w:val="none" w:sz="0" w:space="0" w:color="auto"/>
              </w:divBdr>
            </w:div>
            <w:div w:id="1964769326">
              <w:marLeft w:val="0"/>
              <w:marRight w:val="0"/>
              <w:marTop w:val="0"/>
              <w:marBottom w:val="0"/>
              <w:divBdr>
                <w:top w:val="none" w:sz="0" w:space="0" w:color="auto"/>
                <w:left w:val="none" w:sz="0" w:space="0" w:color="auto"/>
                <w:bottom w:val="none" w:sz="0" w:space="0" w:color="auto"/>
                <w:right w:val="none" w:sz="0" w:space="0" w:color="auto"/>
              </w:divBdr>
            </w:div>
            <w:div w:id="1964769327">
              <w:marLeft w:val="0"/>
              <w:marRight w:val="0"/>
              <w:marTop w:val="0"/>
              <w:marBottom w:val="0"/>
              <w:divBdr>
                <w:top w:val="none" w:sz="0" w:space="0" w:color="auto"/>
                <w:left w:val="none" w:sz="0" w:space="0" w:color="auto"/>
                <w:bottom w:val="none" w:sz="0" w:space="0" w:color="auto"/>
                <w:right w:val="none" w:sz="0" w:space="0" w:color="auto"/>
              </w:divBdr>
            </w:div>
            <w:div w:id="1964769329">
              <w:marLeft w:val="0"/>
              <w:marRight w:val="0"/>
              <w:marTop w:val="0"/>
              <w:marBottom w:val="0"/>
              <w:divBdr>
                <w:top w:val="none" w:sz="0" w:space="0" w:color="auto"/>
                <w:left w:val="none" w:sz="0" w:space="0" w:color="auto"/>
                <w:bottom w:val="none" w:sz="0" w:space="0" w:color="auto"/>
                <w:right w:val="none" w:sz="0" w:space="0" w:color="auto"/>
              </w:divBdr>
            </w:div>
            <w:div w:id="1964769330">
              <w:marLeft w:val="0"/>
              <w:marRight w:val="0"/>
              <w:marTop w:val="0"/>
              <w:marBottom w:val="0"/>
              <w:divBdr>
                <w:top w:val="none" w:sz="0" w:space="0" w:color="auto"/>
                <w:left w:val="none" w:sz="0" w:space="0" w:color="auto"/>
                <w:bottom w:val="none" w:sz="0" w:space="0" w:color="auto"/>
                <w:right w:val="none" w:sz="0" w:space="0" w:color="auto"/>
              </w:divBdr>
            </w:div>
            <w:div w:id="1964769332">
              <w:marLeft w:val="0"/>
              <w:marRight w:val="0"/>
              <w:marTop w:val="0"/>
              <w:marBottom w:val="0"/>
              <w:divBdr>
                <w:top w:val="none" w:sz="0" w:space="0" w:color="auto"/>
                <w:left w:val="none" w:sz="0" w:space="0" w:color="auto"/>
                <w:bottom w:val="none" w:sz="0" w:space="0" w:color="auto"/>
                <w:right w:val="none" w:sz="0" w:space="0" w:color="auto"/>
              </w:divBdr>
            </w:div>
            <w:div w:id="1964769333">
              <w:marLeft w:val="0"/>
              <w:marRight w:val="0"/>
              <w:marTop w:val="0"/>
              <w:marBottom w:val="0"/>
              <w:divBdr>
                <w:top w:val="none" w:sz="0" w:space="0" w:color="auto"/>
                <w:left w:val="none" w:sz="0" w:space="0" w:color="auto"/>
                <w:bottom w:val="none" w:sz="0" w:space="0" w:color="auto"/>
                <w:right w:val="none" w:sz="0" w:space="0" w:color="auto"/>
              </w:divBdr>
            </w:div>
            <w:div w:id="1964769334">
              <w:marLeft w:val="0"/>
              <w:marRight w:val="0"/>
              <w:marTop w:val="0"/>
              <w:marBottom w:val="0"/>
              <w:divBdr>
                <w:top w:val="none" w:sz="0" w:space="0" w:color="auto"/>
                <w:left w:val="none" w:sz="0" w:space="0" w:color="auto"/>
                <w:bottom w:val="none" w:sz="0" w:space="0" w:color="auto"/>
                <w:right w:val="none" w:sz="0" w:space="0" w:color="auto"/>
              </w:divBdr>
            </w:div>
            <w:div w:id="1964769335">
              <w:marLeft w:val="0"/>
              <w:marRight w:val="0"/>
              <w:marTop w:val="0"/>
              <w:marBottom w:val="0"/>
              <w:divBdr>
                <w:top w:val="none" w:sz="0" w:space="0" w:color="auto"/>
                <w:left w:val="none" w:sz="0" w:space="0" w:color="auto"/>
                <w:bottom w:val="none" w:sz="0" w:space="0" w:color="auto"/>
                <w:right w:val="none" w:sz="0" w:space="0" w:color="auto"/>
              </w:divBdr>
            </w:div>
            <w:div w:id="1964769336">
              <w:marLeft w:val="0"/>
              <w:marRight w:val="0"/>
              <w:marTop w:val="0"/>
              <w:marBottom w:val="0"/>
              <w:divBdr>
                <w:top w:val="none" w:sz="0" w:space="0" w:color="auto"/>
                <w:left w:val="none" w:sz="0" w:space="0" w:color="auto"/>
                <w:bottom w:val="none" w:sz="0" w:space="0" w:color="auto"/>
                <w:right w:val="none" w:sz="0" w:space="0" w:color="auto"/>
              </w:divBdr>
            </w:div>
            <w:div w:id="1964769337">
              <w:marLeft w:val="0"/>
              <w:marRight w:val="0"/>
              <w:marTop w:val="0"/>
              <w:marBottom w:val="0"/>
              <w:divBdr>
                <w:top w:val="none" w:sz="0" w:space="0" w:color="auto"/>
                <w:left w:val="none" w:sz="0" w:space="0" w:color="auto"/>
                <w:bottom w:val="none" w:sz="0" w:space="0" w:color="auto"/>
                <w:right w:val="none" w:sz="0" w:space="0" w:color="auto"/>
              </w:divBdr>
            </w:div>
            <w:div w:id="1964769338">
              <w:marLeft w:val="0"/>
              <w:marRight w:val="0"/>
              <w:marTop w:val="0"/>
              <w:marBottom w:val="0"/>
              <w:divBdr>
                <w:top w:val="none" w:sz="0" w:space="0" w:color="auto"/>
                <w:left w:val="none" w:sz="0" w:space="0" w:color="auto"/>
                <w:bottom w:val="none" w:sz="0" w:space="0" w:color="auto"/>
                <w:right w:val="none" w:sz="0" w:space="0" w:color="auto"/>
              </w:divBdr>
            </w:div>
            <w:div w:id="1964769339">
              <w:marLeft w:val="0"/>
              <w:marRight w:val="0"/>
              <w:marTop w:val="0"/>
              <w:marBottom w:val="0"/>
              <w:divBdr>
                <w:top w:val="none" w:sz="0" w:space="0" w:color="auto"/>
                <w:left w:val="none" w:sz="0" w:space="0" w:color="auto"/>
                <w:bottom w:val="none" w:sz="0" w:space="0" w:color="auto"/>
                <w:right w:val="none" w:sz="0" w:space="0" w:color="auto"/>
              </w:divBdr>
            </w:div>
            <w:div w:id="1964769340">
              <w:marLeft w:val="0"/>
              <w:marRight w:val="0"/>
              <w:marTop w:val="0"/>
              <w:marBottom w:val="0"/>
              <w:divBdr>
                <w:top w:val="none" w:sz="0" w:space="0" w:color="auto"/>
                <w:left w:val="none" w:sz="0" w:space="0" w:color="auto"/>
                <w:bottom w:val="none" w:sz="0" w:space="0" w:color="auto"/>
                <w:right w:val="none" w:sz="0" w:space="0" w:color="auto"/>
              </w:divBdr>
            </w:div>
            <w:div w:id="1964769341">
              <w:marLeft w:val="0"/>
              <w:marRight w:val="0"/>
              <w:marTop w:val="0"/>
              <w:marBottom w:val="0"/>
              <w:divBdr>
                <w:top w:val="none" w:sz="0" w:space="0" w:color="auto"/>
                <w:left w:val="none" w:sz="0" w:space="0" w:color="auto"/>
                <w:bottom w:val="none" w:sz="0" w:space="0" w:color="auto"/>
                <w:right w:val="none" w:sz="0" w:space="0" w:color="auto"/>
              </w:divBdr>
            </w:div>
            <w:div w:id="1964769342">
              <w:marLeft w:val="0"/>
              <w:marRight w:val="0"/>
              <w:marTop w:val="0"/>
              <w:marBottom w:val="0"/>
              <w:divBdr>
                <w:top w:val="none" w:sz="0" w:space="0" w:color="auto"/>
                <w:left w:val="none" w:sz="0" w:space="0" w:color="auto"/>
                <w:bottom w:val="none" w:sz="0" w:space="0" w:color="auto"/>
                <w:right w:val="none" w:sz="0" w:space="0" w:color="auto"/>
              </w:divBdr>
            </w:div>
            <w:div w:id="1964769343">
              <w:marLeft w:val="0"/>
              <w:marRight w:val="0"/>
              <w:marTop w:val="0"/>
              <w:marBottom w:val="0"/>
              <w:divBdr>
                <w:top w:val="none" w:sz="0" w:space="0" w:color="auto"/>
                <w:left w:val="none" w:sz="0" w:space="0" w:color="auto"/>
                <w:bottom w:val="none" w:sz="0" w:space="0" w:color="auto"/>
                <w:right w:val="none" w:sz="0" w:space="0" w:color="auto"/>
              </w:divBdr>
            </w:div>
            <w:div w:id="1964769344">
              <w:marLeft w:val="0"/>
              <w:marRight w:val="0"/>
              <w:marTop w:val="0"/>
              <w:marBottom w:val="0"/>
              <w:divBdr>
                <w:top w:val="none" w:sz="0" w:space="0" w:color="auto"/>
                <w:left w:val="none" w:sz="0" w:space="0" w:color="auto"/>
                <w:bottom w:val="none" w:sz="0" w:space="0" w:color="auto"/>
                <w:right w:val="none" w:sz="0" w:space="0" w:color="auto"/>
              </w:divBdr>
            </w:div>
            <w:div w:id="1964769345">
              <w:marLeft w:val="0"/>
              <w:marRight w:val="0"/>
              <w:marTop w:val="0"/>
              <w:marBottom w:val="0"/>
              <w:divBdr>
                <w:top w:val="none" w:sz="0" w:space="0" w:color="auto"/>
                <w:left w:val="none" w:sz="0" w:space="0" w:color="auto"/>
                <w:bottom w:val="none" w:sz="0" w:space="0" w:color="auto"/>
                <w:right w:val="none" w:sz="0" w:space="0" w:color="auto"/>
              </w:divBdr>
            </w:div>
            <w:div w:id="1964769346">
              <w:marLeft w:val="0"/>
              <w:marRight w:val="0"/>
              <w:marTop w:val="0"/>
              <w:marBottom w:val="0"/>
              <w:divBdr>
                <w:top w:val="none" w:sz="0" w:space="0" w:color="auto"/>
                <w:left w:val="none" w:sz="0" w:space="0" w:color="auto"/>
                <w:bottom w:val="none" w:sz="0" w:space="0" w:color="auto"/>
                <w:right w:val="none" w:sz="0" w:space="0" w:color="auto"/>
              </w:divBdr>
            </w:div>
            <w:div w:id="1964769347">
              <w:marLeft w:val="0"/>
              <w:marRight w:val="0"/>
              <w:marTop w:val="0"/>
              <w:marBottom w:val="0"/>
              <w:divBdr>
                <w:top w:val="none" w:sz="0" w:space="0" w:color="auto"/>
                <w:left w:val="none" w:sz="0" w:space="0" w:color="auto"/>
                <w:bottom w:val="none" w:sz="0" w:space="0" w:color="auto"/>
                <w:right w:val="none" w:sz="0" w:space="0" w:color="auto"/>
              </w:divBdr>
            </w:div>
            <w:div w:id="1964769348">
              <w:marLeft w:val="0"/>
              <w:marRight w:val="0"/>
              <w:marTop w:val="0"/>
              <w:marBottom w:val="0"/>
              <w:divBdr>
                <w:top w:val="none" w:sz="0" w:space="0" w:color="auto"/>
                <w:left w:val="none" w:sz="0" w:space="0" w:color="auto"/>
                <w:bottom w:val="none" w:sz="0" w:space="0" w:color="auto"/>
                <w:right w:val="none" w:sz="0" w:space="0" w:color="auto"/>
              </w:divBdr>
            </w:div>
            <w:div w:id="1964769349">
              <w:marLeft w:val="0"/>
              <w:marRight w:val="0"/>
              <w:marTop w:val="0"/>
              <w:marBottom w:val="0"/>
              <w:divBdr>
                <w:top w:val="none" w:sz="0" w:space="0" w:color="auto"/>
                <w:left w:val="none" w:sz="0" w:space="0" w:color="auto"/>
                <w:bottom w:val="none" w:sz="0" w:space="0" w:color="auto"/>
                <w:right w:val="none" w:sz="0" w:space="0" w:color="auto"/>
              </w:divBdr>
            </w:div>
            <w:div w:id="1964769350">
              <w:marLeft w:val="0"/>
              <w:marRight w:val="0"/>
              <w:marTop w:val="0"/>
              <w:marBottom w:val="0"/>
              <w:divBdr>
                <w:top w:val="none" w:sz="0" w:space="0" w:color="auto"/>
                <w:left w:val="none" w:sz="0" w:space="0" w:color="auto"/>
                <w:bottom w:val="none" w:sz="0" w:space="0" w:color="auto"/>
                <w:right w:val="none" w:sz="0" w:space="0" w:color="auto"/>
              </w:divBdr>
            </w:div>
            <w:div w:id="1964769351">
              <w:marLeft w:val="0"/>
              <w:marRight w:val="0"/>
              <w:marTop w:val="0"/>
              <w:marBottom w:val="0"/>
              <w:divBdr>
                <w:top w:val="none" w:sz="0" w:space="0" w:color="auto"/>
                <w:left w:val="none" w:sz="0" w:space="0" w:color="auto"/>
                <w:bottom w:val="none" w:sz="0" w:space="0" w:color="auto"/>
                <w:right w:val="none" w:sz="0" w:space="0" w:color="auto"/>
              </w:divBdr>
            </w:div>
            <w:div w:id="1964769352">
              <w:marLeft w:val="0"/>
              <w:marRight w:val="0"/>
              <w:marTop w:val="0"/>
              <w:marBottom w:val="0"/>
              <w:divBdr>
                <w:top w:val="none" w:sz="0" w:space="0" w:color="auto"/>
                <w:left w:val="none" w:sz="0" w:space="0" w:color="auto"/>
                <w:bottom w:val="none" w:sz="0" w:space="0" w:color="auto"/>
                <w:right w:val="none" w:sz="0" w:space="0" w:color="auto"/>
              </w:divBdr>
            </w:div>
            <w:div w:id="1964769353">
              <w:marLeft w:val="0"/>
              <w:marRight w:val="0"/>
              <w:marTop w:val="0"/>
              <w:marBottom w:val="0"/>
              <w:divBdr>
                <w:top w:val="none" w:sz="0" w:space="0" w:color="auto"/>
                <w:left w:val="none" w:sz="0" w:space="0" w:color="auto"/>
                <w:bottom w:val="none" w:sz="0" w:space="0" w:color="auto"/>
                <w:right w:val="none" w:sz="0" w:space="0" w:color="auto"/>
              </w:divBdr>
            </w:div>
            <w:div w:id="1964769354">
              <w:marLeft w:val="0"/>
              <w:marRight w:val="0"/>
              <w:marTop w:val="0"/>
              <w:marBottom w:val="0"/>
              <w:divBdr>
                <w:top w:val="none" w:sz="0" w:space="0" w:color="auto"/>
                <w:left w:val="none" w:sz="0" w:space="0" w:color="auto"/>
                <w:bottom w:val="none" w:sz="0" w:space="0" w:color="auto"/>
                <w:right w:val="none" w:sz="0" w:space="0" w:color="auto"/>
              </w:divBdr>
            </w:div>
            <w:div w:id="1964769355">
              <w:marLeft w:val="0"/>
              <w:marRight w:val="0"/>
              <w:marTop w:val="0"/>
              <w:marBottom w:val="0"/>
              <w:divBdr>
                <w:top w:val="none" w:sz="0" w:space="0" w:color="auto"/>
                <w:left w:val="none" w:sz="0" w:space="0" w:color="auto"/>
                <w:bottom w:val="none" w:sz="0" w:space="0" w:color="auto"/>
                <w:right w:val="none" w:sz="0" w:space="0" w:color="auto"/>
              </w:divBdr>
            </w:div>
            <w:div w:id="1964769356">
              <w:marLeft w:val="0"/>
              <w:marRight w:val="0"/>
              <w:marTop w:val="0"/>
              <w:marBottom w:val="0"/>
              <w:divBdr>
                <w:top w:val="none" w:sz="0" w:space="0" w:color="auto"/>
                <w:left w:val="none" w:sz="0" w:space="0" w:color="auto"/>
                <w:bottom w:val="none" w:sz="0" w:space="0" w:color="auto"/>
                <w:right w:val="none" w:sz="0" w:space="0" w:color="auto"/>
              </w:divBdr>
            </w:div>
            <w:div w:id="1964769357">
              <w:marLeft w:val="0"/>
              <w:marRight w:val="0"/>
              <w:marTop w:val="0"/>
              <w:marBottom w:val="0"/>
              <w:divBdr>
                <w:top w:val="none" w:sz="0" w:space="0" w:color="auto"/>
                <w:left w:val="none" w:sz="0" w:space="0" w:color="auto"/>
                <w:bottom w:val="none" w:sz="0" w:space="0" w:color="auto"/>
                <w:right w:val="none" w:sz="0" w:space="0" w:color="auto"/>
              </w:divBdr>
            </w:div>
            <w:div w:id="1964769358">
              <w:marLeft w:val="0"/>
              <w:marRight w:val="0"/>
              <w:marTop w:val="0"/>
              <w:marBottom w:val="0"/>
              <w:divBdr>
                <w:top w:val="none" w:sz="0" w:space="0" w:color="auto"/>
                <w:left w:val="none" w:sz="0" w:space="0" w:color="auto"/>
                <w:bottom w:val="none" w:sz="0" w:space="0" w:color="auto"/>
                <w:right w:val="none" w:sz="0" w:space="0" w:color="auto"/>
              </w:divBdr>
            </w:div>
            <w:div w:id="1964769359">
              <w:marLeft w:val="0"/>
              <w:marRight w:val="0"/>
              <w:marTop w:val="0"/>
              <w:marBottom w:val="0"/>
              <w:divBdr>
                <w:top w:val="none" w:sz="0" w:space="0" w:color="auto"/>
                <w:left w:val="none" w:sz="0" w:space="0" w:color="auto"/>
                <w:bottom w:val="none" w:sz="0" w:space="0" w:color="auto"/>
                <w:right w:val="none" w:sz="0" w:space="0" w:color="auto"/>
              </w:divBdr>
            </w:div>
            <w:div w:id="1964769360">
              <w:marLeft w:val="0"/>
              <w:marRight w:val="0"/>
              <w:marTop w:val="0"/>
              <w:marBottom w:val="0"/>
              <w:divBdr>
                <w:top w:val="none" w:sz="0" w:space="0" w:color="auto"/>
                <w:left w:val="none" w:sz="0" w:space="0" w:color="auto"/>
                <w:bottom w:val="none" w:sz="0" w:space="0" w:color="auto"/>
                <w:right w:val="none" w:sz="0" w:space="0" w:color="auto"/>
              </w:divBdr>
            </w:div>
            <w:div w:id="1964769361">
              <w:marLeft w:val="0"/>
              <w:marRight w:val="0"/>
              <w:marTop w:val="0"/>
              <w:marBottom w:val="0"/>
              <w:divBdr>
                <w:top w:val="none" w:sz="0" w:space="0" w:color="auto"/>
                <w:left w:val="none" w:sz="0" w:space="0" w:color="auto"/>
                <w:bottom w:val="none" w:sz="0" w:space="0" w:color="auto"/>
                <w:right w:val="none" w:sz="0" w:space="0" w:color="auto"/>
              </w:divBdr>
            </w:div>
            <w:div w:id="1964769362">
              <w:marLeft w:val="0"/>
              <w:marRight w:val="0"/>
              <w:marTop w:val="0"/>
              <w:marBottom w:val="0"/>
              <w:divBdr>
                <w:top w:val="none" w:sz="0" w:space="0" w:color="auto"/>
                <w:left w:val="none" w:sz="0" w:space="0" w:color="auto"/>
                <w:bottom w:val="none" w:sz="0" w:space="0" w:color="auto"/>
                <w:right w:val="none" w:sz="0" w:space="0" w:color="auto"/>
              </w:divBdr>
            </w:div>
            <w:div w:id="1964769363">
              <w:marLeft w:val="0"/>
              <w:marRight w:val="0"/>
              <w:marTop w:val="0"/>
              <w:marBottom w:val="0"/>
              <w:divBdr>
                <w:top w:val="none" w:sz="0" w:space="0" w:color="auto"/>
                <w:left w:val="none" w:sz="0" w:space="0" w:color="auto"/>
                <w:bottom w:val="none" w:sz="0" w:space="0" w:color="auto"/>
                <w:right w:val="none" w:sz="0" w:space="0" w:color="auto"/>
              </w:divBdr>
            </w:div>
            <w:div w:id="1964769364">
              <w:marLeft w:val="0"/>
              <w:marRight w:val="0"/>
              <w:marTop w:val="0"/>
              <w:marBottom w:val="0"/>
              <w:divBdr>
                <w:top w:val="none" w:sz="0" w:space="0" w:color="auto"/>
                <w:left w:val="none" w:sz="0" w:space="0" w:color="auto"/>
                <w:bottom w:val="none" w:sz="0" w:space="0" w:color="auto"/>
                <w:right w:val="none" w:sz="0" w:space="0" w:color="auto"/>
              </w:divBdr>
            </w:div>
            <w:div w:id="1964769365">
              <w:marLeft w:val="0"/>
              <w:marRight w:val="0"/>
              <w:marTop w:val="0"/>
              <w:marBottom w:val="0"/>
              <w:divBdr>
                <w:top w:val="none" w:sz="0" w:space="0" w:color="auto"/>
                <w:left w:val="none" w:sz="0" w:space="0" w:color="auto"/>
                <w:bottom w:val="none" w:sz="0" w:space="0" w:color="auto"/>
                <w:right w:val="none" w:sz="0" w:space="0" w:color="auto"/>
              </w:divBdr>
            </w:div>
            <w:div w:id="1964769366">
              <w:marLeft w:val="0"/>
              <w:marRight w:val="0"/>
              <w:marTop w:val="0"/>
              <w:marBottom w:val="0"/>
              <w:divBdr>
                <w:top w:val="none" w:sz="0" w:space="0" w:color="auto"/>
                <w:left w:val="none" w:sz="0" w:space="0" w:color="auto"/>
                <w:bottom w:val="none" w:sz="0" w:space="0" w:color="auto"/>
                <w:right w:val="none" w:sz="0" w:space="0" w:color="auto"/>
              </w:divBdr>
            </w:div>
            <w:div w:id="1964769368">
              <w:marLeft w:val="0"/>
              <w:marRight w:val="0"/>
              <w:marTop w:val="0"/>
              <w:marBottom w:val="0"/>
              <w:divBdr>
                <w:top w:val="none" w:sz="0" w:space="0" w:color="auto"/>
                <w:left w:val="none" w:sz="0" w:space="0" w:color="auto"/>
                <w:bottom w:val="none" w:sz="0" w:space="0" w:color="auto"/>
                <w:right w:val="none" w:sz="0" w:space="0" w:color="auto"/>
              </w:divBdr>
            </w:div>
            <w:div w:id="1964769369">
              <w:marLeft w:val="0"/>
              <w:marRight w:val="0"/>
              <w:marTop w:val="0"/>
              <w:marBottom w:val="0"/>
              <w:divBdr>
                <w:top w:val="none" w:sz="0" w:space="0" w:color="auto"/>
                <w:left w:val="none" w:sz="0" w:space="0" w:color="auto"/>
                <w:bottom w:val="none" w:sz="0" w:space="0" w:color="auto"/>
                <w:right w:val="none" w:sz="0" w:space="0" w:color="auto"/>
              </w:divBdr>
            </w:div>
            <w:div w:id="1964769370">
              <w:marLeft w:val="0"/>
              <w:marRight w:val="0"/>
              <w:marTop w:val="0"/>
              <w:marBottom w:val="0"/>
              <w:divBdr>
                <w:top w:val="none" w:sz="0" w:space="0" w:color="auto"/>
                <w:left w:val="none" w:sz="0" w:space="0" w:color="auto"/>
                <w:bottom w:val="none" w:sz="0" w:space="0" w:color="auto"/>
                <w:right w:val="none" w:sz="0" w:space="0" w:color="auto"/>
              </w:divBdr>
            </w:div>
            <w:div w:id="1964769371">
              <w:marLeft w:val="0"/>
              <w:marRight w:val="0"/>
              <w:marTop w:val="0"/>
              <w:marBottom w:val="0"/>
              <w:divBdr>
                <w:top w:val="none" w:sz="0" w:space="0" w:color="auto"/>
                <w:left w:val="none" w:sz="0" w:space="0" w:color="auto"/>
                <w:bottom w:val="none" w:sz="0" w:space="0" w:color="auto"/>
                <w:right w:val="none" w:sz="0" w:space="0" w:color="auto"/>
              </w:divBdr>
            </w:div>
            <w:div w:id="1964769372">
              <w:marLeft w:val="0"/>
              <w:marRight w:val="0"/>
              <w:marTop w:val="0"/>
              <w:marBottom w:val="0"/>
              <w:divBdr>
                <w:top w:val="none" w:sz="0" w:space="0" w:color="auto"/>
                <w:left w:val="none" w:sz="0" w:space="0" w:color="auto"/>
                <w:bottom w:val="none" w:sz="0" w:space="0" w:color="auto"/>
                <w:right w:val="none" w:sz="0" w:space="0" w:color="auto"/>
              </w:divBdr>
            </w:div>
            <w:div w:id="1964769373">
              <w:marLeft w:val="0"/>
              <w:marRight w:val="0"/>
              <w:marTop w:val="0"/>
              <w:marBottom w:val="0"/>
              <w:divBdr>
                <w:top w:val="none" w:sz="0" w:space="0" w:color="auto"/>
                <w:left w:val="none" w:sz="0" w:space="0" w:color="auto"/>
                <w:bottom w:val="none" w:sz="0" w:space="0" w:color="auto"/>
                <w:right w:val="none" w:sz="0" w:space="0" w:color="auto"/>
              </w:divBdr>
            </w:div>
            <w:div w:id="1964769374">
              <w:marLeft w:val="0"/>
              <w:marRight w:val="0"/>
              <w:marTop w:val="0"/>
              <w:marBottom w:val="0"/>
              <w:divBdr>
                <w:top w:val="none" w:sz="0" w:space="0" w:color="auto"/>
                <w:left w:val="none" w:sz="0" w:space="0" w:color="auto"/>
                <w:bottom w:val="none" w:sz="0" w:space="0" w:color="auto"/>
                <w:right w:val="none" w:sz="0" w:space="0" w:color="auto"/>
              </w:divBdr>
            </w:div>
            <w:div w:id="1964769375">
              <w:marLeft w:val="0"/>
              <w:marRight w:val="0"/>
              <w:marTop w:val="0"/>
              <w:marBottom w:val="0"/>
              <w:divBdr>
                <w:top w:val="none" w:sz="0" w:space="0" w:color="auto"/>
                <w:left w:val="none" w:sz="0" w:space="0" w:color="auto"/>
                <w:bottom w:val="none" w:sz="0" w:space="0" w:color="auto"/>
                <w:right w:val="none" w:sz="0" w:space="0" w:color="auto"/>
              </w:divBdr>
            </w:div>
            <w:div w:id="1964769376">
              <w:marLeft w:val="0"/>
              <w:marRight w:val="0"/>
              <w:marTop w:val="0"/>
              <w:marBottom w:val="0"/>
              <w:divBdr>
                <w:top w:val="none" w:sz="0" w:space="0" w:color="auto"/>
                <w:left w:val="none" w:sz="0" w:space="0" w:color="auto"/>
                <w:bottom w:val="none" w:sz="0" w:space="0" w:color="auto"/>
                <w:right w:val="none" w:sz="0" w:space="0" w:color="auto"/>
              </w:divBdr>
            </w:div>
            <w:div w:id="1964769377">
              <w:marLeft w:val="0"/>
              <w:marRight w:val="0"/>
              <w:marTop w:val="0"/>
              <w:marBottom w:val="0"/>
              <w:divBdr>
                <w:top w:val="none" w:sz="0" w:space="0" w:color="auto"/>
                <w:left w:val="none" w:sz="0" w:space="0" w:color="auto"/>
                <w:bottom w:val="none" w:sz="0" w:space="0" w:color="auto"/>
                <w:right w:val="none" w:sz="0" w:space="0" w:color="auto"/>
              </w:divBdr>
            </w:div>
            <w:div w:id="1964769378">
              <w:marLeft w:val="0"/>
              <w:marRight w:val="0"/>
              <w:marTop w:val="0"/>
              <w:marBottom w:val="0"/>
              <w:divBdr>
                <w:top w:val="none" w:sz="0" w:space="0" w:color="auto"/>
                <w:left w:val="none" w:sz="0" w:space="0" w:color="auto"/>
                <w:bottom w:val="none" w:sz="0" w:space="0" w:color="auto"/>
                <w:right w:val="none" w:sz="0" w:space="0" w:color="auto"/>
              </w:divBdr>
            </w:div>
            <w:div w:id="1964769379">
              <w:marLeft w:val="0"/>
              <w:marRight w:val="0"/>
              <w:marTop w:val="0"/>
              <w:marBottom w:val="0"/>
              <w:divBdr>
                <w:top w:val="none" w:sz="0" w:space="0" w:color="auto"/>
                <w:left w:val="none" w:sz="0" w:space="0" w:color="auto"/>
                <w:bottom w:val="none" w:sz="0" w:space="0" w:color="auto"/>
                <w:right w:val="none" w:sz="0" w:space="0" w:color="auto"/>
              </w:divBdr>
            </w:div>
            <w:div w:id="1964769380">
              <w:marLeft w:val="0"/>
              <w:marRight w:val="0"/>
              <w:marTop w:val="0"/>
              <w:marBottom w:val="0"/>
              <w:divBdr>
                <w:top w:val="none" w:sz="0" w:space="0" w:color="auto"/>
                <w:left w:val="none" w:sz="0" w:space="0" w:color="auto"/>
                <w:bottom w:val="none" w:sz="0" w:space="0" w:color="auto"/>
                <w:right w:val="none" w:sz="0" w:space="0" w:color="auto"/>
              </w:divBdr>
            </w:div>
            <w:div w:id="1964769381">
              <w:marLeft w:val="0"/>
              <w:marRight w:val="0"/>
              <w:marTop w:val="0"/>
              <w:marBottom w:val="0"/>
              <w:divBdr>
                <w:top w:val="none" w:sz="0" w:space="0" w:color="auto"/>
                <w:left w:val="none" w:sz="0" w:space="0" w:color="auto"/>
                <w:bottom w:val="none" w:sz="0" w:space="0" w:color="auto"/>
                <w:right w:val="none" w:sz="0" w:space="0" w:color="auto"/>
              </w:divBdr>
            </w:div>
            <w:div w:id="1964769382">
              <w:marLeft w:val="0"/>
              <w:marRight w:val="0"/>
              <w:marTop w:val="0"/>
              <w:marBottom w:val="0"/>
              <w:divBdr>
                <w:top w:val="none" w:sz="0" w:space="0" w:color="auto"/>
                <w:left w:val="none" w:sz="0" w:space="0" w:color="auto"/>
                <w:bottom w:val="none" w:sz="0" w:space="0" w:color="auto"/>
                <w:right w:val="none" w:sz="0" w:space="0" w:color="auto"/>
              </w:divBdr>
            </w:div>
            <w:div w:id="1964769383">
              <w:marLeft w:val="0"/>
              <w:marRight w:val="0"/>
              <w:marTop w:val="0"/>
              <w:marBottom w:val="0"/>
              <w:divBdr>
                <w:top w:val="none" w:sz="0" w:space="0" w:color="auto"/>
                <w:left w:val="none" w:sz="0" w:space="0" w:color="auto"/>
                <w:bottom w:val="none" w:sz="0" w:space="0" w:color="auto"/>
                <w:right w:val="none" w:sz="0" w:space="0" w:color="auto"/>
              </w:divBdr>
            </w:div>
            <w:div w:id="1964769384">
              <w:marLeft w:val="0"/>
              <w:marRight w:val="0"/>
              <w:marTop w:val="0"/>
              <w:marBottom w:val="0"/>
              <w:divBdr>
                <w:top w:val="none" w:sz="0" w:space="0" w:color="auto"/>
                <w:left w:val="none" w:sz="0" w:space="0" w:color="auto"/>
                <w:bottom w:val="none" w:sz="0" w:space="0" w:color="auto"/>
                <w:right w:val="none" w:sz="0" w:space="0" w:color="auto"/>
              </w:divBdr>
            </w:div>
            <w:div w:id="1964769385">
              <w:marLeft w:val="0"/>
              <w:marRight w:val="0"/>
              <w:marTop w:val="0"/>
              <w:marBottom w:val="0"/>
              <w:divBdr>
                <w:top w:val="none" w:sz="0" w:space="0" w:color="auto"/>
                <w:left w:val="none" w:sz="0" w:space="0" w:color="auto"/>
                <w:bottom w:val="none" w:sz="0" w:space="0" w:color="auto"/>
                <w:right w:val="none" w:sz="0" w:space="0" w:color="auto"/>
              </w:divBdr>
            </w:div>
            <w:div w:id="1964769386">
              <w:marLeft w:val="0"/>
              <w:marRight w:val="0"/>
              <w:marTop w:val="0"/>
              <w:marBottom w:val="0"/>
              <w:divBdr>
                <w:top w:val="none" w:sz="0" w:space="0" w:color="auto"/>
                <w:left w:val="none" w:sz="0" w:space="0" w:color="auto"/>
                <w:bottom w:val="none" w:sz="0" w:space="0" w:color="auto"/>
                <w:right w:val="none" w:sz="0" w:space="0" w:color="auto"/>
              </w:divBdr>
            </w:div>
            <w:div w:id="1964769387">
              <w:marLeft w:val="0"/>
              <w:marRight w:val="0"/>
              <w:marTop w:val="0"/>
              <w:marBottom w:val="0"/>
              <w:divBdr>
                <w:top w:val="none" w:sz="0" w:space="0" w:color="auto"/>
                <w:left w:val="none" w:sz="0" w:space="0" w:color="auto"/>
                <w:bottom w:val="none" w:sz="0" w:space="0" w:color="auto"/>
                <w:right w:val="none" w:sz="0" w:space="0" w:color="auto"/>
              </w:divBdr>
            </w:div>
            <w:div w:id="1964769388">
              <w:marLeft w:val="0"/>
              <w:marRight w:val="0"/>
              <w:marTop w:val="0"/>
              <w:marBottom w:val="0"/>
              <w:divBdr>
                <w:top w:val="none" w:sz="0" w:space="0" w:color="auto"/>
                <w:left w:val="none" w:sz="0" w:space="0" w:color="auto"/>
                <w:bottom w:val="none" w:sz="0" w:space="0" w:color="auto"/>
                <w:right w:val="none" w:sz="0" w:space="0" w:color="auto"/>
              </w:divBdr>
            </w:div>
            <w:div w:id="1964769389">
              <w:marLeft w:val="0"/>
              <w:marRight w:val="0"/>
              <w:marTop w:val="0"/>
              <w:marBottom w:val="0"/>
              <w:divBdr>
                <w:top w:val="none" w:sz="0" w:space="0" w:color="auto"/>
                <w:left w:val="none" w:sz="0" w:space="0" w:color="auto"/>
                <w:bottom w:val="none" w:sz="0" w:space="0" w:color="auto"/>
                <w:right w:val="none" w:sz="0" w:space="0" w:color="auto"/>
              </w:divBdr>
            </w:div>
            <w:div w:id="1964769391">
              <w:marLeft w:val="0"/>
              <w:marRight w:val="0"/>
              <w:marTop w:val="0"/>
              <w:marBottom w:val="0"/>
              <w:divBdr>
                <w:top w:val="none" w:sz="0" w:space="0" w:color="auto"/>
                <w:left w:val="none" w:sz="0" w:space="0" w:color="auto"/>
                <w:bottom w:val="none" w:sz="0" w:space="0" w:color="auto"/>
                <w:right w:val="none" w:sz="0" w:space="0" w:color="auto"/>
              </w:divBdr>
            </w:div>
            <w:div w:id="1964769392">
              <w:marLeft w:val="0"/>
              <w:marRight w:val="0"/>
              <w:marTop w:val="0"/>
              <w:marBottom w:val="0"/>
              <w:divBdr>
                <w:top w:val="none" w:sz="0" w:space="0" w:color="auto"/>
                <w:left w:val="none" w:sz="0" w:space="0" w:color="auto"/>
                <w:bottom w:val="none" w:sz="0" w:space="0" w:color="auto"/>
                <w:right w:val="none" w:sz="0" w:space="0" w:color="auto"/>
              </w:divBdr>
            </w:div>
            <w:div w:id="1964769393">
              <w:marLeft w:val="0"/>
              <w:marRight w:val="0"/>
              <w:marTop w:val="0"/>
              <w:marBottom w:val="0"/>
              <w:divBdr>
                <w:top w:val="none" w:sz="0" w:space="0" w:color="auto"/>
                <w:left w:val="none" w:sz="0" w:space="0" w:color="auto"/>
                <w:bottom w:val="none" w:sz="0" w:space="0" w:color="auto"/>
                <w:right w:val="none" w:sz="0" w:space="0" w:color="auto"/>
              </w:divBdr>
            </w:div>
            <w:div w:id="1964769394">
              <w:marLeft w:val="0"/>
              <w:marRight w:val="0"/>
              <w:marTop w:val="0"/>
              <w:marBottom w:val="0"/>
              <w:divBdr>
                <w:top w:val="none" w:sz="0" w:space="0" w:color="auto"/>
                <w:left w:val="none" w:sz="0" w:space="0" w:color="auto"/>
                <w:bottom w:val="none" w:sz="0" w:space="0" w:color="auto"/>
                <w:right w:val="none" w:sz="0" w:space="0" w:color="auto"/>
              </w:divBdr>
            </w:div>
            <w:div w:id="1964769395">
              <w:marLeft w:val="0"/>
              <w:marRight w:val="0"/>
              <w:marTop w:val="0"/>
              <w:marBottom w:val="0"/>
              <w:divBdr>
                <w:top w:val="none" w:sz="0" w:space="0" w:color="auto"/>
                <w:left w:val="none" w:sz="0" w:space="0" w:color="auto"/>
                <w:bottom w:val="none" w:sz="0" w:space="0" w:color="auto"/>
                <w:right w:val="none" w:sz="0" w:space="0" w:color="auto"/>
              </w:divBdr>
            </w:div>
            <w:div w:id="1964769396">
              <w:marLeft w:val="0"/>
              <w:marRight w:val="0"/>
              <w:marTop w:val="0"/>
              <w:marBottom w:val="0"/>
              <w:divBdr>
                <w:top w:val="none" w:sz="0" w:space="0" w:color="auto"/>
                <w:left w:val="none" w:sz="0" w:space="0" w:color="auto"/>
                <w:bottom w:val="none" w:sz="0" w:space="0" w:color="auto"/>
                <w:right w:val="none" w:sz="0" w:space="0" w:color="auto"/>
              </w:divBdr>
            </w:div>
            <w:div w:id="1964769397">
              <w:marLeft w:val="0"/>
              <w:marRight w:val="0"/>
              <w:marTop w:val="0"/>
              <w:marBottom w:val="0"/>
              <w:divBdr>
                <w:top w:val="none" w:sz="0" w:space="0" w:color="auto"/>
                <w:left w:val="none" w:sz="0" w:space="0" w:color="auto"/>
                <w:bottom w:val="none" w:sz="0" w:space="0" w:color="auto"/>
                <w:right w:val="none" w:sz="0" w:space="0" w:color="auto"/>
              </w:divBdr>
            </w:div>
            <w:div w:id="1964769398">
              <w:marLeft w:val="0"/>
              <w:marRight w:val="0"/>
              <w:marTop w:val="0"/>
              <w:marBottom w:val="0"/>
              <w:divBdr>
                <w:top w:val="none" w:sz="0" w:space="0" w:color="auto"/>
                <w:left w:val="none" w:sz="0" w:space="0" w:color="auto"/>
                <w:bottom w:val="none" w:sz="0" w:space="0" w:color="auto"/>
                <w:right w:val="none" w:sz="0" w:space="0" w:color="auto"/>
              </w:divBdr>
            </w:div>
            <w:div w:id="1964769399">
              <w:marLeft w:val="0"/>
              <w:marRight w:val="0"/>
              <w:marTop w:val="0"/>
              <w:marBottom w:val="0"/>
              <w:divBdr>
                <w:top w:val="none" w:sz="0" w:space="0" w:color="auto"/>
                <w:left w:val="none" w:sz="0" w:space="0" w:color="auto"/>
                <w:bottom w:val="none" w:sz="0" w:space="0" w:color="auto"/>
                <w:right w:val="none" w:sz="0" w:space="0" w:color="auto"/>
              </w:divBdr>
            </w:div>
            <w:div w:id="1964769400">
              <w:marLeft w:val="0"/>
              <w:marRight w:val="0"/>
              <w:marTop w:val="0"/>
              <w:marBottom w:val="0"/>
              <w:divBdr>
                <w:top w:val="none" w:sz="0" w:space="0" w:color="auto"/>
                <w:left w:val="none" w:sz="0" w:space="0" w:color="auto"/>
                <w:bottom w:val="none" w:sz="0" w:space="0" w:color="auto"/>
                <w:right w:val="none" w:sz="0" w:space="0" w:color="auto"/>
              </w:divBdr>
            </w:div>
            <w:div w:id="1964769401">
              <w:marLeft w:val="0"/>
              <w:marRight w:val="0"/>
              <w:marTop w:val="0"/>
              <w:marBottom w:val="0"/>
              <w:divBdr>
                <w:top w:val="none" w:sz="0" w:space="0" w:color="auto"/>
                <w:left w:val="none" w:sz="0" w:space="0" w:color="auto"/>
                <w:bottom w:val="none" w:sz="0" w:space="0" w:color="auto"/>
                <w:right w:val="none" w:sz="0" w:space="0" w:color="auto"/>
              </w:divBdr>
            </w:div>
            <w:div w:id="1964769402">
              <w:marLeft w:val="0"/>
              <w:marRight w:val="0"/>
              <w:marTop w:val="0"/>
              <w:marBottom w:val="0"/>
              <w:divBdr>
                <w:top w:val="none" w:sz="0" w:space="0" w:color="auto"/>
                <w:left w:val="none" w:sz="0" w:space="0" w:color="auto"/>
                <w:bottom w:val="none" w:sz="0" w:space="0" w:color="auto"/>
                <w:right w:val="none" w:sz="0" w:space="0" w:color="auto"/>
              </w:divBdr>
            </w:div>
            <w:div w:id="1964769403">
              <w:marLeft w:val="0"/>
              <w:marRight w:val="0"/>
              <w:marTop w:val="0"/>
              <w:marBottom w:val="0"/>
              <w:divBdr>
                <w:top w:val="none" w:sz="0" w:space="0" w:color="auto"/>
                <w:left w:val="none" w:sz="0" w:space="0" w:color="auto"/>
                <w:bottom w:val="none" w:sz="0" w:space="0" w:color="auto"/>
                <w:right w:val="none" w:sz="0" w:space="0" w:color="auto"/>
              </w:divBdr>
            </w:div>
            <w:div w:id="1964769404">
              <w:marLeft w:val="0"/>
              <w:marRight w:val="0"/>
              <w:marTop w:val="0"/>
              <w:marBottom w:val="0"/>
              <w:divBdr>
                <w:top w:val="none" w:sz="0" w:space="0" w:color="auto"/>
                <w:left w:val="none" w:sz="0" w:space="0" w:color="auto"/>
                <w:bottom w:val="none" w:sz="0" w:space="0" w:color="auto"/>
                <w:right w:val="none" w:sz="0" w:space="0" w:color="auto"/>
              </w:divBdr>
            </w:div>
            <w:div w:id="1964769405">
              <w:marLeft w:val="0"/>
              <w:marRight w:val="0"/>
              <w:marTop w:val="0"/>
              <w:marBottom w:val="0"/>
              <w:divBdr>
                <w:top w:val="none" w:sz="0" w:space="0" w:color="auto"/>
                <w:left w:val="none" w:sz="0" w:space="0" w:color="auto"/>
                <w:bottom w:val="none" w:sz="0" w:space="0" w:color="auto"/>
                <w:right w:val="none" w:sz="0" w:space="0" w:color="auto"/>
              </w:divBdr>
            </w:div>
            <w:div w:id="1964769406">
              <w:marLeft w:val="0"/>
              <w:marRight w:val="0"/>
              <w:marTop w:val="0"/>
              <w:marBottom w:val="0"/>
              <w:divBdr>
                <w:top w:val="none" w:sz="0" w:space="0" w:color="auto"/>
                <w:left w:val="none" w:sz="0" w:space="0" w:color="auto"/>
                <w:bottom w:val="none" w:sz="0" w:space="0" w:color="auto"/>
                <w:right w:val="none" w:sz="0" w:space="0" w:color="auto"/>
              </w:divBdr>
            </w:div>
            <w:div w:id="1964769407">
              <w:marLeft w:val="0"/>
              <w:marRight w:val="0"/>
              <w:marTop w:val="0"/>
              <w:marBottom w:val="0"/>
              <w:divBdr>
                <w:top w:val="none" w:sz="0" w:space="0" w:color="auto"/>
                <w:left w:val="none" w:sz="0" w:space="0" w:color="auto"/>
                <w:bottom w:val="none" w:sz="0" w:space="0" w:color="auto"/>
                <w:right w:val="none" w:sz="0" w:space="0" w:color="auto"/>
              </w:divBdr>
            </w:div>
            <w:div w:id="1964769408">
              <w:marLeft w:val="0"/>
              <w:marRight w:val="0"/>
              <w:marTop w:val="0"/>
              <w:marBottom w:val="0"/>
              <w:divBdr>
                <w:top w:val="none" w:sz="0" w:space="0" w:color="auto"/>
                <w:left w:val="none" w:sz="0" w:space="0" w:color="auto"/>
                <w:bottom w:val="none" w:sz="0" w:space="0" w:color="auto"/>
                <w:right w:val="none" w:sz="0" w:space="0" w:color="auto"/>
              </w:divBdr>
            </w:div>
            <w:div w:id="1964769409">
              <w:marLeft w:val="0"/>
              <w:marRight w:val="0"/>
              <w:marTop w:val="0"/>
              <w:marBottom w:val="0"/>
              <w:divBdr>
                <w:top w:val="none" w:sz="0" w:space="0" w:color="auto"/>
                <w:left w:val="none" w:sz="0" w:space="0" w:color="auto"/>
                <w:bottom w:val="none" w:sz="0" w:space="0" w:color="auto"/>
                <w:right w:val="none" w:sz="0" w:space="0" w:color="auto"/>
              </w:divBdr>
            </w:div>
            <w:div w:id="1964769410">
              <w:marLeft w:val="0"/>
              <w:marRight w:val="0"/>
              <w:marTop w:val="0"/>
              <w:marBottom w:val="0"/>
              <w:divBdr>
                <w:top w:val="none" w:sz="0" w:space="0" w:color="auto"/>
                <w:left w:val="none" w:sz="0" w:space="0" w:color="auto"/>
                <w:bottom w:val="none" w:sz="0" w:space="0" w:color="auto"/>
                <w:right w:val="none" w:sz="0" w:space="0" w:color="auto"/>
              </w:divBdr>
            </w:div>
            <w:div w:id="1964769411">
              <w:marLeft w:val="0"/>
              <w:marRight w:val="0"/>
              <w:marTop w:val="0"/>
              <w:marBottom w:val="0"/>
              <w:divBdr>
                <w:top w:val="none" w:sz="0" w:space="0" w:color="auto"/>
                <w:left w:val="none" w:sz="0" w:space="0" w:color="auto"/>
                <w:bottom w:val="none" w:sz="0" w:space="0" w:color="auto"/>
                <w:right w:val="none" w:sz="0" w:space="0" w:color="auto"/>
              </w:divBdr>
            </w:div>
            <w:div w:id="1964769412">
              <w:marLeft w:val="0"/>
              <w:marRight w:val="0"/>
              <w:marTop w:val="0"/>
              <w:marBottom w:val="0"/>
              <w:divBdr>
                <w:top w:val="none" w:sz="0" w:space="0" w:color="auto"/>
                <w:left w:val="none" w:sz="0" w:space="0" w:color="auto"/>
                <w:bottom w:val="none" w:sz="0" w:space="0" w:color="auto"/>
                <w:right w:val="none" w:sz="0" w:space="0" w:color="auto"/>
              </w:divBdr>
            </w:div>
            <w:div w:id="1964769413">
              <w:marLeft w:val="0"/>
              <w:marRight w:val="0"/>
              <w:marTop w:val="0"/>
              <w:marBottom w:val="0"/>
              <w:divBdr>
                <w:top w:val="none" w:sz="0" w:space="0" w:color="auto"/>
                <w:left w:val="none" w:sz="0" w:space="0" w:color="auto"/>
                <w:bottom w:val="none" w:sz="0" w:space="0" w:color="auto"/>
                <w:right w:val="none" w:sz="0" w:space="0" w:color="auto"/>
              </w:divBdr>
            </w:div>
            <w:div w:id="1964769414">
              <w:marLeft w:val="0"/>
              <w:marRight w:val="0"/>
              <w:marTop w:val="0"/>
              <w:marBottom w:val="0"/>
              <w:divBdr>
                <w:top w:val="none" w:sz="0" w:space="0" w:color="auto"/>
                <w:left w:val="none" w:sz="0" w:space="0" w:color="auto"/>
                <w:bottom w:val="none" w:sz="0" w:space="0" w:color="auto"/>
                <w:right w:val="none" w:sz="0" w:space="0" w:color="auto"/>
              </w:divBdr>
            </w:div>
            <w:div w:id="1964769415">
              <w:marLeft w:val="0"/>
              <w:marRight w:val="0"/>
              <w:marTop w:val="0"/>
              <w:marBottom w:val="0"/>
              <w:divBdr>
                <w:top w:val="none" w:sz="0" w:space="0" w:color="auto"/>
                <w:left w:val="none" w:sz="0" w:space="0" w:color="auto"/>
                <w:bottom w:val="none" w:sz="0" w:space="0" w:color="auto"/>
                <w:right w:val="none" w:sz="0" w:space="0" w:color="auto"/>
              </w:divBdr>
            </w:div>
            <w:div w:id="1964769416">
              <w:marLeft w:val="0"/>
              <w:marRight w:val="0"/>
              <w:marTop w:val="0"/>
              <w:marBottom w:val="0"/>
              <w:divBdr>
                <w:top w:val="none" w:sz="0" w:space="0" w:color="auto"/>
                <w:left w:val="none" w:sz="0" w:space="0" w:color="auto"/>
                <w:bottom w:val="none" w:sz="0" w:space="0" w:color="auto"/>
                <w:right w:val="none" w:sz="0" w:space="0" w:color="auto"/>
              </w:divBdr>
            </w:div>
            <w:div w:id="1964769417">
              <w:marLeft w:val="0"/>
              <w:marRight w:val="0"/>
              <w:marTop w:val="0"/>
              <w:marBottom w:val="0"/>
              <w:divBdr>
                <w:top w:val="none" w:sz="0" w:space="0" w:color="auto"/>
                <w:left w:val="none" w:sz="0" w:space="0" w:color="auto"/>
                <w:bottom w:val="none" w:sz="0" w:space="0" w:color="auto"/>
                <w:right w:val="none" w:sz="0" w:space="0" w:color="auto"/>
              </w:divBdr>
            </w:div>
            <w:div w:id="1964769418">
              <w:marLeft w:val="0"/>
              <w:marRight w:val="0"/>
              <w:marTop w:val="0"/>
              <w:marBottom w:val="0"/>
              <w:divBdr>
                <w:top w:val="none" w:sz="0" w:space="0" w:color="auto"/>
                <w:left w:val="none" w:sz="0" w:space="0" w:color="auto"/>
                <w:bottom w:val="none" w:sz="0" w:space="0" w:color="auto"/>
                <w:right w:val="none" w:sz="0" w:space="0" w:color="auto"/>
              </w:divBdr>
            </w:div>
            <w:div w:id="1964769419">
              <w:marLeft w:val="0"/>
              <w:marRight w:val="0"/>
              <w:marTop w:val="0"/>
              <w:marBottom w:val="0"/>
              <w:divBdr>
                <w:top w:val="none" w:sz="0" w:space="0" w:color="auto"/>
                <w:left w:val="none" w:sz="0" w:space="0" w:color="auto"/>
                <w:bottom w:val="none" w:sz="0" w:space="0" w:color="auto"/>
                <w:right w:val="none" w:sz="0" w:space="0" w:color="auto"/>
              </w:divBdr>
            </w:div>
            <w:div w:id="1964769420">
              <w:marLeft w:val="0"/>
              <w:marRight w:val="0"/>
              <w:marTop w:val="0"/>
              <w:marBottom w:val="0"/>
              <w:divBdr>
                <w:top w:val="none" w:sz="0" w:space="0" w:color="auto"/>
                <w:left w:val="none" w:sz="0" w:space="0" w:color="auto"/>
                <w:bottom w:val="none" w:sz="0" w:space="0" w:color="auto"/>
                <w:right w:val="none" w:sz="0" w:space="0" w:color="auto"/>
              </w:divBdr>
            </w:div>
            <w:div w:id="1964769421">
              <w:marLeft w:val="0"/>
              <w:marRight w:val="0"/>
              <w:marTop w:val="0"/>
              <w:marBottom w:val="0"/>
              <w:divBdr>
                <w:top w:val="none" w:sz="0" w:space="0" w:color="auto"/>
                <w:left w:val="none" w:sz="0" w:space="0" w:color="auto"/>
                <w:bottom w:val="none" w:sz="0" w:space="0" w:color="auto"/>
                <w:right w:val="none" w:sz="0" w:space="0" w:color="auto"/>
              </w:divBdr>
            </w:div>
            <w:div w:id="1964769422">
              <w:marLeft w:val="0"/>
              <w:marRight w:val="0"/>
              <w:marTop w:val="0"/>
              <w:marBottom w:val="0"/>
              <w:divBdr>
                <w:top w:val="none" w:sz="0" w:space="0" w:color="auto"/>
                <w:left w:val="none" w:sz="0" w:space="0" w:color="auto"/>
                <w:bottom w:val="none" w:sz="0" w:space="0" w:color="auto"/>
                <w:right w:val="none" w:sz="0" w:space="0" w:color="auto"/>
              </w:divBdr>
            </w:div>
            <w:div w:id="1964769423">
              <w:marLeft w:val="0"/>
              <w:marRight w:val="0"/>
              <w:marTop w:val="0"/>
              <w:marBottom w:val="0"/>
              <w:divBdr>
                <w:top w:val="none" w:sz="0" w:space="0" w:color="auto"/>
                <w:left w:val="none" w:sz="0" w:space="0" w:color="auto"/>
                <w:bottom w:val="none" w:sz="0" w:space="0" w:color="auto"/>
                <w:right w:val="none" w:sz="0" w:space="0" w:color="auto"/>
              </w:divBdr>
            </w:div>
            <w:div w:id="1964769424">
              <w:marLeft w:val="0"/>
              <w:marRight w:val="0"/>
              <w:marTop w:val="0"/>
              <w:marBottom w:val="0"/>
              <w:divBdr>
                <w:top w:val="none" w:sz="0" w:space="0" w:color="auto"/>
                <w:left w:val="none" w:sz="0" w:space="0" w:color="auto"/>
                <w:bottom w:val="none" w:sz="0" w:space="0" w:color="auto"/>
                <w:right w:val="none" w:sz="0" w:space="0" w:color="auto"/>
              </w:divBdr>
            </w:div>
            <w:div w:id="1964769426">
              <w:marLeft w:val="0"/>
              <w:marRight w:val="0"/>
              <w:marTop w:val="0"/>
              <w:marBottom w:val="0"/>
              <w:divBdr>
                <w:top w:val="none" w:sz="0" w:space="0" w:color="auto"/>
                <w:left w:val="none" w:sz="0" w:space="0" w:color="auto"/>
                <w:bottom w:val="none" w:sz="0" w:space="0" w:color="auto"/>
                <w:right w:val="none" w:sz="0" w:space="0" w:color="auto"/>
              </w:divBdr>
            </w:div>
            <w:div w:id="1964769427">
              <w:marLeft w:val="0"/>
              <w:marRight w:val="0"/>
              <w:marTop w:val="0"/>
              <w:marBottom w:val="0"/>
              <w:divBdr>
                <w:top w:val="none" w:sz="0" w:space="0" w:color="auto"/>
                <w:left w:val="none" w:sz="0" w:space="0" w:color="auto"/>
                <w:bottom w:val="none" w:sz="0" w:space="0" w:color="auto"/>
                <w:right w:val="none" w:sz="0" w:space="0" w:color="auto"/>
              </w:divBdr>
            </w:div>
            <w:div w:id="1964769428">
              <w:marLeft w:val="0"/>
              <w:marRight w:val="0"/>
              <w:marTop w:val="0"/>
              <w:marBottom w:val="0"/>
              <w:divBdr>
                <w:top w:val="none" w:sz="0" w:space="0" w:color="auto"/>
                <w:left w:val="none" w:sz="0" w:space="0" w:color="auto"/>
                <w:bottom w:val="none" w:sz="0" w:space="0" w:color="auto"/>
                <w:right w:val="none" w:sz="0" w:space="0" w:color="auto"/>
              </w:divBdr>
            </w:div>
            <w:div w:id="1964769429">
              <w:marLeft w:val="0"/>
              <w:marRight w:val="0"/>
              <w:marTop w:val="0"/>
              <w:marBottom w:val="0"/>
              <w:divBdr>
                <w:top w:val="none" w:sz="0" w:space="0" w:color="auto"/>
                <w:left w:val="none" w:sz="0" w:space="0" w:color="auto"/>
                <w:bottom w:val="none" w:sz="0" w:space="0" w:color="auto"/>
                <w:right w:val="none" w:sz="0" w:space="0" w:color="auto"/>
              </w:divBdr>
            </w:div>
            <w:div w:id="1964769430">
              <w:marLeft w:val="0"/>
              <w:marRight w:val="0"/>
              <w:marTop w:val="0"/>
              <w:marBottom w:val="0"/>
              <w:divBdr>
                <w:top w:val="none" w:sz="0" w:space="0" w:color="auto"/>
                <w:left w:val="none" w:sz="0" w:space="0" w:color="auto"/>
                <w:bottom w:val="none" w:sz="0" w:space="0" w:color="auto"/>
                <w:right w:val="none" w:sz="0" w:space="0" w:color="auto"/>
              </w:divBdr>
            </w:div>
            <w:div w:id="1964769431">
              <w:marLeft w:val="0"/>
              <w:marRight w:val="0"/>
              <w:marTop w:val="0"/>
              <w:marBottom w:val="0"/>
              <w:divBdr>
                <w:top w:val="none" w:sz="0" w:space="0" w:color="auto"/>
                <w:left w:val="none" w:sz="0" w:space="0" w:color="auto"/>
                <w:bottom w:val="none" w:sz="0" w:space="0" w:color="auto"/>
                <w:right w:val="none" w:sz="0" w:space="0" w:color="auto"/>
              </w:divBdr>
            </w:div>
            <w:div w:id="1964769432">
              <w:marLeft w:val="0"/>
              <w:marRight w:val="0"/>
              <w:marTop w:val="0"/>
              <w:marBottom w:val="0"/>
              <w:divBdr>
                <w:top w:val="none" w:sz="0" w:space="0" w:color="auto"/>
                <w:left w:val="none" w:sz="0" w:space="0" w:color="auto"/>
                <w:bottom w:val="none" w:sz="0" w:space="0" w:color="auto"/>
                <w:right w:val="none" w:sz="0" w:space="0" w:color="auto"/>
              </w:divBdr>
            </w:div>
            <w:div w:id="1964769433">
              <w:marLeft w:val="0"/>
              <w:marRight w:val="0"/>
              <w:marTop w:val="0"/>
              <w:marBottom w:val="0"/>
              <w:divBdr>
                <w:top w:val="none" w:sz="0" w:space="0" w:color="auto"/>
                <w:left w:val="none" w:sz="0" w:space="0" w:color="auto"/>
                <w:bottom w:val="none" w:sz="0" w:space="0" w:color="auto"/>
                <w:right w:val="none" w:sz="0" w:space="0" w:color="auto"/>
              </w:divBdr>
            </w:div>
            <w:div w:id="1964769434">
              <w:marLeft w:val="0"/>
              <w:marRight w:val="0"/>
              <w:marTop w:val="0"/>
              <w:marBottom w:val="0"/>
              <w:divBdr>
                <w:top w:val="none" w:sz="0" w:space="0" w:color="auto"/>
                <w:left w:val="none" w:sz="0" w:space="0" w:color="auto"/>
                <w:bottom w:val="none" w:sz="0" w:space="0" w:color="auto"/>
                <w:right w:val="none" w:sz="0" w:space="0" w:color="auto"/>
              </w:divBdr>
            </w:div>
            <w:div w:id="1964769435">
              <w:marLeft w:val="0"/>
              <w:marRight w:val="0"/>
              <w:marTop w:val="0"/>
              <w:marBottom w:val="0"/>
              <w:divBdr>
                <w:top w:val="none" w:sz="0" w:space="0" w:color="auto"/>
                <w:left w:val="none" w:sz="0" w:space="0" w:color="auto"/>
                <w:bottom w:val="none" w:sz="0" w:space="0" w:color="auto"/>
                <w:right w:val="none" w:sz="0" w:space="0" w:color="auto"/>
              </w:divBdr>
            </w:div>
            <w:div w:id="1964769436">
              <w:marLeft w:val="0"/>
              <w:marRight w:val="0"/>
              <w:marTop w:val="0"/>
              <w:marBottom w:val="0"/>
              <w:divBdr>
                <w:top w:val="none" w:sz="0" w:space="0" w:color="auto"/>
                <w:left w:val="none" w:sz="0" w:space="0" w:color="auto"/>
                <w:bottom w:val="none" w:sz="0" w:space="0" w:color="auto"/>
                <w:right w:val="none" w:sz="0" w:space="0" w:color="auto"/>
              </w:divBdr>
            </w:div>
            <w:div w:id="1964769437">
              <w:marLeft w:val="0"/>
              <w:marRight w:val="0"/>
              <w:marTop w:val="0"/>
              <w:marBottom w:val="0"/>
              <w:divBdr>
                <w:top w:val="none" w:sz="0" w:space="0" w:color="auto"/>
                <w:left w:val="none" w:sz="0" w:space="0" w:color="auto"/>
                <w:bottom w:val="none" w:sz="0" w:space="0" w:color="auto"/>
                <w:right w:val="none" w:sz="0" w:space="0" w:color="auto"/>
              </w:divBdr>
            </w:div>
            <w:div w:id="1964769438">
              <w:marLeft w:val="0"/>
              <w:marRight w:val="0"/>
              <w:marTop w:val="0"/>
              <w:marBottom w:val="0"/>
              <w:divBdr>
                <w:top w:val="none" w:sz="0" w:space="0" w:color="auto"/>
                <w:left w:val="none" w:sz="0" w:space="0" w:color="auto"/>
                <w:bottom w:val="none" w:sz="0" w:space="0" w:color="auto"/>
                <w:right w:val="none" w:sz="0" w:space="0" w:color="auto"/>
              </w:divBdr>
            </w:div>
            <w:div w:id="1964769439">
              <w:marLeft w:val="0"/>
              <w:marRight w:val="0"/>
              <w:marTop w:val="0"/>
              <w:marBottom w:val="0"/>
              <w:divBdr>
                <w:top w:val="none" w:sz="0" w:space="0" w:color="auto"/>
                <w:left w:val="none" w:sz="0" w:space="0" w:color="auto"/>
                <w:bottom w:val="none" w:sz="0" w:space="0" w:color="auto"/>
                <w:right w:val="none" w:sz="0" w:space="0" w:color="auto"/>
              </w:divBdr>
            </w:div>
            <w:div w:id="1964769440">
              <w:marLeft w:val="0"/>
              <w:marRight w:val="0"/>
              <w:marTop w:val="0"/>
              <w:marBottom w:val="0"/>
              <w:divBdr>
                <w:top w:val="none" w:sz="0" w:space="0" w:color="auto"/>
                <w:left w:val="none" w:sz="0" w:space="0" w:color="auto"/>
                <w:bottom w:val="none" w:sz="0" w:space="0" w:color="auto"/>
                <w:right w:val="none" w:sz="0" w:space="0" w:color="auto"/>
              </w:divBdr>
            </w:div>
            <w:div w:id="1964769441">
              <w:marLeft w:val="0"/>
              <w:marRight w:val="0"/>
              <w:marTop w:val="0"/>
              <w:marBottom w:val="0"/>
              <w:divBdr>
                <w:top w:val="none" w:sz="0" w:space="0" w:color="auto"/>
                <w:left w:val="none" w:sz="0" w:space="0" w:color="auto"/>
                <w:bottom w:val="none" w:sz="0" w:space="0" w:color="auto"/>
                <w:right w:val="none" w:sz="0" w:space="0" w:color="auto"/>
              </w:divBdr>
            </w:div>
            <w:div w:id="1964769442">
              <w:marLeft w:val="0"/>
              <w:marRight w:val="0"/>
              <w:marTop w:val="0"/>
              <w:marBottom w:val="0"/>
              <w:divBdr>
                <w:top w:val="none" w:sz="0" w:space="0" w:color="auto"/>
                <w:left w:val="none" w:sz="0" w:space="0" w:color="auto"/>
                <w:bottom w:val="none" w:sz="0" w:space="0" w:color="auto"/>
                <w:right w:val="none" w:sz="0" w:space="0" w:color="auto"/>
              </w:divBdr>
            </w:div>
            <w:div w:id="1964769443">
              <w:marLeft w:val="0"/>
              <w:marRight w:val="0"/>
              <w:marTop w:val="0"/>
              <w:marBottom w:val="0"/>
              <w:divBdr>
                <w:top w:val="none" w:sz="0" w:space="0" w:color="auto"/>
                <w:left w:val="none" w:sz="0" w:space="0" w:color="auto"/>
                <w:bottom w:val="none" w:sz="0" w:space="0" w:color="auto"/>
                <w:right w:val="none" w:sz="0" w:space="0" w:color="auto"/>
              </w:divBdr>
            </w:div>
            <w:div w:id="1964769444">
              <w:marLeft w:val="0"/>
              <w:marRight w:val="0"/>
              <w:marTop w:val="0"/>
              <w:marBottom w:val="0"/>
              <w:divBdr>
                <w:top w:val="none" w:sz="0" w:space="0" w:color="auto"/>
                <w:left w:val="none" w:sz="0" w:space="0" w:color="auto"/>
                <w:bottom w:val="none" w:sz="0" w:space="0" w:color="auto"/>
                <w:right w:val="none" w:sz="0" w:space="0" w:color="auto"/>
              </w:divBdr>
            </w:div>
            <w:div w:id="1964769445">
              <w:marLeft w:val="0"/>
              <w:marRight w:val="0"/>
              <w:marTop w:val="0"/>
              <w:marBottom w:val="0"/>
              <w:divBdr>
                <w:top w:val="none" w:sz="0" w:space="0" w:color="auto"/>
                <w:left w:val="none" w:sz="0" w:space="0" w:color="auto"/>
                <w:bottom w:val="none" w:sz="0" w:space="0" w:color="auto"/>
                <w:right w:val="none" w:sz="0" w:space="0" w:color="auto"/>
              </w:divBdr>
            </w:div>
            <w:div w:id="1964769446">
              <w:marLeft w:val="0"/>
              <w:marRight w:val="0"/>
              <w:marTop w:val="0"/>
              <w:marBottom w:val="0"/>
              <w:divBdr>
                <w:top w:val="none" w:sz="0" w:space="0" w:color="auto"/>
                <w:left w:val="none" w:sz="0" w:space="0" w:color="auto"/>
                <w:bottom w:val="none" w:sz="0" w:space="0" w:color="auto"/>
                <w:right w:val="none" w:sz="0" w:space="0" w:color="auto"/>
              </w:divBdr>
            </w:div>
            <w:div w:id="1964769447">
              <w:marLeft w:val="0"/>
              <w:marRight w:val="0"/>
              <w:marTop w:val="0"/>
              <w:marBottom w:val="0"/>
              <w:divBdr>
                <w:top w:val="none" w:sz="0" w:space="0" w:color="auto"/>
                <w:left w:val="none" w:sz="0" w:space="0" w:color="auto"/>
                <w:bottom w:val="none" w:sz="0" w:space="0" w:color="auto"/>
                <w:right w:val="none" w:sz="0" w:space="0" w:color="auto"/>
              </w:divBdr>
            </w:div>
            <w:div w:id="1964769448">
              <w:marLeft w:val="0"/>
              <w:marRight w:val="0"/>
              <w:marTop w:val="0"/>
              <w:marBottom w:val="0"/>
              <w:divBdr>
                <w:top w:val="none" w:sz="0" w:space="0" w:color="auto"/>
                <w:left w:val="none" w:sz="0" w:space="0" w:color="auto"/>
                <w:bottom w:val="none" w:sz="0" w:space="0" w:color="auto"/>
                <w:right w:val="none" w:sz="0" w:space="0" w:color="auto"/>
              </w:divBdr>
            </w:div>
            <w:div w:id="1964769449">
              <w:marLeft w:val="0"/>
              <w:marRight w:val="0"/>
              <w:marTop w:val="0"/>
              <w:marBottom w:val="0"/>
              <w:divBdr>
                <w:top w:val="none" w:sz="0" w:space="0" w:color="auto"/>
                <w:left w:val="none" w:sz="0" w:space="0" w:color="auto"/>
                <w:bottom w:val="none" w:sz="0" w:space="0" w:color="auto"/>
                <w:right w:val="none" w:sz="0" w:space="0" w:color="auto"/>
              </w:divBdr>
            </w:div>
            <w:div w:id="1964769450">
              <w:marLeft w:val="0"/>
              <w:marRight w:val="0"/>
              <w:marTop w:val="0"/>
              <w:marBottom w:val="0"/>
              <w:divBdr>
                <w:top w:val="none" w:sz="0" w:space="0" w:color="auto"/>
                <w:left w:val="none" w:sz="0" w:space="0" w:color="auto"/>
                <w:bottom w:val="none" w:sz="0" w:space="0" w:color="auto"/>
                <w:right w:val="none" w:sz="0" w:space="0" w:color="auto"/>
              </w:divBdr>
            </w:div>
            <w:div w:id="1964769451">
              <w:marLeft w:val="0"/>
              <w:marRight w:val="0"/>
              <w:marTop w:val="0"/>
              <w:marBottom w:val="0"/>
              <w:divBdr>
                <w:top w:val="none" w:sz="0" w:space="0" w:color="auto"/>
                <w:left w:val="none" w:sz="0" w:space="0" w:color="auto"/>
                <w:bottom w:val="none" w:sz="0" w:space="0" w:color="auto"/>
                <w:right w:val="none" w:sz="0" w:space="0" w:color="auto"/>
              </w:divBdr>
            </w:div>
            <w:div w:id="1964769452">
              <w:marLeft w:val="0"/>
              <w:marRight w:val="0"/>
              <w:marTop w:val="0"/>
              <w:marBottom w:val="0"/>
              <w:divBdr>
                <w:top w:val="none" w:sz="0" w:space="0" w:color="auto"/>
                <w:left w:val="none" w:sz="0" w:space="0" w:color="auto"/>
                <w:bottom w:val="none" w:sz="0" w:space="0" w:color="auto"/>
                <w:right w:val="none" w:sz="0" w:space="0" w:color="auto"/>
              </w:divBdr>
            </w:div>
            <w:div w:id="1964769453">
              <w:marLeft w:val="0"/>
              <w:marRight w:val="0"/>
              <w:marTop w:val="0"/>
              <w:marBottom w:val="0"/>
              <w:divBdr>
                <w:top w:val="none" w:sz="0" w:space="0" w:color="auto"/>
                <w:left w:val="none" w:sz="0" w:space="0" w:color="auto"/>
                <w:bottom w:val="none" w:sz="0" w:space="0" w:color="auto"/>
                <w:right w:val="none" w:sz="0" w:space="0" w:color="auto"/>
              </w:divBdr>
            </w:div>
            <w:div w:id="1964769455">
              <w:marLeft w:val="0"/>
              <w:marRight w:val="0"/>
              <w:marTop w:val="0"/>
              <w:marBottom w:val="0"/>
              <w:divBdr>
                <w:top w:val="none" w:sz="0" w:space="0" w:color="auto"/>
                <w:left w:val="none" w:sz="0" w:space="0" w:color="auto"/>
                <w:bottom w:val="none" w:sz="0" w:space="0" w:color="auto"/>
                <w:right w:val="none" w:sz="0" w:space="0" w:color="auto"/>
              </w:divBdr>
            </w:div>
            <w:div w:id="1964769456">
              <w:marLeft w:val="0"/>
              <w:marRight w:val="0"/>
              <w:marTop w:val="0"/>
              <w:marBottom w:val="0"/>
              <w:divBdr>
                <w:top w:val="none" w:sz="0" w:space="0" w:color="auto"/>
                <w:left w:val="none" w:sz="0" w:space="0" w:color="auto"/>
                <w:bottom w:val="none" w:sz="0" w:space="0" w:color="auto"/>
                <w:right w:val="none" w:sz="0" w:space="0" w:color="auto"/>
              </w:divBdr>
            </w:div>
            <w:div w:id="1964769457">
              <w:marLeft w:val="0"/>
              <w:marRight w:val="0"/>
              <w:marTop w:val="0"/>
              <w:marBottom w:val="0"/>
              <w:divBdr>
                <w:top w:val="none" w:sz="0" w:space="0" w:color="auto"/>
                <w:left w:val="none" w:sz="0" w:space="0" w:color="auto"/>
                <w:bottom w:val="none" w:sz="0" w:space="0" w:color="auto"/>
                <w:right w:val="none" w:sz="0" w:space="0" w:color="auto"/>
              </w:divBdr>
            </w:div>
            <w:div w:id="1964769458">
              <w:marLeft w:val="0"/>
              <w:marRight w:val="0"/>
              <w:marTop w:val="0"/>
              <w:marBottom w:val="0"/>
              <w:divBdr>
                <w:top w:val="none" w:sz="0" w:space="0" w:color="auto"/>
                <w:left w:val="none" w:sz="0" w:space="0" w:color="auto"/>
                <w:bottom w:val="none" w:sz="0" w:space="0" w:color="auto"/>
                <w:right w:val="none" w:sz="0" w:space="0" w:color="auto"/>
              </w:divBdr>
            </w:div>
            <w:div w:id="1964769459">
              <w:marLeft w:val="0"/>
              <w:marRight w:val="0"/>
              <w:marTop w:val="0"/>
              <w:marBottom w:val="0"/>
              <w:divBdr>
                <w:top w:val="none" w:sz="0" w:space="0" w:color="auto"/>
                <w:left w:val="none" w:sz="0" w:space="0" w:color="auto"/>
                <w:bottom w:val="none" w:sz="0" w:space="0" w:color="auto"/>
                <w:right w:val="none" w:sz="0" w:space="0" w:color="auto"/>
              </w:divBdr>
            </w:div>
            <w:div w:id="1964769460">
              <w:marLeft w:val="0"/>
              <w:marRight w:val="0"/>
              <w:marTop w:val="0"/>
              <w:marBottom w:val="0"/>
              <w:divBdr>
                <w:top w:val="none" w:sz="0" w:space="0" w:color="auto"/>
                <w:left w:val="none" w:sz="0" w:space="0" w:color="auto"/>
                <w:bottom w:val="none" w:sz="0" w:space="0" w:color="auto"/>
                <w:right w:val="none" w:sz="0" w:space="0" w:color="auto"/>
              </w:divBdr>
            </w:div>
            <w:div w:id="1964769461">
              <w:marLeft w:val="0"/>
              <w:marRight w:val="0"/>
              <w:marTop w:val="0"/>
              <w:marBottom w:val="0"/>
              <w:divBdr>
                <w:top w:val="none" w:sz="0" w:space="0" w:color="auto"/>
                <w:left w:val="none" w:sz="0" w:space="0" w:color="auto"/>
                <w:bottom w:val="none" w:sz="0" w:space="0" w:color="auto"/>
                <w:right w:val="none" w:sz="0" w:space="0" w:color="auto"/>
              </w:divBdr>
            </w:div>
            <w:div w:id="1964769462">
              <w:marLeft w:val="0"/>
              <w:marRight w:val="0"/>
              <w:marTop w:val="0"/>
              <w:marBottom w:val="0"/>
              <w:divBdr>
                <w:top w:val="none" w:sz="0" w:space="0" w:color="auto"/>
                <w:left w:val="none" w:sz="0" w:space="0" w:color="auto"/>
                <w:bottom w:val="none" w:sz="0" w:space="0" w:color="auto"/>
                <w:right w:val="none" w:sz="0" w:space="0" w:color="auto"/>
              </w:divBdr>
            </w:div>
            <w:div w:id="1964769463">
              <w:marLeft w:val="0"/>
              <w:marRight w:val="0"/>
              <w:marTop w:val="0"/>
              <w:marBottom w:val="0"/>
              <w:divBdr>
                <w:top w:val="none" w:sz="0" w:space="0" w:color="auto"/>
                <w:left w:val="none" w:sz="0" w:space="0" w:color="auto"/>
                <w:bottom w:val="none" w:sz="0" w:space="0" w:color="auto"/>
                <w:right w:val="none" w:sz="0" w:space="0" w:color="auto"/>
              </w:divBdr>
            </w:div>
            <w:div w:id="1964769464">
              <w:marLeft w:val="0"/>
              <w:marRight w:val="0"/>
              <w:marTop w:val="0"/>
              <w:marBottom w:val="0"/>
              <w:divBdr>
                <w:top w:val="none" w:sz="0" w:space="0" w:color="auto"/>
                <w:left w:val="none" w:sz="0" w:space="0" w:color="auto"/>
                <w:bottom w:val="none" w:sz="0" w:space="0" w:color="auto"/>
                <w:right w:val="none" w:sz="0" w:space="0" w:color="auto"/>
              </w:divBdr>
            </w:div>
            <w:div w:id="1964769465">
              <w:marLeft w:val="0"/>
              <w:marRight w:val="0"/>
              <w:marTop w:val="0"/>
              <w:marBottom w:val="0"/>
              <w:divBdr>
                <w:top w:val="none" w:sz="0" w:space="0" w:color="auto"/>
                <w:left w:val="none" w:sz="0" w:space="0" w:color="auto"/>
                <w:bottom w:val="none" w:sz="0" w:space="0" w:color="auto"/>
                <w:right w:val="none" w:sz="0" w:space="0" w:color="auto"/>
              </w:divBdr>
            </w:div>
            <w:div w:id="1964769466">
              <w:marLeft w:val="0"/>
              <w:marRight w:val="0"/>
              <w:marTop w:val="0"/>
              <w:marBottom w:val="0"/>
              <w:divBdr>
                <w:top w:val="none" w:sz="0" w:space="0" w:color="auto"/>
                <w:left w:val="none" w:sz="0" w:space="0" w:color="auto"/>
                <w:bottom w:val="none" w:sz="0" w:space="0" w:color="auto"/>
                <w:right w:val="none" w:sz="0" w:space="0" w:color="auto"/>
              </w:divBdr>
            </w:div>
            <w:div w:id="1964769467">
              <w:marLeft w:val="0"/>
              <w:marRight w:val="0"/>
              <w:marTop w:val="0"/>
              <w:marBottom w:val="0"/>
              <w:divBdr>
                <w:top w:val="none" w:sz="0" w:space="0" w:color="auto"/>
                <w:left w:val="none" w:sz="0" w:space="0" w:color="auto"/>
                <w:bottom w:val="none" w:sz="0" w:space="0" w:color="auto"/>
                <w:right w:val="none" w:sz="0" w:space="0" w:color="auto"/>
              </w:divBdr>
            </w:div>
            <w:div w:id="1964769468">
              <w:marLeft w:val="0"/>
              <w:marRight w:val="0"/>
              <w:marTop w:val="0"/>
              <w:marBottom w:val="0"/>
              <w:divBdr>
                <w:top w:val="none" w:sz="0" w:space="0" w:color="auto"/>
                <w:left w:val="none" w:sz="0" w:space="0" w:color="auto"/>
                <w:bottom w:val="none" w:sz="0" w:space="0" w:color="auto"/>
                <w:right w:val="none" w:sz="0" w:space="0" w:color="auto"/>
              </w:divBdr>
            </w:div>
            <w:div w:id="1964769469">
              <w:marLeft w:val="0"/>
              <w:marRight w:val="0"/>
              <w:marTop w:val="0"/>
              <w:marBottom w:val="0"/>
              <w:divBdr>
                <w:top w:val="none" w:sz="0" w:space="0" w:color="auto"/>
                <w:left w:val="none" w:sz="0" w:space="0" w:color="auto"/>
                <w:bottom w:val="none" w:sz="0" w:space="0" w:color="auto"/>
                <w:right w:val="none" w:sz="0" w:space="0" w:color="auto"/>
              </w:divBdr>
            </w:div>
            <w:div w:id="1964769470">
              <w:marLeft w:val="0"/>
              <w:marRight w:val="0"/>
              <w:marTop w:val="0"/>
              <w:marBottom w:val="0"/>
              <w:divBdr>
                <w:top w:val="none" w:sz="0" w:space="0" w:color="auto"/>
                <w:left w:val="none" w:sz="0" w:space="0" w:color="auto"/>
                <w:bottom w:val="none" w:sz="0" w:space="0" w:color="auto"/>
                <w:right w:val="none" w:sz="0" w:space="0" w:color="auto"/>
              </w:divBdr>
            </w:div>
            <w:div w:id="1964769471">
              <w:marLeft w:val="0"/>
              <w:marRight w:val="0"/>
              <w:marTop w:val="0"/>
              <w:marBottom w:val="0"/>
              <w:divBdr>
                <w:top w:val="none" w:sz="0" w:space="0" w:color="auto"/>
                <w:left w:val="none" w:sz="0" w:space="0" w:color="auto"/>
                <w:bottom w:val="none" w:sz="0" w:space="0" w:color="auto"/>
                <w:right w:val="none" w:sz="0" w:space="0" w:color="auto"/>
              </w:divBdr>
            </w:div>
            <w:div w:id="1964769472">
              <w:marLeft w:val="0"/>
              <w:marRight w:val="0"/>
              <w:marTop w:val="0"/>
              <w:marBottom w:val="0"/>
              <w:divBdr>
                <w:top w:val="none" w:sz="0" w:space="0" w:color="auto"/>
                <w:left w:val="none" w:sz="0" w:space="0" w:color="auto"/>
                <w:bottom w:val="none" w:sz="0" w:space="0" w:color="auto"/>
                <w:right w:val="none" w:sz="0" w:space="0" w:color="auto"/>
              </w:divBdr>
            </w:div>
            <w:div w:id="1964769473">
              <w:marLeft w:val="0"/>
              <w:marRight w:val="0"/>
              <w:marTop w:val="0"/>
              <w:marBottom w:val="0"/>
              <w:divBdr>
                <w:top w:val="none" w:sz="0" w:space="0" w:color="auto"/>
                <w:left w:val="none" w:sz="0" w:space="0" w:color="auto"/>
                <w:bottom w:val="none" w:sz="0" w:space="0" w:color="auto"/>
                <w:right w:val="none" w:sz="0" w:space="0" w:color="auto"/>
              </w:divBdr>
            </w:div>
            <w:div w:id="1964769474">
              <w:marLeft w:val="0"/>
              <w:marRight w:val="0"/>
              <w:marTop w:val="0"/>
              <w:marBottom w:val="0"/>
              <w:divBdr>
                <w:top w:val="none" w:sz="0" w:space="0" w:color="auto"/>
                <w:left w:val="none" w:sz="0" w:space="0" w:color="auto"/>
                <w:bottom w:val="none" w:sz="0" w:space="0" w:color="auto"/>
                <w:right w:val="none" w:sz="0" w:space="0" w:color="auto"/>
              </w:divBdr>
            </w:div>
            <w:div w:id="1964769475">
              <w:marLeft w:val="0"/>
              <w:marRight w:val="0"/>
              <w:marTop w:val="0"/>
              <w:marBottom w:val="0"/>
              <w:divBdr>
                <w:top w:val="none" w:sz="0" w:space="0" w:color="auto"/>
                <w:left w:val="none" w:sz="0" w:space="0" w:color="auto"/>
                <w:bottom w:val="none" w:sz="0" w:space="0" w:color="auto"/>
                <w:right w:val="none" w:sz="0" w:space="0" w:color="auto"/>
              </w:divBdr>
            </w:div>
            <w:div w:id="1964769476">
              <w:marLeft w:val="0"/>
              <w:marRight w:val="0"/>
              <w:marTop w:val="0"/>
              <w:marBottom w:val="0"/>
              <w:divBdr>
                <w:top w:val="none" w:sz="0" w:space="0" w:color="auto"/>
                <w:left w:val="none" w:sz="0" w:space="0" w:color="auto"/>
                <w:bottom w:val="none" w:sz="0" w:space="0" w:color="auto"/>
                <w:right w:val="none" w:sz="0" w:space="0" w:color="auto"/>
              </w:divBdr>
            </w:div>
            <w:div w:id="1964769477">
              <w:marLeft w:val="0"/>
              <w:marRight w:val="0"/>
              <w:marTop w:val="0"/>
              <w:marBottom w:val="0"/>
              <w:divBdr>
                <w:top w:val="none" w:sz="0" w:space="0" w:color="auto"/>
                <w:left w:val="none" w:sz="0" w:space="0" w:color="auto"/>
                <w:bottom w:val="none" w:sz="0" w:space="0" w:color="auto"/>
                <w:right w:val="none" w:sz="0" w:space="0" w:color="auto"/>
              </w:divBdr>
            </w:div>
            <w:div w:id="1964769478">
              <w:marLeft w:val="0"/>
              <w:marRight w:val="0"/>
              <w:marTop w:val="0"/>
              <w:marBottom w:val="0"/>
              <w:divBdr>
                <w:top w:val="none" w:sz="0" w:space="0" w:color="auto"/>
                <w:left w:val="none" w:sz="0" w:space="0" w:color="auto"/>
                <w:bottom w:val="none" w:sz="0" w:space="0" w:color="auto"/>
                <w:right w:val="none" w:sz="0" w:space="0" w:color="auto"/>
              </w:divBdr>
            </w:div>
            <w:div w:id="1964769479">
              <w:marLeft w:val="0"/>
              <w:marRight w:val="0"/>
              <w:marTop w:val="0"/>
              <w:marBottom w:val="0"/>
              <w:divBdr>
                <w:top w:val="none" w:sz="0" w:space="0" w:color="auto"/>
                <w:left w:val="none" w:sz="0" w:space="0" w:color="auto"/>
                <w:bottom w:val="none" w:sz="0" w:space="0" w:color="auto"/>
                <w:right w:val="none" w:sz="0" w:space="0" w:color="auto"/>
              </w:divBdr>
            </w:div>
            <w:div w:id="1964769480">
              <w:marLeft w:val="0"/>
              <w:marRight w:val="0"/>
              <w:marTop w:val="0"/>
              <w:marBottom w:val="0"/>
              <w:divBdr>
                <w:top w:val="none" w:sz="0" w:space="0" w:color="auto"/>
                <w:left w:val="none" w:sz="0" w:space="0" w:color="auto"/>
                <w:bottom w:val="none" w:sz="0" w:space="0" w:color="auto"/>
                <w:right w:val="none" w:sz="0" w:space="0" w:color="auto"/>
              </w:divBdr>
            </w:div>
            <w:div w:id="1964769481">
              <w:marLeft w:val="0"/>
              <w:marRight w:val="0"/>
              <w:marTop w:val="0"/>
              <w:marBottom w:val="0"/>
              <w:divBdr>
                <w:top w:val="none" w:sz="0" w:space="0" w:color="auto"/>
                <w:left w:val="none" w:sz="0" w:space="0" w:color="auto"/>
                <w:bottom w:val="none" w:sz="0" w:space="0" w:color="auto"/>
                <w:right w:val="none" w:sz="0" w:space="0" w:color="auto"/>
              </w:divBdr>
            </w:div>
            <w:div w:id="1964769483">
              <w:marLeft w:val="0"/>
              <w:marRight w:val="0"/>
              <w:marTop w:val="0"/>
              <w:marBottom w:val="0"/>
              <w:divBdr>
                <w:top w:val="none" w:sz="0" w:space="0" w:color="auto"/>
                <w:left w:val="none" w:sz="0" w:space="0" w:color="auto"/>
                <w:bottom w:val="none" w:sz="0" w:space="0" w:color="auto"/>
                <w:right w:val="none" w:sz="0" w:space="0" w:color="auto"/>
              </w:divBdr>
            </w:div>
            <w:div w:id="1964769484">
              <w:marLeft w:val="0"/>
              <w:marRight w:val="0"/>
              <w:marTop w:val="0"/>
              <w:marBottom w:val="0"/>
              <w:divBdr>
                <w:top w:val="none" w:sz="0" w:space="0" w:color="auto"/>
                <w:left w:val="none" w:sz="0" w:space="0" w:color="auto"/>
                <w:bottom w:val="none" w:sz="0" w:space="0" w:color="auto"/>
                <w:right w:val="none" w:sz="0" w:space="0" w:color="auto"/>
              </w:divBdr>
            </w:div>
            <w:div w:id="1964769485">
              <w:marLeft w:val="0"/>
              <w:marRight w:val="0"/>
              <w:marTop w:val="0"/>
              <w:marBottom w:val="0"/>
              <w:divBdr>
                <w:top w:val="none" w:sz="0" w:space="0" w:color="auto"/>
                <w:left w:val="none" w:sz="0" w:space="0" w:color="auto"/>
                <w:bottom w:val="none" w:sz="0" w:space="0" w:color="auto"/>
                <w:right w:val="none" w:sz="0" w:space="0" w:color="auto"/>
              </w:divBdr>
            </w:div>
            <w:div w:id="1964769486">
              <w:marLeft w:val="0"/>
              <w:marRight w:val="0"/>
              <w:marTop w:val="0"/>
              <w:marBottom w:val="0"/>
              <w:divBdr>
                <w:top w:val="none" w:sz="0" w:space="0" w:color="auto"/>
                <w:left w:val="none" w:sz="0" w:space="0" w:color="auto"/>
                <w:bottom w:val="none" w:sz="0" w:space="0" w:color="auto"/>
                <w:right w:val="none" w:sz="0" w:space="0" w:color="auto"/>
              </w:divBdr>
            </w:div>
            <w:div w:id="1964769487">
              <w:marLeft w:val="0"/>
              <w:marRight w:val="0"/>
              <w:marTop w:val="0"/>
              <w:marBottom w:val="0"/>
              <w:divBdr>
                <w:top w:val="none" w:sz="0" w:space="0" w:color="auto"/>
                <w:left w:val="none" w:sz="0" w:space="0" w:color="auto"/>
                <w:bottom w:val="none" w:sz="0" w:space="0" w:color="auto"/>
                <w:right w:val="none" w:sz="0" w:space="0" w:color="auto"/>
              </w:divBdr>
            </w:div>
            <w:div w:id="1964769488">
              <w:marLeft w:val="0"/>
              <w:marRight w:val="0"/>
              <w:marTop w:val="0"/>
              <w:marBottom w:val="0"/>
              <w:divBdr>
                <w:top w:val="none" w:sz="0" w:space="0" w:color="auto"/>
                <w:left w:val="none" w:sz="0" w:space="0" w:color="auto"/>
                <w:bottom w:val="none" w:sz="0" w:space="0" w:color="auto"/>
                <w:right w:val="none" w:sz="0" w:space="0" w:color="auto"/>
              </w:divBdr>
            </w:div>
            <w:div w:id="1964769489">
              <w:marLeft w:val="0"/>
              <w:marRight w:val="0"/>
              <w:marTop w:val="0"/>
              <w:marBottom w:val="0"/>
              <w:divBdr>
                <w:top w:val="none" w:sz="0" w:space="0" w:color="auto"/>
                <w:left w:val="none" w:sz="0" w:space="0" w:color="auto"/>
                <w:bottom w:val="none" w:sz="0" w:space="0" w:color="auto"/>
                <w:right w:val="none" w:sz="0" w:space="0" w:color="auto"/>
              </w:divBdr>
            </w:div>
            <w:div w:id="1964769490">
              <w:marLeft w:val="0"/>
              <w:marRight w:val="0"/>
              <w:marTop w:val="0"/>
              <w:marBottom w:val="0"/>
              <w:divBdr>
                <w:top w:val="none" w:sz="0" w:space="0" w:color="auto"/>
                <w:left w:val="none" w:sz="0" w:space="0" w:color="auto"/>
                <w:bottom w:val="none" w:sz="0" w:space="0" w:color="auto"/>
                <w:right w:val="none" w:sz="0" w:space="0" w:color="auto"/>
              </w:divBdr>
            </w:div>
            <w:div w:id="1964769491">
              <w:marLeft w:val="0"/>
              <w:marRight w:val="0"/>
              <w:marTop w:val="0"/>
              <w:marBottom w:val="0"/>
              <w:divBdr>
                <w:top w:val="none" w:sz="0" w:space="0" w:color="auto"/>
                <w:left w:val="none" w:sz="0" w:space="0" w:color="auto"/>
                <w:bottom w:val="none" w:sz="0" w:space="0" w:color="auto"/>
                <w:right w:val="none" w:sz="0" w:space="0" w:color="auto"/>
              </w:divBdr>
            </w:div>
            <w:div w:id="1964769492">
              <w:marLeft w:val="0"/>
              <w:marRight w:val="0"/>
              <w:marTop w:val="0"/>
              <w:marBottom w:val="0"/>
              <w:divBdr>
                <w:top w:val="none" w:sz="0" w:space="0" w:color="auto"/>
                <w:left w:val="none" w:sz="0" w:space="0" w:color="auto"/>
                <w:bottom w:val="none" w:sz="0" w:space="0" w:color="auto"/>
                <w:right w:val="none" w:sz="0" w:space="0" w:color="auto"/>
              </w:divBdr>
            </w:div>
            <w:div w:id="1964769493">
              <w:marLeft w:val="0"/>
              <w:marRight w:val="0"/>
              <w:marTop w:val="0"/>
              <w:marBottom w:val="0"/>
              <w:divBdr>
                <w:top w:val="none" w:sz="0" w:space="0" w:color="auto"/>
                <w:left w:val="none" w:sz="0" w:space="0" w:color="auto"/>
                <w:bottom w:val="none" w:sz="0" w:space="0" w:color="auto"/>
                <w:right w:val="none" w:sz="0" w:space="0" w:color="auto"/>
              </w:divBdr>
            </w:div>
            <w:div w:id="1964769494">
              <w:marLeft w:val="0"/>
              <w:marRight w:val="0"/>
              <w:marTop w:val="0"/>
              <w:marBottom w:val="0"/>
              <w:divBdr>
                <w:top w:val="none" w:sz="0" w:space="0" w:color="auto"/>
                <w:left w:val="none" w:sz="0" w:space="0" w:color="auto"/>
                <w:bottom w:val="none" w:sz="0" w:space="0" w:color="auto"/>
                <w:right w:val="none" w:sz="0" w:space="0" w:color="auto"/>
              </w:divBdr>
            </w:div>
            <w:div w:id="1964769495">
              <w:marLeft w:val="0"/>
              <w:marRight w:val="0"/>
              <w:marTop w:val="0"/>
              <w:marBottom w:val="0"/>
              <w:divBdr>
                <w:top w:val="none" w:sz="0" w:space="0" w:color="auto"/>
                <w:left w:val="none" w:sz="0" w:space="0" w:color="auto"/>
                <w:bottom w:val="none" w:sz="0" w:space="0" w:color="auto"/>
                <w:right w:val="none" w:sz="0" w:space="0" w:color="auto"/>
              </w:divBdr>
            </w:div>
            <w:div w:id="1964769496">
              <w:marLeft w:val="0"/>
              <w:marRight w:val="0"/>
              <w:marTop w:val="0"/>
              <w:marBottom w:val="0"/>
              <w:divBdr>
                <w:top w:val="none" w:sz="0" w:space="0" w:color="auto"/>
                <w:left w:val="none" w:sz="0" w:space="0" w:color="auto"/>
                <w:bottom w:val="none" w:sz="0" w:space="0" w:color="auto"/>
                <w:right w:val="none" w:sz="0" w:space="0" w:color="auto"/>
              </w:divBdr>
            </w:div>
            <w:div w:id="1964769497">
              <w:marLeft w:val="0"/>
              <w:marRight w:val="0"/>
              <w:marTop w:val="0"/>
              <w:marBottom w:val="0"/>
              <w:divBdr>
                <w:top w:val="none" w:sz="0" w:space="0" w:color="auto"/>
                <w:left w:val="none" w:sz="0" w:space="0" w:color="auto"/>
                <w:bottom w:val="none" w:sz="0" w:space="0" w:color="auto"/>
                <w:right w:val="none" w:sz="0" w:space="0" w:color="auto"/>
              </w:divBdr>
            </w:div>
            <w:div w:id="1964769498">
              <w:marLeft w:val="0"/>
              <w:marRight w:val="0"/>
              <w:marTop w:val="0"/>
              <w:marBottom w:val="0"/>
              <w:divBdr>
                <w:top w:val="none" w:sz="0" w:space="0" w:color="auto"/>
                <w:left w:val="none" w:sz="0" w:space="0" w:color="auto"/>
                <w:bottom w:val="none" w:sz="0" w:space="0" w:color="auto"/>
                <w:right w:val="none" w:sz="0" w:space="0" w:color="auto"/>
              </w:divBdr>
            </w:div>
            <w:div w:id="1964769499">
              <w:marLeft w:val="0"/>
              <w:marRight w:val="0"/>
              <w:marTop w:val="0"/>
              <w:marBottom w:val="0"/>
              <w:divBdr>
                <w:top w:val="none" w:sz="0" w:space="0" w:color="auto"/>
                <w:left w:val="none" w:sz="0" w:space="0" w:color="auto"/>
                <w:bottom w:val="none" w:sz="0" w:space="0" w:color="auto"/>
                <w:right w:val="none" w:sz="0" w:space="0" w:color="auto"/>
              </w:divBdr>
            </w:div>
            <w:div w:id="1964769500">
              <w:marLeft w:val="0"/>
              <w:marRight w:val="0"/>
              <w:marTop w:val="0"/>
              <w:marBottom w:val="0"/>
              <w:divBdr>
                <w:top w:val="none" w:sz="0" w:space="0" w:color="auto"/>
                <w:left w:val="none" w:sz="0" w:space="0" w:color="auto"/>
                <w:bottom w:val="none" w:sz="0" w:space="0" w:color="auto"/>
                <w:right w:val="none" w:sz="0" w:space="0" w:color="auto"/>
              </w:divBdr>
            </w:div>
            <w:div w:id="1964769501">
              <w:marLeft w:val="0"/>
              <w:marRight w:val="0"/>
              <w:marTop w:val="0"/>
              <w:marBottom w:val="0"/>
              <w:divBdr>
                <w:top w:val="none" w:sz="0" w:space="0" w:color="auto"/>
                <w:left w:val="none" w:sz="0" w:space="0" w:color="auto"/>
                <w:bottom w:val="none" w:sz="0" w:space="0" w:color="auto"/>
                <w:right w:val="none" w:sz="0" w:space="0" w:color="auto"/>
              </w:divBdr>
            </w:div>
            <w:div w:id="1964769502">
              <w:marLeft w:val="0"/>
              <w:marRight w:val="0"/>
              <w:marTop w:val="0"/>
              <w:marBottom w:val="0"/>
              <w:divBdr>
                <w:top w:val="none" w:sz="0" w:space="0" w:color="auto"/>
                <w:left w:val="none" w:sz="0" w:space="0" w:color="auto"/>
                <w:bottom w:val="none" w:sz="0" w:space="0" w:color="auto"/>
                <w:right w:val="none" w:sz="0" w:space="0" w:color="auto"/>
              </w:divBdr>
            </w:div>
            <w:div w:id="1964769503">
              <w:marLeft w:val="0"/>
              <w:marRight w:val="0"/>
              <w:marTop w:val="0"/>
              <w:marBottom w:val="0"/>
              <w:divBdr>
                <w:top w:val="none" w:sz="0" w:space="0" w:color="auto"/>
                <w:left w:val="none" w:sz="0" w:space="0" w:color="auto"/>
                <w:bottom w:val="none" w:sz="0" w:space="0" w:color="auto"/>
                <w:right w:val="none" w:sz="0" w:space="0" w:color="auto"/>
              </w:divBdr>
            </w:div>
            <w:div w:id="1964769504">
              <w:marLeft w:val="0"/>
              <w:marRight w:val="0"/>
              <w:marTop w:val="0"/>
              <w:marBottom w:val="0"/>
              <w:divBdr>
                <w:top w:val="none" w:sz="0" w:space="0" w:color="auto"/>
                <w:left w:val="none" w:sz="0" w:space="0" w:color="auto"/>
                <w:bottom w:val="none" w:sz="0" w:space="0" w:color="auto"/>
                <w:right w:val="none" w:sz="0" w:space="0" w:color="auto"/>
              </w:divBdr>
            </w:div>
            <w:div w:id="1964769505">
              <w:marLeft w:val="0"/>
              <w:marRight w:val="0"/>
              <w:marTop w:val="0"/>
              <w:marBottom w:val="0"/>
              <w:divBdr>
                <w:top w:val="none" w:sz="0" w:space="0" w:color="auto"/>
                <w:left w:val="none" w:sz="0" w:space="0" w:color="auto"/>
                <w:bottom w:val="none" w:sz="0" w:space="0" w:color="auto"/>
                <w:right w:val="none" w:sz="0" w:space="0" w:color="auto"/>
              </w:divBdr>
            </w:div>
            <w:div w:id="1964769506">
              <w:marLeft w:val="0"/>
              <w:marRight w:val="0"/>
              <w:marTop w:val="0"/>
              <w:marBottom w:val="0"/>
              <w:divBdr>
                <w:top w:val="none" w:sz="0" w:space="0" w:color="auto"/>
                <w:left w:val="none" w:sz="0" w:space="0" w:color="auto"/>
                <w:bottom w:val="none" w:sz="0" w:space="0" w:color="auto"/>
                <w:right w:val="none" w:sz="0" w:space="0" w:color="auto"/>
              </w:divBdr>
            </w:div>
            <w:div w:id="1964769507">
              <w:marLeft w:val="0"/>
              <w:marRight w:val="0"/>
              <w:marTop w:val="0"/>
              <w:marBottom w:val="0"/>
              <w:divBdr>
                <w:top w:val="none" w:sz="0" w:space="0" w:color="auto"/>
                <w:left w:val="none" w:sz="0" w:space="0" w:color="auto"/>
                <w:bottom w:val="none" w:sz="0" w:space="0" w:color="auto"/>
                <w:right w:val="none" w:sz="0" w:space="0" w:color="auto"/>
              </w:divBdr>
            </w:div>
            <w:div w:id="1964769508">
              <w:marLeft w:val="0"/>
              <w:marRight w:val="0"/>
              <w:marTop w:val="0"/>
              <w:marBottom w:val="0"/>
              <w:divBdr>
                <w:top w:val="none" w:sz="0" w:space="0" w:color="auto"/>
                <w:left w:val="none" w:sz="0" w:space="0" w:color="auto"/>
                <w:bottom w:val="none" w:sz="0" w:space="0" w:color="auto"/>
                <w:right w:val="none" w:sz="0" w:space="0" w:color="auto"/>
              </w:divBdr>
            </w:div>
            <w:div w:id="1964769509">
              <w:marLeft w:val="0"/>
              <w:marRight w:val="0"/>
              <w:marTop w:val="0"/>
              <w:marBottom w:val="0"/>
              <w:divBdr>
                <w:top w:val="none" w:sz="0" w:space="0" w:color="auto"/>
                <w:left w:val="none" w:sz="0" w:space="0" w:color="auto"/>
                <w:bottom w:val="none" w:sz="0" w:space="0" w:color="auto"/>
                <w:right w:val="none" w:sz="0" w:space="0" w:color="auto"/>
              </w:divBdr>
            </w:div>
            <w:div w:id="1964769510">
              <w:marLeft w:val="0"/>
              <w:marRight w:val="0"/>
              <w:marTop w:val="0"/>
              <w:marBottom w:val="0"/>
              <w:divBdr>
                <w:top w:val="none" w:sz="0" w:space="0" w:color="auto"/>
                <w:left w:val="none" w:sz="0" w:space="0" w:color="auto"/>
                <w:bottom w:val="none" w:sz="0" w:space="0" w:color="auto"/>
                <w:right w:val="none" w:sz="0" w:space="0" w:color="auto"/>
              </w:divBdr>
            </w:div>
            <w:div w:id="1964769511">
              <w:marLeft w:val="0"/>
              <w:marRight w:val="0"/>
              <w:marTop w:val="0"/>
              <w:marBottom w:val="0"/>
              <w:divBdr>
                <w:top w:val="none" w:sz="0" w:space="0" w:color="auto"/>
                <w:left w:val="none" w:sz="0" w:space="0" w:color="auto"/>
                <w:bottom w:val="none" w:sz="0" w:space="0" w:color="auto"/>
                <w:right w:val="none" w:sz="0" w:space="0" w:color="auto"/>
              </w:divBdr>
            </w:div>
            <w:div w:id="1964769512">
              <w:marLeft w:val="0"/>
              <w:marRight w:val="0"/>
              <w:marTop w:val="0"/>
              <w:marBottom w:val="0"/>
              <w:divBdr>
                <w:top w:val="none" w:sz="0" w:space="0" w:color="auto"/>
                <w:left w:val="none" w:sz="0" w:space="0" w:color="auto"/>
                <w:bottom w:val="none" w:sz="0" w:space="0" w:color="auto"/>
                <w:right w:val="none" w:sz="0" w:space="0" w:color="auto"/>
              </w:divBdr>
            </w:div>
            <w:div w:id="1964769513">
              <w:marLeft w:val="0"/>
              <w:marRight w:val="0"/>
              <w:marTop w:val="0"/>
              <w:marBottom w:val="0"/>
              <w:divBdr>
                <w:top w:val="none" w:sz="0" w:space="0" w:color="auto"/>
                <w:left w:val="none" w:sz="0" w:space="0" w:color="auto"/>
                <w:bottom w:val="none" w:sz="0" w:space="0" w:color="auto"/>
                <w:right w:val="none" w:sz="0" w:space="0" w:color="auto"/>
              </w:divBdr>
            </w:div>
            <w:div w:id="1964769514">
              <w:marLeft w:val="0"/>
              <w:marRight w:val="0"/>
              <w:marTop w:val="0"/>
              <w:marBottom w:val="0"/>
              <w:divBdr>
                <w:top w:val="none" w:sz="0" w:space="0" w:color="auto"/>
                <w:left w:val="none" w:sz="0" w:space="0" w:color="auto"/>
                <w:bottom w:val="none" w:sz="0" w:space="0" w:color="auto"/>
                <w:right w:val="none" w:sz="0" w:space="0" w:color="auto"/>
              </w:divBdr>
            </w:div>
            <w:div w:id="1964769515">
              <w:marLeft w:val="0"/>
              <w:marRight w:val="0"/>
              <w:marTop w:val="0"/>
              <w:marBottom w:val="0"/>
              <w:divBdr>
                <w:top w:val="none" w:sz="0" w:space="0" w:color="auto"/>
                <w:left w:val="none" w:sz="0" w:space="0" w:color="auto"/>
                <w:bottom w:val="none" w:sz="0" w:space="0" w:color="auto"/>
                <w:right w:val="none" w:sz="0" w:space="0" w:color="auto"/>
              </w:divBdr>
            </w:div>
            <w:div w:id="1964769516">
              <w:marLeft w:val="0"/>
              <w:marRight w:val="0"/>
              <w:marTop w:val="0"/>
              <w:marBottom w:val="0"/>
              <w:divBdr>
                <w:top w:val="none" w:sz="0" w:space="0" w:color="auto"/>
                <w:left w:val="none" w:sz="0" w:space="0" w:color="auto"/>
                <w:bottom w:val="none" w:sz="0" w:space="0" w:color="auto"/>
                <w:right w:val="none" w:sz="0" w:space="0" w:color="auto"/>
              </w:divBdr>
            </w:div>
            <w:div w:id="1964769517">
              <w:marLeft w:val="0"/>
              <w:marRight w:val="0"/>
              <w:marTop w:val="0"/>
              <w:marBottom w:val="0"/>
              <w:divBdr>
                <w:top w:val="none" w:sz="0" w:space="0" w:color="auto"/>
                <w:left w:val="none" w:sz="0" w:space="0" w:color="auto"/>
                <w:bottom w:val="none" w:sz="0" w:space="0" w:color="auto"/>
                <w:right w:val="none" w:sz="0" w:space="0" w:color="auto"/>
              </w:divBdr>
            </w:div>
            <w:div w:id="1964769518">
              <w:marLeft w:val="0"/>
              <w:marRight w:val="0"/>
              <w:marTop w:val="0"/>
              <w:marBottom w:val="0"/>
              <w:divBdr>
                <w:top w:val="none" w:sz="0" w:space="0" w:color="auto"/>
                <w:left w:val="none" w:sz="0" w:space="0" w:color="auto"/>
                <w:bottom w:val="none" w:sz="0" w:space="0" w:color="auto"/>
                <w:right w:val="none" w:sz="0" w:space="0" w:color="auto"/>
              </w:divBdr>
            </w:div>
            <w:div w:id="1964769519">
              <w:marLeft w:val="0"/>
              <w:marRight w:val="0"/>
              <w:marTop w:val="0"/>
              <w:marBottom w:val="0"/>
              <w:divBdr>
                <w:top w:val="none" w:sz="0" w:space="0" w:color="auto"/>
                <w:left w:val="none" w:sz="0" w:space="0" w:color="auto"/>
                <w:bottom w:val="none" w:sz="0" w:space="0" w:color="auto"/>
                <w:right w:val="none" w:sz="0" w:space="0" w:color="auto"/>
              </w:divBdr>
            </w:div>
            <w:div w:id="1964769520">
              <w:marLeft w:val="0"/>
              <w:marRight w:val="0"/>
              <w:marTop w:val="0"/>
              <w:marBottom w:val="0"/>
              <w:divBdr>
                <w:top w:val="none" w:sz="0" w:space="0" w:color="auto"/>
                <w:left w:val="none" w:sz="0" w:space="0" w:color="auto"/>
                <w:bottom w:val="none" w:sz="0" w:space="0" w:color="auto"/>
                <w:right w:val="none" w:sz="0" w:space="0" w:color="auto"/>
              </w:divBdr>
            </w:div>
            <w:div w:id="1964769521">
              <w:marLeft w:val="0"/>
              <w:marRight w:val="0"/>
              <w:marTop w:val="0"/>
              <w:marBottom w:val="0"/>
              <w:divBdr>
                <w:top w:val="none" w:sz="0" w:space="0" w:color="auto"/>
                <w:left w:val="none" w:sz="0" w:space="0" w:color="auto"/>
                <w:bottom w:val="none" w:sz="0" w:space="0" w:color="auto"/>
                <w:right w:val="none" w:sz="0" w:space="0" w:color="auto"/>
              </w:divBdr>
            </w:div>
            <w:div w:id="1964769522">
              <w:marLeft w:val="0"/>
              <w:marRight w:val="0"/>
              <w:marTop w:val="0"/>
              <w:marBottom w:val="0"/>
              <w:divBdr>
                <w:top w:val="none" w:sz="0" w:space="0" w:color="auto"/>
                <w:left w:val="none" w:sz="0" w:space="0" w:color="auto"/>
                <w:bottom w:val="none" w:sz="0" w:space="0" w:color="auto"/>
                <w:right w:val="none" w:sz="0" w:space="0" w:color="auto"/>
              </w:divBdr>
            </w:div>
            <w:div w:id="1964769523">
              <w:marLeft w:val="0"/>
              <w:marRight w:val="0"/>
              <w:marTop w:val="0"/>
              <w:marBottom w:val="0"/>
              <w:divBdr>
                <w:top w:val="none" w:sz="0" w:space="0" w:color="auto"/>
                <w:left w:val="none" w:sz="0" w:space="0" w:color="auto"/>
                <w:bottom w:val="none" w:sz="0" w:space="0" w:color="auto"/>
                <w:right w:val="none" w:sz="0" w:space="0" w:color="auto"/>
              </w:divBdr>
            </w:div>
            <w:div w:id="1964769524">
              <w:marLeft w:val="0"/>
              <w:marRight w:val="0"/>
              <w:marTop w:val="0"/>
              <w:marBottom w:val="0"/>
              <w:divBdr>
                <w:top w:val="none" w:sz="0" w:space="0" w:color="auto"/>
                <w:left w:val="none" w:sz="0" w:space="0" w:color="auto"/>
                <w:bottom w:val="none" w:sz="0" w:space="0" w:color="auto"/>
                <w:right w:val="none" w:sz="0" w:space="0" w:color="auto"/>
              </w:divBdr>
            </w:div>
            <w:div w:id="1964769525">
              <w:marLeft w:val="0"/>
              <w:marRight w:val="0"/>
              <w:marTop w:val="0"/>
              <w:marBottom w:val="0"/>
              <w:divBdr>
                <w:top w:val="none" w:sz="0" w:space="0" w:color="auto"/>
                <w:left w:val="none" w:sz="0" w:space="0" w:color="auto"/>
                <w:bottom w:val="none" w:sz="0" w:space="0" w:color="auto"/>
                <w:right w:val="none" w:sz="0" w:space="0" w:color="auto"/>
              </w:divBdr>
            </w:div>
            <w:div w:id="1964769526">
              <w:marLeft w:val="0"/>
              <w:marRight w:val="0"/>
              <w:marTop w:val="0"/>
              <w:marBottom w:val="0"/>
              <w:divBdr>
                <w:top w:val="none" w:sz="0" w:space="0" w:color="auto"/>
                <w:left w:val="none" w:sz="0" w:space="0" w:color="auto"/>
                <w:bottom w:val="none" w:sz="0" w:space="0" w:color="auto"/>
                <w:right w:val="none" w:sz="0" w:space="0" w:color="auto"/>
              </w:divBdr>
            </w:div>
            <w:div w:id="1964769527">
              <w:marLeft w:val="0"/>
              <w:marRight w:val="0"/>
              <w:marTop w:val="0"/>
              <w:marBottom w:val="0"/>
              <w:divBdr>
                <w:top w:val="none" w:sz="0" w:space="0" w:color="auto"/>
                <w:left w:val="none" w:sz="0" w:space="0" w:color="auto"/>
                <w:bottom w:val="none" w:sz="0" w:space="0" w:color="auto"/>
                <w:right w:val="none" w:sz="0" w:space="0" w:color="auto"/>
              </w:divBdr>
            </w:div>
            <w:div w:id="1964769528">
              <w:marLeft w:val="0"/>
              <w:marRight w:val="0"/>
              <w:marTop w:val="0"/>
              <w:marBottom w:val="0"/>
              <w:divBdr>
                <w:top w:val="none" w:sz="0" w:space="0" w:color="auto"/>
                <w:left w:val="none" w:sz="0" w:space="0" w:color="auto"/>
                <w:bottom w:val="none" w:sz="0" w:space="0" w:color="auto"/>
                <w:right w:val="none" w:sz="0" w:space="0" w:color="auto"/>
              </w:divBdr>
            </w:div>
            <w:div w:id="1964769529">
              <w:marLeft w:val="0"/>
              <w:marRight w:val="0"/>
              <w:marTop w:val="0"/>
              <w:marBottom w:val="0"/>
              <w:divBdr>
                <w:top w:val="none" w:sz="0" w:space="0" w:color="auto"/>
                <w:left w:val="none" w:sz="0" w:space="0" w:color="auto"/>
                <w:bottom w:val="none" w:sz="0" w:space="0" w:color="auto"/>
                <w:right w:val="none" w:sz="0" w:space="0" w:color="auto"/>
              </w:divBdr>
            </w:div>
            <w:div w:id="1964769530">
              <w:marLeft w:val="0"/>
              <w:marRight w:val="0"/>
              <w:marTop w:val="0"/>
              <w:marBottom w:val="0"/>
              <w:divBdr>
                <w:top w:val="none" w:sz="0" w:space="0" w:color="auto"/>
                <w:left w:val="none" w:sz="0" w:space="0" w:color="auto"/>
                <w:bottom w:val="none" w:sz="0" w:space="0" w:color="auto"/>
                <w:right w:val="none" w:sz="0" w:space="0" w:color="auto"/>
              </w:divBdr>
            </w:div>
            <w:div w:id="1964769531">
              <w:marLeft w:val="0"/>
              <w:marRight w:val="0"/>
              <w:marTop w:val="0"/>
              <w:marBottom w:val="0"/>
              <w:divBdr>
                <w:top w:val="none" w:sz="0" w:space="0" w:color="auto"/>
                <w:left w:val="none" w:sz="0" w:space="0" w:color="auto"/>
                <w:bottom w:val="none" w:sz="0" w:space="0" w:color="auto"/>
                <w:right w:val="none" w:sz="0" w:space="0" w:color="auto"/>
              </w:divBdr>
            </w:div>
            <w:div w:id="1964769532">
              <w:marLeft w:val="0"/>
              <w:marRight w:val="0"/>
              <w:marTop w:val="0"/>
              <w:marBottom w:val="0"/>
              <w:divBdr>
                <w:top w:val="none" w:sz="0" w:space="0" w:color="auto"/>
                <w:left w:val="none" w:sz="0" w:space="0" w:color="auto"/>
                <w:bottom w:val="none" w:sz="0" w:space="0" w:color="auto"/>
                <w:right w:val="none" w:sz="0" w:space="0" w:color="auto"/>
              </w:divBdr>
            </w:div>
            <w:div w:id="1964769533">
              <w:marLeft w:val="0"/>
              <w:marRight w:val="0"/>
              <w:marTop w:val="0"/>
              <w:marBottom w:val="0"/>
              <w:divBdr>
                <w:top w:val="none" w:sz="0" w:space="0" w:color="auto"/>
                <w:left w:val="none" w:sz="0" w:space="0" w:color="auto"/>
                <w:bottom w:val="none" w:sz="0" w:space="0" w:color="auto"/>
                <w:right w:val="none" w:sz="0" w:space="0" w:color="auto"/>
              </w:divBdr>
            </w:div>
            <w:div w:id="1964769534">
              <w:marLeft w:val="0"/>
              <w:marRight w:val="0"/>
              <w:marTop w:val="0"/>
              <w:marBottom w:val="0"/>
              <w:divBdr>
                <w:top w:val="none" w:sz="0" w:space="0" w:color="auto"/>
                <w:left w:val="none" w:sz="0" w:space="0" w:color="auto"/>
                <w:bottom w:val="none" w:sz="0" w:space="0" w:color="auto"/>
                <w:right w:val="none" w:sz="0" w:space="0" w:color="auto"/>
              </w:divBdr>
            </w:div>
            <w:div w:id="1964769535">
              <w:marLeft w:val="0"/>
              <w:marRight w:val="0"/>
              <w:marTop w:val="0"/>
              <w:marBottom w:val="0"/>
              <w:divBdr>
                <w:top w:val="none" w:sz="0" w:space="0" w:color="auto"/>
                <w:left w:val="none" w:sz="0" w:space="0" w:color="auto"/>
                <w:bottom w:val="none" w:sz="0" w:space="0" w:color="auto"/>
                <w:right w:val="none" w:sz="0" w:space="0" w:color="auto"/>
              </w:divBdr>
            </w:div>
            <w:div w:id="1964769536">
              <w:marLeft w:val="0"/>
              <w:marRight w:val="0"/>
              <w:marTop w:val="0"/>
              <w:marBottom w:val="0"/>
              <w:divBdr>
                <w:top w:val="none" w:sz="0" w:space="0" w:color="auto"/>
                <w:left w:val="none" w:sz="0" w:space="0" w:color="auto"/>
                <w:bottom w:val="none" w:sz="0" w:space="0" w:color="auto"/>
                <w:right w:val="none" w:sz="0" w:space="0" w:color="auto"/>
              </w:divBdr>
            </w:div>
            <w:div w:id="1964769537">
              <w:marLeft w:val="0"/>
              <w:marRight w:val="0"/>
              <w:marTop w:val="0"/>
              <w:marBottom w:val="0"/>
              <w:divBdr>
                <w:top w:val="none" w:sz="0" w:space="0" w:color="auto"/>
                <w:left w:val="none" w:sz="0" w:space="0" w:color="auto"/>
                <w:bottom w:val="none" w:sz="0" w:space="0" w:color="auto"/>
                <w:right w:val="none" w:sz="0" w:space="0" w:color="auto"/>
              </w:divBdr>
            </w:div>
            <w:div w:id="1964769538">
              <w:marLeft w:val="0"/>
              <w:marRight w:val="0"/>
              <w:marTop w:val="0"/>
              <w:marBottom w:val="0"/>
              <w:divBdr>
                <w:top w:val="none" w:sz="0" w:space="0" w:color="auto"/>
                <w:left w:val="none" w:sz="0" w:space="0" w:color="auto"/>
                <w:bottom w:val="none" w:sz="0" w:space="0" w:color="auto"/>
                <w:right w:val="none" w:sz="0" w:space="0" w:color="auto"/>
              </w:divBdr>
            </w:div>
            <w:div w:id="1964769539">
              <w:marLeft w:val="0"/>
              <w:marRight w:val="0"/>
              <w:marTop w:val="0"/>
              <w:marBottom w:val="0"/>
              <w:divBdr>
                <w:top w:val="none" w:sz="0" w:space="0" w:color="auto"/>
                <w:left w:val="none" w:sz="0" w:space="0" w:color="auto"/>
                <w:bottom w:val="none" w:sz="0" w:space="0" w:color="auto"/>
                <w:right w:val="none" w:sz="0" w:space="0" w:color="auto"/>
              </w:divBdr>
            </w:div>
            <w:div w:id="1964769540">
              <w:marLeft w:val="0"/>
              <w:marRight w:val="0"/>
              <w:marTop w:val="0"/>
              <w:marBottom w:val="0"/>
              <w:divBdr>
                <w:top w:val="none" w:sz="0" w:space="0" w:color="auto"/>
                <w:left w:val="none" w:sz="0" w:space="0" w:color="auto"/>
                <w:bottom w:val="none" w:sz="0" w:space="0" w:color="auto"/>
                <w:right w:val="none" w:sz="0" w:space="0" w:color="auto"/>
              </w:divBdr>
            </w:div>
            <w:div w:id="1964769541">
              <w:marLeft w:val="0"/>
              <w:marRight w:val="0"/>
              <w:marTop w:val="0"/>
              <w:marBottom w:val="0"/>
              <w:divBdr>
                <w:top w:val="none" w:sz="0" w:space="0" w:color="auto"/>
                <w:left w:val="none" w:sz="0" w:space="0" w:color="auto"/>
                <w:bottom w:val="none" w:sz="0" w:space="0" w:color="auto"/>
                <w:right w:val="none" w:sz="0" w:space="0" w:color="auto"/>
              </w:divBdr>
            </w:div>
            <w:div w:id="1964769542">
              <w:marLeft w:val="0"/>
              <w:marRight w:val="0"/>
              <w:marTop w:val="0"/>
              <w:marBottom w:val="0"/>
              <w:divBdr>
                <w:top w:val="none" w:sz="0" w:space="0" w:color="auto"/>
                <w:left w:val="none" w:sz="0" w:space="0" w:color="auto"/>
                <w:bottom w:val="none" w:sz="0" w:space="0" w:color="auto"/>
                <w:right w:val="none" w:sz="0" w:space="0" w:color="auto"/>
              </w:divBdr>
            </w:div>
            <w:div w:id="1964769543">
              <w:marLeft w:val="0"/>
              <w:marRight w:val="0"/>
              <w:marTop w:val="0"/>
              <w:marBottom w:val="0"/>
              <w:divBdr>
                <w:top w:val="none" w:sz="0" w:space="0" w:color="auto"/>
                <w:left w:val="none" w:sz="0" w:space="0" w:color="auto"/>
                <w:bottom w:val="none" w:sz="0" w:space="0" w:color="auto"/>
                <w:right w:val="none" w:sz="0" w:space="0" w:color="auto"/>
              </w:divBdr>
            </w:div>
            <w:div w:id="1964769544">
              <w:marLeft w:val="0"/>
              <w:marRight w:val="0"/>
              <w:marTop w:val="0"/>
              <w:marBottom w:val="0"/>
              <w:divBdr>
                <w:top w:val="none" w:sz="0" w:space="0" w:color="auto"/>
                <w:left w:val="none" w:sz="0" w:space="0" w:color="auto"/>
                <w:bottom w:val="none" w:sz="0" w:space="0" w:color="auto"/>
                <w:right w:val="none" w:sz="0" w:space="0" w:color="auto"/>
              </w:divBdr>
            </w:div>
            <w:div w:id="1964769545">
              <w:marLeft w:val="0"/>
              <w:marRight w:val="0"/>
              <w:marTop w:val="0"/>
              <w:marBottom w:val="0"/>
              <w:divBdr>
                <w:top w:val="none" w:sz="0" w:space="0" w:color="auto"/>
                <w:left w:val="none" w:sz="0" w:space="0" w:color="auto"/>
                <w:bottom w:val="none" w:sz="0" w:space="0" w:color="auto"/>
                <w:right w:val="none" w:sz="0" w:space="0" w:color="auto"/>
              </w:divBdr>
            </w:div>
            <w:div w:id="1964769546">
              <w:marLeft w:val="0"/>
              <w:marRight w:val="0"/>
              <w:marTop w:val="0"/>
              <w:marBottom w:val="0"/>
              <w:divBdr>
                <w:top w:val="none" w:sz="0" w:space="0" w:color="auto"/>
                <w:left w:val="none" w:sz="0" w:space="0" w:color="auto"/>
                <w:bottom w:val="none" w:sz="0" w:space="0" w:color="auto"/>
                <w:right w:val="none" w:sz="0" w:space="0" w:color="auto"/>
              </w:divBdr>
            </w:div>
            <w:div w:id="1964769547">
              <w:marLeft w:val="0"/>
              <w:marRight w:val="0"/>
              <w:marTop w:val="0"/>
              <w:marBottom w:val="0"/>
              <w:divBdr>
                <w:top w:val="none" w:sz="0" w:space="0" w:color="auto"/>
                <w:left w:val="none" w:sz="0" w:space="0" w:color="auto"/>
                <w:bottom w:val="none" w:sz="0" w:space="0" w:color="auto"/>
                <w:right w:val="none" w:sz="0" w:space="0" w:color="auto"/>
              </w:divBdr>
            </w:div>
            <w:div w:id="1964769548">
              <w:marLeft w:val="0"/>
              <w:marRight w:val="0"/>
              <w:marTop w:val="0"/>
              <w:marBottom w:val="0"/>
              <w:divBdr>
                <w:top w:val="none" w:sz="0" w:space="0" w:color="auto"/>
                <w:left w:val="none" w:sz="0" w:space="0" w:color="auto"/>
                <w:bottom w:val="none" w:sz="0" w:space="0" w:color="auto"/>
                <w:right w:val="none" w:sz="0" w:space="0" w:color="auto"/>
              </w:divBdr>
            </w:div>
            <w:div w:id="1964769549">
              <w:marLeft w:val="0"/>
              <w:marRight w:val="0"/>
              <w:marTop w:val="0"/>
              <w:marBottom w:val="0"/>
              <w:divBdr>
                <w:top w:val="none" w:sz="0" w:space="0" w:color="auto"/>
                <w:left w:val="none" w:sz="0" w:space="0" w:color="auto"/>
                <w:bottom w:val="none" w:sz="0" w:space="0" w:color="auto"/>
                <w:right w:val="none" w:sz="0" w:space="0" w:color="auto"/>
              </w:divBdr>
            </w:div>
            <w:div w:id="1964769550">
              <w:marLeft w:val="0"/>
              <w:marRight w:val="0"/>
              <w:marTop w:val="0"/>
              <w:marBottom w:val="0"/>
              <w:divBdr>
                <w:top w:val="none" w:sz="0" w:space="0" w:color="auto"/>
                <w:left w:val="none" w:sz="0" w:space="0" w:color="auto"/>
                <w:bottom w:val="none" w:sz="0" w:space="0" w:color="auto"/>
                <w:right w:val="none" w:sz="0" w:space="0" w:color="auto"/>
              </w:divBdr>
            </w:div>
            <w:div w:id="1964769551">
              <w:marLeft w:val="0"/>
              <w:marRight w:val="0"/>
              <w:marTop w:val="0"/>
              <w:marBottom w:val="0"/>
              <w:divBdr>
                <w:top w:val="none" w:sz="0" w:space="0" w:color="auto"/>
                <w:left w:val="none" w:sz="0" w:space="0" w:color="auto"/>
                <w:bottom w:val="none" w:sz="0" w:space="0" w:color="auto"/>
                <w:right w:val="none" w:sz="0" w:space="0" w:color="auto"/>
              </w:divBdr>
            </w:div>
            <w:div w:id="1964769552">
              <w:marLeft w:val="0"/>
              <w:marRight w:val="0"/>
              <w:marTop w:val="0"/>
              <w:marBottom w:val="0"/>
              <w:divBdr>
                <w:top w:val="none" w:sz="0" w:space="0" w:color="auto"/>
                <w:left w:val="none" w:sz="0" w:space="0" w:color="auto"/>
                <w:bottom w:val="none" w:sz="0" w:space="0" w:color="auto"/>
                <w:right w:val="none" w:sz="0" w:space="0" w:color="auto"/>
              </w:divBdr>
            </w:div>
            <w:div w:id="1964769553">
              <w:marLeft w:val="0"/>
              <w:marRight w:val="0"/>
              <w:marTop w:val="0"/>
              <w:marBottom w:val="0"/>
              <w:divBdr>
                <w:top w:val="none" w:sz="0" w:space="0" w:color="auto"/>
                <w:left w:val="none" w:sz="0" w:space="0" w:color="auto"/>
                <w:bottom w:val="none" w:sz="0" w:space="0" w:color="auto"/>
                <w:right w:val="none" w:sz="0" w:space="0" w:color="auto"/>
              </w:divBdr>
            </w:div>
            <w:div w:id="1964769555">
              <w:marLeft w:val="0"/>
              <w:marRight w:val="0"/>
              <w:marTop w:val="0"/>
              <w:marBottom w:val="0"/>
              <w:divBdr>
                <w:top w:val="none" w:sz="0" w:space="0" w:color="auto"/>
                <w:left w:val="none" w:sz="0" w:space="0" w:color="auto"/>
                <w:bottom w:val="none" w:sz="0" w:space="0" w:color="auto"/>
                <w:right w:val="none" w:sz="0" w:space="0" w:color="auto"/>
              </w:divBdr>
            </w:div>
            <w:div w:id="1964769556">
              <w:marLeft w:val="0"/>
              <w:marRight w:val="0"/>
              <w:marTop w:val="0"/>
              <w:marBottom w:val="0"/>
              <w:divBdr>
                <w:top w:val="none" w:sz="0" w:space="0" w:color="auto"/>
                <w:left w:val="none" w:sz="0" w:space="0" w:color="auto"/>
                <w:bottom w:val="none" w:sz="0" w:space="0" w:color="auto"/>
                <w:right w:val="none" w:sz="0" w:space="0" w:color="auto"/>
              </w:divBdr>
            </w:div>
            <w:div w:id="1964769557">
              <w:marLeft w:val="0"/>
              <w:marRight w:val="0"/>
              <w:marTop w:val="0"/>
              <w:marBottom w:val="0"/>
              <w:divBdr>
                <w:top w:val="none" w:sz="0" w:space="0" w:color="auto"/>
                <w:left w:val="none" w:sz="0" w:space="0" w:color="auto"/>
                <w:bottom w:val="none" w:sz="0" w:space="0" w:color="auto"/>
                <w:right w:val="none" w:sz="0" w:space="0" w:color="auto"/>
              </w:divBdr>
            </w:div>
            <w:div w:id="1964769558">
              <w:marLeft w:val="0"/>
              <w:marRight w:val="0"/>
              <w:marTop w:val="0"/>
              <w:marBottom w:val="0"/>
              <w:divBdr>
                <w:top w:val="none" w:sz="0" w:space="0" w:color="auto"/>
                <w:left w:val="none" w:sz="0" w:space="0" w:color="auto"/>
                <w:bottom w:val="none" w:sz="0" w:space="0" w:color="auto"/>
                <w:right w:val="none" w:sz="0" w:space="0" w:color="auto"/>
              </w:divBdr>
            </w:div>
            <w:div w:id="1964769559">
              <w:marLeft w:val="0"/>
              <w:marRight w:val="0"/>
              <w:marTop w:val="0"/>
              <w:marBottom w:val="0"/>
              <w:divBdr>
                <w:top w:val="none" w:sz="0" w:space="0" w:color="auto"/>
                <w:left w:val="none" w:sz="0" w:space="0" w:color="auto"/>
                <w:bottom w:val="none" w:sz="0" w:space="0" w:color="auto"/>
                <w:right w:val="none" w:sz="0" w:space="0" w:color="auto"/>
              </w:divBdr>
            </w:div>
            <w:div w:id="1964769560">
              <w:marLeft w:val="0"/>
              <w:marRight w:val="0"/>
              <w:marTop w:val="0"/>
              <w:marBottom w:val="0"/>
              <w:divBdr>
                <w:top w:val="none" w:sz="0" w:space="0" w:color="auto"/>
                <w:left w:val="none" w:sz="0" w:space="0" w:color="auto"/>
                <w:bottom w:val="none" w:sz="0" w:space="0" w:color="auto"/>
                <w:right w:val="none" w:sz="0" w:space="0" w:color="auto"/>
              </w:divBdr>
            </w:div>
            <w:div w:id="1964769561">
              <w:marLeft w:val="0"/>
              <w:marRight w:val="0"/>
              <w:marTop w:val="0"/>
              <w:marBottom w:val="0"/>
              <w:divBdr>
                <w:top w:val="none" w:sz="0" w:space="0" w:color="auto"/>
                <w:left w:val="none" w:sz="0" w:space="0" w:color="auto"/>
                <w:bottom w:val="none" w:sz="0" w:space="0" w:color="auto"/>
                <w:right w:val="none" w:sz="0" w:space="0" w:color="auto"/>
              </w:divBdr>
            </w:div>
            <w:div w:id="1964769563">
              <w:marLeft w:val="0"/>
              <w:marRight w:val="0"/>
              <w:marTop w:val="0"/>
              <w:marBottom w:val="0"/>
              <w:divBdr>
                <w:top w:val="none" w:sz="0" w:space="0" w:color="auto"/>
                <w:left w:val="none" w:sz="0" w:space="0" w:color="auto"/>
                <w:bottom w:val="none" w:sz="0" w:space="0" w:color="auto"/>
                <w:right w:val="none" w:sz="0" w:space="0" w:color="auto"/>
              </w:divBdr>
            </w:div>
            <w:div w:id="1964769564">
              <w:marLeft w:val="0"/>
              <w:marRight w:val="0"/>
              <w:marTop w:val="0"/>
              <w:marBottom w:val="0"/>
              <w:divBdr>
                <w:top w:val="none" w:sz="0" w:space="0" w:color="auto"/>
                <w:left w:val="none" w:sz="0" w:space="0" w:color="auto"/>
                <w:bottom w:val="none" w:sz="0" w:space="0" w:color="auto"/>
                <w:right w:val="none" w:sz="0" w:space="0" w:color="auto"/>
              </w:divBdr>
            </w:div>
            <w:div w:id="1964769565">
              <w:marLeft w:val="0"/>
              <w:marRight w:val="0"/>
              <w:marTop w:val="0"/>
              <w:marBottom w:val="0"/>
              <w:divBdr>
                <w:top w:val="none" w:sz="0" w:space="0" w:color="auto"/>
                <w:left w:val="none" w:sz="0" w:space="0" w:color="auto"/>
                <w:bottom w:val="none" w:sz="0" w:space="0" w:color="auto"/>
                <w:right w:val="none" w:sz="0" w:space="0" w:color="auto"/>
              </w:divBdr>
            </w:div>
            <w:div w:id="1964769566">
              <w:marLeft w:val="0"/>
              <w:marRight w:val="0"/>
              <w:marTop w:val="0"/>
              <w:marBottom w:val="0"/>
              <w:divBdr>
                <w:top w:val="none" w:sz="0" w:space="0" w:color="auto"/>
                <w:left w:val="none" w:sz="0" w:space="0" w:color="auto"/>
                <w:bottom w:val="none" w:sz="0" w:space="0" w:color="auto"/>
                <w:right w:val="none" w:sz="0" w:space="0" w:color="auto"/>
              </w:divBdr>
            </w:div>
            <w:div w:id="1964769567">
              <w:marLeft w:val="0"/>
              <w:marRight w:val="0"/>
              <w:marTop w:val="0"/>
              <w:marBottom w:val="0"/>
              <w:divBdr>
                <w:top w:val="none" w:sz="0" w:space="0" w:color="auto"/>
                <w:left w:val="none" w:sz="0" w:space="0" w:color="auto"/>
                <w:bottom w:val="none" w:sz="0" w:space="0" w:color="auto"/>
                <w:right w:val="none" w:sz="0" w:space="0" w:color="auto"/>
              </w:divBdr>
            </w:div>
            <w:div w:id="1964769568">
              <w:marLeft w:val="0"/>
              <w:marRight w:val="0"/>
              <w:marTop w:val="0"/>
              <w:marBottom w:val="0"/>
              <w:divBdr>
                <w:top w:val="none" w:sz="0" w:space="0" w:color="auto"/>
                <w:left w:val="none" w:sz="0" w:space="0" w:color="auto"/>
                <w:bottom w:val="none" w:sz="0" w:space="0" w:color="auto"/>
                <w:right w:val="none" w:sz="0" w:space="0" w:color="auto"/>
              </w:divBdr>
            </w:div>
            <w:div w:id="1964769569">
              <w:marLeft w:val="0"/>
              <w:marRight w:val="0"/>
              <w:marTop w:val="0"/>
              <w:marBottom w:val="0"/>
              <w:divBdr>
                <w:top w:val="none" w:sz="0" w:space="0" w:color="auto"/>
                <w:left w:val="none" w:sz="0" w:space="0" w:color="auto"/>
                <w:bottom w:val="none" w:sz="0" w:space="0" w:color="auto"/>
                <w:right w:val="none" w:sz="0" w:space="0" w:color="auto"/>
              </w:divBdr>
            </w:div>
            <w:div w:id="1964769570">
              <w:marLeft w:val="0"/>
              <w:marRight w:val="0"/>
              <w:marTop w:val="0"/>
              <w:marBottom w:val="0"/>
              <w:divBdr>
                <w:top w:val="none" w:sz="0" w:space="0" w:color="auto"/>
                <w:left w:val="none" w:sz="0" w:space="0" w:color="auto"/>
                <w:bottom w:val="none" w:sz="0" w:space="0" w:color="auto"/>
                <w:right w:val="none" w:sz="0" w:space="0" w:color="auto"/>
              </w:divBdr>
            </w:div>
            <w:div w:id="1964769571">
              <w:marLeft w:val="0"/>
              <w:marRight w:val="0"/>
              <w:marTop w:val="0"/>
              <w:marBottom w:val="0"/>
              <w:divBdr>
                <w:top w:val="none" w:sz="0" w:space="0" w:color="auto"/>
                <w:left w:val="none" w:sz="0" w:space="0" w:color="auto"/>
                <w:bottom w:val="none" w:sz="0" w:space="0" w:color="auto"/>
                <w:right w:val="none" w:sz="0" w:space="0" w:color="auto"/>
              </w:divBdr>
            </w:div>
            <w:div w:id="1964769572">
              <w:marLeft w:val="0"/>
              <w:marRight w:val="0"/>
              <w:marTop w:val="0"/>
              <w:marBottom w:val="0"/>
              <w:divBdr>
                <w:top w:val="none" w:sz="0" w:space="0" w:color="auto"/>
                <w:left w:val="none" w:sz="0" w:space="0" w:color="auto"/>
                <w:bottom w:val="none" w:sz="0" w:space="0" w:color="auto"/>
                <w:right w:val="none" w:sz="0" w:space="0" w:color="auto"/>
              </w:divBdr>
            </w:div>
            <w:div w:id="1964769573">
              <w:marLeft w:val="0"/>
              <w:marRight w:val="0"/>
              <w:marTop w:val="0"/>
              <w:marBottom w:val="0"/>
              <w:divBdr>
                <w:top w:val="none" w:sz="0" w:space="0" w:color="auto"/>
                <w:left w:val="none" w:sz="0" w:space="0" w:color="auto"/>
                <w:bottom w:val="none" w:sz="0" w:space="0" w:color="auto"/>
                <w:right w:val="none" w:sz="0" w:space="0" w:color="auto"/>
              </w:divBdr>
            </w:div>
            <w:div w:id="1964769574">
              <w:marLeft w:val="0"/>
              <w:marRight w:val="0"/>
              <w:marTop w:val="0"/>
              <w:marBottom w:val="0"/>
              <w:divBdr>
                <w:top w:val="none" w:sz="0" w:space="0" w:color="auto"/>
                <w:left w:val="none" w:sz="0" w:space="0" w:color="auto"/>
                <w:bottom w:val="none" w:sz="0" w:space="0" w:color="auto"/>
                <w:right w:val="none" w:sz="0" w:space="0" w:color="auto"/>
              </w:divBdr>
            </w:div>
            <w:div w:id="1964769575">
              <w:marLeft w:val="0"/>
              <w:marRight w:val="0"/>
              <w:marTop w:val="0"/>
              <w:marBottom w:val="0"/>
              <w:divBdr>
                <w:top w:val="none" w:sz="0" w:space="0" w:color="auto"/>
                <w:left w:val="none" w:sz="0" w:space="0" w:color="auto"/>
                <w:bottom w:val="none" w:sz="0" w:space="0" w:color="auto"/>
                <w:right w:val="none" w:sz="0" w:space="0" w:color="auto"/>
              </w:divBdr>
            </w:div>
            <w:div w:id="1964769576">
              <w:marLeft w:val="0"/>
              <w:marRight w:val="0"/>
              <w:marTop w:val="0"/>
              <w:marBottom w:val="0"/>
              <w:divBdr>
                <w:top w:val="none" w:sz="0" w:space="0" w:color="auto"/>
                <w:left w:val="none" w:sz="0" w:space="0" w:color="auto"/>
                <w:bottom w:val="none" w:sz="0" w:space="0" w:color="auto"/>
                <w:right w:val="none" w:sz="0" w:space="0" w:color="auto"/>
              </w:divBdr>
            </w:div>
            <w:div w:id="1964769577">
              <w:marLeft w:val="0"/>
              <w:marRight w:val="0"/>
              <w:marTop w:val="0"/>
              <w:marBottom w:val="0"/>
              <w:divBdr>
                <w:top w:val="none" w:sz="0" w:space="0" w:color="auto"/>
                <w:left w:val="none" w:sz="0" w:space="0" w:color="auto"/>
                <w:bottom w:val="none" w:sz="0" w:space="0" w:color="auto"/>
                <w:right w:val="none" w:sz="0" w:space="0" w:color="auto"/>
              </w:divBdr>
            </w:div>
            <w:div w:id="1964769578">
              <w:marLeft w:val="0"/>
              <w:marRight w:val="0"/>
              <w:marTop w:val="0"/>
              <w:marBottom w:val="0"/>
              <w:divBdr>
                <w:top w:val="none" w:sz="0" w:space="0" w:color="auto"/>
                <w:left w:val="none" w:sz="0" w:space="0" w:color="auto"/>
                <w:bottom w:val="none" w:sz="0" w:space="0" w:color="auto"/>
                <w:right w:val="none" w:sz="0" w:space="0" w:color="auto"/>
              </w:divBdr>
            </w:div>
            <w:div w:id="1964769579">
              <w:marLeft w:val="0"/>
              <w:marRight w:val="0"/>
              <w:marTop w:val="0"/>
              <w:marBottom w:val="0"/>
              <w:divBdr>
                <w:top w:val="none" w:sz="0" w:space="0" w:color="auto"/>
                <w:left w:val="none" w:sz="0" w:space="0" w:color="auto"/>
                <w:bottom w:val="none" w:sz="0" w:space="0" w:color="auto"/>
                <w:right w:val="none" w:sz="0" w:space="0" w:color="auto"/>
              </w:divBdr>
            </w:div>
            <w:div w:id="1964769580">
              <w:marLeft w:val="0"/>
              <w:marRight w:val="0"/>
              <w:marTop w:val="0"/>
              <w:marBottom w:val="0"/>
              <w:divBdr>
                <w:top w:val="none" w:sz="0" w:space="0" w:color="auto"/>
                <w:left w:val="none" w:sz="0" w:space="0" w:color="auto"/>
                <w:bottom w:val="none" w:sz="0" w:space="0" w:color="auto"/>
                <w:right w:val="none" w:sz="0" w:space="0" w:color="auto"/>
              </w:divBdr>
            </w:div>
            <w:div w:id="1964769581">
              <w:marLeft w:val="0"/>
              <w:marRight w:val="0"/>
              <w:marTop w:val="0"/>
              <w:marBottom w:val="0"/>
              <w:divBdr>
                <w:top w:val="none" w:sz="0" w:space="0" w:color="auto"/>
                <w:left w:val="none" w:sz="0" w:space="0" w:color="auto"/>
                <w:bottom w:val="none" w:sz="0" w:space="0" w:color="auto"/>
                <w:right w:val="none" w:sz="0" w:space="0" w:color="auto"/>
              </w:divBdr>
            </w:div>
            <w:div w:id="1964769582">
              <w:marLeft w:val="0"/>
              <w:marRight w:val="0"/>
              <w:marTop w:val="0"/>
              <w:marBottom w:val="0"/>
              <w:divBdr>
                <w:top w:val="none" w:sz="0" w:space="0" w:color="auto"/>
                <w:left w:val="none" w:sz="0" w:space="0" w:color="auto"/>
                <w:bottom w:val="none" w:sz="0" w:space="0" w:color="auto"/>
                <w:right w:val="none" w:sz="0" w:space="0" w:color="auto"/>
              </w:divBdr>
            </w:div>
            <w:div w:id="1964769583">
              <w:marLeft w:val="0"/>
              <w:marRight w:val="0"/>
              <w:marTop w:val="0"/>
              <w:marBottom w:val="0"/>
              <w:divBdr>
                <w:top w:val="none" w:sz="0" w:space="0" w:color="auto"/>
                <w:left w:val="none" w:sz="0" w:space="0" w:color="auto"/>
                <w:bottom w:val="none" w:sz="0" w:space="0" w:color="auto"/>
                <w:right w:val="none" w:sz="0" w:space="0" w:color="auto"/>
              </w:divBdr>
            </w:div>
            <w:div w:id="1964769584">
              <w:marLeft w:val="0"/>
              <w:marRight w:val="0"/>
              <w:marTop w:val="0"/>
              <w:marBottom w:val="0"/>
              <w:divBdr>
                <w:top w:val="none" w:sz="0" w:space="0" w:color="auto"/>
                <w:left w:val="none" w:sz="0" w:space="0" w:color="auto"/>
                <w:bottom w:val="none" w:sz="0" w:space="0" w:color="auto"/>
                <w:right w:val="none" w:sz="0" w:space="0" w:color="auto"/>
              </w:divBdr>
            </w:div>
            <w:div w:id="1964769585">
              <w:marLeft w:val="0"/>
              <w:marRight w:val="0"/>
              <w:marTop w:val="0"/>
              <w:marBottom w:val="0"/>
              <w:divBdr>
                <w:top w:val="none" w:sz="0" w:space="0" w:color="auto"/>
                <w:left w:val="none" w:sz="0" w:space="0" w:color="auto"/>
                <w:bottom w:val="none" w:sz="0" w:space="0" w:color="auto"/>
                <w:right w:val="none" w:sz="0" w:space="0" w:color="auto"/>
              </w:divBdr>
            </w:div>
            <w:div w:id="1964769586">
              <w:marLeft w:val="0"/>
              <w:marRight w:val="0"/>
              <w:marTop w:val="0"/>
              <w:marBottom w:val="0"/>
              <w:divBdr>
                <w:top w:val="none" w:sz="0" w:space="0" w:color="auto"/>
                <w:left w:val="none" w:sz="0" w:space="0" w:color="auto"/>
                <w:bottom w:val="none" w:sz="0" w:space="0" w:color="auto"/>
                <w:right w:val="none" w:sz="0" w:space="0" w:color="auto"/>
              </w:divBdr>
            </w:div>
            <w:div w:id="1964769587">
              <w:marLeft w:val="0"/>
              <w:marRight w:val="0"/>
              <w:marTop w:val="0"/>
              <w:marBottom w:val="0"/>
              <w:divBdr>
                <w:top w:val="none" w:sz="0" w:space="0" w:color="auto"/>
                <w:left w:val="none" w:sz="0" w:space="0" w:color="auto"/>
                <w:bottom w:val="none" w:sz="0" w:space="0" w:color="auto"/>
                <w:right w:val="none" w:sz="0" w:space="0" w:color="auto"/>
              </w:divBdr>
            </w:div>
            <w:div w:id="1964769588">
              <w:marLeft w:val="0"/>
              <w:marRight w:val="0"/>
              <w:marTop w:val="0"/>
              <w:marBottom w:val="0"/>
              <w:divBdr>
                <w:top w:val="none" w:sz="0" w:space="0" w:color="auto"/>
                <w:left w:val="none" w:sz="0" w:space="0" w:color="auto"/>
                <w:bottom w:val="none" w:sz="0" w:space="0" w:color="auto"/>
                <w:right w:val="none" w:sz="0" w:space="0" w:color="auto"/>
              </w:divBdr>
            </w:div>
            <w:div w:id="1964769589">
              <w:marLeft w:val="0"/>
              <w:marRight w:val="0"/>
              <w:marTop w:val="0"/>
              <w:marBottom w:val="0"/>
              <w:divBdr>
                <w:top w:val="none" w:sz="0" w:space="0" w:color="auto"/>
                <w:left w:val="none" w:sz="0" w:space="0" w:color="auto"/>
                <w:bottom w:val="none" w:sz="0" w:space="0" w:color="auto"/>
                <w:right w:val="none" w:sz="0" w:space="0" w:color="auto"/>
              </w:divBdr>
            </w:div>
            <w:div w:id="1964769590">
              <w:marLeft w:val="0"/>
              <w:marRight w:val="0"/>
              <w:marTop w:val="0"/>
              <w:marBottom w:val="0"/>
              <w:divBdr>
                <w:top w:val="none" w:sz="0" w:space="0" w:color="auto"/>
                <w:left w:val="none" w:sz="0" w:space="0" w:color="auto"/>
                <w:bottom w:val="none" w:sz="0" w:space="0" w:color="auto"/>
                <w:right w:val="none" w:sz="0" w:space="0" w:color="auto"/>
              </w:divBdr>
            </w:div>
            <w:div w:id="1964769591">
              <w:marLeft w:val="0"/>
              <w:marRight w:val="0"/>
              <w:marTop w:val="0"/>
              <w:marBottom w:val="0"/>
              <w:divBdr>
                <w:top w:val="none" w:sz="0" w:space="0" w:color="auto"/>
                <w:left w:val="none" w:sz="0" w:space="0" w:color="auto"/>
                <w:bottom w:val="none" w:sz="0" w:space="0" w:color="auto"/>
                <w:right w:val="none" w:sz="0" w:space="0" w:color="auto"/>
              </w:divBdr>
            </w:div>
            <w:div w:id="1964769592">
              <w:marLeft w:val="0"/>
              <w:marRight w:val="0"/>
              <w:marTop w:val="0"/>
              <w:marBottom w:val="0"/>
              <w:divBdr>
                <w:top w:val="none" w:sz="0" w:space="0" w:color="auto"/>
                <w:left w:val="none" w:sz="0" w:space="0" w:color="auto"/>
                <w:bottom w:val="none" w:sz="0" w:space="0" w:color="auto"/>
                <w:right w:val="none" w:sz="0" w:space="0" w:color="auto"/>
              </w:divBdr>
            </w:div>
            <w:div w:id="1964769593">
              <w:marLeft w:val="0"/>
              <w:marRight w:val="0"/>
              <w:marTop w:val="0"/>
              <w:marBottom w:val="0"/>
              <w:divBdr>
                <w:top w:val="none" w:sz="0" w:space="0" w:color="auto"/>
                <w:left w:val="none" w:sz="0" w:space="0" w:color="auto"/>
                <w:bottom w:val="none" w:sz="0" w:space="0" w:color="auto"/>
                <w:right w:val="none" w:sz="0" w:space="0" w:color="auto"/>
              </w:divBdr>
            </w:div>
            <w:div w:id="1964769594">
              <w:marLeft w:val="0"/>
              <w:marRight w:val="0"/>
              <w:marTop w:val="0"/>
              <w:marBottom w:val="0"/>
              <w:divBdr>
                <w:top w:val="none" w:sz="0" w:space="0" w:color="auto"/>
                <w:left w:val="none" w:sz="0" w:space="0" w:color="auto"/>
                <w:bottom w:val="none" w:sz="0" w:space="0" w:color="auto"/>
                <w:right w:val="none" w:sz="0" w:space="0" w:color="auto"/>
              </w:divBdr>
            </w:div>
            <w:div w:id="1964769595">
              <w:marLeft w:val="0"/>
              <w:marRight w:val="0"/>
              <w:marTop w:val="0"/>
              <w:marBottom w:val="0"/>
              <w:divBdr>
                <w:top w:val="none" w:sz="0" w:space="0" w:color="auto"/>
                <w:left w:val="none" w:sz="0" w:space="0" w:color="auto"/>
                <w:bottom w:val="none" w:sz="0" w:space="0" w:color="auto"/>
                <w:right w:val="none" w:sz="0" w:space="0" w:color="auto"/>
              </w:divBdr>
            </w:div>
            <w:div w:id="1964769596">
              <w:marLeft w:val="0"/>
              <w:marRight w:val="0"/>
              <w:marTop w:val="0"/>
              <w:marBottom w:val="0"/>
              <w:divBdr>
                <w:top w:val="none" w:sz="0" w:space="0" w:color="auto"/>
                <w:left w:val="none" w:sz="0" w:space="0" w:color="auto"/>
                <w:bottom w:val="none" w:sz="0" w:space="0" w:color="auto"/>
                <w:right w:val="none" w:sz="0" w:space="0" w:color="auto"/>
              </w:divBdr>
            </w:div>
            <w:div w:id="1964769597">
              <w:marLeft w:val="0"/>
              <w:marRight w:val="0"/>
              <w:marTop w:val="0"/>
              <w:marBottom w:val="0"/>
              <w:divBdr>
                <w:top w:val="none" w:sz="0" w:space="0" w:color="auto"/>
                <w:left w:val="none" w:sz="0" w:space="0" w:color="auto"/>
                <w:bottom w:val="none" w:sz="0" w:space="0" w:color="auto"/>
                <w:right w:val="none" w:sz="0" w:space="0" w:color="auto"/>
              </w:divBdr>
            </w:div>
            <w:div w:id="1964769598">
              <w:marLeft w:val="0"/>
              <w:marRight w:val="0"/>
              <w:marTop w:val="0"/>
              <w:marBottom w:val="0"/>
              <w:divBdr>
                <w:top w:val="none" w:sz="0" w:space="0" w:color="auto"/>
                <w:left w:val="none" w:sz="0" w:space="0" w:color="auto"/>
                <w:bottom w:val="none" w:sz="0" w:space="0" w:color="auto"/>
                <w:right w:val="none" w:sz="0" w:space="0" w:color="auto"/>
              </w:divBdr>
            </w:div>
            <w:div w:id="1964769599">
              <w:marLeft w:val="0"/>
              <w:marRight w:val="0"/>
              <w:marTop w:val="0"/>
              <w:marBottom w:val="0"/>
              <w:divBdr>
                <w:top w:val="none" w:sz="0" w:space="0" w:color="auto"/>
                <w:left w:val="none" w:sz="0" w:space="0" w:color="auto"/>
                <w:bottom w:val="none" w:sz="0" w:space="0" w:color="auto"/>
                <w:right w:val="none" w:sz="0" w:space="0" w:color="auto"/>
              </w:divBdr>
            </w:div>
            <w:div w:id="1964769600">
              <w:marLeft w:val="0"/>
              <w:marRight w:val="0"/>
              <w:marTop w:val="0"/>
              <w:marBottom w:val="0"/>
              <w:divBdr>
                <w:top w:val="none" w:sz="0" w:space="0" w:color="auto"/>
                <w:left w:val="none" w:sz="0" w:space="0" w:color="auto"/>
                <w:bottom w:val="none" w:sz="0" w:space="0" w:color="auto"/>
                <w:right w:val="none" w:sz="0" w:space="0" w:color="auto"/>
              </w:divBdr>
            </w:div>
            <w:div w:id="1964769601">
              <w:marLeft w:val="0"/>
              <w:marRight w:val="0"/>
              <w:marTop w:val="0"/>
              <w:marBottom w:val="0"/>
              <w:divBdr>
                <w:top w:val="none" w:sz="0" w:space="0" w:color="auto"/>
                <w:left w:val="none" w:sz="0" w:space="0" w:color="auto"/>
                <w:bottom w:val="none" w:sz="0" w:space="0" w:color="auto"/>
                <w:right w:val="none" w:sz="0" w:space="0" w:color="auto"/>
              </w:divBdr>
            </w:div>
            <w:div w:id="1964769602">
              <w:marLeft w:val="0"/>
              <w:marRight w:val="0"/>
              <w:marTop w:val="0"/>
              <w:marBottom w:val="0"/>
              <w:divBdr>
                <w:top w:val="none" w:sz="0" w:space="0" w:color="auto"/>
                <w:left w:val="none" w:sz="0" w:space="0" w:color="auto"/>
                <w:bottom w:val="none" w:sz="0" w:space="0" w:color="auto"/>
                <w:right w:val="none" w:sz="0" w:space="0" w:color="auto"/>
              </w:divBdr>
            </w:div>
            <w:div w:id="1964769603">
              <w:marLeft w:val="0"/>
              <w:marRight w:val="0"/>
              <w:marTop w:val="0"/>
              <w:marBottom w:val="0"/>
              <w:divBdr>
                <w:top w:val="none" w:sz="0" w:space="0" w:color="auto"/>
                <w:left w:val="none" w:sz="0" w:space="0" w:color="auto"/>
                <w:bottom w:val="none" w:sz="0" w:space="0" w:color="auto"/>
                <w:right w:val="none" w:sz="0" w:space="0" w:color="auto"/>
              </w:divBdr>
            </w:div>
            <w:div w:id="1964769604">
              <w:marLeft w:val="0"/>
              <w:marRight w:val="0"/>
              <w:marTop w:val="0"/>
              <w:marBottom w:val="0"/>
              <w:divBdr>
                <w:top w:val="none" w:sz="0" w:space="0" w:color="auto"/>
                <w:left w:val="none" w:sz="0" w:space="0" w:color="auto"/>
                <w:bottom w:val="none" w:sz="0" w:space="0" w:color="auto"/>
                <w:right w:val="none" w:sz="0" w:space="0" w:color="auto"/>
              </w:divBdr>
            </w:div>
            <w:div w:id="1964769605">
              <w:marLeft w:val="0"/>
              <w:marRight w:val="0"/>
              <w:marTop w:val="0"/>
              <w:marBottom w:val="0"/>
              <w:divBdr>
                <w:top w:val="none" w:sz="0" w:space="0" w:color="auto"/>
                <w:left w:val="none" w:sz="0" w:space="0" w:color="auto"/>
                <w:bottom w:val="none" w:sz="0" w:space="0" w:color="auto"/>
                <w:right w:val="none" w:sz="0" w:space="0" w:color="auto"/>
              </w:divBdr>
            </w:div>
            <w:div w:id="1964769606">
              <w:marLeft w:val="0"/>
              <w:marRight w:val="0"/>
              <w:marTop w:val="0"/>
              <w:marBottom w:val="0"/>
              <w:divBdr>
                <w:top w:val="none" w:sz="0" w:space="0" w:color="auto"/>
                <w:left w:val="none" w:sz="0" w:space="0" w:color="auto"/>
                <w:bottom w:val="none" w:sz="0" w:space="0" w:color="auto"/>
                <w:right w:val="none" w:sz="0" w:space="0" w:color="auto"/>
              </w:divBdr>
            </w:div>
            <w:div w:id="1964769607">
              <w:marLeft w:val="0"/>
              <w:marRight w:val="0"/>
              <w:marTop w:val="0"/>
              <w:marBottom w:val="0"/>
              <w:divBdr>
                <w:top w:val="none" w:sz="0" w:space="0" w:color="auto"/>
                <w:left w:val="none" w:sz="0" w:space="0" w:color="auto"/>
                <w:bottom w:val="none" w:sz="0" w:space="0" w:color="auto"/>
                <w:right w:val="none" w:sz="0" w:space="0" w:color="auto"/>
              </w:divBdr>
            </w:div>
            <w:div w:id="1964769608">
              <w:marLeft w:val="0"/>
              <w:marRight w:val="0"/>
              <w:marTop w:val="0"/>
              <w:marBottom w:val="0"/>
              <w:divBdr>
                <w:top w:val="none" w:sz="0" w:space="0" w:color="auto"/>
                <w:left w:val="none" w:sz="0" w:space="0" w:color="auto"/>
                <w:bottom w:val="none" w:sz="0" w:space="0" w:color="auto"/>
                <w:right w:val="none" w:sz="0" w:space="0" w:color="auto"/>
              </w:divBdr>
            </w:div>
            <w:div w:id="1964769609">
              <w:marLeft w:val="0"/>
              <w:marRight w:val="0"/>
              <w:marTop w:val="0"/>
              <w:marBottom w:val="0"/>
              <w:divBdr>
                <w:top w:val="none" w:sz="0" w:space="0" w:color="auto"/>
                <w:left w:val="none" w:sz="0" w:space="0" w:color="auto"/>
                <w:bottom w:val="none" w:sz="0" w:space="0" w:color="auto"/>
                <w:right w:val="none" w:sz="0" w:space="0" w:color="auto"/>
              </w:divBdr>
            </w:div>
            <w:div w:id="1964769611">
              <w:marLeft w:val="0"/>
              <w:marRight w:val="0"/>
              <w:marTop w:val="0"/>
              <w:marBottom w:val="0"/>
              <w:divBdr>
                <w:top w:val="none" w:sz="0" w:space="0" w:color="auto"/>
                <w:left w:val="none" w:sz="0" w:space="0" w:color="auto"/>
                <w:bottom w:val="none" w:sz="0" w:space="0" w:color="auto"/>
                <w:right w:val="none" w:sz="0" w:space="0" w:color="auto"/>
              </w:divBdr>
            </w:div>
            <w:div w:id="1964769612">
              <w:marLeft w:val="0"/>
              <w:marRight w:val="0"/>
              <w:marTop w:val="0"/>
              <w:marBottom w:val="0"/>
              <w:divBdr>
                <w:top w:val="none" w:sz="0" w:space="0" w:color="auto"/>
                <w:left w:val="none" w:sz="0" w:space="0" w:color="auto"/>
                <w:bottom w:val="none" w:sz="0" w:space="0" w:color="auto"/>
                <w:right w:val="none" w:sz="0" w:space="0" w:color="auto"/>
              </w:divBdr>
            </w:div>
            <w:div w:id="1964769613">
              <w:marLeft w:val="0"/>
              <w:marRight w:val="0"/>
              <w:marTop w:val="0"/>
              <w:marBottom w:val="0"/>
              <w:divBdr>
                <w:top w:val="none" w:sz="0" w:space="0" w:color="auto"/>
                <w:left w:val="none" w:sz="0" w:space="0" w:color="auto"/>
                <w:bottom w:val="none" w:sz="0" w:space="0" w:color="auto"/>
                <w:right w:val="none" w:sz="0" w:space="0" w:color="auto"/>
              </w:divBdr>
            </w:div>
            <w:div w:id="1964769614">
              <w:marLeft w:val="0"/>
              <w:marRight w:val="0"/>
              <w:marTop w:val="0"/>
              <w:marBottom w:val="0"/>
              <w:divBdr>
                <w:top w:val="none" w:sz="0" w:space="0" w:color="auto"/>
                <w:left w:val="none" w:sz="0" w:space="0" w:color="auto"/>
                <w:bottom w:val="none" w:sz="0" w:space="0" w:color="auto"/>
                <w:right w:val="none" w:sz="0" w:space="0" w:color="auto"/>
              </w:divBdr>
            </w:div>
            <w:div w:id="1964769615">
              <w:marLeft w:val="0"/>
              <w:marRight w:val="0"/>
              <w:marTop w:val="0"/>
              <w:marBottom w:val="0"/>
              <w:divBdr>
                <w:top w:val="none" w:sz="0" w:space="0" w:color="auto"/>
                <w:left w:val="none" w:sz="0" w:space="0" w:color="auto"/>
                <w:bottom w:val="none" w:sz="0" w:space="0" w:color="auto"/>
                <w:right w:val="none" w:sz="0" w:space="0" w:color="auto"/>
              </w:divBdr>
            </w:div>
            <w:div w:id="1964769616">
              <w:marLeft w:val="0"/>
              <w:marRight w:val="0"/>
              <w:marTop w:val="0"/>
              <w:marBottom w:val="0"/>
              <w:divBdr>
                <w:top w:val="none" w:sz="0" w:space="0" w:color="auto"/>
                <w:left w:val="none" w:sz="0" w:space="0" w:color="auto"/>
                <w:bottom w:val="none" w:sz="0" w:space="0" w:color="auto"/>
                <w:right w:val="none" w:sz="0" w:space="0" w:color="auto"/>
              </w:divBdr>
            </w:div>
            <w:div w:id="1964769617">
              <w:marLeft w:val="0"/>
              <w:marRight w:val="0"/>
              <w:marTop w:val="0"/>
              <w:marBottom w:val="0"/>
              <w:divBdr>
                <w:top w:val="none" w:sz="0" w:space="0" w:color="auto"/>
                <w:left w:val="none" w:sz="0" w:space="0" w:color="auto"/>
                <w:bottom w:val="none" w:sz="0" w:space="0" w:color="auto"/>
                <w:right w:val="none" w:sz="0" w:space="0" w:color="auto"/>
              </w:divBdr>
            </w:div>
            <w:div w:id="1964769618">
              <w:marLeft w:val="0"/>
              <w:marRight w:val="0"/>
              <w:marTop w:val="0"/>
              <w:marBottom w:val="0"/>
              <w:divBdr>
                <w:top w:val="none" w:sz="0" w:space="0" w:color="auto"/>
                <w:left w:val="none" w:sz="0" w:space="0" w:color="auto"/>
                <w:bottom w:val="none" w:sz="0" w:space="0" w:color="auto"/>
                <w:right w:val="none" w:sz="0" w:space="0" w:color="auto"/>
              </w:divBdr>
            </w:div>
            <w:div w:id="1964769619">
              <w:marLeft w:val="0"/>
              <w:marRight w:val="0"/>
              <w:marTop w:val="0"/>
              <w:marBottom w:val="0"/>
              <w:divBdr>
                <w:top w:val="none" w:sz="0" w:space="0" w:color="auto"/>
                <w:left w:val="none" w:sz="0" w:space="0" w:color="auto"/>
                <w:bottom w:val="none" w:sz="0" w:space="0" w:color="auto"/>
                <w:right w:val="none" w:sz="0" w:space="0" w:color="auto"/>
              </w:divBdr>
            </w:div>
            <w:div w:id="1964769620">
              <w:marLeft w:val="0"/>
              <w:marRight w:val="0"/>
              <w:marTop w:val="0"/>
              <w:marBottom w:val="0"/>
              <w:divBdr>
                <w:top w:val="none" w:sz="0" w:space="0" w:color="auto"/>
                <w:left w:val="none" w:sz="0" w:space="0" w:color="auto"/>
                <w:bottom w:val="none" w:sz="0" w:space="0" w:color="auto"/>
                <w:right w:val="none" w:sz="0" w:space="0" w:color="auto"/>
              </w:divBdr>
            </w:div>
            <w:div w:id="1964769621">
              <w:marLeft w:val="0"/>
              <w:marRight w:val="0"/>
              <w:marTop w:val="0"/>
              <w:marBottom w:val="0"/>
              <w:divBdr>
                <w:top w:val="none" w:sz="0" w:space="0" w:color="auto"/>
                <w:left w:val="none" w:sz="0" w:space="0" w:color="auto"/>
                <w:bottom w:val="none" w:sz="0" w:space="0" w:color="auto"/>
                <w:right w:val="none" w:sz="0" w:space="0" w:color="auto"/>
              </w:divBdr>
            </w:div>
            <w:div w:id="1964769622">
              <w:marLeft w:val="0"/>
              <w:marRight w:val="0"/>
              <w:marTop w:val="0"/>
              <w:marBottom w:val="0"/>
              <w:divBdr>
                <w:top w:val="none" w:sz="0" w:space="0" w:color="auto"/>
                <w:left w:val="none" w:sz="0" w:space="0" w:color="auto"/>
                <w:bottom w:val="none" w:sz="0" w:space="0" w:color="auto"/>
                <w:right w:val="none" w:sz="0" w:space="0" w:color="auto"/>
              </w:divBdr>
            </w:div>
            <w:div w:id="1964769623">
              <w:marLeft w:val="0"/>
              <w:marRight w:val="0"/>
              <w:marTop w:val="0"/>
              <w:marBottom w:val="0"/>
              <w:divBdr>
                <w:top w:val="none" w:sz="0" w:space="0" w:color="auto"/>
                <w:left w:val="none" w:sz="0" w:space="0" w:color="auto"/>
                <w:bottom w:val="none" w:sz="0" w:space="0" w:color="auto"/>
                <w:right w:val="none" w:sz="0" w:space="0" w:color="auto"/>
              </w:divBdr>
            </w:div>
            <w:div w:id="1964769624">
              <w:marLeft w:val="0"/>
              <w:marRight w:val="0"/>
              <w:marTop w:val="0"/>
              <w:marBottom w:val="0"/>
              <w:divBdr>
                <w:top w:val="none" w:sz="0" w:space="0" w:color="auto"/>
                <w:left w:val="none" w:sz="0" w:space="0" w:color="auto"/>
                <w:bottom w:val="none" w:sz="0" w:space="0" w:color="auto"/>
                <w:right w:val="none" w:sz="0" w:space="0" w:color="auto"/>
              </w:divBdr>
            </w:div>
            <w:div w:id="1964769625">
              <w:marLeft w:val="0"/>
              <w:marRight w:val="0"/>
              <w:marTop w:val="0"/>
              <w:marBottom w:val="0"/>
              <w:divBdr>
                <w:top w:val="none" w:sz="0" w:space="0" w:color="auto"/>
                <w:left w:val="none" w:sz="0" w:space="0" w:color="auto"/>
                <w:bottom w:val="none" w:sz="0" w:space="0" w:color="auto"/>
                <w:right w:val="none" w:sz="0" w:space="0" w:color="auto"/>
              </w:divBdr>
            </w:div>
            <w:div w:id="1964769626">
              <w:marLeft w:val="0"/>
              <w:marRight w:val="0"/>
              <w:marTop w:val="0"/>
              <w:marBottom w:val="0"/>
              <w:divBdr>
                <w:top w:val="none" w:sz="0" w:space="0" w:color="auto"/>
                <w:left w:val="none" w:sz="0" w:space="0" w:color="auto"/>
                <w:bottom w:val="none" w:sz="0" w:space="0" w:color="auto"/>
                <w:right w:val="none" w:sz="0" w:space="0" w:color="auto"/>
              </w:divBdr>
            </w:div>
            <w:div w:id="1964769627">
              <w:marLeft w:val="0"/>
              <w:marRight w:val="0"/>
              <w:marTop w:val="0"/>
              <w:marBottom w:val="0"/>
              <w:divBdr>
                <w:top w:val="none" w:sz="0" w:space="0" w:color="auto"/>
                <w:left w:val="none" w:sz="0" w:space="0" w:color="auto"/>
                <w:bottom w:val="none" w:sz="0" w:space="0" w:color="auto"/>
                <w:right w:val="none" w:sz="0" w:space="0" w:color="auto"/>
              </w:divBdr>
            </w:div>
            <w:div w:id="1964769628">
              <w:marLeft w:val="0"/>
              <w:marRight w:val="0"/>
              <w:marTop w:val="0"/>
              <w:marBottom w:val="0"/>
              <w:divBdr>
                <w:top w:val="none" w:sz="0" w:space="0" w:color="auto"/>
                <w:left w:val="none" w:sz="0" w:space="0" w:color="auto"/>
                <w:bottom w:val="none" w:sz="0" w:space="0" w:color="auto"/>
                <w:right w:val="none" w:sz="0" w:space="0" w:color="auto"/>
              </w:divBdr>
            </w:div>
            <w:div w:id="1964769629">
              <w:marLeft w:val="0"/>
              <w:marRight w:val="0"/>
              <w:marTop w:val="0"/>
              <w:marBottom w:val="0"/>
              <w:divBdr>
                <w:top w:val="none" w:sz="0" w:space="0" w:color="auto"/>
                <w:left w:val="none" w:sz="0" w:space="0" w:color="auto"/>
                <w:bottom w:val="none" w:sz="0" w:space="0" w:color="auto"/>
                <w:right w:val="none" w:sz="0" w:space="0" w:color="auto"/>
              </w:divBdr>
            </w:div>
            <w:div w:id="1964769630">
              <w:marLeft w:val="0"/>
              <w:marRight w:val="0"/>
              <w:marTop w:val="0"/>
              <w:marBottom w:val="0"/>
              <w:divBdr>
                <w:top w:val="none" w:sz="0" w:space="0" w:color="auto"/>
                <w:left w:val="none" w:sz="0" w:space="0" w:color="auto"/>
                <w:bottom w:val="none" w:sz="0" w:space="0" w:color="auto"/>
                <w:right w:val="none" w:sz="0" w:space="0" w:color="auto"/>
              </w:divBdr>
            </w:div>
            <w:div w:id="1964769632">
              <w:marLeft w:val="0"/>
              <w:marRight w:val="0"/>
              <w:marTop w:val="0"/>
              <w:marBottom w:val="0"/>
              <w:divBdr>
                <w:top w:val="none" w:sz="0" w:space="0" w:color="auto"/>
                <w:left w:val="none" w:sz="0" w:space="0" w:color="auto"/>
                <w:bottom w:val="none" w:sz="0" w:space="0" w:color="auto"/>
                <w:right w:val="none" w:sz="0" w:space="0" w:color="auto"/>
              </w:divBdr>
            </w:div>
            <w:div w:id="1964769633">
              <w:marLeft w:val="0"/>
              <w:marRight w:val="0"/>
              <w:marTop w:val="0"/>
              <w:marBottom w:val="0"/>
              <w:divBdr>
                <w:top w:val="none" w:sz="0" w:space="0" w:color="auto"/>
                <w:left w:val="none" w:sz="0" w:space="0" w:color="auto"/>
                <w:bottom w:val="none" w:sz="0" w:space="0" w:color="auto"/>
                <w:right w:val="none" w:sz="0" w:space="0" w:color="auto"/>
              </w:divBdr>
            </w:div>
            <w:div w:id="1964769634">
              <w:marLeft w:val="0"/>
              <w:marRight w:val="0"/>
              <w:marTop w:val="0"/>
              <w:marBottom w:val="0"/>
              <w:divBdr>
                <w:top w:val="none" w:sz="0" w:space="0" w:color="auto"/>
                <w:left w:val="none" w:sz="0" w:space="0" w:color="auto"/>
                <w:bottom w:val="none" w:sz="0" w:space="0" w:color="auto"/>
                <w:right w:val="none" w:sz="0" w:space="0" w:color="auto"/>
              </w:divBdr>
            </w:div>
            <w:div w:id="1964769635">
              <w:marLeft w:val="0"/>
              <w:marRight w:val="0"/>
              <w:marTop w:val="0"/>
              <w:marBottom w:val="0"/>
              <w:divBdr>
                <w:top w:val="none" w:sz="0" w:space="0" w:color="auto"/>
                <w:left w:val="none" w:sz="0" w:space="0" w:color="auto"/>
                <w:bottom w:val="none" w:sz="0" w:space="0" w:color="auto"/>
                <w:right w:val="none" w:sz="0" w:space="0" w:color="auto"/>
              </w:divBdr>
            </w:div>
            <w:div w:id="1964769636">
              <w:marLeft w:val="0"/>
              <w:marRight w:val="0"/>
              <w:marTop w:val="0"/>
              <w:marBottom w:val="0"/>
              <w:divBdr>
                <w:top w:val="none" w:sz="0" w:space="0" w:color="auto"/>
                <w:left w:val="none" w:sz="0" w:space="0" w:color="auto"/>
                <w:bottom w:val="none" w:sz="0" w:space="0" w:color="auto"/>
                <w:right w:val="none" w:sz="0" w:space="0" w:color="auto"/>
              </w:divBdr>
            </w:div>
            <w:div w:id="1964769637">
              <w:marLeft w:val="0"/>
              <w:marRight w:val="0"/>
              <w:marTop w:val="0"/>
              <w:marBottom w:val="0"/>
              <w:divBdr>
                <w:top w:val="none" w:sz="0" w:space="0" w:color="auto"/>
                <w:left w:val="none" w:sz="0" w:space="0" w:color="auto"/>
                <w:bottom w:val="none" w:sz="0" w:space="0" w:color="auto"/>
                <w:right w:val="none" w:sz="0" w:space="0" w:color="auto"/>
              </w:divBdr>
            </w:div>
            <w:div w:id="1964769638">
              <w:marLeft w:val="0"/>
              <w:marRight w:val="0"/>
              <w:marTop w:val="0"/>
              <w:marBottom w:val="0"/>
              <w:divBdr>
                <w:top w:val="none" w:sz="0" w:space="0" w:color="auto"/>
                <w:left w:val="none" w:sz="0" w:space="0" w:color="auto"/>
                <w:bottom w:val="none" w:sz="0" w:space="0" w:color="auto"/>
                <w:right w:val="none" w:sz="0" w:space="0" w:color="auto"/>
              </w:divBdr>
            </w:div>
            <w:div w:id="1964769639">
              <w:marLeft w:val="0"/>
              <w:marRight w:val="0"/>
              <w:marTop w:val="0"/>
              <w:marBottom w:val="0"/>
              <w:divBdr>
                <w:top w:val="none" w:sz="0" w:space="0" w:color="auto"/>
                <w:left w:val="none" w:sz="0" w:space="0" w:color="auto"/>
                <w:bottom w:val="none" w:sz="0" w:space="0" w:color="auto"/>
                <w:right w:val="none" w:sz="0" w:space="0" w:color="auto"/>
              </w:divBdr>
            </w:div>
            <w:div w:id="1964769640">
              <w:marLeft w:val="0"/>
              <w:marRight w:val="0"/>
              <w:marTop w:val="0"/>
              <w:marBottom w:val="0"/>
              <w:divBdr>
                <w:top w:val="none" w:sz="0" w:space="0" w:color="auto"/>
                <w:left w:val="none" w:sz="0" w:space="0" w:color="auto"/>
                <w:bottom w:val="none" w:sz="0" w:space="0" w:color="auto"/>
                <w:right w:val="none" w:sz="0" w:space="0" w:color="auto"/>
              </w:divBdr>
            </w:div>
            <w:div w:id="1964769641">
              <w:marLeft w:val="0"/>
              <w:marRight w:val="0"/>
              <w:marTop w:val="0"/>
              <w:marBottom w:val="0"/>
              <w:divBdr>
                <w:top w:val="none" w:sz="0" w:space="0" w:color="auto"/>
                <w:left w:val="none" w:sz="0" w:space="0" w:color="auto"/>
                <w:bottom w:val="none" w:sz="0" w:space="0" w:color="auto"/>
                <w:right w:val="none" w:sz="0" w:space="0" w:color="auto"/>
              </w:divBdr>
            </w:div>
            <w:div w:id="1964769642">
              <w:marLeft w:val="0"/>
              <w:marRight w:val="0"/>
              <w:marTop w:val="0"/>
              <w:marBottom w:val="0"/>
              <w:divBdr>
                <w:top w:val="none" w:sz="0" w:space="0" w:color="auto"/>
                <w:left w:val="none" w:sz="0" w:space="0" w:color="auto"/>
                <w:bottom w:val="none" w:sz="0" w:space="0" w:color="auto"/>
                <w:right w:val="none" w:sz="0" w:space="0" w:color="auto"/>
              </w:divBdr>
            </w:div>
            <w:div w:id="1964769643">
              <w:marLeft w:val="0"/>
              <w:marRight w:val="0"/>
              <w:marTop w:val="0"/>
              <w:marBottom w:val="0"/>
              <w:divBdr>
                <w:top w:val="none" w:sz="0" w:space="0" w:color="auto"/>
                <w:left w:val="none" w:sz="0" w:space="0" w:color="auto"/>
                <w:bottom w:val="none" w:sz="0" w:space="0" w:color="auto"/>
                <w:right w:val="none" w:sz="0" w:space="0" w:color="auto"/>
              </w:divBdr>
            </w:div>
            <w:div w:id="1964769644">
              <w:marLeft w:val="0"/>
              <w:marRight w:val="0"/>
              <w:marTop w:val="0"/>
              <w:marBottom w:val="0"/>
              <w:divBdr>
                <w:top w:val="none" w:sz="0" w:space="0" w:color="auto"/>
                <w:left w:val="none" w:sz="0" w:space="0" w:color="auto"/>
                <w:bottom w:val="none" w:sz="0" w:space="0" w:color="auto"/>
                <w:right w:val="none" w:sz="0" w:space="0" w:color="auto"/>
              </w:divBdr>
            </w:div>
            <w:div w:id="1964769645">
              <w:marLeft w:val="0"/>
              <w:marRight w:val="0"/>
              <w:marTop w:val="0"/>
              <w:marBottom w:val="0"/>
              <w:divBdr>
                <w:top w:val="none" w:sz="0" w:space="0" w:color="auto"/>
                <w:left w:val="none" w:sz="0" w:space="0" w:color="auto"/>
                <w:bottom w:val="none" w:sz="0" w:space="0" w:color="auto"/>
                <w:right w:val="none" w:sz="0" w:space="0" w:color="auto"/>
              </w:divBdr>
            </w:div>
            <w:div w:id="1964769646">
              <w:marLeft w:val="0"/>
              <w:marRight w:val="0"/>
              <w:marTop w:val="0"/>
              <w:marBottom w:val="0"/>
              <w:divBdr>
                <w:top w:val="none" w:sz="0" w:space="0" w:color="auto"/>
                <w:left w:val="none" w:sz="0" w:space="0" w:color="auto"/>
                <w:bottom w:val="none" w:sz="0" w:space="0" w:color="auto"/>
                <w:right w:val="none" w:sz="0" w:space="0" w:color="auto"/>
              </w:divBdr>
            </w:div>
            <w:div w:id="1964769647">
              <w:marLeft w:val="0"/>
              <w:marRight w:val="0"/>
              <w:marTop w:val="0"/>
              <w:marBottom w:val="0"/>
              <w:divBdr>
                <w:top w:val="none" w:sz="0" w:space="0" w:color="auto"/>
                <w:left w:val="none" w:sz="0" w:space="0" w:color="auto"/>
                <w:bottom w:val="none" w:sz="0" w:space="0" w:color="auto"/>
                <w:right w:val="none" w:sz="0" w:space="0" w:color="auto"/>
              </w:divBdr>
            </w:div>
            <w:div w:id="1964769648">
              <w:marLeft w:val="0"/>
              <w:marRight w:val="0"/>
              <w:marTop w:val="0"/>
              <w:marBottom w:val="0"/>
              <w:divBdr>
                <w:top w:val="none" w:sz="0" w:space="0" w:color="auto"/>
                <w:left w:val="none" w:sz="0" w:space="0" w:color="auto"/>
                <w:bottom w:val="none" w:sz="0" w:space="0" w:color="auto"/>
                <w:right w:val="none" w:sz="0" w:space="0" w:color="auto"/>
              </w:divBdr>
            </w:div>
            <w:div w:id="1964769650">
              <w:marLeft w:val="0"/>
              <w:marRight w:val="0"/>
              <w:marTop w:val="0"/>
              <w:marBottom w:val="0"/>
              <w:divBdr>
                <w:top w:val="none" w:sz="0" w:space="0" w:color="auto"/>
                <w:left w:val="none" w:sz="0" w:space="0" w:color="auto"/>
                <w:bottom w:val="none" w:sz="0" w:space="0" w:color="auto"/>
                <w:right w:val="none" w:sz="0" w:space="0" w:color="auto"/>
              </w:divBdr>
            </w:div>
            <w:div w:id="1964769651">
              <w:marLeft w:val="0"/>
              <w:marRight w:val="0"/>
              <w:marTop w:val="0"/>
              <w:marBottom w:val="0"/>
              <w:divBdr>
                <w:top w:val="none" w:sz="0" w:space="0" w:color="auto"/>
                <w:left w:val="none" w:sz="0" w:space="0" w:color="auto"/>
                <w:bottom w:val="none" w:sz="0" w:space="0" w:color="auto"/>
                <w:right w:val="none" w:sz="0" w:space="0" w:color="auto"/>
              </w:divBdr>
            </w:div>
            <w:div w:id="1964769652">
              <w:marLeft w:val="0"/>
              <w:marRight w:val="0"/>
              <w:marTop w:val="0"/>
              <w:marBottom w:val="0"/>
              <w:divBdr>
                <w:top w:val="none" w:sz="0" w:space="0" w:color="auto"/>
                <w:left w:val="none" w:sz="0" w:space="0" w:color="auto"/>
                <w:bottom w:val="none" w:sz="0" w:space="0" w:color="auto"/>
                <w:right w:val="none" w:sz="0" w:space="0" w:color="auto"/>
              </w:divBdr>
            </w:div>
            <w:div w:id="1964769653">
              <w:marLeft w:val="0"/>
              <w:marRight w:val="0"/>
              <w:marTop w:val="0"/>
              <w:marBottom w:val="0"/>
              <w:divBdr>
                <w:top w:val="none" w:sz="0" w:space="0" w:color="auto"/>
                <w:left w:val="none" w:sz="0" w:space="0" w:color="auto"/>
                <w:bottom w:val="none" w:sz="0" w:space="0" w:color="auto"/>
                <w:right w:val="none" w:sz="0" w:space="0" w:color="auto"/>
              </w:divBdr>
            </w:div>
            <w:div w:id="1964769654">
              <w:marLeft w:val="0"/>
              <w:marRight w:val="0"/>
              <w:marTop w:val="0"/>
              <w:marBottom w:val="0"/>
              <w:divBdr>
                <w:top w:val="none" w:sz="0" w:space="0" w:color="auto"/>
                <w:left w:val="none" w:sz="0" w:space="0" w:color="auto"/>
                <w:bottom w:val="none" w:sz="0" w:space="0" w:color="auto"/>
                <w:right w:val="none" w:sz="0" w:space="0" w:color="auto"/>
              </w:divBdr>
            </w:div>
            <w:div w:id="1964769655">
              <w:marLeft w:val="0"/>
              <w:marRight w:val="0"/>
              <w:marTop w:val="0"/>
              <w:marBottom w:val="0"/>
              <w:divBdr>
                <w:top w:val="none" w:sz="0" w:space="0" w:color="auto"/>
                <w:left w:val="none" w:sz="0" w:space="0" w:color="auto"/>
                <w:bottom w:val="none" w:sz="0" w:space="0" w:color="auto"/>
                <w:right w:val="none" w:sz="0" w:space="0" w:color="auto"/>
              </w:divBdr>
            </w:div>
            <w:div w:id="1964769656">
              <w:marLeft w:val="0"/>
              <w:marRight w:val="0"/>
              <w:marTop w:val="0"/>
              <w:marBottom w:val="0"/>
              <w:divBdr>
                <w:top w:val="none" w:sz="0" w:space="0" w:color="auto"/>
                <w:left w:val="none" w:sz="0" w:space="0" w:color="auto"/>
                <w:bottom w:val="none" w:sz="0" w:space="0" w:color="auto"/>
                <w:right w:val="none" w:sz="0" w:space="0" w:color="auto"/>
              </w:divBdr>
            </w:div>
            <w:div w:id="1964769657">
              <w:marLeft w:val="0"/>
              <w:marRight w:val="0"/>
              <w:marTop w:val="0"/>
              <w:marBottom w:val="0"/>
              <w:divBdr>
                <w:top w:val="none" w:sz="0" w:space="0" w:color="auto"/>
                <w:left w:val="none" w:sz="0" w:space="0" w:color="auto"/>
                <w:bottom w:val="none" w:sz="0" w:space="0" w:color="auto"/>
                <w:right w:val="none" w:sz="0" w:space="0" w:color="auto"/>
              </w:divBdr>
            </w:div>
            <w:div w:id="1964769658">
              <w:marLeft w:val="0"/>
              <w:marRight w:val="0"/>
              <w:marTop w:val="0"/>
              <w:marBottom w:val="0"/>
              <w:divBdr>
                <w:top w:val="none" w:sz="0" w:space="0" w:color="auto"/>
                <w:left w:val="none" w:sz="0" w:space="0" w:color="auto"/>
                <w:bottom w:val="none" w:sz="0" w:space="0" w:color="auto"/>
                <w:right w:val="none" w:sz="0" w:space="0" w:color="auto"/>
              </w:divBdr>
            </w:div>
            <w:div w:id="1964769659">
              <w:marLeft w:val="0"/>
              <w:marRight w:val="0"/>
              <w:marTop w:val="0"/>
              <w:marBottom w:val="0"/>
              <w:divBdr>
                <w:top w:val="none" w:sz="0" w:space="0" w:color="auto"/>
                <w:left w:val="none" w:sz="0" w:space="0" w:color="auto"/>
                <w:bottom w:val="none" w:sz="0" w:space="0" w:color="auto"/>
                <w:right w:val="none" w:sz="0" w:space="0" w:color="auto"/>
              </w:divBdr>
            </w:div>
            <w:div w:id="1964769660">
              <w:marLeft w:val="0"/>
              <w:marRight w:val="0"/>
              <w:marTop w:val="0"/>
              <w:marBottom w:val="0"/>
              <w:divBdr>
                <w:top w:val="none" w:sz="0" w:space="0" w:color="auto"/>
                <w:left w:val="none" w:sz="0" w:space="0" w:color="auto"/>
                <w:bottom w:val="none" w:sz="0" w:space="0" w:color="auto"/>
                <w:right w:val="none" w:sz="0" w:space="0" w:color="auto"/>
              </w:divBdr>
            </w:div>
            <w:div w:id="1964769661">
              <w:marLeft w:val="0"/>
              <w:marRight w:val="0"/>
              <w:marTop w:val="0"/>
              <w:marBottom w:val="0"/>
              <w:divBdr>
                <w:top w:val="none" w:sz="0" w:space="0" w:color="auto"/>
                <w:left w:val="none" w:sz="0" w:space="0" w:color="auto"/>
                <w:bottom w:val="none" w:sz="0" w:space="0" w:color="auto"/>
                <w:right w:val="none" w:sz="0" w:space="0" w:color="auto"/>
              </w:divBdr>
            </w:div>
            <w:div w:id="1964769662">
              <w:marLeft w:val="0"/>
              <w:marRight w:val="0"/>
              <w:marTop w:val="0"/>
              <w:marBottom w:val="0"/>
              <w:divBdr>
                <w:top w:val="none" w:sz="0" w:space="0" w:color="auto"/>
                <w:left w:val="none" w:sz="0" w:space="0" w:color="auto"/>
                <w:bottom w:val="none" w:sz="0" w:space="0" w:color="auto"/>
                <w:right w:val="none" w:sz="0" w:space="0" w:color="auto"/>
              </w:divBdr>
            </w:div>
            <w:div w:id="1964769663">
              <w:marLeft w:val="0"/>
              <w:marRight w:val="0"/>
              <w:marTop w:val="0"/>
              <w:marBottom w:val="0"/>
              <w:divBdr>
                <w:top w:val="none" w:sz="0" w:space="0" w:color="auto"/>
                <w:left w:val="none" w:sz="0" w:space="0" w:color="auto"/>
                <w:bottom w:val="none" w:sz="0" w:space="0" w:color="auto"/>
                <w:right w:val="none" w:sz="0" w:space="0" w:color="auto"/>
              </w:divBdr>
            </w:div>
            <w:div w:id="1964769664">
              <w:marLeft w:val="0"/>
              <w:marRight w:val="0"/>
              <w:marTop w:val="0"/>
              <w:marBottom w:val="0"/>
              <w:divBdr>
                <w:top w:val="none" w:sz="0" w:space="0" w:color="auto"/>
                <w:left w:val="none" w:sz="0" w:space="0" w:color="auto"/>
                <w:bottom w:val="none" w:sz="0" w:space="0" w:color="auto"/>
                <w:right w:val="none" w:sz="0" w:space="0" w:color="auto"/>
              </w:divBdr>
            </w:div>
            <w:div w:id="1964769665">
              <w:marLeft w:val="0"/>
              <w:marRight w:val="0"/>
              <w:marTop w:val="0"/>
              <w:marBottom w:val="0"/>
              <w:divBdr>
                <w:top w:val="none" w:sz="0" w:space="0" w:color="auto"/>
                <w:left w:val="none" w:sz="0" w:space="0" w:color="auto"/>
                <w:bottom w:val="none" w:sz="0" w:space="0" w:color="auto"/>
                <w:right w:val="none" w:sz="0" w:space="0" w:color="auto"/>
              </w:divBdr>
            </w:div>
            <w:div w:id="1964769666">
              <w:marLeft w:val="0"/>
              <w:marRight w:val="0"/>
              <w:marTop w:val="0"/>
              <w:marBottom w:val="0"/>
              <w:divBdr>
                <w:top w:val="none" w:sz="0" w:space="0" w:color="auto"/>
                <w:left w:val="none" w:sz="0" w:space="0" w:color="auto"/>
                <w:bottom w:val="none" w:sz="0" w:space="0" w:color="auto"/>
                <w:right w:val="none" w:sz="0" w:space="0" w:color="auto"/>
              </w:divBdr>
            </w:div>
            <w:div w:id="1964769667">
              <w:marLeft w:val="0"/>
              <w:marRight w:val="0"/>
              <w:marTop w:val="0"/>
              <w:marBottom w:val="0"/>
              <w:divBdr>
                <w:top w:val="none" w:sz="0" w:space="0" w:color="auto"/>
                <w:left w:val="none" w:sz="0" w:space="0" w:color="auto"/>
                <w:bottom w:val="none" w:sz="0" w:space="0" w:color="auto"/>
                <w:right w:val="none" w:sz="0" w:space="0" w:color="auto"/>
              </w:divBdr>
            </w:div>
            <w:div w:id="1964769668">
              <w:marLeft w:val="0"/>
              <w:marRight w:val="0"/>
              <w:marTop w:val="0"/>
              <w:marBottom w:val="0"/>
              <w:divBdr>
                <w:top w:val="none" w:sz="0" w:space="0" w:color="auto"/>
                <w:left w:val="none" w:sz="0" w:space="0" w:color="auto"/>
                <w:bottom w:val="none" w:sz="0" w:space="0" w:color="auto"/>
                <w:right w:val="none" w:sz="0" w:space="0" w:color="auto"/>
              </w:divBdr>
            </w:div>
            <w:div w:id="1964769669">
              <w:marLeft w:val="0"/>
              <w:marRight w:val="0"/>
              <w:marTop w:val="0"/>
              <w:marBottom w:val="0"/>
              <w:divBdr>
                <w:top w:val="none" w:sz="0" w:space="0" w:color="auto"/>
                <w:left w:val="none" w:sz="0" w:space="0" w:color="auto"/>
                <w:bottom w:val="none" w:sz="0" w:space="0" w:color="auto"/>
                <w:right w:val="none" w:sz="0" w:space="0" w:color="auto"/>
              </w:divBdr>
            </w:div>
            <w:div w:id="1964769670">
              <w:marLeft w:val="0"/>
              <w:marRight w:val="0"/>
              <w:marTop w:val="0"/>
              <w:marBottom w:val="0"/>
              <w:divBdr>
                <w:top w:val="none" w:sz="0" w:space="0" w:color="auto"/>
                <w:left w:val="none" w:sz="0" w:space="0" w:color="auto"/>
                <w:bottom w:val="none" w:sz="0" w:space="0" w:color="auto"/>
                <w:right w:val="none" w:sz="0" w:space="0" w:color="auto"/>
              </w:divBdr>
            </w:div>
            <w:div w:id="1964769671">
              <w:marLeft w:val="0"/>
              <w:marRight w:val="0"/>
              <w:marTop w:val="0"/>
              <w:marBottom w:val="0"/>
              <w:divBdr>
                <w:top w:val="none" w:sz="0" w:space="0" w:color="auto"/>
                <w:left w:val="none" w:sz="0" w:space="0" w:color="auto"/>
                <w:bottom w:val="none" w:sz="0" w:space="0" w:color="auto"/>
                <w:right w:val="none" w:sz="0" w:space="0" w:color="auto"/>
              </w:divBdr>
            </w:div>
            <w:div w:id="1964769672">
              <w:marLeft w:val="0"/>
              <w:marRight w:val="0"/>
              <w:marTop w:val="0"/>
              <w:marBottom w:val="0"/>
              <w:divBdr>
                <w:top w:val="none" w:sz="0" w:space="0" w:color="auto"/>
                <w:left w:val="none" w:sz="0" w:space="0" w:color="auto"/>
                <w:bottom w:val="none" w:sz="0" w:space="0" w:color="auto"/>
                <w:right w:val="none" w:sz="0" w:space="0" w:color="auto"/>
              </w:divBdr>
            </w:div>
            <w:div w:id="1964769673">
              <w:marLeft w:val="0"/>
              <w:marRight w:val="0"/>
              <w:marTop w:val="0"/>
              <w:marBottom w:val="0"/>
              <w:divBdr>
                <w:top w:val="none" w:sz="0" w:space="0" w:color="auto"/>
                <w:left w:val="none" w:sz="0" w:space="0" w:color="auto"/>
                <w:bottom w:val="none" w:sz="0" w:space="0" w:color="auto"/>
                <w:right w:val="none" w:sz="0" w:space="0" w:color="auto"/>
              </w:divBdr>
            </w:div>
            <w:div w:id="1964769674">
              <w:marLeft w:val="0"/>
              <w:marRight w:val="0"/>
              <w:marTop w:val="0"/>
              <w:marBottom w:val="0"/>
              <w:divBdr>
                <w:top w:val="none" w:sz="0" w:space="0" w:color="auto"/>
                <w:left w:val="none" w:sz="0" w:space="0" w:color="auto"/>
                <w:bottom w:val="none" w:sz="0" w:space="0" w:color="auto"/>
                <w:right w:val="none" w:sz="0" w:space="0" w:color="auto"/>
              </w:divBdr>
            </w:div>
            <w:div w:id="1964769675">
              <w:marLeft w:val="0"/>
              <w:marRight w:val="0"/>
              <w:marTop w:val="0"/>
              <w:marBottom w:val="0"/>
              <w:divBdr>
                <w:top w:val="none" w:sz="0" w:space="0" w:color="auto"/>
                <w:left w:val="none" w:sz="0" w:space="0" w:color="auto"/>
                <w:bottom w:val="none" w:sz="0" w:space="0" w:color="auto"/>
                <w:right w:val="none" w:sz="0" w:space="0" w:color="auto"/>
              </w:divBdr>
            </w:div>
            <w:div w:id="1964769676">
              <w:marLeft w:val="0"/>
              <w:marRight w:val="0"/>
              <w:marTop w:val="0"/>
              <w:marBottom w:val="0"/>
              <w:divBdr>
                <w:top w:val="none" w:sz="0" w:space="0" w:color="auto"/>
                <w:left w:val="none" w:sz="0" w:space="0" w:color="auto"/>
                <w:bottom w:val="none" w:sz="0" w:space="0" w:color="auto"/>
                <w:right w:val="none" w:sz="0" w:space="0" w:color="auto"/>
              </w:divBdr>
            </w:div>
            <w:div w:id="1964769677">
              <w:marLeft w:val="0"/>
              <w:marRight w:val="0"/>
              <w:marTop w:val="0"/>
              <w:marBottom w:val="0"/>
              <w:divBdr>
                <w:top w:val="none" w:sz="0" w:space="0" w:color="auto"/>
                <w:left w:val="none" w:sz="0" w:space="0" w:color="auto"/>
                <w:bottom w:val="none" w:sz="0" w:space="0" w:color="auto"/>
                <w:right w:val="none" w:sz="0" w:space="0" w:color="auto"/>
              </w:divBdr>
            </w:div>
            <w:div w:id="1964769678">
              <w:marLeft w:val="0"/>
              <w:marRight w:val="0"/>
              <w:marTop w:val="0"/>
              <w:marBottom w:val="0"/>
              <w:divBdr>
                <w:top w:val="none" w:sz="0" w:space="0" w:color="auto"/>
                <w:left w:val="none" w:sz="0" w:space="0" w:color="auto"/>
                <w:bottom w:val="none" w:sz="0" w:space="0" w:color="auto"/>
                <w:right w:val="none" w:sz="0" w:space="0" w:color="auto"/>
              </w:divBdr>
            </w:div>
            <w:div w:id="1964769679">
              <w:marLeft w:val="0"/>
              <w:marRight w:val="0"/>
              <w:marTop w:val="0"/>
              <w:marBottom w:val="0"/>
              <w:divBdr>
                <w:top w:val="none" w:sz="0" w:space="0" w:color="auto"/>
                <w:left w:val="none" w:sz="0" w:space="0" w:color="auto"/>
                <w:bottom w:val="none" w:sz="0" w:space="0" w:color="auto"/>
                <w:right w:val="none" w:sz="0" w:space="0" w:color="auto"/>
              </w:divBdr>
            </w:div>
            <w:div w:id="1964769680">
              <w:marLeft w:val="0"/>
              <w:marRight w:val="0"/>
              <w:marTop w:val="0"/>
              <w:marBottom w:val="0"/>
              <w:divBdr>
                <w:top w:val="none" w:sz="0" w:space="0" w:color="auto"/>
                <w:left w:val="none" w:sz="0" w:space="0" w:color="auto"/>
                <w:bottom w:val="none" w:sz="0" w:space="0" w:color="auto"/>
                <w:right w:val="none" w:sz="0" w:space="0" w:color="auto"/>
              </w:divBdr>
            </w:div>
            <w:div w:id="1964769681">
              <w:marLeft w:val="0"/>
              <w:marRight w:val="0"/>
              <w:marTop w:val="0"/>
              <w:marBottom w:val="0"/>
              <w:divBdr>
                <w:top w:val="none" w:sz="0" w:space="0" w:color="auto"/>
                <w:left w:val="none" w:sz="0" w:space="0" w:color="auto"/>
                <w:bottom w:val="none" w:sz="0" w:space="0" w:color="auto"/>
                <w:right w:val="none" w:sz="0" w:space="0" w:color="auto"/>
              </w:divBdr>
            </w:div>
            <w:div w:id="1964769682">
              <w:marLeft w:val="0"/>
              <w:marRight w:val="0"/>
              <w:marTop w:val="0"/>
              <w:marBottom w:val="0"/>
              <w:divBdr>
                <w:top w:val="none" w:sz="0" w:space="0" w:color="auto"/>
                <w:left w:val="none" w:sz="0" w:space="0" w:color="auto"/>
                <w:bottom w:val="none" w:sz="0" w:space="0" w:color="auto"/>
                <w:right w:val="none" w:sz="0" w:space="0" w:color="auto"/>
              </w:divBdr>
            </w:div>
            <w:div w:id="1964769683">
              <w:marLeft w:val="0"/>
              <w:marRight w:val="0"/>
              <w:marTop w:val="0"/>
              <w:marBottom w:val="0"/>
              <w:divBdr>
                <w:top w:val="none" w:sz="0" w:space="0" w:color="auto"/>
                <w:left w:val="none" w:sz="0" w:space="0" w:color="auto"/>
                <w:bottom w:val="none" w:sz="0" w:space="0" w:color="auto"/>
                <w:right w:val="none" w:sz="0" w:space="0" w:color="auto"/>
              </w:divBdr>
            </w:div>
            <w:div w:id="1964769684">
              <w:marLeft w:val="0"/>
              <w:marRight w:val="0"/>
              <w:marTop w:val="0"/>
              <w:marBottom w:val="0"/>
              <w:divBdr>
                <w:top w:val="none" w:sz="0" w:space="0" w:color="auto"/>
                <w:left w:val="none" w:sz="0" w:space="0" w:color="auto"/>
                <w:bottom w:val="none" w:sz="0" w:space="0" w:color="auto"/>
                <w:right w:val="none" w:sz="0" w:space="0" w:color="auto"/>
              </w:divBdr>
            </w:div>
            <w:div w:id="1964769685">
              <w:marLeft w:val="0"/>
              <w:marRight w:val="0"/>
              <w:marTop w:val="0"/>
              <w:marBottom w:val="0"/>
              <w:divBdr>
                <w:top w:val="none" w:sz="0" w:space="0" w:color="auto"/>
                <w:left w:val="none" w:sz="0" w:space="0" w:color="auto"/>
                <w:bottom w:val="none" w:sz="0" w:space="0" w:color="auto"/>
                <w:right w:val="none" w:sz="0" w:space="0" w:color="auto"/>
              </w:divBdr>
            </w:div>
            <w:div w:id="1964769686">
              <w:marLeft w:val="0"/>
              <w:marRight w:val="0"/>
              <w:marTop w:val="0"/>
              <w:marBottom w:val="0"/>
              <w:divBdr>
                <w:top w:val="none" w:sz="0" w:space="0" w:color="auto"/>
                <w:left w:val="none" w:sz="0" w:space="0" w:color="auto"/>
                <w:bottom w:val="none" w:sz="0" w:space="0" w:color="auto"/>
                <w:right w:val="none" w:sz="0" w:space="0" w:color="auto"/>
              </w:divBdr>
            </w:div>
            <w:div w:id="1964769687">
              <w:marLeft w:val="0"/>
              <w:marRight w:val="0"/>
              <w:marTop w:val="0"/>
              <w:marBottom w:val="0"/>
              <w:divBdr>
                <w:top w:val="none" w:sz="0" w:space="0" w:color="auto"/>
                <w:left w:val="none" w:sz="0" w:space="0" w:color="auto"/>
                <w:bottom w:val="none" w:sz="0" w:space="0" w:color="auto"/>
                <w:right w:val="none" w:sz="0" w:space="0" w:color="auto"/>
              </w:divBdr>
            </w:div>
            <w:div w:id="1964769688">
              <w:marLeft w:val="0"/>
              <w:marRight w:val="0"/>
              <w:marTop w:val="0"/>
              <w:marBottom w:val="0"/>
              <w:divBdr>
                <w:top w:val="none" w:sz="0" w:space="0" w:color="auto"/>
                <w:left w:val="none" w:sz="0" w:space="0" w:color="auto"/>
                <w:bottom w:val="none" w:sz="0" w:space="0" w:color="auto"/>
                <w:right w:val="none" w:sz="0" w:space="0" w:color="auto"/>
              </w:divBdr>
            </w:div>
            <w:div w:id="1964769689">
              <w:marLeft w:val="0"/>
              <w:marRight w:val="0"/>
              <w:marTop w:val="0"/>
              <w:marBottom w:val="0"/>
              <w:divBdr>
                <w:top w:val="none" w:sz="0" w:space="0" w:color="auto"/>
                <w:left w:val="none" w:sz="0" w:space="0" w:color="auto"/>
                <w:bottom w:val="none" w:sz="0" w:space="0" w:color="auto"/>
                <w:right w:val="none" w:sz="0" w:space="0" w:color="auto"/>
              </w:divBdr>
            </w:div>
            <w:div w:id="1964769690">
              <w:marLeft w:val="0"/>
              <w:marRight w:val="0"/>
              <w:marTop w:val="0"/>
              <w:marBottom w:val="0"/>
              <w:divBdr>
                <w:top w:val="none" w:sz="0" w:space="0" w:color="auto"/>
                <w:left w:val="none" w:sz="0" w:space="0" w:color="auto"/>
                <w:bottom w:val="none" w:sz="0" w:space="0" w:color="auto"/>
                <w:right w:val="none" w:sz="0" w:space="0" w:color="auto"/>
              </w:divBdr>
            </w:div>
            <w:div w:id="1964769691">
              <w:marLeft w:val="0"/>
              <w:marRight w:val="0"/>
              <w:marTop w:val="0"/>
              <w:marBottom w:val="0"/>
              <w:divBdr>
                <w:top w:val="none" w:sz="0" w:space="0" w:color="auto"/>
                <w:left w:val="none" w:sz="0" w:space="0" w:color="auto"/>
                <w:bottom w:val="none" w:sz="0" w:space="0" w:color="auto"/>
                <w:right w:val="none" w:sz="0" w:space="0" w:color="auto"/>
              </w:divBdr>
            </w:div>
            <w:div w:id="1964769692">
              <w:marLeft w:val="0"/>
              <w:marRight w:val="0"/>
              <w:marTop w:val="0"/>
              <w:marBottom w:val="0"/>
              <w:divBdr>
                <w:top w:val="none" w:sz="0" w:space="0" w:color="auto"/>
                <w:left w:val="none" w:sz="0" w:space="0" w:color="auto"/>
                <w:bottom w:val="none" w:sz="0" w:space="0" w:color="auto"/>
                <w:right w:val="none" w:sz="0" w:space="0" w:color="auto"/>
              </w:divBdr>
            </w:div>
            <w:div w:id="1964769693">
              <w:marLeft w:val="0"/>
              <w:marRight w:val="0"/>
              <w:marTop w:val="0"/>
              <w:marBottom w:val="0"/>
              <w:divBdr>
                <w:top w:val="none" w:sz="0" w:space="0" w:color="auto"/>
                <w:left w:val="none" w:sz="0" w:space="0" w:color="auto"/>
                <w:bottom w:val="none" w:sz="0" w:space="0" w:color="auto"/>
                <w:right w:val="none" w:sz="0" w:space="0" w:color="auto"/>
              </w:divBdr>
            </w:div>
            <w:div w:id="1964769694">
              <w:marLeft w:val="0"/>
              <w:marRight w:val="0"/>
              <w:marTop w:val="0"/>
              <w:marBottom w:val="0"/>
              <w:divBdr>
                <w:top w:val="none" w:sz="0" w:space="0" w:color="auto"/>
                <w:left w:val="none" w:sz="0" w:space="0" w:color="auto"/>
                <w:bottom w:val="none" w:sz="0" w:space="0" w:color="auto"/>
                <w:right w:val="none" w:sz="0" w:space="0" w:color="auto"/>
              </w:divBdr>
            </w:div>
            <w:div w:id="1964769695">
              <w:marLeft w:val="0"/>
              <w:marRight w:val="0"/>
              <w:marTop w:val="0"/>
              <w:marBottom w:val="0"/>
              <w:divBdr>
                <w:top w:val="none" w:sz="0" w:space="0" w:color="auto"/>
                <w:left w:val="none" w:sz="0" w:space="0" w:color="auto"/>
                <w:bottom w:val="none" w:sz="0" w:space="0" w:color="auto"/>
                <w:right w:val="none" w:sz="0" w:space="0" w:color="auto"/>
              </w:divBdr>
            </w:div>
            <w:div w:id="1964769696">
              <w:marLeft w:val="0"/>
              <w:marRight w:val="0"/>
              <w:marTop w:val="0"/>
              <w:marBottom w:val="0"/>
              <w:divBdr>
                <w:top w:val="none" w:sz="0" w:space="0" w:color="auto"/>
                <w:left w:val="none" w:sz="0" w:space="0" w:color="auto"/>
                <w:bottom w:val="none" w:sz="0" w:space="0" w:color="auto"/>
                <w:right w:val="none" w:sz="0" w:space="0" w:color="auto"/>
              </w:divBdr>
            </w:div>
            <w:div w:id="1964769697">
              <w:marLeft w:val="0"/>
              <w:marRight w:val="0"/>
              <w:marTop w:val="0"/>
              <w:marBottom w:val="0"/>
              <w:divBdr>
                <w:top w:val="none" w:sz="0" w:space="0" w:color="auto"/>
                <w:left w:val="none" w:sz="0" w:space="0" w:color="auto"/>
                <w:bottom w:val="none" w:sz="0" w:space="0" w:color="auto"/>
                <w:right w:val="none" w:sz="0" w:space="0" w:color="auto"/>
              </w:divBdr>
            </w:div>
            <w:div w:id="1964769698">
              <w:marLeft w:val="0"/>
              <w:marRight w:val="0"/>
              <w:marTop w:val="0"/>
              <w:marBottom w:val="0"/>
              <w:divBdr>
                <w:top w:val="none" w:sz="0" w:space="0" w:color="auto"/>
                <w:left w:val="none" w:sz="0" w:space="0" w:color="auto"/>
                <w:bottom w:val="none" w:sz="0" w:space="0" w:color="auto"/>
                <w:right w:val="none" w:sz="0" w:space="0" w:color="auto"/>
              </w:divBdr>
            </w:div>
            <w:div w:id="1964769699">
              <w:marLeft w:val="0"/>
              <w:marRight w:val="0"/>
              <w:marTop w:val="0"/>
              <w:marBottom w:val="0"/>
              <w:divBdr>
                <w:top w:val="none" w:sz="0" w:space="0" w:color="auto"/>
                <w:left w:val="none" w:sz="0" w:space="0" w:color="auto"/>
                <w:bottom w:val="none" w:sz="0" w:space="0" w:color="auto"/>
                <w:right w:val="none" w:sz="0" w:space="0" w:color="auto"/>
              </w:divBdr>
            </w:div>
            <w:div w:id="1964769700">
              <w:marLeft w:val="0"/>
              <w:marRight w:val="0"/>
              <w:marTop w:val="0"/>
              <w:marBottom w:val="0"/>
              <w:divBdr>
                <w:top w:val="none" w:sz="0" w:space="0" w:color="auto"/>
                <w:left w:val="none" w:sz="0" w:space="0" w:color="auto"/>
                <w:bottom w:val="none" w:sz="0" w:space="0" w:color="auto"/>
                <w:right w:val="none" w:sz="0" w:space="0" w:color="auto"/>
              </w:divBdr>
            </w:div>
            <w:div w:id="1964769701">
              <w:marLeft w:val="0"/>
              <w:marRight w:val="0"/>
              <w:marTop w:val="0"/>
              <w:marBottom w:val="0"/>
              <w:divBdr>
                <w:top w:val="none" w:sz="0" w:space="0" w:color="auto"/>
                <w:left w:val="none" w:sz="0" w:space="0" w:color="auto"/>
                <w:bottom w:val="none" w:sz="0" w:space="0" w:color="auto"/>
                <w:right w:val="none" w:sz="0" w:space="0" w:color="auto"/>
              </w:divBdr>
            </w:div>
            <w:div w:id="1964769702">
              <w:marLeft w:val="0"/>
              <w:marRight w:val="0"/>
              <w:marTop w:val="0"/>
              <w:marBottom w:val="0"/>
              <w:divBdr>
                <w:top w:val="none" w:sz="0" w:space="0" w:color="auto"/>
                <w:left w:val="none" w:sz="0" w:space="0" w:color="auto"/>
                <w:bottom w:val="none" w:sz="0" w:space="0" w:color="auto"/>
                <w:right w:val="none" w:sz="0" w:space="0" w:color="auto"/>
              </w:divBdr>
            </w:div>
            <w:div w:id="1964769703">
              <w:marLeft w:val="0"/>
              <w:marRight w:val="0"/>
              <w:marTop w:val="0"/>
              <w:marBottom w:val="0"/>
              <w:divBdr>
                <w:top w:val="none" w:sz="0" w:space="0" w:color="auto"/>
                <w:left w:val="none" w:sz="0" w:space="0" w:color="auto"/>
                <w:bottom w:val="none" w:sz="0" w:space="0" w:color="auto"/>
                <w:right w:val="none" w:sz="0" w:space="0" w:color="auto"/>
              </w:divBdr>
            </w:div>
            <w:div w:id="1964769704">
              <w:marLeft w:val="0"/>
              <w:marRight w:val="0"/>
              <w:marTop w:val="0"/>
              <w:marBottom w:val="0"/>
              <w:divBdr>
                <w:top w:val="none" w:sz="0" w:space="0" w:color="auto"/>
                <w:left w:val="none" w:sz="0" w:space="0" w:color="auto"/>
                <w:bottom w:val="none" w:sz="0" w:space="0" w:color="auto"/>
                <w:right w:val="none" w:sz="0" w:space="0" w:color="auto"/>
              </w:divBdr>
            </w:div>
            <w:div w:id="1964769705">
              <w:marLeft w:val="0"/>
              <w:marRight w:val="0"/>
              <w:marTop w:val="0"/>
              <w:marBottom w:val="0"/>
              <w:divBdr>
                <w:top w:val="none" w:sz="0" w:space="0" w:color="auto"/>
                <w:left w:val="none" w:sz="0" w:space="0" w:color="auto"/>
                <w:bottom w:val="none" w:sz="0" w:space="0" w:color="auto"/>
                <w:right w:val="none" w:sz="0" w:space="0" w:color="auto"/>
              </w:divBdr>
            </w:div>
            <w:div w:id="1964769706">
              <w:marLeft w:val="0"/>
              <w:marRight w:val="0"/>
              <w:marTop w:val="0"/>
              <w:marBottom w:val="0"/>
              <w:divBdr>
                <w:top w:val="none" w:sz="0" w:space="0" w:color="auto"/>
                <w:left w:val="none" w:sz="0" w:space="0" w:color="auto"/>
                <w:bottom w:val="none" w:sz="0" w:space="0" w:color="auto"/>
                <w:right w:val="none" w:sz="0" w:space="0" w:color="auto"/>
              </w:divBdr>
            </w:div>
            <w:div w:id="1964769707">
              <w:marLeft w:val="0"/>
              <w:marRight w:val="0"/>
              <w:marTop w:val="0"/>
              <w:marBottom w:val="0"/>
              <w:divBdr>
                <w:top w:val="none" w:sz="0" w:space="0" w:color="auto"/>
                <w:left w:val="none" w:sz="0" w:space="0" w:color="auto"/>
                <w:bottom w:val="none" w:sz="0" w:space="0" w:color="auto"/>
                <w:right w:val="none" w:sz="0" w:space="0" w:color="auto"/>
              </w:divBdr>
            </w:div>
            <w:div w:id="1964769708">
              <w:marLeft w:val="0"/>
              <w:marRight w:val="0"/>
              <w:marTop w:val="0"/>
              <w:marBottom w:val="0"/>
              <w:divBdr>
                <w:top w:val="none" w:sz="0" w:space="0" w:color="auto"/>
                <w:left w:val="none" w:sz="0" w:space="0" w:color="auto"/>
                <w:bottom w:val="none" w:sz="0" w:space="0" w:color="auto"/>
                <w:right w:val="none" w:sz="0" w:space="0" w:color="auto"/>
              </w:divBdr>
            </w:div>
            <w:div w:id="1964769709">
              <w:marLeft w:val="0"/>
              <w:marRight w:val="0"/>
              <w:marTop w:val="0"/>
              <w:marBottom w:val="0"/>
              <w:divBdr>
                <w:top w:val="none" w:sz="0" w:space="0" w:color="auto"/>
                <w:left w:val="none" w:sz="0" w:space="0" w:color="auto"/>
                <w:bottom w:val="none" w:sz="0" w:space="0" w:color="auto"/>
                <w:right w:val="none" w:sz="0" w:space="0" w:color="auto"/>
              </w:divBdr>
            </w:div>
            <w:div w:id="1964769710">
              <w:marLeft w:val="0"/>
              <w:marRight w:val="0"/>
              <w:marTop w:val="0"/>
              <w:marBottom w:val="0"/>
              <w:divBdr>
                <w:top w:val="none" w:sz="0" w:space="0" w:color="auto"/>
                <w:left w:val="none" w:sz="0" w:space="0" w:color="auto"/>
                <w:bottom w:val="none" w:sz="0" w:space="0" w:color="auto"/>
                <w:right w:val="none" w:sz="0" w:space="0" w:color="auto"/>
              </w:divBdr>
            </w:div>
            <w:div w:id="1964769711">
              <w:marLeft w:val="0"/>
              <w:marRight w:val="0"/>
              <w:marTop w:val="0"/>
              <w:marBottom w:val="0"/>
              <w:divBdr>
                <w:top w:val="none" w:sz="0" w:space="0" w:color="auto"/>
                <w:left w:val="none" w:sz="0" w:space="0" w:color="auto"/>
                <w:bottom w:val="none" w:sz="0" w:space="0" w:color="auto"/>
                <w:right w:val="none" w:sz="0" w:space="0" w:color="auto"/>
              </w:divBdr>
            </w:div>
            <w:div w:id="1964769712">
              <w:marLeft w:val="0"/>
              <w:marRight w:val="0"/>
              <w:marTop w:val="0"/>
              <w:marBottom w:val="0"/>
              <w:divBdr>
                <w:top w:val="none" w:sz="0" w:space="0" w:color="auto"/>
                <w:left w:val="none" w:sz="0" w:space="0" w:color="auto"/>
                <w:bottom w:val="none" w:sz="0" w:space="0" w:color="auto"/>
                <w:right w:val="none" w:sz="0" w:space="0" w:color="auto"/>
              </w:divBdr>
            </w:div>
            <w:div w:id="1964769713">
              <w:marLeft w:val="0"/>
              <w:marRight w:val="0"/>
              <w:marTop w:val="0"/>
              <w:marBottom w:val="0"/>
              <w:divBdr>
                <w:top w:val="none" w:sz="0" w:space="0" w:color="auto"/>
                <w:left w:val="none" w:sz="0" w:space="0" w:color="auto"/>
                <w:bottom w:val="none" w:sz="0" w:space="0" w:color="auto"/>
                <w:right w:val="none" w:sz="0" w:space="0" w:color="auto"/>
              </w:divBdr>
            </w:div>
            <w:div w:id="1964769714">
              <w:marLeft w:val="0"/>
              <w:marRight w:val="0"/>
              <w:marTop w:val="0"/>
              <w:marBottom w:val="0"/>
              <w:divBdr>
                <w:top w:val="none" w:sz="0" w:space="0" w:color="auto"/>
                <w:left w:val="none" w:sz="0" w:space="0" w:color="auto"/>
                <w:bottom w:val="none" w:sz="0" w:space="0" w:color="auto"/>
                <w:right w:val="none" w:sz="0" w:space="0" w:color="auto"/>
              </w:divBdr>
            </w:div>
            <w:div w:id="1964769715">
              <w:marLeft w:val="0"/>
              <w:marRight w:val="0"/>
              <w:marTop w:val="0"/>
              <w:marBottom w:val="0"/>
              <w:divBdr>
                <w:top w:val="none" w:sz="0" w:space="0" w:color="auto"/>
                <w:left w:val="none" w:sz="0" w:space="0" w:color="auto"/>
                <w:bottom w:val="none" w:sz="0" w:space="0" w:color="auto"/>
                <w:right w:val="none" w:sz="0" w:space="0" w:color="auto"/>
              </w:divBdr>
            </w:div>
            <w:div w:id="1964769716">
              <w:marLeft w:val="0"/>
              <w:marRight w:val="0"/>
              <w:marTop w:val="0"/>
              <w:marBottom w:val="0"/>
              <w:divBdr>
                <w:top w:val="none" w:sz="0" w:space="0" w:color="auto"/>
                <w:left w:val="none" w:sz="0" w:space="0" w:color="auto"/>
                <w:bottom w:val="none" w:sz="0" w:space="0" w:color="auto"/>
                <w:right w:val="none" w:sz="0" w:space="0" w:color="auto"/>
              </w:divBdr>
            </w:div>
            <w:div w:id="1964769717">
              <w:marLeft w:val="0"/>
              <w:marRight w:val="0"/>
              <w:marTop w:val="0"/>
              <w:marBottom w:val="0"/>
              <w:divBdr>
                <w:top w:val="none" w:sz="0" w:space="0" w:color="auto"/>
                <w:left w:val="none" w:sz="0" w:space="0" w:color="auto"/>
                <w:bottom w:val="none" w:sz="0" w:space="0" w:color="auto"/>
                <w:right w:val="none" w:sz="0" w:space="0" w:color="auto"/>
              </w:divBdr>
            </w:div>
            <w:div w:id="1964769718">
              <w:marLeft w:val="0"/>
              <w:marRight w:val="0"/>
              <w:marTop w:val="0"/>
              <w:marBottom w:val="0"/>
              <w:divBdr>
                <w:top w:val="none" w:sz="0" w:space="0" w:color="auto"/>
                <w:left w:val="none" w:sz="0" w:space="0" w:color="auto"/>
                <w:bottom w:val="none" w:sz="0" w:space="0" w:color="auto"/>
                <w:right w:val="none" w:sz="0" w:space="0" w:color="auto"/>
              </w:divBdr>
            </w:div>
            <w:div w:id="1964769719">
              <w:marLeft w:val="0"/>
              <w:marRight w:val="0"/>
              <w:marTop w:val="0"/>
              <w:marBottom w:val="0"/>
              <w:divBdr>
                <w:top w:val="none" w:sz="0" w:space="0" w:color="auto"/>
                <w:left w:val="none" w:sz="0" w:space="0" w:color="auto"/>
                <w:bottom w:val="none" w:sz="0" w:space="0" w:color="auto"/>
                <w:right w:val="none" w:sz="0" w:space="0" w:color="auto"/>
              </w:divBdr>
            </w:div>
            <w:div w:id="1964769720">
              <w:marLeft w:val="0"/>
              <w:marRight w:val="0"/>
              <w:marTop w:val="0"/>
              <w:marBottom w:val="0"/>
              <w:divBdr>
                <w:top w:val="none" w:sz="0" w:space="0" w:color="auto"/>
                <w:left w:val="none" w:sz="0" w:space="0" w:color="auto"/>
                <w:bottom w:val="none" w:sz="0" w:space="0" w:color="auto"/>
                <w:right w:val="none" w:sz="0" w:space="0" w:color="auto"/>
              </w:divBdr>
            </w:div>
            <w:div w:id="1964769721">
              <w:marLeft w:val="0"/>
              <w:marRight w:val="0"/>
              <w:marTop w:val="0"/>
              <w:marBottom w:val="0"/>
              <w:divBdr>
                <w:top w:val="none" w:sz="0" w:space="0" w:color="auto"/>
                <w:left w:val="none" w:sz="0" w:space="0" w:color="auto"/>
                <w:bottom w:val="none" w:sz="0" w:space="0" w:color="auto"/>
                <w:right w:val="none" w:sz="0" w:space="0" w:color="auto"/>
              </w:divBdr>
            </w:div>
            <w:div w:id="1964769722">
              <w:marLeft w:val="0"/>
              <w:marRight w:val="0"/>
              <w:marTop w:val="0"/>
              <w:marBottom w:val="0"/>
              <w:divBdr>
                <w:top w:val="none" w:sz="0" w:space="0" w:color="auto"/>
                <w:left w:val="none" w:sz="0" w:space="0" w:color="auto"/>
                <w:bottom w:val="none" w:sz="0" w:space="0" w:color="auto"/>
                <w:right w:val="none" w:sz="0" w:space="0" w:color="auto"/>
              </w:divBdr>
            </w:div>
            <w:div w:id="1964769723">
              <w:marLeft w:val="0"/>
              <w:marRight w:val="0"/>
              <w:marTop w:val="0"/>
              <w:marBottom w:val="0"/>
              <w:divBdr>
                <w:top w:val="none" w:sz="0" w:space="0" w:color="auto"/>
                <w:left w:val="none" w:sz="0" w:space="0" w:color="auto"/>
                <w:bottom w:val="none" w:sz="0" w:space="0" w:color="auto"/>
                <w:right w:val="none" w:sz="0" w:space="0" w:color="auto"/>
              </w:divBdr>
            </w:div>
            <w:div w:id="1964769724">
              <w:marLeft w:val="0"/>
              <w:marRight w:val="0"/>
              <w:marTop w:val="0"/>
              <w:marBottom w:val="0"/>
              <w:divBdr>
                <w:top w:val="none" w:sz="0" w:space="0" w:color="auto"/>
                <w:left w:val="none" w:sz="0" w:space="0" w:color="auto"/>
                <w:bottom w:val="none" w:sz="0" w:space="0" w:color="auto"/>
                <w:right w:val="none" w:sz="0" w:space="0" w:color="auto"/>
              </w:divBdr>
            </w:div>
            <w:div w:id="1964769725">
              <w:marLeft w:val="0"/>
              <w:marRight w:val="0"/>
              <w:marTop w:val="0"/>
              <w:marBottom w:val="0"/>
              <w:divBdr>
                <w:top w:val="none" w:sz="0" w:space="0" w:color="auto"/>
                <w:left w:val="none" w:sz="0" w:space="0" w:color="auto"/>
                <w:bottom w:val="none" w:sz="0" w:space="0" w:color="auto"/>
                <w:right w:val="none" w:sz="0" w:space="0" w:color="auto"/>
              </w:divBdr>
            </w:div>
            <w:div w:id="1964769726">
              <w:marLeft w:val="0"/>
              <w:marRight w:val="0"/>
              <w:marTop w:val="0"/>
              <w:marBottom w:val="0"/>
              <w:divBdr>
                <w:top w:val="none" w:sz="0" w:space="0" w:color="auto"/>
                <w:left w:val="none" w:sz="0" w:space="0" w:color="auto"/>
                <w:bottom w:val="none" w:sz="0" w:space="0" w:color="auto"/>
                <w:right w:val="none" w:sz="0" w:space="0" w:color="auto"/>
              </w:divBdr>
            </w:div>
            <w:div w:id="1964769727">
              <w:marLeft w:val="0"/>
              <w:marRight w:val="0"/>
              <w:marTop w:val="0"/>
              <w:marBottom w:val="0"/>
              <w:divBdr>
                <w:top w:val="none" w:sz="0" w:space="0" w:color="auto"/>
                <w:left w:val="none" w:sz="0" w:space="0" w:color="auto"/>
                <w:bottom w:val="none" w:sz="0" w:space="0" w:color="auto"/>
                <w:right w:val="none" w:sz="0" w:space="0" w:color="auto"/>
              </w:divBdr>
            </w:div>
            <w:div w:id="1964769728">
              <w:marLeft w:val="0"/>
              <w:marRight w:val="0"/>
              <w:marTop w:val="0"/>
              <w:marBottom w:val="0"/>
              <w:divBdr>
                <w:top w:val="none" w:sz="0" w:space="0" w:color="auto"/>
                <w:left w:val="none" w:sz="0" w:space="0" w:color="auto"/>
                <w:bottom w:val="none" w:sz="0" w:space="0" w:color="auto"/>
                <w:right w:val="none" w:sz="0" w:space="0" w:color="auto"/>
              </w:divBdr>
            </w:div>
            <w:div w:id="1964769729">
              <w:marLeft w:val="0"/>
              <w:marRight w:val="0"/>
              <w:marTop w:val="0"/>
              <w:marBottom w:val="0"/>
              <w:divBdr>
                <w:top w:val="none" w:sz="0" w:space="0" w:color="auto"/>
                <w:left w:val="none" w:sz="0" w:space="0" w:color="auto"/>
                <w:bottom w:val="none" w:sz="0" w:space="0" w:color="auto"/>
                <w:right w:val="none" w:sz="0" w:space="0" w:color="auto"/>
              </w:divBdr>
            </w:div>
            <w:div w:id="1964769730">
              <w:marLeft w:val="0"/>
              <w:marRight w:val="0"/>
              <w:marTop w:val="0"/>
              <w:marBottom w:val="0"/>
              <w:divBdr>
                <w:top w:val="none" w:sz="0" w:space="0" w:color="auto"/>
                <w:left w:val="none" w:sz="0" w:space="0" w:color="auto"/>
                <w:bottom w:val="none" w:sz="0" w:space="0" w:color="auto"/>
                <w:right w:val="none" w:sz="0" w:space="0" w:color="auto"/>
              </w:divBdr>
            </w:div>
            <w:div w:id="1964769731">
              <w:marLeft w:val="0"/>
              <w:marRight w:val="0"/>
              <w:marTop w:val="0"/>
              <w:marBottom w:val="0"/>
              <w:divBdr>
                <w:top w:val="none" w:sz="0" w:space="0" w:color="auto"/>
                <w:left w:val="none" w:sz="0" w:space="0" w:color="auto"/>
                <w:bottom w:val="none" w:sz="0" w:space="0" w:color="auto"/>
                <w:right w:val="none" w:sz="0" w:space="0" w:color="auto"/>
              </w:divBdr>
            </w:div>
            <w:div w:id="1964769732">
              <w:marLeft w:val="0"/>
              <w:marRight w:val="0"/>
              <w:marTop w:val="0"/>
              <w:marBottom w:val="0"/>
              <w:divBdr>
                <w:top w:val="none" w:sz="0" w:space="0" w:color="auto"/>
                <w:left w:val="none" w:sz="0" w:space="0" w:color="auto"/>
                <w:bottom w:val="none" w:sz="0" w:space="0" w:color="auto"/>
                <w:right w:val="none" w:sz="0" w:space="0" w:color="auto"/>
              </w:divBdr>
            </w:div>
            <w:div w:id="1964769733">
              <w:marLeft w:val="0"/>
              <w:marRight w:val="0"/>
              <w:marTop w:val="0"/>
              <w:marBottom w:val="0"/>
              <w:divBdr>
                <w:top w:val="none" w:sz="0" w:space="0" w:color="auto"/>
                <w:left w:val="none" w:sz="0" w:space="0" w:color="auto"/>
                <w:bottom w:val="none" w:sz="0" w:space="0" w:color="auto"/>
                <w:right w:val="none" w:sz="0" w:space="0" w:color="auto"/>
              </w:divBdr>
            </w:div>
            <w:div w:id="1964769734">
              <w:marLeft w:val="0"/>
              <w:marRight w:val="0"/>
              <w:marTop w:val="0"/>
              <w:marBottom w:val="0"/>
              <w:divBdr>
                <w:top w:val="none" w:sz="0" w:space="0" w:color="auto"/>
                <w:left w:val="none" w:sz="0" w:space="0" w:color="auto"/>
                <w:bottom w:val="none" w:sz="0" w:space="0" w:color="auto"/>
                <w:right w:val="none" w:sz="0" w:space="0" w:color="auto"/>
              </w:divBdr>
            </w:div>
            <w:div w:id="1964769735">
              <w:marLeft w:val="0"/>
              <w:marRight w:val="0"/>
              <w:marTop w:val="0"/>
              <w:marBottom w:val="0"/>
              <w:divBdr>
                <w:top w:val="none" w:sz="0" w:space="0" w:color="auto"/>
                <w:left w:val="none" w:sz="0" w:space="0" w:color="auto"/>
                <w:bottom w:val="none" w:sz="0" w:space="0" w:color="auto"/>
                <w:right w:val="none" w:sz="0" w:space="0" w:color="auto"/>
              </w:divBdr>
            </w:div>
            <w:div w:id="1964769736">
              <w:marLeft w:val="0"/>
              <w:marRight w:val="0"/>
              <w:marTop w:val="0"/>
              <w:marBottom w:val="0"/>
              <w:divBdr>
                <w:top w:val="none" w:sz="0" w:space="0" w:color="auto"/>
                <w:left w:val="none" w:sz="0" w:space="0" w:color="auto"/>
                <w:bottom w:val="none" w:sz="0" w:space="0" w:color="auto"/>
                <w:right w:val="none" w:sz="0" w:space="0" w:color="auto"/>
              </w:divBdr>
            </w:div>
            <w:div w:id="1964769737">
              <w:marLeft w:val="0"/>
              <w:marRight w:val="0"/>
              <w:marTop w:val="0"/>
              <w:marBottom w:val="0"/>
              <w:divBdr>
                <w:top w:val="none" w:sz="0" w:space="0" w:color="auto"/>
                <w:left w:val="none" w:sz="0" w:space="0" w:color="auto"/>
                <w:bottom w:val="none" w:sz="0" w:space="0" w:color="auto"/>
                <w:right w:val="none" w:sz="0" w:space="0" w:color="auto"/>
              </w:divBdr>
            </w:div>
            <w:div w:id="1964769738">
              <w:marLeft w:val="0"/>
              <w:marRight w:val="0"/>
              <w:marTop w:val="0"/>
              <w:marBottom w:val="0"/>
              <w:divBdr>
                <w:top w:val="none" w:sz="0" w:space="0" w:color="auto"/>
                <w:left w:val="none" w:sz="0" w:space="0" w:color="auto"/>
                <w:bottom w:val="none" w:sz="0" w:space="0" w:color="auto"/>
                <w:right w:val="none" w:sz="0" w:space="0" w:color="auto"/>
              </w:divBdr>
            </w:div>
            <w:div w:id="1964769739">
              <w:marLeft w:val="0"/>
              <w:marRight w:val="0"/>
              <w:marTop w:val="0"/>
              <w:marBottom w:val="0"/>
              <w:divBdr>
                <w:top w:val="none" w:sz="0" w:space="0" w:color="auto"/>
                <w:left w:val="none" w:sz="0" w:space="0" w:color="auto"/>
                <w:bottom w:val="none" w:sz="0" w:space="0" w:color="auto"/>
                <w:right w:val="none" w:sz="0" w:space="0" w:color="auto"/>
              </w:divBdr>
            </w:div>
            <w:div w:id="1964769740">
              <w:marLeft w:val="0"/>
              <w:marRight w:val="0"/>
              <w:marTop w:val="0"/>
              <w:marBottom w:val="0"/>
              <w:divBdr>
                <w:top w:val="none" w:sz="0" w:space="0" w:color="auto"/>
                <w:left w:val="none" w:sz="0" w:space="0" w:color="auto"/>
                <w:bottom w:val="none" w:sz="0" w:space="0" w:color="auto"/>
                <w:right w:val="none" w:sz="0" w:space="0" w:color="auto"/>
              </w:divBdr>
            </w:div>
            <w:div w:id="1964769741">
              <w:marLeft w:val="0"/>
              <w:marRight w:val="0"/>
              <w:marTop w:val="0"/>
              <w:marBottom w:val="0"/>
              <w:divBdr>
                <w:top w:val="none" w:sz="0" w:space="0" w:color="auto"/>
                <w:left w:val="none" w:sz="0" w:space="0" w:color="auto"/>
                <w:bottom w:val="none" w:sz="0" w:space="0" w:color="auto"/>
                <w:right w:val="none" w:sz="0" w:space="0" w:color="auto"/>
              </w:divBdr>
            </w:div>
            <w:div w:id="1964769742">
              <w:marLeft w:val="0"/>
              <w:marRight w:val="0"/>
              <w:marTop w:val="0"/>
              <w:marBottom w:val="0"/>
              <w:divBdr>
                <w:top w:val="none" w:sz="0" w:space="0" w:color="auto"/>
                <w:left w:val="none" w:sz="0" w:space="0" w:color="auto"/>
                <w:bottom w:val="none" w:sz="0" w:space="0" w:color="auto"/>
                <w:right w:val="none" w:sz="0" w:space="0" w:color="auto"/>
              </w:divBdr>
            </w:div>
            <w:div w:id="1964769743">
              <w:marLeft w:val="0"/>
              <w:marRight w:val="0"/>
              <w:marTop w:val="0"/>
              <w:marBottom w:val="0"/>
              <w:divBdr>
                <w:top w:val="none" w:sz="0" w:space="0" w:color="auto"/>
                <w:left w:val="none" w:sz="0" w:space="0" w:color="auto"/>
                <w:bottom w:val="none" w:sz="0" w:space="0" w:color="auto"/>
                <w:right w:val="none" w:sz="0" w:space="0" w:color="auto"/>
              </w:divBdr>
            </w:div>
            <w:div w:id="1964769744">
              <w:marLeft w:val="0"/>
              <w:marRight w:val="0"/>
              <w:marTop w:val="0"/>
              <w:marBottom w:val="0"/>
              <w:divBdr>
                <w:top w:val="none" w:sz="0" w:space="0" w:color="auto"/>
                <w:left w:val="none" w:sz="0" w:space="0" w:color="auto"/>
                <w:bottom w:val="none" w:sz="0" w:space="0" w:color="auto"/>
                <w:right w:val="none" w:sz="0" w:space="0" w:color="auto"/>
              </w:divBdr>
            </w:div>
            <w:div w:id="1964769745">
              <w:marLeft w:val="0"/>
              <w:marRight w:val="0"/>
              <w:marTop w:val="0"/>
              <w:marBottom w:val="0"/>
              <w:divBdr>
                <w:top w:val="none" w:sz="0" w:space="0" w:color="auto"/>
                <w:left w:val="none" w:sz="0" w:space="0" w:color="auto"/>
                <w:bottom w:val="none" w:sz="0" w:space="0" w:color="auto"/>
                <w:right w:val="none" w:sz="0" w:space="0" w:color="auto"/>
              </w:divBdr>
            </w:div>
            <w:div w:id="1964769746">
              <w:marLeft w:val="0"/>
              <w:marRight w:val="0"/>
              <w:marTop w:val="0"/>
              <w:marBottom w:val="0"/>
              <w:divBdr>
                <w:top w:val="none" w:sz="0" w:space="0" w:color="auto"/>
                <w:left w:val="none" w:sz="0" w:space="0" w:color="auto"/>
                <w:bottom w:val="none" w:sz="0" w:space="0" w:color="auto"/>
                <w:right w:val="none" w:sz="0" w:space="0" w:color="auto"/>
              </w:divBdr>
            </w:div>
            <w:div w:id="1964769747">
              <w:marLeft w:val="0"/>
              <w:marRight w:val="0"/>
              <w:marTop w:val="0"/>
              <w:marBottom w:val="0"/>
              <w:divBdr>
                <w:top w:val="none" w:sz="0" w:space="0" w:color="auto"/>
                <w:left w:val="none" w:sz="0" w:space="0" w:color="auto"/>
                <w:bottom w:val="none" w:sz="0" w:space="0" w:color="auto"/>
                <w:right w:val="none" w:sz="0" w:space="0" w:color="auto"/>
              </w:divBdr>
            </w:div>
            <w:div w:id="1964769749">
              <w:marLeft w:val="0"/>
              <w:marRight w:val="0"/>
              <w:marTop w:val="0"/>
              <w:marBottom w:val="0"/>
              <w:divBdr>
                <w:top w:val="none" w:sz="0" w:space="0" w:color="auto"/>
                <w:left w:val="none" w:sz="0" w:space="0" w:color="auto"/>
                <w:bottom w:val="none" w:sz="0" w:space="0" w:color="auto"/>
                <w:right w:val="none" w:sz="0" w:space="0" w:color="auto"/>
              </w:divBdr>
            </w:div>
            <w:div w:id="1964769750">
              <w:marLeft w:val="0"/>
              <w:marRight w:val="0"/>
              <w:marTop w:val="0"/>
              <w:marBottom w:val="0"/>
              <w:divBdr>
                <w:top w:val="none" w:sz="0" w:space="0" w:color="auto"/>
                <w:left w:val="none" w:sz="0" w:space="0" w:color="auto"/>
                <w:bottom w:val="none" w:sz="0" w:space="0" w:color="auto"/>
                <w:right w:val="none" w:sz="0" w:space="0" w:color="auto"/>
              </w:divBdr>
            </w:div>
            <w:div w:id="1964769751">
              <w:marLeft w:val="0"/>
              <w:marRight w:val="0"/>
              <w:marTop w:val="0"/>
              <w:marBottom w:val="0"/>
              <w:divBdr>
                <w:top w:val="none" w:sz="0" w:space="0" w:color="auto"/>
                <w:left w:val="none" w:sz="0" w:space="0" w:color="auto"/>
                <w:bottom w:val="none" w:sz="0" w:space="0" w:color="auto"/>
                <w:right w:val="none" w:sz="0" w:space="0" w:color="auto"/>
              </w:divBdr>
            </w:div>
            <w:div w:id="1964769752">
              <w:marLeft w:val="0"/>
              <w:marRight w:val="0"/>
              <w:marTop w:val="0"/>
              <w:marBottom w:val="0"/>
              <w:divBdr>
                <w:top w:val="none" w:sz="0" w:space="0" w:color="auto"/>
                <w:left w:val="none" w:sz="0" w:space="0" w:color="auto"/>
                <w:bottom w:val="none" w:sz="0" w:space="0" w:color="auto"/>
                <w:right w:val="none" w:sz="0" w:space="0" w:color="auto"/>
              </w:divBdr>
            </w:div>
            <w:div w:id="1964769753">
              <w:marLeft w:val="0"/>
              <w:marRight w:val="0"/>
              <w:marTop w:val="0"/>
              <w:marBottom w:val="0"/>
              <w:divBdr>
                <w:top w:val="none" w:sz="0" w:space="0" w:color="auto"/>
                <w:left w:val="none" w:sz="0" w:space="0" w:color="auto"/>
                <w:bottom w:val="none" w:sz="0" w:space="0" w:color="auto"/>
                <w:right w:val="none" w:sz="0" w:space="0" w:color="auto"/>
              </w:divBdr>
            </w:div>
            <w:div w:id="1964769754">
              <w:marLeft w:val="0"/>
              <w:marRight w:val="0"/>
              <w:marTop w:val="0"/>
              <w:marBottom w:val="0"/>
              <w:divBdr>
                <w:top w:val="none" w:sz="0" w:space="0" w:color="auto"/>
                <w:left w:val="none" w:sz="0" w:space="0" w:color="auto"/>
                <w:bottom w:val="none" w:sz="0" w:space="0" w:color="auto"/>
                <w:right w:val="none" w:sz="0" w:space="0" w:color="auto"/>
              </w:divBdr>
            </w:div>
            <w:div w:id="1964769755">
              <w:marLeft w:val="0"/>
              <w:marRight w:val="0"/>
              <w:marTop w:val="0"/>
              <w:marBottom w:val="0"/>
              <w:divBdr>
                <w:top w:val="none" w:sz="0" w:space="0" w:color="auto"/>
                <w:left w:val="none" w:sz="0" w:space="0" w:color="auto"/>
                <w:bottom w:val="none" w:sz="0" w:space="0" w:color="auto"/>
                <w:right w:val="none" w:sz="0" w:space="0" w:color="auto"/>
              </w:divBdr>
            </w:div>
            <w:div w:id="1964769756">
              <w:marLeft w:val="0"/>
              <w:marRight w:val="0"/>
              <w:marTop w:val="0"/>
              <w:marBottom w:val="0"/>
              <w:divBdr>
                <w:top w:val="none" w:sz="0" w:space="0" w:color="auto"/>
                <w:left w:val="none" w:sz="0" w:space="0" w:color="auto"/>
                <w:bottom w:val="none" w:sz="0" w:space="0" w:color="auto"/>
                <w:right w:val="none" w:sz="0" w:space="0" w:color="auto"/>
              </w:divBdr>
            </w:div>
            <w:div w:id="1964769757">
              <w:marLeft w:val="0"/>
              <w:marRight w:val="0"/>
              <w:marTop w:val="0"/>
              <w:marBottom w:val="0"/>
              <w:divBdr>
                <w:top w:val="none" w:sz="0" w:space="0" w:color="auto"/>
                <w:left w:val="none" w:sz="0" w:space="0" w:color="auto"/>
                <w:bottom w:val="none" w:sz="0" w:space="0" w:color="auto"/>
                <w:right w:val="none" w:sz="0" w:space="0" w:color="auto"/>
              </w:divBdr>
            </w:div>
            <w:div w:id="1964769758">
              <w:marLeft w:val="0"/>
              <w:marRight w:val="0"/>
              <w:marTop w:val="0"/>
              <w:marBottom w:val="0"/>
              <w:divBdr>
                <w:top w:val="none" w:sz="0" w:space="0" w:color="auto"/>
                <w:left w:val="none" w:sz="0" w:space="0" w:color="auto"/>
                <w:bottom w:val="none" w:sz="0" w:space="0" w:color="auto"/>
                <w:right w:val="none" w:sz="0" w:space="0" w:color="auto"/>
              </w:divBdr>
            </w:div>
            <w:div w:id="1964769759">
              <w:marLeft w:val="0"/>
              <w:marRight w:val="0"/>
              <w:marTop w:val="0"/>
              <w:marBottom w:val="0"/>
              <w:divBdr>
                <w:top w:val="none" w:sz="0" w:space="0" w:color="auto"/>
                <w:left w:val="none" w:sz="0" w:space="0" w:color="auto"/>
                <w:bottom w:val="none" w:sz="0" w:space="0" w:color="auto"/>
                <w:right w:val="none" w:sz="0" w:space="0" w:color="auto"/>
              </w:divBdr>
            </w:div>
            <w:div w:id="1964769760">
              <w:marLeft w:val="0"/>
              <w:marRight w:val="0"/>
              <w:marTop w:val="0"/>
              <w:marBottom w:val="0"/>
              <w:divBdr>
                <w:top w:val="none" w:sz="0" w:space="0" w:color="auto"/>
                <w:left w:val="none" w:sz="0" w:space="0" w:color="auto"/>
                <w:bottom w:val="none" w:sz="0" w:space="0" w:color="auto"/>
                <w:right w:val="none" w:sz="0" w:space="0" w:color="auto"/>
              </w:divBdr>
            </w:div>
            <w:div w:id="1964769761">
              <w:marLeft w:val="0"/>
              <w:marRight w:val="0"/>
              <w:marTop w:val="0"/>
              <w:marBottom w:val="0"/>
              <w:divBdr>
                <w:top w:val="none" w:sz="0" w:space="0" w:color="auto"/>
                <w:left w:val="none" w:sz="0" w:space="0" w:color="auto"/>
                <w:bottom w:val="none" w:sz="0" w:space="0" w:color="auto"/>
                <w:right w:val="none" w:sz="0" w:space="0" w:color="auto"/>
              </w:divBdr>
            </w:div>
            <w:div w:id="1964769762">
              <w:marLeft w:val="0"/>
              <w:marRight w:val="0"/>
              <w:marTop w:val="0"/>
              <w:marBottom w:val="0"/>
              <w:divBdr>
                <w:top w:val="none" w:sz="0" w:space="0" w:color="auto"/>
                <w:left w:val="none" w:sz="0" w:space="0" w:color="auto"/>
                <w:bottom w:val="none" w:sz="0" w:space="0" w:color="auto"/>
                <w:right w:val="none" w:sz="0" w:space="0" w:color="auto"/>
              </w:divBdr>
            </w:div>
            <w:div w:id="1964769763">
              <w:marLeft w:val="0"/>
              <w:marRight w:val="0"/>
              <w:marTop w:val="0"/>
              <w:marBottom w:val="0"/>
              <w:divBdr>
                <w:top w:val="none" w:sz="0" w:space="0" w:color="auto"/>
                <w:left w:val="none" w:sz="0" w:space="0" w:color="auto"/>
                <w:bottom w:val="none" w:sz="0" w:space="0" w:color="auto"/>
                <w:right w:val="none" w:sz="0" w:space="0" w:color="auto"/>
              </w:divBdr>
            </w:div>
            <w:div w:id="1964769764">
              <w:marLeft w:val="0"/>
              <w:marRight w:val="0"/>
              <w:marTop w:val="0"/>
              <w:marBottom w:val="0"/>
              <w:divBdr>
                <w:top w:val="none" w:sz="0" w:space="0" w:color="auto"/>
                <w:left w:val="none" w:sz="0" w:space="0" w:color="auto"/>
                <w:bottom w:val="none" w:sz="0" w:space="0" w:color="auto"/>
                <w:right w:val="none" w:sz="0" w:space="0" w:color="auto"/>
              </w:divBdr>
            </w:div>
            <w:div w:id="1964769765">
              <w:marLeft w:val="0"/>
              <w:marRight w:val="0"/>
              <w:marTop w:val="0"/>
              <w:marBottom w:val="0"/>
              <w:divBdr>
                <w:top w:val="none" w:sz="0" w:space="0" w:color="auto"/>
                <w:left w:val="none" w:sz="0" w:space="0" w:color="auto"/>
                <w:bottom w:val="none" w:sz="0" w:space="0" w:color="auto"/>
                <w:right w:val="none" w:sz="0" w:space="0" w:color="auto"/>
              </w:divBdr>
            </w:div>
            <w:div w:id="1964769766">
              <w:marLeft w:val="0"/>
              <w:marRight w:val="0"/>
              <w:marTop w:val="0"/>
              <w:marBottom w:val="0"/>
              <w:divBdr>
                <w:top w:val="none" w:sz="0" w:space="0" w:color="auto"/>
                <w:left w:val="none" w:sz="0" w:space="0" w:color="auto"/>
                <w:bottom w:val="none" w:sz="0" w:space="0" w:color="auto"/>
                <w:right w:val="none" w:sz="0" w:space="0" w:color="auto"/>
              </w:divBdr>
            </w:div>
            <w:div w:id="1964769767">
              <w:marLeft w:val="0"/>
              <w:marRight w:val="0"/>
              <w:marTop w:val="0"/>
              <w:marBottom w:val="0"/>
              <w:divBdr>
                <w:top w:val="none" w:sz="0" w:space="0" w:color="auto"/>
                <w:left w:val="none" w:sz="0" w:space="0" w:color="auto"/>
                <w:bottom w:val="none" w:sz="0" w:space="0" w:color="auto"/>
                <w:right w:val="none" w:sz="0" w:space="0" w:color="auto"/>
              </w:divBdr>
            </w:div>
            <w:div w:id="1964769768">
              <w:marLeft w:val="0"/>
              <w:marRight w:val="0"/>
              <w:marTop w:val="0"/>
              <w:marBottom w:val="0"/>
              <w:divBdr>
                <w:top w:val="none" w:sz="0" w:space="0" w:color="auto"/>
                <w:left w:val="none" w:sz="0" w:space="0" w:color="auto"/>
                <w:bottom w:val="none" w:sz="0" w:space="0" w:color="auto"/>
                <w:right w:val="none" w:sz="0" w:space="0" w:color="auto"/>
              </w:divBdr>
            </w:div>
            <w:div w:id="1964769769">
              <w:marLeft w:val="0"/>
              <w:marRight w:val="0"/>
              <w:marTop w:val="0"/>
              <w:marBottom w:val="0"/>
              <w:divBdr>
                <w:top w:val="none" w:sz="0" w:space="0" w:color="auto"/>
                <w:left w:val="none" w:sz="0" w:space="0" w:color="auto"/>
                <w:bottom w:val="none" w:sz="0" w:space="0" w:color="auto"/>
                <w:right w:val="none" w:sz="0" w:space="0" w:color="auto"/>
              </w:divBdr>
            </w:div>
            <w:div w:id="1964769770">
              <w:marLeft w:val="0"/>
              <w:marRight w:val="0"/>
              <w:marTop w:val="0"/>
              <w:marBottom w:val="0"/>
              <w:divBdr>
                <w:top w:val="none" w:sz="0" w:space="0" w:color="auto"/>
                <w:left w:val="none" w:sz="0" w:space="0" w:color="auto"/>
                <w:bottom w:val="none" w:sz="0" w:space="0" w:color="auto"/>
                <w:right w:val="none" w:sz="0" w:space="0" w:color="auto"/>
              </w:divBdr>
            </w:div>
            <w:div w:id="1964769771">
              <w:marLeft w:val="0"/>
              <w:marRight w:val="0"/>
              <w:marTop w:val="0"/>
              <w:marBottom w:val="0"/>
              <w:divBdr>
                <w:top w:val="none" w:sz="0" w:space="0" w:color="auto"/>
                <w:left w:val="none" w:sz="0" w:space="0" w:color="auto"/>
                <w:bottom w:val="none" w:sz="0" w:space="0" w:color="auto"/>
                <w:right w:val="none" w:sz="0" w:space="0" w:color="auto"/>
              </w:divBdr>
            </w:div>
            <w:div w:id="1964769772">
              <w:marLeft w:val="0"/>
              <w:marRight w:val="0"/>
              <w:marTop w:val="0"/>
              <w:marBottom w:val="0"/>
              <w:divBdr>
                <w:top w:val="none" w:sz="0" w:space="0" w:color="auto"/>
                <w:left w:val="none" w:sz="0" w:space="0" w:color="auto"/>
                <w:bottom w:val="none" w:sz="0" w:space="0" w:color="auto"/>
                <w:right w:val="none" w:sz="0" w:space="0" w:color="auto"/>
              </w:divBdr>
            </w:div>
            <w:div w:id="1964769773">
              <w:marLeft w:val="0"/>
              <w:marRight w:val="0"/>
              <w:marTop w:val="0"/>
              <w:marBottom w:val="0"/>
              <w:divBdr>
                <w:top w:val="none" w:sz="0" w:space="0" w:color="auto"/>
                <w:left w:val="none" w:sz="0" w:space="0" w:color="auto"/>
                <w:bottom w:val="none" w:sz="0" w:space="0" w:color="auto"/>
                <w:right w:val="none" w:sz="0" w:space="0" w:color="auto"/>
              </w:divBdr>
            </w:div>
            <w:div w:id="1964769774">
              <w:marLeft w:val="0"/>
              <w:marRight w:val="0"/>
              <w:marTop w:val="0"/>
              <w:marBottom w:val="0"/>
              <w:divBdr>
                <w:top w:val="none" w:sz="0" w:space="0" w:color="auto"/>
                <w:left w:val="none" w:sz="0" w:space="0" w:color="auto"/>
                <w:bottom w:val="none" w:sz="0" w:space="0" w:color="auto"/>
                <w:right w:val="none" w:sz="0" w:space="0" w:color="auto"/>
              </w:divBdr>
            </w:div>
            <w:div w:id="1964769775">
              <w:marLeft w:val="0"/>
              <w:marRight w:val="0"/>
              <w:marTop w:val="0"/>
              <w:marBottom w:val="0"/>
              <w:divBdr>
                <w:top w:val="none" w:sz="0" w:space="0" w:color="auto"/>
                <w:left w:val="none" w:sz="0" w:space="0" w:color="auto"/>
                <w:bottom w:val="none" w:sz="0" w:space="0" w:color="auto"/>
                <w:right w:val="none" w:sz="0" w:space="0" w:color="auto"/>
              </w:divBdr>
            </w:div>
            <w:div w:id="1964769776">
              <w:marLeft w:val="0"/>
              <w:marRight w:val="0"/>
              <w:marTop w:val="0"/>
              <w:marBottom w:val="0"/>
              <w:divBdr>
                <w:top w:val="none" w:sz="0" w:space="0" w:color="auto"/>
                <w:left w:val="none" w:sz="0" w:space="0" w:color="auto"/>
                <w:bottom w:val="none" w:sz="0" w:space="0" w:color="auto"/>
                <w:right w:val="none" w:sz="0" w:space="0" w:color="auto"/>
              </w:divBdr>
            </w:div>
            <w:div w:id="1964769777">
              <w:marLeft w:val="0"/>
              <w:marRight w:val="0"/>
              <w:marTop w:val="0"/>
              <w:marBottom w:val="0"/>
              <w:divBdr>
                <w:top w:val="none" w:sz="0" w:space="0" w:color="auto"/>
                <w:left w:val="none" w:sz="0" w:space="0" w:color="auto"/>
                <w:bottom w:val="none" w:sz="0" w:space="0" w:color="auto"/>
                <w:right w:val="none" w:sz="0" w:space="0" w:color="auto"/>
              </w:divBdr>
            </w:div>
            <w:div w:id="1964769778">
              <w:marLeft w:val="0"/>
              <w:marRight w:val="0"/>
              <w:marTop w:val="0"/>
              <w:marBottom w:val="0"/>
              <w:divBdr>
                <w:top w:val="none" w:sz="0" w:space="0" w:color="auto"/>
                <w:left w:val="none" w:sz="0" w:space="0" w:color="auto"/>
                <w:bottom w:val="none" w:sz="0" w:space="0" w:color="auto"/>
                <w:right w:val="none" w:sz="0" w:space="0" w:color="auto"/>
              </w:divBdr>
            </w:div>
            <w:div w:id="1964769779">
              <w:marLeft w:val="0"/>
              <w:marRight w:val="0"/>
              <w:marTop w:val="0"/>
              <w:marBottom w:val="0"/>
              <w:divBdr>
                <w:top w:val="none" w:sz="0" w:space="0" w:color="auto"/>
                <w:left w:val="none" w:sz="0" w:space="0" w:color="auto"/>
                <w:bottom w:val="none" w:sz="0" w:space="0" w:color="auto"/>
                <w:right w:val="none" w:sz="0" w:space="0" w:color="auto"/>
              </w:divBdr>
            </w:div>
            <w:div w:id="1964769780">
              <w:marLeft w:val="0"/>
              <w:marRight w:val="0"/>
              <w:marTop w:val="0"/>
              <w:marBottom w:val="0"/>
              <w:divBdr>
                <w:top w:val="none" w:sz="0" w:space="0" w:color="auto"/>
                <w:left w:val="none" w:sz="0" w:space="0" w:color="auto"/>
                <w:bottom w:val="none" w:sz="0" w:space="0" w:color="auto"/>
                <w:right w:val="none" w:sz="0" w:space="0" w:color="auto"/>
              </w:divBdr>
            </w:div>
            <w:div w:id="1964769781">
              <w:marLeft w:val="0"/>
              <w:marRight w:val="0"/>
              <w:marTop w:val="0"/>
              <w:marBottom w:val="0"/>
              <w:divBdr>
                <w:top w:val="none" w:sz="0" w:space="0" w:color="auto"/>
                <w:left w:val="none" w:sz="0" w:space="0" w:color="auto"/>
                <w:bottom w:val="none" w:sz="0" w:space="0" w:color="auto"/>
                <w:right w:val="none" w:sz="0" w:space="0" w:color="auto"/>
              </w:divBdr>
            </w:div>
            <w:div w:id="1964769782">
              <w:marLeft w:val="0"/>
              <w:marRight w:val="0"/>
              <w:marTop w:val="0"/>
              <w:marBottom w:val="0"/>
              <w:divBdr>
                <w:top w:val="none" w:sz="0" w:space="0" w:color="auto"/>
                <w:left w:val="none" w:sz="0" w:space="0" w:color="auto"/>
                <w:bottom w:val="none" w:sz="0" w:space="0" w:color="auto"/>
                <w:right w:val="none" w:sz="0" w:space="0" w:color="auto"/>
              </w:divBdr>
            </w:div>
            <w:div w:id="1964769783">
              <w:marLeft w:val="0"/>
              <w:marRight w:val="0"/>
              <w:marTop w:val="0"/>
              <w:marBottom w:val="0"/>
              <w:divBdr>
                <w:top w:val="none" w:sz="0" w:space="0" w:color="auto"/>
                <w:left w:val="none" w:sz="0" w:space="0" w:color="auto"/>
                <w:bottom w:val="none" w:sz="0" w:space="0" w:color="auto"/>
                <w:right w:val="none" w:sz="0" w:space="0" w:color="auto"/>
              </w:divBdr>
            </w:div>
            <w:div w:id="1964769784">
              <w:marLeft w:val="0"/>
              <w:marRight w:val="0"/>
              <w:marTop w:val="0"/>
              <w:marBottom w:val="0"/>
              <w:divBdr>
                <w:top w:val="none" w:sz="0" w:space="0" w:color="auto"/>
                <w:left w:val="none" w:sz="0" w:space="0" w:color="auto"/>
                <w:bottom w:val="none" w:sz="0" w:space="0" w:color="auto"/>
                <w:right w:val="none" w:sz="0" w:space="0" w:color="auto"/>
              </w:divBdr>
            </w:div>
            <w:div w:id="1964769785">
              <w:marLeft w:val="0"/>
              <w:marRight w:val="0"/>
              <w:marTop w:val="0"/>
              <w:marBottom w:val="0"/>
              <w:divBdr>
                <w:top w:val="none" w:sz="0" w:space="0" w:color="auto"/>
                <w:left w:val="none" w:sz="0" w:space="0" w:color="auto"/>
                <w:bottom w:val="none" w:sz="0" w:space="0" w:color="auto"/>
                <w:right w:val="none" w:sz="0" w:space="0" w:color="auto"/>
              </w:divBdr>
            </w:div>
            <w:div w:id="1964769786">
              <w:marLeft w:val="0"/>
              <w:marRight w:val="0"/>
              <w:marTop w:val="0"/>
              <w:marBottom w:val="0"/>
              <w:divBdr>
                <w:top w:val="none" w:sz="0" w:space="0" w:color="auto"/>
                <w:left w:val="none" w:sz="0" w:space="0" w:color="auto"/>
                <w:bottom w:val="none" w:sz="0" w:space="0" w:color="auto"/>
                <w:right w:val="none" w:sz="0" w:space="0" w:color="auto"/>
              </w:divBdr>
            </w:div>
            <w:div w:id="1964769788">
              <w:marLeft w:val="0"/>
              <w:marRight w:val="0"/>
              <w:marTop w:val="0"/>
              <w:marBottom w:val="0"/>
              <w:divBdr>
                <w:top w:val="none" w:sz="0" w:space="0" w:color="auto"/>
                <w:left w:val="none" w:sz="0" w:space="0" w:color="auto"/>
                <w:bottom w:val="none" w:sz="0" w:space="0" w:color="auto"/>
                <w:right w:val="none" w:sz="0" w:space="0" w:color="auto"/>
              </w:divBdr>
            </w:div>
            <w:div w:id="1964769789">
              <w:marLeft w:val="0"/>
              <w:marRight w:val="0"/>
              <w:marTop w:val="0"/>
              <w:marBottom w:val="0"/>
              <w:divBdr>
                <w:top w:val="none" w:sz="0" w:space="0" w:color="auto"/>
                <w:left w:val="none" w:sz="0" w:space="0" w:color="auto"/>
                <w:bottom w:val="none" w:sz="0" w:space="0" w:color="auto"/>
                <w:right w:val="none" w:sz="0" w:space="0" w:color="auto"/>
              </w:divBdr>
            </w:div>
            <w:div w:id="1964769790">
              <w:marLeft w:val="0"/>
              <w:marRight w:val="0"/>
              <w:marTop w:val="0"/>
              <w:marBottom w:val="0"/>
              <w:divBdr>
                <w:top w:val="none" w:sz="0" w:space="0" w:color="auto"/>
                <w:left w:val="none" w:sz="0" w:space="0" w:color="auto"/>
                <w:bottom w:val="none" w:sz="0" w:space="0" w:color="auto"/>
                <w:right w:val="none" w:sz="0" w:space="0" w:color="auto"/>
              </w:divBdr>
            </w:div>
            <w:div w:id="1964769791">
              <w:marLeft w:val="0"/>
              <w:marRight w:val="0"/>
              <w:marTop w:val="0"/>
              <w:marBottom w:val="0"/>
              <w:divBdr>
                <w:top w:val="none" w:sz="0" w:space="0" w:color="auto"/>
                <w:left w:val="none" w:sz="0" w:space="0" w:color="auto"/>
                <w:bottom w:val="none" w:sz="0" w:space="0" w:color="auto"/>
                <w:right w:val="none" w:sz="0" w:space="0" w:color="auto"/>
              </w:divBdr>
            </w:div>
            <w:div w:id="1964769792">
              <w:marLeft w:val="0"/>
              <w:marRight w:val="0"/>
              <w:marTop w:val="0"/>
              <w:marBottom w:val="0"/>
              <w:divBdr>
                <w:top w:val="none" w:sz="0" w:space="0" w:color="auto"/>
                <w:left w:val="none" w:sz="0" w:space="0" w:color="auto"/>
                <w:bottom w:val="none" w:sz="0" w:space="0" w:color="auto"/>
                <w:right w:val="none" w:sz="0" w:space="0" w:color="auto"/>
              </w:divBdr>
            </w:div>
            <w:div w:id="1964769793">
              <w:marLeft w:val="0"/>
              <w:marRight w:val="0"/>
              <w:marTop w:val="0"/>
              <w:marBottom w:val="0"/>
              <w:divBdr>
                <w:top w:val="none" w:sz="0" w:space="0" w:color="auto"/>
                <w:left w:val="none" w:sz="0" w:space="0" w:color="auto"/>
                <w:bottom w:val="none" w:sz="0" w:space="0" w:color="auto"/>
                <w:right w:val="none" w:sz="0" w:space="0" w:color="auto"/>
              </w:divBdr>
            </w:div>
            <w:div w:id="1964769794">
              <w:marLeft w:val="0"/>
              <w:marRight w:val="0"/>
              <w:marTop w:val="0"/>
              <w:marBottom w:val="0"/>
              <w:divBdr>
                <w:top w:val="none" w:sz="0" w:space="0" w:color="auto"/>
                <w:left w:val="none" w:sz="0" w:space="0" w:color="auto"/>
                <w:bottom w:val="none" w:sz="0" w:space="0" w:color="auto"/>
                <w:right w:val="none" w:sz="0" w:space="0" w:color="auto"/>
              </w:divBdr>
            </w:div>
            <w:div w:id="1964769795">
              <w:marLeft w:val="0"/>
              <w:marRight w:val="0"/>
              <w:marTop w:val="0"/>
              <w:marBottom w:val="0"/>
              <w:divBdr>
                <w:top w:val="none" w:sz="0" w:space="0" w:color="auto"/>
                <w:left w:val="none" w:sz="0" w:space="0" w:color="auto"/>
                <w:bottom w:val="none" w:sz="0" w:space="0" w:color="auto"/>
                <w:right w:val="none" w:sz="0" w:space="0" w:color="auto"/>
              </w:divBdr>
            </w:div>
            <w:div w:id="1964769796">
              <w:marLeft w:val="0"/>
              <w:marRight w:val="0"/>
              <w:marTop w:val="0"/>
              <w:marBottom w:val="0"/>
              <w:divBdr>
                <w:top w:val="none" w:sz="0" w:space="0" w:color="auto"/>
                <w:left w:val="none" w:sz="0" w:space="0" w:color="auto"/>
                <w:bottom w:val="none" w:sz="0" w:space="0" w:color="auto"/>
                <w:right w:val="none" w:sz="0" w:space="0" w:color="auto"/>
              </w:divBdr>
            </w:div>
            <w:div w:id="1964769797">
              <w:marLeft w:val="0"/>
              <w:marRight w:val="0"/>
              <w:marTop w:val="0"/>
              <w:marBottom w:val="0"/>
              <w:divBdr>
                <w:top w:val="none" w:sz="0" w:space="0" w:color="auto"/>
                <w:left w:val="none" w:sz="0" w:space="0" w:color="auto"/>
                <w:bottom w:val="none" w:sz="0" w:space="0" w:color="auto"/>
                <w:right w:val="none" w:sz="0" w:space="0" w:color="auto"/>
              </w:divBdr>
            </w:div>
            <w:div w:id="1964769798">
              <w:marLeft w:val="0"/>
              <w:marRight w:val="0"/>
              <w:marTop w:val="0"/>
              <w:marBottom w:val="0"/>
              <w:divBdr>
                <w:top w:val="none" w:sz="0" w:space="0" w:color="auto"/>
                <w:left w:val="none" w:sz="0" w:space="0" w:color="auto"/>
                <w:bottom w:val="none" w:sz="0" w:space="0" w:color="auto"/>
                <w:right w:val="none" w:sz="0" w:space="0" w:color="auto"/>
              </w:divBdr>
            </w:div>
            <w:div w:id="1964769799">
              <w:marLeft w:val="0"/>
              <w:marRight w:val="0"/>
              <w:marTop w:val="0"/>
              <w:marBottom w:val="0"/>
              <w:divBdr>
                <w:top w:val="none" w:sz="0" w:space="0" w:color="auto"/>
                <w:left w:val="none" w:sz="0" w:space="0" w:color="auto"/>
                <w:bottom w:val="none" w:sz="0" w:space="0" w:color="auto"/>
                <w:right w:val="none" w:sz="0" w:space="0" w:color="auto"/>
              </w:divBdr>
            </w:div>
            <w:div w:id="1964769800">
              <w:marLeft w:val="0"/>
              <w:marRight w:val="0"/>
              <w:marTop w:val="0"/>
              <w:marBottom w:val="0"/>
              <w:divBdr>
                <w:top w:val="none" w:sz="0" w:space="0" w:color="auto"/>
                <w:left w:val="none" w:sz="0" w:space="0" w:color="auto"/>
                <w:bottom w:val="none" w:sz="0" w:space="0" w:color="auto"/>
                <w:right w:val="none" w:sz="0" w:space="0" w:color="auto"/>
              </w:divBdr>
            </w:div>
            <w:div w:id="1964769801">
              <w:marLeft w:val="0"/>
              <w:marRight w:val="0"/>
              <w:marTop w:val="0"/>
              <w:marBottom w:val="0"/>
              <w:divBdr>
                <w:top w:val="none" w:sz="0" w:space="0" w:color="auto"/>
                <w:left w:val="none" w:sz="0" w:space="0" w:color="auto"/>
                <w:bottom w:val="none" w:sz="0" w:space="0" w:color="auto"/>
                <w:right w:val="none" w:sz="0" w:space="0" w:color="auto"/>
              </w:divBdr>
            </w:div>
            <w:div w:id="1964769802">
              <w:marLeft w:val="0"/>
              <w:marRight w:val="0"/>
              <w:marTop w:val="0"/>
              <w:marBottom w:val="0"/>
              <w:divBdr>
                <w:top w:val="none" w:sz="0" w:space="0" w:color="auto"/>
                <w:left w:val="none" w:sz="0" w:space="0" w:color="auto"/>
                <w:bottom w:val="none" w:sz="0" w:space="0" w:color="auto"/>
                <w:right w:val="none" w:sz="0" w:space="0" w:color="auto"/>
              </w:divBdr>
            </w:div>
            <w:div w:id="1964769803">
              <w:marLeft w:val="0"/>
              <w:marRight w:val="0"/>
              <w:marTop w:val="0"/>
              <w:marBottom w:val="0"/>
              <w:divBdr>
                <w:top w:val="none" w:sz="0" w:space="0" w:color="auto"/>
                <w:left w:val="none" w:sz="0" w:space="0" w:color="auto"/>
                <w:bottom w:val="none" w:sz="0" w:space="0" w:color="auto"/>
                <w:right w:val="none" w:sz="0" w:space="0" w:color="auto"/>
              </w:divBdr>
            </w:div>
            <w:div w:id="1964769804">
              <w:marLeft w:val="0"/>
              <w:marRight w:val="0"/>
              <w:marTop w:val="0"/>
              <w:marBottom w:val="0"/>
              <w:divBdr>
                <w:top w:val="none" w:sz="0" w:space="0" w:color="auto"/>
                <w:left w:val="none" w:sz="0" w:space="0" w:color="auto"/>
                <w:bottom w:val="none" w:sz="0" w:space="0" w:color="auto"/>
                <w:right w:val="none" w:sz="0" w:space="0" w:color="auto"/>
              </w:divBdr>
            </w:div>
            <w:div w:id="1964769805">
              <w:marLeft w:val="0"/>
              <w:marRight w:val="0"/>
              <w:marTop w:val="0"/>
              <w:marBottom w:val="0"/>
              <w:divBdr>
                <w:top w:val="none" w:sz="0" w:space="0" w:color="auto"/>
                <w:left w:val="none" w:sz="0" w:space="0" w:color="auto"/>
                <w:bottom w:val="none" w:sz="0" w:space="0" w:color="auto"/>
                <w:right w:val="none" w:sz="0" w:space="0" w:color="auto"/>
              </w:divBdr>
            </w:div>
            <w:div w:id="1964769806">
              <w:marLeft w:val="0"/>
              <w:marRight w:val="0"/>
              <w:marTop w:val="0"/>
              <w:marBottom w:val="0"/>
              <w:divBdr>
                <w:top w:val="none" w:sz="0" w:space="0" w:color="auto"/>
                <w:left w:val="none" w:sz="0" w:space="0" w:color="auto"/>
                <w:bottom w:val="none" w:sz="0" w:space="0" w:color="auto"/>
                <w:right w:val="none" w:sz="0" w:space="0" w:color="auto"/>
              </w:divBdr>
            </w:div>
            <w:div w:id="1964769807">
              <w:marLeft w:val="0"/>
              <w:marRight w:val="0"/>
              <w:marTop w:val="0"/>
              <w:marBottom w:val="0"/>
              <w:divBdr>
                <w:top w:val="none" w:sz="0" w:space="0" w:color="auto"/>
                <w:left w:val="none" w:sz="0" w:space="0" w:color="auto"/>
                <w:bottom w:val="none" w:sz="0" w:space="0" w:color="auto"/>
                <w:right w:val="none" w:sz="0" w:space="0" w:color="auto"/>
              </w:divBdr>
            </w:div>
            <w:div w:id="1964769808">
              <w:marLeft w:val="0"/>
              <w:marRight w:val="0"/>
              <w:marTop w:val="0"/>
              <w:marBottom w:val="0"/>
              <w:divBdr>
                <w:top w:val="none" w:sz="0" w:space="0" w:color="auto"/>
                <w:left w:val="none" w:sz="0" w:space="0" w:color="auto"/>
                <w:bottom w:val="none" w:sz="0" w:space="0" w:color="auto"/>
                <w:right w:val="none" w:sz="0" w:space="0" w:color="auto"/>
              </w:divBdr>
            </w:div>
            <w:div w:id="1964769809">
              <w:marLeft w:val="0"/>
              <w:marRight w:val="0"/>
              <w:marTop w:val="0"/>
              <w:marBottom w:val="0"/>
              <w:divBdr>
                <w:top w:val="none" w:sz="0" w:space="0" w:color="auto"/>
                <w:left w:val="none" w:sz="0" w:space="0" w:color="auto"/>
                <w:bottom w:val="none" w:sz="0" w:space="0" w:color="auto"/>
                <w:right w:val="none" w:sz="0" w:space="0" w:color="auto"/>
              </w:divBdr>
            </w:div>
            <w:div w:id="1964769810">
              <w:marLeft w:val="0"/>
              <w:marRight w:val="0"/>
              <w:marTop w:val="0"/>
              <w:marBottom w:val="0"/>
              <w:divBdr>
                <w:top w:val="none" w:sz="0" w:space="0" w:color="auto"/>
                <w:left w:val="none" w:sz="0" w:space="0" w:color="auto"/>
                <w:bottom w:val="none" w:sz="0" w:space="0" w:color="auto"/>
                <w:right w:val="none" w:sz="0" w:space="0" w:color="auto"/>
              </w:divBdr>
            </w:div>
            <w:div w:id="1964769811">
              <w:marLeft w:val="0"/>
              <w:marRight w:val="0"/>
              <w:marTop w:val="0"/>
              <w:marBottom w:val="0"/>
              <w:divBdr>
                <w:top w:val="none" w:sz="0" w:space="0" w:color="auto"/>
                <w:left w:val="none" w:sz="0" w:space="0" w:color="auto"/>
                <w:bottom w:val="none" w:sz="0" w:space="0" w:color="auto"/>
                <w:right w:val="none" w:sz="0" w:space="0" w:color="auto"/>
              </w:divBdr>
            </w:div>
            <w:div w:id="1964769812">
              <w:marLeft w:val="0"/>
              <w:marRight w:val="0"/>
              <w:marTop w:val="0"/>
              <w:marBottom w:val="0"/>
              <w:divBdr>
                <w:top w:val="none" w:sz="0" w:space="0" w:color="auto"/>
                <w:left w:val="none" w:sz="0" w:space="0" w:color="auto"/>
                <w:bottom w:val="none" w:sz="0" w:space="0" w:color="auto"/>
                <w:right w:val="none" w:sz="0" w:space="0" w:color="auto"/>
              </w:divBdr>
            </w:div>
            <w:div w:id="1964769813">
              <w:marLeft w:val="0"/>
              <w:marRight w:val="0"/>
              <w:marTop w:val="0"/>
              <w:marBottom w:val="0"/>
              <w:divBdr>
                <w:top w:val="none" w:sz="0" w:space="0" w:color="auto"/>
                <w:left w:val="none" w:sz="0" w:space="0" w:color="auto"/>
                <w:bottom w:val="none" w:sz="0" w:space="0" w:color="auto"/>
                <w:right w:val="none" w:sz="0" w:space="0" w:color="auto"/>
              </w:divBdr>
            </w:div>
            <w:div w:id="1964769814">
              <w:marLeft w:val="0"/>
              <w:marRight w:val="0"/>
              <w:marTop w:val="0"/>
              <w:marBottom w:val="0"/>
              <w:divBdr>
                <w:top w:val="none" w:sz="0" w:space="0" w:color="auto"/>
                <w:left w:val="none" w:sz="0" w:space="0" w:color="auto"/>
                <w:bottom w:val="none" w:sz="0" w:space="0" w:color="auto"/>
                <w:right w:val="none" w:sz="0" w:space="0" w:color="auto"/>
              </w:divBdr>
            </w:div>
            <w:div w:id="1964769815">
              <w:marLeft w:val="0"/>
              <w:marRight w:val="0"/>
              <w:marTop w:val="0"/>
              <w:marBottom w:val="0"/>
              <w:divBdr>
                <w:top w:val="none" w:sz="0" w:space="0" w:color="auto"/>
                <w:left w:val="none" w:sz="0" w:space="0" w:color="auto"/>
                <w:bottom w:val="none" w:sz="0" w:space="0" w:color="auto"/>
                <w:right w:val="none" w:sz="0" w:space="0" w:color="auto"/>
              </w:divBdr>
            </w:div>
            <w:div w:id="1964769816">
              <w:marLeft w:val="0"/>
              <w:marRight w:val="0"/>
              <w:marTop w:val="0"/>
              <w:marBottom w:val="0"/>
              <w:divBdr>
                <w:top w:val="none" w:sz="0" w:space="0" w:color="auto"/>
                <w:left w:val="none" w:sz="0" w:space="0" w:color="auto"/>
                <w:bottom w:val="none" w:sz="0" w:space="0" w:color="auto"/>
                <w:right w:val="none" w:sz="0" w:space="0" w:color="auto"/>
              </w:divBdr>
            </w:div>
            <w:div w:id="1964769817">
              <w:marLeft w:val="0"/>
              <w:marRight w:val="0"/>
              <w:marTop w:val="0"/>
              <w:marBottom w:val="0"/>
              <w:divBdr>
                <w:top w:val="none" w:sz="0" w:space="0" w:color="auto"/>
                <w:left w:val="none" w:sz="0" w:space="0" w:color="auto"/>
                <w:bottom w:val="none" w:sz="0" w:space="0" w:color="auto"/>
                <w:right w:val="none" w:sz="0" w:space="0" w:color="auto"/>
              </w:divBdr>
            </w:div>
            <w:div w:id="1964769818">
              <w:marLeft w:val="0"/>
              <w:marRight w:val="0"/>
              <w:marTop w:val="0"/>
              <w:marBottom w:val="0"/>
              <w:divBdr>
                <w:top w:val="none" w:sz="0" w:space="0" w:color="auto"/>
                <w:left w:val="none" w:sz="0" w:space="0" w:color="auto"/>
                <w:bottom w:val="none" w:sz="0" w:space="0" w:color="auto"/>
                <w:right w:val="none" w:sz="0" w:space="0" w:color="auto"/>
              </w:divBdr>
            </w:div>
            <w:div w:id="1964769819">
              <w:marLeft w:val="0"/>
              <w:marRight w:val="0"/>
              <w:marTop w:val="0"/>
              <w:marBottom w:val="0"/>
              <w:divBdr>
                <w:top w:val="none" w:sz="0" w:space="0" w:color="auto"/>
                <w:left w:val="none" w:sz="0" w:space="0" w:color="auto"/>
                <w:bottom w:val="none" w:sz="0" w:space="0" w:color="auto"/>
                <w:right w:val="none" w:sz="0" w:space="0" w:color="auto"/>
              </w:divBdr>
            </w:div>
            <w:div w:id="1964769821">
              <w:marLeft w:val="0"/>
              <w:marRight w:val="0"/>
              <w:marTop w:val="0"/>
              <w:marBottom w:val="0"/>
              <w:divBdr>
                <w:top w:val="none" w:sz="0" w:space="0" w:color="auto"/>
                <w:left w:val="none" w:sz="0" w:space="0" w:color="auto"/>
                <w:bottom w:val="none" w:sz="0" w:space="0" w:color="auto"/>
                <w:right w:val="none" w:sz="0" w:space="0" w:color="auto"/>
              </w:divBdr>
            </w:div>
            <w:div w:id="1964769822">
              <w:marLeft w:val="0"/>
              <w:marRight w:val="0"/>
              <w:marTop w:val="0"/>
              <w:marBottom w:val="0"/>
              <w:divBdr>
                <w:top w:val="none" w:sz="0" w:space="0" w:color="auto"/>
                <w:left w:val="none" w:sz="0" w:space="0" w:color="auto"/>
                <w:bottom w:val="none" w:sz="0" w:space="0" w:color="auto"/>
                <w:right w:val="none" w:sz="0" w:space="0" w:color="auto"/>
              </w:divBdr>
            </w:div>
            <w:div w:id="1964769823">
              <w:marLeft w:val="0"/>
              <w:marRight w:val="0"/>
              <w:marTop w:val="0"/>
              <w:marBottom w:val="0"/>
              <w:divBdr>
                <w:top w:val="none" w:sz="0" w:space="0" w:color="auto"/>
                <w:left w:val="none" w:sz="0" w:space="0" w:color="auto"/>
                <w:bottom w:val="none" w:sz="0" w:space="0" w:color="auto"/>
                <w:right w:val="none" w:sz="0" w:space="0" w:color="auto"/>
              </w:divBdr>
            </w:div>
            <w:div w:id="1964769824">
              <w:marLeft w:val="0"/>
              <w:marRight w:val="0"/>
              <w:marTop w:val="0"/>
              <w:marBottom w:val="0"/>
              <w:divBdr>
                <w:top w:val="none" w:sz="0" w:space="0" w:color="auto"/>
                <w:left w:val="none" w:sz="0" w:space="0" w:color="auto"/>
                <w:bottom w:val="none" w:sz="0" w:space="0" w:color="auto"/>
                <w:right w:val="none" w:sz="0" w:space="0" w:color="auto"/>
              </w:divBdr>
            </w:div>
            <w:div w:id="1964769825">
              <w:marLeft w:val="0"/>
              <w:marRight w:val="0"/>
              <w:marTop w:val="0"/>
              <w:marBottom w:val="0"/>
              <w:divBdr>
                <w:top w:val="none" w:sz="0" w:space="0" w:color="auto"/>
                <w:left w:val="none" w:sz="0" w:space="0" w:color="auto"/>
                <w:bottom w:val="none" w:sz="0" w:space="0" w:color="auto"/>
                <w:right w:val="none" w:sz="0" w:space="0" w:color="auto"/>
              </w:divBdr>
            </w:div>
            <w:div w:id="1964769826">
              <w:marLeft w:val="0"/>
              <w:marRight w:val="0"/>
              <w:marTop w:val="0"/>
              <w:marBottom w:val="0"/>
              <w:divBdr>
                <w:top w:val="none" w:sz="0" w:space="0" w:color="auto"/>
                <w:left w:val="none" w:sz="0" w:space="0" w:color="auto"/>
                <w:bottom w:val="none" w:sz="0" w:space="0" w:color="auto"/>
                <w:right w:val="none" w:sz="0" w:space="0" w:color="auto"/>
              </w:divBdr>
            </w:div>
            <w:div w:id="1964769827">
              <w:marLeft w:val="0"/>
              <w:marRight w:val="0"/>
              <w:marTop w:val="0"/>
              <w:marBottom w:val="0"/>
              <w:divBdr>
                <w:top w:val="none" w:sz="0" w:space="0" w:color="auto"/>
                <w:left w:val="none" w:sz="0" w:space="0" w:color="auto"/>
                <w:bottom w:val="none" w:sz="0" w:space="0" w:color="auto"/>
                <w:right w:val="none" w:sz="0" w:space="0" w:color="auto"/>
              </w:divBdr>
            </w:div>
            <w:div w:id="1964769828">
              <w:marLeft w:val="0"/>
              <w:marRight w:val="0"/>
              <w:marTop w:val="0"/>
              <w:marBottom w:val="0"/>
              <w:divBdr>
                <w:top w:val="none" w:sz="0" w:space="0" w:color="auto"/>
                <w:left w:val="none" w:sz="0" w:space="0" w:color="auto"/>
                <w:bottom w:val="none" w:sz="0" w:space="0" w:color="auto"/>
                <w:right w:val="none" w:sz="0" w:space="0" w:color="auto"/>
              </w:divBdr>
            </w:div>
            <w:div w:id="1964769829">
              <w:marLeft w:val="0"/>
              <w:marRight w:val="0"/>
              <w:marTop w:val="0"/>
              <w:marBottom w:val="0"/>
              <w:divBdr>
                <w:top w:val="none" w:sz="0" w:space="0" w:color="auto"/>
                <w:left w:val="none" w:sz="0" w:space="0" w:color="auto"/>
                <w:bottom w:val="none" w:sz="0" w:space="0" w:color="auto"/>
                <w:right w:val="none" w:sz="0" w:space="0" w:color="auto"/>
              </w:divBdr>
            </w:div>
            <w:div w:id="1964769830">
              <w:marLeft w:val="0"/>
              <w:marRight w:val="0"/>
              <w:marTop w:val="0"/>
              <w:marBottom w:val="0"/>
              <w:divBdr>
                <w:top w:val="none" w:sz="0" w:space="0" w:color="auto"/>
                <w:left w:val="none" w:sz="0" w:space="0" w:color="auto"/>
                <w:bottom w:val="none" w:sz="0" w:space="0" w:color="auto"/>
                <w:right w:val="none" w:sz="0" w:space="0" w:color="auto"/>
              </w:divBdr>
            </w:div>
            <w:div w:id="1964769831">
              <w:marLeft w:val="0"/>
              <w:marRight w:val="0"/>
              <w:marTop w:val="0"/>
              <w:marBottom w:val="0"/>
              <w:divBdr>
                <w:top w:val="none" w:sz="0" w:space="0" w:color="auto"/>
                <w:left w:val="none" w:sz="0" w:space="0" w:color="auto"/>
                <w:bottom w:val="none" w:sz="0" w:space="0" w:color="auto"/>
                <w:right w:val="none" w:sz="0" w:space="0" w:color="auto"/>
              </w:divBdr>
            </w:div>
            <w:div w:id="1964769832">
              <w:marLeft w:val="0"/>
              <w:marRight w:val="0"/>
              <w:marTop w:val="0"/>
              <w:marBottom w:val="0"/>
              <w:divBdr>
                <w:top w:val="none" w:sz="0" w:space="0" w:color="auto"/>
                <w:left w:val="none" w:sz="0" w:space="0" w:color="auto"/>
                <w:bottom w:val="none" w:sz="0" w:space="0" w:color="auto"/>
                <w:right w:val="none" w:sz="0" w:space="0" w:color="auto"/>
              </w:divBdr>
            </w:div>
            <w:div w:id="1964769833">
              <w:marLeft w:val="0"/>
              <w:marRight w:val="0"/>
              <w:marTop w:val="0"/>
              <w:marBottom w:val="0"/>
              <w:divBdr>
                <w:top w:val="none" w:sz="0" w:space="0" w:color="auto"/>
                <w:left w:val="none" w:sz="0" w:space="0" w:color="auto"/>
                <w:bottom w:val="none" w:sz="0" w:space="0" w:color="auto"/>
                <w:right w:val="none" w:sz="0" w:space="0" w:color="auto"/>
              </w:divBdr>
            </w:div>
            <w:div w:id="1964769834">
              <w:marLeft w:val="0"/>
              <w:marRight w:val="0"/>
              <w:marTop w:val="0"/>
              <w:marBottom w:val="0"/>
              <w:divBdr>
                <w:top w:val="none" w:sz="0" w:space="0" w:color="auto"/>
                <w:left w:val="none" w:sz="0" w:space="0" w:color="auto"/>
                <w:bottom w:val="none" w:sz="0" w:space="0" w:color="auto"/>
                <w:right w:val="none" w:sz="0" w:space="0" w:color="auto"/>
              </w:divBdr>
            </w:div>
            <w:div w:id="1964769835">
              <w:marLeft w:val="0"/>
              <w:marRight w:val="0"/>
              <w:marTop w:val="0"/>
              <w:marBottom w:val="0"/>
              <w:divBdr>
                <w:top w:val="none" w:sz="0" w:space="0" w:color="auto"/>
                <w:left w:val="none" w:sz="0" w:space="0" w:color="auto"/>
                <w:bottom w:val="none" w:sz="0" w:space="0" w:color="auto"/>
                <w:right w:val="none" w:sz="0" w:space="0" w:color="auto"/>
              </w:divBdr>
            </w:div>
            <w:div w:id="1964769836">
              <w:marLeft w:val="0"/>
              <w:marRight w:val="0"/>
              <w:marTop w:val="0"/>
              <w:marBottom w:val="0"/>
              <w:divBdr>
                <w:top w:val="none" w:sz="0" w:space="0" w:color="auto"/>
                <w:left w:val="none" w:sz="0" w:space="0" w:color="auto"/>
                <w:bottom w:val="none" w:sz="0" w:space="0" w:color="auto"/>
                <w:right w:val="none" w:sz="0" w:space="0" w:color="auto"/>
              </w:divBdr>
            </w:div>
            <w:div w:id="1964769837">
              <w:marLeft w:val="0"/>
              <w:marRight w:val="0"/>
              <w:marTop w:val="0"/>
              <w:marBottom w:val="0"/>
              <w:divBdr>
                <w:top w:val="none" w:sz="0" w:space="0" w:color="auto"/>
                <w:left w:val="none" w:sz="0" w:space="0" w:color="auto"/>
                <w:bottom w:val="none" w:sz="0" w:space="0" w:color="auto"/>
                <w:right w:val="none" w:sz="0" w:space="0" w:color="auto"/>
              </w:divBdr>
            </w:div>
            <w:div w:id="1964769838">
              <w:marLeft w:val="0"/>
              <w:marRight w:val="0"/>
              <w:marTop w:val="0"/>
              <w:marBottom w:val="0"/>
              <w:divBdr>
                <w:top w:val="none" w:sz="0" w:space="0" w:color="auto"/>
                <w:left w:val="none" w:sz="0" w:space="0" w:color="auto"/>
                <w:bottom w:val="none" w:sz="0" w:space="0" w:color="auto"/>
                <w:right w:val="none" w:sz="0" w:space="0" w:color="auto"/>
              </w:divBdr>
            </w:div>
            <w:div w:id="1964769839">
              <w:marLeft w:val="0"/>
              <w:marRight w:val="0"/>
              <w:marTop w:val="0"/>
              <w:marBottom w:val="0"/>
              <w:divBdr>
                <w:top w:val="none" w:sz="0" w:space="0" w:color="auto"/>
                <w:left w:val="none" w:sz="0" w:space="0" w:color="auto"/>
                <w:bottom w:val="none" w:sz="0" w:space="0" w:color="auto"/>
                <w:right w:val="none" w:sz="0" w:space="0" w:color="auto"/>
              </w:divBdr>
            </w:div>
            <w:div w:id="1964769840">
              <w:marLeft w:val="0"/>
              <w:marRight w:val="0"/>
              <w:marTop w:val="0"/>
              <w:marBottom w:val="0"/>
              <w:divBdr>
                <w:top w:val="none" w:sz="0" w:space="0" w:color="auto"/>
                <w:left w:val="none" w:sz="0" w:space="0" w:color="auto"/>
                <w:bottom w:val="none" w:sz="0" w:space="0" w:color="auto"/>
                <w:right w:val="none" w:sz="0" w:space="0" w:color="auto"/>
              </w:divBdr>
            </w:div>
            <w:div w:id="1964769841">
              <w:marLeft w:val="0"/>
              <w:marRight w:val="0"/>
              <w:marTop w:val="0"/>
              <w:marBottom w:val="0"/>
              <w:divBdr>
                <w:top w:val="none" w:sz="0" w:space="0" w:color="auto"/>
                <w:left w:val="none" w:sz="0" w:space="0" w:color="auto"/>
                <w:bottom w:val="none" w:sz="0" w:space="0" w:color="auto"/>
                <w:right w:val="none" w:sz="0" w:space="0" w:color="auto"/>
              </w:divBdr>
            </w:div>
            <w:div w:id="1964769842">
              <w:marLeft w:val="0"/>
              <w:marRight w:val="0"/>
              <w:marTop w:val="0"/>
              <w:marBottom w:val="0"/>
              <w:divBdr>
                <w:top w:val="none" w:sz="0" w:space="0" w:color="auto"/>
                <w:left w:val="none" w:sz="0" w:space="0" w:color="auto"/>
                <w:bottom w:val="none" w:sz="0" w:space="0" w:color="auto"/>
                <w:right w:val="none" w:sz="0" w:space="0" w:color="auto"/>
              </w:divBdr>
            </w:div>
            <w:div w:id="1964769843">
              <w:marLeft w:val="0"/>
              <w:marRight w:val="0"/>
              <w:marTop w:val="0"/>
              <w:marBottom w:val="0"/>
              <w:divBdr>
                <w:top w:val="none" w:sz="0" w:space="0" w:color="auto"/>
                <w:left w:val="none" w:sz="0" w:space="0" w:color="auto"/>
                <w:bottom w:val="none" w:sz="0" w:space="0" w:color="auto"/>
                <w:right w:val="none" w:sz="0" w:space="0" w:color="auto"/>
              </w:divBdr>
            </w:div>
            <w:div w:id="1964769844">
              <w:marLeft w:val="0"/>
              <w:marRight w:val="0"/>
              <w:marTop w:val="0"/>
              <w:marBottom w:val="0"/>
              <w:divBdr>
                <w:top w:val="none" w:sz="0" w:space="0" w:color="auto"/>
                <w:left w:val="none" w:sz="0" w:space="0" w:color="auto"/>
                <w:bottom w:val="none" w:sz="0" w:space="0" w:color="auto"/>
                <w:right w:val="none" w:sz="0" w:space="0" w:color="auto"/>
              </w:divBdr>
            </w:div>
            <w:div w:id="1964769847">
              <w:marLeft w:val="0"/>
              <w:marRight w:val="0"/>
              <w:marTop w:val="0"/>
              <w:marBottom w:val="0"/>
              <w:divBdr>
                <w:top w:val="none" w:sz="0" w:space="0" w:color="auto"/>
                <w:left w:val="none" w:sz="0" w:space="0" w:color="auto"/>
                <w:bottom w:val="none" w:sz="0" w:space="0" w:color="auto"/>
                <w:right w:val="none" w:sz="0" w:space="0" w:color="auto"/>
              </w:divBdr>
            </w:div>
            <w:div w:id="1964769848">
              <w:marLeft w:val="0"/>
              <w:marRight w:val="0"/>
              <w:marTop w:val="0"/>
              <w:marBottom w:val="0"/>
              <w:divBdr>
                <w:top w:val="none" w:sz="0" w:space="0" w:color="auto"/>
                <w:left w:val="none" w:sz="0" w:space="0" w:color="auto"/>
                <w:bottom w:val="none" w:sz="0" w:space="0" w:color="auto"/>
                <w:right w:val="none" w:sz="0" w:space="0" w:color="auto"/>
              </w:divBdr>
            </w:div>
            <w:div w:id="1964769849">
              <w:marLeft w:val="0"/>
              <w:marRight w:val="0"/>
              <w:marTop w:val="0"/>
              <w:marBottom w:val="0"/>
              <w:divBdr>
                <w:top w:val="none" w:sz="0" w:space="0" w:color="auto"/>
                <w:left w:val="none" w:sz="0" w:space="0" w:color="auto"/>
                <w:bottom w:val="none" w:sz="0" w:space="0" w:color="auto"/>
                <w:right w:val="none" w:sz="0" w:space="0" w:color="auto"/>
              </w:divBdr>
            </w:div>
            <w:div w:id="1964769851">
              <w:marLeft w:val="0"/>
              <w:marRight w:val="0"/>
              <w:marTop w:val="0"/>
              <w:marBottom w:val="0"/>
              <w:divBdr>
                <w:top w:val="none" w:sz="0" w:space="0" w:color="auto"/>
                <w:left w:val="none" w:sz="0" w:space="0" w:color="auto"/>
                <w:bottom w:val="none" w:sz="0" w:space="0" w:color="auto"/>
                <w:right w:val="none" w:sz="0" w:space="0" w:color="auto"/>
              </w:divBdr>
            </w:div>
            <w:div w:id="1964769852">
              <w:marLeft w:val="0"/>
              <w:marRight w:val="0"/>
              <w:marTop w:val="0"/>
              <w:marBottom w:val="0"/>
              <w:divBdr>
                <w:top w:val="none" w:sz="0" w:space="0" w:color="auto"/>
                <w:left w:val="none" w:sz="0" w:space="0" w:color="auto"/>
                <w:bottom w:val="none" w:sz="0" w:space="0" w:color="auto"/>
                <w:right w:val="none" w:sz="0" w:space="0" w:color="auto"/>
              </w:divBdr>
            </w:div>
            <w:div w:id="1964769853">
              <w:marLeft w:val="0"/>
              <w:marRight w:val="0"/>
              <w:marTop w:val="0"/>
              <w:marBottom w:val="0"/>
              <w:divBdr>
                <w:top w:val="none" w:sz="0" w:space="0" w:color="auto"/>
                <w:left w:val="none" w:sz="0" w:space="0" w:color="auto"/>
                <w:bottom w:val="none" w:sz="0" w:space="0" w:color="auto"/>
                <w:right w:val="none" w:sz="0" w:space="0" w:color="auto"/>
              </w:divBdr>
            </w:div>
            <w:div w:id="1964769854">
              <w:marLeft w:val="0"/>
              <w:marRight w:val="0"/>
              <w:marTop w:val="0"/>
              <w:marBottom w:val="0"/>
              <w:divBdr>
                <w:top w:val="none" w:sz="0" w:space="0" w:color="auto"/>
                <w:left w:val="none" w:sz="0" w:space="0" w:color="auto"/>
                <w:bottom w:val="none" w:sz="0" w:space="0" w:color="auto"/>
                <w:right w:val="none" w:sz="0" w:space="0" w:color="auto"/>
              </w:divBdr>
            </w:div>
            <w:div w:id="1964769855">
              <w:marLeft w:val="0"/>
              <w:marRight w:val="0"/>
              <w:marTop w:val="0"/>
              <w:marBottom w:val="0"/>
              <w:divBdr>
                <w:top w:val="none" w:sz="0" w:space="0" w:color="auto"/>
                <w:left w:val="none" w:sz="0" w:space="0" w:color="auto"/>
                <w:bottom w:val="none" w:sz="0" w:space="0" w:color="auto"/>
                <w:right w:val="none" w:sz="0" w:space="0" w:color="auto"/>
              </w:divBdr>
            </w:div>
            <w:div w:id="1964769857">
              <w:marLeft w:val="0"/>
              <w:marRight w:val="0"/>
              <w:marTop w:val="0"/>
              <w:marBottom w:val="0"/>
              <w:divBdr>
                <w:top w:val="none" w:sz="0" w:space="0" w:color="auto"/>
                <w:left w:val="none" w:sz="0" w:space="0" w:color="auto"/>
                <w:bottom w:val="none" w:sz="0" w:space="0" w:color="auto"/>
                <w:right w:val="none" w:sz="0" w:space="0" w:color="auto"/>
              </w:divBdr>
            </w:div>
            <w:div w:id="1964769858">
              <w:marLeft w:val="0"/>
              <w:marRight w:val="0"/>
              <w:marTop w:val="0"/>
              <w:marBottom w:val="0"/>
              <w:divBdr>
                <w:top w:val="none" w:sz="0" w:space="0" w:color="auto"/>
                <w:left w:val="none" w:sz="0" w:space="0" w:color="auto"/>
                <w:bottom w:val="none" w:sz="0" w:space="0" w:color="auto"/>
                <w:right w:val="none" w:sz="0" w:space="0" w:color="auto"/>
              </w:divBdr>
            </w:div>
            <w:div w:id="1964769859">
              <w:marLeft w:val="0"/>
              <w:marRight w:val="0"/>
              <w:marTop w:val="0"/>
              <w:marBottom w:val="0"/>
              <w:divBdr>
                <w:top w:val="none" w:sz="0" w:space="0" w:color="auto"/>
                <w:left w:val="none" w:sz="0" w:space="0" w:color="auto"/>
                <w:bottom w:val="none" w:sz="0" w:space="0" w:color="auto"/>
                <w:right w:val="none" w:sz="0" w:space="0" w:color="auto"/>
              </w:divBdr>
            </w:div>
            <w:div w:id="1964769860">
              <w:marLeft w:val="0"/>
              <w:marRight w:val="0"/>
              <w:marTop w:val="0"/>
              <w:marBottom w:val="0"/>
              <w:divBdr>
                <w:top w:val="none" w:sz="0" w:space="0" w:color="auto"/>
                <w:left w:val="none" w:sz="0" w:space="0" w:color="auto"/>
                <w:bottom w:val="none" w:sz="0" w:space="0" w:color="auto"/>
                <w:right w:val="none" w:sz="0" w:space="0" w:color="auto"/>
              </w:divBdr>
            </w:div>
            <w:div w:id="1964769861">
              <w:marLeft w:val="0"/>
              <w:marRight w:val="0"/>
              <w:marTop w:val="0"/>
              <w:marBottom w:val="0"/>
              <w:divBdr>
                <w:top w:val="none" w:sz="0" w:space="0" w:color="auto"/>
                <w:left w:val="none" w:sz="0" w:space="0" w:color="auto"/>
                <w:bottom w:val="none" w:sz="0" w:space="0" w:color="auto"/>
                <w:right w:val="none" w:sz="0" w:space="0" w:color="auto"/>
              </w:divBdr>
            </w:div>
            <w:div w:id="1964769862">
              <w:marLeft w:val="0"/>
              <w:marRight w:val="0"/>
              <w:marTop w:val="0"/>
              <w:marBottom w:val="0"/>
              <w:divBdr>
                <w:top w:val="none" w:sz="0" w:space="0" w:color="auto"/>
                <w:left w:val="none" w:sz="0" w:space="0" w:color="auto"/>
                <w:bottom w:val="none" w:sz="0" w:space="0" w:color="auto"/>
                <w:right w:val="none" w:sz="0" w:space="0" w:color="auto"/>
              </w:divBdr>
            </w:div>
            <w:div w:id="1964769863">
              <w:marLeft w:val="0"/>
              <w:marRight w:val="0"/>
              <w:marTop w:val="0"/>
              <w:marBottom w:val="0"/>
              <w:divBdr>
                <w:top w:val="none" w:sz="0" w:space="0" w:color="auto"/>
                <w:left w:val="none" w:sz="0" w:space="0" w:color="auto"/>
                <w:bottom w:val="none" w:sz="0" w:space="0" w:color="auto"/>
                <w:right w:val="none" w:sz="0" w:space="0" w:color="auto"/>
              </w:divBdr>
            </w:div>
            <w:div w:id="1964769864">
              <w:marLeft w:val="0"/>
              <w:marRight w:val="0"/>
              <w:marTop w:val="0"/>
              <w:marBottom w:val="0"/>
              <w:divBdr>
                <w:top w:val="none" w:sz="0" w:space="0" w:color="auto"/>
                <w:left w:val="none" w:sz="0" w:space="0" w:color="auto"/>
                <w:bottom w:val="none" w:sz="0" w:space="0" w:color="auto"/>
                <w:right w:val="none" w:sz="0" w:space="0" w:color="auto"/>
              </w:divBdr>
            </w:div>
            <w:div w:id="1964769865">
              <w:marLeft w:val="0"/>
              <w:marRight w:val="0"/>
              <w:marTop w:val="0"/>
              <w:marBottom w:val="0"/>
              <w:divBdr>
                <w:top w:val="none" w:sz="0" w:space="0" w:color="auto"/>
                <w:left w:val="none" w:sz="0" w:space="0" w:color="auto"/>
                <w:bottom w:val="none" w:sz="0" w:space="0" w:color="auto"/>
                <w:right w:val="none" w:sz="0" w:space="0" w:color="auto"/>
              </w:divBdr>
            </w:div>
            <w:div w:id="1964769866">
              <w:marLeft w:val="0"/>
              <w:marRight w:val="0"/>
              <w:marTop w:val="0"/>
              <w:marBottom w:val="0"/>
              <w:divBdr>
                <w:top w:val="none" w:sz="0" w:space="0" w:color="auto"/>
                <w:left w:val="none" w:sz="0" w:space="0" w:color="auto"/>
                <w:bottom w:val="none" w:sz="0" w:space="0" w:color="auto"/>
                <w:right w:val="none" w:sz="0" w:space="0" w:color="auto"/>
              </w:divBdr>
            </w:div>
            <w:div w:id="1964769867">
              <w:marLeft w:val="0"/>
              <w:marRight w:val="0"/>
              <w:marTop w:val="0"/>
              <w:marBottom w:val="0"/>
              <w:divBdr>
                <w:top w:val="none" w:sz="0" w:space="0" w:color="auto"/>
                <w:left w:val="none" w:sz="0" w:space="0" w:color="auto"/>
                <w:bottom w:val="none" w:sz="0" w:space="0" w:color="auto"/>
                <w:right w:val="none" w:sz="0" w:space="0" w:color="auto"/>
              </w:divBdr>
            </w:div>
            <w:div w:id="1964769868">
              <w:marLeft w:val="0"/>
              <w:marRight w:val="0"/>
              <w:marTop w:val="0"/>
              <w:marBottom w:val="0"/>
              <w:divBdr>
                <w:top w:val="none" w:sz="0" w:space="0" w:color="auto"/>
                <w:left w:val="none" w:sz="0" w:space="0" w:color="auto"/>
                <w:bottom w:val="none" w:sz="0" w:space="0" w:color="auto"/>
                <w:right w:val="none" w:sz="0" w:space="0" w:color="auto"/>
              </w:divBdr>
            </w:div>
            <w:div w:id="1964769869">
              <w:marLeft w:val="0"/>
              <w:marRight w:val="0"/>
              <w:marTop w:val="0"/>
              <w:marBottom w:val="0"/>
              <w:divBdr>
                <w:top w:val="none" w:sz="0" w:space="0" w:color="auto"/>
                <w:left w:val="none" w:sz="0" w:space="0" w:color="auto"/>
                <w:bottom w:val="none" w:sz="0" w:space="0" w:color="auto"/>
                <w:right w:val="none" w:sz="0" w:space="0" w:color="auto"/>
              </w:divBdr>
            </w:div>
            <w:div w:id="1964769870">
              <w:marLeft w:val="0"/>
              <w:marRight w:val="0"/>
              <w:marTop w:val="0"/>
              <w:marBottom w:val="0"/>
              <w:divBdr>
                <w:top w:val="none" w:sz="0" w:space="0" w:color="auto"/>
                <w:left w:val="none" w:sz="0" w:space="0" w:color="auto"/>
                <w:bottom w:val="none" w:sz="0" w:space="0" w:color="auto"/>
                <w:right w:val="none" w:sz="0" w:space="0" w:color="auto"/>
              </w:divBdr>
            </w:div>
            <w:div w:id="1964769871">
              <w:marLeft w:val="0"/>
              <w:marRight w:val="0"/>
              <w:marTop w:val="0"/>
              <w:marBottom w:val="0"/>
              <w:divBdr>
                <w:top w:val="none" w:sz="0" w:space="0" w:color="auto"/>
                <w:left w:val="none" w:sz="0" w:space="0" w:color="auto"/>
                <w:bottom w:val="none" w:sz="0" w:space="0" w:color="auto"/>
                <w:right w:val="none" w:sz="0" w:space="0" w:color="auto"/>
              </w:divBdr>
            </w:div>
            <w:div w:id="1964769872">
              <w:marLeft w:val="0"/>
              <w:marRight w:val="0"/>
              <w:marTop w:val="0"/>
              <w:marBottom w:val="0"/>
              <w:divBdr>
                <w:top w:val="none" w:sz="0" w:space="0" w:color="auto"/>
                <w:left w:val="none" w:sz="0" w:space="0" w:color="auto"/>
                <w:bottom w:val="none" w:sz="0" w:space="0" w:color="auto"/>
                <w:right w:val="none" w:sz="0" w:space="0" w:color="auto"/>
              </w:divBdr>
            </w:div>
            <w:div w:id="1964769873">
              <w:marLeft w:val="0"/>
              <w:marRight w:val="0"/>
              <w:marTop w:val="0"/>
              <w:marBottom w:val="0"/>
              <w:divBdr>
                <w:top w:val="none" w:sz="0" w:space="0" w:color="auto"/>
                <w:left w:val="none" w:sz="0" w:space="0" w:color="auto"/>
                <w:bottom w:val="none" w:sz="0" w:space="0" w:color="auto"/>
                <w:right w:val="none" w:sz="0" w:space="0" w:color="auto"/>
              </w:divBdr>
            </w:div>
            <w:div w:id="1964769874">
              <w:marLeft w:val="0"/>
              <w:marRight w:val="0"/>
              <w:marTop w:val="0"/>
              <w:marBottom w:val="0"/>
              <w:divBdr>
                <w:top w:val="none" w:sz="0" w:space="0" w:color="auto"/>
                <w:left w:val="none" w:sz="0" w:space="0" w:color="auto"/>
                <w:bottom w:val="none" w:sz="0" w:space="0" w:color="auto"/>
                <w:right w:val="none" w:sz="0" w:space="0" w:color="auto"/>
              </w:divBdr>
            </w:div>
            <w:div w:id="1964769875">
              <w:marLeft w:val="0"/>
              <w:marRight w:val="0"/>
              <w:marTop w:val="0"/>
              <w:marBottom w:val="0"/>
              <w:divBdr>
                <w:top w:val="none" w:sz="0" w:space="0" w:color="auto"/>
                <w:left w:val="none" w:sz="0" w:space="0" w:color="auto"/>
                <w:bottom w:val="none" w:sz="0" w:space="0" w:color="auto"/>
                <w:right w:val="none" w:sz="0" w:space="0" w:color="auto"/>
              </w:divBdr>
            </w:div>
            <w:div w:id="1964769876">
              <w:marLeft w:val="0"/>
              <w:marRight w:val="0"/>
              <w:marTop w:val="0"/>
              <w:marBottom w:val="0"/>
              <w:divBdr>
                <w:top w:val="none" w:sz="0" w:space="0" w:color="auto"/>
                <w:left w:val="none" w:sz="0" w:space="0" w:color="auto"/>
                <w:bottom w:val="none" w:sz="0" w:space="0" w:color="auto"/>
                <w:right w:val="none" w:sz="0" w:space="0" w:color="auto"/>
              </w:divBdr>
            </w:div>
            <w:div w:id="1964769877">
              <w:marLeft w:val="0"/>
              <w:marRight w:val="0"/>
              <w:marTop w:val="0"/>
              <w:marBottom w:val="0"/>
              <w:divBdr>
                <w:top w:val="none" w:sz="0" w:space="0" w:color="auto"/>
                <w:left w:val="none" w:sz="0" w:space="0" w:color="auto"/>
                <w:bottom w:val="none" w:sz="0" w:space="0" w:color="auto"/>
                <w:right w:val="none" w:sz="0" w:space="0" w:color="auto"/>
              </w:divBdr>
            </w:div>
            <w:div w:id="1964769878">
              <w:marLeft w:val="0"/>
              <w:marRight w:val="0"/>
              <w:marTop w:val="0"/>
              <w:marBottom w:val="0"/>
              <w:divBdr>
                <w:top w:val="none" w:sz="0" w:space="0" w:color="auto"/>
                <w:left w:val="none" w:sz="0" w:space="0" w:color="auto"/>
                <w:bottom w:val="none" w:sz="0" w:space="0" w:color="auto"/>
                <w:right w:val="none" w:sz="0" w:space="0" w:color="auto"/>
              </w:divBdr>
            </w:div>
            <w:div w:id="1964769879">
              <w:marLeft w:val="0"/>
              <w:marRight w:val="0"/>
              <w:marTop w:val="0"/>
              <w:marBottom w:val="0"/>
              <w:divBdr>
                <w:top w:val="none" w:sz="0" w:space="0" w:color="auto"/>
                <w:left w:val="none" w:sz="0" w:space="0" w:color="auto"/>
                <w:bottom w:val="none" w:sz="0" w:space="0" w:color="auto"/>
                <w:right w:val="none" w:sz="0" w:space="0" w:color="auto"/>
              </w:divBdr>
            </w:div>
            <w:div w:id="1964769880">
              <w:marLeft w:val="0"/>
              <w:marRight w:val="0"/>
              <w:marTop w:val="0"/>
              <w:marBottom w:val="0"/>
              <w:divBdr>
                <w:top w:val="none" w:sz="0" w:space="0" w:color="auto"/>
                <w:left w:val="none" w:sz="0" w:space="0" w:color="auto"/>
                <w:bottom w:val="none" w:sz="0" w:space="0" w:color="auto"/>
                <w:right w:val="none" w:sz="0" w:space="0" w:color="auto"/>
              </w:divBdr>
            </w:div>
            <w:div w:id="1964769881">
              <w:marLeft w:val="0"/>
              <w:marRight w:val="0"/>
              <w:marTop w:val="0"/>
              <w:marBottom w:val="0"/>
              <w:divBdr>
                <w:top w:val="none" w:sz="0" w:space="0" w:color="auto"/>
                <w:left w:val="none" w:sz="0" w:space="0" w:color="auto"/>
                <w:bottom w:val="none" w:sz="0" w:space="0" w:color="auto"/>
                <w:right w:val="none" w:sz="0" w:space="0" w:color="auto"/>
              </w:divBdr>
            </w:div>
            <w:div w:id="1964769882">
              <w:marLeft w:val="0"/>
              <w:marRight w:val="0"/>
              <w:marTop w:val="0"/>
              <w:marBottom w:val="0"/>
              <w:divBdr>
                <w:top w:val="none" w:sz="0" w:space="0" w:color="auto"/>
                <w:left w:val="none" w:sz="0" w:space="0" w:color="auto"/>
                <w:bottom w:val="none" w:sz="0" w:space="0" w:color="auto"/>
                <w:right w:val="none" w:sz="0" w:space="0" w:color="auto"/>
              </w:divBdr>
            </w:div>
            <w:div w:id="196476988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 w:id="1964769885">
              <w:marLeft w:val="0"/>
              <w:marRight w:val="0"/>
              <w:marTop w:val="0"/>
              <w:marBottom w:val="0"/>
              <w:divBdr>
                <w:top w:val="none" w:sz="0" w:space="0" w:color="auto"/>
                <w:left w:val="none" w:sz="0" w:space="0" w:color="auto"/>
                <w:bottom w:val="none" w:sz="0" w:space="0" w:color="auto"/>
                <w:right w:val="none" w:sz="0" w:space="0" w:color="auto"/>
              </w:divBdr>
            </w:div>
            <w:div w:id="1964769886">
              <w:marLeft w:val="0"/>
              <w:marRight w:val="0"/>
              <w:marTop w:val="0"/>
              <w:marBottom w:val="0"/>
              <w:divBdr>
                <w:top w:val="none" w:sz="0" w:space="0" w:color="auto"/>
                <w:left w:val="none" w:sz="0" w:space="0" w:color="auto"/>
                <w:bottom w:val="none" w:sz="0" w:space="0" w:color="auto"/>
                <w:right w:val="none" w:sz="0" w:space="0" w:color="auto"/>
              </w:divBdr>
            </w:div>
            <w:div w:id="1964769887">
              <w:marLeft w:val="0"/>
              <w:marRight w:val="0"/>
              <w:marTop w:val="0"/>
              <w:marBottom w:val="0"/>
              <w:divBdr>
                <w:top w:val="none" w:sz="0" w:space="0" w:color="auto"/>
                <w:left w:val="none" w:sz="0" w:space="0" w:color="auto"/>
                <w:bottom w:val="none" w:sz="0" w:space="0" w:color="auto"/>
                <w:right w:val="none" w:sz="0" w:space="0" w:color="auto"/>
              </w:divBdr>
            </w:div>
            <w:div w:id="1964769888">
              <w:marLeft w:val="0"/>
              <w:marRight w:val="0"/>
              <w:marTop w:val="0"/>
              <w:marBottom w:val="0"/>
              <w:divBdr>
                <w:top w:val="none" w:sz="0" w:space="0" w:color="auto"/>
                <w:left w:val="none" w:sz="0" w:space="0" w:color="auto"/>
                <w:bottom w:val="none" w:sz="0" w:space="0" w:color="auto"/>
                <w:right w:val="none" w:sz="0" w:space="0" w:color="auto"/>
              </w:divBdr>
            </w:div>
            <w:div w:id="1964769889">
              <w:marLeft w:val="0"/>
              <w:marRight w:val="0"/>
              <w:marTop w:val="0"/>
              <w:marBottom w:val="0"/>
              <w:divBdr>
                <w:top w:val="none" w:sz="0" w:space="0" w:color="auto"/>
                <w:left w:val="none" w:sz="0" w:space="0" w:color="auto"/>
                <w:bottom w:val="none" w:sz="0" w:space="0" w:color="auto"/>
                <w:right w:val="none" w:sz="0" w:space="0" w:color="auto"/>
              </w:divBdr>
            </w:div>
            <w:div w:id="1964769890">
              <w:marLeft w:val="0"/>
              <w:marRight w:val="0"/>
              <w:marTop w:val="0"/>
              <w:marBottom w:val="0"/>
              <w:divBdr>
                <w:top w:val="none" w:sz="0" w:space="0" w:color="auto"/>
                <w:left w:val="none" w:sz="0" w:space="0" w:color="auto"/>
                <w:bottom w:val="none" w:sz="0" w:space="0" w:color="auto"/>
                <w:right w:val="none" w:sz="0" w:space="0" w:color="auto"/>
              </w:divBdr>
            </w:div>
            <w:div w:id="1964769891">
              <w:marLeft w:val="0"/>
              <w:marRight w:val="0"/>
              <w:marTop w:val="0"/>
              <w:marBottom w:val="0"/>
              <w:divBdr>
                <w:top w:val="none" w:sz="0" w:space="0" w:color="auto"/>
                <w:left w:val="none" w:sz="0" w:space="0" w:color="auto"/>
                <w:bottom w:val="none" w:sz="0" w:space="0" w:color="auto"/>
                <w:right w:val="none" w:sz="0" w:space="0" w:color="auto"/>
              </w:divBdr>
            </w:div>
            <w:div w:id="1964769892">
              <w:marLeft w:val="0"/>
              <w:marRight w:val="0"/>
              <w:marTop w:val="0"/>
              <w:marBottom w:val="0"/>
              <w:divBdr>
                <w:top w:val="none" w:sz="0" w:space="0" w:color="auto"/>
                <w:left w:val="none" w:sz="0" w:space="0" w:color="auto"/>
                <w:bottom w:val="none" w:sz="0" w:space="0" w:color="auto"/>
                <w:right w:val="none" w:sz="0" w:space="0" w:color="auto"/>
              </w:divBdr>
            </w:div>
            <w:div w:id="1964769893">
              <w:marLeft w:val="0"/>
              <w:marRight w:val="0"/>
              <w:marTop w:val="0"/>
              <w:marBottom w:val="0"/>
              <w:divBdr>
                <w:top w:val="none" w:sz="0" w:space="0" w:color="auto"/>
                <w:left w:val="none" w:sz="0" w:space="0" w:color="auto"/>
                <w:bottom w:val="none" w:sz="0" w:space="0" w:color="auto"/>
                <w:right w:val="none" w:sz="0" w:space="0" w:color="auto"/>
              </w:divBdr>
            </w:div>
            <w:div w:id="1964769894">
              <w:marLeft w:val="0"/>
              <w:marRight w:val="0"/>
              <w:marTop w:val="0"/>
              <w:marBottom w:val="0"/>
              <w:divBdr>
                <w:top w:val="none" w:sz="0" w:space="0" w:color="auto"/>
                <w:left w:val="none" w:sz="0" w:space="0" w:color="auto"/>
                <w:bottom w:val="none" w:sz="0" w:space="0" w:color="auto"/>
                <w:right w:val="none" w:sz="0" w:space="0" w:color="auto"/>
              </w:divBdr>
            </w:div>
            <w:div w:id="1964769895">
              <w:marLeft w:val="0"/>
              <w:marRight w:val="0"/>
              <w:marTop w:val="0"/>
              <w:marBottom w:val="0"/>
              <w:divBdr>
                <w:top w:val="none" w:sz="0" w:space="0" w:color="auto"/>
                <w:left w:val="none" w:sz="0" w:space="0" w:color="auto"/>
                <w:bottom w:val="none" w:sz="0" w:space="0" w:color="auto"/>
                <w:right w:val="none" w:sz="0" w:space="0" w:color="auto"/>
              </w:divBdr>
            </w:div>
            <w:div w:id="1964769896">
              <w:marLeft w:val="0"/>
              <w:marRight w:val="0"/>
              <w:marTop w:val="0"/>
              <w:marBottom w:val="0"/>
              <w:divBdr>
                <w:top w:val="none" w:sz="0" w:space="0" w:color="auto"/>
                <w:left w:val="none" w:sz="0" w:space="0" w:color="auto"/>
                <w:bottom w:val="none" w:sz="0" w:space="0" w:color="auto"/>
                <w:right w:val="none" w:sz="0" w:space="0" w:color="auto"/>
              </w:divBdr>
            </w:div>
            <w:div w:id="1964769897">
              <w:marLeft w:val="0"/>
              <w:marRight w:val="0"/>
              <w:marTop w:val="0"/>
              <w:marBottom w:val="0"/>
              <w:divBdr>
                <w:top w:val="none" w:sz="0" w:space="0" w:color="auto"/>
                <w:left w:val="none" w:sz="0" w:space="0" w:color="auto"/>
                <w:bottom w:val="none" w:sz="0" w:space="0" w:color="auto"/>
                <w:right w:val="none" w:sz="0" w:space="0" w:color="auto"/>
              </w:divBdr>
            </w:div>
            <w:div w:id="1964769898">
              <w:marLeft w:val="0"/>
              <w:marRight w:val="0"/>
              <w:marTop w:val="0"/>
              <w:marBottom w:val="0"/>
              <w:divBdr>
                <w:top w:val="none" w:sz="0" w:space="0" w:color="auto"/>
                <w:left w:val="none" w:sz="0" w:space="0" w:color="auto"/>
                <w:bottom w:val="none" w:sz="0" w:space="0" w:color="auto"/>
                <w:right w:val="none" w:sz="0" w:space="0" w:color="auto"/>
              </w:divBdr>
            </w:div>
            <w:div w:id="1964769899">
              <w:marLeft w:val="0"/>
              <w:marRight w:val="0"/>
              <w:marTop w:val="0"/>
              <w:marBottom w:val="0"/>
              <w:divBdr>
                <w:top w:val="none" w:sz="0" w:space="0" w:color="auto"/>
                <w:left w:val="none" w:sz="0" w:space="0" w:color="auto"/>
                <w:bottom w:val="none" w:sz="0" w:space="0" w:color="auto"/>
                <w:right w:val="none" w:sz="0" w:space="0" w:color="auto"/>
              </w:divBdr>
            </w:div>
            <w:div w:id="1964769900">
              <w:marLeft w:val="0"/>
              <w:marRight w:val="0"/>
              <w:marTop w:val="0"/>
              <w:marBottom w:val="0"/>
              <w:divBdr>
                <w:top w:val="none" w:sz="0" w:space="0" w:color="auto"/>
                <w:left w:val="none" w:sz="0" w:space="0" w:color="auto"/>
                <w:bottom w:val="none" w:sz="0" w:space="0" w:color="auto"/>
                <w:right w:val="none" w:sz="0" w:space="0" w:color="auto"/>
              </w:divBdr>
            </w:div>
            <w:div w:id="1964769901">
              <w:marLeft w:val="0"/>
              <w:marRight w:val="0"/>
              <w:marTop w:val="0"/>
              <w:marBottom w:val="0"/>
              <w:divBdr>
                <w:top w:val="none" w:sz="0" w:space="0" w:color="auto"/>
                <w:left w:val="none" w:sz="0" w:space="0" w:color="auto"/>
                <w:bottom w:val="none" w:sz="0" w:space="0" w:color="auto"/>
                <w:right w:val="none" w:sz="0" w:space="0" w:color="auto"/>
              </w:divBdr>
            </w:div>
            <w:div w:id="1964769902">
              <w:marLeft w:val="0"/>
              <w:marRight w:val="0"/>
              <w:marTop w:val="0"/>
              <w:marBottom w:val="0"/>
              <w:divBdr>
                <w:top w:val="none" w:sz="0" w:space="0" w:color="auto"/>
                <w:left w:val="none" w:sz="0" w:space="0" w:color="auto"/>
                <w:bottom w:val="none" w:sz="0" w:space="0" w:color="auto"/>
                <w:right w:val="none" w:sz="0" w:space="0" w:color="auto"/>
              </w:divBdr>
            </w:div>
            <w:div w:id="1964769903">
              <w:marLeft w:val="0"/>
              <w:marRight w:val="0"/>
              <w:marTop w:val="0"/>
              <w:marBottom w:val="0"/>
              <w:divBdr>
                <w:top w:val="none" w:sz="0" w:space="0" w:color="auto"/>
                <w:left w:val="none" w:sz="0" w:space="0" w:color="auto"/>
                <w:bottom w:val="none" w:sz="0" w:space="0" w:color="auto"/>
                <w:right w:val="none" w:sz="0" w:space="0" w:color="auto"/>
              </w:divBdr>
            </w:div>
            <w:div w:id="1964769904">
              <w:marLeft w:val="0"/>
              <w:marRight w:val="0"/>
              <w:marTop w:val="0"/>
              <w:marBottom w:val="0"/>
              <w:divBdr>
                <w:top w:val="none" w:sz="0" w:space="0" w:color="auto"/>
                <w:left w:val="none" w:sz="0" w:space="0" w:color="auto"/>
                <w:bottom w:val="none" w:sz="0" w:space="0" w:color="auto"/>
                <w:right w:val="none" w:sz="0" w:space="0" w:color="auto"/>
              </w:divBdr>
            </w:div>
            <w:div w:id="1964769905">
              <w:marLeft w:val="0"/>
              <w:marRight w:val="0"/>
              <w:marTop w:val="0"/>
              <w:marBottom w:val="0"/>
              <w:divBdr>
                <w:top w:val="none" w:sz="0" w:space="0" w:color="auto"/>
                <w:left w:val="none" w:sz="0" w:space="0" w:color="auto"/>
                <w:bottom w:val="none" w:sz="0" w:space="0" w:color="auto"/>
                <w:right w:val="none" w:sz="0" w:space="0" w:color="auto"/>
              </w:divBdr>
            </w:div>
            <w:div w:id="1964769906">
              <w:marLeft w:val="0"/>
              <w:marRight w:val="0"/>
              <w:marTop w:val="0"/>
              <w:marBottom w:val="0"/>
              <w:divBdr>
                <w:top w:val="none" w:sz="0" w:space="0" w:color="auto"/>
                <w:left w:val="none" w:sz="0" w:space="0" w:color="auto"/>
                <w:bottom w:val="none" w:sz="0" w:space="0" w:color="auto"/>
                <w:right w:val="none" w:sz="0" w:space="0" w:color="auto"/>
              </w:divBdr>
            </w:div>
            <w:div w:id="1964769907">
              <w:marLeft w:val="0"/>
              <w:marRight w:val="0"/>
              <w:marTop w:val="0"/>
              <w:marBottom w:val="0"/>
              <w:divBdr>
                <w:top w:val="none" w:sz="0" w:space="0" w:color="auto"/>
                <w:left w:val="none" w:sz="0" w:space="0" w:color="auto"/>
                <w:bottom w:val="none" w:sz="0" w:space="0" w:color="auto"/>
                <w:right w:val="none" w:sz="0" w:space="0" w:color="auto"/>
              </w:divBdr>
            </w:div>
            <w:div w:id="1964769908">
              <w:marLeft w:val="0"/>
              <w:marRight w:val="0"/>
              <w:marTop w:val="0"/>
              <w:marBottom w:val="0"/>
              <w:divBdr>
                <w:top w:val="none" w:sz="0" w:space="0" w:color="auto"/>
                <w:left w:val="none" w:sz="0" w:space="0" w:color="auto"/>
                <w:bottom w:val="none" w:sz="0" w:space="0" w:color="auto"/>
                <w:right w:val="none" w:sz="0" w:space="0" w:color="auto"/>
              </w:divBdr>
            </w:div>
            <w:div w:id="1964769909">
              <w:marLeft w:val="0"/>
              <w:marRight w:val="0"/>
              <w:marTop w:val="0"/>
              <w:marBottom w:val="0"/>
              <w:divBdr>
                <w:top w:val="none" w:sz="0" w:space="0" w:color="auto"/>
                <w:left w:val="none" w:sz="0" w:space="0" w:color="auto"/>
                <w:bottom w:val="none" w:sz="0" w:space="0" w:color="auto"/>
                <w:right w:val="none" w:sz="0" w:space="0" w:color="auto"/>
              </w:divBdr>
            </w:div>
            <w:div w:id="1964769910">
              <w:marLeft w:val="0"/>
              <w:marRight w:val="0"/>
              <w:marTop w:val="0"/>
              <w:marBottom w:val="0"/>
              <w:divBdr>
                <w:top w:val="none" w:sz="0" w:space="0" w:color="auto"/>
                <w:left w:val="none" w:sz="0" w:space="0" w:color="auto"/>
                <w:bottom w:val="none" w:sz="0" w:space="0" w:color="auto"/>
                <w:right w:val="none" w:sz="0" w:space="0" w:color="auto"/>
              </w:divBdr>
            </w:div>
            <w:div w:id="1964769911">
              <w:marLeft w:val="0"/>
              <w:marRight w:val="0"/>
              <w:marTop w:val="0"/>
              <w:marBottom w:val="0"/>
              <w:divBdr>
                <w:top w:val="none" w:sz="0" w:space="0" w:color="auto"/>
                <w:left w:val="none" w:sz="0" w:space="0" w:color="auto"/>
                <w:bottom w:val="none" w:sz="0" w:space="0" w:color="auto"/>
                <w:right w:val="none" w:sz="0" w:space="0" w:color="auto"/>
              </w:divBdr>
            </w:div>
            <w:div w:id="1964769912">
              <w:marLeft w:val="0"/>
              <w:marRight w:val="0"/>
              <w:marTop w:val="0"/>
              <w:marBottom w:val="0"/>
              <w:divBdr>
                <w:top w:val="none" w:sz="0" w:space="0" w:color="auto"/>
                <w:left w:val="none" w:sz="0" w:space="0" w:color="auto"/>
                <w:bottom w:val="none" w:sz="0" w:space="0" w:color="auto"/>
                <w:right w:val="none" w:sz="0" w:space="0" w:color="auto"/>
              </w:divBdr>
            </w:div>
            <w:div w:id="1964769913">
              <w:marLeft w:val="0"/>
              <w:marRight w:val="0"/>
              <w:marTop w:val="0"/>
              <w:marBottom w:val="0"/>
              <w:divBdr>
                <w:top w:val="none" w:sz="0" w:space="0" w:color="auto"/>
                <w:left w:val="none" w:sz="0" w:space="0" w:color="auto"/>
                <w:bottom w:val="none" w:sz="0" w:space="0" w:color="auto"/>
                <w:right w:val="none" w:sz="0" w:space="0" w:color="auto"/>
              </w:divBdr>
            </w:div>
            <w:div w:id="1964769914">
              <w:marLeft w:val="0"/>
              <w:marRight w:val="0"/>
              <w:marTop w:val="0"/>
              <w:marBottom w:val="0"/>
              <w:divBdr>
                <w:top w:val="none" w:sz="0" w:space="0" w:color="auto"/>
                <w:left w:val="none" w:sz="0" w:space="0" w:color="auto"/>
                <w:bottom w:val="none" w:sz="0" w:space="0" w:color="auto"/>
                <w:right w:val="none" w:sz="0" w:space="0" w:color="auto"/>
              </w:divBdr>
            </w:div>
            <w:div w:id="1964769915">
              <w:marLeft w:val="0"/>
              <w:marRight w:val="0"/>
              <w:marTop w:val="0"/>
              <w:marBottom w:val="0"/>
              <w:divBdr>
                <w:top w:val="none" w:sz="0" w:space="0" w:color="auto"/>
                <w:left w:val="none" w:sz="0" w:space="0" w:color="auto"/>
                <w:bottom w:val="none" w:sz="0" w:space="0" w:color="auto"/>
                <w:right w:val="none" w:sz="0" w:space="0" w:color="auto"/>
              </w:divBdr>
            </w:div>
            <w:div w:id="1964769916">
              <w:marLeft w:val="0"/>
              <w:marRight w:val="0"/>
              <w:marTop w:val="0"/>
              <w:marBottom w:val="0"/>
              <w:divBdr>
                <w:top w:val="none" w:sz="0" w:space="0" w:color="auto"/>
                <w:left w:val="none" w:sz="0" w:space="0" w:color="auto"/>
                <w:bottom w:val="none" w:sz="0" w:space="0" w:color="auto"/>
                <w:right w:val="none" w:sz="0" w:space="0" w:color="auto"/>
              </w:divBdr>
            </w:div>
            <w:div w:id="1964769917">
              <w:marLeft w:val="0"/>
              <w:marRight w:val="0"/>
              <w:marTop w:val="0"/>
              <w:marBottom w:val="0"/>
              <w:divBdr>
                <w:top w:val="none" w:sz="0" w:space="0" w:color="auto"/>
                <w:left w:val="none" w:sz="0" w:space="0" w:color="auto"/>
                <w:bottom w:val="none" w:sz="0" w:space="0" w:color="auto"/>
                <w:right w:val="none" w:sz="0" w:space="0" w:color="auto"/>
              </w:divBdr>
            </w:div>
            <w:div w:id="1964769918">
              <w:marLeft w:val="0"/>
              <w:marRight w:val="0"/>
              <w:marTop w:val="0"/>
              <w:marBottom w:val="0"/>
              <w:divBdr>
                <w:top w:val="none" w:sz="0" w:space="0" w:color="auto"/>
                <w:left w:val="none" w:sz="0" w:space="0" w:color="auto"/>
                <w:bottom w:val="none" w:sz="0" w:space="0" w:color="auto"/>
                <w:right w:val="none" w:sz="0" w:space="0" w:color="auto"/>
              </w:divBdr>
            </w:div>
            <w:div w:id="1964769919">
              <w:marLeft w:val="0"/>
              <w:marRight w:val="0"/>
              <w:marTop w:val="0"/>
              <w:marBottom w:val="0"/>
              <w:divBdr>
                <w:top w:val="none" w:sz="0" w:space="0" w:color="auto"/>
                <w:left w:val="none" w:sz="0" w:space="0" w:color="auto"/>
                <w:bottom w:val="none" w:sz="0" w:space="0" w:color="auto"/>
                <w:right w:val="none" w:sz="0" w:space="0" w:color="auto"/>
              </w:divBdr>
            </w:div>
            <w:div w:id="1964769920">
              <w:marLeft w:val="0"/>
              <w:marRight w:val="0"/>
              <w:marTop w:val="0"/>
              <w:marBottom w:val="0"/>
              <w:divBdr>
                <w:top w:val="none" w:sz="0" w:space="0" w:color="auto"/>
                <w:left w:val="none" w:sz="0" w:space="0" w:color="auto"/>
                <w:bottom w:val="none" w:sz="0" w:space="0" w:color="auto"/>
                <w:right w:val="none" w:sz="0" w:space="0" w:color="auto"/>
              </w:divBdr>
            </w:div>
            <w:div w:id="1964769921">
              <w:marLeft w:val="0"/>
              <w:marRight w:val="0"/>
              <w:marTop w:val="0"/>
              <w:marBottom w:val="0"/>
              <w:divBdr>
                <w:top w:val="none" w:sz="0" w:space="0" w:color="auto"/>
                <w:left w:val="none" w:sz="0" w:space="0" w:color="auto"/>
                <w:bottom w:val="none" w:sz="0" w:space="0" w:color="auto"/>
                <w:right w:val="none" w:sz="0" w:space="0" w:color="auto"/>
              </w:divBdr>
            </w:div>
            <w:div w:id="1964769922">
              <w:marLeft w:val="0"/>
              <w:marRight w:val="0"/>
              <w:marTop w:val="0"/>
              <w:marBottom w:val="0"/>
              <w:divBdr>
                <w:top w:val="none" w:sz="0" w:space="0" w:color="auto"/>
                <w:left w:val="none" w:sz="0" w:space="0" w:color="auto"/>
                <w:bottom w:val="none" w:sz="0" w:space="0" w:color="auto"/>
                <w:right w:val="none" w:sz="0" w:space="0" w:color="auto"/>
              </w:divBdr>
            </w:div>
            <w:div w:id="1964769923">
              <w:marLeft w:val="0"/>
              <w:marRight w:val="0"/>
              <w:marTop w:val="0"/>
              <w:marBottom w:val="0"/>
              <w:divBdr>
                <w:top w:val="none" w:sz="0" w:space="0" w:color="auto"/>
                <w:left w:val="none" w:sz="0" w:space="0" w:color="auto"/>
                <w:bottom w:val="none" w:sz="0" w:space="0" w:color="auto"/>
                <w:right w:val="none" w:sz="0" w:space="0" w:color="auto"/>
              </w:divBdr>
            </w:div>
            <w:div w:id="1964769924">
              <w:marLeft w:val="0"/>
              <w:marRight w:val="0"/>
              <w:marTop w:val="0"/>
              <w:marBottom w:val="0"/>
              <w:divBdr>
                <w:top w:val="none" w:sz="0" w:space="0" w:color="auto"/>
                <w:left w:val="none" w:sz="0" w:space="0" w:color="auto"/>
                <w:bottom w:val="none" w:sz="0" w:space="0" w:color="auto"/>
                <w:right w:val="none" w:sz="0" w:space="0" w:color="auto"/>
              </w:divBdr>
            </w:div>
            <w:div w:id="1964769925">
              <w:marLeft w:val="0"/>
              <w:marRight w:val="0"/>
              <w:marTop w:val="0"/>
              <w:marBottom w:val="0"/>
              <w:divBdr>
                <w:top w:val="none" w:sz="0" w:space="0" w:color="auto"/>
                <w:left w:val="none" w:sz="0" w:space="0" w:color="auto"/>
                <w:bottom w:val="none" w:sz="0" w:space="0" w:color="auto"/>
                <w:right w:val="none" w:sz="0" w:space="0" w:color="auto"/>
              </w:divBdr>
            </w:div>
            <w:div w:id="1964769926">
              <w:marLeft w:val="0"/>
              <w:marRight w:val="0"/>
              <w:marTop w:val="0"/>
              <w:marBottom w:val="0"/>
              <w:divBdr>
                <w:top w:val="none" w:sz="0" w:space="0" w:color="auto"/>
                <w:left w:val="none" w:sz="0" w:space="0" w:color="auto"/>
                <w:bottom w:val="none" w:sz="0" w:space="0" w:color="auto"/>
                <w:right w:val="none" w:sz="0" w:space="0" w:color="auto"/>
              </w:divBdr>
            </w:div>
            <w:div w:id="1964769927">
              <w:marLeft w:val="0"/>
              <w:marRight w:val="0"/>
              <w:marTop w:val="0"/>
              <w:marBottom w:val="0"/>
              <w:divBdr>
                <w:top w:val="none" w:sz="0" w:space="0" w:color="auto"/>
                <w:left w:val="none" w:sz="0" w:space="0" w:color="auto"/>
                <w:bottom w:val="none" w:sz="0" w:space="0" w:color="auto"/>
                <w:right w:val="none" w:sz="0" w:space="0" w:color="auto"/>
              </w:divBdr>
            </w:div>
            <w:div w:id="1964769928">
              <w:marLeft w:val="0"/>
              <w:marRight w:val="0"/>
              <w:marTop w:val="0"/>
              <w:marBottom w:val="0"/>
              <w:divBdr>
                <w:top w:val="none" w:sz="0" w:space="0" w:color="auto"/>
                <w:left w:val="none" w:sz="0" w:space="0" w:color="auto"/>
                <w:bottom w:val="none" w:sz="0" w:space="0" w:color="auto"/>
                <w:right w:val="none" w:sz="0" w:space="0" w:color="auto"/>
              </w:divBdr>
            </w:div>
            <w:div w:id="1964769929">
              <w:marLeft w:val="0"/>
              <w:marRight w:val="0"/>
              <w:marTop w:val="0"/>
              <w:marBottom w:val="0"/>
              <w:divBdr>
                <w:top w:val="none" w:sz="0" w:space="0" w:color="auto"/>
                <w:left w:val="none" w:sz="0" w:space="0" w:color="auto"/>
                <w:bottom w:val="none" w:sz="0" w:space="0" w:color="auto"/>
                <w:right w:val="none" w:sz="0" w:space="0" w:color="auto"/>
              </w:divBdr>
            </w:div>
            <w:div w:id="1964769930">
              <w:marLeft w:val="0"/>
              <w:marRight w:val="0"/>
              <w:marTop w:val="0"/>
              <w:marBottom w:val="0"/>
              <w:divBdr>
                <w:top w:val="none" w:sz="0" w:space="0" w:color="auto"/>
                <w:left w:val="none" w:sz="0" w:space="0" w:color="auto"/>
                <w:bottom w:val="none" w:sz="0" w:space="0" w:color="auto"/>
                <w:right w:val="none" w:sz="0" w:space="0" w:color="auto"/>
              </w:divBdr>
            </w:div>
            <w:div w:id="1964769931">
              <w:marLeft w:val="0"/>
              <w:marRight w:val="0"/>
              <w:marTop w:val="0"/>
              <w:marBottom w:val="0"/>
              <w:divBdr>
                <w:top w:val="none" w:sz="0" w:space="0" w:color="auto"/>
                <w:left w:val="none" w:sz="0" w:space="0" w:color="auto"/>
                <w:bottom w:val="none" w:sz="0" w:space="0" w:color="auto"/>
                <w:right w:val="none" w:sz="0" w:space="0" w:color="auto"/>
              </w:divBdr>
            </w:div>
            <w:div w:id="1964769932">
              <w:marLeft w:val="0"/>
              <w:marRight w:val="0"/>
              <w:marTop w:val="0"/>
              <w:marBottom w:val="0"/>
              <w:divBdr>
                <w:top w:val="none" w:sz="0" w:space="0" w:color="auto"/>
                <w:left w:val="none" w:sz="0" w:space="0" w:color="auto"/>
                <w:bottom w:val="none" w:sz="0" w:space="0" w:color="auto"/>
                <w:right w:val="none" w:sz="0" w:space="0" w:color="auto"/>
              </w:divBdr>
            </w:div>
            <w:div w:id="1964769933">
              <w:marLeft w:val="0"/>
              <w:marRight w:val="0"/>
              <w:marTop w:val="0"/>
              <w:marBottom w:val="0"/>
              <w:divBdr>
                <w:top w:val="none" w:sz="0" w:space="0" w:color="auto"/>
                <w:left w:val="none" w:sz="0" w:space="0" w:color="auto"/>
                <w:bottom w:val="none" w:sz="0" w:space="0" w:color="auto"/>
                <w:right w:val="none" w:sz="0" w:space="0" w:color="auto"/>
              </w:divBdr>
            </w:div>
            <w:div w:id="1964769934">
              <w:marLeft w:val="0"/>
              <w:marRight w:val="0"/>
              <w:marTop w:val="0"/>
              <w:marBottom w:val="0"/>
              <w:divBdr>
                <w:top w:val="none" w:sz="0" w:space="0" w:color="auto"/>
                <w:left w:val="none" w:sz="0" w:space="0" w:color="auto"/>
                <w:bottom w:val="none" w:sz="0" w:space="0" w:color="auto"/>
                <w:right w:val="none" w:sz="0" w:space="0" w:color="auto"/>
              </w:divBdr>
            </w:div>
            <w:div w:id="1964769935">
              <w:marLeft w:val="0"/>
              <w:marRight w:val="0"/>
              <w:marTop w:val="0"/>
              <w:marBottom w:val="0"/>
              <w:divBdr>
                <w:top w:val="none" w:sz="0" w:space="0" w:color="auto"/>
                <w:left w:val="none" w:sz="0" w:space="0" w:color="auto"/>
                <w:bottom w:val="none" w:sz="0" w:space="0" w:color="auto"/>
                <w:right w:val="none" w:sz="0" w:space="0" w:color="auto"/>
              </w:divBdr>
            </w:div>
            <w:div w:id="1964769936">
              <w:marLeft w:val="0"/>
              <w:marRight w:val="0"/>
              <w:marTop w:val="0"/>
              <w:marBottom w:val="0"/>
              <w:divBdr>
                <w:top w:val="none" w:sz="0" w:space="0" w:color="auto"/>
                <w:left w:val="none" w:sz="0" w:space="0" w:color="auto"/>
                <w:bottom w:val="none" w:sz="0" w:space="0" w:color="auto"/>
                <w:right w:val="none" w:sz="0" w:space="0" w:color="auto"/>
              </w:divBdr>
            </w:div>
            <w:div w:id="1964769937">
              <w:marLeft w:val="0"/>
              <w:marRight w:val="0"/>
              <w:marTop w:val="0"/>
              <w:marBottom w:val="0"/>
              <w:divBdr>
                <w:top w:val="none" w:sz="0" w:space="0" w:color="auto"/>
                <w:left w:val="none" w:sz="0" w:space="0" w:color="auto"/>
                <w:bottom w:val="none" w:sz="0" w:space="0" w:color="auto"/>
                <w:right w:val="none" w:sz="0" w:space="0" w:color="auto"/>
              </w:divBdr>
            </w:div>
            <w:div w:id="1964769938">
              <w:marLeft w:val="0"/>
              <w:marRight w:val="0"/>
              <w:marTop w:val="0"/>
              <w:marBottom w:val="0"/>
              <w:divBdr>
                <w:top w:val="none" w:sz="0" w:space="0" w:color="auto"/>
                <w:left w:val="none" w:sz="0" w:space="0" w:color="auto"/>
                <w:bottom w:val="none" w:sz="0" w:space="0" w:color="auto"/>
                <w:right w:val="none" w:sz="0" w:space="0" w:color="auto"/>
              </w:divBdr>
            </w:div>
            <w:div w:id="1964769939">
              <w:marLeft w:val="0"/>
              <w:marRight w:val="0"/>
              <w:marTop w:val="0"/>
              <w:marBottom w:val="0"/>
              <w:divBdr>
                <w:top w:val="none" w:sz="0" w:space="0" w:color="auto"/>
                <w:left w:val="none" w:sz="0" w:space="0" w:color="auto"/>
                <w:bottom w:val="none" w:sz="0" w:space="0" w:color="auto"/>
                <w:right w:val="none" w:sz="0" w:space="0" w:color="auto"/>
              </w:divBdr>
            </w:div>
            <w:div w:id="1964769940">
              <w:marLeft w:val="0"/>
              <w:marRight w:val="0"/>
              <w:marTop w:val="0"/>
              <w:marBottom w:val="0"/>
              <w:divBdr>
                <w:top w:val="none" w:sz="0" w:space="0" w:color="auto"/>
                <w:left w:val="none" w:sz="0" w:space="0" w:color="auto"/>
                <w:bottom w:val="none" w:sz="0" w:space="0" w:color="auto"/>
                <w:right w:val="none" w:sz="0" w:space="0" w:color="auto"/>
              </w:divBdr>
            </w:div>
            <w:div w:id="1964769942">
              <w:marLeft w:val="0"/>
              <w:marRight w:val="0"/>
              <w:marTop w:val="0"/>
              <w:marBottom w:val="0"/>
              <w:divBdr>
                <w:top w:val="none" w:sz="0" w:space="0" w:color="auto"/>
                <w:left w:val="none" w:sz="0" w:space="0" w:color="auto"/>
                <w:bottom w:val="none" w:sz="0" w:space="0" w:color="auto"/>
                <w:right w:val="none" w:sz="0" w:space="0" w:color="auto"/>
              </w:divBdr>
            </w:div>
            <w:div w:id="1964769943">
              <w:marLeft w:val="0"/>
              <w:marRight w:val="0"/>
              <w:marTop w:val="0"/>
              <w:marBottom w:val="0"/>
              <w:divBdr>
                <w:top w:val="none" w:sz="0" w:space="0" w:color="auto"/>
                <w:left w:val="none" w:sz="0" w:space="0" w:color="auto"/>
                <w:bottom w:val="none" w:sz="0" w:space="0" w:color="auto"/>
                <w:right w:val="none" w:sz="0" w:space="0" w:color="auto"/>
              </w:divBdr>
            </w:div>
            <w:div w:id="1964769944">
              <w:marLeft w:val="0"/>
              <w:marRight w:val="0"/>
              <w:marTop w:val="0"/>
              <w:marBottom w:val="0"/>
              <w:divBdr>
                <w:top w:val="none" w:sz="0" w:space="0" w:color="auto"/>
                <w:left w:val="none" w:sz="0" w:space="0" w:color="auto"/>
                <w:bottom w:val="none" w:sz="0" w:space="0" w:color="auto"/>
                <w:right w:val="none" w:sz="0" w:space="0" w:color="auto"/>
              </w:divBdr>
            </w:div>
            <w:div w:id="1964769945">
              <w:marLeft w:val="0"/>
              <w:marRight w:val="0"/>
              <w:marTop w:val="0"/>
              <w:marBottom w:val="0"/>
              <w:divBdr>
                <w:top w:val="none" w:sz="0" w:space="0" w:color="auto"/>
                <w:left w:val="none" w:sz="0" w:space="0" w:color="auto"/>
                <w:bottom w:val="none" w:sz="0" w:space="0" w:color="auto"/>
                <w:right w:val="none" w:sz="0" w:space="0" w:color="auto"/>
              </w:divBdr>
            </w:div>
            <w:div w:id="1964769946">
              <w:marLeft w:val="0"/>
              <w:marRight w:val="0"/>
              <w:marTop w:val="0"/>
              <w:marBottom w:val="0"/>
              <w:divBdr>
                <w:top w:val="none" w:sz="0" w:space="0" w:color="auto"/>
                <w:left w:val="none" w:sz="0" w:space="0" w:color="auto"/>
                <w:bottom w:val="none" w:sz="0" w:space="0" w:color="auto"/>
                <w:right w:val="none" w:sz="0" w:space="0" w:color="auto"/>
              </w:divBdr>
            </w:div>
            <w:div w:id="1964769947">
              <w:marLeft w:val="0"/>
              <w:marRight w:val="0"/>
              <w:marTop w:val="0"/>
              <w:marBottom w:val="0"/>
              <w:divBdr>
                <w:top w:val="none" w:sz="0" w:space="0" w:color="auto"/>
                <w:left w:val="none" w:sz="0" w:space="0" w:color="auto"/>
                <w:bottom w:val="none" w:sz="0" w:space="0" w:color="auto"/>
                <w:right w:val="none" w:sz="0" w:space="0" w:color="auto"/>
              </w:divBdr>
            </w:div>
            <w:div w:id="1964769948">
              <w:marLeft w:val="0"/>
              <w:marRight w:val="0"/>
              <w:marTop w:val="0"/>
              <w:marBottom w:val="0"/>
              <w:divBdr>
                <w:top w:val="none" w:sz="0" w:space="0" w:color="auto"/>
                <w:left w:val="none" w:sz="0" w:space="0" w:color="auto"/>
                <w:bottom w:val="none" w:sz="0" w:space="0" w:color="auto"/>
                <w:right w:val="none" w:sz="0" w:space="0" w:color="auto"/>
              </w:divBdr>
            </w:div>
            <w:div w:id="1964769949">
              <w:marLeft w:val="0"/>
              <w:marRight w:val="0"/>
              <w:marTop w:val="0"/>
              <w:marBottom w:val="0"/>
              <w:divBdr>
                <w:top w:val="none" w:sz="0" w:space="0" w:color="auto"/>
                <w:left w:val="none" w:sz="0" w:space="0" w:color="auto"/>
                <w:bottom w:val="none" w:sz="0" w:space="0" w:color="auto"/>
                <w:right w:val="none" w:sz="0" w:space="0" w:color="auto"/>
              </w:divBdr>
            </w:div>
            <w:div w:id="1964769950">
              <w:marLeft w:val="0"/>
              <w:marRight w:val="0"/>
              <w:marTop w:val="0"/>
              <w:marBottom w:val="0"/>
              <w:divBdr>
                <w:top w:val="none" w:sz="0" w:space="0" w:color="auto"/>
                <w:left w:val="none" w:sz="0" w:space="0" w:color="auto"/>
                <w:bottom w:val="none" w:sz="0" w:space="0" w:color="auto"/>
                <w:right w:val="none" w:sz="0" w:space="0" w:color="auto"/>
              </w:divBdr>
            </w:div>
            <w:div w:id="1964769951">
              <w:marLeft w:val="0"/>
              <w:marRight w:val="0"/>
              <w:marTop w:val="0"/>
              <w:marBottom w:val="0"/>
              <w:divBdr>
                <w:top w:val="none" w:sz="0" w:space="0" w:color="auto"/>
                <w:left w:val="none" w:sz="0" w:space="0" w:color="auto"/>
                <w:bottom w:val="none" w:sz="0" w:space="0" w:color="auto"/>
                <w:right w:val="none" w:sz="0" w:space="0" w:color="auto"/>
              </w:divBdr>
            </w:div>
            <w:div w:id="1964769952">
              <w:marLeft w:val="0"/>
              <w:marRight w:val="0"/>
              <w:marTop w:val="0"/>
              <w:marBottom w:val="0"/>
              <w:divBdr>
                <w:top w:val="none" w:sz="0" w:space="0" w:color="auto"/>
                <w:left w:val="none" w:sz="0" w:space="0" w:color="auto"/>
                <w:bottom w:val="none" w:sz="0" w:space="0" w:color="auto"/>
                <w:right w:val="none" w:sz="0" w:space="0" w:color="auto"/>
              </w:divBdr>
            </w:div>
            <w:div w:id="1964769953">
              <w:marLeft w:val="0"/>
              <w:marRight w:val="0"/>
              <w:marTop w:val="0"/>
              <w:marBottom w:val="0"/>
              <w:divBdr>
                <w:top w:val="none" w:sz="0" w:space="0" w:color="auto"/>
                <w:left w:val="none" w:sz="0" w:space="0" w:color="auto"/>
                <w:bottom w:val="none" w:sz="0" w:space="0" w:color="auto"/>
                <w:right w:val="none" w:sz="0" w:space="0" w:color="auto"/>
              </w:divBdr>
            </w:div>
            <w:div w:id="1964769954">
              <w:marLeft w:val="0"/>
              <w:marRight w:val="0"/>
              <w:marTop w:val="0"/>
              <w:marBottom w:val="0"/>
              <w:divBdr>
                <w:top w:val="none" w:sz="0" w:space="0" w:color="auto"/>
                <w:left w:val="none" w:sz="0" w:space="0" w:color="auto"/>
                <w:bottom w:val="none" w:sz="0" w:space="0" w:color="auto"/>
                <w:right w:val="none" w:sz="0" w:space="0" w:color="auto"/>
              </w:divBdr>
            </w:div>
            <w:div w:id="1964769955">
              <w:marLeft w:val="0"/>
              <w:marRight w:val="0"/>
              <w:marTop w:val="0"/>
              <w:marBottom w:val="0"/>
              <w:divBdr>
                <w:top w:val="none" w:sz="0" w:space="0" w:color="auto"/>
                <w:left w:val="none" w:sz="0" w:space="0" w:color="auto"/>
                <w:bottom w:val="none" w:sz="0" w:space="0" w:color="auto"/>
                <w:right w:val="none" w:sz="0" w:space="0" w:color="auto"/>
              </w:divBdr>
            </w:div>
            <w:div w:id="1964769956">
              <w:marLeft w:val="0"/>
              <w:marRight w:val="0"/>
              <w:marTop w:val="0"/>
              <w:marBottom w:val="0"/>
              <w:divBdr>
                <w:top w:val="none" w:sz="0" w:space="0" w:color="auto"/>
                <w:left w:val="none" w:sz="0" w:space="0" w:color="auto"/>
                <w:bottom w:val="none" w:sz="0" w:space="0" w:color="auto"/>
                <w:right w:val="none" w:sz="0" w:space="0" w:color="auto"/>
              </w:divBdr>
            </w:div>
            <w:div w:id="1964769957">
              <w:marLeft w:val="0"/>
              <w:marRight w:val="0"/>
              <w:marTop w:val="0"/>
              <w:marBottom w:val="0"/>
              <w:divBdr>
                <w:top w:val="none" w:sz="0" w:space="0" w:color="auto"/>
                <w:left w:val="none" w:sz="0" w:space="0" w:color="auto"/>
                <w:bottom w:val="none" w:sz="0" w:space="0" w:color="auto"/>
                <w:right w:val="none" w:sz="0" w:space="0" w:color="auto"/>
              </w:divBdr>
            </w:div>
            <w:div w:id="1964769958">
              <w:marLeft w:val="0"/>
              <w:marRight w:val="0"/>
              <w:marTop w:val="0"/>
              <w:marBottom w:val="0"/>
              <w:divBdr>
                <w:top w:val="none" w:sz="0" w:space="0" w:color="auto"/>
                <w:left w:val="none" w:sz="0" w:space="0" w:color="auto"/>
                <w:bottom w:val="none" w:sz="0" w:space="0" w:color="auto"/>
                <w:right w:val="none" w:sz="0" w:space="0" w:color="auto"/>
              </w:divBdr>
            </w:div>
            <w:div w:id="1964769959">
              <w:marLeft w:val="0"/>
              <w:marRight w:val="0"/>
              <w:marTop w:val="0"/>
              <w:marBottom w:val="0"/>
              <w:divBdr>
                <w:top w:val="none" w:sz="0" w:space="0" w:color="auto"/>
                <w:left w:val="none" w:sz="0" w:space="0" w:color="auto"/>
                <w:bottom w:val="none" w:sz="0" w:space="0" w:color="auto"/>
                <w:right w:val="none" w:sz="0" w:space="0" w:color="auto"/>
              </w:divBdr>
            </w:div>
            <w:div w:id="1964769960">
              <w:marLeft w:val="0"/>
              <w:marRight w:val="0"/>
              <w:marTop w:val="0"/>
              <w:marBottom w:val="0"/>
              <w:divBdr>
                <w:top w:val="none" w:sz="0" w:space="0" w:color="auto"/>
                <w:left w:val="none" w:sz="0" w:space="0" w:color="auto"/>
                <w:bottom w:val="none" w:sz="0" w:space="0" w:color="auto"/>
                <w:right w:val="none" w:sz="0" w:space="0" w:color="auto"/>
              </w:divBdr>
            </w:div>
            <w:div w:id="1964769961">
              <w:marLeft w:val="0"/>
              <w:marRight w:val="0"/>
              <w:marTop w:val="0"/>
              <w:marBottom w:val="0"/>
              <w:divBdr>
                <w:top w:val="none" w:sz="0" w:space="0" w:color="auto"/>
                <w:left w:val="none" w:sz="0" w:space="0" w:color="auto"/>
                <w:bottom w:val="none" w:sz="0" w:space="0" w:color="auto"/>
                <w:right w:val="none" w:sz="0" w:space="0" w:color="auto"/>
              </w:divBdr>
            </w:div>
            <w:div w:id="1964769963">
              <w:marLeft w:val="0"/>
              <w:marRight w:val="0"/>
              <w:marTop w:val="0"/>
              <w:marBottom w:val="0"/>
              <w:divBdr>
                <w:top w:val="none" w:sz="0" w:space="0" w:color="auto"/>
                <w:left w:val="none" w:sz="0" w:space="0" w:color="auto"/>
                <w:bottom w:val="none" w:sz="0" w:space="0" w:color="auto"/>
                <w:right w:val="none" w:sz="0" w:space="0" w:color="auto"/>
              </w:divBdr>
            </w:div>
            <w:div w:id="1964769964">
              <w:marLeft w:val="0"/>
              <w:marRight w:val="0"/>
              <w:marTop w:val="0"/>
              <w:marBottom w:val="0"/>
              <w:divBdr>
                <w:top w:val="none" w:sz="0" w:space="0" w:color="auto"/>
                <w:left w:val="none" w:sz="0" w:space="0" w:color="auto"/>
                <w:bottom w:val="none" w:sz="0" w:space="0" w:color="auto"/>
                <w:right w:val="none" w:sz="0" w:space="0" w:color="auto"/>
              </w:divBdr>
            </w:div>
            <w:div w:id="1964769965">
              <w:marLeft w:val="0"/>
              <w:marRight w:val="0"/>
              <w:marTop w:val="0"/>
              <w:marBottom w:val="0"/>
              <w:divBdr>
                <w:top w:val="none" w:sz="0" w:space="0" w:color="auto"/>
                <w:left w:val="none" w:sz="0" w:space="0" w:color="auto"/>
                <w:bottom w:val="none" w:sz="0" w:space="0" w:color="auto"/>
                <w:right w:val="none" w:sz="0" w:space="0" w:color="auto"/>
              </w:divBdr>
            </w:div>
            <w:div w:id="1964769966">
              <w:marLeft w:val="0"/>
              <w:marRight w:val="0"/>
              <w:marTop w:val="0"/>
              <w:marBottom w:val="0"/>
              <w:divBdr>
                <w:top w:val="none" w:sz="0" w:space="0" w:color="auto"/>
                <w:left w:val="none" w:sz="0" w:space="0" w:color="auto"/>
                <w:bottom w:val="none" w:sz="0" w:space="0" w:color="auto"/>
                <w:right w:val="none" w:sz="0" w:space="0" w:color="auto"/>
              </w:divBdr>
            </w:div>
            <w:div w:id="1964769967">
              <w:marLeft w:val="0"/>
              <w:marRight w:val="0"/>
              <w:marTop w:val="0"/>
              <w:marBottom w:val="0"/>
              <w:divBdr>
                <w:top w:val="none" w:sz="0" w:space="0" w:color="auto"/>
                <w:left w:val="none" w:sz="0" w:space="0" w:color="auto"/>
                <w:bottom w:val="none" w:sz="0" w:space="0" w:color="auto"/>
                <w:right w:val="none" w:sz="0" w:space="0" w:color="auto"/>
              </w:divBdr>
            </w:div>
            <w:div w:id="1964769968">
              <w:marLeft w:val="0"/>
              <w:marRight w:val="0"/>
              <w:marTop w:val="0"/>
              <w:marBottom w:val="0"/>
              <w:divBdr>
                <w:top w:val="none" w:sz="0" w:space="0" w:color="auto"/>
                <w:left w:val="none" w:sz="0" w:space="0" w:color="auto"/>
                <w:bottom w:val="none" w:sz="0" w:space="0" w:color="auto"/>
                <w:right w:val="none" w:sz="0" w:space="0" w:color="auto"/>
              </w:divBdr>
            </w:div>
            <w:div w:id="1964769969">
              <w:marLeft w:val="0"/>
              <w:marRight w:val="0"/>
              <w:marTop w:val="0"/>
              <w:marBottom w:val="0"/>
              <w:divBdr>
                <w:top w:val="none" w:sz="0" w:space="0" w:color="auto"/>
                <w:left w:val="none" w:sz="0" w:space="0" w:color="auto"/>
                <w:bottom w:val="none" w:sz="0" w:space="0" w:color="auto"/>
                <w:right w:val="none" w:sz="0" w:space="0" w:color="auto"/>
              </w:divBdr>
            </w:div>
            <w:div w:id="1964769970">
              <w:marLeft w:val="0"/>
              <w:marRight w:val="0"/>
              <w:marTop w:val="0"/>
              <w:marBottom w:val="0"/>
              <w:divBdr>
                <w:top w:val="none" w:sz="0" w:space="0" w:color="auto"/>
                <w:left w:val="none" w:sz="0" w:space="0" w:color="auto"/>
                <w:bottom w:val="none" w:sz="0" w:space="0" w:color="auto"/>
                <w:right w:val="none" w:sz="0" w:space="0" w:color="auto"/>
              </w:divBdr>
            </w:div>
            <w:div w:id="1964769971">
              <w:marLeft w:val="0"/>
              <w:marRight w:val="0"/>
              <w:marTop w:val="0"/>
              <w:marBottom w:val="0"/>
              <w:divBdr>
                <w:top w:val="none" w:sz="0" w:space="0" w:color="auto"/>
                <w:left w:val="none" w:sz="0" w:space="0" w:color="auto"/>
                <w:bottom w:val="none" w:sz="0" w:space="0" w:color="auto"/>
                <w:right w:val="none" w:sz="0" w:space="0" w:color="auto"/>
              </w:divBdr>
            </w:div>
            <w:div w:id="1964769972">
              <w:marLeft w:val="0"/>
              <w:marRight w:val="0"/>
              <w:marTop w:val="0"/>
              <w:marBottom w:val="0"/>
              <w:divBdr>
                <w:top w:val="none" w:sz="0" w:space="0" w:color="auto"/>
                <w:left w:val="none" w:sz="0" w:space="0" w:color="auto"/>
                <w:bottom w:val="none" w:sz="0" w:space="0" w:color="auto"/>
                <w:right w:val="none" w:sz="0" w:space="0" w:color="auto"/>
              </w:divBdr>
            </w:div>
            <w:div w:id="1964769973">
              <w:marLeft w:val="0"/>
              <w:marRight w:val="0"/>
              <w:marTop w:val="0"/>
              <w:marBottom w:val="0"/>
              <w:divBdr>
                <w:top w:val="none" w:sz="0" w:space="0" w:color="auto"/>
                <w:left w:val="none" w:sz="0" w:space="0" w:color="auto"/>
                <w:bottom w:val="none" w:sz="0" w:space="0" w:color="auto"/>
                <w:right w:val="none" w:sz="0" w:space="0" w:color="auto"/>
              </w:divBdr>
            </w:div>
            <w:div w:id="1964769974">
              <w:marLeft w:val="0"/>
              <w:marRight w:val="0"/>
              <w:marTop w:val="0"/>
              <w:marBottom w:val="0"/>
              <w:divBdr>
                <w:top w:val="none" w:sz="0" w:space="0" w:color="auto"/>
                <w:left w:val="none" w:sz="0" w:space="0" w:color="auto"/>
                <w:bottom w:val="none" w:sz="0" w:space="0" w:color="auto"/>
                <w:right w:val="none" w:sz="0" w:space="0" w:color="auto"/>
              </w:divBdr>
            </w:div>
            <w:div w:id="1964769975">
              <w:marLeft w:val="0"/>
              <w:marRight w:val="0"/>
              <w:marTop w:val="0"/>
              <w:marBottom w:val="0"/>
              <w:divBdr>
                <w:top w:val="none" w:sz="0" w:space="0" w:color="auto"/>
                <w:left w:val="none" w:sz="0" w:space="0" w:color="auto"/>
                <w:bottom w:val="none" w:sz="0" w:space="0" w:color="auto"/>
                <w:right w:val="none" w:sz="0" w:space="0" w:color="auto"/>
              </w:divBdr>
            </w:div>
            <w:div w:id="1964769976">
              <w:marLeft w:val="0"/>
              <w:marRight w:val="0"/>
              <w:marTop w:val="0"/>
              <w:marBottom w:val="0"/>
              <w:divBdr>
                <w:top w:val="none" w:sz="0" w:space="0" w:color="auto"/>
                <w:left w:val="none" w:sz="0" w:space="0" w:color="auto"/>
                <w:bottom w:val="none" w:sz="0" w:space="0" w:color="auto"/>
                <w:right w:val="none" w:sz="0" w:space="0" w:color="auto"/>
              </w:divBdr>
            </w:div>
            <w:div w:id="1964769977">
              <w:marLeft w:val="0"/>
              <w:marRight w:val="0"/>
              <w:marTop w:val="0"/>
              <w:marBottom w:val="0"/>
              <w:divBdr>
                <w:top w:val="none" w:sz="0" w:space="0" w:color="auto"/>
                <w:left w:val="none" w:sz="0" w:space="0" w:color="auto"/>
                <w:bottom w:val="none" w:sz="0" w:space="0" w:color="auto"/>
                <w:right w:val="none" w:sz="0" w:space="0" w:color="auto"/>
              </w:divBdr>
            </w:div>
            <w:div w:id="1964769978">
              <w:marLeft w:val="0"/>
              <w:marRight w:val="0"/>
              <w:marTop w:val="0"/>
              <w:marBottom w:val="0"/>
              <w:divBdr>
                <w:top w:val="none" w:sz="0" w:space="0" w:color="auto"/>
                <w:left w:val="none" w:sz="0" w:space="0" w:color="auto"/>
                <w:bottom w:val="none" w:sz="0" w:space="0" w:color="auto"/>
                <w:right w:val="none" w:sz="0" w:space="0" w:color="auto"/>
              </w:divBdr>
            </w:div>
            <w:div w:id="1964769979">
              <w:marLeft w:val="0"/>
              <w:marRight w:val="0"/>
              <w:marTop w:val="0"/>
              <w:marBottom w:val="0"/>
              <w:divBdr>
                <w:top w:val="none" w:sz="0" w:space="0" w:color="auto"/>
                <w:left w:val="none" w:sz="0" w:space="0" w:color="auto"/>
                <w:bottom w:val="none" w:sz="0" w:space="0" w:color="auto"/>
                <w:right w:val="none" w:sz="0" w:space="0" w:color="auto"/>
              </w:divBdr>
            </w:div>
            <w:div w:id="1964769980">
              <w:marLeft w:val="0"/>
              <w:marRight w:val="0"/>
              <w:marTop w:val="0"/>
              <w:marBottom w:val="0"/>
              <w:divBdr>
                <w:top w:val="none" w:sz="0" w:space="0" w:color="auto"/>
                <w:left w:val="none" w:sz="0" w:space="0" w:color="auto"/>
                <w:bottom w:val="none" w:sz="0" w:space="0" w:color="auto"/>
                <w:right w:val="none" w:sz="0" w:space="0" w:color="auto"/>
              </w:divBdr>
            </w:div>
            <w:div w:id="1964769981">
              <w:marLeft w:val="0"/>
              <w:marRight w:val="0"/>
              <w:marTop w:val="0"/>
              <w:marBottom w:val="0"/>
              <w:divBdr>
                <w:top w:val="none" w:sz="0" w:space="0" w:color="auto"/>
                <w:left w:val="none" w:sz="0" w:space="0" w:color="auto"/>
                <w:bottom w:val="none" w:sz="0" w:space="0" w:color="auto"/>
                <w:right w:val="none" w:sz="0" w:space="0" w:color="auto"/>
              </w:divBdr>
            </w:div>
            <w:div w:id="1964769982">
              <w:marLeft w:val="0"/>
              <w:marRight w:val="0"/>
              <w:marTop w:val="0"/>
              <w:marBottom w:val="0"/>
              <w:divBdr>
                <w:top w:val="none" w:sz="0" w:space="0" w:color="auto"/>
                <w:left w:val="none" w:sz="0" w:space="0" w:color="auto"/>
                <w:bottom w:val="none" w:sz="0" w:space="0" w:color="auto"/>
                <w:right w:val="none" w:sz="0" w:space="0" w:color="auto"/>
              </w:divBdr>
            </w:div>
            <w:div w:id="1964769983">
              <w:marLeft w:val="0"/>
              <w:marRight w:val="0"/>
              <w:marTop w:val="0"/>
              <w:marBottom w:val="0"/>
              <w:divBdr>
                <w:top w:val="none" w:sz="0" w:space="0" w:color="auto"/>
                <w:left w:val="none" w:sz="0" w:space="0" w:color="auto"/>
                <w:bottom w:val="none" w:sz="0" w:space="0" w:color="auto"/>
                <w:right w:val="none" w:sz="0" w:space="0" w:color="auto"/>
              </w:divBdr>
            </w:div>
            <w:div w:id="1964769984">
              <w:marLeft w:val="0"/>
              <w:marRight w:val="0"/>
              <w:marTop w:val="0"/>
              <w:marBottom w:val="0"/>
              <w:divBdr>
                <w:top w:val="none" w:sz="0" w:space="0" w:color="auto"/>
                <w:left w:val="none" w:sz="0" w:space="0" w:color="auto"/>
                <w:bottom w:val="none" w:sz="0" w:space="0" w:color="auto"/>
                <w:right w:val="none" w:sz="0" w:space="0" w:color="auto"/>
              </w:divBdr>
            </w:div>
            <w:div w:id="1964769985">
              <w:marLeft w:val="0"/>
              <w:marRight w:val="0"/>
              <w:marTop w:val="0"/>
              <w:marBottom w:val="0"/>
              <w:divBdr>
                <w:top w:val="none" w:sz="0" w:space="0" w:color="auto"/>
                <w:left w:val="none" w:sz="0" w:space="0" w:color="auto"/>
                <w:bottom w:val="none" w:sz="0" w:space="0" w:color="auto"/>
                <w:right w:val="none" w:sz="0" w:space="0" w:color="auto"/>
              </w:divBdr>
            </w:div>
            <w:div w:id="1964769986">
              <w:marLeft w:val="0"/>
              <w:marRight w:val="0"/>
              <w:marTop w:val="0"/>
              <w:marBottom w:val="0"/>
              <w:divBdr>
                <w:top w:val="none" w:sz="0" w:space="0" w:color="auto"/>
                <w:left w:val="none" w:sz="0" w:space="0" w:color="auto"/>
                <w:bottom w:val="none" w:sz="0" w:space="0" w:color="auto"/>
                <w:right w:val="none" w:sz="0" w:space="0" w:color="auto"/>
              </w:divBdr>
            </w:div>
            <w:div w:id="1964769987">
              <w:marLeft w:val="0"/>
              <w:marRight w:val="0"/>
              <w:marTop w:val="0"/>
              <w:marBottom w:val="0"/>
              <w:divBdr>
                <w:top w:val="none" w:sz="0" w:space="0" w:color="auto"/>
                <w:left w:val="none" w:sz="0" w:space="0" w:color="auto"/>
                <w:bottom w:val="none" w:sz="0" w:space="0" w:color="auto"/>
                <w:right w:val="none" w:sz="0" w:space="0" w:color="auto"/>
              </w:divBdr>
            </w:div>
            <w:div w:id="1964769988">
              <w:marLeft w:val="0"/>
              <w:marRight w:val="0"/>
              <w:marTop w:val="0"/>
              <w:marBottom w:val="0"/>
              <w:divBdr>
                <w:top w:val="none" w:sz="0" w:space="0" w:color="auto"/>
                <w:left w:val="none" w:sz="0" w:space="0" w:color="auto"/>
                <w:bottom w:val="none" w:sz="0" w:space="0" w:color="auto"/>
                <w:right w:val="none" w:sz="0" w:space="0" w:color="auto"/>
              </w:divBdr>
            </w:div>
            <w:div w:id="1964769989">
              <w:marLeft w:val="0"/>
              <w:marRight w:val="0"/>
              <w:marTop w:val="0"/>
              <w:marBottom w:val="0"/>
              <w:divBdr>
                <w:top w:val="none" w:sz="0" w:space="0" w:color="auto"/>
                <w:left w:val="none" w:sz="0" w:space="0" w:color="auto"/>
                <w:bottom w:val="none" w:sz="0" w:space="0" w:color="auto"/>
                <w:right w:val="none" w:sz="0" w:space="0" w:color="auto"/>
              </w:divBdr>
            </w:div>
            <w:div w:id="1964769990">
              <w:marLeft w:val="0"/>
              <w:marRight w:val="0"/>
              <w:marTop w:val="0"/>
              <w:marBottom w:val="0"/>
              <w:divBdr>
                <w:top w:val="none" w:sz="0" w:space="0" w:color="auto"/>
                <w:left w:val="none" w:sz="0" w:space="0" w:color="auto"/>
                <w:bottom w:val="none" w:sz="0" w:space="0" w:color="auto"/>
                <w:right w:val="none" w:sz="0" w:space="0" w:color="auto"/>
              </w:divBdr>
            </w:div>
            <w:div w:id="1964769991">
              <w:marLeft w:val="0"/>
              <w:marRight w:val="0"/>
              <w:marTop w:val="0"/>
              <w:marBottom w:val="0"/>
              <w:divBdr>
                <w:top w:val="none" w:sz="0" w:space="0" w:color="auto"/>
                <w:left w:val="none" w:sz="0" w:space="0" w:color="auto"/>
                <w:bottom w:val="none" w:sz="0" w:space="0" w:color="auto"/>
                <w:right w:val="none" w:sz="0" w:space="0" w:color="auto"/>
              </w:divBdr>
            </w:div>
            <w:div w:id="1964769992">
              <w:marLeft w:val="0"/>
              <w:marRight w:val="0"/>
              <w:marTop w:val="0"/>
              <w:marBottom w:val="0"/>
              <w:divBdr>
                <w:top w:val="none" w:sz="0" w:space="0" w:color="auto"/>
                <w:left w:val="none" w:sz="0" w:space="0" w:color="auto"/>
                <w:bottom w:val="none" w:sz="0" w:space="0" w:color="auto"/>
                <w:right w:val="none" w:sz="0" w:space="0" w:color="auto"/>
              </w:divBdr>
            </w:div>
            <w:div w:id="1964769993">
              <w:marLeft w:val="0"/>
              <w:marRight w:val="0"/>
              <w:marTop w:val="0"/>
              <w:marBottom w:val="0"/>
              <w:divBdr>
                <w:top w:val="none" w:sz="0" w:space="0" w:color="auto"/>
                <w:left w:val="none" w:sz="0" w:space="0" w:color="auto"/>
                <w:bottom w:val="none" w:sz="0" w:space="0" w:color="auto"/>
                <w:right w:val="none" w:sz="0" w:space="0" w:color="auto"/>
              </w:divBdr>
            </w:div>
            <w:div w:id="1964769994">
              <w:marLeft w:val="0"/>
              <w:marRight w:val="0"/>
              <w:marTop w:val="0"/>
              <w:marBottom w:val="0"/>
              <w:divBdr>
                <w:top w:val="none" w:sz="0" w:space="0" w:color="auto"/>
                <w:left w:val="none" w:sz="0" w:space="0" w:color="auto"/>
                <w:bottom w:val="none" w:sz="0" w:space="0" w:color="auto"/>
                <w:right w:val="none" w:sz="0" w:space="0" w:color="auto"/>
              </w:divBdr>
            </w:div>
            <w:div w:id="1964769995">
              <w:marLeft w:val="0"/>
              <w:marRight w:val="0"/>
              <w:marTop w:val="0"/>
              <w:marBottom w:val="0"/>
              <w:divBdr>
                <w:top w:val="none" w:sz="0" w:space="0" w:color="auto"/>
                <w:left w:val="none" w:sz="0" w:space="0" w:color="auto"/>
                <w:bottom w:val="none" w:sz="0" w:space="0" w:color="auto"/>
                <w:right w:val="none" w:sz="0" w:space="0" w:color="auto"/>
              </w:divBdr>
            </w:div>
            <w:div w:id="1964769996">
              <w:marLeft w:val="0"/>
              <w:marRight w:val="0"/>
              <w:marTop w:val="0"/>
              <w:marBottom w:val="0"/>
              <w:divBdr>
                <w:top w:val="none" w:sz="0" w:space="0" w:color="auto"/>
                <w:left w:val="none" w:sz="0" w:space="0" w:color="auto"/>
                <w:bottom w:val="none" w:sz="0" w:space="0" w:color="auto"/>
                <w:right w:val="none" w:sz="0" w:space="0" w:color="auto"/>
              </w:divBdr>
            </w:div>
            <w:div w:id="1964769997">
              <w:marLeft w:val="0"/>
              <w:marRight w:val="0"/>
              <w:marTop w:val="0"/>
              <w:marBottom w:val="0"/>
              <w:divBdr>
                <w:top w:val="none" w:sz="0" w:space="0" w:color="auto"/>
                <w:left w:val="none" w:sz="0" w:space="0" w:color="auto"/>
                <w:bottom w:val="none" w:sz="0" w:space="0" w:color="auto"/>
                <w:right w:val="none" w:sz="0" w:space="0" w:color="auto"/>
              </w:divBdr>
            </w:div>
            <w:div w:id="1964769998">
              <w:marLeft w:val="0"/>
              <w:marRight w:val="0"/>
              <w:marTop w:val="0"/>
              <w:marBottom w:val="0"/>
              <w:divBdr>
                <w:top w:val="none" w:sz="0" w:space="0" w:color="auto"/>
                <w:left w:val="none" w:sz="0" w:space="0" w:color="auto"/>
                <w:bottom w:val="none" w:sz="0" w:space="0" w:color="auto"/>
                <w:right w:val="none" w:sz="0" w:space="0" w:color="auto"/>
              </w:divBdr>
            </w:div>
            <w:div w:id="1964769999">
              <w:marLeft w:val="0"/>
              <w:marRight w:val="0"/>
              <w:marTop w:val="0"/>
              <w:marBottom w:val="0"/>
              <w:divBdr>
                <w:top w:val="none" w:sz="0" w:space="0" w:color="auto"/>
                <w:left w:val="none" w:sz="0" w:space="0" w:color="auto"/>
                <w:bottom w:val="none" w:sz="0" w:space="0" w:color="auto"/>
                <w:right w:val="none" w:sz="0" w:space="0" w:color="auto"/>
              </w:divBdr>
            </w:div>
            <w:div w:id="1964770000">
              <w:marLeft w:val="0"/>
              <w:marRight w:val="0"/>
              <w:marTop w:val="0"/>
              <w:marBottom w:val="0"/>
              <w:divBdr>
                <w:top w:val="none" w:sz="0" w:space="0" w:color="auto"/>
                <w:left w:val="none" w:sz="0" w:space="0" w:color="auto"/>
                <w:bottom w:val="none" w:sz="0" w:space="0" w:color="auto"/>
                <w:right w:val="none" w:sz="0" w:space="0" w:color="auto"/>
              </w:divBdr>
            </w:div>
            <w:div w:id="1964770001">
              <w:marLeft w:val="0"/>
              <w:marRight w:val="0"/>
              <w:marTop w:val="0"/>
              <w:marBottom w:val="0"/>
              <w:divBdr>
                <w:top w:val="none" w:sz="0" w:space="0" w:color="auto"/>
                <w:left w:val="none" w:sz="0" w:space="0" w:color="auto"/>
                <w:bottom w:val="none" w:sz="0" w:space="0" w:color="auto"/>
                <w:right w:val="none" w:sz="0" w:space="0" w:color="auto"/>
              </w:divBdr>
            </w:div>
            <w:div w:id="1964770002">
              <w:marLeft w:val="0"/>
              <w:marRight w:val="0"/>
              <w:marTop w:val="0"/>
              <w:marBottom w:val="0"/>
              <w:divBdr>
                <w:top w:val="none" w:sz="0" w:space="0" w:color="auto"/>
                <w:left w:val="none" w:sz="0" w:space="0" w:color="auto"/>
                <w:bottom w:val="none" w:sz="0" w:space="0" w:color="auto"/>
                <w:right w:val="none" w:sz="0" w:space="0" w:color="auto"/>
              </w:divBdr>
            </w:div>
            <w:div w:id="1964770003">
              <w:marLeft w:val="0"/>
              <w:marRight w:val="0"/>
              <w:marTop w:val="0"/>
              <w:marBottom w:val="0"/>
              <w:divBdr>
                <w:top w:val="none" w:sz="0" w:space="0" w:color="auto"/>
                <w:left w:val="none" w:sz="0" w:space="0" w:color="auto"/>
                <w:bottom w:val="none" w:sz="0" w:space="0" w:color="auto"/>
                <w:right w:val="none" w:sz="0" w:space="0" w:color="auto"/>
              </w:divBdr>
            </w:div>
            <w:div w:id="1964770004">
              <w:marLeft w:val="0"/>
              <w:marRight w:val="0"/>
              <w:marTop w:val="0"/>
              <w:marBottom w:val="0"/>
              <w:divBdr>
                <w:top w:val="none" w:sz="0" w:space="0" w:color="auto"/>
                <w:left w:val="none" w:sz="0" w:space="0" w:color="auto"/>
                <w:bottom w:val="none" w:sz="0" w:space="0" w:color="auto"/>
                <w:right w:val="none" w:sz="0" w:space="0" w:color="auto"/>
              </w:divBdr>
            </w:div>
            <w:div w:id="1964770005">
              <w:marLeft w:val="0"/>
              <w:marRight w:val="0"/>
              <w:marTop w:val="0"/>
              <w:marBottom w:val="0"/>
              <w:divBdr>
                <w:top w:val="none" w:sz="0" w:space="0" w:color="auto"/>
                <w:left w:val="none" w:sz="0" w:space="0" w:color="auto"/>
                <w:bottom w:val="none" w:sz="0" w:space="0" w:color="auto"/>
                <w:right w:val="none" w:sz="0" w:space="0" w:color="auto"/>
              </w:divBdr>
            </w:div>
            <w:div w:id="1964770006">
              <w:marLeft w:val="0"/>
              <w:marRight w:val="0"/>
              <w:marTop w:val="0"/>
              <w:marBottom w:val="0"/>
              <w:divBdr>
                <w:top w:val="none" w:sz="0" w:space="0" w:color="auto"/>
                <w:left w:val="none" w:sz="0" w:space="0" w:color="auto"/>
                <w:bottom w:val="none" w:sz="0" w:space="0" w:color="auto"/>
                <w:right w:val="none" w:sz="0" w:space="0" w:color="auto"/>
              </w:divBdr>
            </w:div>
            <w:div w:id="1964770007">
              <w:marLeft w:val="0"/>
              <w:marRight w:val="0"/>
              <w:marTop w:val="0"/>
              <w:marBottom w:val="0"/>
              <w:divBdr>
                <w:top w:val="none" w:sz="0" w:space="0" w:color="auto"/>
                <w:left w:val="none" w:sz="0" w:space="0" w:color="auto"/>
                <w:bottom w:val="none" w:sz="0" w:space="0" w:color="auto"/>
                <w:right w:val="none" w:sz="0" w:space="0" w:color="auto"/>
              </w:divBdr>
            </w:div>
            <w:div w:id="1964770008">
              <w:marLeft w:val="0"/>
              <w:marRight w:val="0"/>
              <w:marTop w:val="0"/>
              <w:marBottom w:val="0"/>
              <w:divBdr>
                <w:top w:val="none" w:sz="0" w:space="0" w:color="auto"/>
                <w:left w:val="none" w:sz="0" w:space="0" w:color="auto"/>
                <w:bottom w:val="none" w:sz="0" w:space="0" w:color="auto"/>
                <w:right w:val="none" w:sz="0" w:space="0" w:color="auto"/>
              </w:divBdr>
            </w:div>
            <w:div w:id="1964770009">
              <w:marLeft w:val="0"/>
              <w:marRight w:val="0"/>
              <w:marTop w:val="0"/>
              <w:marBottom w:val="0"/>
              <w:divBdr>
                <w:top w:val="none" w:sz="0" w:space="0" w:color="auto"/>
                <w:left w:val="none" w:sz="0" w:space="0" w:color="auto"/>
                <w:bottom w:val="none" w:sz="0" w:space="0" w:color="auto"/>
                <w:right w:val="none" w:sz="0" w:space="0" w:color="auto"/>
              </w:divBdr>
            </w:div>
            <w:div w:id="1964770010">
              <w:marLeft w:val="0"/>
              <w:marRight w:val="0"/>
              <w:marTop w:val="0"/>
              <w:marBottom w:val="0"/>
              <w:divBdr>
                <w:top w:val="none" w:sz="0" w:space="0" w:color="auto"/>
                <w:left w:val="none" w:sz="0" w:space="0" w:color="auto"/>
                <w:bottom w:val="none" w:sz="0" w:space="0" w:color="auto"/>
                <w:right w:val="none" w:sz="0" w:space="0" w:color="auto"/>
              </w:divBdr>
            </w:div>
            <w:div w:id="1964770011">
              <w:marLeft w:val="0"/>
              <w:marRight w:val="0"/>
              <w:marTop w:val="0"/>
              <w:marBottom w:val="0"/>
              <w:divBdr>
                <w:top w:val="none" w:sz="0" w:space="0" w:color="auto"/>
                <w:left w:val="none" w:sz="0" w:space="0" w:color="auto"/>
                <w:bottom w:val="none" w:sz="0" w:space="0" w:color="auto"/>
                <w:right w:val="none" w:sz="0" w:space="0" w:color="auto"/>
              </w:divBdr>
            </w:div>
            <w:div w:id="1964770012">
              <w:marLeft w:val="0"/>
              <w:marRight w:val="0"/>
              <w:marTop w:val="0"/>
              <w:marBottom w:val="0"/>
              <w:divBdr>
                <w:top w:val="none" w:sz="0" w:space="0" w:color="auto"/>
                <w:left w:val="none" w:sz="0" w:space="0" w:color="auto"/>
                <w:bottom w:val="none" w:sz="0" w:space="0" w:color="auto"/>
                <w:right w:val="none" w:sz="0" w:space="0" w:color="auto"/>
              </w:divBdr>
            </w:div>
            <w:div w:id="1964770013">
              <w:marLeft w:val="0"/>
              <w:marRight w:val="0"/>
              <w:marTop w:val="0"/>
              <w:marBottom w:val="0"/>
              <w:divBdr>
                <w:top w:val="none" w:sz="0" w:space="0" w:color="auto"/>
                <w:left w:val="none" w:sz="0" w:space="0" w:color="auto"/>
                <w:bottom w:val="none" w:sz="0" w:space="0" w:color="auto"/>
                <w:right w:val="none" w:sz="0" w:space="0" w:color="auto"/>
              </w:divBdr>
            </w:div>
            <w:div w:id="1964770014">
              <w:marLeft w:val="0"/>
              <w:marRight w:val="0"/>
              <w:marTop w:val="0"/>
              <w:marBottom w:val="0"/>
              <w:divBdr>
                <w:top w:val="none" w:sz="0" w:space="0" w:color="auto"/>
                <w:left w:val="none" w:sz="0" w:space="0" w:color="auto"/>
                <w:bottom w:val="none" w:sz="0" w:space="0" w:color="auto"/>
                <w:right w:val="none" w:sz="0" w:space="0" w:color="auto"/>
              </w:divBdr>
            </w:div>
            <w:div w:id="1964770015">
              <w:marLeft w:val="0"/>
              <w:marRight w:val="0"/>
              <w:marTop w:val="0"/>
              <w:marBottom w:val="0"/>
              <w:divBdr>
                <w:top w:val="none" w:sz="0" w:space="0" w:color="auto"/>
                <w:left w:val="none" w:sz="0" w:space="0" w:color="auto"/>
                <w:bottom w:val="none" w:sz="0" w:space="0" w:color="auto"/>
                <w:right w:val="none" w:sz="0" w:space="0" w:color="auto"/>
              </w:divBdr>
            </w:div>
            <w:div w:id="1964770016">
              <w:marLeft w:val="0"/>
              <w:marRight w:val="0"/>
              <w:marTop w:val="0"/>
              <w:marBottom w:val="0"/>
              <w:divBdr>
                <w:top w:val="none" w:sz="0" w:space="0" w:color="auto"/>
                <w:left w:val="none" w:sz="0" w:space="0" w:color="auto"/>
                <w:bottom w:val="none" w:sz="0" w:space="0" w:color="auto"/>
                <w:right w:val="none" w:sz="0" w:space="0" w:color="auto"/>
              </w:divBdr>
            </w:div>
            <w:div w:id="1964770017">
              <w:marLeft w:val="0"/>
              <w:marRight w:val="0"/>
              <w:marTop w:val="0"/>
              <w:marBottom w:val="0"/>
              <w:divBdr>
                <w:top w:val="none" w:sz="0" w:space="0" w:color="auto"/>
                <w:left w:val="none" w:sz="0" w:space="0" w:color="auto"/>
                <w:bottom w:val="none" w:sz="0" w:space="0" w:color="auto"/>
                <w:right w:val="none" w:sz="0" w:space="0" w:color="auto"/>
              </w:divBdr>
            </w:div>
            <w:div w:id="1964770018">
              <w:marLeft w:val="0"/>
              <w:marRight w:val="0"/>
              <w:marTop w:val="0"/>
              <w:marBottom w:val="0"/>
              <w:divBdr>
                <w:top w:val="none" w:sz="0" w:space="0" w:color="auto"/>
                <w:left w:val="none" w:sz="0" w:space="0" w:color="auto"/>
                <w:bottom w:val="none" w:sz="0" w:space="0" w:color="auto"/>
                <w:right w:val="none" w:sz="0" w:space="0" w:color="auto"/>
              </w:divBdr>
            </w:div>
            <w:div w:id="1964770019">
              <w:marLeft w:val="0"/>
              <w:marRight w:val="0"/>
              <w:marTop w:val="0"/>
              <w:marBottom w:val="0"/>
              <w:divBdr>
                <w:top w:val="none" w:sz="0" w:space="0" w:color="auto"/>
                <w:left w:val="none" w:sz="0" w:space="0" w:color="auto"/>
                <w:bottom w:val="none" w:sz="0" w:space="0" w:color="auto"/>
                <w:right w:val="none" w:sz="0" w:space="0" w:color="auto"/>
              </w:divBdr>
            </w:div>
            <w:div w:id="1964770020">
              <w:marLeft w:val="0"/>
              <w:marRight w:val="0"/>
              <w:marTop w:val="0"/>
              <w:marBottom w:val="0"/>
              <w:divBdr>
                <w:top w:val="none" w:sz="0" w:space="0" w:color="auto"/>
                <w:left w:val="none" w:sz="0" w:space="0" w:color="auto"/>
                <w:bottom w:val="none" w:sz="0" w:space="0" w:color="auto"/>
                <w:right w:val="none" w:sz="0" w:space="0" w:color="auto"/>
              </w:divBdr>
            </w:div>
            <w:div w:id="1964770021">
              <w:marLeft w:val="0"/>
              <w:marRight w:val="0"/>
              <w:marTop w:val="0"/>
              <w:marBottom w:val="0"/>
              <w:divBdr>
                <w:top w:val="none" w:sz="0" w:space="0" w:color="auto"/>
                <w:left w:val="none" w:sz="0" w:space="0" w:color="auto"/>
                <w:bottom w:val="none" w:sz="0" w:space="0" w:color="auto"/>
                <w:right w:val="none" w:sz="0" w:space="0" w:color="auto"/>
              </w:divBdr>
            </w:div>
            <w:div w:id="1964770022">
              <w:marLeft w:val="0"/>
              <w:marRight w:val="0"/>
              <w:marTop w:val="0"/>
              <w:marBottom w:val="0"/>
              <w:divBdr>
                <w:top w:val="none" w:sz="0" w:space="0" w:color="auto"/>
                <w:left w:val="none" w:sz="0" w:space="0" w:color="auto"/>
                <w:bottom w:val="none" w:sz="0" w:space="0" w:color="auto"/>
                <w:right w:val="none" w:sz="0" w:space="0" w:color="auto"/>
              </w:divBdr>
            </w:div>
            <w:div w:id="1964770023">
              <w:marLeft w:val="0"/>
              <w:marRight w:val="0"/>
              <w:marTop w:val="0"/>
              <w:marBottom w:val="0"/>
              <w:divBdr>
                <w:top w:val="none" w:sz="0" w:space="0" w:color="auto"/>
                <w:left w:val="none" w:sz="0" w:space="0" w:color="auto"/>
                <w:bottom w:val="none" w:sz="0" w:space="0" w:color="auto"/>
                <w:right w:val="none" w:sz="0" w:space="0" w:color="auto"/>
              </w:divBdr>
            </w:div>
            <w:div w:id="1964770024">
              <w:marLeft w:val="0"/>
              <w:marRight w:val="0"/>
              <w:marTop w:val="0"/>
              <w:marBottom w:val="0"/>
              <w:divBdr>
                <w:top w:val="none" w:sz="0" w:space="0" w:color="auto"/>
                <w:left w:val="none" w:sz="0" w:space="0" w:color="auto"/>
                <w:bottom w:val="none" w:sz="0" w:space="0" w:color="auto"/>
                <w:right w:val="none" w:sz="0" w:space="0" w:color="auto"/>
              </w:divBdr>
            </w:div>
            <w:div w:id="1964770025">
              <w:marLeft w:val="0"/>
              <w:marRight w:val="0"/>
              <w:marTop w:val="0"/>
              <w:marBottom w:val="0"/>
              <w:divBdr>
                <w:top w:val="none" w:sz="0" w:space="0" w:color="auto"/>
                <w:left w:val="none" w:sz="0" w:space="0" w:color="auto"/>
                <w:bottom w:val="none" w:sz="0" w:space="0" w:color="auto"/>
                <w:right w:val="none" w:sz="0" w:space="0" w:color="auto"/>
              </w:divBdr>
            </w:div>
            <w:div w:id="1964770026">
              <w:marLeft w:val="0"/>
              <w:marRight w:val="0"/>
              <w:marTop w:val="0"/>
              <w:marBottom w:val="0"/>
              <w:divBdr>
                <w:top w:val="none" w:sz="0" w:space="0" w:color="auto"/>
                <w:left w:val="none" w:sz="0" w:space="0" w:color="auto"/>
                <w:bottom w:val="none" w:sz="0" w:space="0" w:color="auto"/>
                <w:right w:val="none" w:sz="0" w:space="0" w:color="auto"/>
              </w:divBdr>
            </w:div>
            <w:div w:id="1964770027">
              <w:marLeft w:val="0"/>
              <w:marRight w:val="0"/>
              <w:marTop w:val="0"/>
              <w:marBottom w:val="0"/>
              <w:divBdr>
                <w:top w:val="none" w:sz="0" w:space="0" w:color="auto"/>
                <w:left w:val="none" w:sz="0" w:space="0" w:color="auto"/>
                <w:bottom w:val="none" w:sz="0" w:space="0" w:color="auto"/>
                <w:right w:val="none" w:sz="0" w:space="0" w:color="auto"/>
              </w:divBdr>
            </w:div>
            <w:div w:id="1964770028">
              <w:marLeft w:val="0"/>
              <w:marRight w:val="0"/>
              <w:marTop w:val="0"/>
              <w:marBottom w:val="0"/>
              <w:divBdr>
                <w:top w:val="none" w:sz="0" w:space="0" w:color="auto"/>
                <w:left w:val="none" w:sz="0" w:space="0" w:color="auto"/>
                <w:bottom w:val="none" w:sz="0" w:space="0" w:color="auto"/>
                <w:right w:val="none" w:sz="0" w:space="0" w:color="auto"/>
              </w:divBdr>
            </w:div>
            <w:div w:id="1964770029">
              <w:marLeft w:val="0"/>
              <w:marRight w:val="0"/>
              <w:marTop w:val="0"/>
              <w:marBottom w:val="0"/>
              <w:divBdr>
                <w:top w:val="none" w:sz="0" w:space="0" w:color="auto"/>
                <w:left w:val="none" w:sz="0" w:space="0" w:color="auto"/>
                <w:bottom w:val="none" w:sz="0" w:space="0" w:color="auto"/>
                <w:right w:val="none" w:sz="0" w:space="0" w:color="auto"/>
              </w:divBdr>
            </w:div>
            <w:div w:id="1964770030">
              <w:marLeft w:val="0"/>
              <w:marRight w:val="0"/>
              <w:marTop w:val="0"/>
              <w:marBottom w:val="0"/>
              <w:divBdr>
                <w:top w:val="none" w:sz="0" w:space="0" w:color="auto"/>
                <w:left w:val="none" w:sz="0" w:space="0" w:color="auto"/>
                <w:bottom w:val="none" w:sz="0" w:space="0" w:color="auto"/>
                <w:right w:val="none" w:sz="0" w:space="0" w:color="auto"/>
              </w:divBdr>
            </w:div>
            <w:div w:id="1964770031">
              <w:marLeft w:val="0"/>
              <w:marRight w:val="0"/>
              <w:marTop w:val="0"/>
              <w:marBottom w:val="0"/>
              <w:divBdr>
                <w:top w:val="none" w:sz="0" w:space="0" w:color="auto"/>
                <w:left w:val="none" w:sz="0" w:space="0" w:color="auto"/>
                <w:bottom w:val="none" w:sz="0" w:space="0" w:color="auto"/>
                <w:right w:val="none" w:sz="0" w:space="0" w:color="auto"/>
              </w:divBdr>
            </w:div>
            <w:div w:id="1964770032">
              <w:marLeft w:val="0"/>
              <w:marRight w:val="0"/>
              <w:marTop w:val="0"/>
              <w:marBottom w:val="0"/>
              <w:divBdr>
                <w:top w:val="none" w:sz="0" w:space="0" w:color="auto"/>
                <w:left w:val="none" w:sz="0" w:space="0" w:color="auto"/>
                <w:bottom w:val="none" w:sz="0" w:space="0" w:color="auto"/>
                <w:right w:val="none" w:sz="0" w:space="0" w:color="auto"/>
              </w:divBdr>
            </w:div>
            <w:div w:id="1964770033">
              <w:marLeft w:val="0"/>
              <w:marRight w:val="0"/>
              <w:marTop w:val="0"/>
              <w:marBottom w:val="0"/>
              <w:divBdr>
                <w:top w:val="none" w:sz="0" w:space="0" w:color="auto"/>
                <w:left w:val="none" w:sz="0" w:space="0" w:color="auto"/>
                <w:bottom w:val="none" w:sz="0" w:space="0" w:color="auto"/>
                <w:right w:val="none" w:sz="0" w:space="0" w:color="auto"/>
              </w:divBdr>
            </w:div>
            <w:div w:id="1964770034">
              <w:marLeft w:val="0"/>
              <w:marRight w:val="0"/>
              <w:marTop w:val="0"/>
              <w:marBottom w:val="0"/>
              <w:divBdr>
                <w:top w:val="none" w:sz="0" w:space="0" w:color="auto"/>
                <w:left w:val="none" w:sz="0" w:space="0" w:color="auto"/>
                <w:bottom w:val="none" w:sz="0" w:space="0" w:color="auto"/>
                <w:right w:val="none" w:sz="0" w:space="0" w:color="auto"/>
              </w:divBdr>
            </w:div>
            <w:div w:id="1964770035">
              <w:marLeft w:val="0"/>
              <w:marRight w:val="0"/>
              <w:marTop w:val="0"/>
              <w:marBottom w:val="0"/>
              <w:divBdr>
                <w:top w:val="none" w:sz="0" w:space="0" w:color="auto"/>
                <w:left w:val="none" w:sz="0" w:space="0" w:color="auto"/>
                <w:bottom w:val="none" w:sz="0" w:space="0" w:color="auto"/>
                <w:right w:val="none" w:sz="0" w:space="0" w:color="auto"/>
              </w:divBdr>
            </w:div>
            <w:div w:id="1964770036">
              <w:marLeft w:val="0"/>
              <w:marRight w:val="0"/>
              <w:marTop w:val="0"/>
              <w:marBottom w:val="0"/>
              <w:divBdr>
                <w:top w:val="none" w:sz="0" w:space="0" w:color="auto"/>
                <w:left w:val="none" w:sz="0" w:space="0" w:color="auto"/>
                <w:bottom w:val="none" w:sz="0" w:space="0" w:color="auto"/>
                <w:right w:val="none" w:sz="0" w:space="0" w:color="auto"/>
              </w:divBdr>
            </w:div>
            <w:div w:id="1964770037">
              <w:marLeft w:val="0"/>
              <w:marRight w:val="0"/>
              <w:marTop w:val="0"/>
              <w:marBottom w:val="0"/>
              <w:divBdr>
                <w:top w:val="none" w:sz="0" w:space="0" w:color="auto"/>
                <w:left w:val="none" w:sz="0" w:space="0" w:color="auto"/>
                <w:bottom w:val="none" w:sz="0" w:space="0" w:color="auto"/>
                <w:right w:val="none" w:sz="0" w:space="0" w:color="auto"/>
              </w:divBdr>
            </w:div>
            <w:div w:id="1964770038">
              <w:marLeft w:val="0"/>
              <w:marRight w:val="0"/>
              <w:marTop w:val="0"/>
              <w:marBottom w:val="0"/>
              <w:divBdr>
                <w:top w:val="none" w:sz="0" w:space="0" w:color="auto"/>
                <w:left w:val="none" w:sz="0" w:space="0" w:color="auto"/>
                <w:bottom w:val="none" w:sz="0" w:space="0" w:color="auto"/>
                <w:right w:val="none" w:sz="0" w:space="0" w:color="auto"/>
              </w:divBdr>
            </w:div>
            <w:div w:id="1964770039">
              <w:marLeft w:val="0"/>
              <w:marRight w:val="0"/>
              <w:marTop w:val="0"/>
              <w:marBottom w:val="0"/>
              <w:divBdr>
                <w:top w:val="none" w:sz="0" w:space="0" w:color="auto"/>
                <w:left w:val="none" w:sz="0" w:space="0" w:color="auto"/>
                <w:bottom w:val="none" w:sz="0" w:space="0" w:color="auto"/>
                <w:right w:val="none" w:sz="0" w:space="0" w:color="auto"/>
              </w:divBdr>
            </w:div>
            <w:div w:id="1964770040">
              <w:marLeft w:val="0"/>
              <w:marRight w:val="0"/>
              <w:marTop w:val="0"/>
              <w:marBottom w:val="0"/>
              <w:divBdr>
                <w:top w:val="none" w:sz="0" w:space="0" w:color="auto"/>
                <w:left w:val="none" w:sz="0" w:space="0" w:color="auto"/>
                <w:bottom w:val="none" w:sz="0" w:space="0" w:color="auto"/>
                <w:right w:val="none" w:sz="0" w:space="0" w:color="auto"/>
              </w:divBdr>
            </w:div>
            <w:div w:id="1964770041">
              <w:marLeft w:val="0"/>
              <w:marRight w:val="0"/>
              <w:marTop w:val="0"/>
              <w:marBottom w:val="0"/>
              <w:divBdr>
                <w:top w:val="none" w:sz="0" w:space="0" w:color="auto"/>
                <w:left w:val="none" w:sz="0" w:space="0" w:color="auto"/>
                <w:bottom w:val="none" w:sz="0" w:space="0" w:color="auto"/>
                <w:right w:val="none" w:sz="0" w:space="0" w:color="auto"/>
              </w:divBdr>
            </w:div>
            <w:div w:id="1964770042">
              <w:marLeft w:val="0"/>
              <w:marRight w:val="0"/>
              <w:marTop w:val="0"/>
              <w:marBottom w:val="0"/>
              <w:divBdr>
                <w:top w:val="none" w:sz="0" w:space="0" w:color="auto"/>
                <w:left w:val="none" w:sz="0" w:space="0" w:color="auto"/>
                <w:bottom w:val="none" w:sz="0" w:space="0" w:color="auto"/>
                <w:right w:val="none" w:sz="0" w:space="0" w:color="auto"/>
              </w:divBdr>
            </w:div>
            <w:div w:id="1964770043">
              <w:marLeft w:val="0"/>
              <w:marRight w:val="0"/>
              <w:marTop w:val="0"/>
              <w:marBottom w:val="0"/>
              <w:divBdr>
                <w:top w:val="none" w:sz="0" w:space="0" w:color="auto"/>
                <w:left w:val="none" w:sz="0" w:space="0" w:color="auto"/>
                <w:bottom w:val="none" w:sz="0" w:space="0" w:color="auto"/>
                <w:right w:val="none" w:sz="0" w:space="0" w:color="auto"/>
              </w:divBdr>
            </w:div>
            <w:div w:id="1964770044">
              <w:marLeft w:val="0"/>
              <w:marRight w:val="0"/>
              <w:marTop w:val="0"/>
              <w:marBottom w:val="0"/>
              <w:divBdr>
                <w:top w:val="none" w:sz="0" w:space="0" w:color="auto"/>
                <w:left w:val="none" w:sz="0" w:space="0" w:color="auto"/>
                <w:bottom w:val="none" w:sz="0" w:space="0" w:color="auto"/>
                <w:right w:val="none" w:sz="0" w:space="0" w:color="auto"/>
              </w:divBdr>
            </w:div>
            <w:div w:id="1964770045">
              <w:marLeft w:val="0"/>
              <w:marRight w:val="0"/>
              <w:marTop w:val="0"/>
              <w:marBottom w:val="0"/>
              <w:divBdr>
                <w:top w:val="none" w:sz="0" w:space="0" w:color="auto"/>
                <w:left w:val="none" w:sz="0" w:space="0" w:color="auto"/>
                <w:bottom w:val="none" w:sz="0" w:space="0" w:color="auto"/>
                <w:right w:val="none" w:sz="0" w:space="0" w:color="auto"/>
              </w:divBdr>
            </w:div>
            <w:div w:id="1964770046">
              <w:marLeft w:val="0"/>
              <w:marRight w:val="0"/>
              <w:marTop w:val="0"/>
              <w:marBottom w:val="0"/>
              <w:divBdr>
                <w:top w:val="none" w:sz="0" w:space="0" w:color="auto"/>
                <w:left w:val="none" w:sz="0" w:space="0" w:color="auto"/>
                <w:bottom w:val="none" w:sz="0" w:space="0" w:color="auto"/>
                <w:right w:val="none" w:sz="0" w:space="0" w:color="auto"/>
              </w:divBdr>
            </w:div>
            <w:div w:id="1964770047">
              <w:marLeft w:val="0"/>
              <w:marRight w:val="0"/>
              <w:marTop w:val="0"/>
              <w:marBottom w:val="0"/>
              <w:divBdr>
                <w:top w:val="none" w:sz="0" w:space="0" w:color="auto"/>
                <w:left w:val="none" w:sz="0" w:space="0" w:color="auto"/>
                <w:bottom w:val="none" w:sz="0" w:space="0" w:color="auto"/>
                <w:right w:val="none" w:sz="0" w:space="0" w:color="auto"/>
              </w:divBdr>
            </w:div>
            <w:div w:id="1964770048">
              <w:marLeft w:val="0"/>
              <w:marRight w:val="0"/>
              <w:marTop w:val="0"/>
              <w:marBottom w:val="0"/>
              <w:divBdr>
                <w:top w:val="none" w:sz="0" w:space="0" w:color="auto"/>
                <w:left w:val="none" w:sz="0" w:space="0" w:color="auto"/>
                <w:bottom w:val="none" w:sz="0" w:space="0" w:color="auto"/>
                <w:right w:val="none" w:sz="0" w:space="0" w:color="auto"/>
              </w:divBdr>
            </w:div>
            <w:div w:id="1964770049">
              <w:marLeft w:val="0"/>
              <w:marRight w:val="0"/>
              <w:marTop w:val="0"/>
              <w:marBottom w:val="0"/>
              <w:divBdr>
                <w:top w:val="none" w:sz="0" w:space="0" w:color="auto"/>
                <w:left w:val="none" w:sz="0" w:space="0" w:color="auto"/>
                <w:bottom w:val="none" w:sz="0" w:space="0" w:color="auto"/>
                <w:right w:val="none" w:sz="0" w:space="0" w:color="auto"/>
              </w:divBdr>
            </w:div>
            <w:div w:id="1964770050">
              <w:marLeft w:val="0"/>
              <w:marRight w:val="0"/>
              <w:marTop w:val="0"/>
              <w:marBottom w:val="0"/>
              <w:divBdr>
                <w:top w:val="none" w:sz="0" w:space="0" w:color="auto"/>
                <w:left w:val="none" w:sz="0" w:space="0" w:color="auto"/>
                <w:bottom w:val="none" w:sz="0" w:space="0" w:color="auto"/>
                <w:right w:val="none" w:sz="0" w:space="0" w:color="auto"/>
              </w:divBdr>
            </w:div>
            <w:div w:id="1964770051">
              <w:marLeft w:val="0"/>
              <w:marRight w:val="0"/>
              <w:marTop w:val="0"/>
              <w:marBottom w:val="0"/>
              <w:divBdr>
                <w:top w:val="none" w:sz="0" w:space="0" w:color="auto"/>
                <w:left w:val="none" w:sz="0" w:space="0" w:color="auto"/>
                <w:bottom w:val="none" w:sz="0" w:space="0" w:color="auto"/>
                <w:right w:val="none" w:sz="0" w:space="0" w:color="auto"/>
              </w:divBdr>
            </w:div>
            <w:div w:id="1964770053">
              <w:marLeft w:val="0"/>
              <w:marRight w:val="0"/>
              <w:marTop w:val="0"/>
              <w:marBottom w:val="0"/>
              <w:divBdr>
                <w:top w:val="none" w:sz="0" w:space="0" w:color="auto"/>
                <w:left w:val="none" w:sz="0" w:space="0" w:color="auto"/>
                <w:bottom w:val="none" w:sz="0" w:space="0" w:color="auto"/>
                <w:right w:val="none" w:sz="0" w:space="0" w:color="auto"/>
              </w:divBdr>
            </w:div>
            <w:div w:id="1964770054">
              <w:marLeft w:val="0"/>
              <w:marRight w:val="0"/>
              <w:marTop w:val="0"/>
              <w:marBottom w:val="0"/>
              <w:divBdr>
                <w:top w:val="none" w:sz="0" w:space="0" w:color="auto"/>
                <w:left w:val="none" w:sz="0" w:space="0" w:color="auto"/>
                <w:bottom w:val="none" w:sz="0" w:space="0" w:color="auto"/>
                <w:right w:val="none" w:sz="0" w:space="0" w:color="auto"/>
              </w:divBdr>
            </w:div>
            <w:div w:id="1964770055">
              <w:marLeft w:val="0"/>
              <w:marRight w:val="0"/>
              <w:marTop w:val="0"/>
              <w:marBottom w:val="0"/>
              <w:divBdr>
                <w:top w:val="none" w:sz="0" w:space="0" w:color="auto"/>
                <w:left w:val="none" w:sz="0" w:space="0" w:color="auto"/>
                <w:bottom w:val="none" w:sz="0" w:space="0" w:color="auto"/>
                <w:right w:val="none" w:sz="0" w:space="0" w:color="auto"/>
              </w:divBdr>
            </w:div>
            <w:div w:id="1964770056">
              <w:marLeft w:val="0"/>
              <w:marRight w:val="0"/>
              <w:marTop w:val="0"/>
              <w:marBottom w:val="0"/>
              <w:divBdr>
                <w:top w:val="none" w:sz="0" w:space="0" w:color="auto"/>
                <w:left w:val="none" w:sz="0" w:space="0" w:color="auto"/>
                <w:bottom w:val="none" w:sz="0" w:space="0" w:color="auto"/>
                <w:right w:val="none" w:sz="0" w:space="0" w:color="auto"/>
              </w:divBdr>
            </w:div>
            <w:div w:id="1964770057">
              <w:marLeft w:val="0"/>
              <w:marRight w:val="0"/>
              <w:marTop w:val="0"/>
              <w:marBottom w:val="0"/>
              <w:divBdr>
                <w:top w:val="none" w:sz="0" w:space="0" w:color="auto"/>
                <w:left w:val="none" w:sz="0" w:space="0" w:color="auto"/>
                <w:bottom w:val="none" w:sz="0" w:space="0" w:color="auto"/>
                <w:right w:val="none" w:sz="0" w:space="0" w:color="auto"/>
              </w:divBdr>
            </w:div>
            <w:div w:id="1964770058">
              <w:marLeft w:val="0"/>
              <w:marRight w:val="0"/>
              <w:marTop w:val="0"/>
              <w:marBottom w:val="0"/>
              <w:divBdr>
                <w:top w:val="none" w:sz="0" w:space="0" w:color="auto"/>
                <w:left w:val="none" w:sz="0" w:space="0" w:color="auto"/>
                <w:bottom w:val="none" w:sz="0" w:space="0" w:color="auto"/>
                <w:right w:val="none" w:sz="0" w:space="0" w:color="auto"/>
              </w:divBdr>
            </w:div>
            <w:div w:id="1964770059">
              <w:marLeft w:val="0"/>
              <w:marRight w:val="0"/>
              <w:marTop w:val="0"/>
              <w:marBottom w:val="0"/>
              <w:divBdr>
                <w:top w:val="none" w:sz="0" w:space="0" w:color="auto"/>
                <w:left w:val="none" w:sz="0" w:space="0" w:color="auto"/>
                <w:bottom w:val="none" w:sz="0" w:space="0" w:color="auto"/>
                <w:right w:val="none" w:sz="0" w:space="0" w:color="auto"/>
              </w:divBdr>
            </w:div>
            <w:div w:id="1964770060">
              <w:marLeft w:val="0"/>
              <w:marRight w:val="0"/>
              <w:marTop w:val="0"/>
              <w:marBottom w:val="0"/>
              <w:divBdr>
                <w:top w:val="none" w:sz="0" w:space="0" w:color="auto"/>
                <w:left w:val="none" w:sz="0" w:space="0" w:color="auto"/>
                <w:bottom w:val="none" w:sz="0" w:space="0" w:color="auto"/>
                <w:right w:val="none" w:sz="0" w:space="0" w:color="auto"/>
              </w:divBdr>
            </w:div>
            <w:div w:id="1964770061">
              <w:marLeft w:val="0"/>
              <w:marRight w:val="0"/>
              <w:marTop w:val="0"/>
              <w:marBottom w:val="0"/>
              <w:divBdr>
                <w:top w:val="none" w:sz="0" w:space="0" w:color="auto"/>
                <w:left w:val="none" w:sz="0" w:space="0" w:color="auto"/>
                <w:bottom w:val="none" w:sz="0" w:space="0" w:color="auto"/>
                <w:right w:val="none" w:sz="0" w:space="0" w:color="auto"/>
              </w:divBdr>
            </w:div>
            <w:div w:id="1964770062">
              <w:marLeft w:val="0"/>
              <w:marRight w:val="0"/>
              <w:marTop w:val="0"/>
              <w:marBottom w:val="0"/>
              <w:divBdr>
                <w:top w:val="none" w:sz="0" w:space="0" w:color="auto"/>
                <w:left w:val="none" w:sz="0" w:space="0" w:color="auto"/>
                <w:bottom w:val="none" w:sz="0" w:space="0" w:color="auto"/>
                <w:right w:val="none" w:sz="0" w:space="0" w:color="auto"/>
              </w:divBdr>
            </w:div>
            <w:div w:id="1964770063">
              <w:marLeft w:val="0"/>
              <w:marRight w:val="0"/>
              <w:marTop w:val="0"/>
              <w:marBottom w:val="0"/>
              <w:divBdr>
                <w:top w:val="none" w:sz="0" w:space="0" w:color="auto"/>
                <w:left w:val="none" w:sz="0" w:space="0" w:color="auto"/>
                <w:bottom w:val="none" w:sz="0" w:space="0" w:color="auto"/>
                <w:right w:val="none" w:sz="0" w:space="0" w:color="auto"/>
              </w:divBdr>
            </w:div>
            <w:div w:id="1964770064">
              <w:marLeft w:val="0"/>
              <w:marRight w:val="0"/>
              <w:marTop w:val="0"/>
              <w:marBottom w:val="0"/>
              <w:divBdr>
                <w:top w:val="none" w:sz="0" w:space="0" w:color="auto"/>
                <w:left w:val="none" w:sz="0" w:space="0" w:color="auto"/>
                <w:bottom w:val="none" w:sz="0" w:space="0" w:color="auto"/>
                <w:right w:val="none" w:sz="0" w:space="0" w:color="auto"/>
              </w:divBdr>
            </w:div>
            <w:div w:id="1964770065">
              <w:marLeft w:val="0"/>
              <w:marRight w:val="0"/>
              <w:marTop w:val="0"/>
              <w:marBottom w:val="0"/>
              <w:divBdr>
                <w:top w:val="none" w:sz="0" w:space="0" w:color="auto"/>
                <w:left w:val="none" w:sz="0" w:space="0" w:color="auto"/>
                <w:bottom w:val="none" w:sz="0" w:space="0" w:color="auto"/>
                <w:right w:val="none" w:sz="0" w:space="0" w:color="auto"/>
              </w:divBdr>
            </w:div>
            <w:div w:id="1964770066">
              <w:marLeft w:val="0"/>
              <w:marRight w:val="0"/>
              <w:marTop w:val="0"/>
              <w:marBottom w:val="0"/>
              <w:divBdr>
                <w:top w:val="none" w:sz="0" w:space="0" w:color="auto"/>
                <w:left w:val="none" w:sz="0" w:space="0" w:color="auto"/>
                <w:bottom w:val="none" w:sz="0" w:space="0" w:color="auto"/>
                <w:right w:val="none" w:sz="0" w:space="0" w:color="auto"/>
              </w:divBdr>
            </w:div>
            <w:div w:id="1964770067">
              <w:marLeft w:val="0"/>
              <w:marRight w:val="0"/>
              <w:marTop w:val="0"/>
              <w:marBottom w:val="0"/>
              <w:divBdr>
                <w:top w:val="none" w:sz="0" w:space="0" w:color="auto"/>
                <w:left w:val="none" w:sz="0" w:space="0" w:color="auto"/>
                <w:bottom w:val="none" w:sz="0" w:space="0" w:color="auto"/>
                <w:right w:val="none" w:sz="0" w:space="0" w:color="auto"/>
              </w:divBdr>
            </w:div>
            <w:div w:id="1964770068">
              <w:marLeft w:val="0"/>
              <w:marRight w:val="0"/>
              <w:marTop w:val="0"/>
              <w:marBottom w:val="0"/>
              <w:divBdr>
                <w:top w:val="none" w:sz="0" w:space="0" w:color="auto"/>
                <w:left w:val="none" w:sz="0" w:space="0" w:color="auto"/>
                <w:bottom w:val="none" w:sz="0" w:space="0" w:color="auto"/>
                <w:right w:val="none" w:sz="0" w:space="0" w:color="auto"/>
              </w:divBdr>
            </w:div>
            <w:div w:id="1964770069">
              <w:marLeft w:val="0"/>
              <w:marRight w:val="0"/>
              <w:marTop w:val="0"/>
              <w:marBottom w:val="0"/>
              <w:divBdr>
                <w:top w:val="none" w:sz="0" w:space="0" w:color="auto"/>
                <w:left w:val="none" w:sz="0" w:space="0" w:color="auto"/>
                <w:bottom w:val="none" w:sz="0" w:space="0" w:color="auto"/>
                <w:right w:val="none" w:sz="0" w:space="0" w:color="auto"/>
              </w:divBdr>
            </w:div>
            <w:div w:id="1964770070">
              <w:marLeft w:val="0"/>
              <w:marRight w:val="0"/>
              <w:marTop w:val="0"/>
              <w:marBottom w:val="0"/>
              <w:divBdr>
                <w:top w:val="none" w:sz="0" w:space="0" w:color="auto"/>
                <w:left w:val="none" w:sz="0" w:space="0" w:color="auto"/>
                <w:bottom w:val="none" w:sz="0" w:space="0" w:color="auto"/>
                <w:right w:val="none" w:sz="0" w:space="0" w:color="auto"/>
              </w:divBdr>
            </w:div>
            <w:div w:id="1964770071">
              <w:marLeft w:val="0"/>
              <w:marRight w:val="0"/>
              <w:marTop w:val="0"/>
              <w:marBottom w:val="0"/>
              <w:divBdr>
                <w:top w:val="none" w:sz="0" w:space="0" w:color="auto"/>
                <w:left w:val="none" w:sz="0" w:space="0" w:color="auto"/>
                <w:bottom w:val="none" w:sz="0" w:space="0" w:color="auto"/>
                <w:right w:val="none" w:sz="0" w:space="0" w:color="auto"/>
              </w:divBdr>
            </w:div>
            <w:div w:id="1964770072">
              <w:marLeft w:val="0"/>
              <w:marRight w:val="0"/>
              <w:marTop w:val="0"/>
              <w:marBottom w:val="0"/>
              <w:divBdr>
                <w:top w:val="none" w:sz="0" w:space="0" w:color="auto"/>
                <w:left w:val="none" w:sz="0" w:space="0" w:color="auto"/>
                <w:bottom w:val="none" w:sz="0" w:space="0" w:color="auto"/>
                <w:right w:val="none" w:sz="0" w:space="0" w:color="auto"/>
              </w:divBdr>
            </w:div>
            <w:div w:id="1964770073">
              <w:marLeft w:val="0"/>
              <w:marRight w:val="0"/>
              <w:marTop w:val="0"/>
              <w:marBottom w:val="0"/>
              <w:divBdr>
                <w:top w:val="none" w:sz="0" w:space="0" w:color="auto"/>
                <w:left w:val="none" w:sz="0" w:space="0" w:color="auto"/>
                <w:bottom w:val="none" w:sz="0" w:space="0" w:color="auto"/>
                <w:right w:val="none" w:sz="0" w:space="0" w:color="auto"/>
              </w:divBdr>
            </w:div>
            <w:div w:id="1964770074">
              <w:marLeft w:val="0"/>
              <w:marRight w:val="0"/>
              <w:marTop w:val="0"/>
              <w:marBottom w:val="0"/>
              <w:divBdr>
                <w:top w:val="none" w:sz="0" w:space="0" w:color="auto"/>
                <w:left w:val="none" w:sz="0" w:space="0" w:color="auto"/>
                <w:bottom w:val="none" w:sz="0" w:space="0" w:color="auto"/>
                <w:right w:val="none" w:sz="0" w:space="0" w:color="auto"/>
              </w:divBdr>
            </w:div>
            <w:div w:id="1964770075">
              <w:marLeft w:val="0"/>
              <w:marRight w:val="0"/>
              <w:marTop w:val="0"/>
              <w:marBottom w:val="0"/>
              <w:divBdr>
                <w:top w:val="none" w:sz="0" w:space="0" w:color="auto"/>
                <w:left w:val="none" w:sz="0" w:space="0" w:color="auto"/>
                <w:bottom w:val="none" w:sz="0" w:space="0" w:color="auto"/>
                <w:right w:val="none" w:sz="0" w:space="0" w:color="auto"/>
              </w:divBdr>
            </w:div>
            <w:div w:id="1964770076">
              <w:marLeft w:val="0"/>
              <w:marRight w:val="0"/>
              <w:marTop w:val="0"/>
              <w:marBottom w:val="0"/>
              <w:divBdr>
                <w:top w:val="none" w:sz="0" w:space="0" w:color="auto"/>
                <w:left w:val="none" w:sz="0" w:space="0" w:color="auto"/>
                <w:bottom w:val="none" w:sz="0" w:space="0" w:color="auto"/>
                <w:right w:val="none" w:sz="0" w:space="0" w:color="auto"/>
              </w:divBdr>
            </w:div>
            <w:div w:id="1964770077">
              <w:marLeft w:val="0"/>
              <w:marRight w:val="0"/>
              <w:marTop w:val="0"/>
              <w:marBottom w:val="0"/>
              <w:divBdr>
                <w:top w:val="none" w:sz="0" w:space="0" w:color="auto"/>
                <w:left w:val="none" w:sz="0" w:space="0" w:color="auto"/>
                <w:bottom w:val="none" w:sz="0" w:space="0" w:color="auto"/>
                <w:right w:val="none" w:sz="0" w:space="0" w:color="auto"/>
              </w:divBdr>
            </w:div>
            <w:div w:id="1964770078">
              <w:marLeft w:val="0"/>
              <w:marRight w:val="0"/>
              <w:marTop w:val="0"/>
              <w:marBottom w:val="0"/>
              <w:divBdr>
                <w:top w:val="none" w:sz="0" w:space="0" w:color="auto"/>
                <w:left w:val="none" w:sz="0" w:space="0" w:color="auto"/>
                <w:bottom w:val="none" w:sz="0" w:space="0" w:color="auto"/>
                <w:right w:val="none" w:sz="0" w:space="0" w:color="auto"/>
              </w:divBdr>
            </w:div>
            <w:div w:id="1964770079">
              <w:marLeft w:val="0"/>
              <w:marRight w:val="0"/>
              <w:marTop w:val="0"/>
              <w:marBottom w:val="0"/>
              <w:divBdr>
                <w:top w:val="none" w:sz="0" w:space="0" w:color="auto"/>
                <w:left w:val="none" w:sz="0" w:space="0" w:color="auto"/>
                <w:bottom w:val="none" w:sz="0" w:space="0" w:color="auto"/>
                <w:right w:val="none" w:sz="0" w:space="0" w:color="auto"/>
              </w:divBdr>
            </w:div>
            <w:div w:id="1964770080">
              <w:marLeft w:val="0"/>
              <w:marRight w:val="0"/>
              <w:marTop w:val="0"/>
              <w:marBottom w:val="0"/>
              <w:divBdr>
                <w:top w:val="none" w:sz="0" w:space="0" w:color="auto"/>
                <w:left w:val="none" w:sz="0" w:space="0" w:color="auto"/>
                <w:bottom w:val="none" w:sz="0" w:space="0" w:color="auto"/>
                <w:right w:val="none" w:sz="0" w:space="0" w:color="auto"/>
              </w:divBdr>
            </w:div>
            <w:div w:id="1964770081">
              <w:marLeft w:val="0"/>
              <w:marRight w:val="0"/>
              <w:marTop w:val="0"/>
              <w:marBottom w:val="0"/>
              <w:divBdr>
                <w:top w:val="none" w:sz="0" w:space="0" w:color="auto"/>
                <w:left w:val="none" w:sz="0" w:space="0" w:color="auto"/>
                <w:bottom w:val="none" w:sz="0" w:space="0" w:color="auto"/>
                <w:right w:val="none" w:sz="0" w:space="0" w:color="auto"/>
              </w:divBdr>
            </w:div>
            <w:div w:id="1964770082">
              <w:marLeft w:val="0"/>
              <w:marRight w:val="0"/>
              <w:marTop w:val="0"/>
              <w:marBottom w:val="0"/>
              <w:divBdr>
                <w:top w:val="none" w:sz="0" w:space="0" w:color="auto"/>
                <w:left w:val="none" w:sz="0" w:space="0" w:color="auto"/>
                <w:bottom w:val="none" w:sz="0" w:space="0" w:color="auto"/>
                <w:right w:val="none" w:sz="0" w:space="0" w:color="auto"/>
              </w:divBdr>
            </w:div>
            <w:div w:id="1964770083">
              <w:marLeft w:val="0"/>
              <w:marRight w:val="0"/>
              <w:marTop w:val="0"/>
              <w:marBottom w:val="0"/>
              <w:divBdr>
                <w:top w:val="none" w:sz="0" w:space="0" w:color="auto"/>
                <w:left w:val="none" w:sz="0" w:space="0" w:color="auto"/>
                <w:bottom w:val="none" w:sz="0" w:space="0" w:color="auto"/>
                <w:right w:val="none" w:sz="0" w:space="0" w:color="auto"/>
              </w:divBdr>
            </w:div>
            <w:div w:id="1964770084">
              <w:marLeft w:val="0"/>
              <w:marRight w:val="0"/>
              <w:marTop w:val="0"/>
              <w:marBottom w:val="0"/>
              <w:divBdr>
                <w:top w:val="none" w:sz="0" w:space="0" w:color="auto"/>
                <w:left w:val="none" w:sz="0" w:space="0" w:color="auto"/>
                <w:bottom w:val="none" w:sz="0" w:space="0" w:color="auto"/>
                <w:right w:val="none" w:sz="0" w:space="0" w:color="auto"/>
              </w:divBdr>
            </w:div>
            <w:div w:id="1964770085">
              <w:marLeft w:val="0"/>
              <w:marRight w:val="0"/>
              <w:marTop w:val="0"/>
              <w:marBottom w:val="0"/>
              <w:divBdr>
                <w:top w:val="none" w:sz="0" w:space="0" w:color="auto"/>
                <w:left w:val="none" w:sz="0" w:space="0" w:color="auto"/>
                <w:bottom w:val="none" w:sz="0" w:space="0" w:color="auto"/>
                <w:right w:val="none" w:sz="0" w:space="0" w:color="auto"/>
              </w:divBdr>
            </w:div>
            <w:div w:id="1964770086">
              <w:marLeft w:val="0"/>
              <w:marRight w:val="0"/>
              <w:marTop w:val="0"/>
              <w:marBottom w:val="0"/>
              <w:divBdr>
                <w:top w:val="none" w:sz="0" w:space="0" w:color="auto"/>
                <w:left w:val="none" w:sz="0" w:space="0" w:color="auto"/>
                <w:bottom w:val="none" w:sz="0" w:space="0" w:color="auto"/>
                <w:right w:val="none" w:sz="0" w:space="0" w:color="auto"/>
              </w:divBdr>
            </w:div>
            <w:div w:id="1964770087">
              <w:marLeft w:val="0"/>
              <w:marRight w:val="0"/>
              <w:marTop w:val="0"/>
              <w:marBottom w:val="0"/>
              <w:divBdr>
                <w:top w:val="none" w:sz="0" w:space="0" w:color="auto"/>
                <w:left w:val="none" w:sz="0" w:space="0" w:color="auto"/>
                <w:bottom w:val="none" w:sz="0" w:space="0" w:color="auto"/>
                <w:right w:val="none" w:sz="0" w:space="0" w:color="auto"/>
              </w:divBdr>
            </w:div>
            <w:div w:id="1964770088">
              <w:marLeft w:val="0"/>
              <w:marRight w:val="0"/>
              <w:marTop w:val="0"/>
              <w:marBottom w:val="0"/>
              <w:divBdr>
                <w:top w:val="none" w:sz="0" w:space="0" w:color="auto"/>
                <w:left w:val="none" w:sz="0" w:space="0" w:color="auto"/>
                <w:bottom w:val="none" w:sz="0" w:space="0" w:color="auto"/>
                <w:right w:val="none" w:sz="0" w:space="0" w:color="auto"/>
              </w:divBdr>
            </w:div>
            <w:div w:id="1964770089">
              <w:marLeft w:val="0"/>
              <w:marRight w:val="0"/>
              <w:marTop w:val="0"/>
              <w:marBottom w:val="0"/>
              <w:divBdr>
                <w:top w:val="none" w:sz="0" w:space="0" w:color="auto"/>
                <w:left w:val="none" w:sz="0" w:space="0" w:color="auto"/>
                <w:bottom w:val="none" w:sz="0" w:space="0" w:color="auto"/>
                <w:right w:val="none" w:sz="0" w:space="0" w:color="auto"/>
              </w:divBdr>
            </w:div>
            <w:div w:id="1964770090">
              <w:marLeft w:val="0"/>
              <w:marRight w:val="0"/>
              <w:marTop w:val="0"/>
              <w:marBottom w:val="0"/>
              <w:divBdr>
                <w:top w:val="none" w:sz="0" w:space="0" w:color="auto"/>
                <w:left w:val="none" w:sz="0" w:space="0" w:color="auto"/>
                <w:bottom w:val="none" w:sz="0" w:space="0" w:color="auto"/>
                <w:right w:val="none" w:sz="0" w:space="0" w:color="auto"/>
              </w:divBdr>
            </w:div>
            <w:div w:id="1964770091">
              <w:marLeft w:val="0"/>
              <w:marRight w:val="0"/>
              <w:marTop w:val="0"/>
              <w:marBottom w:val="0"/>
              <w:divBdr>
                <w:top w:val="none" w:sz="0" w:space="0" w:color="auto"/>
                <w:left w:val="none" w:sz="0" w:space="0" w:color="auto"/>
                <w:bottom w:val="none" w:sz="0" w:space="0" w:color="auto"/>
                <w:right w:val="none" w:sz="0" w:space="0" w:color="auto"/>
              </w:divBdr>
            </w:div>
            <w:div w:id="1964770092">
              <w:marLeft w:val="0"/>
              <w:marRight w:val="0"/>
              <w:marTop w:val="0"/>
              <w:marBottom w:val="0"/>
              <w:divBdr>
                <w:top w:val="none" w:sz="0" w:space="0" w:color="auto"/>
                <w:left w:val="none" w:sz="0" w:space="0" w:color="auto"/>
                <w:bottom w:val="none" w:sz="0" w:space="0" w:color="auto"/>
                <w:right w:val="none" w:sz="0" w:space="0" w:color="auto"/>
              </w:divBdr>
            </w:div>
            <w:div w:id="1964770093">
              <w:marLeft w:val="0"/>
              <w:marRight w:val="0"/>
              <w:marTop w:val="0"/>
              <w:marBottom w:val="0"/>
              <w:divBdr>
                <w:top w:val="none" w:sz="0" w:space="0" w:color="auto"/>
                <w:left w:val="none" w:sz="0" w:space="0" w:color="auto"/>
                <w:bottom w:val="none" w:sz="0" w:space="0" w:color="auto"/>
                <w:right w:val="none" w:sz="0" w:space="0" w:color="auto"/>
              </w:divBdr>
            </w:div>
            <w:div w:id="1964770094">
              <w:marLeft w:val="0"/>
              <w:marRight w:val="0"/>
              <w:marTop w:val="0"/>
              <w:marBottom w:val="0"/>
              <w:divBdr>
                <w:top w:val="none" w:sz="0" w:space="0" w:color="auto"/>
                <w:left w:val="none" w:sz="0" w:space="0" w:color="auto"/>
                <w:bottom w:val="none" w:sz="0" w:space="0" w:color="auto"/>
                <w:right w:val="none" w:sz="0" w:space="0" w:color="auto"/>
              </w:divBdr>
            </w:div>
            <w:div w:id="1964770095">
              <w:marLeft w:val="0"/>
              <w:marRight w:val="0"/>
              <w:marTop w:val="0"/>
              <w:marBottom w:val="0"/>
              <w:divBdr>
                <w:top w:val="none" w:sz="0" w:space="0" w:color="auto"/>
                <w:left w:val="none" w:sz="0" w:space="0" w:color="auto"/>
                <w:bottom w:val="none" w:sz="0" w:space="0" w:color="auto"/>
                <w:right w:val="none" w:sz="0" w:space="0" w:color="auto"/>
              </w:divBdr>
            </w:div>
            <w:div w:id="1964770096">
              <w:marLeft w:val="0"/>
              <w:marRight w:val="0"/>
              <w:marTop w:val="0"/>
              <w:marBottom w:val="0"/>
              <w:divBdr>
                <w:top w:val="none" w:sz="0" w:space="0" w:color="auto"/>
                <w:left w:val="none" w:sz="0" w:space="0" w:color="auto"/>
                <w:bottom w:val="none" w:sz="0" w:space="0" w:color="auto"/>
                <w:right w:val="none" w:sz="0" w:space="0" w:color="auto"/>
              </w:divBdr>
            </w:div>
            <w:div w:id="1964770097">
              <w:marLeft w:val="0"/>
              <w:marRight w:val="0"/>
              <w:marTop w:val="0"/>
              <w:marBottom w:val="0"/>
              <w:divBdr>
                <w:top w:val="none" w:sz="0" w:space="0" w:color="auto"/>
                <w:left w:val="none" w:sz="0" w:space="0" w:color="auto"/>
                <w:bottom w:val="none" w:sz="0" w:space="0" w:color="auto"/>
                <w:right w:val="none" w:sz="0" w:space="0" w:color="auto"/>
              </w:divBdr>
            </w:div>
            <w:div w:id="1964770098">
              <w:marLeft w:val="0"/>
              <w:marRight w:val="0"/>
              <w:marTop w:val="0"/>
              <w:marBottom w:val="0"/>
              <w:divBdr>
                <w:top w:val="none" w:sz="0" w:space="0" w:color="auto"/>
                <w:left w:val="none" w:sz="0" w:space="0" w:color="auto"/>
                <w:bottom w:val="none" w:sz="0" w:space="0" w:color="auto"/>
                <w:right w:val="none" w:sz="0" w:space="0" w:color="auto"/>
              </w:divBdr>
            </w:div>
            <w:div w:id="1964770099">
              <w:marLeft w:val="0"/>
              <w:marRight w:val="0"/>
              <w:marTop w:val="0"/>
              <w:marBottom w:val="0"/>
              <w:divBdr>
                <w:top w:val="none" w:sz="0" w:space="0" w:color="auto"/>
                <w:left w:val="none" w:sz="0" w:space="0" w:color="auto"/>
                <w:bottom w:val="none" w:sz="0" w:space="0" w:color="auto"/>
                <w:right w:val="none" w:sz="0" w:space="0" w:color="auto"/>
              </w:divBdr>
            </w:div>
            <w:div w:id="1964770101">
              <w:marLeft w:val="0"/>
              <w:marRight w:val="0"/>
              <w:marTop w:val="0"/>
              <w:marBottom w:val="0"/>
              <w:divBdr>
                <w:top w:val="none" w:sz="0" w:space="0" w:color="auto"/>
                <w:left w:val="none" w:sz="0" w:space="0" w:color="auto"/>
                <w:bottom w:val="none" w:sz="0" w:space="0" w:color="auto"/>
                <w:right w:val="none" w:sz="0" w:space="0" w:color="auto"/>
              </w:divBdr>
            </w:div>
            <w:div w:id="1964770102">
              <w:marLeft w:val="0"/>
              <w:marRight w:val="0"/>
              <w:marTop w:val="0"/>
              <w:marBottom w:val="0"/>
              <w:divBdr>
                <w:top w:val="none" w:sz="0" w:space="0" w:color="auto"/>
                <w:left w:val="none" w:sz="0" w:space="0" w:color="auto"/>
                <w:bottom w:val="none" w:sz="0" w:space="0" w:color="auto"/>
                <w:right w:val="none" w:sz="0" w:space="0" w:color="auto"/>
              </w:divBdr>
            </w:div>
            <w:div w:id="1964770103">
              <w:marLeft w:val="0"/>
              <w:marRight w:val="0"/>
              <w:marTop w:val="0"/>
              <w:marBottom w:val="0"/>
              <w:divBdr>
                <w:top w:val="none" w:sz="0" w:space="0" w:color="auto"/>
                <w:left w:val="none" w:sz="0" w:space="0" w:color="auto"/>
                <w:bottom w:val="none" w:sz="0" w:space="0" w:color="auto"/>
                <w:right w:val="none" w:sz="0" w:space="0" w:color="auto"/>
              </w:divBdr>
            </w:div>
            <w:div w:id="1964770104">
              <w:marLeft w:val="0"/>
              <w:marRight w:val="0"/>
              <w:marTop w:val="0"/>
              <w:marBottom w:val="0"/>
              <w:divBdr>
                <w:top w:val="none" w:sz="0" w:space="0" w:color="auto"/>
                <w:left w:val="none" w:sz="0" w:space="0" w:color="auto"/>
                <w:bottom w:val="none" w:sz="0" w:space="0" w:color="auto"/>
                <w:right w:val="none" w:sz="0" w:space="0" w:color="auto"/>
              </w:divBdr>
            </w:div>
            <w:div w:id="1964770105">
              <w:marLeft w:val="0"/>
              <w:marRight w:val="0"/>
              <w:marTop w:val="0"/>
              <w:marBottom w:val="0"/>
              <w:divBdr>
                <w:top w:val="none" w:sz="0" w:space="0" w:color="auto"/>
                <w:left w:val="none" w:sz="0" w:space="0" w:color="auto"/>
                <w:bottom w:val="none" w:sz="0" w:space="0" w:color="auto"/>
                <w:right w:val="none" w:sz="0" w:space="0" w:color="auto"/>
              </w:divBdr>
            </w:div>
            <w:div w:id="1964770106">
              <w:marLeft w:val="0"/>
              <w:marRight w:val="0"/>
              <w:marTop w:val="0"/>
              <w:marBottom w:val="0"/>
              <w:divBdr>
                <w:top w:val="none" w:sz="0" w:space="0" w:color="auto"/>
                <w:left w:val="none" w:sz="0" w:space="0" w:color="auto"/>
                <w:bottom w:val="none" w:sz="0" w:space="0" w:color="auto"/>
                <w:right w:val="none" w:sz="0" w:space="0" w:color="auto"/>
              </w:divBdr>
            </w:div>
            <w:div w:id="1964770107">
              <w:marLeft w:val="0"/>
              <w:marRight w:val="0"/>
              <w:marTop w:val="0"/>
              <w:marBottom w:val="0"/>
              <w:divBdr>
                <w:top w:val="none" w:sz="0" w:space="0" w:color="auto"/>
                <w:left w:val="none" w:sz="0" w:space="0" w:color="auto"/>
                <w:bottom w:val="none" w:sz="0" w:space="0" w:color="auto"/>
                <w:right w:val="none" w:sz="0" w:space="0" w:color="auto"/>
              </w:divBdr>
            </w:div>
            <w:div w:id="1964770108">
              <w:marLeft w:val="0"/>
              <w:marRight w:val="0"/>
              <w:marTop w:val="0"/>
              <w:marBottom w:val="0"/>
              <w:divBdr>
                <w:top w:val="none" w:sz="0" w:space="0" w:color="auto"/>
                <w:left w:val="none" w:sz="0" w:space="0" w:color="auto"/>
                <w:bottom w:val="none" w:sz="0" w:space="0" w:color="auto"/>
                <w:right w:val="none" w:sz="0" w:space="0" w:color="auto"/>
              </w:divBdr>
            </w:div>
            <w:div w:id="1964770109">
              <w:marLeft w:val="0"/>
              <w:marRight w:val="0"/>
              <w:marTop w:val="0"/>
              <w:marBottom w:val="0"/>
              <w:divBdr>
                <w:top w:val="none" w:sz="0" w:space="0" w:color="auto"/>
                <w:left w:val="none" w:sz="0" w:space="0" w:color="auto"/>
                <w:bottom w:val="none" w:sz="0" w:space="0" w:color="auto"/>
                <w:right w:val="none" w:sz="0" w:space="0" w:color="auto"/>
              </w:divBdr>
            </w:div>
            <w:div w:id="1964770110">
              <w:marLeft w:val="0"/>
              <w:marRight w:val="0"/>
              <w:marTop w:val="0"/>
              <w:marBottom w:val="0"/>
              <w:divBdr>
                <w:top w:val="none" w:sz="0" w:space="0" w:color="auto"/>
                <w:left w:val="none" w:sz="0" w:space="0" w:color="auto"/>
                <w:bottom w:val="none" w:sz="0" w:space="0" w:color="auto"/>
                <w:right w:val="none" w:sz="0" w:space="0" w:color="auto"/>
              </w:divBdr>
            </w:div>
            <w:div w:id="1964770111">
              <w:marLeft w:val="0"/>
              <w:marRight w:val="0"/>
              <w:marTop w:val="0"/>
              <w:marBottom w:val="0"/>
              <w:divBdr>
                <w:top w:val="none" w:sz="0" w:space="0" w:color="auto"/>
                <w:left w:val="none" w:sz="0" w:space="0" w:color="auto"/>
                <w:bottom w:val="none" w:sz="0" w:space="0" w:color="auto"/>
                <w:right w:val="none" w:sz="0" w:space="0" w:color="auto"/>
              </w:divBdr>
            </w:div>
            <w:div w:id="1964770112">
              <w:marLeft w:val="0"/>
              <w:marRight w:val="0"/>
              <w:marTop w:val="0"/>
              <w:marBottom w:val="0"/>
              <w:divBdr>
                <w:top w:val="none" w:sz="0" w:space="0" w:color="auto"/>
                <w:left w:val="none" w:sz="0" w:space="0" w:color="auto"/>
                <w:bottom w:val="none" w:sz="0" w:space="0" w:color="auto"/>
                <w:right w:val="none" w:sz="0" w:space="0" w:color="auto"/>
              </w:divBdr>
            </w:div>
            <w:div w:id="1964770113">
              <w:marLeft w:val="0"/>
              <w:marRight w:val="0"/>
              <w:marTop w:val="0"/>
              <w:marBottom w:val="0"/>
              <w:divBdr>
                <w:top w:val="none" w:sz="0" w:space="0" w:color="auto"/>
                <w:left w:val="none" w:sz="0" w:space="0" w:color="auto"/>
                <w:bottom w:val="none" w:sz="0" w:space="0" w:color="auto"/>
                <w:right w:val="none" w:sz="0" w:space="0" w:color="auto"/>
              </w:divBdr>
            </w:div>
            <w:div w:id="1964770114">
              <w:marLeft w:val="0"/>
              <w:marRight w:val="0"/>
              <w:marTop w:val="0"/>
              <w:marBottom w:val="0"/>
              <w:divBdr>
                <w:top w:val="none" w:sz="0" w:space="0" w:color="auto"/>
                <w:left w:val="none" w:sz="0" w:space="0" w:color="auto"/>
                <w:bottom w:val="none" w:sz="0" w:space="0" w:color="auto"/>
                <w:right w:val="none" w:sz="0" w:space="0" w:color="auto"/>
              </w:divBdr>
            </w:div>
            <w:div w:id="1964770115">
              <w:marLeft w:val="0"/>
              <w:marRight w:val="0"/>
              <w:marTop w:val="0"/>
              <w:marBottom w:val="0"/>
              <w:divBdr>
                <w:top w:val="none" w:sz="0" w:space="0" w:color="auto"/>
                <w:left w:val="none" w:sz="0" w:space="0" w:color="auto"/>
                <w:bottom w:val="none" w:sz="0" w:space="0" w:color="auto"/>
                <w:right w:val="none" w:sz="0" w:space="0" w:color="auto"/>
              </w:divBdr>
            </w:div>
            <w:div w:id="1964770116">
              <w:marLeft w:val="0"/>
              <w:marRight w:val="0"/>
              <w:marTop w:val="0"/>
              <w:marBottom w:val="0"/>
              <w:divBdr>
                <w:top w:val="none" w:sz="0" w:space="0" w:color="auto"/>
                <w:left w:val="none" w:sz="0" w:space="0" w:color="auto"/>
                <w:bottom w:val="none" w:sz="0" w:space="0" w:color="auto"/>
                <w:right w:val="none" w:sz="0" w:space="0" w:color="auto"/>
              </w:divBdr>
            </w:div>
            <w:div w:id="1964770117">
              <w:marLeft w:val="0"/>
              <w:marRight w:val="0"/>
              <w:marTop w:val="0"/>
              <w:marBottom w:val="0"/>
              <w:divBdr>
                <w:top w:val="none" w:sz="0" w:space="0" w:color="auto"/>
                <w:left w:val="none" w:sz="0" w:space="0" w:color="auto"/>
                <w:bottom w:val="none" w:sz="0" w:space="0" w:color="auto"/>
                <w:right w:val="none" w:sz="0" w:space="0" w:color="auto"/>
              </w:divBdr>
            </w:div>
            <w:div w:id="1964770118">
              <w:marLeft w:val="0"/>
              <w:marRight w:val="0"/>
              <w:marTop w:val="0"/>
              <w:marBottom w:val="0"/>
              <w:divBdr>
                <w:top w:val="none" w:sz="0" w:space="0" w:color="auto"/>
                <w:left w:val="none" w:sz="0" w:space="0" w:color="auto"/>
                <w:bottom w:val="none" w:sz="0" w:space="0" w:color="auto"/>
                <w:right w:val="none" w:sz="0" w:space="0" w:color="auto"/>
              </w:divBdr>
            </w:div>
            <w:div w:id="1964770119">
              <w:marLeft w:val="0"/>
              <w:marRight w:val="0"/>
              <w:marTop w:val="0"/>
              <w:marBottom w:val="0"/>
              <w:divBdr>
                <w:top w:val="none" w:sz="0" w:space="0" w:color="auto"/>
                <w:left w:val="none" w:sz="0" w:space="0" w:color="auto"/>
                <w:bottom w:val="none" w:sz="0" w:space="0" w:color="auto"/>
                <w:right w:val="none" w:sz="0" w:space="0" w:color="auto"/>
              </w:divBdr>
            </w:div>
            <w:div w:id="1964770120">
              <w:marLeft w:val="0"/>
              <w:marRight w:val="0"/>
              <w:marTop w:val="0"/>
              <w:marBottom w:val="0"/>
              <w:divBdr>
                <w:top w:val="none" w:sz="0" w:space="0" w:color="auto"/>
                <w:left w:val="none" w:sz="0" w:space="0" w:color="auto"/>
                <w:bottom w:val="none" w:sz="0" w:space="0" w:color="auto"/>
                <w:right w:val="none" w:sz="0" w:space="0" w:color="auto"/>
              </w:divBdr>
            </w:div>
            <w:div w:id="1964770121">
              <w:marLeft w:val="0"/>
              <w:marRight w:val="0"/>
              <w:marTop w:val="0"/>
              <w:marBottom w:val="0"/>
              <w:divBdr>
                <w:top w:val="none" w:sz="0" w:space="0" w:color="auto"/>
                <w:left w:val="none" w:sz="0" w:space="0" w:color="auto"/>
                <w:bottom w:val="none" w:sz="0" w:space="0" w:color="auto"/>
                <w:right w:val="none" w:sz="0" w:space="0" w:color="auto"/>
              </w:divBdr>
            </w:div>
            <w:div w:id="1964770122">
              <w:marLeft w:val="0"/>
              <w:marRight w:val="0"/>
              <w:marTop w:val="0"/>
              <w:marBottom w:val="0"/>
              <w:divBdr>
                <w:top w:val="none" w:sz="0" w:space="0" w:color="auto"/>
                <w:left w:val="none" w:sz="0" w:space="0" w:color="auto"/>
                <w:bottom w:val="none" w:sz="0" w:space="0" w:color="auto"/>
                <w:right w:val="none" w:sz="0" w:space="0" w:color="auto"/>
              </w:divBdr>
            </w:div>
            <w:div w:id="1964770123">
              <w:marLeft w:val="0"/>
              <w:marRight w:val="0"/>
              <w:marTop w:val="0"/>
              <w:marBottom w:val="0"/>
              <w:divBdr>
                <w:top w:val="none" w:sz="0" w:space="0" w:color="auto"/>
                <w:left w:val="none" w:sz="0" w:space="0" w:color="auto"/>
                <w:bottom w:val="none" w:sz="0" w:space="0" w:color="auto"/>
                <w:right w:val="none" w:sz="0" w:space="0" w:color="auto"/>
              </w:divBdr>
            </w:div>
            <w:div w:id="1964770124">
              <w:marLeft w:val="0"/>
              <w:marRight w:val="0"/>
              <w:marTop w:val="0"/>
              <w:marBottom w:val="0"/>
              <w:divBdr>
                <w:top w:val="none" w:sz="0" w:space="0" w:color="auto"/>
                <w:left w:val="none" w:sz="0" w:space="0" w:color="auto"/>
                <w:bottom w:val="none" w:sz="0" w:space="0" w:color="auto"/>
                <w:right w:val="none" w:sz="0" w:space="0" w:color="auto"/>
              </w:divBdr>
            </w:div>
            <w:div w:id="1964770125">
              <w:marLeft w:val="0"/>
              <w:marRight w:val="0"/>
              <w:marTop w:val="0"/>
              <w:marBottom w:val="0"/>
              <w:divBdr>
                <w:top w:val="none" w:sz="0" w:space="0" w:color="auto"/>
                <w:left w:val="none" w:sz="0" w:space="0" w:color="auto"/>
                <w:bottom w:val="none" w:sz="0" w:space="0" w:color="auto"/>
                <w:right w:val="none" w:sz="0" w:space="0" w:color="auto"/>
              </w:divBdr>
            </w:div>
            <w:div w:id="1964770126">
              <w:marLeft w:val="0"/>
              <w:marRight w:val="0"/>
              <w:marTop w:val="0"/>
              <w:marBottom w:val="0"/>
              <w:divBdr>
                <w:top w:val="none" w:sz="0" w:space="0" w:color="auto"/>
                <w:left w:val="none" w:sz="0" w:space="0" w:color="auto"/>
                <w:bottom w:val="none" w:sz="0" w:space="0" w:color="auto"/>
                <w:right w:val="none" w:sz="0" w:space="0" w:color="auto"/>
              </w:divBdr>
            </w:div>
            <w:div w:id="1964770127">
              <w:marLeft w:val="0"/>
              <w:marRight w:val="0"/>
              <w:marTop w:val="0"/>
              <w:marBottom w:val="0"/>
              <w:divBdr>
                <w:top w:val="none" w:sz="0" w:space="0" w:color="auto"/>
                <w:left w:val="none" w:sz="0" w:space="0" w:color="auto"/>
                <w:bottom w:val="none" w:sz="0" w:space="0" w:color="auto"/>
                <w:right w:val="none" w:sz="0" w:space="0" w:color="auto"/>
              </w:divBdr>
            </w:div>
            <w:div w:id="1964770128">
              <w:marLeft w:val="0"/>
              <w:marRight w:val="0"/>
              <w:marTop w:val="0"/>
              <w:marBottom w:val="0"/>
              <w:divBdr>
                <w:top w:val="none" w:sz="0" w:space="0" w:color="auto"/>
                <w:left w:val="none" w:sz="0" w:space="0" w:color="auto"/>
                <w:bottom w:val="none" w:sz="0" w:space="0" w:color="auto"/>
                <w:right w:val="none" w:sz="0" w:space="0" w:color="auto"/>
              </w:divBdr>
            </w:div>
            <w:div w:id="1964770129">
              <w:marLeft w:val="0"/>
              <w:marRight w:val="0"/>
              <w:marTop w:val="0"/>
              <w:marBottom w:val="0"/>
              <w:divBdr>
                <w:top w:val="none" w:sz="0" w:space="0" w:color="auto"/>
                <w:left w:val="none" w:sz="0" w:space="0" w:color="auto"/>
                <w:bottom w:val="none" w:sz="0" w:space="0" w:color="auto"/>
                <w:right w:val="none" w:sz="0" w:space="0" w:color="auto"/>
              </w:divBdr>
            </w:div>
            <w:div w:id="1964770130">
              <w:marLeft w:val="0"/>
              <w:marRight w:val="0"/>
              <w:marTop w:val="0"/>
              <w:marBottom w:val="0"/>
              <w:divBdr>
                <w:top w:val="none" w:sz="0" w:space="0" w:color="auto"/>
                <w:left w:val="none" w:sz="0" w:space="0" w:color="auto"/>
                <w:bottom w:val="none" w:sz="0" w:space="0" w:color="auto"/>
                <w:right w:val="none" w:sz="0" w:space="0" w:color="auto"/>
              </w:divBdr>
            </w:div>
            <w:div w:id="1964770131">
              <w:marLeft w:val="0"/>
              <w:marRight w:val="0"/>
              <w:marTop w:val="0"/>
              <w:marBottom w:val="0"/>
              <w:divBdr>
                <w:top w:val="none" w:sz="0" w:space="0" w:color="auto"/>
                <w:left w:val="none" w:sz="0" w:space="0" w:color="auto"/>
                <w:bottom w:val="none" w:sz="0" w:space="0" w:color="auto"/>
                <w:right w:val="none" w:sz="0" w:space="0" w:color="auto"/>
              </w:divBdr>
            </w:div>
            <w:div w:id="1964770132">
              <w:marLeft w:val="0"/>
              <w:marRight w:val="0"/>
              <w:marTop w:val="0"/>
              <w:marBottom w:val="0"/>
              <w:divBdr>
                <w:top w:val="none" w:sz="0" w:space="0" w:color="auto"/>
                <w:left w:val="none" w:sz="0" w:space="0" w:color="auto"/>
                <w:bottom w:val="none" w:sz="0" w:space="0" w:color="auto"/>
                <w:right w:val="none" w:sz="0" w:space="0" w:color="auto"/>
              </w:divBdr>
            </w:div>
            <w:div w:id="1964770133">
              <w:marLeft w:val="0"/>
              <w:marRight w:val="0"/>
              <w:marTop w:val="0"/>
              <w:marBottom w:val="0"/>
              <w:divBdr>
                <w:top w:val="none" w:sz="0" w:space="0" w:color="auto"/>
                <w:left w:val="none" w:sz="0" w:space="0" w:color="auto"/>
                <w:bottom w:val="none" w:sz="0" w:space="0" w:color="auto"/>
                <w:right w:val="none" w:sz="0" w:space="0" w:color="auto"/>
              </w:divBdr>
            </w:div>
            <w:div w:id="1964770134">
              <w:marLeft w:val="0"/>
              <w:marRight w:val="0"/>
              <w:marTop w:val="0"/>
              <w:marBottom w:val="0"/>
              <w:divBdr>
                <w:top w:val="none" w:sz="0" w:space="0" w:color="auto"/>
                <w:left w:val="none" w:sz="0" w:space="0" w:color="auto"/>
                <w:bottom w:val="none" w:sz="0" w:space="0" w:color="auto"/>
                <w:right w:val="none" w:sz="0" w:space="0" w:color="auto"/>
              </w:divBdr>
            </w:div>
            <w:div w:id="1964770135">
              <w:marLeft w:val="0"/>
              <w:marRight w:val="0"/>
              <w:marTop w:val="0"/>
              <w:marBottom w:val="0"/>
              <w:divBdr>
                <w:top w:val="none" w:sz="0" w:space="0" w:color="auto"/>
                <w:left w:val="none" w:sz="0" w:space="0" w:color="auto"/>
                <w:bottom w:val="none" w:sz="0" w:space="0" w:color="auto"/>
                <w:right w:val="none" w:sz="0" w:space="0" w:color="auto"/>
              </w:divBdr>
            </w:div>
            <w:div w:id="1964770136">
              <w:marLeft w:val="0"/>
              <w:marRight w:val="0"/>
              <w:marTop w:val="0"/>
              <w:marBottom w:val="0"/>
              <w:divBdr>
                <w:top w:val="none" w:sz="0" w:space="0" w:color="auto"/>
                <w:left w:val="none" w:sz="0" w:space="0" w:color="auto"/>
                <w:bottom w:val="none" w:sz="0" w:space="0" w:color="auto"/>
                <w:right w:val="none" w:sz="0" w:space="0" w:color="auto"/>
              </w:divBdr>
            </w:div>
            <w:div w:id="1964770137">
              <w:marLeft w:val="0"/>
              <w:marRight w:val="0"/>
              <w:marTop w:val="0"/>
              <w:marBottom w:val="0"/>
              <w:divBdr>
                <w:top w:val="none" w:sz="0" w:space="0" w:color="auto"/>
                <w:left w:val="none" w:sz="0" w:space="0" w:color="auto"/>
                <w:bottom w:val="none" w:sz="0" w:space="0" w:color="auto"/>
                <w:right w:val="none" w:sz="0" w:space="0" w:color="auto"/>
              </w:divBdr>
            </w:div>
            <w:div w:id="1964770138">
              <w:marLeft w:val="0"/>
              <w:marRight w:val="0"/>
              <w:marTop w:val="0"/>
              <w:marBottom w:val="0"/>
              <w:divBdr>
                <w:top w:val="none" w:sz="0" w:space="0" w:color="auto"/>
                <w:left w:val="none" w:sz="0" w:space="0" w:color="auto"/>
                <w:bottom w:val="none" w:sz="0" w:space="0" w:color="auto"/>
                <w:right w:val="none" w:sz="0" w:space="0" w:color="auto"/>
              </w:divBdr>
            </w:div>
            <w:div w:id="1964770139">
              <w:marLeft w:val="0"/>
              <w:marRight w:val="0"/>
              <w:marTop w:val="0"/>
              <w:marBottom w:val="0"/>
              <w:divBdr>
                <w:top w:val="none" w:sz="0" w:space="0" w:color="auto"/>
                <w:left w:val="none" w:sz="0" w:space="0" w:color="auto"/>
                <w:bottom w:val="none" w:sz="0" w:space="0" w:color="auto"/>
                <w:right w:val="none" w:sz="0" w:space="0" w:color="auto"/>
              </w:divBdr>
            </w:div>
            <w:div w:id="1964770140">
              <w:marLeft w:val="0"/>
              <w:marRight w:val="0"/>
              <w:marTop w:val="0"/>
              <w:marBottom w:val="0"/>
              <w:divBdr>
                <w:top w:val="none" w:sz="0" w:space="0" w:color="auto"/>
                <w:left w:val="none" w:sz="0" w:space="0" w:color="auto"/>
                <w:bottom w:val="none" w:sz="0" w:space="0" w:color="auto"/>
                <w:right w:val="none" w:sz="0" w:space="0" w:color="auto"/>
              </w:divBdr>
            </w:div>
            <w:div w:id="1964770141">
              <w:marLeft w:val="0"/>
              <w:marRight w:val="0"/>
              <w:marTop w:val="0"/>
              <w:marBottom w:val="0"/>
              <w:divBdr>
                <w:top w:val="none" w:sz="0" w:space="0" w:color="auto"/>
                <w:left w:val="none" w:sz="0" w:space="0" w:color="auto"/>
                <w:bottom w:val="none" w:sz="0" w:space="0" w:color="auto"/>
                <w:right w:val="none" w:sz="0" w:space="0" w:color="auto"/>
              </w:divBdr>
            </w:div>
            <w:div w:id="1964770142">
              <w:marLeft w:val="0"/>
              <w:marRight w:val="0"/>
              <w:marTop w:val="0"/>
              <w:marBottom w:val="0"/>
              <w:divBdr>
                <w:top w:val="none" w:sz="0" w:space="0" w:color="auto"/>
                <w:left w:val="none" w:sz="0" w:space="0" w:color="auto"/>
                <w:bottom w:val="none" w:sz="0" w:space="0" w:color="auto"/>
                <w:right w:val="none" w:sz="0" w:space="0" w:color="auto"/>
              </w:divBdr>
            </w:div>
            <w:div w:id="1964770143">
              <w:marLeft w:val="0"/>
              <w:marRight w:val="0"/>
              <w:marTop w:val="0"/>
              <w:marBottom w:val="0"/>
              <w:divBdr>
                <w:top w:val="none" w:sz="0" w:space="0" w:color="auto"/>
                <w:left w:val="none" w:sz="0" w:space="0" w:color="auto"/>
                <w:bottom w:val="none" w:sz="0" w:space="0" w:color="auto"/>
                <w:right w:val="none" w:sz="0" w:space="0" w:color="auto"/>
              </w:divBdr>
            </w:div>
            <w:div w:id="1964770144">
              <w:marLeft w:val="0"/>
              <w:marRight w:val="0"/>
              <w:marTop w:val="0"/>
              <w:marBottom w:val="0"/>
              <w:divBdr>
                <w:top w:val="none" w:sz="0" w:space="0" w:color="auto"/>
                <w:left w:val="none" w:sz="0" w:space="0" w:color="auto"/>
                <w:bottom w:val="none" w:sz="0" w:space="0" w:color="auto"/>
                <w:right w:val="none" w:sz="0" w:space="0" w:color="auto"/>
              </w:divBdr>
            </w:div>
            <w:div w:id="1964770145">
              <w:marLeft w:val="0"/>
              <w:marRight w:val="0"/>
              <w:marTop w:val="0"/>
              <w:marBottom w:val="0"/>
              <w:divBdr>
                <w:top w:val="none" w:sz="0" w:space="0" w:color="auto"/>
                <w:left w:val="none" w:sz="0" w:space="0" w:color="auto"/>
                <w:bottom w:val="none" w:sz="0" w:space="0" w:color="auto"/>
                <w:right w:val="none" w:sz="0" w:space="0" w:color="auto"/>
              </w:divBdr>
            </w:div>
            <w:div w:id="1964770146">
              <w:marLeft w:val="0"/>
              <w:marRight w:val="0"/>
              <w:marTop w:val="0"/>
              <w:marBottom w:val="0"/>
              <w:divBdr>
                <w:top w:val="none" w:sz="0" w:space="0" w:color="auto"/>
                <w:left w:val="none" w:sz="0" w:space="0" w:color="auto"/>
                <w:bottom w:val="none" w:sz="0" w:space="0" w:color="auto"/>
                <w:right w:val="none" w:sz="0" w:space="0" w:color="auto"/>
              </w:divBdr>
            </w:div>
            <w:div w:id="1964770147">
              <w:marLeft w:val="0"/>
              <w:marRight w:val="0"/>
              <w:marTop w:val="0"/>
              <w:marBottom w:val="0"/>
              <w:divBdr>
                <w:top w:val="none" w:sz="0" w:space="0" w:color="auto"/>
                <w:left w:val="none" w:sz="0" w:space="0" w:color="auto"/>
                <w:bottom w:val="none" w:sz="0" w:space="0" w:color="auto"/>
                <w:right w:val="none" w:sz="0" w:space="0" w:color="auto"/>
              </w:divBdr>
            </w:div>
            <w:div w:id="1964770148">
              <w:marLeft w:val="0"/>
              <w:marRight w:val="0"/>
              <w:marTop w:val="0"/>
              <w:marBottom w:val="0"/>
              <w:divBdr>
                <w:top w:val="none" w:sz="0" w:space="0" w:color="auto"/>
                <w:left w:val="none" w:sz="0" w:space="0" w:color="auto"/>
                <w:bottom w:val="none" w:sz="0" w:space="0" w:color="auto"/>
                <w:right w:val="none" w:sz="0" w:space="0" w:color="auto"/>
              </w:divBdr>
            </w:div>
            <w:div w:id="1964770149">
              <w:marLeft w:val="0"/>
              <w:marRight w:val="0"/>
              <w:marTop w:val="0"/>
              <w:marBottom w:val="0"/>
              <w:divBdr>
                <w:top w:val="none" w:sz="0" w:space="0" w:color="auto"/>
                <w:left w:val="none" w:sz="0" w:space="0" w:color="auto"/>
                <w:bottom w:val="none" w:sz="0" w:space="0" w:color="auto"/>
                <w:right w:val="none" w:sz="0" w:space="0" w:color="auto"/>
              </w:divBdr>
            </w:div>
            <w:div w:id="1964770150">
              <w:marLeft w:val="0"/>
              <w:marRight w:val="0"/>
              <w:marTop w:val="0"/>
              <w:marBottom w:val="0"/>
              <w:divBdr>
                <w:top w:val="none" w:sz="0" w:space="0" w:color="auto"/>
                <w:left w:val="none" w:sz="0" w:space="0" w:color="auto"/>
                <w:bottom w:val="none" w:sz="0" w:space="0" w:color="auto"/>
                <w:right w:val="none" w:sz="0" w:space="0" w:color="auto"/>
              </w:divBdr>
            </w:div>
            <w:div w:id="1964770151">
              <w:marLeft w:val="0"/>
              <w:marRight w:val="0"/>
              <w:marTop w:val="0"/>
              <w:marBottom w:val="0"/>
              <w:divBdr>
                <w:top w:val="none" w:sz="0" w:space="0" w:color="auto"/>
                <w:left w:val="none" w:sz="0" w:space="0" w:color="auto"/>
                <w:bottom w:val="none" w:sz="0" w:space="0" w:color="auto"/>
                <w:right w:val="none" w:sz="0" w:space="0" w:color="auto"/>
              </w:divBdr>
            </w:div>
            <w:div w:id="1964770152">
              <w:marLeft w:val="0"/>
              <w:marRight w:val="0"/>
              <w:marTop w:val="0"/>
              <w:marBottom w:val="0"/>
              <w:divBdr>
                <w:top w:val="none" w:sz="0" w:space="0" w:color="auto"/>
                <w:left w:val="none" w:sz="0" w:space="0" w:color="auto"/>
                <w:bottom w:val="none" w:sz="0" w:space="0" w:color="auto"/>
                <w:right w:val="none" w:sz="0" w:space="0" w:color="auto"/>
              </w:divBdr>
            </w:div>
            <w:div w:id="1964770153">
              <w:marLeft w:val="0"/>
              <w:marRight w:val="0"/>
              <w:marTop w:val="0"/>
              <w:marBottom w:val="0"/>
              <w:divBdr>
                <w:top w:val="none" w:sz="0" w:space="0" w:color="auto"/>
                <w:left w:val="none" w:sz="0" w:space="0" w:color="auto"/>
                <w:bottom w:val="none" w:sz="0" w:space="0" w:color="auto"/>
                <w:right w:val="none" w:sz="0" w:space="0" w:color="auto"/>
              </w:divBdr>
            </w:div>
            <w:div w:id="1964770154">
              <w:marLeft w:val="0"/>
              <w:marRight w:val="0"/>
              <w:marTop w:val="0"/>
              <w:marBottom w:val="0"/>
              <w:divBdr>
                <w:top w:val="none" w:sz="0" w:space="0" w:color="auto"/>
                <w:left w:val="none" w:sz="0" w:space="0" w:color="auto"/>
                <w:bottom w:val="none" w:sz="0" w:space="0" w:color="auto"/>
                <w:right w:val="none" w:sz="0" w:space="0" w:color="auto"/>
              </w:divBdr>
            </w:div>
            <w:div w:id="1964770155">
              <w:marLeft w:val="0"/>
              <w:marRight w:val="0"/>
              <w:marTop w:val="0"/>
              <w:marBottom w:val="0"/>
              <w:divBdr>
                <w:top w:val="none" w:sz="0" w:space="0" w:color="auto"/>
                <w:left w:val="none" w:sz="0" w:space="0" w:color="auto"/>
                <w:bottom w:val="none" w:sz="0" w:space="0" w:color="auto"/>
                <w:right w:val="none" w:sz="0" w:space="0" w:color="auto"/>
              </w:divBdr>
            </w:div>
            <w:div w:id="1964770156">
              <w:marLeft w:val="0"/>
              <w:marRight w:val="0"/>
              <w:marTop w:val="0"/>
              <w:marBottom w:val="0"/>
              <w:divBdr>
                <w:top w:val="none" w:sz="0" w:space="0" w:color="auto"/>
                <w:left w:val="none" w:sz="0" w:space="0" w:color="auto"/>
                <w:bottom w:val="none" w:sz="0" w:space="0" w:color="auto"/>
                <w:right w:val="none" w:sz="0" w:space="0" w:color="auto"/>
              </w:divBdr>
            </w:div>
            <w:div w:id="1964770157">
              <w:marLeft w:val="0"/>
              <w:marRight w:val="0"/>
              <w:marTop w:val="0"/>
              <w:marBottom w:val="0"/>
              <w:divBdr>
                <w:top w:val="none" w:sz="0" w:space="0" w:color="auto"/>
                <w:left w:val="none" w:sz="0" w:space="0" w:color="auto"/>
                <w:bottom w:val="none" w:sz="0" w:space="0" w:color="auto"/>
                <w:right w:val="none" w:sz="0" w:space="0" w:color="auto"/>
              </w:divBdr>
            </w:div>
            <w:div w:id="1964770158">
              <w:marLeft w:val="0"/>
              <w:marRight w:val="0"/>
              <w:marTop w:val="0"/>
              <w:marBottom w:val="0"/>
              <w:divBdr>
                <w:top w:val="none" w:sz="0" w:space="0" w:color="auto"/>
                <w:left w:val="none" w:sz="0" w:space="0" w:color="auto"/>
                <w:bottom w:val="none" w:sz="0" w:space="0" w:color="auto"/>
                <w:right w:val="none" w:sz="0" w:space="0" w:color="auto"/>
              </w:divBdr>
            </w:div>
            <w:div w:id="1964770159">
              <w:marLeft w:val="0"/>
              <w:marRight w:val="0"/>
              <w:marTop w:val="0"/>
              <w:marBottom w:val="0"/>
              <w:divBdr>
                <w:top w:val="none" w:sz="0" w:space="0" w:color="auto"/>
                <w:left w:val="none" w:sz="0" w:space="0" w:color="auto"/>
                <w:bottom w:val="none" w:sz="0" w:space="0" w:color="auto"/>
                <w:right w:val="none" w:sz="0" w:space="0" w:color="auto"/>
              </w:divBdr>
            </w:div>
            <w:div w:id="1964770160">
              <w:marLeft w:val="0"/>
              <w:marRight w:val="0"/>
              <w:marTop w:val="0"/>
              <w:marBottom w:val="0"/>
              <w:divBdr>
                <w:top w:val="none" w:sz="0" w:space="0" w:color="auto"/>
                <w:left w:val="none" w:sz="0" w:space="0" w:color="auto"/>
                <w:bottom w:val="none" w:sz="0" w:space="0" w:color="auto"/>
                <w:right w:val="none" w:sz="0" w:space="0" w:color="auto"/>
              </w:divBdr>
            </w:div>
            <w:div w:id="1964770161">
              <w:marLeft w:val="0"/>
              <w:marRight w:val="0"/>
              <w:marTop w:val="0"/>
              <w:marBottom w:val="0"/>
              <w:divBdr>
                <w:top w:val="none" w:sz="0" w:space="0" w:color="auto"/>
                <w:left w:val="none" w:sz="0" w:space="0" w:color="auto"/>
                <w:bottom w:val="none" w:sz="0" w:space="0" w:color="auto"/>
                <w:right w:val="none" w:sz="0" w:space="0" w:color="auto"/>
              </w:divBdr>
            </w:div>
            <w:div w:id="1964770162">
              <w:marLeft w:val="0"/>
              <w:marRight w:val="0"/>
              <w:marTop w:val="0"/>
              <w:marBottom w:val="0"/>
              <w:divBdr>
                <w:top w:val="none" w:sz="0" w:space="0" w:color="auto"/>
                <w:left w:val="none" w:sz="0" w:space="0" w:color="auto"/>
                <w:bottom w:val="none" w:sz="0" w:space="0" w:color="auto"/>
                <w:right w:val="none" w:sz="0" w:space="0" w:color="auto"/>
              </w:divBdr>
            </w:div>
            <w:div w:id="1964770163">
              <w:marLeft w:val="0"/>
              <w:marRight w:val="0"/>
              <w:marTop w:val="0"/>
              <w:marBottom w:val="0"/>
              <w:divBdr>
                <w:top w:val="none" w:sz="0" w:space="0" w:color="auto"/>
                <w:left w:val="none" w:sz="0" w:space="0" w:color="auto"/>
                <w:bottom w:val="none" w:sz="0" w:space="0" w:color="auto"/>
                <w:right w:val="none" w:sz="0" w:space="0" w:color="auto"/>
              </w:divBdr>
            </w:div>
            <w:div w:id="1964770164">
              <w:marLeft w:val="0"/>
              <w:marRight w:val="0"/>
              <w:marTop w:val="0"/>
              <w:marBottom w:val="0"/>
              <w:divBdr>
                <w:top w:val="none" w:sz="0" w:space="0" w:color="auto"/>
                <w:left w:val="none" w:sz="0" w:space="0" w:color="auto"/>
                <w:bottom w:val="none" w:sz="0" w:space="0" w:color="auto"/>
                <w:right w:val="none" w:sz="0" w:space="0" w:color="auto"/>
              </w:divBdr>
            </w:div>
            <w:div w:id="1964770165">
              <w:marLeft w:val="0"/>
              <w:marRight w:val="0"/>
              <w:marTop w:val="0"/>
              <w:marBottom w:val="0"/>
              <w:divBdr>
                <w:top w:val="none" w:sz="0" w:space="0" w:color="auto"/>
                <w:left w:val="none" w:sz="0" w:space="0" w:color="auto"/>
                <w:bottom w:val="none" w:sz="0" w:space="0" w:color="auto"/>
                <w:right w:val="none" w:sz="0" w:space="0" w:color="auto"/>
              </w:divBdr>
            </w:div>
            <w:div w:id="1964770166">
              <w:marLeft w:val="0"/>
              <w:marRight w:val="0"/>
              <w:marTop w:val="0"/>
              <w:marBottom w:val="0"/>
              <w:divBdr>
                <w:top w:val="none" w:sz="0" w:space="0" w:color="auto"/>
                <w:left w:val="none" w:sz="0" w:space="0" w:color="auto"/>
                <w:bottom w:val="none" w:sz="0" w:space="0" w:color="auto"/>
                <w:right w:val="none" w:sz="0" w:space="0" w:color="auto"/>
              </w:divBdr>
            </w:div>
            <w:div w:id="1964770167">
              <w:marLeft w:val="0"/>
              <w:marRight w:val="0"/>
              <w:marTop w:val="0"/>
              <w:marBottom w:val="0"/>
              <w:divBdr>
                <w:top w:val="none" w:sz="0" w:space="0" w:color="auto"/>
                <w:left w:val="none" w:sz="0" w:space="0" w:color="auto"/>
                <w:bottom w:val="none" w:sz="0" w:space="0" w:color="auto"/>
                <w:right w:val="none" w:sz="0" w:space="0" w:color="auto"/>
              </w:divBdr>
            </w:div>
            <w:div w:id="1964770168">
              <w:marLeft w:val="0"/>
              <w:marRight w:val="0"/>
              <w:marTop w:val="0"/>
              <w:marBottom w:val="0"/>
              <w:divBdr>
                <w:top w:val="none" w:sz="0" w:space="0" w:color="auto"/>
                <w:left w:val="none" w:sz="0" w:space="0" w:color="auto"/>
                <w:bottom w:val="none" w:sz="0" w:space="0" w:color="auto"/>
                <w:right w:val="none" w:sz="0" w:space="0" w:color="auto"/>
              </w:divBdr>
            </w:div>
            <w:div w:id="1964770169">
              <w:marLeft w:val="0"/>
              <w:marRight w:val="0"/>
              <w:marTop w:val="0"/>
              <w:marBottom w:val="0"/>
              <w:divBdr>
                <w:top w:val="none" w:sz="0" w:space="0" w:color="auto"/>
                <w:left w:val="none" w:sz="0" w:space="0" w:color="auto"/>
                <w:bottom w:val="none" w:sz="0" w:space="0" w:color="auto"/>
                <w:right w:val="none" w:sz="0" w:space="0" w:color="auto"/>
              </w:divBdr>
            </w:div>
            <w:div w:id="1964770170">
              <w:marLeft w:val="0"/>
              <w:marRight w:val="0"/>
              <w:marTop w:val="0"/>
              <w:marBottom w:val="0"/>
              <w:divBdr>
                <w:top w:val="none" w:sz="0" w:space="0" w:color="auto"/>
                <w:left w:val="none" w:sz="0" w:space="0" w:color="auto"/>
                <w:bottom w:val="none" w:sz="0" w:space="0" w:color="auto"/>
                <w:right w:val="none" w:sz="0" w:space="0" w:color="auto"/>
              </w:divBdr>
            </w:div>
            <w:div w:id="1964770171">
              <w:marLeft w:val="0"/>
              <w:marRight w:val="0"/>
              <w:marTop w:val="0"/>
              <w:marBottom w:val="0"/>
              <w:divBdr>
                <w:top w:val="none" w:sz="0" w:space="0" w:color="auto"/>
                <w:left w:val="none" w:sz="0" w:space="0" w:color="auto"/>
                <w:bottom w:val="none" w:sz="0" w:space="0" w:color="auto"/>
                <w:right w:val="none" w:sz="0" w:space="0" w:color="auto"/>
              </w:divBdr>
            </w:div>
            <w:div w:id="1964770172">
              <w:marLeft w:val="0"/>
              <w:marRight w:val="0"/>
              <w:marTop w:val="0"/>
              <w:marBottom w:val="0"/>
              <w:divBdr>
                <w:top w:val="none" w:sz="0" w:space="0" w:color="auto"/>
                <w:left w:val="none" w:sz="0" w:space="0" w:color="auto"/>
                <w:bottom w:val="none" w:sz="0" w:space="0" w:color="auto"/>
                <w:right w:val="none" w:sz="0" w:space="0" w:color="auto"/>
              </w:divBdr>
            </w:div>
            <w:div w:id="1964770173">
              <w:marLeft w:val="0"/>
              <w:marRight w:val="0"/>
              <w:marTop w:val="0"/>
              <w:marBottom w:val="0"/>
              <w:divBdr>
                <w:top w:val="none" w:sz="0" w:space="0" w:color="auto"/>
                <w:left w:val="none" w:sz="0" w:space="0" w:color="auto"/>
                <w:bottom w:val="none" w:sz="0" w:space="0" w:color="auto"/>
                <w:right w:val="none" w:sz="0" w:space="0" w:color="auto"/>
              </w:divBdr>
            </w:div>
            <w:div w:id="1964770174">
              <w:marLeft w:val="0"/>
              <w:marRight w:val="0"/>
              <w:marTop w:val="0"/>
              <w:marBottom w:val="0"/>
              <w:divBdr>
                <w:top w:val="none" w:sz="0" w:space="0" w:color="auto"/>
                <w:left w:val="none" w:sz="0" w:space="0" w:color="auto"/>
                <w:bottom w:val="none" w:sz="0" w:space="0" w:color="auto"/>
                <w:right w:val="none" w:sz="0" w:space="0" w:color="auto"/>
              </w:divBdr>
            </w:div>
            <w:div w:id="1964770175">
              <w:marLeft w:val="0"/>
              <w:marRight w:val="0"/>
              <w:marTop w:val="0"/>
              <w:marBottom w:val="0"/>
              <w:divBdr>
                <w:top w:val="none" w:sz="0" w:space="0" w:color="auto"/>
                <w:left w:val="none" w:sz="0" w:space="0" w:color="auto"/>
                <w:bottom w:val="none" w:sz="0" w:space="0" w:color="auto"/>
                <w:right w:val="none" w:sz="0" w:space="0" w:color="auto"/>
              </w:divBdr>
            </w:div>
            <w:div w:id="1964770176">
              <w:marLeft w:val="0"/>
              <w:marRight w:val="0"/>
              <w:marTop w:val="0"/>
              <w:marBottom w:val="0"/>
              <w:divBdr>
                <w:top w:val="none" w:sz="0" w:space="0" w:color="auto"/>
                <w:left w:val="none" w:sz="0" w:space="0" w:color="auto"/>
                <w:bottom w:val="none" w:sz="0" w:space="0" w:color="auto"/>
                <w:right w:val="none" w:sz="0" w:space="0" w:color="auto"/>
              </w:divBdr>
            </w:div>
            <w:div w:id="1964770177">
              <w:marLeft w:val="0"/>
              <w:marRight w:val="0"/>
              <w:marTop w:val="0"/>
              <w:marBottom w:val="0"/>
              <w:divBdr>
                <w:top w:val="none" w:sz="0" w:space="0" w:color="auto"/>
                <w:left w:val="none" w:sz="0" w:space="0" w:color="auto"/>
                <w:bottom w:val="none" w:sz="0" w:space="0" w:color="auto"/>
                <w:right w:val="none" w:sz="0" w:space="0" w:color="auto"/>
              </w:divBdr>
            </w:div>
            <w:div w:id="1964770178">
              <w:marLeft w:val="0"/>
              <w:marRight w:val="0"/>
              <w:marTop w:val="0"/>
              <w:marBottom w:val="0"/>
              <w:divBdr>
                <w:top w:val="none" w:sz="0" w:space="0" w:color="auto"/>
                <w:left w:val="none" w:sz="0" w:space="0" w:color="auto"/>
                <w:bottom w:val="none" w:sz="0" w:space="0" w:color="auto"/>
                <w:right w:val="none" w:sz="0" w:space="0" w:color="auto"/>
              </w:divBdr>
            </w:div>
            <w:div w:id="1964770179">
              <w:marLeft w:val="0"/>
              <w:marRight w:val="0"/>
              <w:marTop w:val="0"/>
              <w:marBottom w:val="0"/>
              <w:divBdr>
                <w:top w:val="none" w:sz="0" w:space="0" w:color="auto"/>
                <w:left w:val="none" w:sz="0" w:space="0" w:color="auto"/>
                <w:bottom w:val="none" w:sz="0" w:space="0" w:color="auto"/>
                <w:right w:val="none" w:sz="0" w:space="0" w:color="auto"/>
              </w:divBdr>
            </w:div>
            <w:div w:id="1964770180">
              <w:marLeft w:val="0"/>
              <w:marRight w:val="0"/>
              <w:marTop w:val="0"/>
              <w:marBottom w:val="0"/>
              <w:divBdr>
                <w:top w:val="none" w:sz="0" w:space="0" w:color="auto"/>
                <w:left w:val="none" w:sz="0" w:space="0" w:color="auto"/>
                <w:bottom w:val="none" w:sz="0" w:space="0" w:color="auto"/>
                <w:right w:val="none" w:sz="0" w:space="0" w:color="auto"/>
              </w:divBdr>
            </w:div>
            <w:div w:id="1964770181">
              <w:marLeft w:val="0"/>
              <w:marRight w:val="0"/>
              <w:marTop w:val="0"/>
              <w:marBottom w:val="0"/>
              <w:divBdr>
                <w:top w:val="none" w:sz="0" w:space="0" w:color="auto"/>
                <w:left w:val="none" w:sz="0" w:space="0" w:color="auto"/>
                <w:bottom w:val="none" w:sz="0" w:space="0" w:color="auto"/>
                <w:right w:val="none" w:sz="0" w:space="0" w:color="auto"/>
              </w:divBdr>
            </w:div>
            <w:div w:id="1964770182">
              <w:marLeft w:val="0"/>
              <w:marRight w:val="0"/>
              <w:marTop w:val="0"/>
              <w:marBottom w:val="0"/>
              <w:divBdr>
                <w:top w:val="none" w:sz="0" w:space="0" w:color="auto"/>
                <w:left w:val="none" w:sz="0" w:space="0" w:color="auto"/>
                <w:bottom w:val="none" w:sz="0" w:space="0" w:color="auto"/>
                <w:right w:val="none" w:sz="0" w:space="0" w:color="auto"/>
              </w:divBdr>
            </w:div>
            <w:div w:id="1964770183">
              <w:marLeft w:val="0"/>
              <w:marRight w:val="0"/>
              <w:marTop w:val="0"/>
              <w:marBottom w:val="0"/>
              <w:divBdr>
                <w:top w:val="none" w:sz="0" w:space="0" w:color="auto"/>
                <w:left w:val="none" w:sz="0" w:space="0" w:color="auto"/>
                <w:bottom w:val="none" w:sz="0" w:space="0" w:color="auto"/>
                <w:right w:val="none" w:sz="0" w:space="0" w:color="auto"/>
              </w:divBdr>
            </w:div>
            <w:div w:id="1964770184">
              <w:marLeft w:val="0"/>
              <w:marRight w:val="0"/>
              <w:marTop w:val="0"/>
              <w:marBottom w:val="0"/>
              <w:divBdr>
                <w:top w:val="none" w:sz="0" w:space="0" w:color="auto"/>
                <w:left w:val="none" w:sz="0" w:space="0" w:color="auto"/>
                <w:bottom w:val="none" w:sz="0" w:space="0" w:color="auto"/>
                <w:right w:val="none" w:sz="0" w:space="0" w:color="auto"/>
              </w:divBdr>
            </w:div>
            <w:div w:id="1964770185">
              <w:marLeft w:val="0"/>
              <w:marRight w:val="0"/>
              <w:marTop w:val="0"/>
              <w:marBottom w:val="0"/>
              <w:divBdr>
                <w:top w:val="none" w:sz="0" w:space="0" w:color="auto"/>
                <w:left w:val="none" w:sz="0" w:space="0" w:color="auto"/>
                <w:bottom w:val="none" w:sz="0" w:space="0" w:color="auto"/>
                <w:right w:val="none" w:sz="0" w:space="0" w:color="auto"/>
              </w:divBdr>
            </w:div>
            <w:div w:id="1964770186">
              <w:marLeft w:val="0"/>
              <w:marRight w:val="0"/>
              <w:marTop w:val="0"/>
              <w:marBottom w:val="0"/>
              <w:divBdr>
                <w:top w:val="none" w:sz="0" w:space="0" w:color="auto"/>
                <w:left w:val="none" w:sz="0" w:space="0" w:color="auto"/>
                <w:bottom w:val="none" w:sz="0" w:space="0" w:color="auto"/>
                <w:right w:val="none" w:sz="0" w:space="0" w:color="auto"/>
              </w:divBdr>
            </w:div>
            <w:div w:id="1964770187">
              <w:marLeft w:val="0"/>
              <w:marRight w:val="0"/>
              <w:marTop w:val="0"/>
              <w:marBottom w:val="0"/>
              <w:divBdr>
                <w:top w:val="none" w:sz="0" w:space="0" w:color="auto"/>
                <w:left w:val="none" w:sz="0" w:space="0" w:color="auto"/>
                <w:bottom w:val="none" w:sz="0" w:space="0" w:color="auto"/>
                <w:right w:val="none" w:sz="0" w:space="0" w:color="auto"/>
              </w:divBdr>
            </w:div>
            <w:div w:id="1964770188">
              <w:marLeft w:val="0"/>
              <w:marRight w:val="0"/>
              <w:marTop w:val="0"/>
              <w:marBottom w:val="0"/>
              <w:divBdr>
                <w:top w:val="none" w:sz="0" w:space="0" w:color="auto"/>
                <w:left w:val="none" w:sz="0" w:space="0" w:color="auto"/>
                <w:bottom w:val="none" w:sz="0" w:space="0" w:color="auto"/>
                <w:right w:val="none" w:sz="0" w:space="0" w:color="auto"/>
              </w:divBdr>
            </w:div>
            <w:div w:id="1964770189">
              <w:marLeft w:val="0"/>
              <w:marRight w:val="0"/>
              <w:marTop w:val="0"/>
              <w:marBottom w:val="0"/>
              <w:divBdr>
                <w:top w:val="none" w:sz="0" w:space="0" w:color="auto"/>
                <w:left w:val="none" w:sz="0" w:space="0" w:color="auto"/>
                <w:bottom w:val="none" w:sz="0" w:space="0" w:color="auto"/>
                <w:right w:val="none" w:sz="0" w:space="0" w:color="auto"/>
              </w:divBdr>
            </w:div>
            <w:div w:id="1964770190">
              <w:marLeft w:val="0"/>
              <w:marRight w:val="0"/>
              <w:marTop w:val="0"/>
              <w:marBottom w:val="0"/>
              <w:divBdr>
                <w:top w:val="none" w:sz="0" w:space="0" w:color="auto"/>
                <w:left w:val="none" w:sz="0" w:space="0" w:color="auto"/>
                <w:bottom w:val="none" w:sz="0" w:space="0" w:color="auto"/>
                <w:right w:val="none" w:sz="0" w:space="0" w:color="auto"/>
              </w:divBdr>
            </w:div>
            <w:div w:id="1964770191">
              <w:marLeft w:val="0"/>
              <w:marRight w:val="0"/>
              <w:marTop w:val="0"/>
              <w:marBottom w:val="0"/>
              <w:divBdr>
                <w:top w:val="none" w:sz="0" w:space="0" w:color="auto"/>
                <w:left w:val="none" w:sz="0" w:space="0" w:color="auto"/>
                <w:bottom w:val="none" w:sz="0" w:space="0" w:color="auto"/>
                <w:right w:val="none" w:sz="0" w:space="0" w:color="auto"/>
              </w:divBdr>
            </w:div>
            <w:div w:id="1964770192">
              <w:marLeft w:val="0"/>
              <w:marRight w:val="0"/>
              <w:marTop w:val="0"/>
              <w:marBottom w:val="0"/>
              <w:divBdr>
                <w:top w:val="none" w:sz="0" w:space="0" w:color="auto"/>
                <w:left w:val="none" w:sz="0" w:space="0" w:color="auto"/>
                <w:bottom w:val="none" w:sz="0" w:space="0" w:color="auto"/>
                <w:right w:val="none" w:sz="0" w:space="0" w:color="auto"/>
              </w:divBdr>
            </w:div>
            <w:div w:id="1964770193">
              <w:marLeft w:val="0"/>
              <w:marRight w:val="0"/>
              <w:marTop w:val="0"/>
              <w:marBottom w:val="0"/>
              <w:divBdr>
                <w:top w:val="none" w:sz="0" w:space="0" w:color="auto"/>
                <w:left w:val="none" w:sz="0" w:space="0" w:color="auto"/>
                <w:bottom w:val="none" w:sz="0" w:space="0" w:color="auto"/>
                <w:right w:val="none" w:sz="0" w:space="0" w:color="auto"/>
              </w:divBdr>
            </w:div>
            <w:div w:id="1964770194">
              <w:marLeft w:val="0"/>
              <w:marRight w:val="0"/>
              <w:marTop w:val="0"/>
              <w:marBottom w:val="0"/>
              <w:divBdr>
                <w:top w:val="none" w:sz="0" w:space="0" w:color="auto"/>
                <w:left w:val="none" w:sz="0" w:space="0" w:color="auto"/>
                <w:bottom w:val="none" w:sz="0" w:space="0" w:color="auto"/>
                <w:right w:val="none" w:sz="0" w:space="0" w:color="auto"/>
              </w:divBdr>
            </w:div>
            <w:div w:id="1964770195">
              <w:marLeft w:val="0"/>
              <w:marRight w:val="0"/>
              <w:marTop w:val="0"/>
              <w:marBottom w:val="0"/>
              <w:divBdr>
                <w:top w:val="none" w:sz="0" w:space="0" w:color="auto"/>
                <w:left w:val="none" w:sz="0" w:space="0" w:color="auto"/>
                <w:bottom w:val="none" w:sz="0" w:space="0" w:color="auto"/>
                <w:right w:val="none" w:sz="0" w:space="0" w:color="auto"/>
              </w:divBdr>
            </w:div>
            <w:div w:id="1964770196">
              <w:marLeft w:val="0"/>
              <w:marRight w:val="0"/>
              <w:marTop w:val="0"/>
              <w:marBottom w:val="0"/>
              <w:divBdr>
                <w:top w:val="none" w:sz="0" w:space="0" w:color="auto"/>
                <w:left w:val="none" w:sz="0" w:space="0" w:color="auto"/>
                <w:bottom w:val="none" w:sz="0" w:space="0" w:color="auto"/>
                <w:right w:val="none" w:sz="0" w:space="0" w:color="auto"/>
              </w:divBdr>
            </w:div>
            <w:div w:id="1964770197">
              <w:marLeft w:val="0"/>
              <w:marRight w:val="0"/>
              <w:marTop w:val="0"/>
              <w:marBottom w:val="0"/>
              <w:divBdr>
                <w:top w:val="none" w:sz="0" w:space="0" w:color="auto"/>
                <w:left w:val="none" w:sz="0" w:space="0" w:color="auto"/>
                <w:bottom w:val="none" w:sz="0" w:space="0" w:color="auto"/>
                <w:right w:val="none" w:sz="0" w:space="0" w:color="auto"/>
              </w:divBdr>
            </w:div>
            <w:div w:id="1964770198">
              <w:marLeft w:val="0"/>
              <w:marRight w:val="0"/>
              <w:marTop w:val="0"/>
              <w:marBottom w:val="0"/>
              <w:divBdr>
                <w:top w:val="none" w:sz="0" w:space="0" w:color="auto"/>
                <w:left w:val="none" w:sz="0" w:space="0" w:color="auto"/>
                <w:bottom w:val="none" w:sz="0" w:space="0" w:color="auto"/>
                <w:right w:val="none" w:sz="0" w:space="0" w:color="auto"/>
              </w:divBdr>
            </w:div>
            <w:div w:id="1964770199">
              <w:marLeft w:val="0"/>
              <w:marRight w:val="0"/>
              <w:marTop w:val="0"/>
              <w:marBottom w:val="0"/>
              <w:divBdr>
                <w:top w:val="none" w:sz="0" w:space="0" w:color="auto"/>
                <w:left w:val="none" w:sz="0" w:space="0" w:color="auto"/>
                <w:bottom w:val="none" w:sz="0" w:space="0" w:color="auto"/>
                <w:right w:val="none" w:sz="0" w:space="0" w:color="auto"/>
              </w:divBdr>
            </w:div>
            <w:div w:id="1964770200">
              <w:marLeft w:val="0"/>
              <w:marRight w:val="0"/>
              <w:marTop w:val="0"/>
              <w:marBottom w:val="0"/>
              <w:divBdr>
                <w:top w:val="none" w:sz="0" w:space="0" w:color="auto"/>
                <w:left w:val="none" w:sz="0" w:space="0" w:color="auto"/>
                <w:bottom w:val="none" w:sz="0" w:space="0" w:color="auto"/>
                <w:right w:val="none" w:sz="0" w:space="0" w:color="auto"/>
              </w:divBdr>
            </w:div>
            <w:div w:id="1964770201">
              <w:marLeft w:val="0"/>
              <w:marRight w:val="0"/>
              <w:marTop w:val="0"/>
              <w:marBottom w:val="0"/>
              <w:divBdr>
                <w:top w:val="none" w:sz="0" w:space="0" w:color="auto"/>
                <w:left w:val="none" w:sz="0" w:space="0" w:color="auto"/>
                <w:bottom w:val="none" w:sz="0" w:space="0" w:color="auto"/>
                <w:right w:val="none" w:sz="0" w:space="0" w:color="auto"/>
              </w:divBdr>
            </w:div>
            <w:div w:id="1964770202">
              <w:marLeft w:val="0"/>
              <w:marRight w:val="0"/>
              <w:marTop w:val="0"/>
              <w:marBottom w:val="0"/>
              <w:divBdr>
                <w:top w:val="none" w:sz="0" w:space="0" w:color="auto"/>
                <w:left w:val="none" w:sz="0" w:space="0" w:color="auto"/>
                <w:bottom w:val="none" w:sz="0" w:space="0" w:color="auto"/>
                <w:right w:val="none" w:sz="0" w:space="0" w:color="auto"/>
              </w:divBdr>
            </w:div>
            <w:div w:id="1964770203">
              <w:marLeft w:val="0"/>
              <w:marRight w:val="0"/>
              <w:marTop w:val="0"/>
              <w:marBottom w:val="0"/>
              <w:divBdr>
                <w:top w:val="none" w:sz="0" w:space="0" w:color="auto"/>
                <w:left w:val="none" w:sz="0" w:space="0" w:color="auto"/>
                <w:bottom w:val="none" w:sz="0" w:space="0" w:color="auto"/>
                <w:right w:val="none" w:sz="0" w:space="0" w:color="auto"/>
              </w:divBdr>
            </w:div>
            <w:div w:id="1964770204">
              <w:marLeft w:val="0"/>
              <w:marRight w:val="0"/>
              <w:marTop w:val="0"/>
              <w:marBottom w:val="0"/>
              <w:divBdr>
                <w:top w:val="none" w:sz="0" w:space="0" w:color="auto"/>
                <w:left w:val="none" w:sz="0" w:space="0" w:color="auto"/>
                <w:bottom w:val="none" w:sz="0" w:space="0" w:color="auto"/>
                <w:right w:val="none" w:sz="0" w:space="0" w:color="auto"/>
              </w:divBdr>
            </w:div>
            <w:div w:id="1964770205">
              <w:marLeft w:val="0"/>
              <w:marRight w:val="0"/>
              <w:marTop w:val="0"/>
              <w:marBottom w:val="0"/>
              <w:divBdr>
                <w:top w:val="none" w:sz="0" w:space="0" w:color="auto"/>
                <w:left w:val="none" w:sz="0" w:space="0" w:color="auto"/>
                <w:bottom w:val="none" w:sz="0" w:space="0" w:color="auto"/>
                <w:right w:val="none" w:sz="0" w:space="0" w:color="auto"/>
              </w:divBdr>
            </w:div>
            <w:div w:id="1964770206">
              <w:marLeft w:val="0"/>
              <w:marRight w:val="0"/>
              <w:marTop w:val="0"/>
              <w:marBottom w:val="0"/>
              <w:divBdr>
                <w:top w:val="none" w:sz="0" w:space="0" w:color="auto"/>
                <w:left w:val="none" w:sz="0" w:space="0" w:color="auto"/>
                <w:bottom w:val="none" w:sz="0" w:space="0" w:color="auto"/>
                <w:right w:val="none" w:sz="0" w:space="0" w:color="auto"/>
              </w:divBdr>
            </w:div>
            <w:div w:id="1964770207">
              <w:marLeft w:val="0"/>
              <w:marRight w:val="0"/>
              <w:marTop w:val="0"/>
              <w:marBottom w:val="0"/>
              <w:divBdr>
                <w:top w:val="none" w:sz="0" w:space="0" w:color="auto"/>
                <w:left w:val="none" w:sz="0" w:space="0" w:color="auto"/>
                <w:bottom w:val="none" w:sz="0" w:space="0" w:color="auto"/>
                <w:right w:val="none" w:sz="0" w:space="0" w:color="auto"/>
              </w:divBdr>
            </w:div>
            <w:div w:id="1964770208">
              <w:marLeft w:val="0"/>
              <w:marRight w:val="0"/>
              <w:marTop w:val="0"/>
              <w:marBottom w:val="0"/>
              <w:divBdr>
                <w:top w:val="none" w:sz="0" w:space="0" w:color="auto"/>
                <w:left w:val="none" w:sz="0" w:space="0" w:color="auto"/>
                <w:bottom w:val="none" w:sz="0" w:space="0" w:color="auto"/>
                <w:right w:val="none" w:sz="0" w:space="0" w:color="auto"/>
              </w:divBdr>
            </w:div>
            <w:div w:id="1964770209">
              <w:marLeft w:val="0"/>
              <w:marRight w:val="0"/>
              <w:marTop w:val="0"/>
              <w:marBottom w:val="0"/>
              <w:divBdr>
                <w:top w:val="none" w:sz="0" w:space="0" w:color="auto"/>
                <w:left w:val="none" w:sz="0" w:space="0" w:color="auto"/>
                <w:bottom w:val="none" w:sz="0" w:space="0" w:color="auto"/>
                <w:right w:val="none" w:sz="0" w:space="0" w:color="auto"/>
              </w:divBdr>
            </w:div>
            <w:div w:id="1964770210">
              <w:marLeft w:val="0"/>
              <w:marRight w:val="0"/>
              <w:marTop w:val="0"/>
              <w:marBottom w:val="0"/>
              <w:divBdr>
                <w:top w:val="none" w:sz="0" w:space="0" w:color="auto"/>
                <w:left w:val="none" w:sz="0" w:space="0" w:color="auto"/>
                <w:bottom w:val="none" w:sz="0" w:space="0" w:color="auto"/>
                <w:right w:val="none" w:sz="0" w:space="0" w:color="auto"/>
              </w:divBdr>
            </w:div>
            <w:div w:id="1964770211">
              <w:marLeft w:val="0"/>
              <w:marRight w:val="0"/>
              <w:marTop w:val="0"/>
              <w:marBottom w:val="0"/>
              <w:divBdr>
                <w:top w:val="none" w:sz="0" w:space="0" w:color="auto"/>
                <w:left w:val="none" w:sz="0" w:space="0" w:color="auto"/>
                <w:bottom w:val="none" w:sz="0" w:space="0" w:color="auto"/>
                <w:right w:val="none" w:sz="0" w:space="0" w:color="auto"/>
              </w:divBdr>
            </w:div>
            <w:div w:id="1964770212">
              <w:marLeft w:val="0"/>
              <w:marRight w:val="0"/>
              <w:marTop w:val="0"/>
              <w:marBottom w:val="0"/>
              <w:divBdr>
                <w:top w:val="none" w:sz="0" w:space="0" w:color="auto"/>
                <w:left w:val="none" w:sz="0" w:space="0" w:color="auto"/>
                <w:bottom w:val="none" w:sz="0" w:space="0" w:color="auto"/>
                <w:right w:val="none" w:sz="0" w:space="0" w:color="auto"/>
              </w:divBdr>
            </w:div>
            <w:div w:id="1964770213">
              <w:marLeft w:val="0"/>
              <w:marRight w:val="0"/>
              <w:marTop w:val="0"/>
              <w:marBottom w:val="0"/>
              <w:divBdr>
                <w:top w:val="none" w:sz="0" w:space="0" w:color="auto"/>
                <w:left w:val="none" w:sz="0" w:space="0" w:color="auto"/>
                <w:bottom w:val="none" w:sz="0" w:space="0" w:color="auto"/>
                <w:right w:val="none" w:sz="0" w:space="0" w:color="auto"/>
              </w:divBdr>
            </w:div>
            <w:div w:id="1964770214">
              <w:marLeft w:val="0"/>
              <w:marRight w:val="0"/>
              <w:marTop w:val="0"/>
              <w:marBottom w:val="0"/>
              <w:divBdr>
                <w:top w:val="none" w:sz="0" w:space="0" w:color="auto"/>
                <w:left w:val="none" w:sz="0" w:space="0" w:color="auto"/>
                <w:bottom w:val="none" w:sz="0" w:space="0" w:color="auto"/>
                <w:right w:val="none" w:sz="0" w:space="0" w:color="auto"/>
              </w:divBdr>
            </w:div>
            <w:div w:id="1964770215">
              <w:marLeft w:val="0"/>
              <w:marRight w:val="0"/>
              <w:marTop w:val="0"/>
              <w:marBottom w:val="0"/>
              <w:divBdr>
                <w:top w:val="none" w:sz="0" w:space="0" w:color="auto"/>
                <w:left w:val="none" w:sz="0" w:space="0" w:color="auto"/>
                <w:bottom w:val="none" w:sz="0" w:space="0" w:color="auto"/>
                <w:right w:val="none" w:sz="0" w:space="0" w:color="auto"/>
              </w:divBdr>
            </w:div>
            <w:div w:id="1964770216">
              <w:marLeft w:val="0"/>
              <w:marRight w:val="0"/>
              <w:marTop w:val="0"/>
              <w:marBottom w:val="0"/>
              <w:divBdr>
                <w:top w:val="none" w:sz="0" w:space="0" w:color="auto"/>
                <w:left w:val="none" w:sz="0" w:space="0" w:color="auto"/>
                <w:bottom w:val="none" w:sz="0" w:space="0" w:color="auto"/>
                <w:right w:val="none" w:sz="0" w:space="0" w:color="auto"/>
              </w:divBdr>
            </w:div>
            <w:div w:id="1964770217">
              <w:marLeft w:val="0"/>
              <w:marRight w:val="0"/>
              <w:marTop w:val="0"/>
              <w:marBottom w:val="0"/>
              <w:divBdr>
                <w:top w:val="none" w:sz="0" w:space="0" w:color="auto"/>
                <w:left w:val="none" w:sz="0" w:space="0" w:color="auto"/>
                <w:bottom w:val="none" w:sz="0" w:space="0" w:color="auto"/>
                <w:right w:val="none" w:sz="0" w:space="0" w:color="auto"/>
              </w:divBdr>
            </w:div>
            <w:div w:id="1964770218">
              <w:marLeft w:val="0"/>
              <w:marRight w:val="0"/>
              <w:marTop w:val="0"/>
              <w:marBottom w:val="0"/>
              <w:divBdr>
                <w:top w:val="none" w:sz="0" w:space="0" w:color="auto"/>
                <w:left w:val="none" w:sz="0" w:space="0" w:color="auto"/>
                <w:bottom w:val="none" w:sz="0" w:space="0" w:color="auto"/>
                <w:right w:val="none" w:sz="0" w:space="0" w:color="auto"/>
              </w:divBdr>
            </w:div>
            <w:div w:id="1964770219">
              <w:marLeft w:val="0"/>
              <w:marRight w:val="0"/>
              <w:marTop w:val="0"/>
              <w:marBottom w:val="0"/>
              <w:divBdr>
                <w:top w:val="none" w:sz="0" w:space="0" w:color="auto"/>
                <w:left w:val="none" w:sz="0" w:space="0" w:color="auto"/>
                <w:bottom w:val="none" w:sz="0" w:space="0" w:color="auto"/>
                <w:right w:val="none" w:sz="0" w:space="0" w:color="auto"/>
              </w:divBdr>
            </w:div>
            <w:div w:id="1964770220">
              <w:marLeft w:val="0"/>
              <w:marRight w:val="0"/>
              <w:marTop w:val="0"/>
              <w:marBottom w:val="0"/>
              <w:divBdr>
                <w:top w:val="none" w:sz="0" w:space="0" w:color="auto"/>
                <w:left w:val="none" w:sz="0" w:space="0" w:color="auto"/>
                <w:bottom w:val="none" w:sz="0" w:space="0" w:color="auto"/>
                <w:right w:val="none" w:sz="0" w:space="0" w:color="auto"/>
              </w:divBdr>
            </w:div>
            <w:div w:id="1964770221">
              <w:marLeft w:val="0"/>
              <w:marRight w:val="0"/>
              <w:marTop w:val="0"/>
              <w:marBottom w:val="0"/>
              <w:divBdr>
                <w:top w:val="none" w:sz="0" w:space="0" w:color="auto"/>
                <w:left w:val="none" w:sz="0" w:space="0" w:color="auto"/>
                <w:bottom w:val="none" w:sz="0" w:space="0" w:color="auto"/>
                <w:right w:val="none" w:sz="0" w:space="0" w:color="auto"/>
              </w:divBdr>
            </w:div>
            <w:div w:id="1964770222">
              <w:marLeft w:val="0"/>
              <w:marRight w:val="0"/>
              <w:marTop w:val="0"/>
              <w:marBottom w:val="0"/>
              <w:divBdr>
                <w:top w:val="none" w:sz="0" w:space="0" w:color="auto"/>
                <w:left w:val="none" w:sz="0" w:space="0" w:color="auto"/>
                <w:bottom w:val="none" w:sz="0" w:space="0" w:color="auto"/>
                <w:right w:val="none" w:sz="0" w:space="0" w:color="auto"/>
              </w:divBdr>
            </w:div>
            <w:div w:id="1964770223">
              <w:marLeft w:val="0"/>
              <w:marRight w:val="0"/>
              <w:marTop w:val="0"/>
              <w:marBottom w:val="0"/>
              <w:divBdr>
                <w:top w:val="none" w:sz="0" w:space="0" w:color="auto"/>
                <w:left w:val="none" w:sz="0" w:space="0" w:color="auto"/>
                <w:bottom w:val="none" w:sz="0" w:space="0" w:color="auto"/>
                <w:right w:val="none" w:sz="0" w:space="0" w:color="auto"/>
              </w:divBdr>
            </w:div>
            <w:div w:id="1964770224">
              <w:marLeft w:val="0"/>
              <w:marRight w:val="0"/>
              <w:marTop w:val="0"/>
              <w:marBottom w:val="0"/>
              <w:divBdr>
                <w:top w:val="none" w:sz="0" w:space="0" w:color="auto"/>
                <w:left w:val="none" w:sz="0" w:space="0" w:color="auto"/>
                <w:bottom w:val="none" w:sz="0" w:space="0" w:color="auto"/>
                <w:right w:val="none" w:sz="0" w:space="0" w:color="auto"/>
              </w:divBdr>
            </w:div>
            <w:div w:id="1964770225">
              <w:marLeft w:val="0"/>
              <w:marRight w:val="0"/>
              <w:marTop w:val="0"/>
              <w:marBottom w:val="0"/>
              <w:divBdr>
                <w:top w:val="none" w:sz="0" w:space="0" w:color="auto"/>
                <w:left w:val="none" w:sz="0" w:space="0" w:color="auto"/>
                <w:bottom w:val="none" w:sz="0" w:space="0" w:color="auto"/>
                <w:right w:val="none" w:sz="0" w:space="0" w:color="auto"/>
              </w:divBdr>
            </w:div>
            <w:div w:id="1964770226">
              <w:marLeft w:val="0"/>
              <w:marRight w:val="0"/>
              <w:marTop w:val="0"/>
              <w:marBottom w:val="0"/>
              <w:divBdr>
                <w:top w:val="none" w:sz="0" w:space="0" w:color="auto"/>
                <w:left w:val="none" w:sz="0" w:space="0" w:color="auto"/>
                <w:bottom w:val="none" w:sz="0" w:space="0" w:color="auto"/>
                <w:right w:val="none" w:sz="0" w:space="0" w:color="auto"/>
              </w:divBdr>
            </w:div>
            <w:div w:id="1964770227">
              <w:marLeft w:val="0"/>
              <w:marRight w:val="0"/>
              <w:marTop w:val="0"/>
              <w:marBottom w:val="0"/>
              <w:divBdr>
                <w:top w:val="none" w:sz="0" w:space="0" w:color="auto"/>
                <w:left w:val="none" w:sz="0" w:space="0" w:color="auto"/>
                <w:bottom w:val="none" w:sz="0" w:space="0" w:color="auto"/>
                <w:right w:val="none" w:sz="0" w:space="0" w:color="auto"/>
              </w:divBdr>
            </w:div>
            <w:div w:id="1964770228">
              <w:marLeft w:val="0"/>
              <w:marRight w:val="0"/>
              <w:marTop w:val="0"/>
              <w:marBottom w:val="0"/>
              <w:divBdr>
                <w:top w:val="none" w:sz="0" w:space="0" w:color="auto"/>
                <w:left w:val="none" w:sz="0" w:space="0" w:color="auto"/>
                <w:bottom w:val="none" w:sz="0" w:space="0" w:color="auto"/>
                <w:right w:val="none" w:sz="0" w:space="0" w:color="auto"/>
              </w:divBdr>
            </w:div>
            <w:div w:id="1964770229">
              <w:marLeft w:val="0"/>
              <w:marRight w:val="0"/>
              <w:marTop w:val="0"/>
              <w:marBottom w:val="0"/>
              <w:divBdr>
                <w:top w:val="none" w:sz="0" w:space="0" w:color="auto"/>
                <w:left w:val="none" w:sz="0" w:space="0" w:color="auto"/>
                <w:bottom w:val="none" w:sz="0" w:space="0" w:color="auto"/>
                <w:right w:val="none" w:sz="0" w:space="0" w:color="auto"/>
              </w:divBdr>
            </w:div>
            <w:div w:id="1964770230">
              <w:marLeft w:val="0"/>
              <w:marRight w:val="0"/>
              <w:marTop w:val="0"/>
              <w:marBottom w:val="0"/>
              <w:divBdr>
                <w:top w:val="none" w:sz="0" w:space="0" w:color="auto"/>
                <w:left w:val="none" w:sz="0" w:space="0" w:color="auto"/>
                <w:bottom w:val="none" w:sz="0" w:space="0" w:color="auto"/>
                <w:right w:val="none" w:sz="0" w:space="0" w:color="auto"/>
              </w:divBdr>
            </w:div>
            <w:div w:id="1964770231">
              <w:marLeft w:val="0"/>
              <w:marRight w:val="0"/>
              <w:marTop w:val="0"/>
              <w:marBottom w:val="0"/>
              <w:divBdr>
                <w:top w:val="none" w:sz="0" w:space="0" w:color="auto"/>
                <w:left w:val="none" w:sz="0" w:space="0" w:color="auto"/>
                <w:bottom w:val="none" w:sz="0" w:space="0" w:color="auto"/>
                <w:right w:val="none" w:sz="0" w:space="0" w:color="auto"/>
              </w:divBdr>
            </w:div>
            <w:div w:id="1964770232">
              <w:marLeft w:val="0"/>
              <w:marRight w:val="0"/>
              <w:marTop w:val="0"/>
              <w:marBottom w:val="0"/>
              <w:divBdr>
                <w:top w:val="none" w:sz="0" w:space="0" w:color="auto"/>
                <w:left w:val="none" w:sz="0" w:space="0" w:color="auto"/>
                <w:bottom w:val="none" w:sz="0" w:space="0" w:color="auto"/>
                <w:right w:val="none" w:sz="0" w:space="0" w:color="auto"/>
              </w:divBdr>
            </w:div>
            <w:div w:id="1964770233">
              <w:marLeft w:val="0"/>
              <w:marRight w:val="0"/>
              <w:marTop w:val="0"/>
              <w:marBottom w:val="0"/>
              <w:divBdr>
                <w:top w:val="none" w:sz="0" w:space="0" w:color="auto"/>
                <w:left w:val="none" w:sz="0" w:space="0" w:color="auto"/>
                <w:bottom w:val="none" w:sz="0" w:space="0" w:color="auto"/>
                <w:right w:val="none" w:sz="0" w:space="0" w:color="auto"/>
              </w:divBdr>
            </w:div>
            <w:div w:id="1964770234">
              <w:marLeft w:val="0"/>
              <w:marRight w:val="0"/>
              <w:marTop w:val="0"/>
              <w:marBottom w:val="0"/>
              <w:divBdr>
                <w:top w:val="none" w:sz="0" w:space="0" w:color="auto"/>
                <w:left w:val="none" w:sz="0" w:space="0" w:color="auto"/>
                <w:bottom w:val="none" w:sz="0" w:space="0" w:color="auto"/>
                <w:right w:val="none" w:sz="0" w:space="0" w:color="auto"/>
              </w:divBdr>
            </w:div>
            <w:div w:id="1964770235">
              <w:marLeft w:val="0"/>
              <w:marRight w:val="0"/>
              <w:marTop w:val="0"/>
              <w:marBottom w:val="0"/>
              <w:divBdr>
                <w:top w:val="none" w:sz="0" w:space="0" w:color="auto"/>
                <w:left w:val="none" w:sz="0" w:space="0" w:color="auto"/>
                <w:bottom w:val="none" w:sz="0" w:space="0" w:color="auto"/>
                <w:right w:val="none" w:sz="0" w:space="0" w:color="auto"/>
              </w:divBdr>
            </w:div>
            <w:div w:id="1964770236">
              <w:marLeft w:val="0"/>
              <w:marRight w:val="0"/>
              <w:marTop w:val="0"/>
              <w:marBottom w:val="0"/>
              <w:divBdr>
                <w:top w:val="none" w:sz="0" w:space="0" w:color="auto"/>
                <w:left w:val="none" w:sz="0" w:space="0" w:color="auto"/>
                <w:bottom w:val="none" w:sz="0" w:space="0" w:color="auto"/>
                <w:right w:val="none" w:sz="0" w:space="0" w:color="auto"/>
              </w:divBdr>
            </w:div>
            <w:div w:id="1964770237">
              <w:marLeft w:val="0"/>
              <w:marRight w:val="0"/>
              <w:marTop w:val="0"/>
              <w:marBottom w:val="0"/>
              <w:divBdr>
                <w:top w:val="none" w:sz="0" w:space="0" w:color="auto"/>
                <w:left w:val="none" w:sz="0" w:space="0" w:color="auto"/>
                <w:bottom w:val="none" w:sz="0" w:space="0" w:color="auto"/>
                <w:right w:val="none" w:sz="0" w:space="0" w:color="auto"/>
              </w:divBdr>
            </w:div>
            <w:div w:id="1964770238">
              <w:marLeft w:val="0"/>
              <w:marRight w:val="0"/>
              <w:marTop w:val="0"/>
              <w:marBottom w:val="0"/>
              <w:divBdr>
                <w:top w:val="none" w:sz="0" w:space="0" w:color="auto"/>
                <w:left w:val="none" w:sz="0" w:space="0" w:color="auto"/>
                <w:bottom w:val="none" w:sz="0" w:space="0" w:color="auto"/>
                <w:right w:val="none" w:sz="0" w:space="0" w:color="auto"/>
              </w:divBdr>
            </w:div>
            <w:div w:id="1964770239">
              <w:marLeft w:val="0"/>
              <w:marRight w:val="0"/>
              <w:marTop w:val="0"/>
              <w:marBottom w:val="0"/>
              <w:divBdr>
                <w:top w:val="none" w:sz="0" w:space="0" w:color="auto"/>
                <w:left w:val="none" w:sz="0" w:space="0" w:color="auto"/>
                <w:bottom w:val="none" w:sz="0" w:space="0" w:color="auto"/>
                <w:right w:val="none" w:sz="0" w:space="0" w:color="auto"/>
              </w:divBdr>
            </w:div>
            <w:div w:id="1964770240">
              <w:marLeft w:val="0"/>
              <w:marRight w:val="0"/>
              <w:marTop w:val="0"/>
              <w:marBottom w:val="0"/>
              <w:divBdr>
                <w:top w:val="none" w:sz="0" w:space="0" w:color="auto"/>
                <w:left w:val="none" w:sz="0" w:space="0" w:color="auto"/>
                <w:bottom w:val="none" w:sz="0" w:space="0" w:color="auto"/>
                <w:right w:val="none" w:sz="0" w:space="0" w:color="auto"/>
              </w:divBdr>
            </w:div>
            <w:div w:id="1964770241">
              <w:marLeft w:val="0"/>
              <w:marRight w:val="0"/>
              <w:marTop w:val="0"/>
              <w:marBottom w:val="0"/>
              <w:divBdr>
                <w:top w:val="none" w:sz="0" w:space="0" w:color="auto"/>
                <w:left w:val="none" w:sz="0" w:space="0" w:color="auto"/>
                <w:bottom w:val="none" w:sz="0" w:space="0" w:color="auto"/>
                <w:right w:val="none" w:sz="0" w:space="0" w:color="auto"/>
              </w:divBdr>
            </w:div>
            <w:div w:id="1964770242">
              <w:marLeft w:val="0"/>
              <w:marRight w:val="0"/>
              <w:marTop w:val="0"/>
              <w:marBottom w:val="0"/>
              <w:divBdr>
                <w:top w:val="none" w:sz="0" w:space="0" w:color="auto"/>
                <w:left w:val="none" w:sz="0" w:space="0" w:color="auto"/>
                <w:bottom w:val="none" w:sz="0" w:space="0" w:color="auto"/>
                <w:right w:val="none" w:sz="0" w:space="0" w:color="auto"/>
              </w:divBdr>
            </w:div>
            <w:div w:id="1964770243">
              <w:marLeft w:val="0"/>
              <w:marRight w:val="0"/>
              <w:marTop w:val="0"/>
              <w:marBottom w:val="0"/>
              <w:divBdr>
                <w:top w:val="none" w:sz="0" w:space="0" w:color="auto"/>
                <w:left w:val="none" w:sz="0" w:space="0" w:color="auto"/>
                <w:bottom w:val="none" w:sz="0" w:space="0" w:color="auto"/>
                <w:right w:val="none" w:sz="0" w:space="0" w:color="auto"/>
              </w:divBdr>
            </w:div>
            <w:div w:id="1964770244">
              <w:marLeft w:val="0"/>
              <w:marRight w:val="0"/>
              <w:marTop w:val="0"/>
              <w:marBottom w:val="0"/>
              <w:divBdr>
                <w:top w:val="none" w:sz="0" w:space="0" w:color="auto"/>
                <w:left w:val="none" w:sz="0" w:space="0" w:color="auto"/>
                <w:bottom w:val="none" w:sz="0" w:space="0" w:color="auto"/>
                <w:right w:val="none" w:sz="0" w:space="0" w:color="auto"/>
              </w:divBdr>
            </w:div>
            <w:div w:id="1964770245">
              <w:marLeft w:val="0"/>
              <w:marRight w:val="0"/>
              <w:marTop w:val="0"/>
              <w:marBottom w:val="0"/>
              <w:divBdr>
                <w:top w:val="none" w:sz="0" w:space="0" w:color="auto"/>
                <w:left w:val="none" w:sz="0" w:space="0" w:color="auto"/>
                <w:bottom w:val="none" w:sz="0" w:space="0" w:color="auto"/>
                <w:right w:val="none" w:sz="0" w:space="0" w:color="auto"/>
              </w:divBdr>
            </w:div>
            <w:div w:id="1964770246">
              <w:marLeft w:val="0"/>
              <w:marRight w:val="0"/>
              <w:marTop w:val="0"/>
              <w:marBottom w:val="0"/>
              <w:divBdr>
                <w:top w:val="none" w:sz="0" w:space="0" w:color="auto"/>
                <w:left w:val="none" w:sz="0" w:space="0" w:color="auto"/>
                <w:bottom w:val="none" w:sz="0" w:space="0" w:color="auto"/>
                <w:right w:val="none" w:sz="0" w:space="0" w:color="auto"/>
              </w:divBdr>
            </w:div>
            <w:div w:id="1964770247">
              <w:marLeft w:val="0"/>
              <w:marRight w:val="0"/>
              <w:marTop w:val="0"/>
              <w:marBottom w:val="0"/>
              <w:divBdr>
                <w:top w:val="none" w:sz="0" w:space="0" w:color="auto"/>
                <w:left w:val="none" w:sz="0" w:space="0" w:color="auto"/>
                <w:bottom w:val="none" w:sz="0" w:space="0" w:color="auto"/>
                <w:right w:val="none" w:sz="0" w:space="0" w:color="auto"/>
              </w:divBdr>
            </w:div>
            <w:div w:id="1964770248">
              <w:marLeft w:val="0"/>
              <w:marRight w:val="0"/>
              <w:marTop w:val="0"/>
              <w:marBottom w:val="0"/>
              <w:divBdr>
                <w:top w:val="none" w:sz="0" w:space="0" w:color="auto"/>
                <w:left w:val="none" w:sz="0" w:space="0" w:color="auto"/>
                <w:bottom w:val="none" w:sz="0" w:space="0" w:color="auto"/>
                <w:right w:val="none" w:sz="0" w:space="0" w:color="auto"/>
              </w:divBdr>
            </w:div>
            <w:div w:id="1964770249">
              <w:marLeft w:val="0"/>
              <w:marRight w:val="0"/>
              <w:marTop w:val="0"/>
              <w:marBottom w:val="0"/>
              <w:divBdr>
                <w:top w:val="none" w:sz="0" w:space="0" w:color="auto"/>
                <w:left w:val="none" w:sz="0" w:space="0" w:color="auto"/>
                <w:bottom w:val="none" w:sz="0" w:space="0" w:color="auto"/>
                <w:right w:val="none" w:sz="0" w:space="0" w:color="auto"/>
              </w:divBdr>
            </w:div>
            <w:div w:id="1964770250">
              <w:marLeft w:val="0"/>
              <w:marRight w:val="0"/>
              <w:marTop w:val="0"/>
              <w:marBottom w:val="0"/>
              <w:divBdr>
                <w:top w:val="none" w:sz="0" w:space="0" w:color="auto"/>
                <w:left w:val="none" w:sz="0" w:space="0" w:color="auto"/>
                <w:bottom w:val="none" w:sz="0" w:space="0" w:color="auto"/>
                <w:right w:val="none" w:sz="0" w:space="0" w:color="auto"/>
              </w:divBdr>
            </w:div>
            <w:div w:id="1964770252">
              <w:marLeft w:val="0"/>
              <w:marRight w:val="0"/>
              <w:marTop w:val="0"/>
              <w:marBottom w:val="0"/>
              <w:divBdr>
                <w:top w:val="none" w:sz="0" w:space="0" w:color="auto"/>
                <w:left w:val="none" w:sz="0" w:space="0" w:color="auto"/>
                <w:bottom w:val="none" w:sz="0" w:space="0" w:color="auto"/>
                <w:right w:val="none" w:sz="0" w:space="0" w:color="auto"/>
              </w:divBdr>
            </w:div>
            <w:div w:id="1964770253">
              <w:marLeft w:val="0"/>
              <w:marRight w:val="0"/>
              <w:marTop w:val="0"/>
              <w:marBottom w:val="0"/>
              <w:divBdr>
                <w:top w:val="none" w:sz="0" w:space="0" w:color="auto"/>
                <w:left w:val="none" w:sz="0" w:space="0" w:color="auto"/>
                <w:bottom w:val="none" w:sz="0" w:space="0" w:color="auto"/>
                <w:right w:val="none" w:sz="0" w:space="0" w:color="auto"/>
              </w:divBdr>
            </w:div>
            <w:div w:id="1964770254">
              <w:marLeft w:val="0"/>
              <w:marRight w:val="0"/>
              <w:marTop w:val="0"/>
              <w:marBottom w:val="0"/>
              <w:divBdr>
                <w:top w:val="none" w:sz="0" w:space="0" w:color="auto"/>
                <w:left w:val="none" w:sz="0" w:space="0" w:color="auto"/>
                <w:bottom w:val="none" w:sz="0" w:space="0" w:color="auto"/>
                <w:right w:val="none" w:sz="0" w:space="0" w:color="auto"/>
              </w:divBdr>
            </w:div>
            <w:div w:id="1964770255">
              <w:marLeft w:val="0"/>
              <w:marRight w:val="0"/>
              <w:marTop w:val="0"/>
              <w:marBottom w:val="0"/>
              <w:divBdr>
                <w:top w:val="none" w:sz="0" w:space="0" w:color="auto"/>
                <w:left w:val="none" w:sz="0" w:space="0" w:color="auto"/>
                <w:bottom w:val="none" w:sz="0" w:space="0" w:color="auto"/>
                <w:right w:val="none" w:sz="0" w:space="0" w:color="auto"/>
              </w:divBdr>
            </w:div>
            <w:div w:id="1964770256">
              <w:marLeft w:val="0"/>
              <w:marRight w:val="0"/>
              <w:marTop w:val="0"/>
              <w:marBottom w:val="0"/>
              <w:divBdr>
                <w:top w:val="none" w:sz="0" w:space="0" w:color="auto"/>
                <w:left w:val="none" w:sz="0" w:space="0" w:color="auto"/>
                <w:bottom w:val="none" w:sz="0" w:space="0" w:color="auto"/>
                <w:right w:val="none" w:sz="0" w:space="0" w:color="auto"/>
              </w:divBdr>
            </w:div>
            <w:div w:id="1964770257">
              <w:marLeft w:val="0"/>
              <w:marRight w:val="0"/>
              <w:marTop w:val="0"/>
              <w:marBottom w:val="0"/>
              <w:divBdr>
                <w:top w:val="none" w:sz="0" w:space="0" w:color="auto"/>
                <w:left w:val="none" w:sz="0" w:space="0" w:color="auto"/>
                <w:bottom w:val="none" w:sz="0" w:space="0" w:color="auto"/>
                <w:right w:val="none" w:sz="0" w:space="0" w:color="auto"/>
              </w:divBdr>
            </w:div>
            <w:div w:id="1964770258">
              <w:marLeft w:val="0"/>
              <w:marRight w:val="0"/>
              <w:marTop w:val="0"/>
              <w:marBottom w:val="0"/>
              <w:divBdr>
                <w:top w:val="none" w:sz="0" w:space="0" w:color="auto"/>
                <w:left w:val="none" w:sz="0" w:space="0" w:color="auto"/>
                <w:bottom w:val="none" w:sz="0" w:space="0" w:color="auto"/>
                <w:right w:val="none" w:sz="0" w:space="0" w:color="auto"/>
              </w:divBdr>
            </w:div>
            <w:div w:id="1964770259">
              <w:marLeft w:val="0"/>
              <w:marRight w:val="0"/>
              <w:marTop w:val="0"/>
              <w:marBottom w:val="0"/>
              <w:divBdr>
                <w:top w:val="none" w:sz="0" w:space="0" w:color="auto"/>
                <w:left w:val="none" w:sz="0" w:space="0" w:color="auto"/>
                <w:bottom w:val="none" w:sz="0" w:space="0" w:color="auto"/>
                <w:right w:val="none" w:sz="0" w:space="0" w:color="auto"/>
              </w:divBdr>
            </w:div>
            <w:div w:id="1964770260">
              <w:marLeft w:val="0"/>
              <w:marRight w:val="0"/>
              <w:marTop w:val="0"/>
              <w:marBottom w:val="0"/>
              <w:divBdr>
                <w:top w:val="none" w:sz="0" w:space="0" w:color="auto"/>
                <w:left w:val="none" w:sz="0" w:space="0" w:color="auto"/>
                <w:bottom w:val="none" w:sz="0" w:space="0" w:color="auto"/>
                <w:right w:val="none" w:sz="0" w:space="0" w:color="auto"/>
              </w:divBdr>
            </w:div>
            <w:div w:id="1964770261">
              <w:marLeft w:val="0"/>
              <w:marRight w:val="0"/>
              <w:marTop w:val="0"/>
              <w:marBottom w:val="0"/>
              <w:divBdr>
                <w:top w:val="none" w:sz="0" w:space="0" w:color="auto"/>
                <w:left w:val="none" w:sz="0" w:space="0" w:color="auto"/>
                <w:bottom w:val="none" w:sz="0" w:space="0" w:color="auto"/>
                <w:right w:val="none" w:sz="0" w:space="0" w:color="auto"/>
              </w:divBdr>
            </w:div>
            <w:div w:id="1964770262">
              <w:marLeft w:val="0"/>
              <w:marRight w:val="0"/>
              <w:marTop w:val="0"/>
              <w:marBottom w:val="0"/>
              <w:divBdr>
                <w:top w:val="none" w:sz="0" w:space="0" w:color="auto"/>
                <w:left w:val="none" w:sz="0" w:space="0" w:color="auto"/>
                <w:bottom w:val="none" w:sz="0" w:space="0" w:color="auto"/>
                <w:right w:val="none" w:sz="0" w:space="0" w:color="auto"/>
              </w:divBdr>
            </w:div>
            <w:div w:id="1964770263">
              <w:marLeft w:val="0"/>
              <w:marRight w:val="0"/>
              <w:marTop w:val="0"/>
              <w:marBottom w:val="0"/>
              <w:divBdr>
                <w:top w:val="none" w:sz="0" w:space="0" w:color="auto"/>
                <w:left w:val="none" w:sz="0" w:space="0" w:color="auto"/>
                <w:bottom w:val="none" w:sz="0" w:space="0" w:color="auto"/>
                <w:right w:val="none" w:sz="0" w:space="0" w:color="auto"/>
              </w:divBdr>
            </w:div>
            <w:div w:id="1964770264">
              <w:marLeft w:val="0"/>
              <w:marRight w:val="0"/>
              <w:marTop w:val="0"/>
              <w:marBottom w:val="0"/>
              <w:divBdr>
                <w:top w:val="none" w:sz="0" w:space="0" w:color="auto"/>
                <w:left w:val="none" w:sz="0" w:space="0" w:color="auto"/>
                <w:bottom w:val="none" w:sz="0" w:space="0" w:color="auto"/>
                <w:right w:val="none" w:sz="0" w:space="0" w:color="auto"/>
              </w:divBdr>
            </w:div>
            <w:div w:id="1964770265">
              <w:marLeft w:val="0"/>
              <w:marRight w:val="0"/>
              <w:marTop w:val="0"/>
              <w:marBottom w:val="0"/>
              <w:divBdr>
                <w:top w:val="none" w:sz="0" w:space="0" w:color="auto"/>
                <w:left w:val="none" w:sz="0" w:space="0" w:color="auto"/>
                <w:bottom w:val="none" w:sz="0" w:space="0" w:color="auto"/>
                <w:right w:val="none" w:sz="0" w:space="0" w:color="auto"/>
              </w:divBdr>
            </w:div>
            <w:div w:id="1964770266">
              <w:marLeft w:val="0"/>
              <w:marRight w:val="0"/>
              <w:marTop w:val="0"/>
              <w:marBottom w:val="0"/>
              <w:divBdr>
                <w:top w:val="none" w:sz="0" w:space="0" w:color="auto"/>
                <w:left w:val="none" w:sz="0" w:space="0" w:color="auto"/>
                <w:bottom w:val="none" w:sz="0" w:space="0" w:color="auto"/>
                <w:right w:val="none" w:sz="0" w:space="0" w:color="auto"/>
              </w:divBdr>
            </w:div>
            <w:div w:id="1964770267">
              <w:marLeft w:val="0"/>
              <w:marRight w:val="0"/>
              <w:marTop w:val="0"/>
              <w:marBottom w:val="0"/>
              <w:divBdr>
                <w:top w:val="none" w:sz="0" w:space="0" w:color="auto"/>
                <w:left w:val="none" w:sz="0" w:space="0" w:color="auto"/>
                <w:bottom w:val="none" w:sz="0" w:space="0" w:color="auto"/>
                <w:right w:val="none" w:sz="0" w:space="0" w:color="auto"/>
              </w:divBdr>
            </w:div>
            <w:div w:id="1964770268">
              <w:marLeft w:val="0"/>
              <w:marRight w:val="0"/>
              <w:marTop w:val="0"/>
              <w:marBottom w:val="0"/>
              <w:divBdr>
                <w:top w:val="none" w:sz="0" w:space="0" w:color="auto"/>
                <w:left w:val="none" w:sz="0" w:space="0" w:color="auto"/>
                <w:bottom w:val="none" w:sz="0" w:space="0" w:color="auto"/>
                <w:right w:val="none" w:sz="0" w:space="0" w:color="auto"/>
              </w:divBdr>
            </w:div>
            <w:div w:id="1964770269">
              <w:marLeft w:val="0"/>
              <w:marRight w:val="0"/>
              <w:marTop w:val="0"/>
              <w:marBottom w:val="0"/>
              <w:divBdr>
                <w:top w:val="none" w:sz="0" w:space="0" w:color="auto"/>
                <w:left w:val="none" w:sz="0" w:space="0" w:color="auto"/>
                <w:bottom w:val="none" w:sz="0" w:space="0" w:color="auto"/>
                <w:right w:val="none" w:sz="0" w:space="0" w:color="auto"/>
              </w:divBdr>
            </w:div>
            <w:div w:id="1964770270">
              <w:marLeft w:val="0"/>
              <w:marRight w:val="0"/>
              <w:marTop w:val="0"/>
              <w:marBottom w:val="0"/>
              <w:divBdr>
                <w:top w:val="none" w:sz="0" w:space="0" w:color="auto"/>
                <w:left w:val="none" w:sz="0" w:space="0" w:color="auto"/>
                <w:bottom w:val="none" w:sz="0" w:space="0" w:color="auto"/>
                <w:right w:val="none" w:sz="0" w:space="0" w:color="auto"/>
              </w:divBdr>
            </w:div>
            <w:div w:id="1964770271">
              <w:marLeft w:val="0"/>
              <w:marRight w:val="0"/>
              <w:marTop w:val="0"/>
              <w:marBottom w:val="0"/>
              <w:divBdr>
                <w:top w:val="none" w:sz="0" w:space="0" w:color="auto"/>
                <w:left w:val="none" w:sz="0" w:space="0" w:color="auto"/>
                <w:bottom w:val="none" w:sz="0" w:space="0" w:color="auto"/>
                <w:right w:val="none" w:sz="0" w:space="0" w:color="auto"/>
              </w:divBdr>
            </w:div>
            <w:div w:id="1964770272">
              <w:marLeft w:val="0"/>
              <w:marRight w:val="0"/>
              <w:marTop w:val="0"/>
              <w:marBottom w:val="0"/>
              <w:divBdr>
                <w:top w:val="none" w:sz="0" w:space="0" w:color="auto"/>
                <w:left w:val="none" w:sz="0" w:space="0" w:color="auto"/>
                <w:bottom w:val="none" w:sz="0" w:space="0" w:color="auto"/>
                <w:right w:val="none" w:sz="0" w:space="0" w:color="auto"/>
              </w:divBdr>
            </w:div>
            <w:div w:id="1964770273">
              <w:marLeft w:val="0"/>
              <w:marRight w:val="0"/>
              <w:marTop w:val="0"/>
              <w:marBottom w:val="0"/>
              <w:divBdr>
                <w:top w:val="none" w:sz="0" w:space="0" w:color="auto"/>
                <w:left w:val="none" w:sz="0" w:space="0" w:color="auto"/>
                <w:bottom w:val="none" w:sz="0" w:space="0" w:color="auto"/>
                <w:right w:val="none" w:sz="0" w:space="0" w:color="auto"/>
              </w:divBdr>
            </w:div>
            <w:div w:id="1964770274">
              <w:marLeft w:val="0"/>
              <w:marRight w:val="0"/>
              <w:marTop w:val="0"/>
              <w:marBottom w:val="0"/>
              <w:divBdr>
                <w:top w:val="none" w:sz="0" w:space="0" w:color="auto"/>
                <w:left w:val="none" w:sz="0" w:space="0" w:color="auto"/>
                <w:bottom w:val="none" w:sz="0" w:space="0" w:color="auto"/>
                <w:right w:val="none" w:sz="0" w:space="0" w:color="auto"/>
              </w:divBdr>
            </w:div>
            <w:div w:id="1964770275">
              <w:marLeft w:val="0"/>
              <w:marRight w:val="0"/>
              <w:marTop w:val="0"/>
              <w:marBottom w:val="0"/>
              <w:divBdr>
                <w:top w:val="none" w:sz="0" w:space="0" w:color="auto"/>
                <w:left w:val="none" w:sz="0" w:space="0" w:color="auto"/>
                <w:bottom w:val="none" w:sz="0" w:space="0" w:color="auto"/>
                <w:right w:val="none" w:sz="0" w:space="0" w:color="auto"/>
              </w:divBdr>
            </w:div>
            <w:div w:id="1964770277">
              <w:marLeft w:val="0"/>
              <w:marRight w:val="0"/>
              <w:marTop w:val="0"/>
              <w:marBottom w:val="0"/>
              <w:divBdr>
                <w:top w:val="none" w:sz="0" w:space="0" w:color="auto"/>
                <w:left w:val="none" w:sz="0" w:space="0" w:color="auto"/>
                <w:bottom w:val="none" w:sz="0" w:space="0" w:color="auto"/>
                <w:right w:val="none" w:sz="0" w:space="0" w:color="auto"/>
              </w:divBdr>
            </w:div>
            <w:div w:id="1964770278">
              <w:marLeft w:val="0"/>
              <w:marRight w:val="0"/>
              <w:marTop w:val="0"/>
              <w:marBottom w:val="0"/>
              <w:divBdr>
                <w:top w:val="none" w:sz="0" w:space="0" w:color="auto"/>
                <w:left w:val="none" w:sz="0" w:space="0" w:color="auto"/>
                <w:bottom w:val="none" w:sz="0" w:space="0" w:color="auto"/>
                <w:right w:val="none" w:sz="0" w:space="0" w:color="auto"/>
              </w:divBdr>
            </w:div>
            <w:div w:id="1964770279">
              <w:marLeft w:val="0"/>
              <w:marRight w:val="0"/>
              <w:marTop w:val="0"/>
              <w:marBottom w:val="0"/>
              <w:divBdr>
                <w:top w:val="none" w:sz="0" w:space="0" w:color="auto"/>
                <w:left w:val="none" w:sz="0" w:space="0" w:color="auto"/>
                <w:bottom w:val="none" w:sz="0" w:space="0" w:color="auto"/>
                <w:right w:val="none" w:sz="0" w:space="0" w:color="auto"/>
              </w:divBdr>
            </w:div>
            <w:div w:id="1964770280">
              <w:marLeft w:val="0"/>
              <w:marRight w:val="0"/>
              <w:marTop w:val="0"/>
              <w:marBottom w:val="0"/>
              <w:divBdr>
                <w:top w:val="none" w:sz="0" w:space="0" w:color="auto"/>
                <w:left w:val="none" w:sz="0" w:space="0" w:color="auto"/>
                <w:bottom w:val="none" w:sz="0" w:space="0" w:color="auto"/>
                <w:right w:val="none" w:sz="0" w:space="0" w:color="auto"/>
              </w:divBdr>
            </w:div>
            <w:div w:id="1964770281">
              <w:marLeft w:val="0"/>
              <w:marRight w:val="0"/>
              <w:marTop w:val="0"/>
              <w:marBottom w:val="0"/>
              <w:divBdr>
                <w:top w:val="none" w:sz="0" w:space="0" w:color="auto"/>
                <w:left w:val="none" w:sz="0" w:space="0" w:color="auto"/>
                <w:bottom w:val="none" w:sz="0" w:space="0" w:color="auto"/>
                <w:right w:val="none" w:sz="0" w:space="0" w:color="auto"/>
              </w:divBdr>
            </w:div>
            <w:div w:id="1964770282">
              <w:marLeft w:val="0"/>
              <w:marRight w:val="0"/>
              <w:marTop w:val="0"/>
              <w:marBottom w:val="0"/>
              <w:divBdr>
                <w:top w:val="none" w:sz="0" w:space="0" w:color="auto"/>
                <w:left w:val="none" w:sz="0" w:space="0" w:color="auto"/>
                <w:bottom w:val="none" w:sz="0" w:space="0" w:color="auto"/>
                <w:right w:val="none" w:sz="0" w:space="0" w:color="auto"/>
              </w:divBdr>
            </w:div>
            <w:div w:id="1964770283">
              <w:marLeft w:val="0"/>
              <w:marRight w:val="0"/>
              <w:marTop w:val="0"/>
              <w:marBottom w:val="0"/>
              <w:divBdr>
                <w:top w:val="none" w:sz="0" w:space="0" w:color="auto"/>
                <w:left w:val="none" w:sz="0" w:space="0" w:color="auto"/>
                <w:bottom w:val="none" w:sz="0" w:space="0" w:color="auto"/>
                <w:right w:val="none" w:sz="0" w:space="0" w:color="auto"/>
              </w:divBdr>
            </w:div>
            <w:div w:id="1964770284">
              <w:marLeft w:val="0"/>
              <w:marRight w:val="0"/>
              <w:marTop w:val="0"/>
              <w:marBottom w:val="0"/>
              <w:divBdr>
                <w:top w:val="none" w:sz="0" w:space="0" w:color="auto"/>
                <w:left w:val="none" w:sz="0" w:space="0" w:color="auto"/>
                <w:bottom w:val="none" w:sz="0" w:space="0" w:color="auto"/>
                <w:right w:val="none" w:sz="0" w:space="0" w:color="auto"/>
              </w:divBdr>
            </w:div>
            <w:div w:id="1964770285">
              <w:marLeft w:val="0"/>
              <w:marRight w:val="0"/>
              <w:marTop w:val="0"/>
              <w:marBottom w:val="0"/>
              <w:divBdr>
                <w:top w:val="none" w:sz="0" w:space="0" w:color="auto"/>
                <w:left w:val="none" w:sz="0" w:space="0" w:color="auto"/>
                <w:bottom w:val="none" w:sz="0" w:space="0" w:color="auto"/>
                <w:right w:val="none" w:sz="0" w:space="0" w:color="auto"/>
              </w:divBdr>
            </w:div>
            <w:div w:id="1964770286">
              <w:marLeft w:val="0"/>
              <w:marRight w:val="0"/>
              <w:marTop w:val="0"/>
              <w:marBottom w:val="0"/>
              <w:divBdr>
                <w:top w:val="none" w:sz="0" w:space="0" w:color="auto"/>
                <w:left w:val="none" w:sz="0" w:space="0" w:color="auto"/>
                <w:bottom w:val="none" w:sz="0" w:space="0" w:color="auto"/>
                <w:right w:val="none" w:sz="0" w:space="0" w:color="auto"/>
              </w:divBdr>
            </w:div>
            <w:div w:id="1964770287">
              <w:marLeft w:val="0"/>
              <w:marRight w:val="0"/>
              <w:marTop w:val="0"/>
              <w:marBottom w:val="0"/>
              <w:divBdr>
                <w:top w:val="none" w:sz="0" w:space="0" w:color="auto"/>
                <w:left w:val="none" w:sz="0" w:space="0" w:color="auto"/>
                <w:bottom w:val="none" w:sz="0" w:space="0" w:color="auto"/>
                <w:right w:val="none" w:sz="0" w:space="0" w:color="auto"/>
              </w:divBdr>
            </w:div>
            <w:div w:id="1964770288">
              <w:marLeft w:val="0"/>
              <w:marRight w:val="0"/>
              <w:marTop w:val="0"/>
              <w:marBottom w:val="0"/>
              <w:divBdr>
                <w:top w:val="none" w:sz="0" w:space="0" w:color="auto"/>
                <w:left w:val="none" w:sz="0" w:space="0" w:color="auto"/>
                <w:bottom w:val="none" w:sz="0" w:space="0" w:color="auto"/>
                <w:right w:val="none" w:sz="0" w:space="0" w:color="auto"/>
              </w:divBdr>
            </w:div>
            <w:div w:id="1964770289">
              <w:marLeft w:val="0"/>
              <w:marRight w:val="0"/>
              <w:marTop w:val="0"/>
              <w:marBottom w:val="0"/>
              <w:divBdr>
                <w:top w:val="none" w:sz="0" w:space="0" w:color="auto"/>
                <w:left w:val="none" w:sz="0" w:space="0" w:color="auto"/>
                <w:bottom w:val="none" w:sz="0" w:space="0" w:color="auto"/>
                <w:right w:val="none" w:sz="0" w:space="0" w:color="auto"/>
              </w:divBdr>
            </w:div>
            <w:div w:id="1964770290">
              <w:marLeft w:val="0"/>
              <w:marRight w:val="0"/>
              <w:marTop w:val="0"/>
              <w:marBottom w:val="0"/>
              <w:divBdr>
                <w:top w:val="none" w:sz="0" w:space="0" w:color="auto"/>
                <w:left w:val="none" w:sz="0" w:space="0" w:color="auto"/>
                <w:bottom w:val="none" w:sz="0" w:space="0" w:color="auto"/>
                <w:right w:val="none" w:sz="0" w:space="0" w:color="auto"/>
              </w:divBdr>
            </w:div>
            <w:div w:id="1964770291">
              <w:marLeft w:val="0"/>
              <w:marRight w:val="0"/>
              <w:marTop w:val="0"/>
              <w:marBottom w:val="0"/>
              <w:divBdr>
                <w:top w:val="none" w:sz="0" w:space="0" w:color="auto"/>
                <w:left w:val="none" w:sz="0" w:space="0" w:color="auto"/>
                <w:bottom w:val="none" w:sz="0" w:space="0" w:color="auto"/>
                <w:right w:val="none" w:sz="0" w:space="0" w:color="auto"/>
              </w:divBdr>
            </w:div>
            <w:div w:id="1964770292">
              <w:marLeft w:val="0"/>
              <w:marRight w:val="0"/>
              <w:marTop w:val="0"/>
              <w:marBottom w:val="0"/>
              <w:divBdr>
                <w:top w:val="none" w:sz="0" w:space="0" w:color="auto"/>
                <w:left w:val="none" w:sz="0" w:space="0" w:color="auto"/>
                <w:bottom w:val="none" w:sz="0" w:space="0" w:color="auto"/>
                <w:right w:val="none" w:sz="0" w:space="0" w:color="auto"/>
              </w:divBdr>
            </w:div>
            <w:div w:id="1964770293">
              <w:marLeft w:val="0"/>
              <w:marRight w:val="0"/>
              <w:marTop w:val="0"/>
              <w:marBottom w:val="0"/>
              <w:divBdr>
                <w:top w:val="none" w:sz="0" w:space="0" w:color="auto"/>
                <w:left w:val="none" w:sz="0" w:space="0" w:color="auto"/>
                <w:bottom w:val="none" w:sz="0" w:space="0" w:color="auto"/>
                <w:right w:val="none" w:sz="0" w:space="0" w:color="auto"/>
              </w:divBdr>
            </w:div>
            <w:div w:id="1964770294">
              <w:marLeft w:val="0"/>
              <w:marRight w:val="0"/>
              <w:marTop w:val="0"/>
              <w:marBottom w:val="0"/>
              <w:divBdr>
                <w:top w:val="none" w:sz="0" w:space="0" w:color="auto"/>
                <w:left w:val="none" w:sz="0" w:space="0" w:color="auto"/>
                <w:bottom w:val="none" w:sz="0" w:space="0" w:color="auto"/>
                <w:right w:val="none" w:sz="0" w:space="0" w:color="auto"/>
              </w:divBdr>
            </w:div>
            <w:div w:id="1964770295">
              <w:marLeft w:val="0"/>
              <w:marRight w:val="0"/>
              <w:marTop w:val="0"/>
              <w:marBottom w:val="0"/>
              <w:divBdr>
                <w:top w:val="none" w:sz="0" w:space="0" w:color="auto"/>
                <w:left w:val="none" w:sz="0" w:space="0" w:color="auto"/>
                <w:bottom w:val="none" w:sz="0" w:space="0" w:color="auto"/>
                <w:right w:val="none" w:sz="0" w:space="0" w:color="auto"/>
              </w:divBdr>
            </w:div>
            <w:div w:id="1964770296">
              <w:marLeft w:val="0"/>
              <w:marRight w:val="0"/>
              <w:marTop w:val="0"/>
              <w:marBottom w:val="0"/>
              <w:divBdr>
                <w:top w:val="none" w:sz="0" w:space="0" w:color="auto"/>
                <w:left w:val="none" w:sz="0" w:space="0" w:color="auto"/>
                <w:bottom w:val="none" w:sz="0" w:space="0" w:color="auto"/>
                <w:right w:val="none" w:sz="0" w:space="0" w:color="auto"/>
              </w:divBdr>
            </w:div>
            <w:div w:id="1964770297">
              <w:marLeft w:val="0"/>
              <w:marRight w:val="0"/>
              <w:marTop w:val="0"/>
              <w:marBottom w:val="0"/>
              <w:divBdr>
                <w:top w:val="none" w:sz="0" w:space="0" w:color="auto"/>
                <w:left w:val="none" w:sz="0" w:space="0" w:color="auto"/>
                <w:bottom w:val="none" w:sz="0" w:space="0" w:color="auto"/>
                <w:right w:val="none" w:sz="0" w:space="0" w:color="auto"/>
              </w:divBdr>
            </w:div>
            <w:div w:id="1964770298">
              <w:marLeft w:val="0"/>
              <w:marRight w:val="0"/>
              <w:marTop w:val="0"/>
              <w:marBottom w:val="0"/>
              <w:divBdr>
                <w:top w:val="none" w:sz="0" w:space="0" w:color="auto"/>
                <w:left w:val="none" w:sz="0" w:space="0" w:color="auto"/>
                <w:bottom w:val="none" w:sz="0" w:space="0" w:color="auto"/>
                <w:right w:val="none" w:sz="0" w:space="0" w:color="auto"/>
              </w:divBdr>
            </w:div>
            <w:div w:id="1964770299">
              <w:marLeft w:val="0"/>
              <w:marRight w:val="0"/>
              <w:marTop w:val="0"/>
              <w:marBottom w:val="0"/>
              <w:divBdr>
                <w:top w:val="none" w:sz="0" w:space="0" w:color="auto"/>
                <w:left w:val="none" w:sz="0" w:space="0" w:color="auto"/>
                <w:bottom w:val="none" w:sz="0" w:space="0" w:color="auto"/>
                <w:right w:val="none" w:sz="0" w:space="0" w:color="auto"/>
              </w:divBdr>
            </w:div>
            <w:div w:id="1964770300">
              <w:marLeft w:val="0"/>
              <w:marRight w:val="0"/>
              <w:marTop w:val="0"/>
              <w:marBottom w:val="0"/>
              <w:divBdr>
                <w:top w:val="none" w:sz="0" w:space="0" w:color="auto"/>
                <w:left w:val="none" w:sz="0" w:space="0" w:color="auto"/>
                <w:bottom w:val="none" w:sz="0" w:space="0" w:color="auto"/>
                <w:right w:val="none" w:sz="0" w:space="0" w:color="auto"/>
              </w:divBdr>
            </w:div>
            <w:div w:id="1964770301">
              <w:marLeft w:val="0"/>
              <w:marRight w:val="0"/>
              <w:marTop w:val="0"/>
              <w:marBottom w:val="0"/>
              <w:divBdr>
                <w:top w:val="none" w:sz="0" w:space="0" w:color="auto"/>
                <w:left w:val="none" w:sz="0" w:space="0" w:color="auto"/>
                <w:bottom w:val="none" w:sz="0" w:space="0" w:color="auto"/>
                <w:right w:val="none" w:sz="0" w:space="0" w:color="auto"/>
              </w:divBdr>
            </w:div>
            <w:div w:id="1964770302">
              <w:marLeft w:val="0"/>
              <w:marRight w:val="0"/>
              <w:marTop w:val="0"/>
              <w:marBottom w:val="0"/>
              <w:divBdr>
                <w:top w:val="none" w:sz="0" w:space="0" w:color="auto"/>
                <w:left w:val="none" w:sz="0" w:space="0" w:color="auto"/>
                <w:bottom w:val="none" w:sz="0" w:space="0" w:color="auto"/>
                <w:right w:val="none" w:sz="0" w:space="0" w:color="auto"/>
              </w:divBdr>
            </w:div>
            <w:div w:id="1964770303">
              <w:marLeft w:val="0"/>
              <w:marRight w:val="0"/>
              <w:marTop w:val="0"/>
              <w:marBottom w:val="0"/>
              <w:divBdr>
                <w:top w:val="none" w:sz="0" w:space="0" w:color="auto"/>
                <w:left w:val="none" w:sz="0" w:space="0" w:color="auto"/>
                <w:bottom w:val="none" w:sz="0" w:space="0" w:color="auto"/>
                <w:right w:val="none" w:sz="0" w:space="0" w:color="auto"/>
              </w:divBdr>
            </w:div>
            <w:div w:id="1964770304">
              <w:marLeft w:val="0"/>
              <w:marRight w:val="0"/>
              <w:marTop w:val="0"/>
              <w:marBottom w:val="0"/>
              <w:divBdr>
                <w:top w:val="none" w:sz="0" w:space="0" w:color="auto"/>
                <w:left w:val="none" w:sz="0" w:space="0" w:color="auto"/>
                <w:bottom w:val="none" w:sz="0" w:space="0" w:color="auto"/>
                <w:right w:val="none" w:sz="0" w:space="0" w:color="auto"/>
              </w:divBdr>
            </w:div>
            <w:div w:id="1964770305">
              <w:marLeft w:val="0"/>
              <w:marRight w:val="0"/>
              <w:marTop w:val="0"/>
              <w:marBottom w:val="0"/>
              <w:divBdr>
                <w:top w:val="none" w:sz="0" w:space="0" w:color="auto"/>
                <w:left w:val="none" w:sz="0" w:space="0" w:color="auto"/>
                <w:bottom w:val="none" w:sz="0" w:space="0" w:color="auto"/>
                <w:right w:val="none" w:sz="0" w:space="0" w:color="auto"/>
              </w:divBdr>
            </w:div>
            <w:div w:id="1964770306">
              <w:marLeft w:val="0"/>
              <w:marRight w:val="0"/>
              <w:marTop w:val="0"/>
              <w:marBottom w:val="0"/>
              <w:divBdr>
                <w:top w:val="none" w:sz="0" w:space="0" w:color="auto"/>
                <w:left w:val="none" w:sz="0" w:space="0" w:color="auto"/>
                <w:bottom w:val="none" w:sz="0" w:space="0" w:color="auto"/>
                <w:right w:val="none" w:sz="0" w:space="0" w:color="auto"/>
              </w:divBdr>
            </w:div>
            <w:div w:id="1964770307">
              <w:marLeft w:val="0"/>
              <w:marRight w:val="0"/>
              <w:marTop w:val="0"/>
              <w:marBottom w:val="0"/>
              <w:divBdr>
                <w:top w:val="none" w:sz="0" w:space="0" w:color="auto"/>
                <w:left w:val="none" w:sz="0" w:space="0" w:color="auto"/>
                <w:bottom w:val="none" w:sz="0" w:space="0" w:color="auto"/>
                <w:right w:val="none" w:sz="0" w:space="0" w:color="auto"/>
              </w:divBdr>
            </w:div>
            <w:div w:id="1964770308">
              <w:marLeft w:val="0"/>
              <w:marRight w:val="0"/>
              <w:marTop w:val="0"/>
              <w:marBottom w:val="0"/>
              <w:divBdr>
                <w:top w:val="none" w:sz="0" w:space="0" w:color="auto"/>
                <w:left w:val="none" w:sz="0" w:space="0" w:color="auto"/>
                <w:bottom w:val="none" w:sz="0" w:space="0" w:color="auto"/>
                <w:right w:val="none" w:sz="0" w:space="0" w:color="auto"/>
              </w:divBdr>
            </w:div>
            <w:div w:id="1964770309">
              <w:marLeft w:val="0"/>
              <w:marRight w:val="0"/>
              <w:marTop w:val="0"/>
              <w:marBottom w:val="0"/>
              <w:divBdr>
                <w:top w:val="none" w:sz="0" w:space="0" w:color="auto"/>
                <w:left w:val="none" w:sz="0" w:space="0" w:color="auto"/>
                <w:bottom w:val="none" w:sz="0" w:space="0" w:color="auto"/>
                <w:right w:val="none" w:sz="0" w:space="0" w:color="auto"/>
              </w:divBdr>
            </w:div>
            <w:div w:id="1964770310">
              <w:marLeft w:val="0"/>
              <w:marRight w:val="0"/>
              <w:marTop w:val="0"/>
              <w:marBottom w:val="0"/>
              <w:divBdr>
                <w:top w:val="none" w:sz="0" w:space="0" w:color="auto"/>
                <w:left w:val="none" w:sz="0" w:space="0" w:color="auto"/>
                <w:bottom w:val="none" w:sz="0" w:space="0" w:color="auto"/>
                <w:right w:val="none" w:sz="0" w:space="0" w:color="auto"/>
              </w:divBdr>
            </w:div>
            <w:div w:id="1964770311">
              <w:marLeft w:val="0"/>
              <w:marRight w:val="0"/>
              <w:marTop w:val="0"/>
              <w:marBottom w:val="0"/>
              <w:divBdr>
                <w:top w:val="none" w:sz="0" w:space="0" w:color="auto"/>
                <w:left w:val="none" w:sz="0" w:space="0" w:color="auto"/>
                <w:bottom w:val="none" w:sz="0" w:space="0" w:color="auto"/>
                <w:right w:val="none" w:sz="0" w:space="0" w:color="auto"/>
              </w:divBdr>
            </w:div>
            <w:div w:id="1964770312">
              <w:marLeft w:val="0"/>
              <w:marRight w:val="0"/>
              <w:marTop w:val="0"/>
              <w:marBottom w:val="0"/>
              <w:divBdr>
                <w:top w:val="none" w:sz="0" w:space="0" w:color="auto"/>
                <w:left w:val="none" w:sz="0" w:space="0" w:color="auto"/>
                <w:bottom w:val="none" w:sz="0" w:space="0" w:color="auto"/>
                <w:right w:val="none" w:sz="0" w:space="0" w:color="auto"/>
              </w:divBdr>
            </w:div>
            <w:div w:id="1964770313">
              <w:marLeft w:val="0"/>
              <w:marRight w:val="0"/>
              <w:marTop w:val="0"/>
              <w:marBottom w:val="0"/>
              <w:divBdr>
                <w:top w:val="none" w:sz="0" w:space="0" w:color="auto"/>
                <w:left w:val="none" w:sz="0" w:space="0" w:color="auto"/>
                <w:bottom w:val="none" w:sz="0" w:space="0" w:color="auto"/>
                <w:right w:val="none" w:sz="0" w:space="0" w:color="auto"/>
              </w:divBdr>
            </w:div>
            <w:div w:id="1964770314">
              <w:marLeft w:val="0"/>
              <w:marRight w:val="0"/>
              <w:marTop w:val="0"/>
              <w:marBottom w:val="0"/>
              <w:divBdr>
                <w:top w:val="none" w:sz="0" w:space="0" w:color="auto"/>
                <w:left w:val="none" w:sz="0" w:space="0" w:color="auto"/>
                <w:bottom w:val="none" w:sz="0" w:space="0" w:color="auto"/>
                <w:right w:val="none" w:sz="0" w:space="0" w:color="auto"/>
              </w:divBdr>
            </w:div>
            <w:div w:id="1964770315">
              <w:marLeft w:val="0"/>
              <w:marRight w:val="0"/>
              <w:marTop w:val="0"/>
              <w:marBottom w:val="0"/>
              <w:divBdr>
                <w:top w:val="none" w:sz="0" w:space="0" w:color="auto"/>
                <w:left w:val="none" w:sz="0" w:space="0" w:color="auto"/>
                <w:bottom w:val="none" w:sz="0" w:space="0" w:color="auto"/>
                <w:right w:val="none" w:sz="0" w:space="0" w:color="auto"/>
              </w:divBdr>
            </w:div>
            <w:div w:id="1964770316">
              <w:marLeft w:val="0"/>
              <w:marRight w:val="0"/>
              <w:marTop w:val="0"/>
              <w:marBottom w:val="0"/>
              <w:divBdr>
                <w:top w:val="none" w:sz="0" w:space="0" w:color="auto"/>
                <w:left w:val="none" w:sz="0" w:space="0" w:color="auto"/>
                <w:bottom w:val="none" w:sz="0" w:space="0" w:color="auto"/>
                <w:right w:val="none" w:sz="0" w:space="0" w:color="auto"/>
              </w:divBdr>
            </w:div>
            <w:div w:id="1964770317">
              <w:marLeft w:val="0"/>
              <w:marRight w:val="0"/>
              <w:marTop w:val="0"/>
              <w:marBottom w:val="0"/>
              <w:divBdr>
                <w:top w:val="none" w:sz="0" w:space="0" w:color="auto"/>
                <w:left w:val="none" w:sz="0" w:space="0" w:color="auto"/>
                <w:bottom w:val="none" w:sz="0" w:space="0" w:color="auto"/>
                <w:right w:val="none" w:sz="0" w:space="0" w:color="auto"/>
              </w:divBdr>
            </w:div>
            <w:div w:id="1964770318">
              <w:marLeft w:val="0"/>
              <w:marRight w:val="0"/>
              <w:marTop w:val="0"/>
              <w:marBottom w:val="0"/>
              <w:divBdr>
                <w:top w:val="none" w:sz="0" w:space="0" w:color="auto"/>
                <w:left w:val="none" w:sz="0" w:space="0" w:color="auto"/>
                <w:bottom w:val="none" w:sz="0" w:space="0" w:color="auto"/>
                <w:right w:val="none" w:sz="0" w:space="0" w:color="auto"/>
              </w:divBdr>
            </w:div>
            <w:div w:id="1964770319">
              <w:marLeft w:val="0"/>
              <w:marRight w:val="0"/>
              <w:marTop w:val="0"/>
              <w:marBottom w:val="0"/>
              <w:divBdr>
                <w:top w:val="none" w:sz="0" w:space="0" w:color="auto"/>
                <w:left w:val="none" w:sz="0" w:space="0" w:color="auto"/>
                <w:bottom w:val="none" w:sz="0" w:space="0" w:color="auto"/>
                <w:right w:val="none" w:sz="0" w:space="0" w:color="auto"/>
              </w:divBdr>
            </w:div>
            <w:div w:id="1964770320">
              <w:marLeft w:val="0"/>
              <w:marRight w:val="0"/>
              <w:marTop w:val="0"/>
              <w:marBottom w:val="0"/>
              <w:divBdr>
                <w:top w:val="none" w:sz="0" w:space="0" w:color="auto"/>
                <w:left w:val="none" w:sz="0" w:space="0" w:color="auto"/>
                <w:bottom w:val="none" w:sz="0" w:space="0" w:color="auto"/>
                <w:right w:val="none" w:sz="0" w:space="0" w:color="auto"/>
              </w:divBdr>
            </w:div>
            <w:div w:id="1964770321">
              <w:marLeft w:val="0"/>
              <w:marRight w:val="0"/>
              <w:marTop w:val="0"/>
              <w:marBottom w:val="0"/>
              <w:divBdr>
                <w:top w:val="none" w:sz="0" w:space="0" w:color="auto"/>
                <w:left w:val="none" w:sz="0" w:space="0" w:color="auto"/>
                <w:bottom w:val="none" w:sz="0" w:space="0" w:color="auto"/>
                <w:right w:val="none" w:sz="0" w:space="0" w:color="auto"/>
              </w:divBdr>
            </w:div>
            <w:div w:id="1964770322">
              <w:marLeft w:val="0"/>
              <w:marRight w:val="0"/>
              <w:marTop w:val="0"/>
              <w:marBottom w:val="0"/>
              <w:divBdr>
                <w:top w:val="none" w:sz="0" w:space="0" w:color="auto"/>
                <w:left w:val="none" w:sz="0" w:space="0" w:color="auto"/>
                <w:bottom w:val="none" w:sz="0" w:space="0" w:color="auto"/>
                <w:right w:val="none" w:sz="0" w:space="0" w:color="auto"/>
              </w:divBdr>
            </w:div>
            <w:div w:id="1964770323">
              <w:marLeft w:val="0"/>
              <w:marRight w:val="0"/>
              <w:marTop w:val="0"/>
              <w:marBottom w:val="0"/>
              <w:divBdr>
                <w:top w:val="none" w:sz="0" w:space="0" w:color="auto"/>
                <w:left w:val="none" w:sz="0" w:space="0" w:color="auto"/>
                <w:bottom w:val="none" w:sz="0" w:space="0" w:color="auto"/>
                <w:right w:val="none" w:sz="0" w:space="0" w:color="auto"/>
              </w:divBdr>
            </w:div>
            <w:div w:id="1964770324">
              <w:marLeft w:val="0"/>
              <w:marRight w:val="0"/>
              <w:marTop w:val="0"/>
              <w:marBottom w:val="0"/>
              <w:divBdr>
                <w:top w:val="none" w:sz="0" w:space="0" w:color="auto"/>
                <w:left w:val="none" w:sz="0" w:space="0" w:color="auto"/>
                <w:bottom w:val="none" w:sz="0" w:space="0" w:color="auto"/>
                <w:right w:val="none" w:sz="0" w:space="0" w:color="auto"/>
              </w:divBdr>
            </w:div>
            <w:div w:id="1964770325">
              <w:marLeft w:val="0"/>
              <w:marRight w:val="0"/>
              <w:marTop w:val="0"/>
              <w:marBottom w:val="0"/>
              <w:divBdr>
                <w:top w:val="none" w:sz="0" w:space="0" w:color="auto"/>
                <w:left w:val="none" w:sz="0" w:space="0" w:color="auto"/>
                <w:bottom w:val="none" w:sz="0" w:space="0" w:color="auto"/>
                <w:right w:val="none" w:sz="0" w:space="0" w:color="auto"/>
              </w:divBdr>
            </w:div>
            <w:div w:id="1964770326">
              <w:marLeft w:val="0"/>
              <w:marRight w:val="0"/>
              <w:marTop w:val="0"/>
              <w:marBottom w:val="0"/>
              <w:divBdr>
                <w:top w:val="none" w:sz="0" w:space="0" w:color="auto"/>
                <w:left w:val="none" w:sz="0" w:space="0" w:color="auto"/>
                <w:bottom w:val="none" w:sz="0" w:space="0" w:color="auto"/>
                <w:right w:val="none" w:sz="0" w:space="0" w:color="auto"/>
              </w:divBdr>
            </w:div>
            <w:div w:id="1964770327">
              <w:marLeft w:val="0"/>
              <w:marRight w:val="0"/>
              <w:marTop w:val="0"/>
              <w:marBottom w:val="0"/>
              <w:divBdr>
                <w:top w:val="none" w:sz="0" w:space="0" w:color="auto"/>
                <w:left w:val="none" w:sz="0" w:space="0" w:color="auto"/>
                <w:bottom w:val="none" w:sz="0" w:space="0" w:color="auto"/>
                <w:right w:val="none" w:sz="0" w:space="0" w:color="auto"/>
              </w:divBdr>
            </w:div>
            <w:div w:id="1964770328">
              <w:marLeft w:val="0"/>
              <w:marRight w:val="0"/>
              <w:marTop w:val="0"/>
              <w:marBottom w:val="0"/>
              <w:divBdr>
                <w:top w:val="none" w:sz="0" w:space="0" w:color="auto"/>
                <w:left w:val="none" w:sz="0" w:space="0" w:color="auto"/>
                <w:bottom w:val="none" w:sz="0" w:space="0" w:color="auto"/>
                <w:right w:val="none" w:sz="0" w:space="0" w:color="auto"/>
              </w:divBdr>
            </w:div>
            <w:div w:id="1964770329">
              <w:marLeft w:val="0"/>
              <w:marRight w:val="0"/>
              <w:marTop w:val="0"/>
              <w:marBottom w:val="0"/>
              <w:divBdr>
                <w:top w:val="none" w:sz="0" w:space="0" w:color="auto"/>
                <w:left w:val="none" w:sz="0" w:space="0" w:color="auto"/>
                <w:bottom w:val="none" w:sz="0" w:space="0" w:color="auto"/>
                <w:right w:val="none" w:sz="0" w:space="0" w:color="auto"/>
              </w:divBdr>
            </w:div>
            <w:div w:id="1964770330">
              <w:marLeft w:val="0"/>
              <w:marRight w:val="0"/>
              <w:marTop w:val="0"/>
              <w:marBottom w:val="0"/>
              <w:divBdr>
                <w:top w:val="none" w:sz="0" w:space="0" w:color="auto"/>
                <w:left w:val="none" w:sz="0" w:space="0" w:color="auto"/>
                <w:bottom w:val="none" w:sz="0" w:space="0" w:color="auto"/>
                <w:right w:val="none" w:sz="0" w:space="0" w:color="auto"/>
              </w:divBdr>
            </w:div>
            <w:div w:id="1964770331">
              <w:marLeft w:val="0"/>
              <w:marRight w:val="0"/>
              <w:marTop w:val="0"/>
              <w:marBottom w:val="0"/>
              <w:divBdr>
                <w:top w:val="none" w:sz="0" w:space="0" w:color="auto"/>
                <w:left w:val="none" w:sz="0" w:space="0" w:color="auto"/>
                <w:bottom w:val="none" w:sz="0" w:space="0" w:color="auto"/>
                <w:right w:val="none" w:sz="0" w:space="0" w:color="auto"/>
              </w:divBdr>
            </w:div>
            <w:div w:id="1964770332">
              <w:marLeft w:val="0"/>
              <w:marRight w:val="0"/>
              <w:marTop w:val="0"/>
              <w:marBottom w:val="0"/>
              <w:divBdr>
                <w:top w:val="none" w:sz="0" w:space="0" w:color="auto"/>
                <w:left w:val="none" w:sz="0" w:space="0" w:color="auto"/>
                <w:bottom w:val="none" w:sz="0" w:space="0" w:color="auto"/>
                <w:right w:val="none" w:sz="0" w:space="0" w:color="auto"/>
              </w:divBdr>
            </w:div>
            <w:div w:id="1964770333">
              <w:marLeft w:val="0"/>
              <w:marRight w:val="0"/>
              <w:marTop w:val="0"/>
              <w:marBottom w:val="0"/>
              <w:divBdr>
                <w:top w:val="none" w:sz="0" w:space="0" w:color="auto"/>
                <w:left w:val="none" w:sz="0" w:space="0" w:color="auto"/>
                <w:bottom w:val="none" w:sz="0" w:space="0" w:color="auto"/>
                <w:right w:val="none" w:sz="0" w:space="0" w:color="auto"/>
              </w:divBdr>
            </w:div>
            <w:div w:id="1964770334">
              <w:marLeft w:val="0"/>
              <w:marRight w:val="0"/>
              <w:marTop w:val="0"/>
              <w:marBottom w:val="0"/>
              <w:divBdr>
                <w:top w:val="none" w:sz="0" w:space="0" w:color="auto"/>
                <w:left w:val="none" w:sz="0" w:space="0" w:color="auto"/>
                <w:bottom w:val="none" w:sz="0" w:space="0" w:color="auto"/>
                <w:right w:val="none" w:sz="0" w:space="0" w:color="auto"/>
              </w:divBdr>
            </w:div>
            <w:div w:id="1964770335">
              <w:marLeft w:val="0"/>
              <w:marRight w:val="0"/>
              <w:marTop w:val="0"/>
              <w:marBottom w:val="0"/>
              <w:divBdr>
                <w:top w:val="none" w:sz="0" w:space="0" w:color="auto"/>
                <w:left w:val="none" w:sz="0" w:space="0" w:color="auto"/>
                <w:bottom w:val="none" w:sz="0" w:space="0" w:color="auto"/>
                <w:right w:val="none" w:sz="0" w:space="0" w:color="auto"/>
              </w:divBdr>
            </w:div>
            <w:div w:id="1964770336">
              <w:marLeft w:val="0"/>
              <w:marRight w:val="0"/>
              <w:marTop w:val="0"/>
              <w:marBottom w:val="0"/>
              <w:divBdr>
                <w:top w:val="none" w:sz="0" w:space="0" w:color="auto"/>
                <w:left w:val="none" w:sz="0" w:space="0" w:color="auto"/>
                <w:bottom w:val="none" w:sz="0" w:space="0" w:color="auto"/>
                <w:right w:val="none" w:sz="0" w:space="0" w:color="auto"/>
              </w:divBdr>
            </w:div>
            <w:div w:id="1964770337">
              <w:marLeft w:val="0"/>
              <w:marRight w:val="0"/>
              <w:marTop w:val="0"/>
              <w:marBottom w:val="0"/>
              <w:divBdr>
                <w:top w:val="none" w:sz="0" w:space="0" w:color="auto"/>
                <w:left w:val="none" w:sz="0" w:space="0" w:color="auto"/>
                <w:bottom w:val="none" w:sz="0" w:space="0" w:color="auto"/>
                <w:right w:val="none" w:sz="0" w:space="0" w:color="auto"/>
              </w:divBdr>
            </w:div>
            <w:div w:id="1964770338">
              <w:marLeft w:val="0"/>
              <w:marRight w:val="0"/>
              <w:marTop w:val="0"/>
              <w:marBottom w:val="0"/>
              <w:divBdr>
                <w:top w:val="none" w:sz="0" w:space="0" w:color="auto"/>
                <w:left w:val="none" w:sz="0" w:space="0" w:color="auto"/>
                <w:bottom w:val="none" w:sz="0" w:space="0" w:color="auto"/>
                <w:right w:val="none" w:sz="0" w:space="0" w:color="auto"/>
              </w:divBdr>
            </w:div>
            <w:div w:id="1964770339">
              <w:marLeft w:val="0"/>
              <w:marRight w:val="0"/>
              <w:marTop w:val="0"/>
              <w:marBottom w:val="0"/>
              <w:divBdr>
                <w:top w:val="none" w:sz="0" w:space="0" w:color="auto"/>
                <w:left w:val="none" w:sz="0" w:space="0" w:color="auto"/>
                <w:bottom w:val="none" w:sz="0" w:space="0" w:color="auto"/>
                <w:right w:val="none" w:sz="0" w:space="0" w:color="auto"/>
              </w:divBdr>
            </w:div>
            <w:div w:id="1964770340">
              <w:marLeft w:val="0"/>
              <w:marRight w:val="0"/>
              <w:marTop w:val="0"/>
              <w:marBottom w:val="0"/>
              <w:divBdr>
                <w:top w:val="none" w:sz="0" w:space="0" w:color="auto"/>
                <w:left w:val="none" w:sz="0" w:space="0" w:color="auto"/>
                <w:bottom w:val="none" w:sz="0" w:space="0" w:color="auto"/>
                <w:right w:val="none" w:sz="0" w:space="0" w:color="auto"/>
              </w:divBdr>
            </w:div>
            <w:div w:id="1964770341">
              <w:marLeft w:val="0"/>
              <w:marRight w:val="0"/>
              <w:marTop w:val="0"/>
              <w:marBottom w:val="0"/>
              <w:divBdr>
                <w:top w:val="none" w:sz="0" w:space="0" w:color="auto"/>
                <w:left w:val="none" w:sz="0" w:space="0" w:color="auto"/>
                <w:bottom w:val="none" w:sz="0" w:space="0" w:color="auto"/>
                <w:right w:val="none" w:sz="0" w:space="0" w:color="auto"/>
              </w:divBdr>
            </w:div>
            <w:div w:id="1964770342">
              <w:marLeft w:val="0"/>
              <w:marRight w:val="0"/>
              <w:marTop w:val="0"/>
              <w:marBottom w:val="0"/>
              <w:divBdr>
                <w:top w:val="none" w:sz="0" w:space="0" w:color="auto"/>
                <w:left w:val="none" w:sz="0" w:space="0" w:color="auto"/>
                <w:bottom w:val="none" w:sz="0" w:space="0" w:color="auto"/>
                <w:right w:val="none" w:sz="0" w:space="0" w:color="auto"/>
              </w:divBdr>
            </w:div>
            <w:div w:id="1964770343">
              <w:marLeft w:val="0"/>
              <w:marRight w:val="0"/>
              <w:marTop w:val="0"/>
              <w:marBottom w:val="0"/>
              <w:divBdr>
                <w:top w:val="none" w:sz="0" w:space="0" w:color="auto"/>
                <w:left w:val="none" w:sz="0" w:space="0" w:color="auto"/>
                <w:bottom w:val="none" w:sz="0" w:space="0" w:color="auto"/>
                <w:right w:val="none" w:sz="0" w:space="0" w:color="auto"/>
              </w:divBdr>
            </w:div>
            <w:div w:id="1964770344">
              <w:marLeft w:val="0"/>
              <w:marRight w:val="0"/>
              <w:marTop w:val="0"/>
              <w:marBottom w:val="0"/>
              <w:divBdr>
                <w:top w:val="none" w:sz="0" w:space="0" w:color="auto"/>
                <w:left w:val="none" w:sz="0" w:space="0" w:color="auto"/>
                <w:bottom w:val="none" w:sz="0" w:space="0" w:color="auto"/>
                <w:right w:val="none" w:sz="0" w:space="0" w:color="auto"/>
              </w:divBdr>
            </w:div>
            <w:div w:id="1964770345">
              <w:marLeft w:val="0"/>
              <w:marRight w:val="0"/>
              <w:marTop w:val="0"/>
              <w:marBottom w:val="0"/>
              <w:divBdr>
                <w:top w:val="none" w:sz="0" w:space="0" w:color="auto"/>
                <w:left w:val="none" w:sz="0" w:space="0" w:color="auto"/>
                <w:bottom w:val="none" w:sz="0" w:space="0" w:color="auto"/>
                <w:right w:val="none" w:sz="0" w:space="0" w:color="auto"/>
              </w:divBdr>
            </w:div>
            <w:div w:id="1964770346">
              <w:marLeft w:val="0"/>
              <w:marRight w:val="0"/>
              <w:marTop w:val="0"/>
              <w:marBottom w:val="0"/>
              <w:divBdr>
                <w:top w:val="none" w:sz="0" w:space="0" w:color="auto"/>
                <w:left w:val="none" w:sz="0" w:space="0" w:color="auto"/>
                <w:bottom w:val="none" w:sz="0" w:space="0" w:color="auto"/>
                <w:right w:val="none" w:sz="0" w:space="0" w:color="auto"/>
              </w:divBdr>
            </w:div>
            <w:div w:id="1964770347">
              <w:marLeft w:val="0"/>
              <w:marRight w:val="0"/>
              <w:marTop w:val="0"/>
              <w:marBottom w:val="0"/>
              <w:divBdr>
                <w:top w:val="none" w:sz="0" w:space="0" w:color="auto"/>
                <w:left w:val="none" w:sz="0" w:space="0" w:color="auto"/>
                <w:bottom w:val="none" w:sz="0" w:space="0" w:color="auto"/>
                <w:right w:val="none" w:sz="0" w:space="0" w:color="auto"/>
              </w:divBdr>
            </w:div>
            <w:div w:id="1964770348">
              <w:marLeft w:val="0"/>
              <w:marRight w:val="0"/>
              <w:marTop w:val="0"/>
              <w:marBottom w:val="0"/>
              <w:divBdr>
                <w:top w:val="none" w:sz="0" w:space="0" w:color="auto"/>
                <w:left w:val="none" w:sz="0" w:space="0" w:color="auto"/>
                <w:bottom w:val="none" w:sz="0" w:space="0" w:color="auto"/>
                <w:right w:val="none" w:sz="0" w:space="0" w:color="auto"/>
              </w:divBdr>
            </w:div>
            <w:div w:id="1964770349">
              <w:marLeft w:val="0"/>
              <w:marRight w:val="0"/>
              <w:marTop w:val="0"/>
              <w:marBottom w:val="0"/>
              <w:divBdr>
                <w:top w:val="none" w:sz="0" w:space="0" w:color="auto"/>
                <w:left w:val="none" w:sz="0" w:space="0" w:color="auto"/>
                <w:bottom w:val="none" w:sz="0" w:space="0" w:color="auto"/>
                <w:right w:val="none" w:sz="0" w:space="0" w:color="auto"/>
              </w:divBdr>
            </w:div>
            <w:div w:id="1964770350">
              <w:marLeft w:val="0"/>
              <w:marRight w:val="0"/>
              <w:marTop w:val="0"/>
              <w:marBottom w:val="0"/>
              <w:divBdr>
                <w:top w:val="none" w:sz="0" w:space="0" w:color="auto"/>
                <w:left w:val="none" w:sz="0" w:space="0" w:color="auto"/>
                <w:bottom w:val="none" w:sz="0" w:space="0" w:color="auto"/>
                <w:right w:val="none" w:sz="0" w:space="0" w:color="auto"/>
              </w:divBdr>
            </w:div>
            <w:div w:id="1964770351">
              <w:marLeft w:val="0"/>
              <w:marRight w:val="0"/>
              <w:marTop w:val="0"/>
              <w:marBottom w:val="0"/>
              <w:divBdr>
                <w:top w:val="none" w:sz="0" w:space="0" w:color="auto"/>
                <w:left w:val="none" w:sz="0" w:space="0" w:color="auto"/>
                <w:bottom w:val="none" w:sz="0" w:space="0" w:color="auto"/>
                <w:right w:val="none" w:sz="0" w:space="0" w:color="auto"/>
              </w:divBdr>
            </w:div>
            <w:div w:id="1964770352">
              <w:marLeft w:val="0"/>
              <w:marRight w:val="0"/>
              <w:marTop w:val="0"/>
              <w:marBottom w:val="0"/>
              <w:divBdr>
                <w:top w:val="none" w:sz="0" w:space="0" w:color="auto"/>
                <w:left w:val="none" w:sz="0" w:space="0" w:color="auto"/>
                <w:bottom w:val="none" w:sz="0" w:space="0" w:color="auto"/>
                <w:right w:val="none" w:sz="0" w:space="0" w:color="auto"/>
              </w:divBdr>
            </w:div>
            <w:div w:id="1964770353">
              <w:marLeft w:val="0"/>
              <w:marRight w:val="0"/>
              <w:marTop w:val="0"/>
              <w:marBottom w:val="0"/>
              <w:divBdr>
                <w:top w:val="none" w:sz="0" w:space="0" w:color="auto"/>
                <w:left w:val="none" w:sz="0" w:space="0" w:color="auto"/>
                <w:bottom w:val="none" w:sz="0" w:space="0" w:color="auto"/>
                <w:right w:val="none" w:sz="0" w:space="0" w:color="auto"/>
              </w:divBdr>
            </w:div>
            <w:div w:id="1964770354">
              <w:marLeft w:val="0"/>
              <w:marRight w:val="0"/>
              <w:marTop w:val="0"/>
              <w:marBottom w:val="0"/>
              <w:divBdr>
                <w:top w:val="none" w:sz="0" w:space="0" w:color="auto"/>
                <w:left w:val="none" w:sz="0" w:space="0" w:color="auto"/>
                <w:bottom w:val="none" w:sz="0" w:space="0" w:color="auto"/>
                <w:right w:val="none" w:sz="0" w:space="0" w:color="auto"/>
              </w:divBdr>
            </w:div>
            <w:div w:id="1964770355">
              <w:marLeft w:val="0"/>
              <w:marRight w:val="0"/>
              <w:marTop w:val="0"/>
              <w:marBottom w:val="0"/>
              <w:divBdr>
                <w:top w:val="none" w:sz="0" w:space="0" w:color="auto"/>
                <w:left w:val="none" w:sz="0" w:space="0" w:color="auto"/>
                <w:bottom w:val="none" w:sz="0" w:space="0" w:color="auto"/>
                <w:right w:val="none" w:sz="0" w:space="0" w:color="auto"/>
              </w:divBdr>
            </w:div>
            <w:div w:id="1964770356">
              <w:marLeft w:val="0"/>
              <w:marRight w:val="0"/>
              <w:marTop w:val="0"/>
              <w:marBottom w:val="0"/>
              <w:divBdr>
                <w:top w:val="none" w:sz="0" w:space="0" w:color="auto"/>
                <w:left w:val="none" w:sz="0" w:space="0" w:color="auto"/>
                <w:bottom w:val="none" w:sz="0" w:space="0" w:color="auto"/>
                <w:right w:val="none" w:sz="0" w:space="0" w:color="auto"/>
              </w:divBdr>
            </w:div>
            <w:div w:id="1964770357">
              <w:marLeft w:val="0"/>
              <w:marRight w:val="0"/>
              <w:marTop w:val="0"/>
              <w:marBottom w:val="0"/>
              <w:divBdr>
                <w:top w:val="none" w:sz="0" w:space="0" w:color="auto"/>
                <w:left w:val="none" w:sz="0" w:space="0" w:color="auto"/>
                <w:bottom w:val="none" w:sz="0" w:space="0" w:color="auto"/>
                <w:right w:val="none" w:sz="0" w:space="0" w:color="auto"/>
              </w:divBdr>
            </w:div>
            <w:div w:id="1964770358">
              <w:marLeft w:val="0"/>
              <w:marRight w:val="0"/>
              <w:marTop w:val="0"/>
              <w:marBottom w:val="0"/>
              <w:divBdr>
                <w:top w:val="none" w:sz="0" w:space="0" w:color="auto"/>
                <w:left w:val="none" w:sz="0" w:space="0" w:color="auto"/>
                <w:bottom w:val="none" w:sz="0" w:space="0" w:color="auto"/>
                <w:right w:val="none" w:sz="0" w:space="0" w:color="auto"/>
              </w:divBdr>
            </w:div>
            <w:div w:id="1964770359">
              <w:marLeft w:val="0"/>
              <w:marRight w:val="0"/>
              <w:marTop w:val="0"/>
              <w:marBottom w:val="0"/>
              <w:divBdr>
                <w:top w:val="none" w:sz="0" w:space="0" w:color="auto"/>
                <w:left w:val="none" w:sz="0" w:space="0" w:color="auto"/>
                <w:bottom w:val="none" w:sz="0" w:space="0" w:color="auto"/>
                <w:right w:val="none" w:sz="0" w:space="0" w:color="auto"/>
              </w:divBdr>
            </w:div>
            <w:div w:id="1964770361">
              <w:marLeft w:val="0"/>
              <w:marRight w:val="0"/>
              <w:marTop w:val="0"/>
              <w:marBottom w:val="0"/>
              <w:divBdr>
                <w:top w:val="none" w:sz="0" w:space="0" w:color="auto"/>
                <w:left w:val="none" w:sz="0" w:space="0" w:color="auto"/>
                <w:bottom w:val="none" w:sz="0" w:space="0" w:color="auto"/>
                <w:right w:val="none" w:sz="0" w:space="0" w:color="auto"/>
              </w:divBdr>
            </w:div>
            <w:div w:id="1964770362">
              <w:marLeft w:val="0"/>
              <w:marRight w:val="0"/>
              <w:marTop w:val="0"/>
              <w:marBottom w:val="0"/>
              <w:divBdr>
                <w:top w:val="none" w:sz="0" w:space="0" w:color="auto"/>
                <w:left w:val="none" w:sz="0" w:space="0" w:color="auto"/>
                <w:bottom w:val="none" w:sz="0" w:space="0" w:color="auto"/>
                <w:right w:val="none" w:sz="0" w:space="0" w:color="auto"/>
              </w:divBdr>
            </w:div>
            <w:div w:id="1964770363">
              <w:marLeft w:val="0"/>
              <w:marRight w:val="0"/>
              <w:marTop w:val="0"/>
              <w:marBottom w:val="0"/>
              <w:divBdr>
                <w:top w:val="none" w:sz="0" w:space="0" w:color="auto"/>
                <w:left w:val="none" w:sz="0" w:space="0" w:color="auto"/>
                <w:bottom w:val="none" w:sz="0" w:space="0" w:color="auto"/>
                <w:right w:val="none" w:sz="0" w:space="0" w:color="auto"/>
              </w:divBdr>
            </w:div>
            <w:div w:id="1964770364">
              <w:marLeft w:val="0"/>
              <w:marRight w:val="0"/>
              <w:marTop w:val="0"/>
              <w:marBottom w:val="0"/>
              <w:divBdr>
                <w:top w:val="none" w:sz="0" w:space="0" w:color="auto"/>
                <w:left w:val="none" w:sz="0" w:space="0" w:color="auto"/>
                <w:bottom w:val="none" w:sz="0" w:space="0" w:color="auto"/>
                <w:right w:val="none" w:sz="0" w:space="0" w:color="auto"/>
              </w:divBdr>
            </w:div>
            <w:div w:id="1964770365">
              <w:marLeft w:val="0"/>
              <w:marRight w:val="0"/>
              <w:marTop w:val="0"/>
              <w:marBottom w:val="0"/>
              <w:divBdr>
                <w:top w:val="none" w:sz="0" w:space="0" w:color="auto"/>
                <w:left w:val="none" w:sz="0" w:space="0" w:color="auto"/>
                <w:bottom w:val="none" w:sz="0" w:space="0" w:color="auto"/>
                <w:right w:val="none" w:sz="0" w:space="0" w:color="auto"/>
              </w:divBdr>
            </w:div>
            <w:div w:id="1964770366">
              <w:marLeft w:val="0"/>
              <w:marRight w:val="0"/>
              <w:marTop w:val="0"/>
              <w:marBottom w:val="0"/>
              <w:divBdr>
                <w:top w:val="none" w:sz="0" w:space="0" w:color="auto"/>
                <w:left w:val="none" w:sz="0" w:space="0" w:color="auto"/>
                <w:bottom w:val="none" w:sz="0" w:space="0" w:color="auto"/>
                <w:right w:val="none" w:sz="0" w:space="0" w:color="auto"/>
              </w:divBdr>
            </w:div>
            <w:div w:id="1964770367">
              <w:marLeft w:val="0"/>
              <w:marRight w:val="0"/>
              <w:marTop w:val="0"/>
              <w:marBottom w:val="0"/>
              <w:divBdr>
                <w:top w:val="none" w:sz="0" w:space="0" w:color="auto"/>
                <w:left w:val="none" w:sz="0" w:space="0" w:color="auto"/>
                <w:bottom w:val="none" w:sz="0" w:space="0" w:color="auto"/>
                <w:right w:val="none" w:sz="0" w:space="0" w:color="auto"/>
              </w:divBdr>
            </w:div>
            <w:div w:id="1964770368">
              <w:marLeft w:val="0"/>
              <w:marRight w:val="0"/>
              <w:marTop w:val="0"/>
              <w:marBottom w:val="0"/>
              <w:divBdr>
                <w:top w:val="none" w:sz="0" w:space="0" w:color="auto"/>
                <w:left w:val="none" w:sz="0" w:space="0" w:color="auto"/>
                <w:bottom w:val="none" w:sz="0" w:space="0" w:color="auto"/>
                <w:right w:val="none" w:sz="0" w:space="0" w:color="auto"/>
              </w:divBdr>
            </w:div>
            <w:div w:id="1964770369">
              <w:marLeft w:val="0"/>
              <w:marRight w:val="0"/>
              <w:marTop w:val="0"/>
              <w:marBottom w:val="0"/>
              <w:divBdr>
                <w:top w:val="none" w:sz="0" w:space="0" w:color="auto"/>
                <w:left w:val="none" w:sz="0" w:space="0" w:color="auto"/>
                <w:bottom w:val="none" w:sz="0" w:space="0" w:color="auto"/>
                <w:right w:val="none" w:sz="0" w:space="0" w:color="auto"/>
              </w:divBdr>
            </w:div>
            <w:div w:id="1964770370">
              <w:marLeft w:val="0"/>
              <w:marRight w:val="0"/>
              <w:marTop w:val="0"/>
              <w:marBottom w:val="0"/>
              <w:divBdr>
                <w:top w:val="none" w:sz="0" w:space="0" w:color="auto"/>
                <w:left w:val="none" w:sz="0" w:space="0" w:color="auto"/>
                <w:bottom w:val="none" w:sz="0" w:space="0" w:color="auto"/>
                <w:right w:val="none" w:sz="0" w:space="0" w:color="auto"/>
              </w:divBdr>
            </w:div>
            <w:div w:id="1964770371">
              <w:marLeft w:val="0"/>
              <w:marRight w:val="0"/>
              <w:marTop w:val="0"/>
              <w:marBottom w:val="0"/>
              <w:divBdr>
                <w:top w:val="none" w:sz="0" w:space="0" w:color="auto"/>
                <w:left w:val="none" w:sz="0" w:space="0" w:color="auto"/>
                <w:bottom w:val="none" w:sz="0" w:space="0" w:color="auto"/>
                <w:right w:val="none" w:sz="0" w:space="0" w:color="auto"/>
              </w:divBdr>
            </w:div>
            <w:div w:id="1964770372">
              <w:marLeft w:val="0"/>
              <w:marRight w:val="0"/>
              <w:marTop w:val="0"/>
              <w:marBottom w:val="0"/>
              <w:divBdr>
                <w:top w:val="none" w:sz="0" w:space="0" w:color="auto"/>
                <w:left w:val="none" w:sz="0" w:space="0" w:color="auto"/>
                <w:bottom w:val="none" w:sz="0" w:space="0" w:color="auto"/>
                <w:right w:val="none" w:sz="0" w:space="0" w:color="auto"/>
              </w:divBdr>
            </w:div>
            <w:div w:id="1964770373">
              <w:marLeft w:val="0"/>
              <w:marRight w:val="0"/>
              <w:marTop w:val="0"/>
              <w:marBottom w:val="0"/>
              <w:divBdr>
                <w:top w:val="none" w:sz="0" w:space="0" w:color="auto"/>
                <w:left w:val="none" w:sz="0" w:space="0" w:color="auto"/>
                <w:bottom w:val="none" w:sz="0" w:space="0" w:color="auto"/>
                <w:right w:val="none" w:sz="0" w:space="0" w:color="auto"/>
              </w:divBdr>
            </w:div>
            <w:div w:id="1964770374">
              <w:marLeft w:val="0"/>
              <w:marRight w:val="0"/>
              <w:marTop w:val="0"/>
              <w:marBottom w:val="0"/>
              <w:divBdr>
                <w:top w:val="none" w:sz="0" w:space="0" w:color="auto"/>
                <w:left w:val="none" w:sz="0" w:space="0" w:color="auto"/>
                <w:bottom w:val="none" w:sz="0" w:space="0" w:color="auto"/>
                <w:right w:val="none" w:sz="0" w:space="0" w:color="auto"/>
              </w:divBdr>
            </w:div>
            <w:div w:id="1964770376">
              <w:marLeft w:val="0"/>
              <w:marRight w:val="0"/>
              <w:marTop w:val="0"/>
              <w:marBottom w:val="0"/>
              <w:divBdr>
                <w:top w:val="none" w:sz="0" w:space="0" w:color="auto"/>
                <w:left w:val="none" w:sz="0" w:space="0" w:color="auto"/>
                <w:bottom w:val="none" w:sz="0" w:space="0" w:color="auto"/>
                <w:right w:val="none" w:sz="0" w:space="0" w:color="auto"/>
              </w:divBdr>
            </w:div>
            <w:div w:id="1964770377">
              <w:marLeft w:val="0"/>
              <w:marRight w:val="0"/>
              <w:marTop w:val="0"/>
              <w:marBottom w:val="0"/>
              <w:divBdr>
                <w:top w:val="none" w:sz="0" w:space="0" w:color="auto"/>
                <w:left w:val="none" w:sz="0" w:space="0" w:color="auto"/>
                <w:bottom w:val="none" w:sz="0" w:space="0" w:color="auto"/>
                <w:right w:val="none" w:sz="0" w:space="0" w:color="auto"/>
              </w:divBdr>
            </w:div>
            <w:div w:id="1964770378">
              <w:marLeft w:val="0"/>
              <w:marRight w:val="0"/>
              <w:marTop w:val="0"/>
              <w:marBottom w:val="0"/>
              <w:divBdr>
                <w:top w:val="none" w:sz="0" w:space="0" w:color="auto"/>
                <w:left w:val="none" w:sz="0" w:space="0" w:color="auto"/>
                <w:bottom w:val="none" w:sz="0" w:space="0" w:color="auto"/>
                <w:right w:val="none" w:sz="0" w:space="0" w:color="auto"/>
              </w:divBdr>
            </w:div>
            <w:div w:id="1964770379">
              <w:marLeft w:val="0"/>
              <w:marRight w:val="0"/>
              <w:marTop w:val="0"/>
              <w:marBottom w:val="0"/>
              <w:divBdr>
                <w:top w:val="none" w:sz="0" w:space="0" w:color="auto"/>
                <w:left w:val="none" w:sz="0" w:space="0" w:color="auto"/>
                <w:bottom w:val="none" w:sz="0" w:space="0" w:color="auto"/>
                <w:right w:val="none" w:sz="0" w:space="0" w:color="auto"/>
              </w:divBdr>
            </w:div>
            <w:div w:id="1964770380">
              <w:marLeft w:val="0"/>
              <w:marRight w:val="0"/>
              <w:marTop w:val="0"/>
              <w:marBottom w:val="0"/>
              <w:divBdr>
                <w:top w:val="none" w:sz="0" w:space="0" w:color="auto"/>
                <w:left w:val="none" w:sz="0" w:space="0" w:color="auto"/>
                <w:bottom w:val="none" w:sz="0" w:space="0" w:color="auto"/>
                <w:right w:val="none" w:sz="0" w:space="0" w:color="auto"/>
              </w:divBdr>
            </w:div>
            <w:div w:id="1964770381">
              <w:marLeft w:val="0"/>
              <w:marRight w:val="0"/>
              <w:marTop w:val="0"/>
              <w:marBottom w:val="0"/>
              <w:divBdr>
                <w:top w:val="none" w:sz="0" w:space="0" w:color="auto"/>
                <w:left w:val="none" w:sz="0" w:space="0" w:color="auto"/>
                <w:bottom w:val="none" w:sz="0" w:space="0" w:color="auto"/>
                <w:right w:val="none" w:sz="0" w:space="0" w:color="auto"/>
              </w:divBdr>
            </w:div>
            <w:div w:id="1964770382">
              <w:marLeft w:val="0"/>
              <w:marRight w:val="0"/>
              <w:marTop w:val="0"/>
              <w:marBottom w:val="0"/>
              <w:divBdr>
                <w:top w:val="none" w:sz="0" w:space="0" w:color="auto"/>
                <w:left w:val="none" w:sz="0" w:space="0" w:color="auto"/>
                <w:bottom w:val="none" w:sz="0" w:space="0" w:color="auto"/>
                <w:right w:val="none" w:sz="0" w:space="0" w:color="auto"/>
              </w:divBdr>
            </w:div>
            <w:div w:id="1964770383">
              <w:marLeft w:val="0"/>
              <w:marRight w:val="0"/>
              <w:marTop w:val="0"/>
              <w:marBottom w:val="0"/>
              <w:divBdr>
                <w:top w:val="none" w:sz="0" w:space="0" w:color="auto"/>
                <w:left w:val="none" w:sz="0" w:space="0" w:color="auto"/>
                <w:bottom w:val="none" w:sz="0" w:space="0" w:color="auto"/>
                <w:right w:val="none" w:sz="0" w:space="0" w:color="auto"/>
              </w:divBdr>
            </w:div>
            <w:div w:id="1964770384">
              <w:marLeft w:val="0"/>
              <w:marRight w:val="0"/>
              <w:marTop w:val="0"/>
              <w:marBottom w:val="0"/>
              <w:divBdr>
                <w:top w:val="none" w:sz="0" w:space="0" w:color="auto"/>
                <w:left w:val="none" w:sz="0" w:space="0" w:color="auto"/>
                <w:bottom w:val="none" w:sz="0" w:space="0" w:color="auto"/>
                <w:right w:val="none" w:sz="0" w:space="0" w:color="auto"/>
              </w:divBdr>
            </w:div>
            <w:div w:id="1964770385">
              <w:marLeft w:val="0"/>
              <w:marRight w:val="0"/>
              <w:marTop w:val="0"/>
              <w:marBottom w:val="0"/>
              <w:divBdr>
                <w:top w:val="none" w:sz="0" w:space="0" w:color="auto"/>
                <w:left w:val="none" w:sz="0" w:space="0" w:color="auto"/>
                <w:bottom w:val="none" w:sz="0" w:space="0" w:color="auto"/>
                <w:right w:val="none" w:sz="0" w:space="0" w:color="auto"/>
              </w:divBdr>
            </w:div>
            <w:div w:id="1964770386">
              <w:marLeft w:val="0"/>
              <w:marRight w:val="0"/>
              <w:marTop w:val="0"/>
              <w:marBottom w:val="0"/>
              <w:divBdr>
                <w:top w:val="none" w:sz="0" w:space="0" w:color="auto"/>
                <w:left w:val="none" w:sz="0" w:space="0" w:color="auto"/>
                <w:bottom w:val="none" w:sz="0" w:space="0" w:color="auto"/>
                <w:right w:val="none" w:sz="0" w:space="0" w:color="auto"/>
              </w:divBdr>
            </w:div>
            <w:div w:id="1964770387">
              <w:marLeft w:val="0"/>
              <w:marRight w:val="0"/>
              <w:marTop w:val="0"/>
              <w:marBottom w:val="0"/>
              <w:divBdr>
                <w:top w:val="none" w:sz="0" w:space="0" w:color="auto"/>
                <w:left w:val="none" w:sz="0" w:space="0" w:color="auto"/>
                <w:bottom w:val="none" w:sz="0" w:space="0" w:color="auto"/>
                <w:right w:val="none" w:sz="0" w:space="0" w:color="auto"/>
              </w:divBdr>
            </w:div>
            <w:div w:id="1964770388">
              <w:marLeft w:val="0"/>
              <w:marRight w:val="0"/>
              <w:marTop w:val="0"/>
              <w:marBottom w:val="0"/>
              <w:divBdr>
                <w:top w:val="none" w:sz="0" w:space="0" w:color="auto"/>
                <w:left w:val="none" w:sz="0" w:space="0" w:color="auto"/>
                <w:bottom w:val="none" w:sz="0" w:space="0" w:color="auto"/>
                <w:right w:val="none" w:sz="0" w:space="0" w:color="auto"/>
              </w:divBdr>
            </w:div>
            <w:div w:id="1964770389">
              <w:marLeft w:val="0"/>
              <w:marRight w:val="0"/>
              <w:marTop w:val="0"/>
              <w:marBottom w:val="0"/>
              <w:divBdr>
                <w:top w:val="none" w:sz="0" w:space="0" w:color="auto"/>
                <w:left w:val="none" w:sz="0" w:space="0" w:color="auto"/>
                <w:bottom w:val="none" w:sz="0" w:space="0" w:color="auto"/>
                <w:right w:val="none" w:sz="0" w:space="0" w:color="auto"/>
              </w:divBdr>
            </w:div>
            <w:div w:id="1964770390">
              <w:marLeft w:val="0"/>
              <w:marRight w:val="0"/>
              <w:marTop w:val="0"/>
              <w:marBottom w:val="0"/>
              <w:divBdr>
                <w:top w:val="none" w:sz="0" w:space="0" w:color="auto"/>
                <w:left w:val="none" w:sz="0" w:space="0" w:color="auto"/>
                <w:bottom w:val="none" w:sz="0" w:space="0" w:color="auto"/>
                <w:right w:val="none" w:sz="0" w:space="0" w:color="auto"/>
              </w:divBdr>
            </w:div>
            <w:div w:id="1964770391">
              <w:marLeft w:val="0"/>
              <w:marRight w:val="0"/>
              <w:marTop w:val="0"/>
              <w:marBottom w:val="0"/>
              <w:divBdr>
                <w:top w:val="none" w:sz="0" w:space="0" w:color="auto"/>
                <w:left w:val="none" w:sz="0" w:space="0" w:color="auto"/>
                <w:bottom w:val="none" w:sz="0" w:space="0" w:color="auto"/>
                <w:right w:val="none" w:sz="0" w:space="0" w:color="auto"/>
              </w:divBdr>
            </w:div>
            <w:div w:id="1964770392">
              <w:marLeft w:val="0"/>
              <w:marRight w:val="0"/>
              <w:marTop w:val="0"/>
              <w:marBottom w:val="0"/>
              <w:divBdr>
                <w:top w:val="none" w:sz="0" w:space="0" w:color="auto"/>
                <w:left w:val="none" w:sz="0" w:space="0" w:color="auto"/>
                <w:bottom w:val="none" w:sz="0" w:space="0" w:color="auto"/>
                <w:right w:val="none" w:sz="0" w:space="0" w:color="auto"/>
              </w:divBdr>
            </w:div>
            <w:div w:id="1964770393">
              <w:marLeft w:val="0"/>
              <w:marRight w:val="0"/>
              <w:marTop w:val="0"/>
              <w:marBottom w:val="0"/>
              <w:divBdr>
                <w:top w:val="none" w:sz="0" w:space="0" w:color="auto"/>
                <w:left w:val="none" w:sz="0" w:space="0" w:color="auto"/>
                <w:bottom w:val="none" w:sz="0" w:space="0" w:color="auto"/>
                <w:right w:val="none" w:sz="0" w:space="0" w:color="auto"/>
              </w:divBdr>
            </w:div>
            <w:div w:id="1964770394">
              <w:marLeft w:val="0"/>
              <w:marRight w:val="0"/>
              <w:marTop w:val="0"/>
              <w:marBottom w:val="0"/>
              <w:divBdr>
                <w:top w:val="none" w:sz="0" w:space="0" w:color="auto"/>
                <w:left w:val="none" w:sz="0" w:space="0" w:color="auto"/>
                <w:bottom w:val="none" w:sz="0" w:space="0" w:color="auto"/>
                <w:right w:val="none" w:sz="0" w:space="0" w:color="auto"/>
              </w:divBdr>
            </w:div>
            <w:div w:id="1964770395">
              <w:marLeft w:val="0"/>
              <w:marRight w:val="0"/>
              <w:marTop w:val="0"/>
              <w:marBottom w:val="0"/>
              <w:divBdr>
                <w:top w:val="none" w:sz="0" w:space="0" w:color="auto"/>
                <w:left w:val="none" w:sz="0" w:space="0" w:color="auto"/>
                <w:bottom w:val="none" w:sz="0" w:space="0" w:color="auto"/>
                <w:right w:val="none" w:sz="0" w:space="0" w:color="auto"/>
              </w:divBdr>
            </w:div>
            <w:div w:id="1964770397">
              <w:marLeft w:val="0"/>
              <w:marRight w:val="0"/>
              <w:marTop w:val="0"/>
              <w:marBottom w:val="0"/>
              <w:divBdr>
                <w:top w:val="none" w:sz="0" w:space="0" w:color="auto"/>
                <w:left w:val="none" w:sz="0" w:space="0" w:color="auto"/>
                <w:bottom w:val="none" w:sz="0" w:space="0" w:color="auto"/>
                <w:right w:val="none" w:sz="0" w:space="0" w:color="auto"/>
              </w:divBdr>
            </w:div>
            <w:div w:id="1964770398">
              <w:marLeft w:val="0"/>
              <w:marRight w:val="0"/>
              <w:marTop w:val="0"/>
              <w:marBottom w:val="0"/>
              <w:divBdr>
                <w:top w:val="none" w:sz="0" w:space="0" w:color="auto"/>
                <w:left w:val="none" w:sz="0" w:space="0" w:color="auto"/>
                <w:bottom w:val="none" w:sz="0" w:space="0" w:color="auto"/>
                <w:right w:val="none" w:sz="0" w:space="0" w:color="auto"/>
              </w:divBdr>
            </w:div>
            <w:div w:id="1964770399">
              <w:marLeft w:val="0"/>
              <w:marRight w:val="0"/>
              <w:marTop w:val="0"/>
              <w:marBottom w:val="0"/>
              <w:divBdr>
                <w:top w:val="none" w:sz="0" w:space="0" w:color="auto"/>
                <w:left w:val="none" w:sz="0" w:space="0" w:color="auto"/>
                <w:bottom w:val="none" w:sz="0" w:space="0" w:color="auto"/>
                <w:right w:val="none" w:sz="0" w:space="0" w:color="auto"/>
              </w:divBdr>
            </w:div>
            <w:div w:id="1964770400">
              <w:marLeft w:val="0"/>
              <w:marRight w:val="0"/>
              <w:marTop w:val="0"/>
              <w:marBottom w:val="0"/>
              <w:divBdr>
                <w:top w:val="none" w:sz="0" w:space="0" w:color="auto"/>
                <w:left w:val="none" w:sz="0" w:space="0" w:color="auto"/>
                <w:bottom w:val="none" w:sz="0" w:space="0" w:color="auto"/>
                <w:right w:val="none" w:sz="0" w:space="0" w:color="auto"/>
              </w:divBdr>
            </w:div>
            <w:div w:id="1964770401">
              <w:marLeft w:val="0"/>
              <w:marRight w:val="0"/>
              <w:marTop w:val="0"/>
              <w:marBottom w:val="0"/>
              <w:divBdr>
                <w:top w:val="none" w:sz="0" w:space="0" w:color="auto"/>
                <w:left w:val="none" w:sz="0" w:space="0" w:color="auto"/>
                <w:bottom w:val="none" w:sz="0" w:space="0" w:color="auto"/>
                <w:right w:val="none" w:sz="0" w:space="0" w:color="auto"/>
              </w:divBdr>
            </w:div>
            <w:div w:id="1964770402">
              <w:marLeft w:val="0"/>
              <w:marRight w:val="0"/>
              <w:marTop w:val="0"/>
              <w:marBottom w:val="0"/>
              <w:divBdr>
                <w:top w:val="none" w:sz="0" w:space="0" w:color="auto"/>
                <w:left w:val="none" w:sz="0" w:space="0" w:color="auto"/>
                <w:bottom w:val="none" w:sz="0" w:space="0" w:color="auto"/>
                <w:right w:val="none" w:sz="0" w:space="0" w:color="auto"/>
              </w:divBdr>
            </w:div>
            <w:div w:id="1964770403">
              <w:marLeft w:val="0"/>
              <w:marRight w:val="0"/>
              <w:marTop w:val="0"/>
              <w:marBottom w:val="0"/>
              <w:divBdr>
                <w:top w:val="none" w:sz="0" w:space="0" w:color="auto"/>
                <w:left w:val="none" w:sz="0" w:space="0" w:color="auto"/>
                <w:bottom w:val="none" w:sz="0" w:space="0" w:color="auto"/>
                <w:right w:val="none" w:sz="0" w:space="0" w:color="auto"/>
              </w:divBdr>
            </w:div>
            <w:div w:id="1964770404">
              <w:marLeft w:val="0"/>
              <w:marRight w:val="0"/>
              <w:marTop w:val="0"/>
              <w:marBottom w:val="0"/>
              <w:divBdr>
                <w:top w:val="none" w:sz="0" w:space="0" w:color="auto"/>
                <w:left w:val="none" w:sz="0" w:space="0" w:color="auto"/>
                <w:bottom w:val="none" w:sz="0" w:space="0" w:color="auto"/>
                <w:right w:val="none" w:sz="0" w:space="0" w:color="auto"/>
              </w:divBdr>
            </w:div>
            <w:div w:id="1964770405">
              <w:marLeft w:val="0"/>
              <w:marRight w:val="0"/>
              <w:marTop w:val="0"/>
              <w:marBottom w:val="0"/>
              <w:divBdr>
                <w:top w:val="none" w:sz="0" w:space="0" w:color="auto"/>
                <w:left w:val="none" w:sz="0" w:space="0" w:color="auto"/>
                <w:bottom w:val="none" w:sz="0" w:space="0" w:color="auto"/>
                <w:right w:val="none" w:sz="0" w:space="0" w:color="auto"/>
              </w:divBdr>
            </w:div>
            <w:div w:id="1964770406">
              <w:marLeft w:val="0"/>
              <w:marRight w:val="0"/>
              <w:marTop w:val="0"/>
              <w:marBottom w:val="0"/>
              <w:divBdr>
                <w:top w:val="none" w:sz="0" w:space="0" w:color="auto"/>
                <w:left w:val="none" w:sz="0" w:space="0" w:color="auto"/>
                <w:bottom w:val="none" w:sz="0" w:space="0" w:color="auto"/>
                <w:right w:val="none" w:sz="0" w:space="0" w:color="auto"/>
              </w:divBdr>
            </w:div>
            <w:div w:id="1964770407">
              <w:marLeft w:val="0"/>
              <w:marRight w:val="0"/>
              <w:marTop w:val="0"/>
              <w:marBottom w:val="0"/>
              <w:divBdr>
                <w:top w:val="none" w:sz="0" w:space="0" w:color="auto"/>
                <w:left w:val="none" w:sz="0" w:space="0" w:color="auto"/>
                <w:bottom w:val="none" w:sz="0" w:space="0" w:color="auto"/>
                <w:right w:val="none" w:sz="0" w:space="0" w:color="auto"/>
              </w:divBdr>
            </w:div>
            <w:div w:id="1964770408">
              <w:marLeft w:val="0"/>
              <w:marRight w:val="0"/>
              <w:marTop w:val="0"/>
              <w:marBottom w:val="0"/>
              <w:divBdr>
                <w:top w:val="none" w:sz="0" w:space="0" w:color="auto"/>
                <w:left w:val="none" w:sz="0" w:space="0" w:color="auto"/>
                <w:bottom w:val="none" w:sz="0" w:space="0" w:color="auto"/>
                <w:right w:val="none" w:sz="0" w:space="0" w:color="auto"/>
              </w:divBdr>
            </w:div>
            <w:div w:id="1964770409">
              <w:marLeft w:val="0"/>
              <w:marRight w:val="0"/>
              <w:marTop w:val="0"/>
              <w:marBottom w:val="0"/>
              <w:divBdr>
                <w:top w:val="none" w:sz="0" w:space="0" w:color="auto"/>
                <w:left w:val="none" w:sz="0" w:space="0" w:color="auto"/>
                <w:bottom w:val="none" w:sz="0" w:space="0" w:color="auto"/>
                <w:right w:val="none" w:sz="0" w:space="0" w:color="auto"/>
              </w:divBdr>
            </w:div>
            <w:div w:id="1964770410">
              <w:marLeft w:val="0"/>
              <w:marRight w:val="0"/>
              <w:marTop w:val="0"/>
              <w:marBottom w:val="0"/>
              <w:divBdr>
                <w:top w:val="none" w:sz="0" w:space="0" w:color="auto"/>
                <w:left w:val="none" w:sz="0" w:space="0" w:color="auto"/>
                <w:bottom w:val="none" w:sz="0" w:space="0" w:color="auto"/>
                <w:right w:val="none" w:sz="0" w:space="0" w:color="auto"/>
              </w:divBdr>
            </w:div>
            <w:div w:id="1964770411">
              <w:marLeft w:val="0"/>
              <w:marRight w:val="0"/>
              <w:marTop w:val="0"/>
              <w:marBottom w:val="0"/>
              <w:divBdr>
                <w:top w:val="none" w:sz="0" w:space="0" w:color="auto"/>
                <w:left w:val="none" w:sz="0" w:space="0" w:color="auto"/>
                <w:bottom w:val="none" w:sz="0" w:space="0" w:color="auto"/>
                <w:right w:val="none" w:sz="0" w:space="0" w:color="auto"/>
              </w:divBdr>
            </w:div>
            <w:div w:id="1964770412">
              <w:marLeft w:val="0"/>
              <w:marRight w:val="0"/>
              <w:marTop w:val="0"/>
              <w:marBottom w:val="0"/>
              <w:divBdr>
                <w:top w:val="none" w:sz="0" w:space="0" w:color="auto"/>
                <w:left w:val="none" w:sz="0" w:space="0" w:color="auto"/>
                <w:bottom w:val="none" w:sz="0" w:space="0" w:color="auto"/>
                <w:right w:val="none" w:sz="0" w:space="0" w:color="auto"/>
              </w:divBdr>
            </w:div>
            <w:div w:id="1964770413">
              <w:marLeft w:val="0"/>
              <w:marRight w:val="0"/>
              <w:marTop w:val="0"/>
              <w:marBottom w:val="0"/>
              <w:divBdr>
                <w:top w:val="none" w:sz="0" w:space="0" w:color="auto"/>
                <w:left w:val="none" w:sz="0" w:space="0" w:color="auto"/>
                <w:bottom w:val="none" w:sz="0" w:space="0" w:color="auto"/>
                <w:right w:val="none" w:sz="0" w:space="0" w:color="auto"/>
              </w:divBdr>
            </w:div>
            <w:div w:id="1964770414">
              <w:marLeft w:val="0"/>
              <w:marRight w:val="0"/>
              <w:marTop w:val="0"/>
              <w:marBottom w:val="0"/>
              <w:divBdr>
                <w:top w:val="none" w:sz="0" w:space="0" w:color="auto"/>
                <w:left w:val="none" w:sz="0" w:space="0" w:color="auto"/>
                <w:bottom w:val="none" w:sz="0" w:space="0" w:color="auto"/>
                <w:right w:val="none" w:sz="0" w:space="0" w:color="auto"/>
              </w:divBdr>
            </w:div>
            <w:div w:id="1964770415">
              <w:marLeft w:val="0"/>
              <w:marRight w:val="0"/>
              <w:marTop w:val="0"/>
              <w:marBottom w:val="0"/>
              <w:divBdr>
                <w:top w:val="none" w:sz="0" w:space="0" w:color="auto"/>
                <w:left w:val="none" w:sz="0" w:space="0" w:color="auto"/>
                <w:bottom w:val="none" w:sz="0" w:space="0" w:color="auto"/>
                <w:right w:val="none" w:sz="0" w:space="0" w:color="auto"/>
              </w:divBdr>
            </w:div>
            <w:div w:id="1964770416">
              <w:marLeft w:val="0"/>
              <w:marRight w:val="0"/>
              <w:marTop w:val="0"/>
              <w:marBottom w:val="0"/>
              <w:divBdr>
                <w:top w:val="none" w:sz="0" w:space="0" w:color="auto"/>
                <w:left w:val="none" w:sz="0" w:space="0" w:color="auto"/>
                <w:bottom w:val="none" w:sz="0" w:space="0" w:color="auto"/>
                <w:right w:val="none" w:sz="0" w:space="0" w:color="auto"/>
              </w:divBdr>
            </w:div>
            <w:div w:id="1964770417">
              <w:marLeft w:val="0"/>
              <w:marRight w:val="0"/>
              <w:marTop w:val="0"/>
              <w:marBottom w:val="0"/>
              <w:divBdr>
                <w:top w:val="none" w:sz="0" w:space="0" w:color="auto"/>
                <w:left w:val="none" w:sz="0" w:space="0" w:color="auto"/>
                <w:bottom w:val="none" w:sz="0" w:space="0" w:color="auto"/>
                <w:right w:val="none" w:sz="0" w:space="0" w:color="auto"/>
              </w:divBdr>
            </w:div>
            <w:div w:id="1964770418">
              <w:marLeft w:val="0"/>
              <w:marRight w:val="0"/>
              <w:marTop w:val="0"/>
              <w:marBottom w:val="0"/>
              <w:divBdr>
                <w:top w:val="none" w:sz="0" w:space="0" w:color="auto"/>
                <w:left w:val="none" w:sz="0" w:space="0" w:color="auto"/>
                <w:bottom w:val="none" w:sz="0" w:space="0" w:color="auto"/>
                <w:right w:val="none" w:sz="0" w:space="0" w:color="auto"/>
              </w:divBdr>
            </w:div>
            <w:div w:id="1964770419">
              <w:marLeft w:val="0"/>
              <w:marRight w:val="0"/>
              <w:marTop w:val="0"/>
              <w:marBottom w:val="0"/>
              <w:divBdr>
                <w:top w:val="none" w:sz="0" w:space="0" w:color="auto"/>
                <w:left w:val="none" w:sz="0" w:space="0" w:color="auto"/>
                <w:bottom w:val="none" w:sz="0" w:space="0" w:color="auto"/>
                <w:right w:val="none" w:sz="0" w:space="0" w:color="auto"/>
              </w:divBdr>
            </w:div>
            <w:div w:id="1964770420">
              <w:marLeft w:val="0"/>
              <w:marRight w:val="0"/>
              <w:marTop w:val="0"/>
              <w:marBottom w:val="0"/>
              <w:divBdr>
                <w:top w:val="none" w:sz="0" w:space="0" w:color="auto"/>
                <w:left w:val="none" w:sz="0" w:space="0" w:color="auto"/>
                <w:bottom w:val="none" w:sz="0" w:space="0" w:color="auto"/>
                <w:right w:val="none" w:sz="0" w:space="0" w:color="auto"/>
              </w:divBdr>
            </w:div>
            <w:div w:id="1964770421">
              <w:marLeft w:val="0"/>
              <w:marRight w:val="0"/>
              <w:marTop w:val="0"/>
              <w:marBottom w:val="0"/>
              <w:divBdr>
                <w:top w:val="none" w:sz="0" w:space="0" w:color="auto"/>
                <w:left w:val="none" w:sz="0" w:space="0" w:color="auto"/>
                <w:bottom w:val="none" w:sz="0" w:space="0" w:color="auto"/>
                <w:right w:val="none" w:sz="0" w:space="0" w:color="auto"/>
              </w:divBdr>
            </w:div>
            <w:div w:id="1964770422">
              <w:marLeft w:val="0"/>
              <w:marRight w:val="0"/>
              <w:marTop w:val="0"/>
              <w:marBottom w:val="0"/>
              <w:divBdr>
                <w:top w:val="none" w:sz="0" w:space="0" w:color="auto"/>
                <w:left w:val="none" w:sz="0" w:space="0" w:color="auto"/>
                <w:bottom w:val="none" w:sz="0" w:space="0" w:color="auto"/>
                <w:right w:val="none" w:sz="0" w:space="0" w:color="auto"/>
              </w:divBdr>
            </w:div>
            <w:div w:id="1964770423">
              <w:marLeft w:val="0"/>
              <w:marRight w:val="0"/>
              <w:marTop w:val="0"/>
              <w:marBottom w:val="0"/>
              <w:divBdr>
                <w:top w:val="none" w:sz="0" w:space="0" w:color="auto"/>
                <w:left w:val="none" w:sz="0" w:space="0" w:color="auto"/>
                <w:bottom w:val="none" w:sz="0" w:space="0" w:color="auto"/>
                <w:right w:val="none" w:sz="0" w:space="0" w:color="auto"/>
              </w:divBdr>
            </w:div>
            <w:div w:id="1964770424">
              <w:marLeft w:val="0"/>
              <w:marRight w:val="0"/>
              <w:marTop w:val="0"/>
              <w:marBottom w:val="0"/>
              <w:divBdr>
                <w:top w:val="none" w:sz="0" w:space="0" w:color="auto"/>
                <w:left w:val="none" w:sz="0" w:space="0" w:color="auto"/>
                <w:bottom w:val="none" w:sz="0" w:space="0" w:color="auto"/>
                <w:right w:val="none" w:sz="0" w:space="0" w:color="auto"/>
              </w:divBdr>
            </w:div>
            <w:div w:id="1964770425">
              <w:marLeft w:val="0"/>
              <w:marRight w:val="0"/>
              <w:marTop w:val="0"/>
              <w:marBottom w:val="0"/>
              <w:divBdr>
                <w:top w:val="none" w:sz="0" w:space="0" w:color="auto"/>
                <w:left w:val="none" w:sz="0" w:space="0" w:color="auto"/>
                <w:bottom w:val="none" w:sz="0" w:space="0" w:color="auto"/>
                <w:right w:val="none" w:sz="0" w:space="0" w:color="auto"/>
              </w:divBdr>
            </w:div>
            <w:div w:id="1964770426">
              <w:marLeft w:val="0"/>
              <w:marRight w:val="0"/>
              <w:marTop w:val="0"/>
              <w:marBottom w:val="0"/>
              <w:divBdr>
                <w:top w:val="none" w:sz="0" w:space="0" w:color="auto"/>
                <w:left w:val="none" w:sz="0" w:space="0" w:color="auto"/>
                <w:bottom w:val="none" w:sz="0" w:space="0" w:color="auto"/>
                <w:right w:val="none" w:sz="0" w:space="0" w:color="auto"/>
              </w:divBdr>
            </w:div>
            <w:div w:id="1964770427">
              <w:marLeft w:val="0"/>
              <w:marRight w:val="0"/>
              <w:marTop w:val="0"/>
              <w:marBottom w:val="0"/>
              <w:divBdr>
                <w:top w:val="none" w:sz="0" w:space="0" w:color="auto"/>
                <w:left w:val="none" w:sz="0" w:space="0" w:color="auto"/>
                <w:bottom w:val="none" w:sz="0" w:space="0" w:color="auto"/>
                <w:right w:val="none" w:sz="0" w:space="0" w:color="auto"/>
              </w:divBdr>
            </w:div>
            <w:div w:id="1964770428">
              <w:marLeft w:val="0"/>
              <w:marRight w:val="0"/>
              <w:marTop w:val="0"/>
              <w:marBottom w:val="0"/>
              <w:divBdr>
                <w:top w:val="none" w:sz="0" w:space="0" w:color="auto"/>
                <w:left w:val="none" w:sz="0" w:space="0" w:color="auto"/>
                <w:bottom w:val="none" w:sz="0" w:space="0" w:color="auto"/>
                <w:right w:val="none" w:sz="0" w:space="0" w:color="auto"/>
              </w:divBdr>
            </w:div>
            <w:div w:id="1964770429">
              <w:marLeft w:val="0"/>
              <w:marRight w:val="0"/>
              <w:marTop w:val="0"/>
              <w:marBottom w:val="0"/>
              <w:divBdr>
                <w:top w:val="none" w:sz="0" w:space="0" w:color="auto"/>
                <w:left w:val="none" w:sz="0" w:space="0" w:color="auto"/>
                <w:bottom w:val="none" w:sz="0" w:space="0" w:color="auto"/>
                <w:right w:val="none" w:sz="0" w:space="0" w:color="auto"/>
              </w:divBdr>
            </w:div>
            <w:div w:id="1964770430">
              <w:marLeft w:val="0"/>
              <w:marRight w:val="0"/>
              <w:marTop w:val="0"/>
              <w:marBottom w:val="0"/>
              <w:divBdr>
                <w:top w:val="none" w:sz="0" w:space="0" w:color="auto"/>
                <w:left w:val="none" w:sz="0" w:space="0" w:color="auto"/>
                <w:bottom w:val="none" w:sz="0" w:space="0" w:color="auto"/>
                <w:right w:val="none" w:sz="0" w:space="0" w:color="auto"/>
              </w:divBdr>
            </w:div>
            <w:div w:id="1964770431">
              <w:marLeft w:val="0"/>
              <w:marRight w:val="0"/>
              <w:marTop w:val="0"/>
              <w:marBottom w:val="0"/>
              <w:divBdr>
                <w:top w:val="none" w:sz="0" w:space="0" w:color="auto"/>
                <w:left w:val="none" w:sz="0" w:space="0" w:color="auto"/>
                <w:bottom w:val="none" w:sz="0" w:space="0" w:color="auto"/>
                <w:right w:val="none" w:sz="0" w:space="0" w:color="auto"/>
              </w:divBdr>
            </w:div>
            <w:div w:id="1964770432">
              <w:marLeft w:val="0"/>
              <w:marRight w:val="0"/>
              <w:marTop w:val="0"/>
              <w:marBottom w:val="0"/>
              <w:divBdr>
                <w:top w:val="none" w:sz="0" w:space="0" w:color="auto"/>
                <w:left w:val="none" w:sz="0" w:space="0" w:color="auto"/>
                <w:bottom w:val="none" w:sz="0" w:space="0" w:color="auto"/>
                <w:right w:val="none" w:sz="0" w:space="0" w:color="auto"/>
              </w:divBdr>
            </w:div>
            <w:div w:id="1964770433">
              <w:marLeft w:val="0"/>
              <w:marRight w:val="0"/>
              <w:marTop w:val="0"/>
              <w:marBottom w:val="0"/>
              <w:divBdr>
                <w:top w:val="none" w:sz="0" w:space="0" w:color="auto"/>
                <w:left w:val="none" w:sz="0" w:space="0" w:color="auto"/>
                <w:bottom w:val="none" w:sz="0" w:space="0" w:color="auto"/>
                <w:right w:val="none" w:sz="0" w:space="0" w:color="auto"/>
              </w:divBdr>
            </w:div>
            <w:div w:id="1964770434">
              <w:marLeft w:val="0"/>
              <w:marRight w:val="0"/>
              <w:marTop w:val="0"/>
              <w:marBottom w:val="0"/>
              <w:divBdr>
                <w:top w:val="none" w:sz="0" w:space="0" w:color="auto"/>
                <w:left w:val="none" w:sz="0" w:space="0" w:color="auto"/>
                <w:bottom w:val="none" w:sz="0" w:space="0" w:color="auto"/>
                <w:right w:val="none" w:sz="0" w:space="0" w:color="auto"/>
              </w:divBdr>
            </w:div>
            <w:div w:id="1964770436">
              <w:marLeft w:val="0"/>
              <w:marRight w:val="0"/>
              <w:marTop w:val="0"/>
              <w:marBottom w:val="0"/>
              <w:divBdr>
                <w:top w:val="none" w:sz="0" w:space="0" w:color="auto"/>
                <w:left w:val="none" w:sz="0" w:space="0" w:color="auto"/>
                <w:bottom w:val="none" w:sz="0" w:space="0" w:color="auto"/>
                <w:right w:val="none" w:sz="0" w:space="0" w:color="auto"/>
              </w:divBdr>
            </w:div>
            <w:div w:id="1964770437">
              <w:marLeft w:val="0"/>
              <w:marRight w:val="0"/>
              <w:marTop w:val="0"/>
              <w:marBottom w:val="0"/>
              <w:divBdr>
                <w:top w:val="none" w:sz="0" w:space="0" w:color="auto"/>
                <w:left w:val="none" w:sz="0" w:space="0" w:color="auto"/>
                <w:bottom w:val="none" w:sz="0" w:space="0" w:color="auto"/>
                <w:right w:val="none" w:sz="0" w:space="0" w:color="auto"/>
              </w:divBdr>
            </w:div>
            <w:div w:id="1964770438">
              <w:marLeft w:val="0"/>
              <w:marRight w:val="0"/>
              <w:marTop w:val="0"/>
              <w:marBottom w:val="0"/>
              <w:divBdr>
                <w:top w:val="none" w:sz="0" w:space="0" w:color="auto"/>
                <w:left w:val="none" w:sz="0" w:space="0" w:color="auto"/>
                <w:bottom w:val="none" w:sz="0" w:space="0" w:color="auto"/>
                <w:right w:val="none" w:sz="0" w:space="0" w:color="auto"/>
              </w:divBdr>
            </w:div>
            <w:div w:id="1964770439">
              <w:marLeft w:val="0"/>
              <w:marRight w:val="0"/>
              <w:marTop w:val="0"/>
              <w:marBottom w:val="0"/>
              <w:divBdr>
                <w:top w:val="none" w:sz="0" w:space="0" w:color="auto"/>
                <w:left w:val="none" w:sz="0" w:space="0" w:color="auto"/>
                <w:bottom w:val="none" w:sz="0" w:space="0" w:color="auto"/>
                <w:right w:val="none" w:sz="0" w:space="0" w:color="auto"/>
              </w:divBdr>
            </w:div>
            <w:div w:id="1964770440">
              <w:marLeft w:val="0"/>
              <w:marRight w:val="0"/>
              <w:marTop w:val="0"/>
              <w:marBottom w:val="0"/>
              <w:divBdr>
                <w:top w:val="none" w:sz="0" w:space="0" w:color="auto"/>
                <w:left w:val="none" w:sz="0" w:space="0" w:color="auto"/>
                <w:bottom w:val="none" w:sz="0" w:space="0" w:color="auto"/>
                <w:right w:val="none" w:sz="0" w:space="0" w:color="auto"/>
              </w:divBdr>
            </w:div>
            <w:div w:id="1964770441">
              <w:marLeft w:val="0"/>
              <w:marRight w:val="0"/>
              <w:marTop w:val="0"/>
              <w:marBottom w:val="0"/>
              <w:divBdr>
                <w:top w:val="none" w:sz="0" w:space="0" w:color="auto"/>
                <w:left w:val="none" w:sz="0" w:space="0" w:color="auto"/>
                <w:bottom w:val="none" w:sz="0" w:space="0" w:color="auto"/>
                <w:right w:val="none" w:sz="0" w:space="0" w:color="auto"/>
              </w:divBdr>
            </w:div>
            <w:div w:id="1964770442">
              <w:marLeft w:val="0"/>
              <w:marRight w:val="0"/>
              <w:marTop w:val="0"/>
              <w:marBottom w:val="0"/>
              <w:divBdr>
                <w:top w:val="none" w:sz="0" w:space="0" w:color="auto"/>
                <w:left w:val="none" w:sz="0" w:space="0" w:color="auto"/>
                <w:bottom w:val="none" w:sz="0" w:space="0" w:color="auto"/>
                <w:right w:val="none" w:sz="0" w:space="0" w:color="auto"/>
              </w:divBdr>
            </w:div>
            <w:div w:id="1964770443">
              <w:marLeft w:val="0"/>
              <w:marRight w:val="0"/>
              <w:marTop w:val="0"/>
              <w:marBottom w:val="0"/>
              <w:divBdr>
                <w:top w:val="none" w:sz="0" w:space="0" w:color="auto"/>
                <w:left w:val="none" w:sz="0" w:space="0" w:color="auto"/>
                <w:bottom w:val="none" w:sz="0" w:space="0" w:color="auto"/>
                <w:right w:val="none" w:sz="0" w:space="0" w:color="auto"/>
              </w:divBdr>
            </w:div>
            <w:div w:id="1964770444">
              <w:marLeft w:val="0"/>
              <w:marRight w:val="0"/>
              <w:marTop w:val="0"/>
              <w:marBottom w:val="0"/>
              <w:divBdr>
                <w:top w:val="none" w:sz="0" w:space="0" w:color="auto"/>
                <w:left w:val="none" w:sz="0" w:space="0" w:color="auto"/>
                <w:bottom w:val="none" w:sz="0" w:space="0" w:color="auto"/>
                <w:right w:val="none" w:sz="0" w:space="0" w:color="auto"/>
              </w:divBdr>
            </w:div>
            <w:div w:id="1964770445">
              <w:marLeft w:val="0"/>
              <w:marRight w:val="0"/>
              <w:marTop w:val="0"/>
              <w:marBottom w:val="0"/>
              <w:divBdr>
                <w:top w:val="none" w:sz="0" w:space="0" w:color="auto"/>
                <w:left w:val="none" w:sz="0" w:space="0" w:color="auto"/>
                <w:bottom w:val="none" w:sz="0" w:space="0" w:color="auto"/>
                <w:right w:val="none" w:sz="0" w:space="0" w:color="auto"/>
              </w:divBdr>
            </w:div>
            <w:div w:id="1964770446">
              <w:marLeft w:val="0"/>
              <w:marRight w:val="0"/>
              <w:marTop w:val="0"/>
              <w:marBottom w:val="0"/>
              <w:divBdr>
                <w:top w:val="none" w:sz="0" w:space="0" w:color="auto"/>
                <w:left w:val="none" w:sz="0" w:space="0" w:color="auto"/>
                <w:bottom w:val="none" w:sz="0" w:space="0" w:color="auto"/>
                <w:right w:val="none" w:sz="0" w:space="0" w:color="auto"/>
              </w:divBdr>
            </w:div>
            <w:div w:id="1964770447">
              <w:marLeft w:val="0"/>
              <w:marRight w:val="0"/>
              <w:marTop w:val="0"/>
              <w:marBottom w:val="0"/>
              <w:divBdr>
                <w:top w:val="none" w:sz="0" w:space="0" w:color="auto"/>
                <w:left w:val="none" w:sz="0" w:space="0" w:color="auto"/>
                <w:bottom w:val="none" w:sz="0" w:space="0" w:color="auto"/>
                <w:right w:val="none" w:sz="0" w:space="0" w:color="auto"/>
              </w:divBdr>
            </w:div>
            <w:div w:id="1964770448">
              <w:marLeft w:val="0"/>
              <w:marRight w:val="0"/>
              <w:marTop w:val="0"/>
              <w:marBottom w:val="0"/>
              <w:divBdr>
                <w:top w:val="none" w:sz="0" w:space="0" w:color="auto"/>
                <w:left w:val="none" w:sz="0" w:space="0" w:color="auto"/>
                <w:bottom w:val="none" w:sz="0" w:space="0" w:color="auto"/>
                <w:right w:val="none" w:sz="0" w:space="0" w:color="auto"/>
              </w:divBdr>
            </w:div>
            <w:div w:id="1964770449">
              <w:marLeft w:val="0"/>
              <w:marRight w:val="0"/>
              <w:marTop w:val="0"/>
              <w:marBottom w:val="0"/>
              <w:divBdr>
                <w:top w:val="none" w:sz="0" w:space="0" w:color="auto"/>
                <w:left w:val="none" w:sz="0" w:space="0" w:color="auto"/>
                <w:bottom w:val="none" w:sz="0" w:space="0" w:color="auto"/>
                <w:right w:val="none" w:sz="0" w:space="0" w:color="auto"/>
              </w:divBdr>
            </w:div>
            <w:div w:id="1964770450">
              <w:marLeft w:val="0"/>
              <w:marRight w:val="0"/>
              <w:marTop w:val="0"/>
              <w:marBottom w:val="0"/>
              <w:divBdr>
                <w:top w:val="none" w:sz="0" w:space="0" w:color="auto"/>
                <w:left w:val="none" w:sz="0" w:space="0" w:color="auto"/>
                <w:bottom w:val="none" w:sz="0" w:space="0" w:color="auto"/>
                <w:right w:val="none" w:sz="0" w:space="0" w:color="auto"/>
              </w:divBdr>
            </w:div>
            <w:div w:id="1964770451">
              <w:marLeft w:val="0"/>
              <w:marRight w:val="0"/>
              <w:marTop w:val="0"/>
              <w:marBottom w:val="0"/>
              <w:divBdr>
                <w:top w:val="none" w:sz="0" w:space="0" w:color="auto"/>
                <w:left w:val="none" w:sz="0" w:space="0" w:color="auto"/>
                <w:bottom w:val="none" w:sz="0" w:space="0" w:color="auto"/>
                <w:right w:val="none" w:sz="0" w:space="0" w:color="auto"/>
              </w:divBdr>
            </w:div>
            <w:div w:id="1964770452">
              <w:marLeft w:val="0"/>
              <w:marRight w:val="0"/>
              <w:marTop w:val="0"/>
              <w:marBottom w:val="0"/>
              <w:divBdr>
                <w:top w:val="none" w:sz="0" w:space="0" w:color="auto"/>
                <w:left w:val="none" w:sz="0" w:space="0" w:color="auto"/>
                <w:bottom w:val="none" w:sz="0" w:space="0" w:color="auto"/>
                <w:right w:val="none" w:sz="0" w:space="0" w:color="auto"/>
              </w:divBdr>
            </w:div>
            <w:div w:id="1964770453">
              <w:marLeft w:val="0"/>
              <w:marRight w:val="0"/>
              <w:marTop w:val="0"/>
              <w:marBottom w:val="0"/>
              <w:divBdr>
                <w:top w:val="none" w:sz="0" w:space="0" w:color="auto"/>
                <w:left w:val="none" w:sz="0" w:space="0" w:color="auto"/>
                <w:bottom w:val="none" w:sz="0" w:space="0" w:color="auto"/>
                <w:right w:val="none" w:sz="0" w:space="0" w:color="auto"/>
              </w:divBdr>
            </w:div>
            <w:div w:id="1964770454">
              <w:marLeft w:val="0"/>
              <w:marRight w:val="0"/>
              <w:marTop w:val="0"/>
              <w:marBottom w:val="0"/>
              <w:divBdr>
                <w:top w:val="none" w:sz="0" w:space="0" w:color="auto"/>
                <w:left w:val="none" w:sz="0" w:space="0" w:color="auto"/>
                <w:bottom w:val="none" w:sz="0" w:space="0" w:color="auto"/>
                <w:right w:val="none" w:sz="0" w:space="0" w:color="auto"/>
              </w:divBdr>
            </w:div>
            <w:div w:id="1964770455">
              <w:marLeft w:val="0"/>
              <w:marRight w:val="0"/>
              <w:marTop w:val="0"/>
              <w:marBottom w:val="0"/>
              <w:divBdr>
                <w:top w:val="none" w:sz="0" w:space="0" w:color="auto"/>
                <w:left w:val="none" w:sz="0" w:space="0" w:color="auto"/>
                <w:bottom w:val="none" w:sz="0" w:space="0" w:color="auto"/>
                <w:right w:val="none" w:sz="0" w:space="0" w:color="auto"/>
              </w:divBdr>
            </w:div>
            <w:div w:id="1964770456">
              <w:marLeft w:val="0"/>
              <w:marRight w:val="0"/>
              <w:marTop w:val="0"/>
              <w:marBottom w:val="0"/>
              <w:divBdr>
                <w:top w:val="none" w:sz="0" w:space="0" w:color="auto"/>
                <w:left w:val="none" w:sz="0" w:space="0" w:color="auto"/>
                <w:bottom w:val="none" w:sz="0" w:space="0" w:color="auto"/>
                <w:right w:val="none" w:sz="0" w:space="0" w:color="auto"/>
              </w:divBdr>
            </w:div>
            <w:div w:id="1964770457">
              <w:marLeft w:val="0"/>
              <w:marRight w:val="0"/>
              <w:marTop w:val="0"/>
              <w:marBottom w:val="0"/>
              <w:divBdr>
                <w:top w:val="none" w:sz="0" w:space="0" w:color="auto"/>
                <w:left w:val="none" w:sz="0" w:space="0" w:color="auto"/>
                <w:bottom w:val="none" w:sz="0" w:space="0" w:color="auto"/>
                <w:right w:val="none" w:sz="0" w:space="0" w:color="auto"/>
              </w:divBdr>
            </w:div>
            <w:div w:id="1964770458">
              <w:marLeft w:val="0"/>
              <w:marRight w:val="0"/>
              <w:marTop w:val="0"/>
              <w:marBottom w:val="0"/>
              <w:divBdr>
                <w:top w:val="none" w:sz="0" w:space="0" w:color="auto"/>
                <w:left w:val="none" w:sz="0" w:space="0" w:color="auto"/>
                <w:bottom w:val="none" w:sz="0" w:space="0" w:color="auto"/>
                <w:right w:val="none" w:sz="0" w:space="0" w:color="auto"/>
              </w:divBdr>
            </w:div>
            <w:div w:id="1964770460">
              <w:marLeft w:val="0"/>
              <w:marRight w:val="0"/>
              <w:marTop w:val="0"/>
              <w:marBottom w:val="0"/>
              <w:divBdr>
                <w:top w:val="none" w:sz="0" w:space="0" w:color="auto"/>
                <w:left w:val="none" w:sz="0" w:space="0" w:color="auto"/>
                <w:bottom w:val="none" w:sz="0" w:space="0" w:color="auto"/>
                <w:right w:val="none" w:sz="0" w:space="0" w:color="auto"/>
              </w:divBdr>
            </w:div>
            <w:div w:id="1964770461">
              <w:marLeft w:val="0"/>
              <w:marRight w:val="0"/>
              <w:marTop w:val="0"/>
              <w:marBottom w:val="0"/>
              <w:divBdr>
                <w:top w:val="none" w:sz="0" w:space="0" w:color="auto"/>
                <w:left w:val="none" w:sz="0" w:space="0" w:color="auto"/>
                <w:bottom w:val="none" w:sz="0" w:space="0" w:color="auto"/>
                <w:right w:val="none" w:sz="0" w:space="0" w:color="auto"/>
              </w:divBdr>
            </w:div>
            <w:div w:id="1964770462">
              <w:marLeft w:val="0"/>
              <w:marRight w:val="0"/>
              <w:marTop w:val="0"/>
              <w:marBottom w:val="0"/>
              <w:divBdr>
                <w:top w:val="none" w:sz="0" w:space="0" w:color="auto"/>
                <w:left w:val="none" w:sz="0" w:space="0" w:color="auto"/>
                <w:bottom w:val="none" w:sz="0" w:space="0" w:color="auto"/>
                <w:right w:val="none" w:sz="0" w:space="0" w:color="auto"/>
              </w:divBdr>
            </w:div>
            <w:div w:id="1964770463">
              <w:marLeft w:val="0"/>
              <w:marRight w:val="0"/>
              <w:marTop w:val="0"/>
              <w:marBottom w:val="0"/>
              <w:divBdr>
                <w:top w:val="none" w:sz="0" w:space="0" w:color="auto"/>
                <w:left w:val="none" w:sz="0" w:space="0" w:color="auto"/>
                <w:bottom w:val="none" w:sz="0" w:space="0" w:color="auto"/>
                <w:right w:val="none" w:sz="0" w:space="0" w:color="auto"/>
              </w:divBdr>
            </w:div>
            <w:div w:id="1964770464">
              <w:marLeft w:val="0"/>
              <w:marRight w:val="0"/>
              <w:marTop w:val="0"/>
              <w:marBottom w:val="0"/>
              <w:divBdr>
                <w:top w:val="none" w:sz="0" w:space="0" w:color="auto"/>
                <w:left w:val="none" w:sz="0" w:space="0" w:color="auto"/>
                <w:bottom w:val="none" w:sz="0" w:space="0" w:color="auto"/>
                <w:right w:val="none" w:sz="0" w:space="0" w:color="auto"/>
              </w:divBdr>
            </w:div>
            <w:div w:id="1964770466">
              <w:marLeft w:val="0"/>
              <w:marRight w:val="0"/>
              <w:marTop w:val="0"/>
              <w:marBottom w:val="0"/>
              <w:divBdr>
                <w:top w:val="none" w:sz="0" w:space="0" w:color="auto"/>
                <w:left w:val="none" w:sz="0" w:space="0" w:color="auto"/>
                <w:bottom w:val="none" w:sz="0" w:space="0" w:color="auto"/>
                <w:right w:val="none" w:sz="0" w:space="0" w:color="auto"/>
              </w:divBdr>
            </w:div>
            <w:div w:id="1964770467">
              <w:marLeft w:val="0"/>
              <w:marRight w:val="0"/>
              <w:marTop w:val="0"/>
              <w:marBottom w:val="0"/>
              <w:divBdr>
                <w:top w:val="none" w:sz="0" w:space="0" w:color="auto"/>
                <w:left w:val="none" w:sz="0" w:space="0" w:color="auto"/>
                <w:bottom w:val="none" w:sz="0" w:space="0" w:color="auto"/>
                <w:right w:val="none" w:sz="0" w:space="0" w:color="auto"/>
              </w:divBdr>
            </w:div>
            <w:div w:id="1964770468">
              <w:marLeft w:val="0"/>
              <w:marRight w:val="0"/>
              <w:marTop w:val="0"/>
              <w:marBottom w:val="0"/>
              <w:divBdr>
                <w:top w:val="none" w:sz="0" w:space="0" w:color="auto"/>
                <w:left w:val="none" w:sz="0" w:space="0" w:color="auto"/>
                <w:bottom w:val="none" w:sz="0" w:space="0" w:color="auto"/>
                <w:right w:val="none" w:sz="0" w:space="0" w:color="auto"/>
              </w:divBdr>
            </w:div>
            <w:div w:id="1964770469">
              <w:marLeft w:val="0"/>
              <w:marRight w:val="0"/>
              <w:marTop w:val="0"/>
              <w:marBottom w:val="0"/>
              <w:divBdr>
                <w:top w:val="none" w:sz="0" w:space="0" w:color="auto"/>
                <w:left w:val="none" w:sz="0" w:space="0" w:color="auto"/>
                <w:bottom w:val="none" w:sz="0" w:space="0" w:color="auto"/>
                <w:right w:val="none" w:sz="0" w:space="0" w:color="auto"/>
              </w:divBdr>
            </w:div>
            <w:div w:id="1964770470">
              <w:marLeft w:val="0"/>
              <w:marRight w:val="0"/>
              <w:marTop w:val="0"/>
              <w:marBottom w:val="0"/>
              <w:divBdr>
                <w:top w:val="none" w:sz="0" w:space="0" w:color="auto"/>
                <w:left w:val="none" w:sz="0" w:space="0" w:color="auto"/>
                <w:bottom w:val="none" w:sz="0" w:space="0" w:color="auto"/>
                <w:right w:val="none" w:sz="0" w:space="0" w:color="auto"/>
              </w:divBdr>
            </w:div>
            <w:div w:id="1964770471">
              <w:marLeft w:val="0"/>
              <w:marRight w:val="0"/>
              <w:marTop w:val="0"/>
              <w:marBottom w:val="0"/>
              <w:divBdr>
                <w:top w:val="none" w:sz="0" w:space="0" w:color="auto"/>
                <w:left w:val="none" w:sz="0" w:space="0" w:color="auto"/>
                <w:bottom w:val="none" w:sz="0" w:space="0" w:color="auto"/>
                <w:right w:val="none" w:sz="0" w:space="0" w:color="auto"/>
              </w:divBdr>
            </w:div>
            <w:div w:id="1964770472">
              <w:marLeft w:val="0"/>
              <w:marRight w:val="0"/>
              <w:marTop w:val="0"/>
              <w:marBottom w:val="0"/>
              <w:divBdr>
                <w:top w:val="none" w:sz="0" w:space="0" w:color="auto"/>
                <w:left w:val="none" w:sz="0" w:space="0" w:color="auto"/>
                <w:bottom w:val="none" w:sz="0" w:space="0" w:color="auto"/>
                <w:right w:val="none" w:sz="0" w:space="0" w:color="auto"/>
              </w:divBdr>
            </w:div>
            <w:div w:id="1964770473">
              <w:marLeft w:val="0"/>
              <w:marRight w:val="0"/>
              <w:marTop w:val="0"/>
              <w:marBottom w:val="0"/>
              <w:divBdr>
                <w:top w:val="none" w:sz="0" w:space="0" w:color="auto"/>
                <w:left w:val="none" w:sz="0" w:space="0" w:color="auto"/>
                <w:bottom w:val="none" w:sz="0" w:space="0" w:color="auto"/>
                <w:right w:val="none" w:sz="0" w:space="0" w:color="auto"/>
              </w:divBdr>
            </w:div>
            <w:div w:id="1964770474">
              <w:marLeft w:val="0"/>
              <w:marRight w:val="0"/>
              <w:marTop w:val="0"/>
              <w:marBottom w:val="0"/>
              <w:divBdr>
                <w:top w:val="none" w:sz="0" w:space="0" w:color="auto"/>
                <w:left w:val="none" w:sz="0" w:space="0" w:color="auto"/>
                <w:bottom w:val="none" w:sz="0" w:space="0" w:color="auto"/>
                <w:right w:val="none" w:sz="0" w:space="0" w:color="auto"/>
              </w:divBdr>
            </w:div>
            <w:div w:id="1964770475">
              <w:marLeft w:val="0"/>
              <w:marRight w:val="0"/>
              <w:marTop w:val="0"/>
              <w:marBottom w:val="0"/>
              <w:divBdr>
                <w:top w:val="none" w:sz="0" w:space="0" w:color="auto"/>
                <w:left w:val="none" w:sz="0" w:space="0" w:color="auto"/>
                <w:bottom w:val="none" w:sz="0" w:space="0" w:color="auto"/>
                <w:right w:val="none" w:sz="0" w:space="0" w:color="auto"/>
              </w:divBdr>
            </w:div>
            <w:div w:id="1964770476">
              <w:marLeft w:val="0"/>
              <w:marRight w:val="0"/>
              <w:marTop w:val="0"/>
              <w:marBottom w:val="0"/>
              <w:divBdr>
                <w:top w:val="none" w:sz="0" w:space="0" w:color="auto"/>
                <w:left w:val="none" w:sz="0" w:space="0" w:color="auto"/>
                <w:bottom w:val="none" w:sz="0" w:space="0" w:color="auto"/>
                <w:right w:val="none" w:sz="0" w:space="0" w:color="auto"/>
              </w:divBdr>
            </w:div>
            <w:div w:id="1964770477">
              <w:marLeft w:val="0"/>
              <w:marRight w:val="0"/>
              <w:marTop w:val="0"/>
              <w:marBottom w:val="0"/>
              <w:divBdr>
                <w:top w:val="none" w:sz="0" w:space="0" w:color="auto"/>
                <w:left w:val="none" w:sz="0" w:space="0" w:color="auto"/>
                <w:bottom w:val="none" w:sz="0" w:space="0" w:color="auto"/>
                <w:right w:val="none" w:sz="0" w:space="0" w:color="auto"/>
              </w:divBdr>
            </w:div>
            <w:div w:id="1964770478">
              <w:marLeft w:val="0"/>
              <w:marRight w:val="0"/>
              <w:marTop w:val="0"/>
              <w:marBottom w:val="0"/>
              <w:divBdr>
                <w:top w:val="none" w:sz="0" w:space="0" w:color="auto"/>
                <w:left w:val="none" w:sz="0" w:space="0" w:color="auto"/>
                <w:bottom w:val="none" w:sz="0" w:space="0" w:color="auto"/>
                <w:right w:val="none" w:sz="0" w:space="0" w:color="auto"/>
              </w:divBdr>
            </w:div>
            <w:div w:id="1964770479">
              <w:marLeft w:val="0"/>
              <w:marRight w:val="0"/>
              <w:marTop w:val="0"/>
              <w:marBottom w:val="0"/>
              <w:divBdr>
                <w:top w:val="none" w:sz="0" w:space="0" w:color="auto"/>
                <w:left w:val="none" w:sz="0" w:space="0" w:color="auto"/>
                <w:bottom w:val="none" w:sz="0" w:space="0" w:color="auto"/>
                <w:right w:val="none" w:sz="0" w:space="0" w:color="auto"/>
              </w:divBdr>
            </w:div>
            <w:div w:id="1964770480">
              <w:marLeft w:val="0"/>
              <w:marRight w:val="0"/>
              <w:marTop w:val="0"/>
              <w:marBottom w:val="0"/>
              <w:divBdr>
                <w:top w:val="none" w:sz="0" w:space="0" w:color="auto"/>
                <w:left w:val="none" w:sz="0" w:space="0" w:color="auto"/>
                <w:bottom w:val="none" w:sz="0" w:space="0" w:color="auto"/>
                <w:right w:val="none" w:sz="0" w:space="0" w:color="auto"/>
              </w:divBdr>
            </w:div>
            <w:div w:id="1964770481">
              <w:marLeft w:val="0"/>
              <w:marRight w:val="0"/>
              <w:marTop w:val="0"/>
              <w:marBottom w:val="0"/>
              <w:divBdr>
                <w:top w:val="none" w:sz="0" w:space="0" w:color="auto"/>
                <w:left w:val="none" w:sz="0" w:space="0" w:color="auto"/>
                <w:bottom w:val="none" w:sz="0" w:space="0" w:color="auto"/>
                <w:right w:val="none" w:sz="0" w:space="0" w:color="auto"/>
              </w:divBdr>
            </w:div>
            <w:div w:id="1964770482">
              <w:marLeft w:val="0"/>
              <w:marRight w:val="0"/>
              <w:marTop w:val="0"/>
              <w:marBottom w:val="0"/>
              <w:divBdr>
                <w:top w:val="none" w:sz="0" w:space="0" w:color="auto"/>
                <w:left w:val="none" w:sz="0" w:space="0" w:color="auto"/>
                <w:bottom w:val="none" w:sz="0" w:space="0" w:color="auto"/>
                <w:right w:val="none" w:sz="0" w:space="0" w:color="auto"/>
              </w:divBdr>
            </w:div>
            <w:div w:id="1964770483">
              <w:marLeft w:val="0"/>
              <w:marRight w:val="0"/>
              <w:marTop w:val="0"/>
              <w:marBottom w:val="0"/>
              <w:divBdr>
                <w:top w:val="none" w:sz="0" w:space="0" w:color="auto"/>
                <w:left w:val="none" w:sz="0" w:space="0" w:color="auto"/>
                <w:bottom w:val="none" w:sz="0" w:space="0" w:color="auto"/>
                <w:right w:val="none" w:sz="0" w:space="0" w:color="auto"/>
              </w:divBdr>
            </w:div>
            <w:div w:id="1964770484">
              <w:marLeft w:val="0"/>
              <w:marRight w:val="0"/>
              <w:marTop w:val="0"/>
              <w:marBottom w:val="0"/>
              <w:divBdr>
                <w:top w:val="none" w:sz="0" w:space="0" w:color="auto"/>
                <w:left w:val="none" w:sz="0" w:space="0" w:color="auto"/>
                <w:bottom w:val="none" w:sz="0" w:space="0" w:color="auto"/>
                <w:right w:val="none" w:sz="0" w:space="0" w:color="auto"/>
              </w:divBdr>
            </w:div>
            <w:div w:id="1964770485">
              <w:marLeft w:val="0"/>
              <w:marRight w:val="0"/>
              <w:marTop w:val="0"/>
              <w:marBottom w:val="0"/>
              <w:divBdr>
                <w:top w:val="none" w:sz="0" w:space="0" w:color="auto"/>
                <w:left w:val="none" w:sz="0" w:space="0" w:color="auto"/>
                <w:bottom w:val="none" w:sz="0" w:space="0" w:color="auto"/>
                <w:right w:val="none" w:sz="0" w:space="0" w:color="auto"/>
              </w:divBdr>
            </w:div>
            <w:div w:id="1964770486">
              <w:marLeft w:val="0"/>
              <w:marRight w:val="0"/>
              <w:marTop w:val="0"/>
              <w:marBottom w:val="0"/>
              <w:divBdr>
                <w:top w:val="none" w:sz="0" w:space="0" w:color="auto"/>
                <w:left w:val="none" w:sz="0" w:space="0" w:color="auto"/>
                <w:bottom w:val="none" w:sz="0" w:space="0" w:color="auto"/>
                <w:right w:val="none" w:sz="0" w:space="0" w:color="auto"/>
              </w:divBdr>
            </w:div>
            <w:div w:id="1964770487">
              <w:marLeft w:val="0"/>
              <w:marRight w:val="0"/>
              <w:marTop w:val="0"/>
              <w:marBottom w:val="0"/>
              <w:divBdr>
                <w:top w:val="none" w:sz="0" w:space="0" w:color="auto"/>
                <w:left w:val="none" w:sz="0" w:space="0" w:color="auto"/>
                <w:bottom w:val="none" w:sz="0" w:space="0" w:color="auto"/>
                <w:right w:val="none" w:sz="0" w:space="0" w:color="auto"/>
              </w:divBdr>
            </w:div>
            <w:div w:id="1964770488">
              <w:marLeft w:val="0"/>
              <w:marRight w:val="0"/>
              <w:marTop w:val="0"/>
              <w:marBottom w:val="0"/>
              <w:divBdr>
                <w:top w:val="none" w:sz="0" w:space="0" w:color="auto"/>
                <w:left w:val="none" w:sz="0" w:space="0" w:color="auto"/>
                <w:bottom w:val="none" w:sz="0" w:space="0" w:color="auto"/>
                <w:right w:val="none" w:sz="0" w:space="0" w:color="auto"/>
              </w:divBdr>
            </w:div>
            <w:div w:id="1964770489">
              <w:marLeft w:val="0"/>
              <w:marRight w:val="0"/>
              <w:marTop w:val="0"/>
              <w:marBottom w:val="0"/>
              <w:divBdr>
                <w:top w:val="none" w:sz="0" w:space="0" w:color="auto"/>
                <w:left w:val="none" w:sz="0" w:space="0" w:color="auto"/>
                <w:bottom w:val="none" w:sz="0" w:space="0" w:color="auto"/>
                <w:right w:val="none" w:sz="0" w:space="0" w:color="auto"/>
              </w:divBdr>
            </w:div>
            <w:div w:id="1964770490">
              <w:marLeft w:val="0"/>
              <w:marRight w:val="0"/>
              <w:marTop w:val="0"/>
              <w:marBottom w:val="0"/>
              <w:divBdr>
                <w:top w:val="none" w:sz="0" w:space="0" w:color="auto"/>
                <w:left w:val="none" w:sz="0" w:space="0" w:color="auto"/>
                <w:bottom w:val="none" w:sz="0" w:space="0" w:color="auto"/>
                <w:right w:val="none" w:sz="0" w:space="0" w:color="auto"/>
              </w:divBdr>
            </w:div>
            <w:div w:id="1964770491">
              <w:marLeft w:val="0"/>
              <w:marRight w:val="0"/>
              <w:marTop w:val="0"/>
              <w:marBottom w:val="0"/>
              <w:divBdr>
                <w:top w:val="none" w:sz="0" w:space="0" w:color="auto"/>
                <w:left w:val="none" w:sz="0" w:space="0" w:color="auto"/>
                <w:bottom w:val="none" w:sz="0" w:space="0" w:color="auto"/>
                <w:right w:val="none" w:sz="0" w:space="0" w:color="auto"/>
              </w:divBdr>
            </w:div>
            <w:div w:id="1964770492">
              <w:marLeft w:val="0"/>
              <w:marRight w:val="0"/>
              <w:marTop w:val="0"/>
              <w:marBottom w:val="0"/>
              <w:divBdr>
                <w:top w:val="none" w:sz="0" w:space="0" w:color="auto"/>
                <w:left w:val="none" w:sz="0" w:space="0" w:color="auto"/>
                <w:bottom w:val="none" w:sz="0" w:space="0" w:color="auto"/>
                <w:right w:val="none" w:sz="0" w:space="0" w:color="auto"/>
              </w:divBdr>
            </w:div>
            <w:div w:id="1964770493">
              <w:marLeft w:val="0"/>
              <w:marRight w:val="0"/>
              <w:marTop w:val="0"/>
              <w:marBottom w:val="0"/>
              <w:divBdr>
                <w:top w:val="none" w:sz="0" w:space="0" w:color="auto"/>
                <w:left w:val="none" w:sz="0" w:space="0" w:color="auto"/>
                <w:bottom w:val="none" w:sz="0" w:space="0" w:color="auto"/>
                <w:right w:val="none" w:sz="0" w:space="0" w:color="auto"/>
              </w:divBdr>
            </w:div>
            <w:div w:id="1964770494">
              <w:marLeft w:val="0"/>
              <w:marRight w:val="0"/>
              <w:marTop w:val="0"/>
              <w:marBottom w:val="0"/>
              <w:divBdr>
                <w:top w:val="none" w:sz="0" w:space="0" w:color="auto"/>
                <w:left w:val="none" w:sz="0" w:space="0" w:color="auto"/>
                <w:bottom w:val="none" w:sz="0" w:space="0" w:color="auto"/>
                <w:right w:val="none" w:sz="0" w:space="0" w:color="auto"/>
              </w:divBdr>
            </w:div>
            <w:div w:id="1964770495">
              <w:marLeft w:val="0"/>
              <w:marRight w:val="0"/>
              <w:marTop w:val="0"/>
              <w:marBottom w:val="0"/>
              <w:divBdr>
                <w:top w:val="none" w:sz="0" w:space="0" w:color="auto"/>
                <w:left w:val="none" w:sz="0" w:space="0" w:color="auto"/>
                <w:bottom w:val="none" w:sz="0" w:space="0" w:color="auto"/>
                <w:right w:val="none" w:sz="0" w:space="0" w:color="auto"/>
              </w:divBdr>
            </w:div>
            <w:div w:id="1964770496">
              <w:marLeft w:val="0"/>
              <w:marRight w:val="0"/>
              <w:marTop w:val="0"/>
              <w:marBottom w:val="0"/>
              <w:divBdr>
                <w:top w:val="none" w:sz="0" w:space="0" w:color="auto"/>
                <w:left w:val="none" w:sz="0" w:space="0" w:color="auto"/>
                <w:bottom w:val="none" w:sz="0" w:space="0" w:color="auto"/>
                <w:right w:val="none" w:sz="0" w:space="0" w:color="auto"/>
              </w:divBdr>
            </w:div>
            <w:div w:id="1964770497">
              <w:marLeft w:val="0"/>
              <w:marRight w:val="0"/>
              <w:marTop w:val="0"/>
              <w:marBottom w:val="0"/>
              <w:divBdr>
                <w:top w:val="none" w:sz="0" w:space="0" w:color="auto"/>
                <w:left w:val="none" w:sz="0" w:space="0" w:color="auto"/>
                <w:bottom w:val="none" w:sz="0" w:space="0" w:color="auto"/>
                <w:right w:val="none" w:sz="0" w:space="0" w:color="auto"/>
              </w:divBdr>
            </w:div>
            <w:div w:id="1964770498">
              <w:marLeft w:val="0"/>
              <w:marRight w:val="0"/>
              <w:marTop w:val="0"/>
              <w:marBottom w:val="0"/>
              <w:divBdr>
                <w:top w:val="none" w:sz="0" w:space="0" w:color="auto"/>
                <w:left w:val="none" w:sz="0" w:space="0" w:color="auto"/>
                <w:bottom w:val="none" w:sz="0" w:space="0" w:color="auto"/>
                <w:right w:val="none" w:sz="0" w:space="0" w:color="auto"/>
              </w:divBdr>
            </w:div>
            <w:div w:id="1964770499">
              <w:marLeft w:val="0"/>
              <w:marRight w:val="0"/>
              <w:marTop w:val="0"/>
              <w:marBottom w:val="0"/>
              <w:divBdr>
                <w:top w:val="none" w:sz="0" w:space="0" w:color="auto"/>
                <w:left w:val="none" w:sz="0" w:space="0" w:color="auto"/>
                <w:bottom w:val="none" w:sz="0" w:space="0" w:color="auto"/>
                <w:right w:val="none" w:sz="0" w:space="0" w:color="auto"/>
              </w:divBdr>
            </w:div>
            <w:div w:id="1964770500">
              <w:marLeft w:val="0"/>
              <w:marRight w:val="0"/>
              <w:marTop w:val="0"/>
              <w:marBottom w:val="0"/>
              <w:divBdr>
                <w:top w:val="none" w:sz="0" w:space="0" w:color="auto"/>
                <w:left w:val="none" w:sz="0" w:space="0" w:color="auto"/>
                <w:bottom w:val="none" w:sz="0" w:space="0" w:color="auto"/>
                <w:right w:val="none" w:sz="0" w:space="0" w:color="auto"/>
              </w:divBdr>
            </w:div>
            <w:div w:id="1964770501">
              <w:marLeft w:val="0"/>
              <w:marRight w:val="0"/>
              <w:marTop w:val="0"/>
              <w:marBottom w:val="0"/>
              <w:divBdr>
                <w:top w:val="none" w:sz="0" w:space="0" w:color="auto"/>
                <w:left w:val="none" w:sz="0" w:space="0" w:color="auto"/>
                <w:bottom w:val="none" w:sz="0" w:space="0" w:color="auto"/>
                <w:right w:val="none" w:sz="0" w:space="0" w:color="auto"/>
              </w:divBdr>
            </w:div>
            <w:div w:id="1964770502">
              <w:marLeft w:val="0"/>
              <w:marRight w:val="0"/>
              <w:marTop w:val="0"/>
              <w:marBottom w:val="0"/>
              <w:divBdr>
                <w:top w:val="none" w:sz="0" w:space="0" w:color="auto"/>
                <w:left w:val="none" w:sz="0" w:space="0" w:color="auto"/>
                <w:bottom w:val="none" w:sz="0" w:space="0" w:color="auto"/>
                <w:right w:val="none" w:sz="0" w:space="0" w:color="auto"/>
              </w:divBdr>
            </w:div>
            <w:div w:id="1964770503">
              <w:marLeft w:val="0"/>
              <w:marRight w:val="0"/>
              <w:marTop w:val="0"/>
              <w:marBottom w:val="0"/>
              <w:divBdr>
                <w:top w:val="none" w:sz="0" w:space="0" w:color="auto"/>
                <w:left w:val="none" w:sz="0" w:space="0" w:color="auto"/>
                <w:bottom w:val="none" w:sz="0" w:space="0" w:color="auto"/>
                <w:right w:val="none" w:sz="0" w:space="0" w:color="auto"/>
              </w:divBdr>
            </w:div>
            <w:div w:id="1964770504">
              <w:marLeft w:val="0"/>
              <w:marRight w:val="0"/>
              <w:marTop w:val="0"/>
              <w:marBottom w:val="0"/>
              <w:divBdr>
                <w:top w:val="none" w:sz="0" w:space="0" w:color="auto"/>
                <w:left w:val="none" w:sz="0" w:space="0" w:color="auto"/>
                <w:bottom w:val="none" w:sz="0" w:space="0" w:color="auto"/>
                <w:right w:val="none" w:sz="0" w:space="0" w:color="auto"/>
              </w:divBdr>
            </w:div>
            <w:div w:id="1964770505">
              <w:marLeft w:val="0"/>
              <w:marRight w:val="0"/>
              <w:marTop w:val="0"/>
              <w:marBottom w:val="0"/>
              <w:divBdr>
                <w:top w:val="none" w:sz="0" w:space="0" w:color="auto"/>
                <w:left w:val="none" w:sz="0" w:space="0" w:color="auto"/>
                <w:bottom w:val="none" w:sz="0" w:space="0" w:color="auto"/>
                <w:right w:val="none" w:sz="0" w:space="0" w:color="auto"/>
              </w:divBdr>
            </w:div>
            <w:div w:id="1964770506">
              <w:marLeft w:val="0"/>
              <w:marRight w:val="0"/>
              <w:marTop w:val="0"/>
              <w:marBottom w:val="0"/>
              <w:divBdr>
                <w:top w:val="none" w:sz="0" w:space="0" w:color="auto"/>
                <w:left w:val="none" w:sz="0" w:space="0" w:color="auto"/>
                <w:bottom w:val="none" w:sz="0" w:space="0" w:color="auto"/>
                <w:right w:val="none" w:sz="0" w:space="0" w:color="auto"/>
              </w:divBdr>
            </w:div>
            <w:div w:id="1964770507">
              <w:marLeft w:val="0"/>
              <w:marRight w:val="0"/>
              <w:marTop w:val="0"/>
              <w:marBottom w:val="0"/>
              <w:divBdr>
                <w:top w:val="none" w:sz="0" w:space="0" w:color="auto"/>
                <w:left w:val="none" w:sz="0" w:space="0" w:color="auto"/>
                <w:bottom w:val="none" w:sz="0" w:space="0" w:color="auto"/>
                <w:right w:val="none" w:sz="0" w:space="0" w:color="auto"/>
              </w:divBdr>
            </w:div>
            <w:div w:id="1964770508">
              <w:marLeft w:val="0"/>
              <w:marRight w:val="0"/>
              <w:marTop w:val="0"/>
              <w:marBottom w:val="0"/>
              <w:divBdr>
                <w:top w:val="none" w:sz="0" w:space="0" w:color="auto"/>
                <w:left w:val="none" w:sz="0" w:space="0" w:color="auto"/>
                <w:bottom w:val="none" w:sz="0" w:space="0" w:color="auto"/>
                <w:right w:val="none" w:sz="0" w:space="0" w:color="auto"/>
              </w:divBdr>
            </w:div>
            <w:div w:id="1964770509">
              <w:marLeft w:val="0"/>
              <w:marRight w:val="0"/>
              <w:marTop w:val="0"/>
              <w:marBottom w:val="0"/>
              <w:divBdr>
                <w:top w:val="none" w:sz="0" w:space="0" w:color="auto"/>
                <w:left w:val="none" w:sz="0" w:space="0" w:color="auto"/>
                <w:bottom w:val="none" w:sz="0" w:space="0" w:color="auto"/>
                <w:right w:val="none" w:sz="0" w:space="0" w:color="auto"/>
              </w:divBdr>
            </w:div>
            <w:div w:id="1964770510">
              <w:marLeft w:val="0"/>
              <w:marRight w:val="0"/>
              <w:marTop w:val="0"/>
              <w:marBottom w:val="0"/>
              <w:divBdr>
                <w:top w:val="none" w:sz="0" w:space="0" w:color="auto"/>
                <w:left w:val="none" w:sz="0" w:space="0" w:color="auto"/>
                <w:bottom w:val="none" w:sz="0" w:space="0" w:color="auto"/>
                <w:right w:val="none" w:sz="0" w:space="0" w:color="auto"/>
              </w:divBdr>
            </w:div>
            <w:div w:id="1964770511">
              <w:marLeft w:val="0"/>
              <w:marRight w:val="0"/>
              <w:marTop w:val="0"/>
              <w:marBottom w:val="0"/>
              <w:divBdr>
                <w:top w:val="none" w:sz="0" w:space="0" w:color="auto"/>
                <w:left w:val="none" w:sz="0" w:space="0" w:color="auto"/>
                <w:bottom w:val="none" w:sz="0" w:space="0" w:color="auto"/>
                <w:right w:val="none" w:sz="0" w:space="0" w:color="auto"/>
              </w:divBdr>
            </w:div>
            <w:div w:id="1964770512">
              <w:marLeft w:val="0"/>
              <w:marRight w:val="0"/>
              <w:marTop w:val="0"/>
              <w:marBottom w:val="0"/>
              <w:divBdr>
                <w:top w:val="none" w:sz="0" w:space="0" w:color="auto"/>
                <w:left w:val="none" w:sz="0" w:space="0" w:color="auto"/>
                <w:bottom w:val="none" w:sz="0" w:space="0" w:color="auto"/>
                <w:right w:val="none" w:sz="0" w:space="0" w:color="auto"/>
              </w:divBdr>
            </w:div>
            <w:div w:id="1964770513">
              <w:marLeft w:val="0"/>
              <w:marRight w:val="0"/>
              <w:marTop w:val="0"/>
              <w:marBottom w:val="0"/>
              <w:divBdr>
                <w:top w:val="none" w:sz="0" w:space="0" w:color="auto"/>
                <w:left w:val="none" w:sz="0" w:space="0" w:color="auto"/>
                <w:bottom w:val="none" w:sz="0" w:space="0" w:color="auto"/>
                <w:right w:val="none" w:sz="0" w:space="0" w:color="auto"/>
              </w:divBdr>
            </w:div>
            <w:div w:id="1964770514">
              <w:marLeft w:val="0"/>
              <w:marRight w:val="0"/>
              <w:marTop w:val="0"/>
              <w:marBottom w:val="0"/>
              <w:divBdr>
                <w:top w:val="none" w:sz="0" w:space="0" w:color="auto"/>
                <w:left w:val="none" w:sz="0" w:space="0" w:color="auto"/>
                <w:bottom w:val="none" w:sz="0" w:space="0" w:color="auto"/>
                <w:right w:val="none" w:sz="0" w:space="0" w:color="auto"/>
              </w:divBdr>
            </w:div>
            <w:div w:id="1964770515">
              <w:marLeft w:val="0"/>
              <w:marRight w:val="0"/>
              <w:marTop w:val="0"/>
              <w:marBottom w:val="0"/>
              <w:divBdr>
                <w:top w:val="none" w:sz="0" w:space="0" w:color="auto"/>
                <w:left w:val="none" w:sz="0" w:space="0" w:color="auto"/>
                <w:bottom w:val="none" w:sz="0" w:space="0" w:color="auto"/>
                <w:right w:val="none" w:sz="0" w:space="0" w:color="auto"/>
              </w:divBdr>
            </w:div>
            <w:div w:id="1964770516">
              <w:marLeft w:val="0"/>
              <w:marRight w:val="0"/>
              <w:marTop w:val="0"/>
              <w:marBottom w:val="0"/>
              <w:divBdr>
                <w:top w:val="none" w:sz="0" w:space="0" w:color="auto"/>
                <w:left w:val="none" w:sz="0" w:space="0" w:color="auto"/>
                <w:bottom w:val="none" w:sz="0" w:space="0" w:color="auto"/>
                <w:right w:val="none" w:sz="0" w:space="0" w:color="auto"/>
              </w:divBdr>
            </w:div>
            <w:div w:id="1964770517">
              <w:marLeft w:val="0"/>
              <w:marRight w:val="0"/>
              <w:marTop w:val="0"/>
              <w:marBottom w:val="0"/>
              <w:divBdr>
                <w:top w:val="none" w:sz="0" w:space="0" w:color="auto"/>
                <w:left w:val="none" w:sz="0" w:space="0" w:color="auto"/>
                <w:bottom w:val="none" w:sz="0" w:space="0" w:color="auto"/>
                <w:right w:val="none" w:sz="0" w:space="0" w:color="auto"/>
              </w:divBdr>
            </w:div>
            <w:div w:id="1964770518">
              <w:marLeft w:val="0"/>
              <w:marRight w:val="0"/>
              <w:marTop w:val="0"/>
              <w:marBottom w:val="0"/>
              <w:divBdr>
                <w:top w:val="none" w:sz="0" w:space="0" w:color="auto"/>
                <w:left w:val="none" w:sz="0" w:space="0" w:color="auto"/>
                <w:bottom w:val="none" w:sz="0" w:space="0" w:color="auto"/>
                <w:right w:val="none" w:sz="0" w:space="0" w:color="auto"/>
              </w:divBdr>
            </w:div>
            <w:div w:id="1964770519">
              <w:marLeft w:val="0"/>
              <w:marRight w:val="0"/>
              <w:marTop w:val="0"/>
              <w:marBottom w:val="0"/>
              <w:divBdr>
                <w:top w:val="none" w:sz="0" w:space="0" w:color="auto"/>
                <w:left w:val="none" w:sz="0" w:space="0" w:color="auto"/>
                <w:bottom w:val="none" w:sz="0" w:space="0" w:color="auto"/>
                <w:right w:val="none" w:sz="0" w:space="0" w:color="auto"/>
              </w:divBdr>
            </w:div>
            <w:div w:id="1964770520">
              <w:marLeft w:val="0"/>
              <w:marRight w:val="0"/>
              <w:marTop w:val="0"/>
              <w:marBottom w:val="0"/>
              <w:divBdr>
                <w:top w:val="none" w:sz="0" w:space="0" w:color="auto"/>
                <w:left w:val="none" w:sz="0" w:space="0" w:color="auto"/>
                <w:bottom w:val="none" w:sz="0" w:space="0" w:color="auto"/>
                <w:right w:val="none" w:sz="0" w:space="0" w:color="auto"/>
              </w:divBdr>
            </w:div>
            <w:div w:id="1964770521">
              <w:marLeft w:val="0"/>
              <w:marRight w:val="0"/>
              <w:marTop w:val="0"/>
              <w:marBottom w:val="0"/>
              <w:divBdr>
                <w:top w:val="none" w:sz="0" w:space="0" w:color="auto"/>
                <w:left w:val="none" w:sz="0" w:space="0" w:color="auto"/>
                <w:bottom w:val="none" w:sz="0" w:space="0" w:color="auto"/>
                <w:right w:val="none" w:sz="0" w:space="0" w:color="auto"/>
              </w:divBdr>
            </w:div>
            <w:div w:id="1964770522">
              <w:marLeft w:val="0"/>
              <w:marRight w:val="0"/>
              <w:marTop w:val="0"/>
              <w:marBottom w:val="0"/>
              <w:divBdr>
                <w:top w:val="none" w:sz="0" w:space="0" w:color="auto"/>
                <w:left w:val="none" w:sz="0" w:space="0" w:color="auto"/>
                <w:bottom w:val="none" w:sz="0" w:space="0" w:color="auto"/>
                <w:right w:val="none" w:sz="0" w:space="0" w:color="auto"/>
              </w:divBdr>
            </w:div>
            <w:div w:id="1964770523">
              <w:marLeft w:val="0"/>
              <w:marRight w:val="0"/>
              <w:marTop w:val="0"/>
              <w:marBottom w:val="0"/>
              <w:divBdr>
                <w:top w:val="none" w:sz="0" w:space="0" w:color="auto"/>
                <w:left w:val="none" w:sz="0" w:space="0" w:color="auto"/>
                <w:bottom w:val="none" w:sz="0" w:space="0" w:color="auto"/>
                <w:right w:val="none" w:sz="0" w:space="0" w:color="auto"/>
              </w:divBdr>
            </w:div>
            <w:div w:id="1964770524">
              <w:marLeft w:val="0"/>
              <w:marRight w:val="0"/>
              <w:marTop w:val="0"/>
              <w:marBottom w:val="0"/>
              <w:divBdr>
                <w:top w:val="none" w:sz="0" w:space="0" w:color="auto"/>
                <w:left w:val="none" w:sz="0" w:space="0" w:color="auto"/>
                <w:bottom w:val="none" w:sz="0" w:space="0" w:color="auto"/>
                <w:right w:val="none" w:sz="0" w:space="0" w:color="auto"/>
              </w:divBdr>
            </w:div>
            <w:div w:id="1964770525">
              <w:marLeft w:val="0"/>
              <w:marRight w:val="0"/>
              <w:marTop w:val="0"/>
              <w:marBottom w:val="0"/>
              <w:divBdr>
                <w:top w:val="none" w:sz="0" w:space="0" w:color="auto"/>
                <w:left w:val="none" w:sz="0" w:space="0" w:color="auto"/>
                <w:bottom w:val="none" w:sz="0" w:space="0" w:color="auto"/>
                <w:right w:val="none" w:sz="0" w:space="0" w:color="auto"/>
              </w:divBdr>
            </w:div>
            <w:div w:id="1964770526">
              <w:marLeft w:val="0"/>
              <w:marRight w:val="0"/>
              <w:marTop w:val="0"/>
              <w:marBottom w:val="0"/>
              <w:divBdr>
                <w:top w:val="none" w:sz="0" w:space="0" w:color="auto"/>
                <w:left w:val="none" w:sz="0" w:space="0" w:color="auto"/>
                <w:bottom w:val="none" w:sz="0" w:space="0" w:color="auto"/>
                <w:right w:val="none" w:sz="0" w:space="0" w:color="auto"/>
              </w:divBdr>
            </w:div>
            <w:div w:id="1964770527">
              <w:marLeft w:val="0"/>
              <w:marRight w:val="0"/>
              <w:marTop w:val="0"/>
              <w:marBottom w:val="0"/>
              <w:divBdr>
                <w:top w:val="none" w:sz="0" w:space="0" w:color="auto"/>
                <w:left w:val="none" w:sz="0" w:space="0" w:color="auto"/>
                <w:bottom w:val="none" w:sz="0" w:space="0" w:color="auto"/>
                <w:right w:val="none" w:sz="0" w:space="0" w:color="auto"/>
              </w:divBdr>
            </w:div>
            <w:div w:id="1964770528">
              <w:marLeft w:val="0"/>
              <w:marRight w:val="0"/>
              <w:marTop w:val="0"/>
              <w:marBottom w:val="0"/>
              <w:divBdr>
                <w:top w:val="none" w:sz="0" w:space="0" w:color="auto"/>
                <w:left w:val="none" w:sz="0" w:space="0" w:color="auto"/>
                <w:bottom w:val="none" w:sz="0" w:space="0" w:color="auto"/>
                <w:right w:val="none" w:sz="0" w:space="0" w:color="auto"/>
              </w:divBdr>
            </w:div>
            <w:div w:id="1964770529">
              <w:marLeft w:val="0"/>
              <w:marRight w:val="0"/>
              <w:marTop w:val="0"/>
              <w:marBottom w:val="0"/>
              <w:divBdr>
                <w:top w:val="none" w:sz="0" w:space="0" w:color="auto"/>
                <w:left w:val="none" w:sz="0" w:space="0" w:color="auto"/>
                <w:bottom w:val="none" w:sz="0" w:space="0" w:color="auto"/>
                <w:right w:val="none" w:sz="0" w:space="0" w:color="auto"/>
              </w:divBdr>
            </w:div>
            <w:div w:id="1964770530">
              <w:marLeft w:val="0"/>
              <w:marRight w:val="0"/>
              <w:marTop w:val="0"/>
              <w:marBottom w:val="0"/>
              <w:divBdr>
                <w:top w:val="none" w:sz="0" w:space="0" w:color="auto"/>
                <w:left w:val="none" w:sz="0" w:space="0" w:color="auto"/>
                <w:bottom w:val="none" w:sz="0" w:space="0" w:color="auto"/>
                <w:right w:val="none" w:sz="0" w:space="0" w:color="auto"/>
              </w:divBdr>
            </w:div>
            <w:div w:id="1964770531">
              <w:marLeft w:val="0"/>
              <w:marRight w:val="0"/>
              <w:marTop w:val="0"/>
              <w:marBottom w:val="0"/>
              <w:divBdr>
                <w:top w:val="none" w:sz="0" w:space="0" w:color="auto"/>
                <w:left w:val="none" w:sz="0" w:space="0" w:color="auto"/>
                <w:bottom w:val="none" w:sz="0" w:space="0" w:color="auto"/>
                <w:right w:val="none" w:sz="0" w:space="0" w:color="auto"/>
              </w:divBdr>
            </w:div>
            <w:div w:id="1964770532">
              <w:marLeft w:val="0"/>
              <w:marRight w:val="0"/>
              <w:marTop w:val="0"/>
              <w:marBottom w:val="0"/>
              <w:divBdr>
                <w:top w:val="none" w:sz="0" w:space="0" w:color="auto"/>
                <w:left w:val="none" w:sz="0" w:space="0" w:color="auto"/>
                <w:bottom w:val="none" w:sz="0" w:space="0" w:color="auto"/>
                <w:right w:val="none" w:sz="0" w:space="0" w:color="auto"/>
              </w:divBdr>
            </w:div>
            <w:div w:id="1964770533">
              <w:marLeft w:val="0"/>
              <w:marRight w:val="0"/>
              <w:marTop w:val="0"/>
              <w:marBottom w:val="0"/>
              <w:divBdr>
                <w:top w:val="none" w:sz="0" w:space="0" w:color="auto"/>
                <w:left w:val="none" w:sz="0" w:space="0" w:color="auto"/>
                <w:bottom w:val="none" w:sz="0" w:space="0" w:color="auto"/>
                <w:right w:val="none" w:sz="0" w:space="0" w:color="auto"/>
              </w:divBdr>
            </w:div>
            <w:div w:id="1964770534">
              <w:marLeft w:val="0"/>
              <w:marRight w:val="0"/>
              <w:marTop w:val="0"/>
              <w:marBottom w:val="0"/>
              <w:divBdr>
                <w:top w:val="none" w:sz="0" w:space="0" w:color="auto"/>
                <w:left w:val="none" w:sz="0" w:space="0" w:color="auto"/>
                <w:bottom w:val="none" w:sz="0" w:space="0" w:color="auto"/>
                <w:right w:val="none" w:sz="0" w:space="0" w:color="auto"/>
              </w:divBdr>
            </w:div>
            <w:div w:id="1964770535">
              <w:marLeft w:val="0"/>
              <w:marRight w:val="0"/>
              <w:marTop w:val="0"/>
              <w:marBottom w:val="0"/>
              <w:divBdr>
                <w:top w:val="none" w:sz="0" w:space="0" w:color="auto"/>
                <w:left w:val="none" w:sz="0" w:space="0" w:color="auto"/>
                <w:bottom w:val="none" w:sz="0" w:space="0" w:color="auto"/>
                <w:right w:val="none" w:sz="0" w:space="0" w:color="auto"/>
              </w:divBdr>
            </w:div>
            <w:div w:id="1964770536">
              <w:marLeft w:val="0"/>
              <w:marRight w:val="0"/>
              <w:marTop w:val="0"/>
              <w:marBottom w:val="0"/>
              <w:divBdr>
                <w:top w:val="none" w:sz="0" w:space="0" w:color="auto"/>
                <w:left w:val="none" w:sz="0" w:space="0" w:color="auto"/>
                <w:bottom w:val="none" w:sz="0" w:space="0" w:color="auto"/>
                <w:right w:val="none" w:sz="0" w:space="0" w:color="auto"/>
              </w:divBdr>
            </w:div>
            <w:div w:id="1964770537">
              <w:marLeft w:val="0"/>
              <w:marRight w:val="0"/>
              <w:marTop w:val="0"/>
              <w:marBottom w:val="0"/>
              <w:divBdr>
                <w:top w:val="none" w:sz="0" w:space="0" w:color="auto"/>
                <w:left w:val="none" w:sz="0" w:space="0" w:color="auto"/>
                <w:bottom w:val="none" w:sz="0" w:space="0" w:color="auto"/>
                <w:right w:val="none" w:sz="0" w:space="0" w:color="auto"/>
              </w:divBdr>
            </w:div>
            <w:div w:id="1964770538">
              <w:marLeft w:val="0"/>
              <w:marRight w:val="0"/>
              <w:marTop w:val="0"/>
              <w:marBottom w:val="0"/>
              <w:divBdr>
                <w:top w:val="none" w:sz="0" w:space="0" w:color="auto"/>
                <w:left w:val="none" w:sz="0" w:space="0" w:color="auto"/>
                <w:bottom w:val="none" w:sz="0" w:space="0" w:color="auto"/>
                <w:right w:val="none" w:sz="0" w:space="0" w:color="auto"/>
              </w:divBdr>
            </w:div>
            <w:div w:id="1964770539">
              <w:marLeft w:val="0"/>
              <w:marRight w:val="0"/>
              <w:marTop w:val="0"/>
              <w:marBottom w:val="0"/>
              <w:divBdr>
                <w:top w:val="none" w:sz="0" w:space="0" w:color="auto"/>
                <w:left w:val="none" w:sz="0" w:space="0" w:color="auto"/>
                <w:bottom w:val="none" w:sz="0" w:space="0" w:color="auto"/>
                <w:right w:val="none" w:sz="0" w:space="0" w:color="auto"/>
              </w:divBdr>
            </w:div>
            <w:div w:id="1964770540">
              <w:marLeft w:val="0"/>
              <w:marRight w:val="0"/>
              <w:marTop w:val="0"/>
              <w:marBottom w:val="0"/>
              <w:divBdr>
                <w:top w:val="none" w:sz="0" w:space="0" w:color="auto"/>
                <w:left w:val="none" w:sz="0" w:space="0" w:color="auto"/>
                <w:bottom w:val="none" w:sz="0" w:space="0" w:color="auto"/>
                <w:right w:val="none" w:sz="0" w:space="0" w:color="auto"/>
              </w:divBdr>
            </w:div>
            <w:div w:id="1964770541">
              <w:marLeft w:val="0"/>
              <w:marRight w:val="0"/>
              <w:marTop w:val="0"/>
              <w:marBottom w:val="0"/>
              <w:divBdr>
                <w:top w:val="none" w:sz="0" w:space="0" w:color="auto"/>
                <w:left w:val="none" w:sz="0" w:space="0" w:color="auto"/>
                <w:bottom w:val="none" w:sz="0" w:space="0" w:color="auto"/>
                <w:right w:val="none" w:sz="0" w:space="0" w:color="auto"/>
              </w:divBdr>
            </w:div>
            <w:div w:id="1964770542">
              <w:marLeft w:val="0"/>
              <w:marRight w:val="0"/>
              <w:marTop w:val="0"/>
              <w:marBottom w:val="0"/>
              <w:divBdr>
                <w:top w:val="none" w:sz="0" w:space="0" w:color="auto"/>
                <w:left w:val="none" w:sz="0" w:space="0" w:color="auto"/>
                <w:bottom w:val="none" w:sz="0" w:space="0" w:color="auto"/>
                <w:right w:val="none" w:sz="0" w:space="0" w:color="auto"/>
              </w:divBdr>
            </w:div>
            <w:div w:id="1964770543">
              <w:marLeft w:val="0"/>
              <w:marRight w:val="0"/>
              <w:marTop w:val="0"/>
              <w:marBottom w:val="0"/>
              <w:divBdr>
                <w:top w:val="none" w:sz="0" w:space="0" w:color="auto"/>
                <w:left w:val="none" w:sz="0" w:space="0" w:color="auto"/>
                <w:bottom w:val="none" w:sz="0" w:space="0" w:color="auto"/>
                <w:right w:val="none" w:sz="0" w:space="0" w:color="auto"/>
              </w:divBdr>
            </w:div>
            <w:div w:id="1964770545">
              <w:marLeft w:val="0"/>
              <w:marRight w:val="0"/>
              <w:marTop w:val="0"/>
              <w:marBottom w:val="0"/>
              <w:divBdr>
                <w:top w:val="none" w:sz="0" w:space="0" w:color="auto"/>
                <w:left w:val="none" w:sz="0" w:space="0" w:color="auto"/>
                <w:bottom w:val="none" w:sz="0" w:space="0" w:color="auto"/>
                <w:right w:val="none" w:sz="0" w:space="0" w:color="auto"/>
              </w:divBdr>
            </w:div>
            <w:div w:id="1964770546">
              <w:marLeft w:val="0"/>
              <w:marRight w:val="0"/>
              <w:marTop w:val="0"/>
              <w:marBottom w:val="0"/>
              <w:divBdr>
                <w:top w:val="none" w:sz="0" w:space="0" w:color="auto"/>
                <w:left w:val="none" w:sz="0" w:space="0" w:color="auto"/>
                <w:bottom w:val="none" w:sz="0" w:space="0" w:color="auto"/>
                <w:right w:val="none" w:sz="0" w:space="0" w:color="auto"/>
              </w:divBdr>
            </w:div>
            <w:div w:id="1964770547">
              <w:marLeft w:val="0"/>
              <w:marRight w:val="0"/>
              <w:marTop w:val="0"/>
              <w:marBottom w:val="0"/>
              <w:divBdr>
                <w:top w:val="none" w:sz="0" w:space="0" w:color="auto"/>
                <w:left w:val="none" w:sz="0" w:space="0" w:color="auto"/>
                <w:bottom w:val="none" w:sz="0" w:space="0" w:color="auto"/>
                <w:right w:val="none" w:sz="0" w:space="0" w:color="auto"/>
              </w:divBdr>
            </w:div>
            <w:div w:id="1964770548">
              <w:marLeft w:val="0"/>
              <w:marRight w:val="0"/>
              <w:marTop w:val="0"/>
              <w:marBottom w:val="0"/>
              <w:divBdr>
                <w:top w:val="none" w:sz="0" w:space="0" w:color="auto"/>
                <w:left w:val="none" w:sz="0" w:space="0" w:color="auto"/>
                <w:bottom w:val="none" w:sz="0" w:space="0" w:color="auto"/>
                <w:right w:val="none" w:sz="0" w:space="0" w:color="auto"/>
              </w:divBdr>
            </w:div>
            <w:div w:id="1964770549">
              <w:marLeft w:val="0"/>
              <w:marRight w:val="0"/>
              <w:marTop w:val="0"/>
              <w:marBottom w:val="0"/>
              <w:divBdr>
                <w:top w:val="none" w:sz="0" w:space="0" w:color="auto"/>
                <w:left w:val="none" w:sz="0" w:space="0" w:color="auto"/>
                <w:bottom w:val="none" w:sz="0" w:space="0" w:color="auto"/>
                <w:right w:val="none" w:sz="0" w:space="0" w:color="auto"/>
              </w:divBdr>
            </w:div>
            <w:div w:id="1964770550">
              <w:marLeft w:val="0"/>
              <w:marRight w:val="0"/>
              <w:marTop w:val="0"/>
              <w:marBottom w:val="0"/>
              <w:divBdr>
                <w:top w:val="none" w:sz="0" w:space="0" w:color="auto"/>
                <w:left w:val="none" w:sz="0" w:space="0" w:color="auto"/>
                <w:bottom w:val="none" w:sz="0" w:space="0" w:color="auto"/>
                <w:right w:val="none" w:sz="0" w:space="0" w:color="auto"/>
              </w:divBdr>
            </w:div>
            <w:div w:id="1964770551">
              <w:marLeft w:val="0"/>
              <w:marRight w:val="0"/>
              <w:marTop w:val="0"/>
              <w:marBottom w:val="0"/>
              <w:divBdr>
                <w:top w:val="none" w:sz="0" w:space="0" w:color="auto"/>
                <w:left w:val="none" w:sz="0" w:space="0" w:color="auto"/>
                <w:bottom w:val="none" w:sz="0" w:space="0" w:color="auto"/>
                <w:right w:val="none" w:sz="0" w:space="0" w:color="auto"/>
              </w:divBdr>
            </w:div>
            <w:div w:id="1964770552">
              <w:marLeft w:val="0"/>
              <w:marRight w:val="0"/>
              <w:marTop w:val="0"/>
              <w:marBottom w:val="0"/>
              <w:divBdr>
                <w:top w:val="none" w:sz="0" w:space="0" w:color="auto"/>
                <w:left w:val="none" w:sz="0" w:space="0" w:color="auto"/>
                <w:bottom w:val="none" w:sz="0" w:space="0" w:color="auto"/>
                <w:right w:val="none" w:sz="0" w:space="0" w:color="auto"/>
              </w:divBdr>
            </w:div>
            <w:div w:id="1964770553">
              <w:marLeft w:val="0"/>
              <w:marRight w:val="0"/>
              <w:marTop w:val="0"/>
              <w:marBottom w:val="0"/>
              <w:divBdr>
                <w:top w:val="none" w:sz="0" w:space="0" w:color="auto"/>
                <w:left w:val="none" w:sz="0" w:space="0" w:color="auto"/>
                <w:bottom w:val="none" w:sz="0" w:space="0" w:color="auto"/>
                <w:right w:val="none" w:sz="0" w:space="0" w:color="auto"/>
              </w:divBdr>
            </w:div>
            <w:div w:id="1964770554">
              <w:marLeft w:val="0"/>
              <w:marRight w:val="0"/>
              <w:marTop w:val="0"/>
              <w:marBottom w:val="0"/>
              <w:divBdr>
                <w:top w:val="none" w:sz="0" w:space="0" w:color="auto"/>
                <w:left w:val="none" w:sz="0" w:space="0" w:color="auto"/>
                <w:bottom w:val="none" w:sz="0" w:space="0" w:color="auto"/>
                <w:right w:val="none" w:sz="0" w:space="0" w:color="auto"/>
              </w:divBdr>
            </w:div>
            <w:div w:id="1964770555">
              <w:marLeft w:val="0"/>
              <w:marRight w:val="0"/>
              <w:marTop w:val="0"/>
              <w:marBottom w:val="0"/>
              <w:divBdr>
                <w:top w:val="none" w:sz="0" w:space="0" w:color="auto"/>
                <w:left w:val="none" w:sz="0" w:space="0" w:color="auto"/>
                <w:bottom w:val="none" w:sz="0" w:space="0" w:color="auto"/>
                <w:right w:val="none" w:sz="0" w:space="0" w:color="auto"/>
              </w:divBdr>
            </w:div>
            <w:div w:id="1964770556">
              <w:marLeft w:val="0"/>
              <w:marRight w:val="0"/>
              <w:marTop w:val="0"/>
              <w:marBottom w:val="0"/>
              <w:divBdr>
                <w:top w:val="none" w:sz="0" w:space="0" w:color="auto"/>
                <w:left w:val="none" w:sz="0" w:space="0" w:color="auto"/>
                <w:bottom w:val="none" w:sz="0" w:space="0" w:color="auto"/>
                <w:right w:val="none" w:sz="0" w:space="0" w:color="auto"/>
              </w:divBdr>
            </w:div>
            <w:div w:id="1964770557">
              <w:marLeft w:val="0"/>
              <w:marRight w:val="0"/>
              <w:marTop w:val="0"/>
              <w:marBottom w:val="0"/>
              <w:divBdr>
                <w:top w:val="none" w:sz="0" w:space="0" w:color="auto"/>
                <w:left w:val="none" w:sz="0" w:space="0" w:color="auto"/>
                <w:bottom w:val="none" w:sz="0" w:space="0" w:color="auto"/>
                <w:right w:val="none" w:sz="0" w:space="0" w:color="auto"/>
              </w:divBdr>
            </w:div>
            <w:div w:id="1964770558">
              <w:marLeft w:val="0"/>
              <w:marRight w:val="0"/>
              <w:marTop w:val="0"/>
              <w:marBottom w:val="0"/>
              <w:divBdr>
                <w:top w:val="none" w:sz="0" w:space="0" w:color="auto"/>
                <w:left w:val="none" w:sz="0" w:space="0" w:color="auto"/>
                <w:bottom w:val="none" w:sz="0" w:space="0" w:color="auto"/>
                <w:right w:val="none" w:sz="0" w:space="0" w:color="auto"/>
              </w:divBdr>
            </w:div>
            <w:div w:id="1964770559">
              <w:marLeft w:val="0"/>
              <w:marRight w:val="0"/>
              <w:marTop w:val="0"/>
              <w:marBottom w:val="0"/>
              <w:divBdr>
                <w:top w:val="none" w:sz="0" w:space="0" w:color="auto"/>
                <w:left w:val="none" w:sz="0" w:space="0" w:color="auto"/>
                <w:bottom w:val="none" w:sz="0" w:space="0" w:color="auto"/>
                <w:right w:val="none" w:sz="0" w:space="0" w:color="auto"/>
              </w:divBdr>
            </w:div>
            <w:div w:id="1964770560">
              <w:marLeft w:val="0"/>
              <w:marRight w:val="0"/>
              <w:marTop w:val="0"/>
              <w:marBottom w:val="0"/>
              <w:divBdr>
                <w:top w:val="none" w:sz="0" w:space="0" w:color="auto"/>
                <w:left w:val="none" w:sz="0" w:space="0" w:color="auto"/>
                <w:bottom w:val="none" w:sz="0" w:space="0" w:color="auto"/>
                <w:right w:val="none" w:sz="0" w:space="0" w:color="auto"/>
              </w:divBdr>
            </w:div>
            <w:div w:id="1964770561">
              <w:marLeft w:val="0"/>
              <w:marRight w:val="0"/>
              <w:marTop w:val="0"/>
              <w:marBottom w:val="0"/>
              <w:divBdr>
                <w:top w:val="none" w:sz="0" w:space="0" w:color="auto"/>
                <w:left w:val="none" w:sz="0" w:space="0" w:color="auto"/>
                <w:bottom w:val="none" w:sz="0" w:space="0" w:color="auto"/>
                <w:right w:val="none" w:sz="0" w:space="0" w:color="auto"/>
              </w:divBdr>
            </w:div>
            <w:div w:id="1964770562">
              <w:marLeft w:val="0"/>
              <w:marRight w:val="0"/>
              <w:marTop w:val="0"/>
              <w:marBottom w:val="0"/>
              <w:divBdr>
                <w:top w:val="none" w:sz="0" w:space="0" w:color="auto"/>
                <w:left w:val="none" w:sz="0" w:space="0" w:color="auto"/>
                <w:bottom w:val="none" w:sz="0" w:space="0" w:color="auto"/>
                <w:right w:val="none" w:sz="0" w:space="0" w:color="auto"/>
              </w:divBdr>
            </w:div>
            <w:div w:id="1964770563">
              <w:marLeft w:val="0"/>
              <w:marRight w:val="0"/>
              <w:marTop w:val="0"/>
              <w:marBottom w:val="0"/>
              <w:divBdr>
                <w:top w:val="none" w:sz="0" w:space="0" w:color="auto"/>
                <w:left w:val="none" w:sz="0" w:space="0" w:color="auto"/>
                <w:bottom w:val="none" w:sz="0" w:space="0" w:color="auto"/>
                <w:right w:val="none" w:sz="0" w:space="0" w:color="auto"/>
              </w:divBdr>
            </w:div>
            <w:div w:id="1964770564">
              <w:marLeft w:val="0"/>
              <w:marRight w:val="0"/>
              <w:marTop w:val="0"/>
              <w:marBottom w:val="0"/>
              <w:divBdr>
                <w:top w:val="none" w:sz="0" w:space="0" w:color="auto"/>
                <w:left w:val="none" w:sz="0" w:space="0" w:color="auto"/>
                <w:bottom w:val="none" w:sz="0" w:space="0" w:color="auto"/>
                <w:right w:val="none" w:sz="0" w:space="0" w:color="auto"/>
              </w:divBdr>
            </w:div>
            <w:div w:id="1964770566">
              <w:marLeft w:val="0"/>
              <w:marRight w:val="0"/>
              <w:marTop w:val="0"/>
              <w:marBottom w:val="0"/>
              <w:divBdr>
                <w:top w:val="none" w:sz="0" w:space="0" w:color="auto"/>
                <w:left w:val="none" w:sz="0" w:space="0" w:color="auto"/>
                <w:bottom w:val="none" w:sz="0" w:space="0" w:color="auto"/>
                <w:right w:val="none" w:sz="0" w:space="0" w:color="auto"/>
              </w:divBdr>
            </w:div>
            <w:div w:id="1964770567">
              <w:marLeft w:val="0"/>
              <w:marRight w:val="0"/>
              <w:marTop w:val="0"/>
              <w:marBottom w:val="0"/>
              <w:divBdr>
                <w:top w:val="none" w:sz="0" w:space="0" w:color="auto"/>
                <w:left w:val="none" w:sz="0" w:space="0" w:color="auto"/>
                <w:bottom w:val="none" w:sz="0" w:space="0" w:color="auto"/>
                <w:right w:val="none" w:sz="0" w:space="0" w:color="auto"/>
              </w:divBdr>
            </w:div>
            <w:div w:id="1964770568">
              <w:marLeft w:val="0"/>
              <w:marRight w:val="0"/>
              <w:marTop w:val="0"/>
              <w:marBottom w:val="0"/>
              <w:divBdr>
                <w:top w:val="none" w:sz="0" w:space="0" w:color="auto"/>
                <w:left w:val="none" w:sz="0" w:space="0" w:color="auto"/>
                <w:bottom w:val="none" w:sz="0" w:space="0" w:color="auto"/>
                <w:right w:val="none" w:sz="0" w:space="0" w:color="auto"/>
              </w:divBdr>
            </w:div>
            <w:div w:id="1964770569">
              <w:marLeft w:val="0"/>
              <w:marRight w:val="0"/>
              <w:marTop w:val="0"/>
              <w:marBottom w:val="0"/>
              <w:divBdr>
                <w:top w:val="none" w:sz="0" w:space="0" w:color="auto"/>
                <w:left w:val="none" w:sz="0" w:space="0" w:color="auto"/>
                <w:bottom w:val="none" w:sz="0" w:space="0" w:color="auto"/>
                <w:right w:val="none" w:sz="0" w:space="0" w:color="auto"/>
              </w:divBdr>
            </w:div>
            <w:div w:id="1964770570">
              <w:marLeft w:val="0"/>
              <w:marRight w:val="0"/>
              <w:marTop w:val="0"/>
              <w:marBottom w:val="0"/>
              <w:divBdr>
                <w:top w:val="none" w:sz="0" w:space="0" w:color="auto"/>
                <w:left w:val="none" w:sz="0" w:space="0" w:color="auto"/>
                <w:bottom w:val="none" w:sz="0" w:space="0" w:color="auto"/>
                <w:right w:val="none" w:sz="0" w:space="0" w:color="auto"/>
              </w:divBdr>
            </w:div>
            <w:div w:id="1964770571">
              <w:marLeft w:val="0"/>
              <w:marRight w:val="0"/>
              <w:marTop w:val="0"/>
              <w:marBottom w:val="0"/>
              <w:divBdr>
                <w:top w:val="none" w:sz="0" w:space="0" w:color="auto"/>
                <w:left w:val="none" w:sz="0" w:space="0" w:color="auto"/>
                <w:bottom w:val="none" w:sz="0" w:space="0" w:color="auto"/>
                <w:right w:val="none" w:sz="0" w:space="0" w:color="auto"/>
              </w:divBdr>
            </w:div>
            <w:div w:id="1964770572">
              <w:marLeft w:val="0"/>
              <w:marRight w:val="0"/>
              <w:marTop w:val="0"/>
              <w:marBottom w:val="0"/>
              <w:divBdr>
                <w:top w:val="none" w:sz="0" w:space="0" w:color="auto"/>
                <w:left w:val="none" w:sz="0" w:space="0" w:color="auto"/>
                <w:bottom w:val="none" w:sz="0" w:space="0" w:color="auto"/>
                <w:right w:val="none" w:sz="0" w:space="0" w:color="auto"/>
              </w:divBdr>
            </w:div>
            <w:div w:id="1964770573">
              <w:marLeft w:val="0"/>
              <w:marRight w:val="0"/>
              <w:marTop w:val="0"/>
              <w:marBottom w:val="0"/>
              <w:divBdr>
                <w:top w:val="none" w:sz="0" w:space="0" w:color="auto"/>
                <w:left w:val="none" w:sz="0" w:space="0" w:color="auto"/>
                <w:bottom w:val="none" w:sz="0" w:space="0" w:color="auto"/>
                <w:right w:val="none" w:sz="0" w:space="0" w:color="auto"/>
              </w:divBdr>
            </w:div>
            <w:div w:id="1964770574">
              <w:marLeft w:val="0"/>
              <w:marRight w:val="0"/>
              <w:marTop w:val="0"/>
              <w:marBottom w:val="0"/>
              <w:divBdr>
                <w:top w:val="none" w:sz="0" w:space="0" w:color="auto"/>
                <w:left w:val="none" w:sz="0" w:space="0" w:color="auto"/>
                <w:bottom w:val="none" w:sz="0" w:space="0" w:color="auto"/>
                <w:right w:val="none" w:sz="0" w:space="0" w:color="auto"/>
              </w:divBdr>
            </w:div>
            <w:div w:id="1964770575">
              <w:marLeft w:val="0"/>
              <w:marRight w:val="0"/>
              <w:marTop w:val="0"/>
              <w:marBottom w:val="0"/>
              <w:divBdr>
                <w:top w:val="none" w:sz="0" w:space="0" w:color="auto"/>
                <w:left w:val="none" w:sz="0" w:space="0" w:color="auto"/>
                <w:bottom w:val="none" w:sz="0" w:space="0" w:color="auto"/>
                <w:right w:val="none" w:sz="0" w:space="0" w:color="auto"/>
              </w:divBdr>
            </w:div>
            <w:div w:id="1964770576">
              <w:marLeft w:val="0"/>
              <w:marRight w:val="0"/>
              <w:marTop w:val="0"/>
              <w:marBottom w:val="0"/>
              <w:divBdr>
                <w:top w:val="none" w:sz="0" w:space="0" w:color="auto"/>
                <w:left w:val="none" w:sz="0" w:space="0" w:color="auto"/>
                <w:bottom w:val="none" w:sz="0" w:space="0" w:color="auto"/>
                <w:right w:val="none" w:sz="0" w:space="0" w:color="auto"/>
              </w:divBdr>
            </w:div>
            <w:div w:id="1964770577">
              <w:marLeft w:val="0"/>
              <w:marRight w:val="0"/>
              <w:marTop w:val="0"/>
              <w:marBottom w:val="0"/>
              <w:divBdr>
                <w:top w:val="none" w:sz="0" w:space="0" w:color="auto"/>
                <w:left w:val="none" w:sz="0" w:space="0" w:color="auto"/>
                <w:bottom w:val="none" w:sz="0" w:space="0" w:color="auto"/>
                <w:right w:val="none" w:sz="0" w:space="0" w:color="auto"/>
              </w:divBdr>
            </w:div>
            <w:div w:id="1964770578">
              <w:marLeft w:val="0"/>
              <w:marRight w:val="0"/>
              <w:marTop w:val="0"/>
              <w:marBottom w:val="0"/>
              <w:divBdr>
                <w:top w:val="none" w:sz="0" w:space="0" w:color="auto"/>
                <w:left w:val="none" w:sz="0" w:space="0" w:color="auto"/>
                <w:bottom w:val="none" w:sz="0" w:space="0" w:color="auto"/>
                <w:right w:val="none" w:sz="0" w:space="0" w:color="auto"/>
              </w:divBdr>
            </w:div>
            <w:div w:id="1964770579">
              <w:marLeft w:val="0"/>
              <w:marRight w:val="0"/>
              <w:marTop w:val="0"/>
              <w:marBottom w:val="0"/>
              <w:divBdr>
                <w:top w:val="none" w:sz="0" w:space="0" w:color="auto"/>
                <w:left w:val="none" w:sz="0" w:space="0" w:color="auto"/>
                <w:bottom w:val="none" w:sz="0" w:space="0" w:color="auto"/>
                <w:right w:val="none" w:sz="0" w:space="0" w:color="auto"/>
              </w:divBdr>
            </w:div>
            <w:div w:id="1964770580">
              <w:marLeft w:val="0"/>
              <w:marRight w:val="0"/>
              <w:marTop w:val="0"/>
              <w:marBottom w:val="0"/>
              <w:divBdr>
                <w:top w:val="none" w:sz="0" w:space="0" w:color="auto"/>
                <w:left w:val="none" w:sz="0" w:space="0" w:color="auto"/>
                <w:bottom w:val="none" w:sz="0" w:space="0" w:color="auto"/>
                <w:right w:val="none" w:sz="0" w:space="0" w:color="auto"/>
              </w:divBdr>
            </w:div>
            <w:div w:id="1964770581">
              <w:marLeft w:val="0"/>
              <w:marRight w:val="0"/>
              <w:marTop w:val="0"/>
              <w:marBottom w:val="0"/>
              <w:divBdr>
                <w:top w:val="none" w:sz="0" w:space="0" w:color="auto"/>
                <w:left w:val="none" w:sz="0" w:space="0" w:color="auto"/>
                <w:bottom w:val="none" w:sz="0" w:space="0" w:color="auto"/>
                <w:right w:val="none" w:sz="0" w:space="0" w:color="auto"/>
              </w:divBdr>
            </w:div>
            <w:div w:id="1964770582">
              <w:marLeft w:val="0"/>
              <w:marRight w:val="0"/>
              <w:marTop w:val="0"/>
              <w:marBottom w:val="0"/>
              <w:divBdr>
                <w:top w:val="none" w:sz="0" w:space="0" w:color="auto"/>
                <w:left w:val="none" w:sz="0" w:space="0" w:color="auto"/>
                <w:bottom w:val="none" w:sz="0" w:space="0" w:color="auto"/>
                <w:right w:val="none" w:sz="0" w:space="0" w:color="auto"/>
              </w:divBdr>
            </w:div>
            <w:div w:id="1964770584">
              <w:marLeft w:val="0"/>
              <w:marRight w:val="0"/>
              <w:marTop w:val="0"/>
              <w:marBottom w:val="0"/>
              <w:divBdr>
                <w:top w:val="none" w:sz="0" w:space="0" w:color="auto"/>
                <w:left w:val="none" w:sz="0" w:space="0" w:color="auto"/>
                <w:bottom w:val="none" w:sz="0" w:space="0" w:color="auto"/>
                <w:right w:val="none" w:sz="0" w:space="0" w:color="auto"/>
              </w:divBdr>
            </w:div>
            <w:div w:id="1964770585">
              <w:marLeft w:val="0"/>
              <w:marRight w:val="0"/>
              <w:marTop w:val="0"/>
              <w:marBottom w:val="0"/>
              <w:divBdr>
                <w:top w:val="none" w:sz="0" w:space="0" w:color="auto"/>
                <w:left w:val="none" w:sz="0" w:space="0" w:color="auto"/>
                <w:bottom w:val="none" w:sz="0" w:space="0" w:color="auto"/>
                <w:right w:val="none" w:sz="0" w:space="0" w:color="auto"/>
              </w:divBdr>
            </w:div>
            <w:div w:id="1964770586">
              <w:marLeft w:val="0"/>
              <w:marRight w:val="0"/>
              <w:marTop w:val="0"/>
              <w:marBottom w:val="0"/>
              <w:divBdr>
                <w:top w:val="none" w:sz="0" w:space="0" w:color="auto"/>
                <w:left w:val="none" w:sz="0" w:space="0" w:color="auto"/>
                <w:bottom w:val="none" w:sz="0" w:space="0" w:color="auto"/>
                <w:right w:val="none" w:sz="0" w:space="0" w:color="auto"/>
              </w:divBdr>
            </w:div>
            <w:div w:id="1964770587">
              <w:marLeft w:val="0"/>
              <w:marRight w:val="0"/>
              <w:marTop w:val="0"/>
              <w:marBottom w:val="0"/>
              <w:divBdr>
                <w:top w:val="none" w:sz="0" w:space="0" w:color="auto"/>
                <w:left w:val="none" w:sz="0" w:space="0" w:color="auto"/>
                <w:bottom w:val="none" w:sz="0" w:space="0" w:color="auto"/>
                <w:right w:val="none" w:sz="0" w:space="0" w:color="auto"/>
              </w:divBdr>
            </w:div>
            <w:div w:id="1964770588">
              <w:marLeft w:val="0"/>
              <w:marRight w:val="0"/>
              <w:marTop w:val="0"/>
              <w:marBottom w:val="0"/>
              <w:divBdr>
                <w:top w:val="none" w:sz="0" w:space="0" w:color="auto"/>
                <w:left w:val="none" w:sz="0" w:space="0" w:color="auto"/>
                <w:bottom w:val="none" w:sz="0" w:space="0" w:color="auto"/>
                <w:right w:val="none" w:sz="0" w:space="0" w:color="auto"/>
              </w:divBdr>
            </w:div>
            <w:div w:id="1964770589">
              <w:marLeft w:val="0"/>
              <w:marRight w:val="0"/>
              <w:marTop w:val="0"/>
              <w:marBottom w:val="0"/>
              <w:divBdr>
                <w:top w:val="none" w:sz="0" w:space="0" w:color="auto"/>
                <w:left w:val="none" w:sz="0" w:space="0" w:color="auto"/>
                <w:bottom w:val="none" w:sz="0" w:space="0" w:color="auto"/>
                <w:right w:val="none" w:sz="0" w:space="0" w:color="auto"/>
              </w:divBdr>
            </w:div>
            <w:div w:id="1964770590">
              <w:marLeft w:val="0"/>
              <w:marRight w:val="0"/>
              <w:marTop w:val="0"/>
              <w:marBottom w:val="0"/>
              <w:divBdr>
                <w:top w:val="none" w:sz="0" w:space="0" w:color="auto"/>
                <w:left w:val="none" w:sz="0" w:space="0" w:color="auto"/>
                <w:bottom w:val="none" w:sz="0" w:space="0" w:color="auto"/>
                <w:right w:val="none" w:sz="0" w:space="0" w:color="auto"/>
              </w:divBdr>
            </w:div>
            <w:div w:id="1964770591">
              <w:marLeft w:val="0"/>
              <w:marRight w:val="0"/>
              <w:marTop w:val="0"/>
              <w:marBottom w:val="0"/>
              <w:divBdr>
                <w:top w:val="none" w:sz="0" w:space="0" w:color="auto"/>
                <w:left w:val="none" w:sz="0" w:space="0" w:color="auto"/>
                <w:bottom w:val="none" w:sz="0" w:space="0" w:color="auto"/>
                <w:right w:val="none" w:sz="0" w:space="0" w:color="auto"/>
              </w:divBdr>
            </w:div>
            <w:div w:id="1964770592">
              <w:marLeft w:val="0"/>
              <w:marRight w:val="0"/>
              <w:marTop w:val="0"/>
              <w:marBottom w:val="0"/>
              <w:divBdr>
                <w:top w:val="none" w:sz="0" w:space="0" w:color="auto"/>
                <w:left w:val="none" w:sz="0" w:space="0" w:color="auto"/>
                <w:bottom w:val="none" w:sz="0" w:space="0" w:color="auto"/>
                <w:right w:val="none" w:sz="0" w:space="0" w:color="auto"/>
              </w:divBdr>
            </w:div>
            <w:div w:id="1964770593">
              <w:marLeft w:val="0"/>
              <w:marRight w:val="0"/>
              <w:marTop w:val="0"/>
              <w:marBottom w:val="0"/>
              <w:divBdr>
                <w:top w:val="none" w:sz="0" w:space="0" w:color="auto"/>
                <w:left w:val="none" w:sz="0" w:space="0" w:color="auto"/>
                <w:bottom w:val="none" w:sz="0" w:space="0" w:color="auto"/>
                <w:right w:val="none" w:sz="0" w:space="0" w:color="auto"/>
              </w:divBdr>
            </w:div>
            <w:div w:id="1964770594">
              <w:marLeft w:val="0"/>
              <w:marRight w:val="0"/>
              <w:marTop w:val="0"/>
              <w:marBottom w:val="0"/>
              <w:divBdr>
                <w:top w:val="none" w:sz="0" w:space="0" w:color="auto"/>
                <w:left w:val="none" w:sz="0" w:space="0" w:color="auto"/>
                <w:bottom w:val="none" w:sz="0" w:space="0" w:color="auto"/>
                <w:right w:val="none" w:sz="0" w:space="0" w:color="auto"/>
              </w:divBdr>
            </w:div>
            <w:div w:id="1964770595">
              <w:marLeft w:val="0"/>
              <w:marRight w:val="0"/>
              <w:marTop w:val="0"/>
              <w:marBottom w:val="0"/>
              <w:divBdr>
                <w:top w:val="none" w:sz="0" w:space="0" w:color="auto"/>
                <w:left w:val="none" w:sz="0" w:space="0" w:color="auto"/>
                <w:bottom w:val="none" w:sz="0" w:space="0" w:color="auto"/>
                <w:right w:val="none" w:sz="0" w:space="0" w:color="auto"/>
              </w:divBdr>
            </w:div>
            <w:div w:id="1964770596">
              <w:marLeft w:val="0"/>
              <w:marRight w:val="0"/>
              <w:marTop w:val="0"/>
              <w:marBottom w:val="0"/>
              <w:divBdr>
                <w:top w:val="none" w:sz="0" w:space="0" w:color="auto"/>
                <w:left w:val="none" w:sz="0" w:space="0" w:color="auto"/>
                <w:bottom w:val="none" w:sz="0" w:space="0" w:color="auto"/>
                <w:right w:val="none" w:sz="0" w:space="0" w:color="auto"/>
              </w:divBdr>
            </w:div>
            <w:div w:id="1964770597">
              <w:marLeft w:val="0"/>
              <w:marRight w:val="0"/>
              <w:marTop w:val="0"/>
              <w:marBottom w:val="0"/>
              <w:divBdr>
                <w:top w:val="none" w:sz="0" w:space="0" w:color="auto"/>
                <w:left w:val="none" w:sz="0" w:space="0" w:color="auto"/>
                <w:bottom w:val="none" w:sz="0" w:space="0" w:color="auto"/>
                <w:right w:val="none" w:sz="0" w:space="0" w:color="auto"/>
              </w:divBdr>
            </w:div>
            <w:div w:id="1964770598">
              <w:marLeft w:val="0"/>
              <w:marRight w:val="0"/>
              <w:marTop w:val="0"/>
              <w:marBottom w:val="0"/>
              <w:divBdr>
                <w:top w:val="none" w:sz="0" w:space="0" w:color="auto"/>
                <w:left w:val="none" w:sz="0" w:space="0" w:color="auto"/>
                <w:bottom w:val="none" w:sz="0" w:space="0" w:color="auto"/>
                <w:right w:val="none" w:sz="0" w:space="0" w:color="auto"/>
              </w:divBdr>
            </w:div>
            <w:div w:id="1964770599">
              <w:marLeft w:val="0"/>
              <w:marRight w:val="0"/>
              <w:marTop w:val="0"/>
              <w:marBottom w:val="0"/>
              <w:divBdr>
                <w:top w:val="none" w:sz="0" w:space="0" w:color="auto"/>
                <w:left w:val="none" w:sz="0" w:space="0" w:color="auto"/>
                <w:bottom w:val="none" w:sz="0" w:space="0" w:color="auto"/>
                <w:right w:val="none" w:sz="0" w:space="0" w:color="auto"/>
              </w:divBdr>
            </w:div>
            <w:div w:id="1964770600">
              <w:marLeft w:val="0"/>
              <w:marRight w:val="0"/>
              <w:marTop w:val="0"/>
              <w:marBottom w:val="0"/>
              <w:divBdr>
                <w:top w:val="none" w:sz="0" w:space="0" w:color="auto"/>
                <w:left w:val="none" w:sz="0" w:space="0" w:color="auto"/>
                <w:bottom w:val="none" w:sz="0" w:space="0" w:color="auto"/>
                <w:right w:val="none" w:sz="0" w:space="0" w:color="auto"/>
              </w:divBdr>
            </w:div>
            <w:div w:id="1964770601">
              <w:marLeft w:val="0"/>
              <w:marRight w:val="0"/>
              <w:marTop w:val="0"/>
              <w:marBottom w:val="0"/>
              <w:divBdr>
                <w:top w:val="none" w:sz="0" w:space="0" w:color="auto"/>
                <w:left w:val="none" w:sz="0" w:space="0" w:color="auto"/>
                <w:bottom w:val="none" w:sz="0" w:space="0" w:color="auto"/>
                <w:right w:val="none" w:sz="0" w:space="0" w:color="auto"/>
              </w:divBdr>
            </w:div>
            <w:div w:id="1964770602">
              <w:marLeft w:val="0"/>
              <w:marRight w:val="0"/>
              <w:marTop w:val="0"/>
              <w:marBottom w:val="0"/>
              <w:divBdr>
                <w:top w:val="none" w:sz="0" w:space="0" w:color="auto"/>
                <w:left w:val="none" w:sz="0" w:space="0" w:color="auto"/>
                <w:bottom w:val="none" w:sz="0" w:space="0" w:color="auto"/>
                <w:right w:val="none" w:sz="0" w:space="0" w:color="auto"/>
              </w:divBdr>
            </w:div>
            <w:div w:id="1964770603">
              <w:marLeft w:val="0"/>
              <w:marRight w:val="0"/>
              <w:marTop w:val="0"/>
              <w:marBottom w:val="0"/>
              <w:divBdr>
                <w:top w:val="none" w:sz="0" w:space="0" w:color="auto"/>
                <w:left w:val="none" w:sz="0" w:space="0" w:color="auto"/>
                <w:bottom w:val="none" w:sz="0" w:space="0" w:color="auto"/>
                <w:right w:val="none" w:sz="0" w:space="0" w:color="auto"/>
              </w:divBdr>
            </w:div>
            <w:div w:id="1964770604">
              <w:marLeft w:val="0"/>
              <w:marRight w:val="0"/>
              <w:marTop w:val="0"/>
              <w:marBottom w:val="0"/>
              <w:divBdr>
                <w:top w:val="none" w:sz="0" w:space="0" w:color="auto"/>
                <w:left w:val="none" w:sz="0" w:space="0" w:color="auto"/>
                <w:bottom w:val="none" w:sz="0" w:space="0" w:color="auto"/>
                <w:right w:val="none" w:sz="0" w:space="0" w:color="auto"/>
              </w:divBdr>
            </w:div>
            <w:div w:id="1964770605">
              <w:marLeft w:val="0"/>
              <w:marRight w:val="0"/>
              <w:marTop w:val="0"/>
              <w:marBottom w:val="0"/>
              <w:divBdr>
                <w:top w:val="none" w:sz="0" w:space="0" w:color="auto"/>
                <w:left w:val="none" w:sz="0" w:space="0" w:color="auto"/>
                <w:bottom w:val="none" w:sz="0" w:space="0" w:color="auto"/>
                <w:right w:val="none" w:sz="0" w:space="0" w:color="auto"/>
              </w:divBdr>
            </w:div>
            <w:div w:id="1964770606">
              <w:marLeft w:val="0"/>
              <w:marRight w:val="0"/>
              <w:marTop w:val="0"/>
              <w:marBottom w:val="0"/>
              <w:divBdr>
                <w:top w:val="none" w:sz="0" w:space="0" w:color="auto"/>
                <w:left w:val="none" w:sz="0" w:space="0" w:color="auto"/>
                <w:bottom w:val="none" w:sz="0" w:space="0" w:color="auto"/>
                <w:right w:val="none" w:sz="0" w:space="0" w:color="auto"/>
              </w:divBdr>
            </w:div>
            <w:div w:id="1964770607">
              <w:marLeft w:val="0"/>
              <w:marRight w:val="0"/>
              <w:marTop w:val="0"/>
              <w:marBottom w:val="0"/>
              <w:divBdr>
                <w:top w:val="none" w:sz="0" w:space="0" w:color="auto"/>
                <w:left w:val="none" w:sz="0" w:space="0" w:color="auto"/>
                <w:bottom w:val="none" w:sz="0" w:space="0" w:color="auto"/>
                <w:right w:val="none" w:sz="0" w:space="0" w:color="auto"/>
              </w:divBdr>
            </w:div>
            <w:div w:id="1964770608">
              <w:marLeft w:val="0"/>
              <w:marRight w:val="0"/>
              <w:marTop w:val="0"/>
              <w:marBottom w:val="0"/>
              <w:divBdr>
                <w:top w:val="none" w:sz="0" w:space="0" w:color="auto"/>
                <w:left w:val="none" w:sz="0" w:space="0" w:color="auto"/>
                <w:bottom w:val="none" w:sz="0" w:space="0" w:color="auto"/>
                <w:right w:val="none" w:sz="0" w:space="0" w:color="auto"/>
              </w:divBdr>
            </w:div>
            <w:div w:id="1964770609">
              <w:marLeft w:val="0"/>
              <w:marRight w:val="0"/>
              <w:marTop w:val="0"/>
              <w:marBottom w:val="0"/>
              <w:divBdr>
                <w:top w:val="none" w:sz="0" w:space="0" w:color="auto"/>
                <w:left w:val="none" w:sz="0" w:space="0" w:color="auto"/>
                <w:bottom w:val="none" w:sz="0" w:space="0" w:color="auto"/>
                <w:right w:val="none" w:sz="0" w:space="0" w:color="auto"/>
              </w:divBdr>
            </w:div>
            <w:div w:id="1964770610">
              <w:marLeft w:val="0"/>
              <w:marRight w:val="0"/>
              <w:marTop w:val="0"/>
              <w:marBottom w:val="0"/>
              <w:divBdr>
                <w:top w:val="none" w:sz="0" w:space="0" w:color="auto"/>
                <w:left w:val="none" w:sz="0" w:space="0" w:color="auto"/>
                <w:bottom w:val="none" w:sz="0" w:space="0" w:color="auto"/>
                <w:right w:val="none" w:sz="0" w:space="0" w:color="auto"/>
              </w:divBdr>
            </w:div>
            <w:div w:id="1964770611">
              <w:marLeft w:val="0"/>
              <w:marRight w:val="0"/>
              <w:marTop w:val="0"/>
              <w:marBottom w:val="0"/>
              <w:divBdr>
                <w:top w:val="none" w:sz="0" w:space="0" w:color="auto"/>
                <w:left w:val="none" w:sz="0" w:space="0" w:color="auto"/>
                <w:bottom w:val="none" w:sz="0" w:space="0" w:color="auto"/>
                <w:right w:val="none" w:sz="0" w:space="0" w:color="auto"/>
              </w:divBdr>
            </w:div>
            <w:div w:id="1964770612">
              <w:marLeft w:val="0"/>
              <w:marRight w:val="0"/>
              <w:marTop w:val="0"/>
              <w:marBottom w:val="0"/>
              <w:divBdr>
                <w:top w:val="none" w:sz="0" w:space="0" w:color="auto"/>
                <w:left w:val="none" w:sz="0" w:space="0" w:color="auto"/>
                <w:bottom w:val="none" w:sz="0" w:space="0" w:color="auto"/>
                <w:right w:val="none" w:sz="0" w:space="0" w:color="auto"/>
              </w:divBdr>
            </w:div>
            <w:div w:id="1964770613">
              <w:marLeft w:val="0"/>
              <w:marRight w:val="0"/>
              <w:marTop w:val="0"/>
              <w:marBottom w:val="0"/>
              <w:divBdr>
                <w:top w:val="none" w:sz="0" w:space="0" w:color="auto"/>
                <w:left w:val="none" w:sz="0" w:space="0" w:color="auto"/>
                <w:bottom w:val="none" w:sz="0" w:space="0" w:color="auto"/>
                <w:right w:val="none" w:sz="0" w:space="0" w:color="auto"/>
              </w:divBdr>
            </w:div>
            <w:div w:id="1964770614">
              <w:marLeft w:val="0"/>
              <w:marRight w:val="0"/>
              <w:marTop w:val="0"/>
              <w:marBottom w:val="0"/>
              <w:divBdr>
                <w:top w:val="none" w:sz="0" w:space="0" w:color="auto"/>
                <w:left w:val="none" w:sz="0" w:space="0" w:color="auto"/>
                <w:bottom w:val="none" w:sz="0" w:space="0" w:color="auto"/>
                <w:right w:val="none" w:sz="0" w:space="0" w:color="auto"/>
              </w:divBdr>
            </w:div>
            <w:div w:id="1964770615">
              <w:marLeft w:val="0"/>
              <w:marRight w:val="0"/>
              <w:marTop w:val="0"/>
              <w:marBottom w:val="0"/>
              <w:divBdr>
                <w:top w:val="none" w:sz="0" w:space="0" w:color="auto"/>
                <w:left w:val="none" w:sz="0" w:space="0" w:color="auto"/>
                <w:bottom w:val="none" w:sz="0" w:space="0" w:color="auto"/>
                <w:right w:val="none" w:sz="0" w:space="0" w:color="auto"/>
              </w:divBdr>
            </w:div>
            <w:div w:id="1964770616">
              <w:marLeft w:val="0"/>
              <w:marRight w:val="0"/>
              <w:marTop w:val="0"/>
              <w:marBottom w:val="0"/>
              <w:divBdr>
                <w:top w:val="none" w:sz="0" w:space="0" w:color="auto"/>
                <w:left w:val="none" w:sz="0" w:space="0" w:color="auto"/>
                <w:bottom w:val="none" w:sz="0" w:space="0" w:color="auto"/>
                <w:right w:val="none" w:sz="0" w:space="0" w:color="auto"/>
              </w:divBdr>
            </w:div>
            <w:div w:id="1964770617">
              <w:marLeft w:val="0"/>
              <w:marRight w:val="0"/>
              <w:marTop w:val="0"/>
              <w:marBottom w:val="0"/>
              <w:divBdr>
                <w:top w:val="none" w:sz="0" w:space="0" w:color="auto"/>
                <w:left w:val="none" w:sz="0" w:space="0" w:color="auto"/>
                <w:bottom w:val="none" w:sz="0" w:space="0" w:color="auto"/>
                <w:right w:val="none" w:sz="0" w:space="0" w:color="auto"/>
              </w:divBdr>
            </w:div>
            <w:div w:id="1964770619">
              <w:marLeft w:val="0"/>
              <w:marRight w:val="0"/>
              <w:marTop w:val="0"/>
              <w:marBottom w:val="0"/>
              <w:divBdr>
                <w:top w:val="none" w:sz="0" w:space="0" w:color="auto"/>
                <w:left w:val="none" w:sz="0" w:space="0" w:color="auto"/>
                <w:bottom w:val="none" w:sz="0" w:space="0" w:color="auto"/>
                <w:right w:val="none" w:sz="0" w:space="0" w:color="auto"/>
              </w:divBdr>
            </w:div>
            <w:div w:id="1964770620">
              <w:marLeft w:val="0"/>
              <w:marRight w:val="0"/>
              <w:marTop w:val="0"/>
              <w:marBottom w:val="0"/>
              <w:divBdr>
                <w:top w:val="none" w:sz="0" w:space="0" w:color="auto"/>
                <w:left w:val="none" w:sz="0" w:space="0" w:color="auto"/>
                <w:bottom w:val="none" w:sz="0" w:space="0" w:color="auto"/>
                <w:right w:val="none" w:sz="0" w:space="0" w:color="auto"/>
              </w:divBdr>
            </w:div>
            <w:div w:id="1964770621">
              <w:marLeft w:val="0"/>
              <w:marRight w:val="0"/>
              <w:marTop w:val="0"/>
              <w:marBottom w:val="0"/>
              <w:divBdr>
                <w:top w:val="none" w:sz="0" w:space="0" w:color="auto"/>
                <w:left w:val="none" w:sz="0" w:space="0" w:color="auto"/>
                <w:bottom w:val="none" w:sz="0" w:space="0" w:color="auto"/>
                <w:right w:val="none" w:sz="0" w:space="0" w:color="auto"/>
              </w:divBdr>
            </w:div>
            <w:div w:id="1964770622">
              <w:marLeft w:val="0"/>
              <w:marRight w:val="0"/>
              <w:marTop w:val="0"/>
              <w:marBottom w:val="0"/>
              <w:divBdr>
                <w:top w:val="none" w:sz="0" w:space="0" w:color="auto"/>
                <w:left w:val="none" w:sz="0" w:space="0" w:color="auto"/>
                <w:bottom w:val="none" w:sz="0" w:space="0" w:color="auto"/>
                <w:right w:val="none" w:sz="0" w:space="0" w:color="auto"/>
              </w:divBdr>
            </w:div>
            <w:div w:id="1964770623">
              <w:marLeft w:val="0"/>
              <w:marRight w:val="0"/>
              <w:marTop w:val="0"/>
              <w:marBottom w:val="0"/>
              <w:divBdr>
                <w:top w:val="none" w:sz="0" w:space="0" w:color="auto"/>
                <w:left w:val="none" w:sz="0" w:space="0" w:color="auto"/>
                <w:bottom w:val="none" w:sz="0" w:space="0" w:color="auto"/>
                <w:right w:val="none" w:sz="0" w:space="0" w:color="auto"/>
              </w:divBdr>
            </w:div>
            <w:div w:id="1964770624">
              <w:marLeft w:val="0"/>
              <w:marRight w:val="0"/>
              <w:marTop w:val="0"/>
              <w:marBottom w:val="0"/>
              <w:divBdr>
                <w:top w:val="none" w:sz="0" w:space="0" w:color="auto"/>
                <w:left w:val="none" w:sz="0" w:space="0" w:color="auto"/>
                <w:bottom w:val="none" w:sz="0" w:space="0" w:color="auto"/>
                <w:right w:val="none" w:sz="0" w:space="0" w:color="auto"/>
              </w:divBdr>
            </w:div>
            <w:div w:id="1964770625">
              <w:marLeft w:val="0"/>
              <w:marRight w:val="0"/>
              <w:marTop w:val="0"/>
              <w:marBottom w:val="0"/>
              <w:divBdr>
                <w:top w:val="none" w:sz="0" w:space="0" w:color="auto"/>
                <w:left w:val="none" w:sz="0" w:space="0" w:color="auto"/>
                <w:bottom w:val="none" w:sz="0" w:space="0" w:color="auto"/>
                <w:right w:val="none" w:sz="0" w:space="0" w:color="auto"/>
              </w:divBdr>
            </w:div>
            <w:div w:id="1964770626">
              <w:marLeft w:val="0"/>
              <w:marRight w:val="0"/>
              <w:marTop w:val="0"/>
              <w:marBottom w:val="0"/>
              <w:divBdr>
                <w:top w:val="none" w:sz="0" w:space="0" w:color="auto"/>
                <w:left w:val="none" w:sz="0" w:space="0" w:color="auto"/>
                <w:bottom w:val="none" w:sz="0" w:space="0" w:color="auto"/>
                <w:right w:val="none" w:sz="0" w:space="0" w:color="auto"/>
              </w:divBdr>
            </w:div>
            <w:div w:id="1964770627">
              <w:marLeft w:val="0"/>
              <w:marRight w:val="0"/>
              <w:marTop w:val="0"/>
              <w:marBottom w:val="0"/>
              <w:divBdr>
                <w:top w:val="none" w:sz="0" w:space="0" w:color="auto"/>
                <w:left w:val="none" w:sz="0" w:space="0" w:color="auto"/>
                <w:bottom w:val="none" w:sz="0" w:space="0" w:color="auto"/>
                <w:right w:val="none" w:sz="0" w:space="0" w:color="auto"/>
              </w:divBdr>
            </w:div>
            <w:div w:id="1964770628">
              <w:marLeft w:val="0"/>
              <w:marRight w:val="0"/>
              <w:marTop w:val="0"/>
              <w:marBottom w:val="0"/>
              <w:divBdr>
                <w:top w:val="none" w:sz="0" w:space="0" w:color="auto"/>
                <w:left w:val="none" w:sz="0" w:space="0" w:color="auto"/>
                <w:bottom w:val="none" w:sz="0" w:space="0" w:color="auto"/>
                <w:right w:val="none" w:sz="0" w:space="0" w:color="auto"/>
              </w:divBdr>
            </w:div>
            <w:div w:id="1964770629">
              <w:marLeft w:val="0"/>
              <w:marRight w:val="0"/>
              <w:marTop w:val="0"/>
              <w:marBottom w:val="0"/>
              <w:divBdr>
                <w:top w:val="none" w:sz="0" w:space="0" w:color="auto"/>
                <w:left w:val="none" w:sz="0" w:space="0" w:color="auto"/>
                <w:bottom w:val="none" w:sz="0" w:space="0" w:color="auto"/>
                <w:right w:val="none" w:sz="0" w:space="0" w:color="auto"/>
              </w:divBdr>
            </w:div>
            <w:div w:id="1964770630">
              <w:marLeft w:val="0"/>
              <w:marRight w:val="0"/>
              <w:marTop w:val="0"/>
              <w:marBottom w:val="0"/>
              <w:divBdr>
                <w:top w:val="none" w:sz="0" w:space="0" w:color="auto"/>
                <w:left w:val="none" w:sz="0" w:space="0" w:color="auto"/>
                <w:bottom w:val="none" w:sz="0" w:space="0" w:color="auto"/>
                <w:right w:val="none" w:sz="0" w:space="0" w:color="auto"/>
              </w:divBdr>
            </w:div>
            <w:div w:id="1964770631">
              <w:marLeft w:val="0"/>
              <w:marRight w:val="0"/>
              <w:marTop w:val="0"/>
              <w:marBottom w:val="0"/>
              <w:divBdr>
                <w:top w:val="none" w:sz="0" w:space="0" w:color="auto"/>
                <w:left w:val="none" w:sz="0" w:space="0" w:color="auto"/>
                <w:bottom w:val="none" w:sz="0" w:space="0" w:color="auto"/>
                <w:right w:val="none" w:sz="0" w:space="0" w:color="auto"/>
              </w:divBdr>
            </w:div>
            <w:div w:id="1964770632">
              <w:marLeft w:val="0"/>
              <w:marRight w:val="0"/>
              <w:marTop w:val="0"/>
              <w:marBottom w:val="0"/>
              <w:divBdr>
                <w:top w:val="none" w:sz="0" w:space="0" w:color="auto"/>
                <w:left w:val="none" w:sz="0" w:space="0" w:color="auto"/>
                <w:bottom w:val="none" w:sz="0" w:space="0" w:color="auto"/>
                <w:right w:val="none" w:sz="0" w:space="0" w:color="auto"/>
              </w:divBdr>
            </w:div>
            <w:div w:id="1964770633">
              <w:marLeft w:val="0"/>
              <w:marRight w:val="0"/>
              <w:marTop w:val="0"/>
              <w:marBottom w:val="0"/>
              <w:divBdr>
                <w:top w:val="none" w:sz="0" w:space="0" w:color="auto"/>
                <w:left w:val="none" w:sz="0" w:space="0" w:color="auto"/>
                <w:bottom w:val="none" w:sz="0" w:space="0" w:color="auto"/>
                <w:right w:val="none" w:sz="0" w:space="0" w:color="auto"/>
              </w:divBdr>
            </w:div>
            <w:div w:id="1964770634">
              <w:marLeft w:val="0"/>
              <w:marRight w:val="0"/>
              <w:marTop w:val="0"/>
              <w:marBottom w:val="0"/>
              <w:divBdr>
                <w:top w:val="none" w:sz="0" w:space="0" w:color="auto"/>
                <w:left w:val="none" w:sz="0" w:space="0" w:color="auto"/>
                <w:bottom w:val="none" w:sz="0" w:space="0" w:color="auto"/>
                <w:right w:val="none" w:sz="0" w:space="0" w:color="auto"/>
              </w:divBdr>
            </w:div>
            <w:div w:id="1964770635">
              <w:marLeft w:val="0"/>
              <w:marRight w:val="0"/>
              <w:marTop w:val="0"/>
              <w:marBottom w:val="0"/>
              <w:divBdr>
                <w:top w:val="none" w:sz="0" w:space="0" w:color="auto"/>
                <w:left w:val="none" w:sz="0" w:space="0" w:color="auto"/>
                <w:bottom w:val="none" w:sz="0" w:space="0" w:color="auto"/>
                <w:right w:val="none" w:sz="0" w:space="0" w:color="auto"/>
              </w:divBdr>
            </w:div>
            <w:div w:id="1964770636">
              <w:marLeft w:val="0"/>
              <w:marRight w:val="0"/>
              <w:marTop w:val="0"/>
              <w:marBottom w:val="0"/>
              <w:divBdr>
                <w:top w:val="none" w:sz="0" w:space="0" w:color="auto"/>
                <w:left w:val="none" w:sz="0" w:space="0" w:color="auto"/>
                <w:bottom w:val="none" w:sz="0" w:space="0" w:color="auto"/>
                <w:right w:val="none" w:sz="0" w:space="0" w:color="auto"/>
              </w:divBdr>
            </w:div>
            <w:div w:id="1964770637">
              <w:marLeft w:val="0"/>
              <w:marRight w:val="0"/>
              <w:marTop w:val="0"/>
              <w:marBottom w:val="0"/>
              <w:divBdr>
                <w:top w:val="none" w:sz="0" w:space="0" w:color="auto"/>
                <w:left w:val="none" w:sz="0" w:space="0" w:color="auto"/>
                <w:bottom w:val="none" w:sz="0" w:space="0" w:color="auto"/>
                <w:right w:val="none" w:sz="0" w:space="0" w:color="auto"/>
              </w:divBdr>
            </w:div>
            <w:div w:id="1964770638">
              <w:marLeft w:val="0"/>
              <w:marRight w:val="0"/>
              <w:marTop w:val="0"/>
              <w:marBottom w:val="0"/>
              <w:divBdr>
                <w:top w:val="none" w:sz="0" w:space="0" w:color="auto"/>
                <w:left w:val="none" w:sz="0" w:space="0" w:color="auto"/>
                <w:bottom w:val="none" w:sz="0" w:space="0" w:color="auto"/>
                <w:right w:val="none" w:sz="0" w:space="0" w:color="auto"/>
              </w:divBdr>
            </w:div>
            <w:div w:id="1964770639">
              <w:marLeft w:val="0"/>
              <w:marRight w:val="0"/>
              <w:marTop w:val="0"/>
              <w:marBottom w:val="0"/>
              <w:divBdr>
                <w:top w:val="none" w:sz="0" w:space="0" w:color="auto"/>
                <w:left w:val="none" w:sz="0" w:space="0" w:color="auto"/>
                <w:bottom w:val="none" w:sz="0" w:space="0" w:color="auto"/>
                <w:right w:val="none" w:sz="0" w:space="0" w:color="auto"/>
              </w:divBdr>
            </w:div>
            <w:div w:id="1964770640">
              <w:marLeft w:val="0"/>
              <w:marRight w:val="0"/>
              <w:marTop w:val="0"/>
              <w:marBottom w:val="0"/>
              <w:divBdr>
                <w:top w:val="none" w:sz="0" w:space="0" w:color="auto"/>
                <w:left w:val="none" w:sz="0" w:space="0" w:color="auto"/>
                <w:bottom w:val="none" w:sz="0" w:space="0" w:color="auto"/>
                <w:right w:val="none" w:sz="0" w:space="0" w:color="auto"/>
              </w:divBdr>
            </w:div>
            <w:div w:id="1964770641">
              <w:marLeft w:val="0"/>
              <w:marRight w:val="0"/>
              <w:marTop w:val="0"/>
              <w:marBottom w:val="0"/>
              <w:divBdr>
                <w:top w:val="none" w:sz="0" w:space="0" w:color="auto"/>
                <w:left w:val="none" w:sz="0" w:space="0" w:color="auto"/>
                <w:bottom w:val="none" w:sz="0" w:space="0" w:color="auto"/>
                <w:right w:val="none" w:sz="0" w:space="0" w:color="auto"/>
              </w:divBdr>
            </w:div>
            <w:div w:id="1964770642">
              <w:marLeft w:val="0"/>
              <w:marRight w:val="0"/>
              <w:marTop w:val="0"/>
              <w:marBottom w:val="0"/>
              <w:divBdr>
                <w:top w:val="none" w:sz="0" w:space="0" w:color="auto"/>
                <w:left w:val="none" w:sz="0" w:space="0" w:color="auto"/>
                <w:bottom w:val="none" w:sz="0" w:space="0" w:color="auto"/>
                <w:right w:val="none" w:sz="0" w:space="0" w:color="auto"/>
              </w:divBdr>
            </w:div>
            <w:div w:id="1964770643">
              <w:marLeft w:val="0"/>
              <w:marRight w:val="0"/>
              <w:marTop w:val="0"/>
              <w:marBottom w:val="0"/>
              <w:divBdr>
                <w:top w:val="none" w:sz="0" w:space="0" w:color="auto"/>
                <w:left w:val="none" w:sz="0" w:space="0" w:color="auto"/>
                <w:bottom w:val="none" w:sz="0" w:space="0" w:color="auto"/>
                <w:right w:val="none" w:sz="0" w:space="0" w:color="auto"/>
              </w:divBdr>
            </w:div>
            <w:div w:id="1964770644">
              <w:marLeft w:val="0"/>
              <w:marRight w:val="0"/>
              <w:marTop w:val="0"/>
              <w:marBottom w:val="0"/>
              <w:divBdr>
                <w:top w:val="none" w:sz="0" w:space="0" w:color="auto"/>
                <w:left w:val="none" w:sz="0" w:space="0" w:color="auto"/>
                <w:bottom w:val="none" w:sz="0" w:space="0" w:color="auto"/>
                <w:right w:val="none" w:sz="0" w:space="0" w:color="auto"/>
              </w:divBdr>
            </w:div>
            <w:div w:id="1964770645">
              <w:marLeft w:val="0"/>
              <w:marRight w:val="0"/>
              <w:marTop w:val="0"/>
              <w:marBottom w:val="0"/>
              <w:divBdr>
                <w:top w:val="none" w:sz="0" w:space="0" w:color="auto"/>
                <w:left w:val="none" w:sz="0" w:space="0" w:color="auto"/>
                <w:bottom w:val="none" w:sz="0" w:space="0" w:color="auto"/>
                <w:right w:val="none" w:sz="0" w:space="0" w:color="auto"/>
              </w:divBdr>
            </w:div>
            <w:div w:id="1964770646">
              <w:marLeft w:val="0"/>
              <w:marRight w:val="0"/>
              <w:marTop w:val="0"/>
              <w:marBottom w:val="0"/>
              <w:divBdr>
                <w:top w:val="none" w:sz="0" w:space="0" w:color="auto"/>
                <w:left w:val="none" w:sz="0" w:space="0" w:color="auto"/>
                <w:bottom w:val="none" w:sz="0" w:space="0" w:color="auto"/>
                <w:right w:val="none" w:sz="0" w:space="0" w:color="auto"/>
              </w:divBdr>
            </w:div>
            <w:div w:id="1964770647">
              <w:marLeft w:val="0"/>
              <w:marRight w:val="0"/>
              <w:marTop w:val="0"/>
              <w:marBottom w:val="0"/>
              <w:divBdr>
                <w:top w:val="none" w:sz="0" w:space="0" w:color="auto"/>
                <w:left w:val="none" w:sz="0" w:space="0" w:color="auto"/>
                <w:bottom w:val="none" w:sz="0" w:space="0" w:color="auto"/>
                <w:right w:val="none" w:sz="0" w:space="0" w:color="auto"/>
              </w:divBdr>
            </w:div>
            <w:div w:id="1964770648">
              <w:marLeft w:val="0"/>
              <w:marRight w:val="0"/>
              <w:marTop w:val="0"/>
              <w:marBottom w:val="0"/>
              <w:divBdr>
                <w:top w:val="none" w:sz="0" w:space="0" w:color="auto"/>
                <w:left w:val="none" w:sz="0" w:space="0" w:color="auto"/>
                <w:bottom w:val="none" w:sz="0" w:space="0" w:color="auto"/>
                <w:right w:val="none" w:sz="0" w:space="0" w:color="auto"/>
              </w:divBdr>
            </w:div>
            <w:div w:id="1964770649">
              <w:marLeft w:val="0"/>
              <w:marRight w:val="0"/>
              <w:marTop w:val="0"/>
              <w:marBottom w:val="0"/>
              <w:divBdr>
                <w:top w:val="none" w:sz="0" w:space="0" w:color="auto"/>
                <w:left w:val="none" w:sz="0" w:space="0" w:color="auto"/>
                <w:bottom w:val="none" w:sz="0" w:space="0" w:color="auto"/>
                <w:right w:val="none" w:sz="0" w:space="0" w:color="auto"/>
              </w:divBdr>
            </w:div>
            <w:div w:id="1964770650">
              <w:marLeft w:val="0"/>
              <w:marRight w:val="0"/>
              <w:marTop w:val="0"/>
              <w:marBottom w:val="0"/>
              <w:divBdr>
                <w:top w:val="none" w:sz="0" w:space="0" w:color="auto"/>
                <w:left w:val="none" w:sz="0" w:space="0" w:color="auto"/>
                <w:bottom w:val="none" w:sz="0" w:space="0" w:color="auto"/>
                <w:right w:val="none" w:sz="0" w:space="0" w:color="auto"/>
              </w:divBdr>
            </w:div>
            <w:div w:id="1964770651">
              <w:marLeft w:val="0"/>
              <w:marRight w:val="0"/>
              <w:marTop w:val="0"/>
              <w:marBottom w:val="0"/>
              <w:divBdr>
                <w:top w:val="none" w:sz="0" w:space="0" w:color="auto"/>
                <w:left w:val="none" w:sz="0" w:space="0" w:color="auto"/>
                <w:bottom w:val="none" w:sz="0" w:space="0" w:color="auto"/>
                <w:right w:val="none" w:sz="0" w:space="0" w:color="auto"/>
              </w:divBdr>
            </w:div>
            <w:div w:id="1964770652">
              <w:marLeft w:val="0"/>
              <w:marRight w:val="0"/>
              <w:marTop w:val="0"/>
              <w:marBottom w:val="0"/>
              <w:divBdr>
                <w:top w:val="none" w:sz="0" w:space="0" w:color="auto"/>
                <w:left w:val="none" w:sz="0" w:space="0" w:color="auto"/>
                <w:bottom w:val="none" w:sz="0" w:space="0" w:color="auto"/>
                <w:right w:val="none" w:sz="0" w:space="0" w:color="auto"/>
              </w:divBdr>
            </w:div>
            <w:div w:id="1964770653">
              <w:marLeft w:val="0"/>
              <w:marRight w:val="0"/>
              <w:marTop w:val="0"/>
              <w:marBottom w:val="0"/>
              <w:divBdr>
                <w:top w:val="none" w:sz="0" w:space="0" w:color="auto"/>
                <w:left w:val="none" w:sz="0" w:space="0" w:color="auto"/>
                <w:bottom w:val="none" w:sz="0" w:space="0" w:color="auto"/>
                <w:right w:val="none" w:sz="0" w:space="0" w:color="auto"/>
              </w:divBdr>
            </w:div>
            <w:div w:id="1964770654">
              <w:marLeft w:val="0"/>
              <w:marRight w:val="0"/>
              <w:marTop w:val="0"/>
              <w:marBottom w:val="0"/>
              <w:divBdr>
                <w:top w:val="none" w:sz="0" w:space="0" w:color="auto"/>
                <w:left w:val="none" w:sz="0" w:space="0" w:color="auto"/>
                <w:bottom w:val="none" w:sz="0" w:space="0" w:color="auto"/>
                <w:right w:val="none" w:sz="0" w:space="0" w:color="auto"/>
              </w:divBdr>
            </w:div>
            <w:div w:id="1964770655">
              <w:marLeft w:val="0"/>
              <w:marRight w:val="0"/>
              <w:marTop w:val="0"/>
              <w:marBottom w:val="0"/>
              <w:divBdr>
                <w:top w:val="none" w:sz="0" w:space="0" w:color="auto"/>
                <w:left w:val="none" w:sz="0" w:space="0" w:color="auto"/>
                <w:bottom w:val="none" w:sz="0" w:space="0" w:color="auto"/>
                <w:right w:val="none" w:sz="0" w:space="0" w:color="auto"/>
              </w:divBdr>
            </w:div>
            <w:div w:id="1964770656">
              <w:marLeft w:val="0"/>
              <w:marRight w:val="0"/>
              <w:marTop w:val="0"/>
              <w:marBottom w:val="0"/>
              <w:divBdr>
                <w:top w:val="none" w:sz="0" w:space="0" w:color="auto"/>
                <w:left w:val="none" w:sz="0" w:space="0" w:color="auto"/>
                <w:bottom w:val="none" w:sz="0" w:space="0" w:color="auto"/>
                <w:right w:val="none" w:sz="0" w:space="0" w:color="auto"/>
              </w:divBdr>
            </w:div>
            <w:div w:id="1964770657">
              <w:marLeft w:val="0"/>
              <w:marRight w:val="0"/>
              <w:marTop w:val="0"/>
              <w:marBottom w:val="0"/>
              <w:divBdr>
                <w:top w:val="none" w:sz="0" w:space="0" w:color="auto"/>
                <w:left w:val="none" w:sz="0" w:space="0" w:color="auto"/>
                <w:bottom w:val="none" w:sz="0" w:space="0" w:color="auto"/>
                <w:right w:val="none" w:sz="0" w:space="0" w:color="auto"/>
              </w:divBdr>
            </w:div>
            <w:div w:id="1964770658">
              <w:marLeft w:val="0"/>
              <w:marRight w:val="0"/>
              <w:marTop w:val="0"/>
              <w:marBottom w:val="0"/>
              <w:divBdr>
                <w:top w:val="none" w:sz="0" w:space="0" w:color="auto"/>
                <w:left w:val="none" w:sz="0" w:space="0" w:color="auto"/>
                <w:bottom w:val="none" w:sz="0" w:space="0" w:color="auto"/>
                <w:right w:val="none" w:sz="0" w:space="0" w:color="auto"/>
              </w:divBdr>
            </w:div>
            <w:div w:id="1964770659">
              <w:marLeft w:val="0"/>
              <w:marRight w:val="0"/>
              <w:marTop w:val="0"/>
              <w:marBottom w:val="0"/>
              <w:divBdr>
                <w:top w:val="none" w:sz="0" w:space="0" w:color="auto"/>
                <w:left w:val="none" w:sz="0" w:space="0" w:color="auto"/>
                <w:bottom w:val="none" w:sz="0" w:space="0" w:color="auto"/>
                <w:right w:val="none" w:sz="0" w:space="0" w:color="auto"/>
              </w:divBdr>
            </w:div>
            <w:div w:id="1964770660">
              <w:marLeft w:val="0"/>
              <w:marRight w:val="0"/>
              <w:marTop w:val="0"/>
              <w:marBottom w:val="0"/>
              <w:divBdr>
                <w:top w:val="none" w:sz="0" w:space="0" w:color="auto"/>
                <w:left w:val="none" w:sz="0" w:space="0" w:color="auto"/>
                <w:bottom w:val="none" w:sz="0" w:space="0" w:color="auto"/>
                <w:right w:val="none" w:sz="0" w:space="0" w:color="auto"/>
              </w:divBdr>
            </w:div>
            <w:div w:id="1964770661">
              <w:marLeft w:val="0"/>
              <w:marRight w:val="0"/>
              <w:marTop w:val="0"/>
              <w:marBottom w:val="0"/>
              <w:divBdr>
                <w:top w:val="none" w:sz="0" w:space="0" w:color="auto"/>
                <w:left w:val="none" w:sz="0" w:space="0" w:color="auto"/>
                <w:bottom w:val="none" w:sz="0" w:space="0" w:color="auto"/>
                <w:right w:val="none" w:sz="0" w:space="0" w:color="auto"/>
              </w:divBdr>
            </w:div>
            <w:div w:id="1964770662">
              <w:marLeft w:val="0"/>
              <w:marRight w:val="0"/>
              <w:marTop w:val="0"/>
              <w:marBottom w:val="0"/>
              <w:divBdr>
                <w:top w:val="none" w:sz="0" w:space="0" w:color="auto"/>
                <w:left w:val="none" w:sz="0" w:space="0" w:color="auto"/>
                <w:bottom w:val="none" w:sz="0" w:space="0" w:color="auto"/>
                <w:right w:val="none" w:sz="0" w:space="0" w:color="auto"/>
              </w:divBdr>
            </w:div>
            <w:div w:id="1964770663">
              <w:marLeft w:val="0"/>
              <w:marRight w:val="0"/>
              <w:marTop w:val="0"/>
              <w:marBottom w:val="0"/>
              <w:divBdr>
                <w:top w:val="none" w:sz="0" w:space="0" w:color="auto"/>
                <w:left w:val="none" w:sz="0" w:space="0" w:color="auto"/>
                <w:bottom w:val="none" w:sz="0" w:space="0" w:color="auto"/>
                <w:right w:val="none" w:sz="0" w:space="0" w:color="auto"/>
              </w:divBdr>
            </w:div>
            <w:div w:id="1964770664">
              <w:marLeft w:val="0"/>
              <w:marRight w:val="0"/>
              <w:marTop w:val="0"/>
              <w:marBottom w:val="0"/>
              <w:divBdr>
                <w:top w:val="none" w:sz="0" w:space="0" w:color="auto"/>
                <w:left w:val="none" w:sz="0" w:space="0" w:color="auto"/>
                <w:bottom w:val="none" w:sz="0" w:space="0" w:color="auto"/>
                <w:right w:val="none" w:sz="0" w:space="0" w:color="auto"/>
              </w:divBdr>
            </w:div>
            <w:div w:id="1964770665">
              <w:marLeft w:val="0"/>
              <w:marRight w:val="0"/>
              <w:marTop w:val="0"/>
              <w:marBottom w:val="0"/>
              <w:divBdr>
                <w:top w:val="none" w:sz="0" w:space="0" w:color="auto"/>
                <w:left w:val="none" w:sz="0" w:space="0" w:color="auto"/>
                <w:bottom w:val="none" w:sz="0" w:space="0" w:color="auto"/>
                <w:right w:val="none" w:sz="0" w:space="0" w:color="auto"/>
              </w:divBdr>
            </w:div>
            <w:div w:id="1964770666">
              <w:marLeft w:val="0"/>
              <w:marRight w:val="0"/>
              <w:marTop w:val="0"/>
              <w:marBottom w:val="0"/>
              <w:divBdr>
                <w:top w:val="none" w:sz="0" w:space="0" w:color="auto"/>
                <w:left w:val="none" w:sz="0" w:space="0" w:color="auto"/>
                <w:bottom w:val="none" w:sz="0" w:space="0" w:color="auto"/>
                <w:right w:val="none" w:sz="0" w:space="0" w:color="auto"/>
              </w:divBdr>
            </w:div>
            <w:div w:id="1964770667">
              <w:marLeft w:val="0"/>
              <w:marRight w:val="0"/>
              <w:marTop w:val="0"/>
              <w:marBottom w:val="0"/>
              <w:divBdr>
                <w:top w:val="none" w:sz="0" w:space="0" w:color="auto"/>
                <w:left w:val="none" w:sz="0" w:space="0" w:color="auto"/>
                <w:bottom w:val="none" w:sz="0" w:space="0" w:color="auto"/>
                <w:right w:val="none" w:sz="0" w:space="0" w:color="auto"/>
              </w:divBdr>
            </w:div>
            <w:div w:id="1964770668">
              <w:marLeft w:val="0"/>
              <w:marRight w:val="0"/>
              <w:marTop w:val="0"/>
              <w:marBottom w:val="0"/>
              <w:divBdr>
                <w:top w:val="none" w:sz="0" w:space="0" w:color="auto"/>
                <w:left w:val="none" w:sz="0" w:space="0" w:color="auto"/>
                <w:bottom w:val="none" w:sz="0" w:space="0" w:color="auto"/>
                <w:right w:val="none" w:sz="0" w:space="0" w:color="auto"/>
              </w:divBdr>
            </w:div>
            <w:div w:id="1964770669">
              <w:marLeft w:val="0"/>
              <w:marRight w:val="0"/>
              <w:marTop w:val="0"/>
              <w:marBottom w:val="0"/>
              <w:divBdr>
                <w:top w:val="none" w:sz="0" w:space="0" w:color="auto"/>
                <w:left w:val="none" w:sz="0" w:space="0" w:color="auto"/>
                <w:bottom w:val="none" w:sz="0" w:space="0" w:color="auto"/>
                <w:right w:val="none" w:sz="0" w:space="0" w:color="auto"/>
              </w:divBdr>
            </w:div>
            <w:div w:id="1964770670">
              <w:marLeft w:val="0"/>
              <w:marRight w:val="0"/>
              <w:marTop w:val="0"/>
              <w:marBottom w:val="0"/>
              <w:divBdr>
                <w:top w:val="none" w:sz="0" w:space="0" w:color="auto"/>
                <w:left w:val="none" w:sz="0" w:space="0" w:color="auto"/>
                <w:bottom w:val="none" w:sz="0" w:space="0" w:color="auto"/>
                <w:right w:val="none" w:sz="0" w:space="0" w:color="auto"/>
              </w:divBdr>
            </w:div>
            <w:div w:id="1964770671">
              <w:marLeft w:val="0"/>
              <w:marRight w:val="0"/>
              <w:marTop w:val="0"/>
              <w:marBottom w:val="0"/>
              <w:divBdr>
                <w:top w:val="none" w:sz="0" w:space="0" w:color="auto"/>
                <w:left w:val="none" w:sz="0" w:space="0" w:color="auto"/>
                <w:bottom w:val="none" w:sz="0" w:space="0" w:color="auto"/>
                <w:right w:val="none" w:sz="0" w:space="0" w:color="auto"/>
              </w:divBdr>
            </w:div>
            <w:div w:id="1964770672">
              <w:marLeft w:val="0"/>
              <w:marRight w:val="0"/>
              <w:marTop w:val="0"/>
              <w:marBottom w:val="0"/>
              <w:divBdr>
                <w:top w:val="none" w:sz="0" w:space="0" w:color="auto"/>
                <w:left w:val="none" w:sz="0" w:space="0" w:color="auto"/>
                <w:bottom w:val="none" w:sz="0" w:space="0" w:color="auto"/>
                <w:right w:val="none" w:sz="0" w:space="0" w:color="auto"/>
              </w:divBdr>
            </w:div>
            <w:div w:id="1964770673">
              <w:marLeft w:val="0"/>
              <w:marRight w:val="0"/>
              <w:marTop w:val="0"/>
              <w:marBottom w:val="0"/>
              <w:divBdr>
                <w:top w:val="none" w:sz="0" w:space="0" w:color="auto"/>
                <w:left w:val="none" w:sz="0" w:space="0" w:color="auto"/>
                <w:bottom w:val="none" w:sz="0" w:space="0" w:color="auto"/>
                <w:right w:val="none" w:sz="0" w:space="0" w:color="auto"/>
              </w:divBdr>
            </w:div>
            <w:div w:id="1964770674">
              <w:marLeft w:val="0"/>
              <w:marRight w:val="0"/>
              <w:marTop w:val="0"/>
              <w:marBottom w:val="0"/>
              <w:divBdr>
                <w:top w:val="none" w:sz="0" w:space="0" w:color="auto"/>
                <w:left w:val="none" w:sz="0" w:space="0" w:color="auto"/>
                <w:bottom w:val="none" w:sz="0" w:space="0" w:color="auto"/>
                <w:right w:val="none" w:sz="0" w:space="0" w:color="auto"/>
              </w:divBdr>
            </w:div>
            <w:div w:id="1964770675">
              <w:marLeft w:val="0"/>
              <w:marRight w:val="0"/>
              <w:marTop w:val="0"/>
              <w:marBottom w:val="0"/>
              <w:divBdr>
                <w:top w:val="none" w:sz="0" w:space="0" w:color="auto"/>
                <w:left w:val="none" w:sz="0" w:space="0" w:color="auto"/>
                <w:bottom w:val="none" w:sz="0" w:space="0" w:color="auto"/>
                <w:right w:val="none" w:sz="0" w:space="0" w:color="auto"/>
              </w:divBdr>
            </w:div>
            <w:div w:id="1964770676">
              <w:marLeft w:val="0"/>
              <w:marRight w:val="0"/>
              <w:marTop w:val="0"/>
              <w:marBottom w:val="0"/>
              <w:divBdr>
                <w:top w:val="none" w:sz="0" w:space="0" w:color="auto"/>
                <w:left w:val="none" w:sz="0" w:space="0" w:color="auto"/>
                <w:bottom w:val="none" w:sz="0" w:space="0" w:color="auto"/>
                <w:right w:val="none" w:sz="0" w:space="0" w:color="auto"/>
              </w:divBdr>
            </w:div>
            <w:div w:id="1964770677">
              <w:marLeft w:val="0"/>
              <w:marRight w:val="0"/>
              <w:marTop w:val="0"/>
              <w:marBottom w:val="0"/>
              <w:divBdr>
                <w:top w:val="none" w:sz="0" w:space="0" w:color="auto"/>
                <w:left w:val="none" w:sz="0" w:space="0" w:color="auto"/>
                <w:bottom w:val="none" w:sz="0" w:space="0" w:color="auto"/>
                <w:right w:val="none" w:sz="0" w:space="0" w:color="auto"/>
              </w:divBdr>
            </w:div>
            <w:div w:id="1964770678">
              <w:marLeft w:val="0"/>
              <w:marRight w:val="0"/>
              <w:marTop w:val="0"/>
              <w:marBottom w:val="0"/>
              <w:divBdr>
                <w:top w:val="none" w:sz="0" w:space="0" w:color="auto"/>
                <w:left w:val="none" w:sz="0" w:space="0" w:color="auto"/>
                <w:bottom w:val="none" w:sz="0" w:space="0" w:color="auto"/>
                <w:right w:val="none" w:sz="0" w:space="0" w:color="auto"/>
              </w:divBdr>
            </w:div>
            <w:div w:id="1964770679">
              <w:marLeft w:val="0"/>
              <w:marRight w:val="0"/>
              <w:marTop w:val="0"/>
              <w:marBottom w:val="0"/>
              <w:divBdr>
                <w:top w:val="none" w:sz="0" w:space="0" w:color="auto"/>
                <w:left w:val="none" w:sz="0" w:space="0" w:color="auto"/>
                <w:bottom w:val="none" w:sz="0" w:space="0" w:color="auto"/>
                <w:right w:val="none" w:sz="0" w:space="0" w:color="auto"/>
              </w:divBdr>
            </w:div>
            <w:div w:id="1964770680">
              <w:marLeft w:val="0"/>
              <w:marRight w:val="0"/>
              <w:marTop w:val="0"/>
              <w:marBottom w:val="0"/>
              <w:divBdr>
                <w:top w:val="none" w:sz="0" w:space="0" w:color="auto"/>
                <w:left w:val="none" w:sz="0" w:space="0" w:color="auto"/>
                <w:bottom w:val="none" w:sz="0" w:space="0" w:color="auto"/>
                <w:right w:val="none" w:sz="0" w:space="0" w:color="auto"/>
              </w:divBdr>
            </w:div>
            <w:div w:id="1964770681">
              <w:marLeft w:val="0"/>
              <w:marRight w:val="0"/>
              <w:marTop w:val="0"/>
              <w:marBottom w:val="0"/>
              <w:divBdr>
                <w:top w:val="none" w:sz="0" w:space="0" w:color="auto"/>
                <w:left w:val="none" w:sz="0" w:space="0" w:color="auto"/>
                <w:bottom w:val="none" w:sz="0" w:space="0" w:color="auto"/>
                <w:right w:val="none" w:sz="0" w:space="0" w:color="auto"/>
              </w:divBdr>
            </w:div>
            <w:div w:id="1964770682">
              <w:marLeft w:val="0"/>
              <w:marRight w:val="0"/>
              <w:marTop w:val="0"/>
              <w:marBottom w:val="0"/>
              <w:divBdr>
                <w:top w:val="none" w:sz="0" w:space="0" w:color="auto"/>
                <w:left w:val="none" w:sz="0" w:space="0" w:color="auto"/>
                <w:bottom w:val="none" w:sz="0" w:space="0" w:color="auto"/>
                <w:right w:val="none" w:sz="0" w:space="0" w:color="auto"/>
              </w:divBdr>
            </w:div>
            <w:div w:id="1964770683">
              <w:marLeft w:val="0"/>
              <w:marRight w:val="0"/>
              <w:marTop w:val="0"/>
              <w:marBottom w:val="0"/>
              <w:divBdr>
                <w:top w:val="none" w:sz="0" w:space="0" w:color="auto"/>
                <w:left w:val="none" w:sz="0" w:space="0" w:color="auto"/>
                <w:bottom w:val="none" w:sz="0" w:space="0" w:color="auto"/>
                <w:right w:val="none" w:sz="0" w:space="0" w:color="auto"/>
              </w:divBdr>
            </w:div>
            <w:div w:id="1964770684">
              <w:marLeft w:val="0"/>
              <w:marRight w:val="0"/>
              <w:marTop w:val="0"/>
              <w:marBottom w:val="0"/>
              <w:divBdr>
                <w:top w:val="none" w:sz="0" w:space="0" w:color="auto"/>
                <w:left w:val="none" w:sz="0" w:space="0" w:color="auto"/>
                <w:bottom w:val="none" w:sz="0" w:space="0" w:color="auto"/>
                <w:right w:val="none" w:sz="0" w:space="0" w:color="auto"/>
              </w:divBdr>
            </w:div>
            <w:div w:id="1964770685">
              <w:marLeft w:val="0"/>
              <w:marRight w:val="0"/>
              <w:marTop w:val="0"/>
              <w:marBottom w:val="0"/>
              <w:divBdr>
                <w:top w:val="none" w:sz="0" w:space="0" w:color="auto"/>
                <w:left w:val="none" w:sz="0" w:space="0" w:color="auto"/>
                <w:bottom w:val="none" w:sz="0" w:space="0" w:color="auto"/>
                <w:right w:val="none" w:sz="0" w:space="0" w:color="auto"/>
              </w:divBdr>
            </w:div>
            <w:div w:id="1964770686">
              <w:marLeft w:val="0"/>
              <w:marRight w:val="0"/>
              <w:marTop w:val="0"/>
              <w:marBottom w:val="0"/>
              <w:divBdr>
                <w:top w:val="none" w:sz="0" w:space="0" w:color="auto"/>
                <w:left w:val="none" w:sz="0" w:space="0" w:color="auto"/>
                <w:bottom w:val="none" w:sz="0" w:space="0" w:color="auto"/>
                <w:right w:val="none" w:sz="0" w:space="0" w:color="auto"/>
              </w:divBdr>
            </w:div>
            <w:div w:id="1964770687">
              <w:marLeft w:val="0"/>
              <w:marRight w:val="0"/>
              <w:marTop w:val="0"/>
              <w:marBottom w:val="0"/>
              <w:divBdr>
                <w:top w:val="none" w:sz="0" w:space="0" w:color="auto"/>
                <w:left w:val="none" w:sz="0" w:space="0" w:color="auto"/>
                <w:bottom w:val="none" w:sz="0" w:space="0" w:color="auto"/>
                <w:right w:val="none" w:sz="0" w:space="0" w:color="auto"/>
              </w:divBdr>
            </w:div>
            <w:div w:id="1964770688">
              <w:marLeft w:val="0"/>
              <w:marRight w:val="0"/>
              <w:marTop w:val="0"/>
              <w:marBottom w:val="0"/>
              <w:divBdr>
                <w:top w:val="none" w:sz="0" w:space="0" w:color="auto"/>
                <w:left w:val="none" w:sz="0" w:space="0" w:color="auto"/>
                <w:bottom w:val="none" w:sz="0" w:space="0" w:color="auto"/>
                <w:right w:val="none" w:sz="0" w:space="0" w:color="auto"/>
              </w:divBdr>
            </w:div>
            <w:div w:id="1964770689">
              <w:marLeft w:val="0"/>
              <w:marRight w:val="0"/>
              <w:marTop w:val="0"/>
              <w:marBottom w:val="0"/>
              <w:divBdr>
                <w:top w:val="none" w:sz="0" w:space="0" w:color="auto"/>
                <w:left w:val="none" w:sz="0" w:space="0" w:color="auto"/>
                <w:bottom w:val="none" w:sz="0" w:space="0" w:color="auto"/>
                <w:right w:val="none" w:sz="0" w:space="0" w:color="auto"/>
              </w:divBdr>
            </w:div>
            <w:div w:id="1964770690">
              <w:marLeft w:val="0"/>
              <w:marRight w:val="0"/>
              <w:marTop w:val="0"/>
              <w:marBottom w:val="0"/>
              <w:divBdr>
                <w:top w:val="none" w:sz="0" w:space="0" w:color="auto"/>
                <w:left w:val="none" w:sz="0" w:space="0" w:color="auto"/>
                <w:bottom w:val="none" w:sz="0" w:space="0" w:color="auto"/>
                <w:right w:val="none" w:sz="0" w:space="0" w:color="auto"/>
              </w:divBdr>
            </w:div>
            <w:div w:id="1964770691">
              <w:marLeft w:val="0"/>
              <w:marRight w:val="0"/>
              <w:marTop w:val="0"/>
              <w:marBottom w:val="0"/>
              <w:divBdr>
                <w:top w:val="none" w:sz="0" w:space="0" w:color="auto"/>
                <w:left w:val="none" w:sz="0" w:space="0" w:color="auto"/>
                <w:bottom w:val="none" w:sz="0" w:space="0" w:color="auto"/>
                <w:right w:val="none" w:sz="0" w:space="0" w:color="auto"/>
              </w:divBdr>
            </w:div>
            <w:div w:id="1964770692">
              <w:marLeft w:val="0"/>
              <w:marRight w:val="0"/>
              <w:marTop w:val="0"/>
              <w:marBottom w:val="0"/>
              <w:divBdr>
                <w:top w:val="none" w:sz="0" w:space="0" w:color="auto"/>
                <w:left w:val="none" w:sz="0" w:space="0" w:color="auto"/>
                <w:bottom w:val="none" w:sz="0" w:space="0" w:color="auto"/>
                <w:right w:val="none" w:sz="0" w:space="0" w:color="auto"/>
              </w:divBdr>
            </w:div>
            <w:div w:id="1964770693">
              <w:marLeft w:val="0"/>
              <w:marRight w:val="0"/>
              <w:marTop w:val="0"/>
              <w:marBottom w:val="0"/>
              <w:divBdr>
                <w:top w:val="none" w:sz="0" w:space="0" w:color="auto"/>
                <w:left w:val="none" w:sz="0" w:space="0" w:color="auto"/>
                <w:bottom w:val="none" w:sz="0" w:space="0" w:color="auto"/>
                <w:right w:val="none" w:sz="0" w:space="0" w:color="auto"/>
              </w:divBdr>
            </w:div>
            <w:div w:id="1964770694">
              <w:marLeft w:val="0"/>
              <w:marRight w:val="0"/>
              <w:marTop w:val="0"/>
              <w:marBottom w:val="0"/>
              <w:divBdr>
                <w:top w:val="none" w:sz="0" w:space="0" w:color="auto"/>
                <w:left w:val="none" w:sz="0" w:space="0" w:color="auto"/>
                <w:bottom w:val="none" w:sz="0" w:space="0" w:color="auto"/>
                <w:right w:val="none" w:sz="0" w:space="0" w:color="auto"/>
              </w:divBdr>
            </w:div>
            <w:div w:id="1964770695">
              <w:marLeft w:val="0"/>
              <w:marRight w:val="0"/>
              <w:marTop w:val="0"/>
              <w:marBottom w:val="0"/>
              <w:divBdr>
                <w:top w:val="none" w:sz="0" w:space="0" w:color="auto"/>
                <w:left w:val="none" w:sz="0" w:space="0" w:color="auto"/>
                <w:bottom w:val="none" w:sz="0" w:space="0" w:color="auto"/>
                <w:right w:val="none" w:sz="0" w:space="0" w:color="auto"/>
              </w:divBdr>
            </w:div>
            <w:div w:id="1964770696">
              <w:marLeft w:val="0"/>
              <w:marRight w:val="0"/>
              <w:marTop w:val="0"/>
              <w:marBottom w:val="0"/>
              <w:divBdr>
                <w:top w:val="none" w:sz="0" w:space="0" w:color="auto"/>
                <w:left w:val="none" w:sz="0" w:space="0" w:color="auto"/>
                <w:bottom w:val="none" w:sz="0" w:space="0" w:color="auto"/>
                <w:right w:val="none" w:sz="0" w:space="0" w:color="auto"/>
              </w:divBdr>
            </w:div>
            <w:div w:id="1964770697">
              <w:marLeft w:val="0"/>
              <w:marRight w:val="0"/>
              <w:marTop w:val="0"/>
              <w:marBottom w:val="0"/>
              <w:divBdr>
                <w:top w:val="none" w:sz="0" w:space="0" w:color="auto"/>
                <w:left w:val="none" w:sz="0" w:space="0" w:color="auto"/>
                <w:bottom w:val="none" w:sz="0" w:space="0" w:color="auto"/>
                <w:right w:val="none" w:sz="0" w:space="0" w:color="auto"/>
              </w:divBdr>
            </w:div>
            <w:div w:id="1964770698">
              <w:marLeft w:val="0"/>
              <w:marRight w:val="0"/>
              <w:marTop w:val="0"/>
              <w:marBottom w:val="0"/>
              <w:divBdr>
                <w:top w:val="none" w:sz="0" w:space="0" w:color="auto"/>
                <w:left w:val="none" w:sz="0" w:space="0" w:color="auto"/>
                <w:bottom w:val="none" w:sz="0" w:space="0" w:color="auto"/>
                <w:right w:val="none" w:sz="0" w:space="0" w:color="auto"/>
              </w:divBdr>
            </w:div>
            <w:div w:id="1964770699">
              <w:marLeft w:val="0"/>
              <w:marRight w:val="0"/>
              <w:marTop w:val="0"/>
              <w:marBottom w:val="0"/>
              <w:divBdr>
                <w:top w:val="none" w:sz="0" w:space="0" w:color="auto"/>
                <w:left w:val="none" w:sz="0" w:space="0" w:color="auto"/>
                <w:bottom w:val="none" w:sz="0" w:space="0" w:color="auto"/>
                <w:right w:val="none" w:sz="0" w:space="0" w:color="auto"/>
              </w:divBdr>
            </w:div>
            <w:div w:id="1964770700">
              <w:marLeft w:val="0"/>
              <w:marRight w:val="0"/>
              <w:marTop w:val="0"/>
              <w:marBottom w:val="0"/>
              <w:divBdr>
                <w:top w:val="none" w:sz="0" w:space="0" w:color="auto"/>
                <w:left w:val="none" w:sz="0" w:space="0" w:color="auto"/>
                <w:bottom w:val="none" w:sz="0" w:space="0" w:color="auto"/>
                <w:right w:val="none" w:sz="0" w:space="0" w:color="auto"/>
              </w:divBdr>
            </w:div>
            <w:div w:id="1964770701">
              <w:marLeft w:val="0"/>
              <w:marRight w:val="0"/>
              <w:marTop w:val="0"/>
              <w:marBottom w:val="0"/>
              <w:divBdr>
                <w:top w:val="none" w:sz="0" w:space="0" w:color="auto"/>
                <w:left w:val="none" w:sz="0" w:space="0" w:color="auto"/>
                <w:bottom w:val="none" w:sz="0" w:space="0" w:color="auto"/>
                <w:right w:val="none" w:sz="0" w:space="0" w:color="auto"/>
              </w:divBdr>
            </w:div>
            <w:div w:id="1964770702">
              <w:marLeft w:val="0"/>
              <w:marRight w:val="0"/>
              <w:marTop w:val="0"/>
              <w:marBottom w:val="0"/>
              <w:divBdr>
                <w:top w:val="none" w:sz="0" w:space="0" w:color="auto"/>
                <w:left w:val="none" w:sz="0" w:space="0" w:color="auto"/>
                <w:bottom w:val="none" w:sz="0" w:space="0" w:color="auto"/>
                <w:right w:val="none" w:sz="0" w:space="0" w:color="auto"/>
              </w:divBdr>
            </w:div>
            <w:div w:id="1964770703">
              <w:marLeft w:val="0"/>
              <w:marRight w:val="0"/>
              <w:marTop w:val="0"/>
              <w:marBottom w:val="0"/>
              <w:divBdr>
                <w:top w:val="none" w:sz="0" w:space="0" w:color="auto"/>
                <w:left w:val="none" w:sz="0" w:space="0" w:color="auto"/>
                <w:bottom w:val="none" w:sz="0" w:space="0" w:color="auto"/>
                <w:right w:val="none" w:sz="0" w:space="0" w:color="auto"/>
              </w:divBdr>
            </w:div>
            <w:div w:id="1964770704">
              <w:marLeft w:val="0"/>
              <w:marRight w:val="0"/>
              <w:marTop w:val="0"/>
              <w:marBottom w:val="0"/>
              <w:divBdr>
                <w:top w:val="none" w:sz="0" w:space="0" w:color="auto"/>
                <w:left w:val="none" w:sz="0" w:space="0" w:color="auto"/>
                <w:bottom w:val="none" w:sz="0" w:space="0" w:color="auto"/>
                <w:right w:val="none" w:sz="0" w:space="0" w:color="auto"/>
              </w:divBdr>
            </w:div>
            <w:div w:id="1964770705">
              <w:marLeft w:val="0"/>
              <w:marRight w:val="0"/>
              <w:marTop w:val="0"/>
              <w:marBottom w:val="0"/>
              <w:divBdr>
                <w:top w:val="none" w:sz="0" w:space="0" w:color="auto"/>
                <w:left w:val="none" w:sz="0" w:space="0" w:color="auto"/>
                <w:bottom w:val="none" w:sz="0" w:space="0" w:color="auto"/>
                <w:right w:val="none" w:sz="0" w:space="0" w:color="auto"/>
              </w:divBdr>
            </w:div>
            <w:div w:id="1964770706">
              <w:marLeft w:val="0"/>
              <w:marRight w:val="0"/>
              <w:marTop w:val="0"/>
              <w:marBottom w:val="0"/>
              <w:divBdr>
                <w:top w:val="none" w:sz="0" w:space="0" w:color="auto"/>
                <w:left w:val="none" w:sz="0" w:space="0" w:color="auto"/>
                <w:bottom w:val="none" w:sz="0" w:space="0" w:color="auto"/>
                <w:right w:val="none" w:sz="0" w:space="0" w:color="auto"/>
              </w:divBdr>
            </w:div>
            <w:div w:id="1964770707">
              <w:marLeft w:val="0"/>
              <w:marRight w:val="0"/>
              <w:marTop w:val="0"/>
              <w:marBottom w:val="0"/>
              <w:divBdr>
                <w:top w:val="none" w:sz="0" w:space="0" w:color="auto"/>
                <w:left w:val="none" w:sz="0" w:space="0" w:color="auto"/>
                <w:bottom w:val="none" w:sz="0" w:space="0" w:color="auto"/>
                <w:right w:val="none" w:sz="0" w:space="0" w:color="auto"/>
              </w:divBdr>
            </w:div>
            <w:div w:id="1964770708">
              <w:marLeft w:val="0"/>
              <w:marRight w:val="0"/>
              <w:marTop w:val="0"/>
              <w:marBottom w:val="0"/>
              <w:divBdr>
                <w:top w:val="none" w:sz="0" w:space="0" w:color="auto"/>
                <w:left w:val="none" w:sz="0" w:space="0" w:color="auto"/>
                <w:bottom w:val="none" w:sz="0" w:space="0" w:color="auto"/>
                <w:right w:val="none" w:sz="0" w:space="0" w:color="auto"/>
              </w:divBdr>
            </w:div>
            <w:div w:id="1964770709">
              <w:marLeft w:val="0"/>
              <w:marRight w:val="0"/>
              <w:marTop w:val="0"/>
              <w:marBottom w:val="0"/>
              <w:divBdr>
                <w:top w:val="none" w:sz="0" w:space="0" w:color="auto"/>
                <w:left w:val="none" w:sz="0" w:space="0" w:color="auto"/>
                <w:bottom w:val="none" w:sz="0" w:space="0" w:color="auto"/>
                <w:right w:val="none" w:sz="0" w:space="0" w:color="auto"/>
              </w:divBdr>
            </w:div>
            <w:div w:id="1964770710">
              <w:marLeft w:val="0"/>
              <w:marRight w:val="0"/>
              <w:marTop w:val="0"/>
              <w:marBottom w:val="0"/>
              <w:divBdr>
                <w:top w:val="none" w:sz="0" w:space="0" w:color="auto"/>
                <w:left w:val="none" w:sz="0" w:space="0" w:color="auto"/>
                <w:bottom w:val="none" w:sz="0" w:space="0" w:color="auto"/>
                <w:right w:val="none" w:sz="0" w:space="0" w:color="auto"/>
              </w:divBdr>
            </w:div>
            <w:div w:id="1964770711">
              <w:marLeft w:val="0"/>
              <w:marRight w:val="0"/>
              <w:marTop w:val="0"/>
              <w:marBottom w:val="0"/>
              <w:divBdr>
                <w:top w:val="none" w:sz="0" w:space="0" w:color="auto"/>
                <w:left w:val="none" w:sz="0" w:space="0" w:color="auto"/>
                <w:bottom w:val="none" w:sz="0" w:space="0" w:color="auto"/>
                <w:right w:val="none" w:sz="0" w:space="0" w:color="auto"/>
              </w:divBdr>
            </w:div>
            <w:div w:id="1964770712">
              <w:marLeft w:val="0"/>
              <w:marRight w:val="0"/>
              <w:marTop w:val="0"/>
              <w:marBottom w:val="0"/>
              <w:divBdr>
                <w:top w:val="none" w:sz="0" w:space="0" w:color="auto"/>
                <w:left w:val="none" w:sz="0" w:space="0" w:color="auto"/>
                <w:bottom w:val="none" w:sz="0" w:space="0" w:color="auto"/>
                <w:right w:val="none" w:sz="0" w:space="0" w:color="auto"/>
              </w:divBdr>
            </w:div>
            <w:div w:id="1964770713">
              <w:marLeft w:val="0"/>
              <w:marRight w:val="0"/>
              <w:marTop w:val="0"/>
              <w:marBottom w:val="0"/>
              <w:divBdr>
                <w:top w:val="none" w:sz="0" w:space="0" w:color="auto"/>
                <w:left w:val="none" w:sz="0" w:space="0" w:color="auto"/>
                <w:bottom w:val="none" w:sz="0" w:space="0" w:color="auto"/>
                <w:right w:val="none" w:sz="0" w:space="0" w:color="auto"/>
              </w:divBdr>
            </w:div>
            <w:div w:id="1964770714">
              <w:marLeft w:val="0"/>
              <w:marRight w:val="0"/>
              <w:marTop w:val="0"/>
              <w:marBottom w:val="0"/>
              <w:divBdr>
                <w:top w:val="none" w:sz="0" w:space="0" w:color="auto"/>
                <w:left w:val="none" w:sz="0" w:space="0" w:color="auto"/>
                <w:bottom w:val="none" w:sz="0" w:space="0" w:color="auto"/>
                <w:right w:val="none" w:sz="0" w:space="0" w:color="auto"/>
              </w:divBdr>
            </w:div>
            <w:div w:id="1964770715">
              <w:marLeft w:val="0"/>
              <w:marRight w:val="0"/>
              <w:marTop w:val="0"/>
              <w:marBottom w:val="0"/>
              <w:divBdr>
                <w:top w:val="none" w:sz="0" w:space="0" w:color="auto"/>
                <w:left w:val="none" w:sz="0" w:space="0" w:color="auto"/>
                <w:bottom w:val="none" w:sz="0" w:space="0" w:color="auto"/>
                <w:right w:val="none" w:sz="0" w:space="0" w:color="auto"/>
              </w:divBdr>
            </w:div>
            <w:div w:id="1964770716">
              <w:marLeft w:val="0"/>
              <w:marRight w:val="0"/>
              <w:marTop w:val="0"/>
              <w:marBottom w:val="0"/>
              <w:divBdr>
                <w:top w:val="none" w:sz="0" w:space="0" w:color="auto"/>
                <w:left w:val="none" w:sz="0" w:space="0" w:color="auto"/>
                <w:bottom w:val="none" w:sz="0" w:space="0" w:color="auto"/>
                <w:right w:val="none" w:sz="0" w:space="0" w:color="auto"/>
              </w:divBdr>
            </w:div>
            <w:div w:id="1964770717">
              <w:marLeft w:val="0"/>
              <w:marRight w:val="0"/>
              <w:marTop w:val="0"/>
              <w:marBottom w:val="0"/>
              <w:divBdr>
                <w:top w:val="none" w:sz="0" w:space="0" w:color="auto"/>
                <w:left w:val="none" w:sz="0" w:space="0" w:color="auto"/>
                <w:bottom w:val="none" w:sz="0" w:space="0" w:color="auto"/>
                <w:right w:val="none" w:sz="0" w:space="0" w:color="auto"/>
              </w:divBdr>
            </w:div>
            <w:div w:id="1964770718">
              <w:marLeft w:val="0"/>
              <w:marRight w:val="0"/>
              <w:marTop w:val="0"/>
              <w:marBottom w:val="0"/>
              <w:divBdr>
                <w:top w:val="none" w:sz="0" w:space="0" w:color="auto"/>
                <w:left w:val="none" w:sz="0" w:space="0" w:color="auto"/>
                <w:bottom w:val="none" w:sz="0" w:space="0" w:color="auto"/>
                <w:right w:val="none" w:sz="0" w:space="0" w:color="auto"/>
              </w:divBdr>
            </w:div>
            <w:div w:id="1964770719">
              <w:marLeft w:val="0"/>
              <w:marRight w:val="0"/>
              <w:marTop w:val="0"/>
              <w:marBottom w:val="0"/>
              <w:divBdr>
                <w:top w:val="none" w:sz="0" w:space="0" w:color="auto"/>
                <w:left w:val="none" w:sz="0" w:space="0" w:color="auto"/>
                <w:bottom w:val="none" w:sz="0" w:space="0" w:color="auto"/>
                <w:right w:val="none" w:sz="0" w:space="0" w:color="auto"/>
              </w:divBdr>
            </w:div>
            <w:div w:id="1964770720">
              <w:marLeft w:val="0"/>
              <w:marRight w:val="0"/>
              <w:marTop w:val="0"/>
              <w:marBottom w:val="0"/>
              <w:divBdr>
                <w:top w:val="none" w:sz="0" w:space="0" w:color="auto"/>
                <w:left w:val="none" w:sz="0" w:space="0" w:color="auto"/>
                <w:bottom w:val="none" w:sz="0" w:space="0" w:color="auto"/>
                <w:right w:val="none" w:sz="0" w:space="0" w:color="auto"/>
              </w:divBdr>
            </w:div>
            <w:div w:id="1964770721">
              <w:marLeft w:val="0"/>
              <w:marRight w:val="0"/>
              <w:marTop w:val="0"/>
              <w:marBottom w:val="0"/>
              <w:divBdr>
                <w:top w:val="none" w:sz="0" w:space="0" w:color="auto"/>
                <w:left w:val="none" w:sz="0" w:space="0" w:color="auto"/>
                <w:bottom w:val="none" w:sz="0" w:space="0" w:color="auto"/>
                <w:right w:val="none" w:sz="0" w:space="0" w:color="auto"/>
              </w:divBdr>
            </w:div>
            <w:div w:id="1964770722">
              <w:marLeft w:val="0"/>
              <w:marRight w:val="0"/>
              <w:marTop w:val="0"/>
              <w:marBottom w:val="0"/>
              <w:divBdr>
                <w:top w:val="none" w:sz="0" w:space="0" w:color="auto"/>
                <w:left w:val="none" w:sz="0" w:space="0" w:color="auto"/>
                <w:bottom w:val="none" w:sz="0" w:space="0" w:color="auto"/>
                <w:right w:val="none" w:sz="0" w:space="0" w:color="auto"/>
              </w:divBdr>
            </w:div>
            <w:div w:id="1964770723">
              <w:marLeft w:val="0"/>
              <w:marRight w:val="0"/>
              <w:marTop w:val="0"/>
              <w:marBottom w:val="0"/>
              <w:divBdr>
                <w:top w:val="none" w:sz="0" w:space="0" w:color="auto"/>
                <w:left w:val="none" w:sz="0" w:space="0" w:color="auto"/>
                <w:bottom w:val="none" w:sz="0" w:space="0" w:color="auto"/>
                <w:right w:val="none" w:sz="0" w:space="0" w:color="auto"/>
              </w:divBdr>
            </w:div>
            <w:div w:id="1964770724">
              <w:marLeft w:val="0"/>
              <w:marRight w:val="0"/>
              <w:marTop w:val="0"/>
              <w:marBottom w:val="0"/>
              <w:divBdr>
                <w:top w:val="none" w:sz="0" w:space="0" w:color="auto"/>
                <w:left w:val="none" w:sz="0" w:space="0" w:color="auto"/>
                <w:bottom w:val="none" w:sz="0" w:space="0" w:color="auto"/>
                <w:right w:val="none" w:sz="0" w:space="0" w:color="auto"/>
              </w:divBdr>
            </w:div>
            <w:div w:id="1964770725">
              <w:marLeft w:val="0"/>
              <w:marRight w:val="0"/>
              <w:marTop w:val="0"/>
              <w:marBottom w:val="0"/>
              <w:divBdr>
                <w:top w:val="none" w:sz="0" w:space="0" w:color="auto"/>
                <w:left w:val="none" w:sz="0" w:space="0" w:color="auto"/>
                <w:bottom w:val="none" w:sz="0" w:space="0" w:color="auto"/>
                <w:right w:val="none" w:sz="0" w:space="0" w:color="auto"/>
              </w:divBdr>
            </w:div>
            <w:div w:id="1964770726">
              <w:marLeft w:val="0"/>
              <w:marRight w:val="0"/>
              <w:marTop w:val="0"/>
              <w:marBottom w:val="0"/>
              <w:divBdr>
                <w:top w:val="none" w:sz="0" w:space="0" w:color="auto"/>
                <w:left w:val="none" w:sz="0" w:space="0" w:color="auto"/>
                <w:bottom w:val="none" w:sz="0" w:space="0" w:color="auto"/>
                <w:right w:val="none" w:sz="0" w:space="0" w:color="auto"/>
              </w:divBdr>
            </w:div>
            <w:div w:id="1964770727">
              <w:marLeft w:val="0"/>
              <w:marRight w:val="0"/>
              <w:marTop w:val="0"/>
              <w:marBottom w:val="0"/>
              <w:divBdr>
                <w:top w:val="none" w:sz="0" w:space="0" w:color="auto"/>
                <w:left w:val="none" w:sz="0" w:space="0" w:color="auto"/>
                <w:bottom w:val="none" w:sz="0" w:space="0" w:color="auto"/>
                <w:right w:val="none" w:sz="0" w:space="0" w:color="auto"/>
              </w:divBdr>
            </w:div>
            <w:div w:id="1964770728">
              <w:marLeft w:val="0"/>
              <w:marRight w:val="0"/>
              <w:marTop w:val="0"/>
              <w:marBottom w:val="0"/>
              <w:divBdr>
                <w:top w:val="none" w:sz="0" w:space="0" w:color="auto"/>
                <w:left w:val="none" w:sz="0" w:space="0" w:color="auto"/>
                <w:bottom w:val="none" w:sz="0" w:space="0" w:color="auto"/>
                <w:right w:val="none" w:sz="0" w:space="0" w:color="auto"/>
              </w:divBdr>
            </w:div>
            <w:div w:id="1964770729">
              <w:marLeft w:val="0"/>
              <w:marRight w:val="0"/>
              <w:marTop w:val="0"/>
              <w:marBottom w:val="0"/>
              <w:divBdr>
                <w:top w:val="none" w:sz="0" w:space="0" w:color="auto"/>
                <w:left w:val="none" w:sz="0" w:space="0" w:color="auto"/>
                <w:bottom w:val="none" w:sz="0" w:space="0" w:color="auto"/>
                <w:right w:val="none" w:sz="0" w:space="0" w:color="auto"/>
              </w:divBdr>
            </w:div>
            <w:div w:id="1964770730">
              <w:marLeft w:val="0"/>
              <w:marRight w:val="0"/>
              <w:marTop w:val="0"/>
              <w:marBottom w:val="0"/>
              <w:divBdr>
                <w:top w:val="none" w:sz="0" w:space="0" w:color="auto"/>
                <w:left w:val="none" w:sz="0" w:space="0" w:color="auto"/>
                <w:bottom w:val="none" w:sz="0" w:space="0" w:color="auto"/>
                <w:right w:val="none" w:sz="0" w:space="0" w:color="auto"/>
              </w:divBdr>
            </w:div>
            <w:div w:id="1964770731">
              <w:marLeft w:val="0"/>
              <w:marRight w:val="0"/>
              <w:marTop w:val="0"/>
              <w:marBottom w:val="0"/>
              <w:divBdr>
                <w:top w:val="none" w:sz="0" w:space="0" w:color="auto"/>
                <w:left w:val="none" w:sz="0" w:space="0" w:color="auto"/>
                <w:bottom w:val="none" w:sz="0" w:space="0" w:color="auto"/>
                <w:right w:val="none" w:sz="0" w:space="0" w:color="auto"/>
              </w:divBdr>
            </w:div>
            <w:div w:id="1964770732">
              <w:marLeft w:val="0"/>
              <w:marRight w:val="0"/>
              <w:marTop w:val="0"/>
              <w:marBottom w:val="0"/>
              <w:divBdr>
                <w:top w:val="none" w:sz="0" w:space="0" w:color="auto"/>
                <w:left w:val="none" w:sz="0" w:space="0" w:color="auto"/>
                <w:bottom w:val="none" w:sz="0" w:space="0" w:color="auto"/>
                <w:right w:val="none" w:sz="0" w:space="0" w:color="auto"/>
              </w:divBdr>
            </w:div>
            <w:div w:id="1964770733">
              <w:marLeft w:val="0"/>
              <w:marRight w:val="0"/>
              <w:marTop w:val="0"/>
              <w:marBottom w:val="0"/>
              <w:divBdr>
                <w:top w:val="none" w:sz="0" w:space="0" w:color="auto"/>
                <w:left w:val="none" w:sz="0" w:space="0" w:color="auto"/>
                <w:bottom w:val="none" w:sz="0" w:space="0" w:color="auto"/>
                <w:right w:val="none" w:sz="0" w:space="0" w:color="auto"/>
              </w:divBdr>
            </w:div>
            <w:div w:id="1964770734">
              <w:marLeft w:val="0"/>
              <w:marRight w:val="0"/>
              <w:marTop w:val="0"/>
              <w:marBottom w:val="0"/>
              <w:divBdr>
                <w:top w:val="none" w:sz="0" w:space="0" w:color="auto"/>
                <w:left w:val="none" w:sz="0" w:space="0" w:color="auto"/>
                <w:bottom w:val="none" w:sz="0" w:space="0" w:color="auto"/>
                <w:right w:val="none" w:sz="0" w:space="0" w:color="auto"/>
              </w:divBdr>
            </w:div>
            <w:div w:id="1964770735">
              <w:marLeft w:val="0"/>
              <w:marRight w:val="0"/>
              <w:marTop w:val="0"/>
              <w:marBottom w:val="0"/>
              <w:divBdr>
                <w:top w:val="none" w:sz="0" w:space="0" w:color="auto"/>
                <w:left w:val="none" w:sz="0" w:space="0" w:color="auto"/>
                <w:bottom w:val="none" w:sz="0" w:space="0" w:color="auto"/>
                <w:right w:val="none" w:sz="0" w:space="0" w:color="auto"/>
              </w:divBdr>
            </w:div>
            <w:div w:id="1964770736">
              <w:marLeft w:val="0"/>
              <w:marRight w:val="0"/>
              <w:marTop w:val="0"/>
              <w:marBottom w:val="0"/>
              <w:divBdr>
                <w:top w:val="none" w:sz="0" w:space="0" w:color="auto"/>
                <w:left w:val="none" w:sz="0" w:space="0" w:color="auto"/>
                <w:bottom w:val="none" w:sz="0" w:space="0" w:color="auto"/>
                <w:right w:val="none" w:sz="0" w:space="0" w:color="auto"/>
              </w:divBdr>
            </w:div>
            <w:div w:id="1964770737">
              <w:marLeft w:val="0"/>
              <w:marRight w:val="0"/>
              <w:marTop w:val="0"/>
              <w:marBottom w:val="0"/>
              <w:divBdr>
                <w:top w:val="none" w:sz="0" w:space="0" w:color="auto"/>
                <w:left w:val="none" w:sz="0" w:space="0" w:color="auto"/>
                <w:bottom w:val="none" w:sz="0" w:space="0" w:color="auto"/>
                <w:right w:val="none" w:sz="0" w:space="0" w:color="auto"/>
              </w:divBdr>
            </w:div>
            <w:div w:id="1964770738">
              <w:marLeft w:val="0"/>
              <w:marRight w:val="0"/>
              <w:marTop w:val="0"/>
              <w:marBottom w:val="0"/>
              <w:divBdr>
                <w:top w:val="none" w:sz="0" w:space="0" w:color="auto"/>
                <w:left w:val="none" w:sz="0" w:space="0" w:color="auto"/>
                <w:bottom w:val="none" w:sz="0" w:space="0" w:color="auto"/>
                <w:right w:val="none" w:sz="0" w:space="0" w:color="auto"/>
              </w:divBdr>
            </w:div>
            <w:div w:id="1964770739">
              <w:marLeft w:val="0"/>
              <w:marRight w:val="0"/>
              <w:marTop w:val="0"/>
              <w:marBottom w:val="0"/>
              <w:divBdr>
                <w:top w:val="none" w:sz="0" w:space="0" w:color="auto"/>
                <w:left w:val="none" w:sz="0" w:space="0" w:color="auto"/>
                <w:bottom w:val="none" w:sz="0" w:space="0" w:color="auto"/>
                <w:right w:val="none" w:sz="0" w:space="0" w:color="auto"/>
              </w:divBdr>
            </w:div>
            <w:div w:id="1964770740">
              <w:marLeft w:val="0"/>
              <w:marRight w:val="0"/>
              <w:marTop w:val="0"/>
              <w:marBottom w:val="0"/>
              <w:divBdr>
                <w:top w:val="none" w:sz="0" w:space="0" w:color="auto"/>
                <w:left w:val="none" w:sz="0" w:space="0" w:color="auto"/>
                <w:bottom w:val="none" w:sz="0" w:space="0" w:color="auto"/>
                <w:right w:val="none" w:sz="0" w:space="0" w:color="auto"/>
              </w:divBdr>
            </w:div>
            <w:div w:id="1964770741">
              <w:marLeft w:val="0"/>
              <w:marRight w:val="0"/>
              <w:marTop w:val="0"/>
              <w:marBottom w:val="0"/>
              <w:divBdr>
                <w:top w:val="none" w:sz="0" w:space="0" w:color="auto"/>
                <w:left w:val="none" w:sz="0" w:space="0" w:color="auto"/>
                <w:bottom w:val="none" w:sz="0" w:space="0" w:color="auto"/>
                <w:right w:val="none" w:sz="0" w:space="0" w:color="auto"/>
              </w:divBdr>
            </w:div>
            <w:div w:id="1964770742">
              <w:marLeft w:val="0"/>
              <w:marRight w:val="0"/>
              <w:marTop w:val="0"/>
              <w:marBottom w:val="0"/>
              <w:divBdr>
                <w:top w:val="none" w:sz="0" w:space="0" w:color="auto"/>
                <w:left w:val="none" w:sz="0" w:space="0" w:color="auto"/>
                <w:bottom w:val="none" w:sz="0" w:space="0" w:color="auto"/>
                <w:right w:val="none" w:sz="0" w:space="0" w:color="auto"/>
              </w:divBdr>
            </w:div>
            <w:div w:id="1964770743">
              <w:marLeft w:val="0"/>
              <w:marRight w:val="0"/>
              <w:marTop w:val="0"/>
              <w:marBottom w:val="0"/>
              <w:divBdr>
                <w:top w:val="none" w:sz="0" w:space="0" w:color="auto"/>
                <w:left w:val="none" w:sz="0" w:space="0" w:color="auto"/>
                <w:bottom w:val="none" w:sz="0" w:space="0" w:color="auto"/>
                <w:right w:val="none" w:sz="0" w:space="0" w:color="auto"/>
              </w:divBdr>
            </w:div>
            <w:div w:id="1964770745">
              <w:marLeft w:val="0"/>
              <w:marRight w:val="0"/>
              <w:marTop w:val="0"/>
              <w:marBottom w:val="0"/>
              <w:divBdr>
                <w:top w:val="none" w:sz="0" w:space="0" w:color="auto"/>
                <w:left w:val="none" w:sz="0" w:space="0" w:color="auto"/>
                <w:bottom w:val="none" w:sz="0" w:space="0" w:color="auto"/>
                <w:right w:val="none" w:sz="0" w:space="0" w:color="auto"/>
              </w:divBdr>
            </w:div>
            <w:div w:id="1964770746">
              <w:marLeft w:val="0"/>
              <w:marRight w:val="0"/>
              <w:marTop w:val="0"/>
              <w:marBottom w:val="0"/>
              <w:divBdr>
                <w:top w:val="none" w:sz="0" w:space="0" w:color="auto"/>
                <w:left w:val="none" w:sz="0" w:space="0" w:color="auto"/>
                <w:bottom w:val="none" w:sz="0" w:space="0" w:color="auto"/>
                <w:right w:val="none" w:sz="0" w:space="0" w:color="auto"/>
              </w:divBdr>
            </w:div>
            <w:div w:id="1964770747">
              <w:marLeft w:val="0"/>
              <w:marRight w:val="0"/>
              <w:marTop w:val="0"/>
              <w:marBottom w:val="0"/>
              <w:divBdr>
                <w:top w:val="none" w:sz="0" w:space="0" w:color="auto"/>
                <w:left w:val="none" w:sz="0" w:space="0" w:color="auto"/>
                <w:bottom w:val="none" w:sz="0" w:space="0" w:color="auto"/>
                <w:right w:val="none" w:sz="0" w:space="0" w:color="auto"/>
              </w:divBdr>
            </w:div>
            <w:div w:id="1964770748">
              <w:marLeft w:val="0"/>
              <w:marRight w:val="0"/>
              <w:marTop w:val="0"/>
              <w:marBottom w:val="0"/>
              <w:divBdr>
                <w:top w:val="none" w:sz="0" w:space="0" w:color="auto"/>
                <w:left w:val="none" w:sz="0" w:space="0" w:color="auto"/>
                <w:bottom w:val="none" w:sz="0" w:space="0" w:color="auto"/>
                <w:right w:val="none" w:sz="0" w:space="0" w:color="auto"/>
              </w:divBdr>
            </w:div>
            <w:div w:id="1964770749">
              <w:marLeft w:val="0"/>
              <w:marRight w:val="0"/>
              <w:marTop w:val="0"/>
              <w:marBottom w:val="0"/>
              <w:divBdr>
                <w:top w:val="none" w:sz="0" w:space="0" w:color="auto"/>
                <w:left w:val="none" w:sz="0" w:space="0" w:color="auto"/>
                <w:bottom w:val="none" w:sz="0" w:space="0" w:color="auto"/>
                <w:right w:val="none" w:sz="0" w:space="0" w:color="auto"/>
              </w:divBdr>
            </w:div>
            <w:div w:id="1964770750">
              <w:marLeft w:val="0"/>
              <w:marRight w:val="0"/>
              <w:marTop w:val="0"/>
              <w:marBottom w:val="0"/>
              <w:divBdr>
                <w:top w:val="none" w:sz="0" w:space="0" w:color="auto"/>
                <w:left w:val="none" w:sz="0" w:space="0" w:color="auto"/>
                <w:bottom w:val="none" w:sz="0" w:space="0" w:color="auto"/>
                <w:right w:val="none" w:sz="0" w:space="0" w:color="auto"/>
              </w:divBdr>
            </w:div>
            <w:div w:id="1964770751">
              <w:marLeft w:val="0"/>
              <w:marRight w:val="0"/>
              <w:marTop w:val="0"/>
              <w:marBottom w:val="0"/>
              <w:divBdr>
                <w:top w:val="none" w:sz="0" w:space="0" w:color="auto"/>
                <w:left w:val="none" w:sz="0" w:space="0" w:color="auto"/>
                <w:bottom w:val="none" w:sz="0" w:space="0" w:color="auto"/>
                <w:right w:val="none" w:sz="0" w:space="0" w:color="auto"/>
              </w:divBdr>
            </w:div>
            <w:div w:id="1964770752">
              <w:marLeft w:val="0"/>
              <w:marRight w:val="0"/>
              <w:marTop w:val="0"/>
              <w:marBottom w:val="0"/>
              <w:divBdr>
                <w:top w:val="none" w:sz="0" w:space="0" w:color="auto"/>
                <w:left w:val="none" w:sz="0" w:space="0" w:color="auto"/>
                <w:bottom w:val="none" w:sz="0" w:space="0" w:color="auto"/>
                <w:right w:val="none" w:sz="0" w:space="0" w:color="auto"/>
              </w:divBdr>
            </w:div>
            <w:div w:id="1964770753">
              <w:marLeft w:val="0"/>
              <w:marRight w:val="0"/>
              <w:marTop w:val="0"/>
              <w:marBottom w:val="0"/>
              <w:divBdr>
                <w:top w:val="none" w:sz="0" w:space="0" w:color="auto"/>
                <w:left w:val="none" w:sz="0" w:space="0" w:color="auto"/>
                <w:bottom w:val="none" w:sz="0" w:space="0" w:color="auto"/>
                <w:right w:val="none" w:sz="0" w:space="0" w:color="auto"/>
              </w:divBdr>
            </w:div>
            <w:div w:id="1964770754">
              <w:marLeft w:val="0"/>
              <w:marRight w:val="0"/>
              <w:marTop w:val="0"/>
              <w:marBottom w:val="0"/>
              <w:divBdr>
                <w:top w:val="none" w:sz="0" w:space="0" w:color="auto"/>
                <w:left w:val="none" w:sz="0" w:space="0" w:color="auto"/>
                <w:bottom w:val="none" w:sz="0" w:space="0" w:color="auto"/>
                <w:right w:val="none" w:sz="0" w:space="0" w:color="auto"/>
              </w:divBdr>
            </w:div>
            <w:div w:id="1964770755">
              <w:marLeft w:val="0"/>
              <w:marRight w:val="0"/>
              <w:marTop w:val="0"/>
              <w:marBottom w:val="0"/>
              <w:divBdr>
                <w:top w:val="none" w:sz="0" w:space="0" w:color="auto"/>
                <w:left w:val="none" w:sz="0" w:space="0" w:color="auto"/>
                <w:bottom w:val="none" w:sz="0" w:space="0" w:color="auto"/>
                <w:right w:val="none" w:sz="0" w:space="0" w:color="auto"/>
              </w:divBdr>
            </w:div>
            <w:div w:id="1964770756">
              <w:marLeft w:val="0"/>
              <w:marRight w:val="0"/>
              <w:marTop w:val="0"/>
              <w:marBottom w:val="0"/>
              <w:divBdr>
                <w:top w:val="none" w:sz="0" w:space="0" w:color="auto"/>
                <w:left w:val="none" w:sz="0" w:space="0" w:color="auto"/>
                <w:bottom w:val="none" w:sz="0" w:space="0" w:color="auto"/>
                <w:right w:val="none" w:sz="0" w:space="0" w:color="auto"/>
              </w:divBdr>
            </w:div>
            <w:div w:id="1964770757">
              <w:marLeft w:val="0"/>
              <w:marRight w:val="0"/>
              <w:marTop w:val="0"/>
              <w:marBottom w:val="0"/>
              <w:divBdr>
                <w:top w:val="none" w:sz="0" w:space="0" w:color="auto"/>
                <w:left w:val="none" w:sz="0" w:space="0" w:color="auto"/>
                <w:bottom w:val="none" w:sz="0" w:space="0" w:color="auto"/>
                <w:right w:val="none" w:sz="0" w:space="0" w:color="auto"/>
              </w:divBdr>
            </w:div>
            <w:div w:id="1964770759">
              <w:marLeft w:val="0"/>
              <w:marRight w:val="0"/>
              <w:marTop w:val="0"/>
              <w:marBottom w:val="0"/>
              <w:divBdr>
                <w:top w:val="none" w:sz="0" w:space="0" w:color="auto"/>
                <w:left w:val="none" w:sz="0" w:space="0" w:color="auto"/>
                <w:bottom w:val="none" w:sz="0" w:space="0" w:color="auto"/>
                <w:right w:val="none" w:sz="0" w:space="0" w:color="auto"/>
              </w:divBdr>
            </w:div>
            <w:div w:id="1964770760">
              <w:marLeft w:val="0"/>
              <w:marRight w:val="0"/>
              <w:marTop w:val="0"/>
              <w:marBottom w:val="0"/>
              <w:divBdr>
                <w:top w:val="none" w:sz="0" w:space="0" w:color="auto"/>
                <w:left w:val="none" w:sz="0" w:space="0" w:color="auto"/>
                <w:bottom w:val="none" w:sz="0" w:space="0" w:color="auto"/>
                <w:right w:val="none" w:sz="0" w:space="0" w:color="auto"/>
              </w:divBdr>
            </w:div>
            <w:div w:id="1964770761">
              <w:marLeft w:val="0"/>
              <w:marRight w:val="0"/>
              <w:marTop w:val="0"/>
              <w:marBottom w:val="0"/>
              <w:divBdr>
                <w:top w:val="none" w:sz="0" w:space="0" w:color="auto"/>
                <w:left w:val="none" w:sz="0" w:space="0" w:color="auto"/>
                <w:bottom w:val="none" w:sz="0" w:space="0" w:color="auto"/>
                <w:right w:val="none" w:sz="0" w:space="0" w:color="auto"/>
              </w:divBdr>
            </w:div>
            <w:div w:id="1964770762">
              <w:marLeft w:val="0"/>
              <w:marRight w:val="0"/>
              <w:marTop w:val="0"/>
              <w:marBottom w:val="0"/>
              <w:divBdr>
                <w:top w:val="none" w:sz="0" w:space="0" w:color="auto"/>
                <w:left w:val="none" w:sz="0" w:space="0" w:color="auto"/>
                <w:bottom w:val="none" w:sz="0" w:space="0" w:color="auto"/>
                <w:right w:val="none" w:sz="0" w:space="0" w:color="auto"/>
              </w:divBdr>
            </w:div>
            <w:div w:id="1964770763">
              <w:marLeft w:val="0"/>
              <w:marRight w:val="0"/>
              <w:marTop w:val="0"/>
              <w:marBottom w:val="0"/>
              <w:divBdr>
                <w:top w:val="none" w:sz="0" w:space="0" w:color="auto"/>
                <w:left w:val="none" w:sz="0" w:space="0" w:color="auto"/>
                <w:bottom w:val="none" w:sz="0" w:space="0" w:color="auto"/>
                <w:right w:val="none" w:sz="0" w:space="0" w:color="auto"/>
              </w:divBdr>
            </w:div>
            <w:div w:id="1964770764">
              <w:marLeft w:val="0"/>
              <w:marRight w:val="0"/>
              <w:marTop w:val="0"/>
              <w:marBottom w:val="0"/>
              <w:divBdr>
                <w:top w:val="none" w:sz="0" w:space="0" w:color="auto"/>
                <w:left w:val="none" w:sz="0" w:space="0" w:color="auto"/>
                <w:bottom w:val="none" w:sz="0" w:space="0" w:color="auto"/>
                <w:right w:val="none" w:sz="0" w:space="0" w:color="auto"/>
              </w:divBdr>
            </w:div>
            <w:div w:id="1964770765">
              <w:marLeft w:val="0"/>
              <w:marRight w:val="0"/>
              <w:marTop w:val="0"/>
              <w:marBottom w:val="0"/>
              <w:divBdr>
                <w:top w:val="none" w:sz="0" w:space="0" w:color="auto"/>
                <w:left w:val="none" w:sz="0" w:space="0" w:color="auto"/>
                <w:bottom w:val="none" w:sz="0" w:space="0" w:color="auto"/>
                <w:right w:val="none" w:sz="0" w:space="0" w:color="auto"/>
              </w:divBdr>
            </w:div>
            <w:div w:id="1964770766">
              <w:marLeft w:val="0"/>
              <w:marRight w:val="0"/>
              <w:marTop w:val="0"/>
              <w:marBottom w:val="0"/>
              <w:divBdr>
                <w:top w:val="none" w:sz="0" w:space="0" w:color="auto"/>
                <w:left w:val="none" w:sz="0" w:space="0" w:color="auto"/>
                <w:bottom w:val="none" w:sz="0" w:space="0" w:color="auto"/>
                <w:right w:val="none" w:sz="0" w:space="0" w:color="auto"/>
              </w:divBdr>
            </w:div>
            <w:div w:id="1964770767">
              <w:marLeft w:val="0"/>
              <w:marRight w:val="0"/>
              <w:marTop w:val="0"/>
              <w:marBottom w:val="0"/>
              <w:divBdr>
                <w:top w:val="none" w:sz="0" w:space="0" w:color="auto"/>
                <w:left w:val="none" w:sz="0" w:space="0" w:color="auto"/>
                <w:bottom w:val="none" w:sz="0" w:space="0" w:color="auto"/>
                <w:right w:val="none" w:sz="0" w:space="0" w:color="auto"/>
              </w:divBdr>
            </w:div>
            <w:div w:id="1964770768">
              <w:marLeft w:val="0"/>
              <w:marRight w:val="0"/>
              <w:marTop w:val="0"/>
              <w:marBottom w:val="0"/>
              <w:divBdr>
                <w:top w:val="none" w:sz="0" w:space="0" w:color="auto"/>
                <w:left w:val="none" w:sz="0" w:space="0" w:color="auto"/>
                <w:bottom w:val="none" w:sz="0" w:space="0" w:color="auto"/>
                <w:right w:val="none" w:sz="0" w:space="0" w:color="auto"/>
              </w:divBdr>
            </w:div>
            <w:div w:id="1964770769">
              <w:marLeft w:val="0"/>
              <w:marRight w:val="0"/>
              <w:marTop w:val="0"/>
              <w:marBottom w:val="0"/>
              <w:divBdr>
                <w:top w:val="none" w:sz="0" w:space="0" w:color="auto"/>
                <w:left w:val="none" w:sz="0" w:space="0" w:color="auto"/>
                <w:bottom w:val="none" w:sz="0" w:space="0" w:color="auto"/>
                <w:right w:val="none" w:sz="0" w:space="0" w:color="auto"/>
              </w:divBdr>
            </w:div>
            <w:div w:id="1964770770">
              <w:marLeft w:val="0"/>
              <w:marRight w:val="0"/>
              <w:marTop w:val="0"/>
              <w:marBottom w:val="0"/>
              <w:divBdr>
                <w:top w:val="none" w:sz="0" w:space="0" w:color="auto"/>
                <w:left w:val="none" w:sz="0" w:space="0" w:color="auto"/>
                <w:bottom w:val="none" w:sz="0" w:space="0" w:color="auto"/>
                <w:right w:val="none" w:sz="0" w:space="0" w:color="auto"/>
              </w:divBdr>
            </w:div>
            <w:div w:id="1964770771">
              <w:marLeft w:val="0"/>
              <w:marRight w:val="0"/>
              <w:marTop w:val="0"/>
              <w:marBottom w:val="0"/>
              <w:divBdr>
                <w:top w:val="none" w:sz="0" w:space="0" w:color="auto"/>
                <w:left w:val="none" w:sz="0" w:space="0" w:color="auto"/>
                <w:bottom w:val="none" w:sz="0" w:space="0" w:color="auto"/>
                <w:right w:val="none" w:sz="0" w:space="0" w:color="auto"/>
              </w:divBdr>
            </w:div>
            <w:div w:id="1964770772">
              <w:marLeft w:val="0"/>
              <w:marRight w:val="0"/>
              <w:marTop w:val="0"/>
              <w:marBottom w:val="0"/>
              <w:divBdr>
                <w:top w:val="none" w:sz="0" w:space="0" w:color="auto"/>
                <w:left w:val="none" w:sz="0" w:space="0" w:color="auto"/>
                <w:bottom w:val="none" w:sz="0" w:space="0" w:color="auto"/>
                <w:right w:val="none" w:sz="0" w:space="0" w:color="auto"/>
              </w:divBdr>
            </w:div>
            <w:div w:id="1964770773">
              <w:marLeft w:val="0"/>
              <w:marRight w:val="0"/>
              <w:marTop w:val="0"/>
              <w:marBottom w:val="0"/>
              <w:divBdr>
                <w:top w:val="none" w:sz="0" w:space="0" w:color="auto"/>
                <w:left w:val="none" w:sz="0" w:space="0" w:color="auto"/>
                <w:bottom w:val="none" w:sz="0" w:space="0" w:color="auto"/>
                <w:right w:val="none" w:sz="0" w:space="0" w:color="auto"/>
              </w:divBdr>
            </w:div>
            <w:div w:id="1964770774">
              <w:marLeft w:val="0"/>
              <w:marRight w:val="0"/>
              <w:marTop w:val="0"/>
              <w:marBottom w:val="0"/>
              <w:divBdr>
                <w:top w:val="none" w:sz="0" w:space="0" w:color="auto"/>
                <w:left w:val="none" w:sz="0" w:space="0" w:color="auto"/>
                <w:bottom w:val="none" w:sz="0" w:space="0" w:color="auto"/>
                <w:right w:val="none" w:sz="0" w:space="0" w:color="auto"/>
              </w:divBdr>
            </w:div>
            <w:div w:id="1964770775">
              <w:marLeft w:val="0"/>
              <w:marRight w:val="0"/>
              <w:marTop w:val="0"/>
              <w:marBottom w:val="0"/>
              <w:divBdr>
                <w:top w:val="none" w:sz="0" w:space="0" w:color="auto"/>
                <w:left w:val="none" w:sz="0" w:space="0" w:color="auto"/>
                <w:bottom w:val="none" w:sz="0" w:space="0" w:color="auto"/>
                <w:right w:val="none" w:sz="0" w:space="0" w:color="auto"/>
              </w:divBdr>
            </w:div>
            <w:div w:id="1964770776">
              <w:marLeft w:val="0"/>
              <w:marRight w:val="0"/>
              <w:marTop w:val="0"/>
              <w:marBottom w:val="0"/>
              <w:divBdr>
                <w:top w:val="none" w:sz="0" w:space="0" w:color="auto"/>
                <w:left w:val="none" w:sz="0" w:space="0" w:color="auto"/>
                <w:bottom w:val="none" w:sz="0" w:space="0" w:color="auto"/>
                <w:right w:val="none" w:sz="0" w:space="0" w:color="auto"/>
              </w:divBdr>
            </w:div>
            <w:div w:id="1964770777">
              <w:marLeft w:val="0"/>
              <w:marRight w:val="0"/>
              <w:marTop w:val="0"/>
              <w:marBottom w:val="0"/>
              <w:divBdr>
                <w:top w:val="none" w:sz="0" w:space="0" w:color="auto"/>
                <w:left w:val="none" w:sz="0" w:space="0" w:color="auto"/>
                <w:bottom w:val="none" w:sz="0" w:space="0" w:color="auto"/>
                <w:right w:val="none" w:sz="0" w:space="0" w:color="auto"/>
              </w:divBdr>
            </w:div>
            <w:div w:id="1964770778">
              <w:marLeft w:val="0"/>
              <w:marRight w:val="0"/>
              <w:marTop w:val="0"/>
              <w:marBottom w:val="0"/>
              <w:divBdr>
                <w:top w:val="none" w:sz="0" w:space="0" w:color="auto"/>
                <w:left w:val="none" w:sz="0" w:space="0" w:color="auto"/>
                <w:bottom w:val="none" w:sz="0" w:space="0" w:color="auto"/>
                <w:right w:val="none" w:sz="0" w:space="0" w:color="auto"/>
              </w:divBdr>
            </w:div>
            <w:div w:id="1964770779">
              <w:marLeft w:val="0"/>
              <w:marRight w:val="0"/>
              <w:marTop w:val="0"/>
              <w:marBottom w:val="0"/>
              <w:divBdr>
                <w:top w:val="none" w:sz="0" w:space="0" w:color="auto"/>
                <w:left w:val="none" w:sz="0" w:space="0" w:color="auto"/>
                <w:bottom w:val="none" w:sz="0" w:space="0" w:color="auto"/>
                <w:right w:val="none" w:sz="0" w:space="0" w:color="auto"/>
              </w:divBdr>
            </w:div>
            <w:div w:id="1964770780">
              <w:marLeft w:val="0"/>
              <w:marRight w:val="0"/>
              <w:marTop w:val="0"/>
              <w:marBottom w:val="0"/>
              <w:divBdr>
                <w:top w:val="none" w:sz="0" w:space="0" w:color="auto"/>
                <w:left w:val="none" w:sz="0" w:space="0" w:color="auto"/>
                <w:bottom w:val="none" w:sz="0" w:space="0" w:color="auto"/>
                <w:right w:val="none" w:sz="0" w:space="0" w:color="auto"/>
              </w:divBdr>
            </w:div>
            <w:div w:id="1964770781">
              <w:marLeft w:val="0"/>
              <w:marRight w:val="0"/>
              <w:marTop w:val="0"/>
              <w:marBottom w:val="0"/>
              <w:divBdr>
                <w:top w:val="none" w:sz="0" w:space="0" w:color="auto"/>
                <w:left w:val="none" w:sz="0" w:space="0" w:color="auto"/>
                <w:bottom w:val="none" w:sz="0" w:space="0" w:color="auto"/>
                <w:right w:val="none" w:sz="0" w:space="0" w:color="auto"/>
              </w:divBdr>
            </w:div>
            <w:div w:id="1964770782">
              <w:marLeft w:val="0"/>
              <w:marRight w:val="0"/>
              <w:marTop w:val="0"/>
              <w:marBottom w:val="0"/>
              <w:divBdr>
                <w:top w:val="none" w:sz="0" w:space="0" w:color="auto"/>
                <w:left w:val="none" w:sz="0" w:space="0" w:color="auto"/>
                <w:bottom w:val="none" w:sz="0" w:space="0" w:color="auto"/>
                <w:right w:val="none" w:sz="0" w:space="0" w:color="auto"/>
              </w:divBdr>
            </w:div>
            <w:div w:id="1964770783">
              <w:marLeft w:val="0"/>
              <w:marRight w:val="0"/>
              <w:marTop w:val="0"/>
              <w:marBottom w:val="0"/>
              <w:divBdr>
                <w:top w:val="none" w:sz="0" w:space="0" w:color="auto"/>
                <w:left w:val="none" w:sz="0" w:space="0" w:color="auto"/>
                <w:bottom w:val="none" w:sz="0" w:space="0" w:color="auto"/>
                <w:right w:val="none" w:sz="0" w:space="0" w:color="auto"/>
              </w:divBdr>
            </w:div>
            <w:div w:id="1964770784">
              <w:marLeft w:val="0"/>
              <w:marRight w:val="0"/>
              <w:marTop w:val="0"/>
              <w:marBottom w:val="0"/>
              <w:divBdr>
                <w:top w:val="none" w:sz="0" w:space="0" w:color="auto"/>
                <w:left w:val="none" w:sz="0" w:space="0" w:color="auto"/>
                <w:bottom w:val="none" w:sz="0" w:space="0" w:color="auto"/>
                <w:right w:val="none" w:sz="0" w:space="0" w:color="auto"/>
              </w:divBdr>
            </w:div>
            <w:div w:id="1964770785">
              <w:marLeft w:val="0"/>
              <w:marRight w:val="0"/>
              <w:marTop w:val="0"/>
              <w:marBottom w:val="0"/>
              <w:divBdr>
                <w:top w:val="none" w:sz="0" w:space="0" w:color="auto"/>
                <w:left w:val="none" w:sz="0" w:space="0" w:color="auto"/>
                <w:bottom w:val="none" w:sz="0" w:space="0" w:color="auto"/>
                <w:right w:val="none" w:sz="0" w:space="0" w:color="auto"/>
              </w:divBdr>
            </w:div>
            <w:div w:id="1964770786">
              <w:marLeft w:val="0"/>
              <w:marRight w:val="0"/>
              <w:marTop w:val="0"/>
              <w:marBottom w:val="0"/>
              <w:divBdr>
                <w:top w:val="none" w:sz="0" w:space="0" w:color="auto"/>
                <w:left w:val="none" w:sz="0" w:space="0" w:color="auto"/>
                <w:bottom w:val="none" w:sz="0" w:space="0" w:color="auto"/>
                <w:right w:val="none" w:sz="0" w:space="0" w:color="auto"/>
              </w:divBdr>
            </w:div>
            <w:div w:id="1964770787">
              <w:marLeft w:val="0"/>
              <w:marRight w:val="0"/>
              <w:marTop w:val="0"/>
              <w:marBottom w:val="0"/>
              <w:divBdr>
                <w:top w:val="none" w:sz="0" w:space="0" w:color="auto"/>
                <w:left w:val="none" w:sz="0" w:space="0" w:color="auto"/>
                <w:bottom w:val="none" w:sz="0" w:space="0" w:color="auto"/>
                <w:right w:val="none" w:sz="0" w:space="0" w:color="auto"/>
              </w:divBdr>
            </w:div>
            <w:div w:id="1964770788">
              <w:marLeft w:val="0"/>
              <w:marRight w:val="0"/>
              <w:marTop w:val="0"/>
              <w:marBottom w:val="0"/>
              <w:divBdr>
                <w:top w:val="none" w:sz="0" w:space="0" w:color="auto"/>
                <w:left w:val="none" w:sz="0" w:space="0" w:color="auto"/>
                <w:bottom w:val="none" w:sz="0" w:space="0" w:color="auto"/>
                <w:right w:val="none" w:sz="0" w:space="0" w:color="auto"/>
              </w:divBdr>
            </w:div>
            <w:div w:id="1964770789">
              <w:marLeft w:val="0"/>
              <w:marRight w:val="0"/>
              <w:marTop w:val="0"/>
              <w:marBottom w:val="0"/>
              <w:divBdr>
                <w:top w:val="none" w:sz="0" w:space="0" w:color="auto"/>
                <w:left w:val="none" w:sz="0" w:space="0" w:color="auto"/>
                <w:bottom w:val="none" w:sz="0" w:space="0" w:color="auto"/>
                <w:right w:val="none" w:sz="0" w:space="0" w:color="auto"/>
              </w:divBdr>
            </w:div>
            <w:div w:id="1964770790">
              <w:marLeft w:val="0"/>
              <w:marRight w:val="0"/>
              <w:marTop w:val="0"/>
              <w:marBottom w:val="0"/>
              <w:divBdr>
                <w:top w:val="none" w:sz="0" w:space="0" w:color="auto"/>
                <w:left w:val="none" w:sz="0" w:space="0" w:color="auto"/>
                <w:bottom w:val="none" w:sz="0" w:space="0" w:color="auto"/>
                <w:right w:val="none" w:sz="0" w:space="0" w:color="auto"/>
              </w:divBdr>
            </w:div>
            <w:div w:id="1964770791">
              <w:marLeft w:val="0"/>
              <w:marRight w:val="0"/>
              <w:marTop w:val="0"/>
              <w:marBottom w:val="0"/>
              <w:divBdr>
                <w:top w:val="none" w:sz="0" w:space="0" w:color="auto"/>
                <w:left w:val="none" w:sz="0" w:space="0" w:color="auto"/>
                <w:bottom w:val="none" w:sz="0" w:space="0" w:color="auto"/>
                <w:right w:val="none" w:sz="0" w:space="0" w:color="auto"/>
              </w:divBdr>
            </w:div>
            <w:div w:id="1964770792">
              <w:marLeft w:val="0"/>
              <w:marRight w:val="0"/>
              <w:marTop w:val="0"/>
              <w:marBottom w:val="0"/>
              <w:divBdr>
                <w:top w:val="none" w:sz="0" w:space="0" w:color="auto"/>
                <w:left w:val="none" w:sz="0" w:space="0" w:color="auto"/>
                <w:bottom w:val="none" w:sz="0" w:space="0" w:color="auto"/>
                <w:right w:val="none" w:sz="0" w:space="0" w:color="auto"/>
              </w:divBdr>
            </w:div>
            <w:div w:id="1964770793">
              <w:marLeft w:val="0"/>
              <w:marRight w:val="0"/>
              <w:marTop w:val="0"/>
              <w:marBottom w:val="0"/>
              <w:divBdr>
                <w:top w:val="none" w:sz="0" w:space="0" w:color="auto"/>
                <w:left w:val="none" w:sz="0" w:space="0" w:color="auto"/>
                <w:bottom w:val="none" w:sz="0" w:space="0" w:color="auto"/>
                <w:right w:val="none" w:sz="0" w:space="0" w:color="auto"/>
              </w:divBdr>
            </w:div>
            <w:div w:id="1964770794">
              <w:marLeft w:val="0"/>
              <w:marRight w:val="0"/>
              <w:marTop w:val="0"/>
              <w:marBottom w:val="0"/>
              <w:divBdr>
                <w:top w:val="none" w:sz="0" w:space="0" w:color="auto"/>
                <w:left w:val="none" w:sz="0" w:space="0" w:color="auto"/>
                <w:bottom w:val="none" w:sz="0" w:space="0" w:color="auto"/>
                <w:right w:val="none" w:sz="0" w:space="0" w:color="auto"/>
              </w:divBdr>
            </w:div>
            <w:div w:id="1964770795">
              <w:marLeft w:val="0"/>
              <w:marRight w:val="0"/>
              <w:marTop w:val="0"/>
              <w:marBottom w:val="0"/>
              <w:divBdr>
                <w:top w:val="none" w:sz="0" w:space="0" w:color="auto"/>
                <w:left w:val="none" w:sz="0" w:space="0" w:color="auto"/>
                <w:bottom w:val="none" w:sz="0" w:space="0" w:color="auto"/>
                <w:right w:val="none" w:sz="0" w:space="0" w:color="auto"/>
              </w:divBdr>
            </w:div>
            <w:div w:id="1964770796">
              <w:marLeft w:val="0"/>
              <w:marRight w:val="0"/>
              <w:marTop w:val="0"/>
              <w:marBottom w:val="0"/>
              <w:divBdr>
                <w:top w:val="none" w:sz="0" w:space="0" w:color="auto"/>
                <w:left w:val="none" w:sz="0" w:space="0" w:color="auto"/>
                <w:bottom w:val="none" w:sz="0" w:space="0" w:color="auto"/>
                <w:right w:val="none" w:sz="0" w:space="0" w:color="auto"/>
              </w:divBdr>
            </w:div>
            <w:div w:id="1964770797">
              <w:marLeft w:val="0"/>
              <w:marRight w:val="0"/>
              <w:marTop w:val="0"/>
              <w:marBottom w:val="0"/>
              <w:divBdr>
                <w:top w:val="none" w:sz="0" w:space="0" w:color="auto"/>
                <w:left w:val="none" w:sz="0" w:space="0" w:color="auto"/>
                <w:bottom w:val="none" w:sz="0" w:space="0" w:color="auto"/>
                <w:right w:val="none" w:sz="0" w:space="0" w:color="auto"/>
              </w:divBdr>
            </w:div>
            <w:div w:id="1964770798">
              <w:marLeft w:val="0"/>
              <w:marRight w:val="0"/>
              <w:marTop w:val="0"/>
              <w:marBottom w:val="0"/>
              <w:divBdr>
                <w:top w:val="none" w:sz="0" w:space="0" w:color="auto"/>
                <w:left w:val="none" w:sz="0" w:space="0" w:color="auto"/>
                <w:bottom w:val="none" w:sz="0" w:space="0" w:color="auto"/>
                <w:right w:val="none" w:sz="0" w:space="0" w:color="auto"/>
              </w:divBdr>
            </w:div>
            <w:div w:id="1964770799">
              <w:marLeft w:val="0"/>
              <w:marRight w:val="0"/>
              <w:marTop w:val="0"/>
              <w:marBottom w:val="0"/>
              <w:divBdr>
                <w:top w:val="none" w:sz="0" w:space="0" w:color="auto"/>
                <w:left w:val="none" w:sz="0" w:space="0" w:color="auto"/>
                <w:bottom w:val="none" w:sz="0" w:space="0" w:color="auto"/>
                <w:right w:val="none" w:sz="0" w:space="0" w:color="auto"/>
              </w:divBdr>
            </w:div>
            <w:div w:id="1964770800">
              <w:marLeft w:val="0"/>
              <w:marRight w:val="0"/>
              <w:marTop w:val="0"/>
              <w:marBottom w:val="0"/>
              <w:divBdr>
                <w:top w:val="none" w:sz="0" w:space="0" w:color="auto"/>
                <w:left w:val="none" w:sz="0" w:space="0" w:color="auto"/>
                <w:bottom w:val="none" w:sz="0" w:space="0" w:color="auto"/>
                <w:right w:val="none" w:sz="0" w:space="0" w:color="auto"/>
              </w:divBdr>
            </w:div>
            <w:div w:id="1964770801">
              <w:marLeft w:val="0"/>
              <w:marRight w:val="0"/>
              <w:marTop w:val="0"/>
              <w:marBottom w:val="0"/>
              <w:divBdr>
                <w:top w:val="none" w:sz="0" w:space="0" w:color="auto"/>
                <w:left w:val="none" w:sz="0" w:space="0" w:color="auto"/>
                <w:bottom w:val="none" w:sz="0" w:space="0" w:color="auto"/>
                <w:right w:val="none" w:sz="0" w:space="0" w:color="auto"/>
              </w:divBdr>
            </w:div>
            <w:div w:id="1964770802">
              <w:marLeft w:val="0"/>
              <w:marRight w:val="0"/>
              <w:marTop w:val="0"/>
              <w:marBottom w:val="0"/>
              <w:divBdr>
                <w:top w:val="none" w:sz="0" w:space="0" w:color="auto"/>
                <w:left w:val="none" w:sz="0" w:space="0" w:color="auto"/>
                <w:bottom w:val="none" w:sz="0" w:space="0" w:color="auto"/>
                <w:right w:val="none" w:sz="0" w:space="0" w:color="auto"/>
              </w:divBdr>
            </w:div>
            <w:div w:id="1964770803">
              <w:marLeft w:val="0"/>
              <w:marRight w:val="0"/>
              <w:marTop w:val="0"/>
              <w:marBottom w:val="0"/>
              <w:divBdr>
                <w:top w:val="none" w:sz="0" w:space="0" w:color="auto"/>
                <w:left w:val="none" w:sz="0" w:space="0" w:color="auto"/>
                <w:bottom w:val="none" w:sz="0" w:space="0" w:color="auto"/>
                <w:right w:val="none" w:sz="0" w:space="0" w:color="auto"/>
              </w:divBdr>
            </w:div>
            <w:div w:id="1964770804">
              <w:marLeft w:val="0"/>
              <w:marRight w:val="0"/>
              <w:marTop w:val="0"/>
              <w:marBottom w:val="0"/>
              <w:divBdr>
                <w:top w:val="none" w:sz="0" w:space="0" w:color="auto"/>
                <w:left w:val="none" w:sz="0" w:space="0" w:color="auto"/>
                <w:bottom w:val="none" w:sz="0" w:space="0" w:color="auto"/>
                <w:right w:val="none" w:sz="0" w:space="0" w:color="auto"/>
              </w:divBdr>
            </w:div>
            <w:div w:id="1964770805">
              <w:marLeft w:val="0"/>
              <w:marRight w:val="0"/>
              <w:marTop w:val="0"/>
              <w:marBottom w:val="0"/>
              <w:divBdr>
                <w:top w:val="none" w:sz="0" w:space="0" w:color="auto"/>
                <w:left w:val="none" w:sz="0" w:space="0" w:color="auto"/>
                <w:bottom w:val="none" w:sz="0" w:space="0" w:color="auto"/>
                <w:right w:val="none" w:sz="0" w:space="0" w:color="auto"/>
              </w:divBdr>
            </w:div>
            <w:div w:id="1964770806">
              <w:marLeft w:val="0"/>
              <w:marRight w:val="0"/>
              <w:marTop w:val="0"/>
              <w:marBottom w:val="0"/>
              <w:divBdr>
                <w:top w:val="none" w:sz="0" w:space="0" w:color="auto"/>
                <w:left w:val="none" w:sz="0" w:space="0" w:color="auto"/>
                <w:bottom w:val="none" w:sz="0" w:space="0" w:color="auto"/>
                <w:right w:val="none" w:sz="0" w:space="0" w:color="auto"/>
              </w:divBdr>
            </w:div>
            <w:div w:id="1964770807">
              <w:marLeft w:val="0"/>
              <w:marRight w:val="0"/>
              <w:marTop w:val="0"/>
              <w:marBottom w:val="0"/>
              <w:divBdr>
                <w:top w:val="none" w:sz="0" w:space="0" w:color="auto"/>
                <w:left w:val="none" w:sz="0" w:space="0" w:color="auto"/>
                <w:bottom w:val="none" w:sz="0" w:space="0" w:color="auto"/>
                <w:right w:val="none" w:sz="0" w:space="0" w:color="auto"/>
              </w:divBdr>
            </w:div>
            <w:div w:id="1964770808">
              <w:marLeft w:val="0"/>
              <w:marRight w:val="0"/>
              <w:marTop w:val="0"/>
              <w:marBottom w:val="0"/>
              <w:divBdr>
                <w:top w:val="none" w:sz="0" w:space="0" w:color="auto"/>
                <w:left w:val="none" w:sz="0" w:space="0" w:color="auto"/>
                <w:bottom w:val="none" w:sz="0" w:space="0" w:color="auto"/>
                <w:right w:val="none" w:sz="0" w:space="0" w:color="auto"/>
              </w:divBdr>
            </w:div>
            <w:div w:id="1964770809">
              <w:marLeft w:val="0"/>
              <w:marRight w:val="0"/>
              <w:marTop w:val="0"/>
              <w:marBottom w:val="0"/>
              <w:divBdr>
                <w:top w:val="none" w:sz="0" w:space="0" w:color="auto"/>
                <w:left w:val="none" w:sz="0" w:space="0" w:color="auto"/>
                <w:bottom w:val="none" w:sz="0" w:space="0" w:color="auto"/>
                <w:right w:val="none" w:sz="0" w:space="0" w:color="auto"/>
              </w:divBdr>
            </w:div>
            <w:div w:id="1964770810">
              <w:marLeft w:val="0"/>
              <w:marRight w:val="0"/>
              <w:marTop w:val="0"/>
              <w:marBottom w:val="0"/>
              <w:divBdr>
                <w:top w:val="none" w:sz="0" w:space="0" w:color="auto"/>
                <w:left w:val="none" w:sz="0" w:space="0" w:color="auto"/>
                <w:bottom w:val="none" w:sz="0" w:space="0" w:color="auto"/>
                <w:right w:val="none" w:sz="0" w:space="0" w:color="auto"/>
              </w:divBdr>
            </w:div>
            <w:div w:id="1964770811">
              <w:marLeft w:val="0"/>
              <w:marRight w:val="0"/>
              <w:marTop w:val="0"/>
              <w:marBottom w:val="0"/>
              <w:divBdr>
                <w:top w:val="none" w:sz="0" w:space="0" w:color="auto"/>
                <w:left w:val="none" w:sz="0" w:space="0" w:color="auto"/>
                <w:bottom w:val="none" w:sz="0" w:space="0" w:color="auto"/>
                <w:right w:val="none" w:sz="0" w:space="0" w:color="auto"/>
              </w:divBdr>
            </w:div>
            <w:div w:id="1964770812">
              <w:marLeft w:val="0"/>
              <w:marRight w:val="0"/>
              <w:marTop w:val="0"/>
              <w:marBottom w:val="0"/>
              <w:divBdr>
                <w:top w:val="none" w:sz="0" w:space="0" w:color="auto"/>
                <w:left w:val="none" w:sz="0" w:space="0" w:color="auto"/>
                <w:bottom w:val="none" w:sz="0" w:space="0" w:color="auto"/>
                <w:right w:val="none" w:sz="0" w:space="0" w:color="auto"/>
              </w:divBdr>
            </w:div>
            <w:div w:id="1964770813">
              <w:marLeft w:val="0"/>
              <w:marRight w:val="0"/>
              <w:marTop w:val="0"/>
              <w:marBottom w:val="0"/>
              <w:divBdr>
                <w:top w:val="none" w:sz="0" w:space="0" w:color="auto"/>
                <w:left w:val="none" w:sz="0" w:space="0" w:color="auto"/>
                <w:bottom w:val="none" w:sz="0" w:space="0" w:color="auto"/>
                <w:right w:val="none" w:sz="0" w:space="0" w:color="auto"/>
              </w:divBdr>
            </w:div>
            <w:div w:id="1964770814">
              <w:marLeft w:val="0"/>
              <w:marRight w:val="0"/>
              <w:marTop w:val="0"/>
              <w:marBottom w:val="0"/>
              <w:divBdr>
                <w:top w:val="none" w:sz="0" w:space="0" w:color="auto"/>
                <w:left w:val="none" w:sz="0" w:space="0" w:color="auto"/>
                <w:bottom w:val="none" w:sz="0" w:space="0" w:color="auto"/>
                <w:right w:val="none" w:sz="0" w:space="0" w:color="auto"/>
              </w:divBdr>
            </w:div>
            <w:div w:id="1964770815">
              <w:marLeft w:val="0"/>
              <w:marRight w:val="0"/>
              <w:marTop w:val="0"/>
              <w:marBottom w:val="0"/>
              <w:divBdr>
                <w:top w:val="none" w:sz="0" w:space="0" w:color="auto"/>
                <w:left w:val="none" w:sz="0" w:space="0" w:color="auto"/>
                <w:bottom w:val="none" w:sz="0" w:space="0" w:color="auto"/>
                <w:right w:val="none" w:sz="0" w:space="0" w:color="auto"/>
              </w:divBdr>
            </w:div>
            <w:div w:id="1964770816">
              <w:marLeft w:val="0"/>
              <w:marRight w:val="0"/>
              <w:marTop w:val="0"/>
              <w:marBottom w:val="0"/>
              <w:divBdr>
                <w:top w:val="none" w:sz="0" w:space="0" w:color="auto"/>
                <w:left w:val="none" w:sz="0" w:space="0" w:color="auto"/>
                <w:bottom w:val="none" w:sz="0" w:space="0" w:color="auto"/>
                <w:right w:val="none" w:sz="0" w:space="0" w:color="auto"/>
              </w:divBdr>
            </w:div>
            <w:div w:id="1964770817">
              <w:marLeft w:val="0"/>
              <w:marRight w:val="0"/>
              <w:marTop w:val="0"/>
              <w:marBottom w:val="0"/>
              <w:divBdr>
                <w:top w:val="none" w:sz="0" w:space="0" w:color="auto"/>
                <w:left w:val="none" w:sz="0" w:space="0" w:color="auto"/>
                <w:bottom w:val="none" w:sz="0" w:space="0" w:color="auto"/>
                <w:right w:val="none" w:sz="0" w:space="0" w:color="auto"/>
              </w:divBdr>
            </w:div>
            <w:div w:id="1964770818">
              <w:marLeft w:val="0"/>
              <w:marRight w:val="0"/>
              <w:marTop w:val="0"/>
              <w:marBottom w:val="0"/>
              <w:divBdr>
                <w:top w:val="none" w:sz="0" w:space="0" w:color="auto"/>
                <w:left w:val="none" w:sz="0" w:space="0" w:color="auto"/>
                <w:bottom w:val="none" w:sz="0" w:space="0" w:color="auto"/>
                <w:right w:val="none" w:sz="0" w:space="0" w:color="auto"/>
              </w:divBdr>
            </w:div>
            <w:div w:id="1964770819">
              <w:marLeft w:val="0"/>
              <w:marRight w:val="0"/>
              <w:marTop w:val="0"/>
              <w:marBottom w:val="0"/>
              <w:divBdr>
                <w:top w:val="none" w:sz="0" w:space="0" w:color="auto"/>
                <w:left w:val="none" w:sz="0" w:space="0" w:color="auto"/>
                <w:bottom w:val="none" w:sz="0" w:space="0" w:color="auto"/>
                <w:right w:val="none" w:sz="0" w:space="0" w:color="auto"/>
              </w:divBdr>
            </w:div>
            <w:div w:id="1964770820">
              <w:marLeft w:val="0"/>
              <w:marRight w:val="0"/>
              <w:marTop w:val="0"/>
              <w:marBottom w:val="0"/>
              <w:divBdr>
                <w:top w:val="none" w:sz="0" w:space="0" w:color="auto"/>
                <w:left w:val="none" w:sz="0" w:space="0" w:color="auto"/>
                <w:bottom w:val="none" w:sz="0" w:space="0" w:color="auto"/>
                <w:right w:val="none" w:sz="0" w:space="0" w:color="auto"/>
              </w:divBdr>
            </w:div>
            <w:div w:id="1964770821">
              <w:marLeft w:val="0"/>
              <w:marRight w:val="0"/>
              <w:marTop w:val="0"/>
              <w:marBottom w:val="0"/>
              <w:divBdr>
                <w:top w:val="none" w:sz="0" w:space="0" w:color="auto"/>
                <w:left w:val="none" w:sz="0" w:space="0" w:color="auto"/>
                <w:bottom w:val="none" w:sz="0" w:space="0" w:color="auto"/>
                <w:right w:val="none" w:sz="0" w:space="0" w:color="auto"/>
              </w:divBdr>
            </w:div>
            <w:div w:id="1964770822">
              <w:marLeft w:val="0"/>
              <w:marRight w:val="0"/>
              <w:marTop w:val="0"/>
              <w:marBottom w:val="0"/>
              <w:divBdr>
                <w:top w:val="none" w:sz="0" w:space="0" w:color="auto"/>
                <w:left w:val="none" w:sz="0" w:space="0" w:color="auto"/>
                <w:bottom w:val="none" w:sz="0" w:space="0" w:color="auto"/>
                <w:right w:val="none" w:sz="0" w:space="0" w:color="auto"/>
              </w:divBdr>
            </w:div>
            <w:div w:id="1964770823">
              <w:marLeft w:val="0"/>
              <w:marRight w:val="0"/>
              <w:marTop w:val="0"/>
              <w:marBottom w:val="0"/>
              <w:divBdr>
                <w:top w:val="none" w:sz="0" w:space="0" w:color="auto"/>
                <w:left w:val="none" w:sz="0" w:space="0" w:color="auto"/>
                <w:bottom w:val="none" w:sz="0" w:space="0" w:color="auto"/>
                <w:right w:val="none" w:sz="0" w:space="0" w:color="auto"/>
              </w:divBdr>
            </w:div>
            <w:div w:id="1964770824">
              <w:marLeft w:val="0"/>
              <w:marRight w:val="0"/>
              <w:marTop w:val="0"/>
              <w:marBottom w:val="0"/>
              <w:divBdr>
                <w:top w:val="none" w:sz="0" w:space="0" w:color="auto"/>
                <w:left w:val="none" w:sz="0" w:space="0" w:color="auto"/>
                <w:bottom w:val="none" w:sz="0" w:space="0" w:color="auto"/>
                <w:right w:val="none" w:sz="0" w:space="0" w:color="auto"/>
              </w:divBdr>
            </w:div>
            <w:div w:id="1964770825">
              <w:marLeft w:val="0"/>
              <w:marRight w:val="0"/>
              <w:marTop w:val="0"/>
              <w:marBottom w:val="0"/>
              <w:divBdr>
                <w:top w:val="none" w:sz="0" w:space="0" w:color="auto"/>
                <w:left w:val="none" w:sz="0" w:space="0" w:color="auto"/>
                <w:bottom w:val="none" w:sz="0" w:space="0" w:color="auto"/>
                <w:right w:val="none" w:sz="0" w:space="0" w:color="auto"/>
              </w:divBdr>
            </w:div>
            <w:div w:id="1964770826">
              <w:marLeft w:val="0"/>
              <w:marRight w:val="0"/>
              <w:marTop w:val="0"/>
              <w:marBottom w:val="0"/>
              <w:divBdr>
                <w:top w:val="none" w:sz="0" w:space="0" w:color="auto"/>
                <w:left w:val="none" w:sz="0" w:space="0" w:color="auto"/>
                <w:bottom w:val="none" w:sz="0" w:space="0" w:color="auto"/>
                <w:right w:val="none" w:sz="0" w:space="0" w:color="auto"/>
              </w:divBdr>
            </w:div>
            <w:div w:id="1964770827">
              <w:marLeft w:val="0"/>
              <w:marRight w:val="0"/>
              <w:marTop w:val="0"/>
              <w:marBottom w:val="0"/>
              <w:divBdr>
                <w:top w:val="none" w:sz="0" w:space="0" w:color="auto"/>
                <w:left w:val="none" w:sz="0" w:space="0" w:color="auto"/>
                <w:bottom w:val="none" w:sz="0" w:space="0" w:color="auto"/>
                <w:right w:val="none" w:sz="0" w:space="0" w:color="auto"/>
              </w:divBdr>
            </w:div>
            <w:div w:id="1964770828">
              <w:marLeft w:val="0"/>
              <w:marRight w:val="0"/>
              <w:marTop w:val="0"/>
              <w:marBottom w:val="0"/>
              <w:divBdr>
                <w:top w:val="none" w:sz="0" w:space="0" w:color="auto"/>
                <w:left w:val="none" w:sz="0" w:space="0" w:color="auto"/>
                <w:bottom w:val="none" w:sz="0" w:space="0" w:color="auto"/>
                <w:right w:val="none" w:sz="0" w:space="0" w:color="auto"/>
              </w:divBdr>
            </w:div>
            <w:div w:id="1964770829">
              <w:marLeft w:val="0"/>
              <w:marRight w:val="0"/>
              <w:marTop w:val="0"/>
              <w:marBottom w:val="0"/>
              <w:divBdr>
                <w:top w:val="none" w:sz="0" w:space="0" w:color="auto"/>
                <w:left w:val="none" w:sz="0" w:space="0" w:color="auto"/>
                <w:bottom w:val="none" w:sz="0" w:space="0" w:color="auto"/>
                <w:right w:val="none" w:sz="0" w:space="0" w:color="auto"/>
              </w:divBdr>
            </w:div>
            <w:div w:id="1964770830">
              <w:marLeft w:val="0"/>
              <w:marRight w:val="0"/>
              <w:marTop w:val="0"/>
              <w:marBottom w:val="0"/>
              <w:divBdr>
                <w:top w:val="none" w:sz="0" w:space="0" w:color="auto"/>
                <w:left w:val="none" w:sz="0" w:space="0" w:color="auto"/>
                <w:bottom w:val="none" w:sz="0" w:space="0" w:color="auto"/>
                <w:right w:val="none" w:sz="0" w:space="0" w:color="auto"/>
              </w:divBdr>
            </w:div>
            <w:div w:id="1964770831">
              <w:marLeft w:val="0"/>
              <w:marRight w:val="0"/>
              <w:marTop w:val="0"/>
              <w:marBottom w:val="0"/>
              <w:divBdr>
                <w:top w:val="none" w:sz="0" w:space="0" w:color="auto"/>
                <w:left w:val="none" w:sz="0" w:space="0" w:color="auto"/>
                <w:bottom w:val="none" w:sz="0" w:space="0" w:color="auto"/>
                <w:right w:val="none" w:sz="0" w:space="0" w:color="auto"/>
              </w:divBdr>
            </w:div>
            <w:div w:id="1964770832">
              <w:marLeft w:val="0"/>
              <w:marRight w:val="0"/>
              <w:marTop w:val="0"/>
              <w:marBottom w:val="0"/>
              <w:divBdr>
                <w:top w:val="none" w:sz="0" w:space="0" w:color="auto"/>
                <w:left w:val="none" w:sz="0" w:space="0" w:color="auto"/>
                <w:bottom w:val="none" w:sz="0" w:space="0" w:color="auto"/>
                <w:right w:val="none" w:sz="0" w:space="0" w:color="auto"/>
              </w:divBdr>
            </w:div>
            <w:div w:id="1964770833">
              <w:marLeft w:val="0"/>
              <w:marRight w:val="0"/>
              <w:marTop w:val="0"/>
              <w:marBottom w:val="0"/>
              <w:divBdr>
                <w:top w:val="none" w:sz="0" w:space="0" w:color="auto"/>
                <w:left w:val="none" w:sz="0" w:space="0" w:color="auto"/>
                <w:bottom w:val="none" w:sz="0" w:space="0" w:color="auto"/>
                <w:right w:val="none" w:sz="0" w:space="0" w:color="auto"/>
              </w:divBdr>
            </w:div>
            <w:div w:id="1964770834">
              <w:marLeft w:val="0"/>
              <w:marRight w:val="0"/>
              <w:marTop w:val="0"/>
              <w:marBottom w:val="0"/>
              <w:divBdr>
                <w:top w:val="none" w:sz="0" w:space="0" w:color="auto"/>
                <w:left w:val="none" w:sz="0" w:space="0" w:color="auto"/>
                <w:bottom w:val="none" w:sz="0" w:space="0" w:color="auto"/>
                <w:right w:val="none" w:sz="0" w:space="0" w:color="auto"/>
              </w:divBdr>
            </w:div>
            <w:div w:id="1964770835">
              <w:marLeft w:val="0"/>
              <w:marRight w:val="0"/>
              <w:marTop w:val="0"/>
              <w:marBottom w:val="0"/>
              <w:divBdr>
                <w:top w:val="none" w:sz="0" w:space="0" w:color="auto"/>
                <w:left w:val="none" w:sz="0" w:space="0" w:color="auto"/>
                <w:bottom w:val="none" w:sz="0" w:space="0" w:color="auto"/>
                <w:right w:val="none" w:sz="0" w:space="0" w:color="auto"/>
              </w:divBdr>
            </w:div>
            <w:div w:id="1964770836">
              <w:marLeft w:val="0"/>
              <w:marRight w:val="0"/>
              <w:marTop w:val="0"/>
              <w:marBottom w:val="0"/>
              <w:divBdr>
                <w:top w:val="none" w:sz="0" w:space="0" w:color="auto"/>
                <w:left w:val="none" w:sz="0" w:space="0" w:color="auto"/>
                <w:bottom w:val="none" w:sz="0" w:space="0" w:color="auto"/>
                <w:right w:val="none" w:sz="0" w:space="0" w:color="auto"/>
              </w:divBdr>
            </w:div>
            <w:div w:id="1964770837">
              <w:marLeft w:val="0"/>
              <w:marRight w:val="0"/>
              <w:marTop w:val="0"/>
              <w:marBottom w:val="0"/>
              <w:divBdr>
                <w:top w:val="none" w:sz="0" w:space="0" w:color="auto"/>
                <w:left w:val="none" w:sz="0" w:space="0" w:color="auto"/>
                <w:bottom w:val="none" w:sz="0" w:space="0" w:color="auto"/>
                <w:right w:val="none" w:sz="0" w:space="0" w:color="auto"/>
              </w:divBdr>
            </w:div>
            <w:div w:id="1964770838">
              <w:marLeft w:val="0"/>
              <w:marRight w:val="0"/>
              <w:marTop w:val="0"/>
              <w:marBottom w:val="0"/>
              <w:divBdr>
                <w:top w:val="none" w:sz="0" w:space="0" w:color="auto"/>
                <w:left w:val="none" w:sz="0" w:space="0" w:color="auto"/>
                <w:bottom w:val="none" w:sz="0" w:space="0" w:color="auto"/>
                <w:right w:val="none" w:sz="0" w:space="0" w:color="auto"/>
              </w:divBdr>
            </w:div>
            <w:div w:id="1964770839">
              <w:marLeft w:val="0"/>
              <w:marRight w:val="0"/>
              <w:marTop w:val="0"/>
              <w:marBottom w:val="0"/>
              <w:divBdr>
                <w:top w:val="none" w:sz="0" w:space="0" w:color="auto"/>
                <w:left w:val="none" w:sz="0" w:space="0" w:color="auto"/>
                <w:bottom w:val="none" w:sz="0" w:space="0" w:color="auto"/>
                <w:right w:val="none" w:sz="0" w:space="0" w:color="auto"/>
              </w:divBdr>
            </w:div>
            <w:div w:id="1964770840">
              <w:marLeft w:val="0"/>
              <w:marRight w:val="0"/>
              <w:marTop w:val="0"/>
              <w:marBottom w:val="0"/>
              <w:divBdr>
                <w:top w:val="none" w:sz="0" w:space="0" w:color="auto"/>
                <w:left w:val="none" w:sz="0" w:space="0" w:color="auto"/>
                <w:bottom w:val="none" w:sz="0" w:space="0" w:color="auto"/>
                <w:right w:val="none" w:sz="0" w:space="0" w:color="auto"/>
              </w:divBdr>
            </w:div>
            <w:div w:id="1964770841">
              <w:marLeft w:val="0"/>
              <w:marRight w:val="0"/>
              <w:marTop w:val="0"/>
              <w:marBottom w:val="0"/>
              <w:divBdr>
                <w:top w:val="none" w:sz="0" w:space="0" w:color="auto"/>
                <w:left w:val="none" w:sz="0" w:space="0" w:color="auto"/>
                <w:bottom w:val="none" w:sz="0" w:space="0" w:color="auto"/>
                <w:right w:val="none" w:sz="0" w:space="0" w:color="auto"/>
              </w:divBdr>
            </w:div>
            <w:div w:id="1964770842">
              <w:marLeft w:val="0"/>
              <w:marRight w:val="0"/>
              <w:marTop w:val="0"/>
              <w:marBottom w:val="0"/>
              <w:divBdr>
                <w:top w:val="none" w:sz="0" w:space="0" w:color="auto"/>
                <w:left w:val="none" w:sz="0" w:space="0" w:color="auto"/>
                <w:bottom w:val="none" w:sz="0" w:space="0" w:color="auto"/>
                <w:right w:val="none" w:sz="0" w:space="0" w:color="auto"/>
              </w:divBdr>
            </w:div>
            <w:div w:id="1964770843">
              <w:marLeft w:val="0"/>
              <w:marRight w:val="0"/>
              <w:marTop w:val="0"/>
              <w:marBottom w:val="0"/>
              <w:divBdr>
                <w:top w:val="none" w:sz="0" w:space="0" w:color="auto"/>
                <w:left w:val="none" w:sz="0" w:space="0" w:color="auto"/>
                <w:bottom w:val="none" w:sz="0" w:space="0" w:color="auto"/>
                <w:right w:val="none" w:sz="0" w:space="0" w:color="auto"/>
              </w:divBdr>
            </w:div>
            <w:div w:id="1964770844">
              <w:marLeft w:val="0"/>
              <w:marRight w:val="0"/>
              <w:marTop w:val="0"/>
              <w:marBottom w:val="0"/>
              <w:divBdr>
                <w:top w:val="none" w:sz="0" w:space="0" w:color="auto"/>
                <w:left w:val="none" w:sz="0" w:space="0" w:color="auto"/>
                <w:bottom w:val="none" w:sz="0" w:space="0" w:color="auto"/>
                <w:right w:val="none" w:sz="0" w:space="0" w:color="auto"/>
              </w:divBdr>
            </w:div>
            <w:div w:id="1964770845">
              <w:marLeft w:val="0"/>
              <w:marRight w:val="0"/>
              <w:marTop w:val="0"/>
              <w:marBottom w:val="0"/>
              <w:divBdr>
                <w:top w:val="none" w:sz="0" w:space="0" w:color="auto"/>
                <w:left w:val="none" w:sz="0" w:space="0" w:color="auto"/>
                <w:bottom w:val="none" w:sz="0" w:space="0" w:color="auto"/>
                <w:right w:val="none" w:sz="0" w:space="0" w:color="auto"/>
              </w:divBdr>
            </w:div>
            <w:div w:id="1964770846">
              <w:marLeft w:val="0"/>
              <w:marRight w:val="0"/>
              <w:marTop w:val="0"/>
              <w:marBottom w:val="0"/>
              <w:divBdr>
                <w:top w:val="none" w:sz="0" w:space="0" w:color="auto"/>
                <w:left w:val="none" w:sz="0" w:space="0" w:color="auto"/>
                <w:bottom w:val="none" w:sz="0" w:space="0" w:color="auto"/>
                <w:right w:val="none" w:sz="0" w:space="0" w:color="auto"/>
              </w:divBdr>
            </w:div>
            <w:div w:id="1964770847">
              <w:marLeft w:val="0"/>
              <w:marRight w:val="0"/>
              <w:marTop w:val="0"/>
              <w:marBottom w:val="0"/>
              <w:divBdr>
                <w:top w:val="none" w:sz="0" w:space="0" w:color="auto"/>
                <w:left w:val="none" w:sz="0" w:space="0" w:color="auto"/>
                <w:bottom w:val="none" w:sz="0" w:space="0" w:color="auto"/>
                <w:right w:val="none" w:sz="0" w:space="0" w:color="auto"/>
              </w:divBdr>
            </w:div>
            <w:div w:id="1964770848">
              <w:marLeft w:val="0"/>
              <w:marRight w:val="0"/>
              <w:marTop w:val="0"/>
              <w:marBottom w:val="0"/>
              <w:divBdr>
                <w:top w:val="none" w:sz="0" w:space="0" w:color="auto"/>
                <w:left w:val="none" w:sz="0" w:space="0" w:color="auto"/>
                <w:bottom w:val="none" w:sz="0" w:space="0" w:color="auto"/>
                <w:right w:val="none" w:sz="0" w:space="0" w:color="auto"/>
              </w:divBdr>
            </w:div>
            <w:div w:id="1964770849">
              <w:marLeft w:val="0"/>
              <w:marRight w:val="0"/>
              <w:marTop w:val="0"/>
              <w:marBottom w:val="0"/>
              <w:divBdr>
                <w:top w:val="none" w:sz="0" w:space="0" w:color="auto"/>
                <w:left w:val="none" w:sz="0" w:space="0" w:color="auto"/>
                <w:bottom w:val="none" w:sz="0" w:space="0" w:color="auto"/>
                <w:right w:val="none" w:sz="0" w:space="0" w:color="auto"/>
              </w:divBdr>
            </w:div>
            <w:div w:id="1964770850">
              <w:marLeft w:val="0"/>
              <w:marRight w:val="0"/>
              <w:marTop w:val="0"/>
              <w:marBottom w:val="0"/>
              <w:divBdr>
                <w:top w:val="none" w:sz="0" w:space="0" w:color="auto"/>
                <w:left w:val="none" w:sz="0" w:space="0" w:color="auto"/>
                <w:bottom w:val="none" w:sz="0" w:space="0" w:color="auto"/>
                <w:right w:val="none" w:sz="0" w:space="0" w:color="auto"/>
              </w:divBdr>
            </w:div>
            <w:div w:id="1964770851">
              <w:marLeft w:val="0"/>
              <w:marRight w:val="0"/>
              <w:marTop w:val="0"/>
              <w:marBottom w:val="0"/>
              <w:divBdr>
                <w:top w:val="none" w:sz="0" w:space="0" w:color="auto"/>
                <w:left w:val="none" w:sz="0" w:space="0" w:color="auto"/>
                <w:bottom w:val="none" w:sz="0" w:space="0" w:color="auto"/>
                <w:right w:val="none" w:sz="0" w:space="0" w:color="auto"/>
              </w:divBdr>
            </w:div>
            <w:div w:id="1964770852">
              <w:marLeft w:val="0"/>
              <w:marRight w:val="0"/>
              <w:marTop w:val="0"/>
              <w:marBottom w:val="0"/>
              <w:divBdr>
                <w:top w:val="none" w:sz="0" w:space="0" w:color="auto"/>
                <w:left w:val="none" w:sz="0" w:space="0" w:color="auto"/>
                <w:bottom w:val="none" w:sz="0" w:space="0" w:color="auto"/>
                <w:right w:val="none" w:sz="0" w:space="0" w:color="auto"/>
              </w:divBdr>
            </w:div>
            <w:div w:id="1964770853">
              <w:marLeft w:val="0"/>
              <w:marRight w:val="0"/>
              <w:marTop w:val="0"/>
              <w:marBottom w:val="0"/>
              <w:divBdr>
                <w:top w:val="none" w:sz="0" w:space="0" w:color="auto"/>
                <w:left w:val="none" w:sz="0" w:space="0" w:color="auto"/>
                <w:bottom w:val="none" w:sz="0" w:space="0" w:color="auto"/>
                <w:right w:val="none" w:sz="0" w:space="0" w:color="auto"/>
              </w:divBdr>
            </w:div>
            <w:div w:id="1964770854">
              <w:marLeft w:val="0"/>
              <w:marRight w:val="0"/>
              <w:marTop w:val="0"/>
              <w:marBottom w:val="0"/>
              <w:divBdr>
                <w:top w:val="none" w:sz="0" w:space="0" w:color="auto"/>
                <w:left w:val="none" w:sz="0" w:space="0" w:color="auto"/>
                <w:bottom w:val="none" w:sz="0" w:space="0" w:color="auto"/>
                <w:right w:val="none" w:sz="0" w:space="0" w:color="auto"/>
              </w:divBdr>
            </w:div>
            <w:div w:id="1964770855">
              <w:marLeft w:val="0"/>
              <w:marRight w:val="0"/>
              <w:marTop w:val="0"/>
              <w:marBottom w:val="0"/>
              <w:divBdr>
                <w:top w:val="none" w:sz="0" w:space="0" w:color="auto"/>
                <w:left w:val="none" w:sz="0" w:space="0" w:color="auto"/>
                <w:bottom w:val="none" w:sz="0" w:space="0" w:color="auto"/>
                <w:right w:val="none" w:sz="0" w:space="0" w:color="auto"/>
              </w:divBdr>
            </w:div>
            <w:div w:id="1964770856">
              <w:marLeft w:val="0"/>
              <w:marRight w:val="0"/>
              <w:marTop w:val="0"/>
              <w:marBottom w:val="0"/>
              <w:divBdr>
                <w:top w:val="none" w:sz="0" w:space="0" w:color="auto"/>
                <w:left w:val="none" w:sz="0" w:space="0" w:color="auto"/>
                <w:bottom w:val="none" w:sz="0" w:space="0" w:color="auto"/>
                <w:right w:val="none" w:sz="0" w:space="0" w:color="auto"/>
              </w:divBdr>
            </w:div>
            <w:div w:id="1964770857">
              <w:marLeft w:val="0"/>
              <w:marRight w:val="0"/>
              <w:marTop w:val="0"/>
              <w:marBottom w:val="0"/>
              <w:divBdr>
                <w:top w:val="none" w:sz="0" w:space="0" w:color="auto"/>
                <w:left w:val="none" w:sz="0" w:space="0" w:color="auto"/>
                <w:bottom w:val="none" w:sz="0" w:space="0" w:color="auto"/>
                <w:right w:val="none" w:sz="0" w:space="0" w:color="auto"/>
              </w:divBdr>
            </w:div>
            <w:div w:id="1964770858">
              <w:marLeft w:val="0"/>
              <w:marRight w:val="0"/>
              <w:marTop w:val="0"/>
              <w:marBottom w:val="0"/>
              <w:divBdr>
                <w:top w:val="none" w:sz="0" w:space="0" w:color="auto"/>
                <w:left w:val="none" w:sz="0" w:space="0" w:color="auto"/>
                <w:bottom w:val="none" w:sz="0" w:space="0" w:color="auto"/>
                <w:right w:val="none" w:sz="0" w:space="0" w:color="auto"/>
              </w:divBdr>
            </w:div>
            <w:div w:id="1964770859">
              <w:marLeft w:val="0"/>
              <w:marRight w:val="0"/>
              <w:marTop w:val="0"/>
              <w:marBottom w:val="0"/>
              <w:divBdr>
                <w:top w:val="none" w:sz="0" w:space="0" w:color="auto"/>
                <w:left w:val="none" w:sz="0" w:space="0" w:color="auto"/>
                <w:bottom w:val="none" w:sz="0" w:space="0" w:color="auto"/>
                <w:right w:val="none" w:sz="0" w:space="0" w:color="auto"/>
              </w:divBdr>
            </w:div>
            <w:div w:id="1964770860">
              <w:marLeft w:val="0"/>
              <w:marRight w:val="0"/>
              <w:marTop w:val="0"/>
              <w:marBottom w:val="0"/>
              <w:divBdr>
                <w:top w:val="none" w:sz="0" w:space="0" w:color="auto"/>
                <w:left w:val="none" w:sz="0" w:space="0" w:color="auto"/>
                <w:bottom w:val="none" w:sz="0" w:space="0" w:color="auto"/>
                <w:right w:val="none" w:sz="0" w:space="0" w:color="auto"/>
              </w:divBdr>
            </w:div>
            <w:div w:id="1964770861">
              <w:marLeft w:val="0"/>
              <w:marRight w:val="0"/>
              <w:marTop w:val="0"/>
              <w:marBottom w:val="0"/>
              <w:divBdr>
                <w:top w:val="none" w:sz="0" w:space="0" w:color="auto"/>
                <w:left w:val="none" w:sz="0" w:space="0" w:color="auto"/>
                <w:bottom w:val="none" w:sz="0" w:space="0" w:color="auto"/>
                <w:right w:val="none" w:sz="0" w:space="0" w:color="auto"/>
              </w:divBdr>
            </w:div>
            <w:div w:id="1964770862">
              <w:marLeft w:val="0"/>
              <w:marRight w:val="0"/>
              <w:marTop w:val="0"/>
              <w:marBottom w:val="0"/>
              <w:divBdr>
                <w:top w:val="none" w:sz="0" w:space="0" w:color="auto"/>
                <w:left w:val="none" w:sz="0" w:space="0" w:color="auto"/>
                <w:bottom w:val="none" w:sz="0" w:space="0" w:color="auto"/>
                <w:right w:val="none" w:sz="0" w:space="0" w:color="auto"/>
              </w:divBdr>
            </w:div>
            <w:div w:id="1964770863">
              <w:marLeft w:val="0"/>
              <w:marRight w:val="0"/>
              <w:marTop w:val="0"/>
              <w:marBottom w:val="0"/>
              <w:divBdr>
                <w:top w:val="none" w:sz="0" w:space="0" w:color="auto"/>
                <w:left w:val="none" w:sz="0" w:space="0" w:color="auto"/>
                <w:bottom w:val="none" w:sz="0" w:space="0" w:color="auto"/>
                <w:right w:val="none" w:sz="0" w:space="0" w:color="auto"/>
              </w:divBdr>
            </w:div>
            <w:div w:id="1964770864">
              <w:marLeft w:val="0"/>
              <w:marRight w:val="0"/>
              <w:marTop w:val="0"/>
              <w:marBottom w:val="0"/>
              <w:divBdr>
                <w:top w:val="none" w:sz="0" w:space="0" w:color="auto"/>
                <w:left w:val="none" w:sz="0" w:space="0" w:color="auto"/>
                <w:bottom w:val="none" w:sz="0" w:space="0" w:color="auto"/>
                <w:right w:val="none" w:sz="0" w:space="0" w:color="auto"/>
              </w:divBdr>
            </w:div>
            <w:div w:id="1964770865">
              <w:marLeft w:val="0"/>
              <w:marRight w:val="0"/>
              <w:marTop w:val="0"/>
              <w:marBottom w:val="0"/>
              <w:divBdr>
                <w:top w:val="none" w:sz="0" w:space="0" w:color="auto"/>
                <w:left w:val="none" w:sz="0" w:space="0" w:color="auto"/>
                <w:bottom w:val="none" w:sz="0" w:space="0" w:color="auto"/>
                <w:right w:val="none" w:sz="0" w:space="0" w:color="auto"/>
              </w:divBdr>
            </w:div>
            <w:div w:id="1964770866">
              <w:marLeft w:val="0"/>
              <w:marRight w:val="0"/>
              <w:marTop w:val="0"/>
              <w:marBottom w:val="0"/>
              <w:divBdr>
                <w:top w:val="none" w:sz="0" w:space="0" w:color="auto"/>
                <w:left w:val="none" w:sz="0" w:space="0" w:color="auto"/>
                <w:bottom w:val="none" w:sz="0" w:space="0" w:color="auto"/>
                <w:right w:val="none" w:sz="0" w:space="0" w:color="auto"/>
              </w:divBdr>
            </w:div>
            <w:div w:id="1964770867">
              <w:marLeft w:val="0"/>
              <w:marRight w:val="0"/>
              <w:marTop w:val="0"/>
              <w:marBottom w:val="0"/>
              <w:divBdr>
                <w:top w:val="none" w:sz="0" w:space="0" w:color="auto"/>
                <w:left w:val="none" w:sz="0" w:space="0" w:color="auto"/>
                <w:bottom w:val="none" w:sz="0" w:space="0" w:color="auto"/>
                <w:right w:val="none" w:sz="0" w:space="0" w:color="auto"/>
              </w:divBdr>
            </w:div>
            <w:div w:id="1964770868">
              <w:marLeft w:val="0"/>
              <w:marRight w:val="0"/>
              <w:marTop w:val="0"/>
              <w:marBottom w:val="0"/>
              <w:divBdr>
                <w:top w:val="none" w:sz="0" w:space="0" w:color="auto"/>
                <w:left w:val="none" w:sz="0" w:space="0" w:color="auto"/>
                <w:bottom w:val="none" w:sz="0" w:space="0" w:color="auto"/>
                <w:right w:val="none" w:sz="0" w:space="0" w:color="auto"/>
              </w:divBdr>
            </w:div>
            <w:div w:id="1964770869">
              <w:marLeft w:val="0"/>
              <w:marRight w:val="0"/>
              <w:marTop w:val="0"/>
              <w:marBottom w:val="0"/>
              <w:divBdr>
                <w:top w:val="none" w:sz="0" w:space="0" w:color="auto"/>
                <w:left w:val="none" w:sz="0" w:space="0" w:color="auto"/>
                <w:bottom w:val="none" w:sz="0" w:space="0" w:color="auto"/>
                <w:right w:val="none" w:sz="0" w:space="0" w:color="auto"/>
              </w:divBdr>
            </w:div>
            <w:div w:id="1964770870">
              <w:marLeft w:val="0"/>
              <w:marRight w:val="0"/>
              <w:marTop w:val="0"/>
              <w:marBottom w:val="0"/>
              <w:divBdr>
                <w:top w:val="none" w:sz="0" w:space="0" w:color="auto"/>
                <w:left w:val="none" w:sz="0" w:space="0" w:color="auto"/>
                <w:bottom w:val="none" w:sz="0" w:space="0" w:color="auto"/>
                <w:right w:val="none" w:sz="0" w:space="0" w:color="auto"/>
              </w:divBdr>
            </w:div>
            <w:div w:id="1964770871">
              <w:marLeft w:val="0"/>
              <w:marRight w:val="0"/>
              <w:marTop w:val="0"/>
              <w:marBottom w:val="0"/>
              <w:divBdr>
                <w:top w:val="none" w:sz="0" w:space="0" w:color="auto"/>
                <w:left w:val="none" w:sz="0" w:space="0" w:color="auto"/>
                <w:bottom w:val="none" w:sz="0" w:space="0" w:color="auto"/>
                <w:right w:val="none" w:sz="0" w:space="0" w:color="auto"/>
              </w:divBdr>
            </w:div>
            <w:div w:id="1964770872">
              <w:marLeft w:val="0"/>
              <w:marRight w:val="0"/>
              <w:marTop w:val="0"/>
              <w:marBottom w:val="0"/>
              <w:divBdr>
                <w:top w:val="none" w:sz="0" w:space="0" w:color="auto"/>
                <w:left w:val="none" w:sz="0" w:space="0" w:color="auto"/>
                <w:bottom w:val="none" w:sz="0" w:space="0" w:color="auto"/>
                <w:right w:val="none" w:sz="0" w:space="0" w:color="auto"/>
              </w:divBdr>
            </w:div>
            <w:div w:id="1964770873">
              <w:marLeft w:val="0"/>
              <w:marRight w:val="0"/>
              <w:marTop w:val="0"/>
              <w:marBottom w:val="0"/>
              <w:divBdr>
                <w:top w:val="none" w:sz="0" w:space="0" w:color="auto"/>
                <w:left w:val="none" w:sz="0" w:space="0" w:color="auto"/>
                <w:bottom w:val="none" w:sz="0" w:space="0" w:color="auto"/>
                <w:right w:val="none" w:sz="0" w:space="0" w:color="auto"/>
              </w:divBdr>
            </w:div>
            <w:div w:id="1964770875">
              <w:marLeft w:val="0"/>
              <w:marRight w:val="0"/>
              <w:marTop w:val="0"/>
              <w:marBottom w:val="0"/>
              <w:divBdr>
                <w:top w:val="none" w:sz="0" w:space="0" w:color="auto"/>
                <w:left w:val="none" w:sz="0" w:space="0" w:color="auto"/>
                <w:bottom w:val="none" w:sz="0" w:space="0" w:color="auto"/>
                <w:right w:val="none" w:sz="0" w:space="0" w:color="auto"/>
              </w:divBdr>
            </w:div>
            <w:div w:id="1964770876">
              <w:marLeft w:val="0"/>
              <w:marRight w:val="0"/>
              <w:marTop w:val="0"/>
              <w:marBottom w:val="0"/>
              <w:divBdr>
                <w:top w:val="none" w:sz="0" w:space="0" w:color="auto"/>
                <w:left w:val="none" w:sz="0" w:space="0" w:color="auto"/>
                <w:bottom w:val="none" w:sz="0" w:space="0" w:color="auto"/>
                <w:right w:val="none" w:sz="0" w:space="0" w:color="auto"/>
              </w:divBdr>
            </w:div>
            <w:div w:id="1964770877">
              <w:marLeft w:val="0"/>
              <w:marRight w:val="0"/>
              <w:marTop w:val="0"/>
              <w:marBottom w:val="0"/>
              <w:divBdr>
                <w:top w:val="none" w:sz="0" w:space="0" w:color="auto"/>
                <w:left w:val="none" w:sz="0" w:space="0" w:color="auto"/>
                <w:bottom w:val="none" w:sz="0" w:space="0" w:color="auto"/>
                <w:right w:val="none" w:sz="0" w:space="0" w:color="auto"/>
              </w:divBdr>
            </w:div>
            <w:div w:id="1964770878">
              <w:marLeft w:val="0"/>
              <w:marRight w:val="0"/>
              <w:marTop w:val="0"/>
              <w:marBottom w:val="0"/>
              <w:divBdr>
                <w:top w:val="none" w:sz="0" w:space="0" w:color="auto"/>
                <w:left w:val="none" w:sz="0" w:space="0" w:color="auto"/>
                <w:bottom w:val="none" w:sz="0" w:space="0" w:color="auto"/>
                <w:right w:val="none" w:sz="0" w:space="0" w:color="auto"/>
              </w:divBdr>
            </w:div>
            <w:div w:id="1964770879">
              <w:marLeft w:val="0"/>
              <w:marRight w:val="0"/>
              <w:marTop w:val="0"/>
              <w:marBottom w:val="0"/>
              <w:divBdr>
                <w:top w:val="none" w:sz="0" w:space="0" w:color="auto"/>
                <w:left w:val="none" w:sz="0" w:space="0" w:color="auto"/>
                <w:bottom w:val="none" w:sz="0" w:space="0" w:color="auto"/>
                <w:right w:val="none" w:sz="0" w:space="0" w:color="auto"/>
              </w:divBdr>
            </w:div>
            <w:div w:id="1964770880">
              <w:marLeft w:val="0"/>
              <w:marRight w:val="0"/>
              <w:marTop w:val="0"/>
              <w:marBottom w:val="0"/>
              <w:divBdr>
                <w:top w:val="none" w:sz="0" w:space="0" w:color="auto"/>
                <w:left w:val="none" w:sz="0" w:space="0" w:color="auto"/>
                <w:bottom w:val="none" w:sz="0" w:space="0" w:color="auto"/>
                <w:right w:val="none" w:sz="0" w:space="0" w:color="auto"/>
              </w:divBdr>
            </w:div>
            <w:div w:id="1964770881">
              <w:marLeft w:val="0"/>
              <w:marRight w:val="0"/>
              <w:marTop w:val="0"/>
              <w:marBottom w:val="0"/>
              <w:divBdr>
                <w:top w:val="none" w:sz="0" w:space="0" w:color="auto"/>
                <w:left w:val="none" w:sz="0" w:space="0" w:color="auto"/>
                <w:bottom w:val="none" w:sz="0" w:space="0" w:color="auto"/>
                <w:right w:val="none" w:sz="0" w:space="0" w:color="auto"/>
              </w:divBdr>
            </w:div>
            <w:div w:id="1964770882">
              <w:marLeft w:val="0"/>
              <w:marRight w:val="0"/>
              <w:marTop w:val="0"/>
              <w:marBottom w:val="0"/>
              <w:divBdr>
                <w:top w:val="none" w:sz="0" w:space="0" w:color="auto"/>
                <w:left w:val="none" w:sz="0" w:space="0" w:color="auto"/>
                <w:bottom w:val="none" w:sz="0" w:space="0" w:color="auto"/>
                <w:right w:val="none" w:sz="0" w:space="0" w:color="auto"/>
              </w:divBdr>
            </w:div>
            <w:div w:id="1964770883">
              <w:marLeft w:val="0"/>
              <w:marRight w:val="0"/>
              <w:marTop w:val="0"/>
              <w:marBottom w:val="0"/>
              <w:divBdr>
                <w:top w:val="none" w:sz="0" w:space="0" w:color="auto"/>
                <w:left w:val="none" w:sz="0" w:space="0" w:color="auto"/>
                <w:bottom w:val="none" w:sz="0" w:space="0" w:color="auto"/>
                <w:right w:val="none" w:sz="0" w:space="0" w:color="auto"/>
              </w:divBdr>
            </w:div>
            <w:div w:id="1964770884">
              <w:marLeft w:val="0"/>
              <w:marRight w:val="0"/>
              <w:marTop w:val="0"/>
              <w:marBottom w:val="0"/>
              <w:divBdr>
                <w:top w:val="none" w:sz="0" w:space="0" w:color="auto"/>
                <w:left w:val="none" w:sz="0" w:space="0" w:color="auto"/>
                <w:bottom w:val="none" w:sz="0" w:space="0" w:color="auto"/>
                <w:right w:val="none" w:sz="0" w:space="0" w:color="auto"/>
              </w:divBdr>
            </w:div>
            <w:div w:id="1964770885">
              <w:marLeft w:val="0"/>
              <w:marRight w:val="0"/>
              <w:marTop w:val="0"/>
              <w:marBottom w:val="0"/>
              <w:divBdr>
                <w:top w:val="none" w:sz="0" w:space="0" w:color="auto"/>
                <w:left w:val="none" w:sz="0" w:space="0" w:color="auto"/>
                <w:bottom w:val="none" w:sz="0" w:space="0" w:color="auto"/>
                <w:right w:val="none" w:sz="0" w:space="0" w:color="auto"/>
              </w:divBdr>
            </w:div>
            <w:div w:id="1964770886">
              <w:marLeft w:val="0"/>
              <w:marRight w:val="0"/>
              <w:marTop w:val="0"/>
              <w:marBottom w:val="0"/>
              <w:divBdr>
                <w:top w:val="none" w:sz="0" w:space="0" w:color="auto"/>
                <w:left w:val="none" w:sz="0" w:space="0" w:color="auto"/>
                <w:bottom w:val="none" w:sz="0" w:space="0" w:color="auto"/>
                <w:right w:val="none" w:sz="0" w:space="0" w:color="auto"/>
              </w:divBdr>
            </w:div>
            <w:div w:id="1964770887">
              <w:marLeft w:val="0"/>
              <w:marRight w:val="0"/>
              <w:marTop w:val="0"/>
              <w:marBottom w:val="0"/>
              <w:divBdr>
                <w:top w:val="none" w:sz="0" w:space="0" w:color="auto"/>
                <w:left w:val="none" w:sz="0" w:space="0" w:color="auto"/>
                <w:bottom w:val="none" w:sz="0" w:space="0" w:color="auto"/>
                <w:right w:val="none" w:sz="0" w:space="0" w:color="auto"/>
              </w:divBdr>
            </w:div>
            <w:div w:id="1964770888">
              <w:marLeft w:val="0"/>
              <w:marRight w:val="0"/>
              <w:marTop w:val="0"/>
              <w:marBottom w:val="0"/>
              <w:divBdr>
                <w:top w:val="none" w:sz="0" w:space="0" w:color="auto"/>
                <w:left w:val="none" w:sz="0" w:space="0" w:color="auto"/>
                <w:bottom w:val="none" w:sz="0" w:space="0" w:color="auto"/>
                <w:right w:val="none" w:sz="0" w:space="0" w:color="auto"/>
              </w:divBdr>
            </w:div>
            <w:div w:id="1964770889">
              <w:marLeft w:val="0"/>
              <w:marRight w:val="0"/>
              <w:marTop w:val="0"/>
              <w:marBottom w:val="0"/>
              <w:divBdr>
                <w:top w:val="none" w:sz="0" w:space="0" w:color="auto"/>
                <w:left w:val="none" w:sz="0" w:space="0" w:color="auto"/>
                <w:bottom w:val="none" w:sz="0" w:space="0" w:color="auto"/>
                <w:right w:val="none" w:sz="0" w:space="0" w:color="auto"/>
              </w:divBdr>
            </w:div>
            <w:div w:id="1964770890">
              <w:marLeft w:val="0"/>
              <w:marRight w:val="0"/>
              <w:marTop w:val="0"/>
              <w:marBottom w:val="0"/>
              <w:divBdr>
                <w:top w:val="none" w:sz="0" w:space="0" w:color="auto"/>
                <w:left w:val="none" w:sz="0" w:space="0" w:color="auto"/>
                <w:bottom w:val="none" w:sz="0" w:space="0" w:color="auto"/>
                <w:right w:val="none" w:sz="0" w:space="0" w:color="auto"/>
              </w:divBdr>
            </w:div>
            <w:div w:id="1964770891">
              <w:marLeft w:val="0"/>
              <w:marRight w:val="0"/>
              <w:marTop w:val="0"/>
              <w:marBottom w:val="0"/>
              <w:divBdr>
                <w:top w:val="none" w:sz="0" w:space="0" w:color="auto"/>
                <w:left w:val="none" w:sz="0" w:space="0" w:color="auto"/>
                <w:bottom w:val="none" w:sz="0" w:space="0" w:color="auto"/>
                <w:right w:val="none" w:sz="0" w:space="0" w:color="auto"/>
              </w:divBdr>
            </w:div>
            <w:div w:id="1964770892">
              <w:marLeft w:val="0"/>
              <w:marRight w:val="0"/>
              <w:marTop w:val="0"/>
              <w:marBottom w:val="0"/>
              <w:divBdr>
                <w:top w:val="none" w:sz="0" w:space="0" w:color="auto"/>
                <w:left w:val="none" w:sz="0" w:space="0" w:color="auto"/>
                <w:bottom w:val="none" w:sz="0" w:space="0" w:color="auto"/>
                <w:right w:val="none" w:sz="0" w:space="0" w:color="auto"/>
              </w:divBdr>
            </w:div>
            <w:div w:id="1964770893">
              <w:marLeft w:val="0"/>
              <w:marRight w:val="0"/>
              <w:marTop w:val="0"/>
              <w:marBottom w:val="0"/>
              <w:divBdr>
                <w:top w:val="none" w:sz="0" w:space="0" w:color="auto"/>
                <w:left w:val="none" w:sz="0" w:space="0" w:color="auto"/>
                <w:bottom w:val="none" w:sz="0" w:space="0" w:color="auto"/>
                <w:right w:val="none" w:sz="0" w:space="0" w:color="auto"/>
              </w:divBdr>
            </w:div>
            <w:div w:id="1964770894">
              <w:marLeft w:val="0"/>
              <w:marRight w:val="0"/>
              <w:marTop w:val="0"/>
              <w:marBottom w:val="0"/>
              <w:divBdr>
                <w:top w:val="none" w:sz="0" w:space="0" w:color="auto"/>
                <w:left w:val="none" w:sz="0" w:space="0" w:color="auto"/>
                <w:bottom w:val="none" w:sz="0" w:space="0" w:color="auto"/>
                <w:right w:val="none" w:sz="0" w:space="0" w:color="auto"/>
              </w:divBdr>
            </w:div>
            <w:div w:id="1964770895">
              <w:marLeft w:val="0"/>
              <w:marRight w:val="0"/>
              <w:marTop w:val="0"/>
              <w:marBottom w:val="0"/>
              <w:divBdr>
                <w:top w:val="none" w:sz="0" w:space="0" w:color="auto"/>
                <w:left w:val="none" w:sz="0" w:space="0" w:color="auto"/>
                <w:bottom w:val="none" w:sz="0" w:space="0" w:color="auto"/>
                <w:right w:val="none" w:sz="0" w:space="0" w:color="auto"/>
              </w:divBdr>
            </w:div>
            <w:div w:id="1964770896">
              <w:marLeft w:val="0"/>
              <w:marRight w:val="0"/>
              <w:marTop w:val="0"/>
              <w:marBottom w:val="0"/>
              <w:divBdr>
                <w:top w:val="none" w:sz="0" w:space="0" w:color="auto"/>
                <w:left w:val="none" w:sz="0" w:space="0" w:color="auto"/>
                <w:bottom w:val="none" w:sz="0" w:space="0" w:color="auto"/>
                <w:right w:val="none" w:sz="0" w:space="0" w:color="auto"/>
              </w:divBdr>
            </w:div>
            <w:div w:id="1964770897">
              <w:marLeft w:val="0"/>
              <w:marRight w:val="0"/>
              <w:marTop w:val="0"/>
              <w:marBottom w:val="0"/>
              <w:divBdr>
                <w:top w:val="none" w:sz="0" w:space="0" w:color="auto"/>
                <w:left w:val="none" w:sz="0" w:space="0" w:color="auto"/>
                <w:bottom w:val="none" w:sz="0" w:space="0" w:color="auto"/>
                <w:right w:val="none" w:sz="0" w:space="0" w:color="auto"/>
              </w:divBdr>
            </w:div>
            <w:div w:id="1964770898">
              <w:marLeft w:val="0"/>
              <w:marRight w:val="0"/>
              <w:marTop w:val="0"/>
              <w:marBottom w:val="0"/>
              <w:divBdr>
                <w:top w:val="none" w:sz="0" w:space="0" w:color="auto"/>
                <w:left w:val="none" w:sz="0" w:space="0" w:color="auto"/>
                <w:bottom w:val="none" w:sz="0" w:space="0" w:color="auto"/>
                <w:right w:val="none" w:sz="0" w:space="0" w:color="auto"/>
              </w:divBdr>
            </w:div>
            <w:div w:id="1964770899">
              <w:marLeft w:val="0"/>
              <w:marRight w:val="0"/>
              <w:marTop w:val="0"/>
              <w:marBottom w:val="0"/>
              <w:divBdr>
                <w:top w:val="none" w:sz="0" w:space="0" w:color="auto"/>
                <w:left w:val="none" w:sz="0" w:space="0" w:color="auto"/>
                <w:bottom w:val="none" w:sz="0" w:space="0" w:color="auto"/>
                <w:right w:val="none" w:sz="0" w:space="0" w:color="auto"/>
              </w:divBdr>
            </w:div>
            <w:div w:id="1964770900">
              <w:marLeft w:val="0"/>
              <w:marRight w:val="0"/>
              <w:marTop w:val="0"/>
              <w:marBottom w:val="0"/>
              <w:divBdr>
                <w:top w:val="none" w:sz="0" w:space="0" w:color="auto"/>
                <w:left w:val="none" w:sz="0" w:space="0" w:color="auto"/>
                <w:bottom w:val="none" w:sz="0" w:space="0" w:color="auto"/>
                <w:right w:val="none" w:sz="0" w:space="0" w:color="auto"/>
              </w:divBdr>
            </w:div>
            <w:div w:id="1964770901">
              <w:marLeft w:val="0"/>
              <w:marRight w:val="0"/>
              <w:marTop w:val="0"/>
              <w:marBottom w:val="0"/>
              <w:divBdr>
                <w:top w:val="none" w:sz="0" w:space="0" w:color="auto"/>
                <w:left w:val="none" w:sz="0" w:space="0" w:color="auto"/>
                <w:bottom w:val="none" w:sz="0" w:space="0" w:color="auto"/>
                <w:right w:val="none" w:sz="0" w:space="0" w:color="auto"/>
              </w:divBdr>
            </w:div>
            <w:div w:id="1964770902">
              <w:marLeft w:val="0"/>
              <w:marRight w:val="0"/>
              <w:marTop w:val="0"/>
              <w:marBottom w:val="0"/>
              <w:divBdr>
                <w:top w:val="none" w:sz="0" w:space="0" w:color="auto"/>
                <w:left w:val="none" w:sz="0" w:space="0" w:color="auto"/>
                <w:bottom w:val="none" w:sz="0" w:space="0" w:color="auto"/>
                <w:right w:val="none" w:sz="0" w:space="0" w:color="auto"/>
              </w:divBdr>
            </w:div>
            <w:div w:id="1964770903">
              <w:marLeft w:val="0"/>
              <w:marRight w:val="0"/>
              <w:marTop w:val="0"/>
              <w:marBottom w:val="0"/>
              <w:divBdr>
                <w:top w:val="none" w:sz="0" w:space="0" w:color="auto"/>
                <w:left w:val="none" w:sz="0" w:space="0" w:color="auto"/>
                <w:bottom w:val="none" w:sz="0" w:space="0" w:color="auto"/>
                <w:right w:val="none" w:sz="0" w:space="0" w:color="auto"/>
              </w:divBdr>
            </w:div>
            <w:div w:id="1964770904">
              <w:marLeft w:val="0"/>
              <w:marRight w:val="0"/>
              <w:marTop w:val="0"/>
              <w:marBottom w:val="0"/>
              <w:divBdr>
                <w:top w:val="none" w:sz="0" w:space="0" w:color="auto"/>
                <w:left w:val="none" w:sz="0" w:space="0" w:color="auto"/>
                <w:bottom w:val="none" w:sz="0" w:space="0" w:color="auto"/>
                <w:right w:val="none" w:sz="0" w:space="0" w:color="auto"/>
              </w:divBdr>
            </w:div>
            <w:div w:id="1964770905">
              <w:marLeft w:val="0"/>
              <w:marRight w:val="0"/>
              <w:marTop w:val="0"/>
              <w:marBottom w:val="0"/>
              <w:divBdr>
                <w:top w:val="none" w:sz="0" w:space="0" w:color="auto"/>
                <w:left w:val="none" w:sz="0" w:space="0" w:color="auto"/>
                <w:bottom w:val="none" w:sz="0" w:space="0" w:color="auto"/>
                <w:right w:val="none" w:sz="0" w:space="0" w:color="auto"/>
              </w:divBdr>
            </w:div>
            <w:div w:id="1964770906">
              <w:marLeft w:val="0"/>
              <w:marRight w:val="0"/>
              <w:marTop w:val="0"/>
              <w:marBottom w:val="0"/>
              <w:divBdr>
                <w:top w:val="none" w:sz="0" w:space="0" w:color="auto"/>
                <w:left w:val="none" w:sz="0" w:space="0" w:color="auto"/>
                <w:bottom w:val="none" w:sz="0" w:space="0" w:color="auto"/>
                <w:right w:val="none" w:sz="0" w:space="0" w:color="auto"/>
              </w:divBdr>
            </w:div>
            <w:div w:id="1964770907">
              <w:marLeft w:val="0"/>
              <w:marRight w:val="0"/>
              <w:marTop w:val="0"/>
              <w:marBottom w:val="0"/>
              <w:divBdr>
                <w:top w:val="none" w:sz="0" w:space="0" w:color="auto"/>
                <w:left w:val="none" w:sz="0" w:space="0" w:color="auto"/>
                <w:bottom w:val="none" w:sz="0" w:space="0" w:color="auto"/>
                <w:right w:val="none" w:sz="0" w:space="0" w:color="auto"/>
              </w:divBdr>
            </w:div>
            <w:div w:id="1964770908">
              <w:marLeft w:val="0"/>
              <w:marRight w:val="0"/>
              <w:marTop w:val="0"/>
              <w:marBottom w:val="0"/>
              <w:divBdr>
                <w:top w:val="none" w:sz="0" w:space="0" w:color="auto"/>
                <w:left w:val="none" w:sz="0" w:space="0" w:color="auto"/>
                <w:bottom w:val="none" w:sz="0" w:space="0" w:color="auto"/>
                <w:right w:val="none" w:sz="0" w:space="0" w:color="auto"/>
              </w:divBdr>
            </w:div>
            <w:div w:id="1964770909">
              <w:marLeft w:val="0"/>
              <w:marRight w:val="0"/>
              <w:marTop w:val="0"/>
              <w:marBottom w:val="0"/>
              <w:divBdr>
                <w:top w:val="none" w:sz="0" w:space="0" w:color="auto"/>
                <w:left w:val="none" w:sz="0" w:space="0" w:color="auto"/>
                <w:bottom w:val="none" w:sz="0" w:space="0" w:color="auto"/>
                <w:right w:val="none" w:sz="0" w:space="0" w:color="auto"/>
              </w:divBdr>
            </w:div>
            <w:div w:id="1964770910">
              <w:marLeft w:val="0"/>
              <w:marRight w:val="0"/>
              <w:marTop w:val="0"/>
              <w:marBottom w:val="0"/>
              <w:divBdr>
                <w:top w:val="none" w:sz="0" w:space="0" w:color="auto"/>
                <w:left w:val="none" w:sz="0" w:space="0" w:color="auto"/>
                <w:bottom w:val="none" w:sz="0" w:space="0" w:color="auto"/>
                <w:right w:val="none" w:sz="0" w:space="0" w:color="auto"/>
              </w:divBdr>
            </w:div>
            <w:div w:id="1964770911">
              <w:marLeft w:val="0"/>
              <w:marRight w:val="0"/>
              <w:marTop w:val="0"/>
              <w:marBottom w:val="0"/>
              <w:divBdr>
                <w:top w:val="none" w:sz="0" w:space="0" w:color="auto"/>
                <w:left w:val="none" w:sz="0" w:space="0" w:color="auto"/>
                <w:bottom w:val="none" w:sz="0" w:space="0" w:color="auto"/>
                <w:right w:val="none" w:sz="0" w:space="0" w:color="auto"/>
              </w:divBdr>
            </w:div>
            <w:div w:id="1964770912">
              <w:marLeft w:val="0"/>
              <w:marRight w:val="0"/>
              <w:marTop w:val="0"/>
              <w:marBottom w:val="0"/>
              <w:divBdr>
                <w:top w:val="none" w:sz="0" w:space="0" w:color="auto"/>
                <w:left w:val="none" w:sz="0" w:space="0" w:color="auto"/>
                <w:bottom w:val="none" w:sz="0" w:space="0" w:color="auto"/>
                <w:right w:val="none" w:sz="0" w:space="0" w:color="auto"/>
              </w:divBdr>
            </w:div>
            <w:div w:id="1964770913">
              <w:marLeft w:val="0"/>
              <w:marRight w:val="0"/>
              <w:marTop w:val="0"/>
              <w:marBottom w:val="0"/>
              <w:divBdr>
                <w:top w:val="none" w:sz="0" w:space="0" w:color="auto"/>
                <w:left w:val="none" w:sz="0" w:space="0" w:color="auto"/>
                <w:bottom w:val="none" w:sz="0" w:space="0" w:color="auto"/>
                <w:right w:val="none" w:sz="0" w:space="0" w:color="auto"/>
              </w:divBdr>
            </w:div>
            <w:div w:id="1964770914">
              <w:marLeft w:val="0"/>
              <w:marRight w:val="0"/>
              <w:marTop w:val="0"/>
              <w:marBottom w:val="0"/>
              <w:divBdr>
                <w:top w:val="none" w:sz="0" w:space="0" w:color="auto"/>
                <w:left w:val="none" w:sz="0" w:space="0" w:color="auto"/>
                <w:bottom w:val="none" w:sz="0" w:space="0" w:color="auto"/>
                <w:right w:val="none" w:sz="0" w:space="0" w:color="auto"/>
              </w:divBdr>
            </w:div>
            <w:div w:id="1964770915">
              <w:marLeft w:val="0"/>
              <w:marRight w:val="0"/>
              <w:marTop w:val="0"/>
              <w:marBottom w:val="0"/>
              <w:divBdr>
                <w:top w:val="none" w:sz="0" w:space="0" w:color="auto"/>
                <w:left w:val="none" w:sz="0" w:space="0" w:color="auto"/>
                <w:bottom w:val="none" w:sz="0" w:space="0" w:color="auto"/>
                <w:right w:val="none" w:sz="0" w:space="0" w:color="auto"/>
              </w:divBdr>
            </w:div>
            <w:div w:id="1964770916">
              <w:marLeft w:val="0"/>
              <w:marRight w:val="0"/>
              <w:marTop w:val="0"/>
              <w:marBottom w:val="0"/>
              <w:divBdr>
                <w:top w:val="none" w:sz="0" w:space="0" w:color="auto"/>
                <w:left w:val="none" w:sz="0" w:space="0" w:color="auto"/>
                <w:bottom w:val="none" w:sz="0" w:space="0" w:color="auto"/>
                <w:right w:val="none" w:sz="0" w:space="0" w:color="auto"/>
              </w:divBdr>
            </w:div>
            <w:div w:id="1964770917">
              <w:marLeft w:val="0"/>
              <w:marRight w:val="0"/>
              <w:marTop w:val="0"/>
              <w:marBottom w:val="0"/>
              <w:divBdr>
                <w:top w:val="none" w:sz="0" w:space="0" w:color="auto"/>
                <w:left w:val="none" w:sz="0" w:space="0" w:color="auto"/>
                <w:bottom w:val="none" w:sz="0" w:space="0" w:color="auto"/>
                <w:right w:val="none" w:sz="0" w:space="0" w:color="auto"/>
              </w:divBdr>
            </w:div>
            <w:div w:id="1964770918">
              <w:marLeft w:val="0"/>
              <w:marRight w:val="0"/>
              <w:marTop w:val="0"/>
              <w:marBottom w:val="0"/>
              <w:divBdr>
                <w:top w:val="none" w:sz="0" w:space="0" w:color="auto"/>
                <w:left w:val="none" w:sz="0" w:space="0" w:color="auto"/>
                <w:bottom w:val="none" w:sz="0" w:space="0" w:color="auto"/>
                <w:right w:val="none" w:sz="0" w:space="0" w:color="auto"/>
              </w:divBdr>
            </w:div>
            <w:div w:id="1964770919">
              <w:marLeft w:val="0"/>
              <w:marRight w:val="0"/>
              <w:marTop w:val="0"/>
              <w:marBottom w:val="0"/>
              <w:divBdr>
                <w:top w:val="none" w:sz="0" w:space="0" w:color="auto"/>
                <w:left w:val="none" w:sz="0" w:space="0" w:color="auto"/>
                <w:bottom w:val="none" w:sz="0" w:space="0" w:color="auto"/>
                <w:right w:val="none" w:sz="0" w:space="0" w:color="auto"/>
              </w:divBdr>
            </w:div>
            <w:div w:id="1964770920">
              <w:marLeft w:val="0"/>
              <w:marRight w:val="0"/>
              <w:marTop w:val="0"/>
              <w:marBottom w:val="0"/>
              <w:divBdr>
                <w:top w:val="none" w:sz="0" w:space="0" w:color="auto"/>
                <w:left w:val="none" w:sz="0" w:space="0" w:color="auto"/>
                <w:bottom w:val="none" w:sz="0" w:space="0" w:color="auto"/>
                <w:right w:val="none" w:sz="0" w:space="0" w:color="auto"/>
              </w:divBdr>
            </w:div>
            <w:div w:id="1964770921">
              <w:marLeft w:val="0"/>
              <w:marRight w:val="0"/>
              <w:marTop w:val="0"/>
              <w:marBottom w:val="0"/>
              <w:divBdr>
                <w:top w:val="none" w:sz="0" w:space="0" w:color="auto"/>
                <w:left w:val="none" w:sz="0" w:space="0" w:color="auto"/>
                <w:bottom w:val="none" w:sz="0" w:space="0" w:color="auto"/>
                <w:right w:val="none" w:sz="0" w:space="0" w:color="auto"/>
              </w:divBdr>
            </w:div>
            <w:div w:id="1964770922">
              <w:marLeft w:val="0"/>
              <w:marRight w:val="0"/>
              <w:marTop w:val="0"/>
              <w:marBottom w:val="0"/>
              <w:divBdr>
                <w:top w:val="none" w:sz="0" w:space="0" w:color="auto"/>
                <w:left w:val="none" w:sz="0" w:space="0" w:color="auto"/>
                <w:bottom w:val="none" w:sz="0" w:space="0" w:color="auto"/>
                <w:right w:val="none" w:sz="0" w:space="0" w:color="auto"/>
              </w:divBdr>
            </w:div>
            <w:div w:id="1964770923">
              <w:marLeft w:val="0"/>
              <w:marRight w:val="0"/>
              <w:marTop w:val="0"/>
              <w:marBottom w:val="0"/>
              <w:divBdr>
                <w:top w:val="none" w:sz="0" w:space="0" w:color="auto"/>
                <w:left w:val="none" w:sz="0" w:space="0" w:color="auto"/>
                <w:bottom w:val="none" w:sz="0" w:space="0" w:color="auto"/>
                <w:right w:val="none" w:sz="0" w:space="0" w:color="auto"/>
              </w:divBdr>
            </w:div>
            <w:div w:id="1964770924">
              <w:marLeft w:val="0"/>
              <w:marRight w:val="0"/>
              <w:marTop w:val="0"/>
              <w:marBottom w:val="0"/>
              <w:divBdr>
                <w:top w:val="none" w:sz="0" w:space="0" w:color="auto"/>
                <w:left w:val="none" w:sz="0" w:space="0" w:color="auto"/>
                <w:bottom w:val="none" w:sz="0" w:space="0" w:color="auto"/>
                <w:right w:val="none" w:sz="0" w:space="0" w:color="auto"/>
              </w:divBdr>
            </w:div>
            <w:div w:id="1964770925">
              <w:marLeft w:val="0"/>
              <w:marRight w:val="0"/>
              <w:marTop w:val="0"/>
              <w:marBottom w:val="0"/>
              <w:divBdr>
                <w:top w:val="none" w:sz="0" w:space="0" w:color="auto"/>
                <w:left w:val="none" w:sz="0" w:space="0" w:color="auto"/>
                <w:bottom w:val="none" w:sz="0" w:space="0" w:color="auto"/>
                <w:right w:val="none" w:sz="0" w:space="0" w:color="auto"/>
              </w:divBdr>
            </w:div>
            <w:div w:id="1964770926">
              <w:marLeft w:val="0"/>
              <w:marRight w:val="0"/>
              <w:marTop w:val="0"/>
              <w:marBottom w:val="0"/>
              <w:divBdr>
                <w:top w:val="none" w:sz="0" w:space="0" w:color="auto"/>
                <w:left w:val="none" w:sz="0" w:space="0" w:color="auto"/>
                <w:bottom w:val="none" w:sz="0" w:space="0" w:color="auto"/>
                <w:right w:val="none" w:sz="0" w:space="0" w:color="auto"/>
              </w:divBdr>
            </w:div>
            <w:div w:id="1964770927">
              <w:marLeft w:val="0"/>
              <w:marRight w:val="0"/>
              <w:marTop w:val="0"/>
              <w:marBottom w:val="0"/>
              <w:divBdr>
                <w:top w:val="none" w:sz="0" w:space="0" w:color="auto"/>
                <w:left w:val="none" w:sz="0" w:space="0" w:color="auto"/>
                <w:bottom w:val="none" w:sz="0" w:space="0" w:color="auto"/>
                <w:right w:val="none" w:sz="0" w:space="0" w:color="auto"/>
              </w:divBdr>
            </w:div>
            <w:div w:id="1964770928">
              <w:marLeft w:val="0"/>
              <w:marRight w:val="0"/>
              <w:marTop w:val="0"/>
              <w:marBottom w:val="0"/>
              <w:divBdr>
                <w:top w:val="none" w:sz="0" w:space="0" w:color="auto"/>
                <w:left w:val="none" w:sz="0" w:space="0" w:color="auto"/>
                <w:bottom w:val="none" w:sz="0" w:space="0" w:color="auto"/>
                <w:right w:val="none" w:sz="0" w:space="0" w:color="auto"/>
              </w:divBdr>
            </w:div>
            <w:div w:id="1964770929">
              <w:marLeft w:val="0"/>
              <w:marRight w:val="0"/>
              <w:marTop w:val="0"/>
              <w:marBottom w:val="0"/>
              <w:divBdr>
                <w:top w:val="none" w:sz="0" w:space="0" w:color="auto"/>
                <w:left w:val="none" w:sz="0" w:space="0" w:color="auto"/>
                <w:bottom w:val="none" w:sz="0" w:space="0" w:color="auto"/>
                <w:right w:val="none" w:sz="0" w:space="0" w:color="auto"/>
              </w:divBdr>
            </w:div>
            <w:div w:id="1964770930">
              <w:marLeft w:val="0"/>
              <w:marRight w:val="0"/>
              <w:marTop w:val="0"/>
              <w:marBottom w:val="0"/>
              <w:divBdr>
                <w:top w:val="none" w:sz="0" w:space="0" w:color="auto"/>
                <w:left w:val="none" w:sz="0" w:space="0" w:color="auto"/>
                <w:bottom w:val="none" w:sz="0" w:space="0" w:color="auto"/>
                <w:right w:val="none" w:sz="0" w:space="0" w:color="auto"/>
              </w:divBdr>
            </w:div>
            <w:div w:id="1964770931">
              <w:marLeft w:val="0"/>
              <w:marRight w:val="0"/>
              <w:marTop w:val="0"/>
              <w:marBottom w:val="0"/>
              <w:divBdr>
                <w:top w:val="none" w:sz="0" w:space="0" w:color="auto"/>
                <w:left w:val="none" w:sz="0" w:space="0" w:color="auto"/>
                <w:bottom w:val="none" w:sz="0" w:space="0" w:color="auto"/>
                <w:right w:val="none" w:sz="0" w:space="0" w:color="auto"/>
              </w:divBdr>
            </w:div>
            <w:div w:id="1964770932">
              <w:marLeft w:val="0"/>
              <w:marRight w:val="0"/>
              <w:marTop w:val="0"/>
              <w:marBottom w:val="0"/>
              <w:divBdr>
                <w:top w:val="none" w:sz="0" w:space="0" w:color="auto"/>
                <w:left w:val="none" w:sz="0" w:space="0" w:color="auto"/>
                <w:bottom w:val="none" w:sz="0" w:space="0" w:color="auto"/>
                <w:right w:val="none" w:sz="0" w:space="0" w:color="auto"/>
              </w:divBdr>
            </w:div>
            <w:div w:id="1964770933">
              <w:marLeft w:val="0"/>
              <w:marRight w:val="0"/>
              <w:marTop w:val="0"/>
              <w:marBottom w:val="0"/>
              <w:divBdr>
                <w:top w:val="none" w:sz="0" w:space="0" w:color="auto"/>
                <w:left w:val="none" w:sz="0" w:space="0" w:color="auto"/>
                <w:bottom w:val="none" w:sz="0" w:space="0" w:color="auto"/>
                <w:right w:val="none" w:sz="0" w:space="0" w:color="auto"/>
              </w:divBdr>
            </w:div>
            <w:div w:id="1964770934">
              <w:marLeft w:val="0"/>
              <w:marRight w:val="0"/>
              <w:marTop w:val="0"/>
              <w:marBottom w:val="0"/>
              <w:divBdr>
                <w:top w:val="none" w:sz="0" w:space="0" w:color="auto"/>
                <w:left w:val="none" w:sz="0" w:space="0" w:color="auto"/>
                <w:bottom w:val="none" w:sz="0" w:space="0" w:color="auto"/>
                <w:right w:val="none" w:sz="0" w:space="0" w:color="auto"/>
              </w:divBdr>
            </w:div>
            <w:div w:id="1964770935">
              <w:marLeft w:val="0"/>
              <w:marRight w:val="0"/>
              <w:marTop w:val="0"/>
              <w:marBottom w:val="0"/>
              <w:divBdr>
                <w:top w:val="none" w:sz="0" w:space="0" w:color="auto"/>
                <w:left w:val="none" w:sz="0" w:space="0" w:color="auto"/>
                <w:bottom w:val="none" w:sz="0" w:space="0" w:color="auto"/>
                <w:right w:val="none" w:sz="0" w:space="0" w:color="auto"/>
              </w:divBdr>
            </w:div>
            <w:div w:id="1964770936">
              <w:marLeft w:val="0"/>
              <w:marRight w:val="0"/>
              <w:marTop w:val="0"/>
              <w:marBottom w:val="0"/>
              <w:divBdr>
                <w:top w:val="none" w:sz="0" w:space="0" w:color="auto"/>
                <w:left w:val="none" w:sz="0" w:space="0" w:color="auto"/>
                <w:bottom w:val="none" w:sz="0" w:space="0" w:color="auto"/>
                <w:right w:val="none" w:sz="0" w:space="0" w:color="auto"/>
              </w:divBdr>
            </w:div>
            <w:div w:id="1964770938">
              <w:marLeft w:val="0"/>
              <w:marRight w:val="0"/>
              <w:marTop w:val="0"/>
              <w:marBottom w:val="0"/>
              <w:divBdr>
                <w:top w:val="none" w:sz="0" w:space="0" w:color="auto"/>
                <w:left w:val="none" w:sz="0" w:space="0" w:color="auto"/>
                <w:bottom w:val="none" w:sz="0" w:space="0" w:color="auto"/>
                <w:right w:val="none" w:sz="0" w:space="0" w:color="auto"/>
              </w:divBdr>
            </w:div>
            <w:div w:id="1964770939">
              <w:marLeft w:val="0"/>
              <w:marRight w:val="0"/>
              <w:marTop w:val="0"/>
              <w:marBottom w:val="0"/>
              <w:divBdr>
                <w:top w:val="none" w:sz="0" w:space="0" w:color="auto"/>
                <w:left w:val="none" w:sz="0" w:space="0" w:color="auto"/>
                <w:bottom w:val="none" w:sz="0" w:space="0" w:color="auto"/>
                <w:right w:val="none" w:sz="0" w:space="0" w:color="auto"/>
              </w:divBdr>
            </w:div>
            <w:div w:id="1964770940">
              <w:marLeft w:val="0"/>
              <w:marRight w:val="0"/>
              <w:marTop w:val="0"/>
              <w:marBottom w:val="0"/>
              <w:divBdr>
                <w:top w:val="none" w:sz="0" w:space="0" w:color="auto"/>
                <w:left w:val="none" w:sz="0" w:space="0" w:color="auto"/>
                <w:bottom w:val="none" w:sz="0" w:space="0" w:color="auto"/>
                <w:right w:val="none" w:sz="0" w:space="0" w:color="auto"/>
              </w:divBdr>
            </w:div>
            <w:div w:id="1964770941">
              <w:marLeft w:val="0"/>
              <w:marRight w:val="0"/>
              <w:marTop w:val="0"/>
              <w:marBottom w:val="0"/>
              <w:divBdr>
                <w:top w:val="none" w:sz="0" w:space="0" w:color="auto"/>
                <w:left w:val="none" w:sz="0" w:space="0" w:color="auto"/>
                <w:bottom w:val="none" w:sz="0" w:space="0" w:color="auto"/>
                <w:right w:val="none" w:sz="0" w:space="0" w:color="auto"/>
              </w:divBdr>
            </w:div>
            <w:div w:id="1964770942">
              <w:marLeft w:val="0"/>
              <w:marRight w:val="0"/>
              <w:marTop w:val="0"/>
              <w:marBottom w:val="0"/>
              <w:divBdr>
                <w:top w:val="none" w:sz="0" w:space="0" w:color="auto"/>
                <w:left w:val="none" w:sz="0" w:space="0" w:color="auto"/>
                <w:bottom w:val="none" w:sz="0" w:space="0" w:color="auto"/>
                <w:right w:val="none" w:sz="0" w:space="0" w:color="auto"/>
              </w:divBdr>
            </w:div>
            <w:div w:id="1964770943">
              <w:marLeft w:val="0"/>
              <w:marRight w:val="0"/>
              <w:marTop w:val="0"/>
              <w:marBottom w:val="0"/>
              <w:divBdr>
                <w:top w:val="none" w:sz="0" w:space="0" w:color="auto"/>
                <w:left w:val="none" w:sz="0" w:space="0" w:color="auto"/>
                <w:bottom w:val="none" w:sz="0" w:space="0" w:color="auto"/>
                <w:right w:val="none" w:sz="0" w:space="0" w:color="auto"/>
              </w:divBdr>
            </w:div>
            <w:div w:id="1964770944">
              <w:marLeft w:val="0"/>
              <w:marRight w:val="0"/>
              <w:marTop w:val="0"/>
              <w:marBottom w:val="0"/>
              <w:divBdr>
                <w:top w:val="none" w:sz="0" w:space="0" w:color="auto"/>
                <w:left w:val="none" w:sz="0" w:space="0" w:color="auto"/>
                <w:bottom w:val="none" w:sz="0" w:space="0" w:color="auto"/>
                <w:right w:val="none" w:sz="0" w:space="0" w:color="auto"/>
              </w:divBdr>
            </w:div>
            <w:div w:id="1964770945">
              <w:marLeft w:val="0"/>
              <w:marRight w:val="0"/>
              <w:marTop w:val="0"/>
              <w:marBottom w:val="0"/>
              <w:divBdr>
                <w:top w:val="none" w:sz="0" w:space="0" w:color="auto"/>
                <w:left w:val="none" w:sz="0" w:space="0" w:color="auto"/>
                <w:bottom w:val="none" w:sz="0" w:space="0" w:color="auto"/>
                <w:right w:val="none" w:sz="0" w:space="0" w:color="auto"/>
              </w:divBdr>
            </w:div>
            <w:div w:id="1964770946">
              <w:marLeft w:val="0"/>
              <w:marRight w:val="0"/>
              <w:marTop w:val="0"/>
              <w:marBottom w:val="0"/>
              <w:divBdr>
                <w:top w:val="none" w:sz="0" w:space="0" w:color="auto"/>
                <w:left w:val="none" w:sz="0" w:space="0" w:color="auto"/>
                <w:bottom w:val="none" w:sz="0" w:space="0" w:color="auto"/>
                <w:right w:val="none" w:sz="0" w:space="0" w:color="auto"/>
              </w:divBdr>
            </w:div>
            <w:div w:id="1964770947">
              <w:marLeft w:val="0"/>
              <w:marRight w:val="0"/>
              <w:marTop w:val="0"/>
              <w:marBottom w:val="0"/>
              <w:divBdr>
                <w:top w:val="none" w:sz="0" w:space="0" w:color="auto"/>
                <w:left w:val="none" w:sz="0" w:space="0" w:color="auto"/>
                <w:bottom w:val="none" w:sz="0" w:space="0" w:color="auto"/>
                <w:right w:val="none" w:sz="0" w:space="0" w:color="auto"/>
              </w:divBdr>
            </w:div>
            <w:div w:id="1964770948">
              <w:marLeft w:val="0"/>
              <w:marRight w:val="0"/>
              <w:marTop w:val="0"/>
              <w:marBottom w:val="0"/>
              <w:divBdr>
                <w:top w:val="none" w:sz="0" w:space="0" w:color="auto"/>
                <w:left w:val="none" w:sz="0" w:space="0" w:color="auto"/>
                <w:bottom w:val="none" w:sz="0" w:space="0" w:color="auto"/>
                <w:right w:val="none" w:sz="0" w:space="0" w:color="auto"/>
              </w:divBdr>
            </w:div>
            <w:div w:id="1964770949">
              <w:marLeft w:val="0"/>
              <w:marRight w:val="0"/>
              <w:marTop w:val="0"/>
              <w:marBottom w:val="0"/>
              <w:divBdr>
                <w:top w:val="none" w:sz="0" w:space="0" w:color="auto"/>
                <w:left w:val="none" w:sz="0" w:space="0" w:color="auto"/>
                <w:bottom w:val="none" w:sz="0" w:space="0" w:color="auto"/>
                <w:right w:val="none" w:sz="0" w:space="0" w:color="auto"/>
              </w:divBdr>
            </w:div>
            <w:div w:id="1964770951">
              <w:marLeft w:val="0"/>
              <w:marRight w:val="0"/>
              <w:marTop w:val="0"/>
              <w:marBottom w:val="0"/>
              <w:divBdr>
                <w:top w:val="none" w:sz="0" w:space="0" w:color="auto"/>
                <w:left w:val="none" w:sz="0" w:space="0" w:color="auto"/>
                <w:bottom w:val="none" w:sz="0" w:space="0" w:color="auto"/>
                <w:right w:val="none" w:sz="0" w:space="0" w:color="auto"/>
              </w:divBdr>
            </w:div>
            <w:div w:id="1964770952">
              <w:marLeft w:val="0"/>
              <w:marRight w:val="0"/>
              <w:marTop w:val="0"/>
              <w:marBottom w:val="0"/>
              <w:divBdr>
                <w:top w:val="none" w:sz="0" w:space="0" w:color="auto"/>
                <w:left w:val="none" w:sz="0" w:space="0" w:color="auto"/>
                <w:bottom w:val="none" w:sz="0" w:space="0" w:color="auto"/>
                <w:right w:val="none" w:sz="0" w:space="0" w:color="auto"/>
              </w:divBdr>
            </w:div>
            <w:div w:id="1964770953">
              <w:marLeft w:val="0"/>
              <w:marRight w:val="0"/>
              <w:marTop w:val="0"/>
              <w:marBottom w:val="0"/>
              <w:divBdr>
                <w:top w:val="none" w:sz="0" w:space="0" w:color="auto"/>
                <w:left w:val="none" w:sz="0" w:space="0" w:color="auto"/>
                <w:bottom w:val="none" w:sz="0" w:space="0" w:color="auto"/>
                <w:right w:val="none" w:sz="0" w:space="0" w:color="auto"/>
              </w:divBdr>
            </w:div>
            <w:div w:id="1964770954">
              <w:marLeft w:val="0"/>
              <w:marRight w:val="0"/>
              <w:marTop w:val="0"/>
              <w:marBottom w:val="0"/>
              <w:divBdr>
                <w:top w:val="none" w:sz="0" w:space="0" w:color="auto"/>
                <w:left w:val="none" w:sz="0" w:space="0" w:color="auto"/>
                <w:bottom w:val="none" w:sz="0" w:space="0" w:color="auto"/>
                <w:right w:val="none" w:sz="0" w:space="0" w:color="auto"/>
              </w:divBdr>
            </w:div>
            <w:div w:id="1964770955">
              <w:marLeft w:val="0"/>
              <w:marRight w:val="0"/>
              <w:marTop w:val="0"/>
              <w:marBottom w:val="0"/>
              <w:divBdr>
                <w:top w:val="none" w:sz="0" w:space="0" w:color="auto"/>
                <w:left w:val="none" w:sz="0" w:space="0" w:color="auto"/>
                <w:bottom w:val="none" w:sz="0" w:space="0" w:color="auto"/>
                <w:right w:val="none" w:sz="0" w:space="0" w:color="auto"/>
              </w:divBdr>
            </w:div>
            <w:div w:id="1964770956">
              <w:marLeft w:val="0"/>
              <w:marRight w:val="0"/>
              <w:marTop w:val="0"/>
              <w:marBottom w:val="0"/>
              <w:divBdr>
                <w:top w:val="none" w:sz="0" w:space="0" w:color="auto"/>
                <w:left w:val="none" w:sz="0" w:space="0" w:color="auto"/>
                <w:bottom w:val="none" w:sz="0" w:space="0" w:color="auto"/>
                <w:right w:val="none" w:sz="0" w:space="0" w:color="auto"/>
              </w:divBdr>
            </w:div>
            <w:div w:id="1964770957">
              <w:marLeft w:val="0"/>
              <w:marRight w:val="0"/>
              <w:marTop w:val="0"/>
              <w:marBottom w:val="0"/>
              <w:divBdr>
                <w:top w:val="none" w:sz="0" w:space="0" w:color="auto"/>
                <w:left w:val="none" w:sz="0" w:space="0" w:color="auto"/>
                <w:bottom w:val="none" w:sz="0" w:space="0" w:color="auto"/>
                <w:right w:val="none" w:sz="0" w:space="0" w:color="auto"/>
              </w:divBdr>
            </w:div>
            <w:div w:id="1964770958">
              <w:marLeft w:val="0"/>
              <w:marRight w:val="0"/>
              <w:marTop w:val="0"/>
              <w:marBottom w:val="0"/>
              <w:divBdr>
                <w:top w:val="none" w:sz="0" w:space="0" w:color="auto"/>
                <w:left w:val="none" w:sz="0" w:space="0" w:color="auto"/>
                <w:bottom w:val="none" w:sz="0" w:space="0" w:color="auto"/>
                <w:right w:val="none" w:sz="0" w:space="0" w:color="auto"/>
              </w:divBdr>
            </w:div>
            <w:div w:id="1964770959">
              <w:marLeft w:val="0"/>
              <w:marRight w:val="0"/>
              <w:marTop w:val="0"/>
              <w:marBottom w:val="0"/>
              <w:divBdr>
                <w:top w:val="none" w:sz="0" w:space="0" w:color="auto"/>
                <w:left w:val="none" w:sz="0" w:space="0" w:color="auto"/>
                <w:bottom w:val="none" w:sz="0" w:space="0" w:color="auto"/>
                <w:right w:val="none" w:sz="0" w:space="0" w:color="auto"/>
              </w:divBdr>
            </w:div>
            <w:div w:id="1964770960">
              <w:marLeft w:val="0"/>
              <w:marRight w:val="0"/>
              <w:marTop w:val="0"/>
              <w:marBottom w:val="0"/>
              <w:divBdr>
                <w:top w:val="none" w:sz="0" w:space="0" w:color="auto"/>
                <w:left w:val="none" w:sz="0" w:space="0" w:color="auto"/>
                <w:bottom w:val="none" w:sz="0" w:space="0" w:color="auto"/>
                <w:right w:val="none" w:sz="0" w:space="0" w:color="auto"/>
              </w:divBdr>
            </w:div>
            <w:div w:id="1964770961">
              <w:marLeft w:val="0"/>
              <w:marRight w:val="0"/>
              <w:marTop w:val="0"/>
              <w:marBottom w:val="0"/>
              <w:divBdr>
                <w:top w:val="none" w:sz="0" w:space="0" w:color="auto"/>
                <w:left w:val="none" w:sz="0" w:space="0" w:color="auto"/>
                <w:bottom w:val="none" w:sz="0" w:space="0" w:color="auto"/>
                <w:right w:val="none" w:sz="0" w:space="0" w:color="auto"/>
              </w:divBdr>
            </w:div>
            <w:div w:id="1964770962">
              <w:marLeft w:val="0"/>
              <w:marRight w:val="0"/>
              <w:marTop w:val="0"/>
              <w:marBottom w:val="0"/>
              <w:divBdr>
                <w:top w:val="none" w:sz="0" w:space="0" w:color="auto"/>
                <w:left w:val="none" w:sz="0" w:space="0" w:color="auto"/>
                <w:bottom w:val="none" w:sz="0" w:space="0" w:color="auto"/>
                <w:right w:val="none" w:sz="0" w:space="0" w:color="auto"/>
              </w:divBdr>
            </w:div>
            <w:div w:id="1964770963">
              <w:marLeft w:val="0"/>
              <w:marRight w:val="0"/>
              <w:marTop w:val="0"/>
              <w:marBottom w:val="0"/>
              <w:divBdr>
                <w:top w:val="none" w:sz="0" w:space="0" w:color="auto"/>
                <w:left w:val="none" w:sz="0" w:space="0" w:color="auto"/>
                <w:bottom w:val="none" w:sz="0" w:space="0" w:color="auto"/>
                <w:right w:val="none" w:sz="0" w:space="0" w:color="auto"/>
              </w:divBdr>
            </w:div>
            <w:div w:id="1964770964">
              <w:marLeft w:val="0"/>
              <w:marRight w:val="0"/>
              <w:marTop w:val="0"/>
              <w:marBottom w:val="0"/>
              <w:divBdr>
                <w:top w:val="none" w:sz="0" w:space="0" w:color="auto"/>
                <w:left w:val="none" w:sz="0" w:space="0" w:color="auto"/>
                <w:bottom w:val="none" w:sz="0" w:space="0" w:color="auto"/>
                <w:right w:val="none" w:sz="0" w:space="0" w:color="auto"/>
              </w:divBdr>
            </w:div>
            <w:div w:id="1964770965">
              <w:marLeft w:val="0"/>
              <w:marRight w:val="0"/>
              <w:marTop w:val="0"/>
              <w:marBottom w:val="0"/>
              <w:divBdr>
                <w:top w:val="none" w:sz="0" w:space="0" w:color="auto"/>
                <w:left w:val="none" w:sz="0" w:space="0" w:color="auto"/>
                <w:bottom w:val="none" w:sz="0" w:space="0" w:color="auto"/>
                <w:right w:val="none" w:sz="0" w:space="0" w:color="auto"/>
              </w:divBdr>
            </w:div>
            <w:div w:id="1964770966">
              <w:marLeft w:val="0"/>
              <w:marRight w:val="0"/>
              <w:marTop w:val="0"/>
              <w:marBottom w:val="0"/>
              <w:divBdr>
                <w:top w:val="none" w:sz="0" w:space="0" w:color="auto"/>
                <w:left w:val="none" w:sz="0" w:space="0" w:color="auto"/>
                <w:bottom w:val="none" w:sz="0" w:space="0" w:color="auto"/>
                <w:right w:val="none" w:sz="0" w:space="0" w:color="auto"/>
              </w:divBdr>
            </w:div>
            <w:div w:id="1964770967">
              <w:marLeft w:val="0"/>
              <w:marRight w:val="0"/>
              <w:marTop w:val="0"/>
              <w:marBottom w:val="0"/>
              <w:divBdr>
                <w:top w:val="none" w:sz="0" w:space="0" w:color="auto"/>
                <w:left w:val="none" w:sz="0" w:space="0" w:color="auto"/>
                <w:bottom w:val="none" w:sz="0" w:space="0" w:color="auto"/>
                <w:right w:val="none" w:sz="0" w:space="0" w:color="auto"/>
              </w:divBdr>
            </w:div>
            <w:div w:id="1964770968">
              <w:marLeft w:val="0"/>
              <w:marRight w:val="0"/>
              <w:marTop w:val="0"/>
              <w:marBottom w:val="0"/>
              <w:divBdr>
                <w:top w:val="none" w:sz="0" w:space="0" w:color="auto"/>
                <w:left w:val="none" w:sz="0" w:space="0" w:color="auto"/>
                <w:bottom w:val="none" w:sz="0" w:space="0" w:color="auto"/>
                <w:right w:val="none" w:sz="0" w:space="0" w:color="auto"/>
              </w:divBdr>
            </w:div>
            <w:div w:id="1964770969">
              <w:marLeft w:val="0"/>
              <w:marRight w:val="0"/>
              <w:marTop w:val="0"/>
              <w:marBottom w:val="0"/>
              <w:divBdr>
                <w:top w:val="none" w:sz="0" w:space="0" w:color="auto"/>
                <w:left w:val="none" w:sz="0" w:space="0" w:color="auto"/>
                <w:bottom w:val="none" w:sz="0" w:space="0" w:color="auto"/>
                <w:right w:val="none" w:sz="0" w:space="0" w:color="auto"/>
              </w:divBdr>
            </w:div>
            <w:div w:id="1964770970">
              <w:marLeft w:val="0"/>
              <w:marRight w:val="0"/>
              <w:marTop w:val="0"/>
              <w:marBottom w:val="0"/>
              <w:divBdr>
                <w:top w:val="none" w:sz="0" w:space="0" w:color="auto"/>
                <w:left w:val="none" w:sz="0" w:space="0" w:color="auto"/>
                <w:bottom w:val="none" w:sz="0" w:space="0" w:color="auto"/>
                <w:right w:val="none" w:sz="0" w:space="0" w:color="auto"/>
              </w:divBdr>
            </w:div>
            <w:div w:id="1964770972">
              <w:marLeft w:val="0"/>
              <w:marRight w:val="0"/>
              <w:marTop w:val="0"/>
              <w:marBottom w:val="0"/>
              <w:divBdr>
                <w:top w:val="none" w:sz="0" w:space="0" w:color="auto"/>
                <w:left w:val="none" w:sz="0" w:space="0" w:color="auto"/>
                <w:bottom w:val="none" w:sz="0" w:space="0" w:color="auto"/>
                <w:right w:val="none" w:sz="0" w:space="0" w:color="auto"/>
              </w:divBdr>
            </w:div>
            <w:div w:id="1964770974">
              <w:marLeft w:val="0"/>
              <w:marRight w:val="0"/>
              <w:marTop w:val="0"/>
              <w:marBottom w:val="0"/>
              <w:divBdr>
                <w:top w:val="none" w:sz="0" w:space="0" w:color="auto"/>
                <w:left w:val="none" w:sz="0" w:space="0" w:color="auto"/>
                <w:bottom w:val="none" w:sz="0" w:space="0" w:color="auto"/>
                <w:right w:val="none" w:sz="0" w:space="0" w:color="auto"/>
              </w:divBdr>
            </w:div>
            <w:div w:id="1964770975">
              <w:marLeft w:val="0"/>
              <w:marRight w:val="0"/>
              <w:marTop w:val="0"/>
              <w:marBottom w:val="0"/>
              <w:divBdr>
                <w:top w:val="none" w:sz="0" w:space="0" w:color="auto"/>
                <w:left w:val="none" w:sz="0" w:space="0" w:color="auto"/>
                <w:bottom w:val="none" w:sz="0" w:space="0" w:color="auto"/>
                <w:right w:val="none" w:sz="0" w:space="0" w:color="auto"/>
              </w:divBdr>
            </w:div>
            <w:div w:id="1964770976">
              <w:marLeft w:val="0"/>
              <w:marRight w:val="0"/>
              <w:marTop w:val="0"/>
              <w:marBottom w:val="0"/>
              <w:divBdr>
                <w:top w:val="none" w:sz="0" w:space="0" w:color="auto"/>
                <w:left w:val="none" w:sz="0" w:space="0" w:color="auto"/>
                <w:bottom w:val="none" w:sz="0" w:space="0" w:color="auto"/>
                <w:right w:val="none" w:sz="0" w:space="0" w:color="auto"/>
              </w:divBdr>
            </w:div>
            <w:div w:id="1964770977">
              <w:marLeft w:val="0"/>
              <w:marRight w:val="0"/>
              <w:marTop w:val="0"/>
              <w:marBottom w:val="0"/>
              <w:divBdr>
                <w:top w:val="none" w:sz="0" w:space="0" w:color="auto"/>
                <w:left w:val="none" w:sz="0" w:space="0" w:color="auto"/>
                <w:bottom w:val="none" w:sz="0" w:space="0" w:color="auto"/>
                <w:right w:val="none" w:sz="0" w:space="0" w:color="auto"/>
              </w:divBdr>
            </w:div>
            <w:div w:id="1964770978">
              <w:marLeft w:val="0"/>
              <w:marRight w:val="0"/>
              <w:marTop w:val="0"/>
              <w:marBottom w:val="0"/>
              <w:divBdr>
                <w:top w:val="none" w:sz="0" w:space="0" w:color="auto"/>
                <w:left w:val="none" w:sz="0" w:space="0" w:color="auto"/>
                <w:bottom w:val="none" w:sz="0" w:space="0" w:color="auto"/>
                <w:right w:val="none" w:sz="0" w:space="0" w:color="auto"/>
              </w:divBdr>
            </w:div>
            <w:div w:id="1964770979">
              <w:marLeft w:val="0"/>
              <w:marRight w:val="0"/>
              <w:marTop w:val="0"/>
              <w:marBottom w:val="0"/>
              <w:divBdr>
                <w:top w:val="none" w:sz="0" w:space="0" w:color="auto"/>
                <w:left w:val="none" w:sz="0" w:space="0" w:color="auto"/>
                <w:bottom w:val="none" w:sz="0" w:space="0" w:color="auto"/>
                <w:right w:val="none" w:sz="0" w:space="0" w:color="auto"/>
              </w:divBdr>
            </w:div>
            <w:div w:id="1964770980">
              <w:marLeft w:val="0"/>
              <w:marRight w:val="0"/>
              <w:marTop w:val="0"/>
              <w:marBottom w:val="0"/>
              <w:divBdr>
                <w:top w:val="none" w:sz="0" w:space="0" w:color="auto"/>
                <w:left w:val="none" w:sz="0" w:space="0" w:color="auto"/>
                <w:bottom w:val="none" w:sz="0" w:space="0" w:color="auto"/>
                <w:right w:val="none" w:sz="0" w:space="0" w:color="auto"/>
              </w:divBdr>
            </w:div>
            <w:div w:id="1964770981">
              <w:marLeft w:val="0"/>
              <w:marRight w:val="0"/>
              <w:marTop w:val="0"/>
              <w:marBottom w:val="0"/>
              <w:divBdr>
                <w:top w:val="none" w:sz="0" w:space="0" w:color="auto"/>
                <w:left w:val="none" w:sz="0" w:space="0" w:color="auto"/>
                <w:bottom w:val="none" w:sz="0" w:space="0" w:color="auto"/>
                <w:right w:val="none" w:sz="0" w:space="0" w:color="auto"/>
              </w:divBdr>
            </w:div>
            <w:div w:id="1964770982">
              <w:marLeft w:val="0"/>
              <w:marRight w:val="0"/>
              <w:marTop w:val="0"/>
              <w:marBottom w:val="0"/>
              <w:divBdr>
                <w:top w:val="none" w:sz="0" w:space="0" w:color="auto"/>
                <w:left w:val="none" w:sz="0" w:space="0" w:color="auto"/>
                <w:bottom w:val="none" w:sz="0" w:space="0" w:color="auto"/>
                <w:right w:val="none" w:sz="0" w:space="0" w:color="auto"/>
              </w:divBdr>
            </w:div>
            <w:div w:id="1964770983">
              <w:marLeft w:val="0"/>
              <w:marRight w:val="0"/>
              <w:marTop w:val="0"/>
              <w:marBottom w:val="0"/>
              <w:divBdr>
                <w:top w:val="none" w:sz="0" w:space="0" w:color="auto"/>
                <w:left w:val="none" w:sz="0" w:space="0" w:color="auto"/>
                <w:bottom w:val="none" w:sz="0" w:space="0" w:color="auto"/>
                <w:right w:val="none" w:sz="0" w:space="0" w:color="auto"/>
              </w:divBdr>
            </w:div>
            <w:div w:id="1964770984">
              <w:marLeft w:val="0"/>
              <w:marRight w:val="0"/>
              <w:marTop w:val="0"/>
              <w:marBottom w:val="0"/>
              <w:divBdr>
                <w:top w:val="none" w:sz="0" w:space="0" w:color="auto"/>
                <w:left w:val="none" w:sz="0" w:space="0" w:color="auto"/>
                <w:bottom w:val="none" w:sz="0" w:space="0" w:color="auto"/>
                <w:right w:val="none" w:sz="0" w:space="0" w:color="auto"/>
              </w:divBdr>
            </w:div>
            <w:div w:id="1964770985">
              <w:marLeft w:val="0"/>
              <w:marRight w:val="0"/>
              <w:marTop w:val="0"/>
              <w:marBottom w:val="0"/>
              <w:divBdr>
                <w:top w:val="none" w:sz="0" w:space="0" w:color="auto"/>
                <w:left w:val="none" w:sz="0" w:space="0" w:color="auto"/>
                <w:bottom w:val="none" w:sz="0" w:space="0" w:color="auto"/>
                <w:right w:val="none" w:sz="0" w:space="0" w:color="auto"/>
              </w:divBdr>
            </w:div>
            <w:div w:id="1964770986">
              <w:marLeft w:val="0"/>
              <w:marRight w:val="0"/>
              <w:marTop w:val="0"/>
              <w:marBottom w:val="0"/>
              <w:divBdr>
                <w:top w:val="none" w:sz="0" w:space="0" w:color="auto"/>
                <w:left w:val="none" w:sz="0" w:space="0" w:color="auto"/>
                <w:bottom w:val="none" w:sz="0" w:space="0" w:color="auto"/>
                <w:right w:val="none" w:sz="0" w:space="0" w:color="auto"/>
              </w:divBdr>
            </w:div>
            <w:div w:id="1964770987">
              <w:marLeft w:val="0"/>
              <w:marRight w:val="0"/>
              <w:marTop w:val="0"/>
              <w:marBottom w:val="0"/>
              <w:divBdr>
                <w:top w:val="none" w:sz="0" w:space="0" w:color="auto"/>
                <w:left w:val="none" w:sz="0" w:space="0" w:color="auto"/>
                <w:bottom w:val="none" w:sz="0" w:space="0" w:color="auto"/>
                <w:right w:val="none" w:sz="0" w:space="0" w:color="auto"/>
              </w:divBdr>
            </w:div>
            <w:div w:id="1964770988">
              <w:marLeft w:val="0"/>
              <w:marRight w:val="0"/>
              <w:marTop w:val="0"/>
              <w:marBottom w:val="0"/>
              <w:divBdr>
                <w:top w:val="none" w:sz="0" w:space="0" w:color="auto"/>
                <w:left w:val="none" w:sz="0" w:space="0" w:color="auto"/>
                <w:bottom w:val="none" w:sz="0" w:space="0" w:color="auto"/>
                <w:right w:val="none" w:sz="0" w:space="0" w:color="auto"/>
              </w:divBdr>
            </w:div>
            <w:div w:id="1964770989">
              <w:marLeft w:val="0"/>
              <w:marRight w:val="0"/>
              <w:marTop w:val="0"/>
              <w:marBottom w:val="0"/>
              <w:divBdr>
                <w:top w:val="none" w:sz="0" w:space="0" w:color="auto"/>
                <w:left w:val="none" w:sz="0" w:space="0" w:color="auto"/>
                <w:bottom w:val="none" w:sz="0" w:space="0" w:color="auto"/>
                <w:right w:val="none" w:sz="0" w:space="0" w:color="auto"/>
              </w:divBdr>
            </w:div>
            <w:div w:id="1964770990">
              <w:marLeft w:val="0"/>
              <w:marRight w:val="0"/>
              <w:marTop w:val="0"/>
              <w:marBottom w:val="0"/>
              <w:divBdr>
                <w:top w:val="none" w:sz="0" w:space="0" w:color="auto"/>
                <w:left w:val="none" w:sz="0" w:space="0" w:color="auto"/>
                <w:bottom w:val="none" w:sz="0" w:space="0" w:color="auto"/>
                <w:right w:val="none" w:sz="0" w:space="0" w:color="auto"/>
              </w:divBdr>
            </w:div>
            <w:div w:id="1964770991">
              <w:marLeft w:val="0"/>
              <w:marRight w:val="0"/>
              <w:marTop w:val="0"/>
              <w:marBottom w:val="0"/>
              <w:divBdr>
                <w:top w:val="none" w:sz="0" w:space="0" w:color="auto"/>
                <w:left w:val="none" w:sz="0" w:space="0" w:color="auto"/>
                <w:bottom w:val="none" w:sz="0" w:space="0" w:color="auto"/>
                <w:right w:val="none" w:sz="0" w:space="0" w:color="auto"/>
              </w:divBdr>
            </w:div>
            <w:div w:id="1964770992">
              <w:marLeft w:val="0"/>
              <w:marRight w:val="0"/>
              <w:marTop w:val="0"/>
              <w:marBottom w:val="0"/>
              <w:divBdr>
                <w:top w:val="none" w:sz="0" w:space="0" w:color="auto"/>
                <w:left w:val="none" w:sz="0" w:space="0" w:color="auto"/>
                <w:bottom w:val="none" w:sz="0" w:space="0" w:color="auto"/>
                <w:right w:val="none" w:sz="0" w:space="0" w:color="auto"/>
              </w:divBdr>
            </w:div>
            <w:div w:id="1964770993">
              <w:marLeft w:val="0"/>
              <w:marRight w:val="0"/>
              <w:marTop w:val="0"/>
              <w:marBottom w:val="0"/>
              <w:divBdr>
                <w:top w:val="none" w:sz="0" w:space="0" w:color="auto"/>
                <w:left w:val="none" w:sz="0" w:space="0" w:color="auto"/>
                <w:bottom w:val="none" w:sz="0" w:space="0" w:color="auto"/>
                <w:right w:val="none" w:sz="0" w:space="0" w:color="auto"/>
              </w:divBdr>
            </w:div>
            <w:div w:id="1964770994">
              <w:marLeft w:val="0"/>
              <w:marRight w:val="0"/>
              <w:marTop w:val="0"/>
              <w:marBottom w:val="0"/>
              <w:divBdr>
                <w:top w:val="none" w:sz="0" w:space="0" w:color="auto"/>
                <w:left w:val="none" w:sz="0" w:space="0" w:color="auto"/>
                <w:bottom w:val="none" w:sz="0" w:space="0" w:color="auto"/>
                <w:right w:val="none" w:sz="0" w:space="0" w:color="auto"/>
              </w:divBdr>
            </w:div>
            <w:div w:id="1964770995">
              <w:marLeft w:val="0"/>
              <w:marRight w:val="0"/>
              <w:marTop w:val="0"/>
              <w:marBottom w:val="0"/>
              <w:divBdr>
                <w:top w:val="none" w:sz="0" w:space="0" w:color="auto"/>
                <w:left w:val="none" w:sz="0" w:space="0" w:color="auto"/>
                <w:bottom w:val="none" w:sz="0" w:space="0" w:color="auto"/>
                <w:right w:val="none" w:sz="0" w:space="0" w:color="auto"/>
              </w:divBdr>
            </w:div>
            <w:div w:id="1964770996">
              <w:marLeft w:val="0"/>
              <w:marRight w:val="0"/>
              <w:marTop w:val="0"/>
              <w:marBottom w:val="0"/>
              <w:divBdr>
                <w:top w:val="none" w:sz="0" w:space="0" w:color="auto"/>
                <w:left w:val="none" w:sz="0" w:space="0" w:color="auto"/>
                <w:bottom w:val="none" w:sz="0" w:space="0" w:color="auto"/>
                <w:right w:val="none" w:sz="0" w:space="0" w:color="auto"/>
              </w:divBdr>
            </w:div>
            <w:div w:id="1964770997">
              <w:marLeft w:val="0"/>
              <w:marRight w:val="0"/>
              <w:marTop w:val="0"/>
              <w:marBottom w:val="0"/>
              <w:divBdr>
                <w:top w:val="none" w:sz="0" w:space="0" w:color="auto"/>
                <w:left w:val="none" w:sz="0" w:space="0" w:color="auto"/>
                <w:bottom w:val="none" w:sz="0" w:space="0" w:color="auto"/>
                <w:right w:val="none" w:sz="0" w:space="0" w:color="auto"/>
              </w:divBdr>
            </w:div>
            <w:div w:id="1964770998">
              <w:marLeft w:val="0"/>
              <w:marRight w:val="0"/>
              <w:marTop w:val="0"/>
              <w:marBottom w:val="0"/>
              <w:divBdr>
                <w:top w:val="none" w:sz="0" w:space="0" w:color="auto"/>
                <w:left w:val="none" w:sz="0" w:space="0" w:color="auto"/>
                <w:bottom w:val="none" w:sz="0" w:space="0" w:color="auto"/>
                <w:right w:val="none" w:sz="0" w:space="0" w:color="auto"/>
              </w:divBdr>
            </w:div>
            <w:div w:id="1964770999">
              <w:marLeft w:val="0"/>
              <w:marRight w:val="0"/>
              <w:marTop w:val="0"/>
              <w:marBottom w:val="0"/>
              <w:divBdr>
                <w:top w:val="none" w:sz="0" w:space="0" w:color="auto"/>
                <w:left w:val="none" w:sz="0" w:space="0" w:color="auto"/>
                <w:bottom w:val="none" w:sz="0" w:space="0" w:color="auto"/>
                <w:right w:val="none" w:sz="0" w:space="0" w:color="auto"/>
              </w:divBdr>
            </w:div>
            <w:div w:id="1964771000">
              <w:marLeft w:val="0"/>
              <w:marRight w:val="0"/>
              <w:marTop w:val="0"/>
              <w:marBottom w:val="0"/>
              <w:divBdr>
                <w:top w:val="none" w:sz="0" w:space="0" w:color="auto"/>
                <w:left w:val="none" w:sz="0" w:space="0" w:color="auto"/>
                <w:bottom w:val="none" w:sz="0" w:space="0" w:color="auto"/>
                <w:right w:val="none" w:sz="0" w:space="0" w:color="auto"/>
              </w:divBdr>
            </w:div>
            <w:div w:id="1964771001">
              <w:marLeft w:val="0"/>
              <w:marRight w:val="0"/>
              <w:marTop w:val="0"/>
              <w:marBottom w:val="0"/>
              <w:divBdr>
                <w:top w:val="none" w:sz="0" w:space="0" w:color="auto"/>
                <w:left w:val="none" w:sz="0" w:space="0" w:color="auto"/>
                <w:bottom w:val="none" w:sz="0" w:space="0" w:color="auto"/>
                <w:right w:val="none" w:sz="0" w:space="0" w:color="auto"/>
              </w:divBdr>
            </w:div>
            <w:div w:id="1964771002">
              <w:marLeft w:val="0"/>
              <w:marRight w:val="0"/>
              <w:marTop w:val="0"/>
              <w:marBottom w:val="0"/>
              <w:divBdr>
                <w:top w:val="none" w:sz="0" w:space="0" w:color="auto"/>
                <w:left w:val="none" w:sz="0" w:space="0" w:color="auto"/>
                <w:bottom w:val="none" w:sz="0" w:space="0" w:color="auto"/>
                <w:right w:val="none" w:sz="0" w:space="0" w:color="auto"/>
              </w:divBdr>
            </w:div>
            <w:div w:id="1964771003">
              <w:marLeft w:val="0"/>
              <w:marRight w:val="0"/>
              <w:marTop w:val="0"/>
              <w:marBottom w:val="0"/>
              <w:divBdr>
                <w:top w:val="none" w:sz="0" w:space="0" w:color="auto"/>
                <w:left w:val="none" w:sz="0" w:space="0" w:color="auto"/>
                <w:bottom w:val="none" w:sz="0" w:space="0" w:color="auto"/>
                <w:right w:val="none" w:sz="0" w:space="0" w:color="auto"/>
              </w:divBdr>
            </w:div>
            <w:div w:id="1964771004">
              <w:marLeft w:val="0"/>
              <w:marRight w:val="0"/>
              <w:marTop w:val="0"/>
              <w:marBottom w:val="0"/>
              <w:divBdr>
                <w:top w:val="none" w:sz="0" w:space="0" w:color="auto"/>
                <w:left w:val="none" w:sz="0" w:space="0" w:color="auto"/>
                <w:bottom w:val="none" w:sz="0" w:space="0" w:color="auto"/>
                <w:right w:val="none" w:sz="0" w:space="0" w:color="auto"/>
              </w:divBdr>
            </w:div>
            <w:div w:id="1964771005">
              <w:marLeft w:val="0"/>
              <w:marRight w:val="0"/>
              <w:marTop w:val="0"/>
              <w:marBottom w:val="0"/>
              <w:divBdr>
                <w:top w:val="none" w:sz="0" w:space="0" w:color="auto"/>
                <w:left w:val="none" w:sz="0" w:space="0" w:color="auto"/>
                <w:bottom w:val="none" w:sz="0" w:space="0" w:color="auto"/>
                <w:right w:val="none" w:sz="0" w:space="0" w:color="auto"/>
              </w:divBdr>
            </w:div>
            <w:div w:id="1964771006">
              <w:marLeft w:val="0"/>
              <w:marRight w:val="0"/>
              <w:marTop w:val="0"/>
              <w:marBottom w:val="0"/>
              <w:divBdr>
                <w:top w:val="none" w:sz="0" w:space="0" w:color="auto"/>
                <w:left w:val="none" w:sz="0" w:space="0" w:color="auto"/>
                <w:bottom w:val="none" w:sz="0" w:space="0" w:color="auto"/>
                <w:right w:val="none" w:sz="0" w:space="0" w:color="auto"/>
              </w:divBdr>
            </w:div>
            <w:div w:id="1964771007">
              <w:marLeft w:val="0"/>
              <w:marRight w:val="0"/>
              <w:marTop w:val="0"/>
              <w:marBottom w:val="0"/>
              <w:divBdr>
                <w:top w:val="none" w:sz="0" w:space="0" w:color="auto"/>
                <w:left w:val="none" w:sz="0" w:space="0" w:color="auto"/>
                <w:bottom w:val="none" w:sz="0" w:space="0" w:color="auto"/>
                <w:right w:val="none" w:sz="0" w:space="0" w:color="auto"/>
              </w:divBdr>
            </w:div>
            <w:div w:id="1964771008">
              <w:marLeft w:val="0"/>
              <w:marRight w:val="0"/>
              <w:marTop w:val="0"/>
              <w:marBottom w:val="0"/>
              <w:divBdr>
                <w:top w:val="none" w:sz="0" w:space="0" w:color="auto"/>
                <w:left w:val="none" w:sz="0" w:space="0" w:color="auto"/>
                <w:bottom w:val="none" w:sz="0" w:space="0" w:color="auto"/>
                <w:right w:val="none" w:sz="0" w:space="0" w:color="auto"/>
              </w:divBdr>
            </w:div>
            <w:div w:id="1964771009">
              <w:marLeft w:val="0"/>
              <w:marRight w:val="0"/>
              <w:marTop w:val="0"/>
              <w:marBottom w:val="0"/>
              <w:divBdr>
                <w:top w:val="none" w:sz="0" w:space="0" w:color="auto"/>
                <w:left w:val="none" w:sz="0" w:space="0" w:color="auto"/>
                <w:bottom w:val="none" w:sz="0" w:space="0" w:color="auto"/>
                <w:right w:val="none" w:sz="0" w:space="0" w:color="auto"/>
              </w:divBdr>
            </w:div>
            <w:div w:id="1964771010">
              <w:marLeft w:val="0"/>
              <w:marRight w:val="0"/>
              <w:marTop w:val="0"/>
              <w:marBottom w:val="0"/>
              <w:divBdr>
                <w:top w:val="none" w:sz="0" w:space="0" w:color="auto"/>
                <w:left w:val="none" w:sz="0" w:space="0" w:color="auto"/>
                <w:bottom w:val="none" w:sz="0" w:space="0" w:color="auto"/>
                <w:right w:val="none" w:sz="0" w:space="0" w:color="auto"/>
              </w:divBdr>
            </w:div>
            <w:div w:id="1964771011">
              <w:marLeft w:val="0"/>
              <w:marRight w:val="0"/>
              <w:marTop w:val="0"/>
              <w:marBottom w:val="0"/>
              <w:divBdr>
                <w:top w:val="none" w:sz="0" w:space="0" w:color="auto"/>
                <w:left w:val="none" w:sz="0" w:space="0" w:color="auto"/>
                <w:bottom w:val="none" w:sz="0" w:space="0" w:color="auto"/>
                <w:right w:val="none" w:sz="0" w:space="0" w:color="auto"/>
              </w:divBdr>
            </w:div>
            <w:div w:id="1964771012">
              <w:marLeft w:val="0"/>
              <w:marRight w:val="0"/>
              <w:marTop w:val="0"/>
              <w:marBottom w:val="0"/>
              <w:divBdr>
                <w:top w:val="none" w:sz="0" w:space="0" w:color="auto"/>
                <w:left w:val="none" w:sz="0" w:space="0" w:color="auto"/>
                <w:bottom w:val="none" w:sz="0" w:space="0" w:color="auto"/>
                <w:right w:val="none" w:sz="0" w:space="0" w:color="auto"/>
              </w:divBdr>
            </w:div>
            <w:div w:id="1964771013">
              <w:marLeft w:val="0"/>
              <w:marRight w:val="0"/>
              <w:marTop w:val="0"/>
              <w:marBottom w:val="0"/>
              <w:divBdr>
                <w:top w:val="none" w:sz="0" w:space="0" w:color="auto"/>
                <w:left w:val="none" w:sz="0" w:space="0" w:color="auto"/>
                <w:bottom w:val="none" w:sz="0" w:space="0" w:color="auto"/>
                <w:right w:val="none" w:sz="0" w:space="0" w:color="auto"/>
              </w:divBdr>
            </w:div>
            <w:div w:id="1964771014">
              <w:marLeft w:val="0"/>
              <w:marRight w:val="0"/>
              <w:marTop w:val="0"/>
              <w:marBottom w:val="0"/>
              <w:divBdr>
                <w:top w:val="none" w:sz="0" w:space="0" w:color="auto"/>
                <w:left w:val="none" w:sz="0" w:space="0" w:color="auto"/>
                <w:bottom w:val="none" w:sz="0" w:space="0" w:color="auto"/>
                <w:right w:val="none" w:sz="0" w:space="0" w:color="auto"/>
              </w:divBdr>
            </w:div>
            <w:div w:id="1964771015">
              <w:marLeft w:val="0"/>
              <w:marRight w:val="0"/>
              <w:marTop w:val="0"/>
              <w:marBottom w:val="0"/>
              <w:divBdr>
                <w:top w:val="none" w:sz="0" w:space="0" w:color="auto"/>
                <w:left w:val="none" w:sz="0" w:space="0" w:color="auto"/>
                <w:bottom w:val="none" w:sz="0" w:space="0" w:color="auto"/>
                <w:right w:val="none" w:sz="0" w:space="0" w:color="auto"/>
              </w:divBdr>
            </w:div>
            <w:div w:id="1964771016">
              <w:marLeft w:val="0"/>
              <w:marRight w:val="0"/>
              <w:marTop w:val="0"/>
              <w:marBottom w:val="0"/>
              <w:divBdr>
                <w:top w:val="none" w:sz="0" w:space="0" w:color="auto"/>
                <w:left w:val="none" w:sz="0" w:space="0" w:color="auto"/>
                <w:bottom w:val="none" w:sz="0" w:space="0" w:color="auto"/>
                <w:right w:val="none" w:sz="0" w:space="0" w:color="auto"/>
              </w:divBdr>
            </w:div>
            <w:div w:id="1964771017">
              <w:marLeft w:val="0"/>
              <w:marRight w:val="0"/>
              <w:marTop w:val="0"/>
              <w:marBottom w:val="0"/>
              <w:divBdr>
                <w:top w:val="none" w:sz="0" w:space="0" w:color="auto"/>
                <w:left w:val="none" w:sz="0" w:space="0" w:color="auto"/>
                <w:bottom w:val="none" w:sz="0" w:space="0" w:color="auto"/>
                <w:right w:val="none" w:sz="0" w:space="0" w:color="auto"/>
              </w:divBdr>
            </w:div>
            <w:div w:id="1964771018">
              <w:marLeft w:val="0"/>
              <w:marRight w:val="0"/>
              <w:marTop w:val="0"/>
              <w:marBottom w:val="0"/>
              <w:divBdr>
                <w:top w:val="none" w:sz="0" w:space="0" w:color="auto"/>
                <w:left w:val="none" w:sz="0" w:space="0" w:color="auto"/>
                <w:bottom w:val="none" w:sz="0" w:space="0" w:color="auto"/>
                <w:right w:val="none" w:sz="0" w:space="0" w:color="auto"/>
              </w:divBdr>
            </w:div>
            <w:div w:id="1964771019">
              <w:marLeft w:val="0"/>
              <w:marRight w:val="0"/>
              <w:marTop w:val="0"/>
              <w:marBottom w:val="0"/>
              <w:divBdr>
                <w:top w:val="none" w:sz="0" w:space="0" w:color="auto"/>
                <w:left w:val="none" w:sz="0" w:space="0" w:color="auto"/>
                <w:bottom w:val="none" w:sz="0" w:space="0" w:color="auto"/>
                <w:right w:val="none" w:sz="0" w:space="0" w:color="auto"/>
              </w:divBdr>
            </w:div>
            <w:div w:id="1964771020">
              <w:marLeft w:val="0"/>
              <w:marRight w:val="0"/>
              <w:marTop w:val="0"/>
              <w:marBottom w:val="0"/>
              <w:divBdr>
                <w:top w:val="none" w:sz="0" w:space="0" w:color="auto"/>
                <w:left w:val="none" w:sz="0" w:space="0" w:color="auto"/>
                <w:bottom w:val="none" w:sz="0" w:space="0" w:color="auto"/>
                <w:right w:val="none" w:sz="0" w:space="0" w:color="auto"/>
              </w:divBdr>
            </w:div>
            <w:div w:id="1964771021">
              <w:marLeft w:val="0"/>
              <w:marRight w:val="0"/>
              <w:marTop w:val="0"/>
              <w:marBottom w:val="0"/>
              <w:divBdr>
                <w:top w:val="none" w:sz="0" w:space="0" w:color="auto"/>
                <w:left w:val="none" w:sz="0" w:space="0" w:color="auto"/>
                <w:bottom w:val="none" w:sz="0" w:space="0" w:color="auto"/>
                <w:right w:val="none" w:sz="0" w:space="0" w:color="auto"/>
              </w:divBdr>
            </w:div>
            <w:div w:id="1964771022">
              <w:marLeft w:val="0"/>
              <w:marRight w:val="0"/>
              <w:marTop w:val="0"/>
              <w:marBottom w:val="0"/>
              <w:divBdr>
                <w:top w:val="none" w:sz="0" w:space="0" w:color="auto"/>
                <w:left w:val="none" w:sz="0" w:space="0" w:color="auto"/>
                <w:bottom w:val="none" w:sz="0" w:space="0" w:color="auto"/>
                <w:right w:val="none" w:sz="0" w:space="0" w:color="auto"/>
              </w:divBdr>
            </w:div>
            <w:div w:id="1964771023">
              <w:marLeft w:val="0"/>
              <w:marRight w:val="0"/>
              <w:marTop w:val="0"/>
              <w:marBottom w:val="0"/>
              <w:divBdr>
                <w:top w:val="none" w:sz="0" w:space="0" w:color="auto"/>
                <w:left w:val="none" w:sz="0" w:space="0" w:color="auto"/>
                <w:bottom w:val="none" w:sz="0" w:space="0" w:color="auto"/>
                <w:right w:val="none" w:sz="0" w:space="0" w:color="auto"/>
              </w:divBdr>
            </w:div>
            <w:div w:id="1964771024">
              <w:marLeft w:val="0"/>
              <w:marRight w:val="0"/>
              <w:marTop w:val="0"/>
              <w:marBottom w:val="0"/>
              <w:divBdr>
                <w:top w:val="none" w:sz="0" w:space="0" w:color="auto"/>
                <w:left w:val="none" w:sz="0" w:space="0" w:color="auto"/>
                <w:bottom w:val="none" w:sz="0" w:space="0" w:color="auto"/>
                <w:right w:val="none" w:sz="0" w:space="0" w:color="auto"/>
              </w:divBdr>
            </w:div>
            <w:div w:id="1964771025">
              <w:marLeft w:val="0"/>
              <w:marRight w:val="0"/>
              <w:marTop w:val="0"/>
              <w:marBottom w:val="0"/>
              <w:divBdr>
                <w:top w:val="none" w:sz="0" w:space="0" w:color="auto"/>
                <w:left w:val="none" w:sz="0" w:space="0" w:color="auto"/>
                <w:bottom w:val="none" w:sz="0" w:space="0" w:color="auto"/>
                <w:right w:val="none" w:sz="0" w:space="0" w:color="auto"/>
              </w:divBdr>
            </w:div>
            <w:div w:id="1964771026">
              <w:marLeft w:val="0"/>
              <w:marRight w:val="0"/>
              <w:marTop w:val="0"/>
              <w:marBottom w:val="0"/>
              <w:divBdr>
                <w:top w:val="none" w:sz="0" w:space="0" w:color="auto"/>
                <w:left w:val="none" w:sz="0" w:space="0" w:color="auto"/>
                <w:bottom w:val="none" w:sz="0" w:space="0" w:color="auto"/>
                <w:right w:val="none" w:sz="0" w:space="0" w:color="auto"/>
              </w:divBdr>
            </w:div>
            <w:div w:id="1964771027">
              <w:marLeft w:val="0"/>
              <w:marRight w:val="0"/>
              <w:marTop w:val="0"/>
              <w:marBottom w:val="0"/>
              <w:divBdr>
                <w:top w:val="none" w:sz="0" w:space="0" w:color="auto"/>
                <w:left w:val="none" w:sz="0" w:space="0" w:color="auto"/>
                <w:bottom w:val="none" w:sz="0" w:space="0" w:color="auto"/>
                <w:right w:val="none" w:sz="0" w:space="0" w:color="auto"/>
              </w:divBdr>
            </w:div>
            <w:div w:id="1964771028">
              <w:marLeft w:val="0"/>
              <w:marRight w:val="0"/>
              <w:marTop w:val="0"/>
              <w:marBottom w:val="0"/>
              <w:divBdr>
                <w:top w:val="none" w:sz="0" w:space="0" w:color="auto"/>
                <w:left w:val="none" w:sz="0" w:space="0" w:color="auto"/>
                <w:bottom w:val="none" w:sz="0" w:space="0" w:color="auto"/>
                <w:right w:val="none" w:sz="0" w:space="0" w:color="auto"/>
              </w:divBdr>
            </w:div>
            <w:div w:id="1964771029">
              <w:marLeft w:val="0"/>
              <w:marRight w:val="0"/>
              <w:marTop w:val="0"/>
              <w:marBottom w:val="0"/>
              <w:divBdr>
                <w:top w:val="none" w:sz="0" w:space="0" w:color="auto"/>
                <w:left w:val="none" w:sz="0" w:space="0" w:color="auto"/>
                <w:bottom w:val="none" w:sz="0" w:space="0" w:color="auto"/>
                <w:right w:val="none" w:sz="0" w:space="0" w:color="auto"/>
              </w:divBdr>
            </w:div>
            <w:div w:id="1964771030">
              <w:marLeft w:val="0"/>
              <w:marRight w:val="0"/>
              <w:marTop w:val="0"/>
              <w:marBottom w:val="0"/>
              <w:divBdr>
                <w:top w:val="none" w:sz="0" w:space="0" w:color="auto"/>
                <w:left w:val="none" w:sz="0" w:space="0" w:color="auto"/>
                <w:bottom w:val="none" w:sz="0" w:space="0" w:color="auto"/>
                <w:right w:val="none" w:sz="0" w:space="0" w:color="auto"/>
              </w:divBdr>
            </w:div>
            <w:div w:id="1964771031">
              <w:marLeft w:val="0"/>
              <w:marRight w:val="0"/>
              <w:marTop w:val="0"/>
              <w:marBottom w:val="0"/>
              <w:divBdr>
                <w:top w:val="none" w:sz="0" w:space="0" w:color="auto"/>
                <w:left w:val="none" w:sz="0" w:space="0" w:color="auto"/>
                <w:bottom w:val="none" w:sz="0" w:space="0" w:color="auto"/>
                <w:right w:val="none" w:sz="0" w:space="0" w:color="auto"/>
              </w:divBdr>
            </w:div>
            <w:div w:id="1964771032">
              <w:marLeft w:val="0"/>
              <w:marRight w:val="0"/>
              <w:marTop w:val="0"/>
              <w:marBottom w:val="0"/>
              <w:divBdr>
                <w:top w:val="none" w:sz="0" w:space="0" w:color="auto"/>
                <w:left w:val="none" w:sz="0" w:space="0" w:color="auto"/>
                <w:bottom w:val="none" w:sz="0" w:space="0" w:color="auto"/>
                <w:right w:val="none" w:sz="0" w:space="0" w:color="auto"/>
              </w:divBdr>
            </w:div>
            <w:div w:id="1964771033">
              <w:marLeft w:val="0"/>
              <w:marRight w:val="0"/>
              <w:marTop w:val="0"/>
              <w:marBottom w:val="0"/>
              <w:divBdr>
                <w:top w:val="none" w:sz="0" w:space="0" w:color="auto"/>
                <w:left w:val="none" w:sz="0" w:space="0" w:color="auto"/>
                <w:bottom w:val="none" w:sz="0" w:space="0" w:color="auto"/>
                <w:right w:val="none" w:sz="0" w:space="0" w:color="auto"/>
              </w:divBdr>
            </w:div>
            <w:div w:id="1964771034">
              <w:marLeft w:val="0"/>
              <w:marRight w:val="0"/>
              <w:marTop w:val="0"/>
              <w:marBottom w:val="0"/>
              <w:divBdr>
                <w:top w:val="none" w:sz="0" w:space="0" w:color="auto"/>
                <w:left w:val="none" w:sz="0" w:space="0" w:color="auto"/>
                <w:bottom w:val="none" w:sz="0" w:space="0" w:color="auto"/>
                <w:right w:val="none" w:sz="0" w:space="0" w:color="auto"/>
              </w:divBdr>
            </w:div>
            <w:div w:id="1964771035">
              <w:marLeft w:val="0"/>
              <w:marRight w:val="0"/>
              <w:marTop w:val="0"/>
              <w:marBottom w:val="0"/>
              <w:divBdr>
                <w:top w:val="none" w:sz="0" w:space="0" w:color="auto"/>
                <w:left w:val="none" w:sz="0" w:space="0" w:color="auto"/>
                <w:bottom w:val="none" w:sz="0" w:space="0" w:color="auto"/>
                <w:right w:val="none" w:sz="0" w:space="0" w:color="auto"/>
              </w:divBdr>
            </w:div>
            <w:div w:id="1964771036">
              <w:marLeft w:val="0"/>
              <w:marRight w:val="0"/>
              <w:marTop w:val="0"/>
              <w:marBottom w:val="0"/>
              <w:divBdr>
                <w:top w:val="none" w:sz="0" w:space="0" w:color="auto"/>
                <w:left w:val="none" w:sz="0" w:space="0" w:color="auto"/>
                <w:bottom w:val="none" w:sz="0" w:space="0" w:color="auto"/>
                <w:right w:val="none" w:sz="0" w:space="0" w:color="auto"/>
              </w:divBdr>
            </w:div>
            <w:div w:id="1964771037">
              <w:marLeft w:val="0"/>
              <w:marRight w:val="0"/>
              <w:marTop w:val="0"/>
              <w:marBottom w:val="0"/>
              <w:divBdr>
                <w:top w:val="none" w:sz="0" w:space="0" w:color="auto"/>
                <w:left w:val="none" w:sz="0" w:space="0" w:color="auto"/>
                <w:bottom w:val="none" w:sz="0" w:space="0" w:color="auto"/>
                <w:right w:val="none" w:sz="0" w:space="0" w:color="auto"/>
              </w:divBdr>
            </w:div>
            <w:div w:id="1964771038">
              <w:marLeft w:val="0"/>
              <w:marRight w:val="0"/>
              <w:marTop w:val="0"/>
              <w:marBottom w:val="0"/>
              <w:divBdr>
                <w:top w:val="none" w:sz="0" w:space="0" w:color="auto"/>
                <w:left w:val="none" w:sz="0" w:space="0" w:color="auto"/>
                <w:bottom w:val="none" w:sz="0" w:space="0" w:color="auto"/>
                <w:right w:val="none" w:sz="0" w:space="0" w:color="auto"/>
              </w:divBdr>
            </w:div>
            <w:div w:id="1964771039">
              <w:marLeft w:val="0"/>
              <w:marRight w:val="0"/>
              <w:marTop w:val="0"/>
              <w:marBottom w:val="0"/>
              <w:divBdr>
                <w:top w:val="none" w:sz="0" w:space="0" w:color="auto"/>
                <w:left w:val="none" w:sz="0" w:space="0" w:color="auto"/>
                <w:bottom w:val="none" w:sz="0" w:space="0" w:color="auto"/>
                <w:right w:val="none" w:sz="0" w:space="0" w:color="auto"/>
              </w:divBdr>
            </w:div>
            <w:div w:id="1964771040">
              <w:marLeft w:val="0"/>
              <w:marRight w:val="0"/>
              <w:marTop w:val="0"/>
              <w:marBottom w:val="0"/>
              <w:divBdr>
                <w:top w:val="none" w:sz="0" w:space="0" w:color="auto"/>
                <w:left w:val="none" w:sz="0" w:space="0" w:color="auto"/>
                <w:bottom w:val="none" w:sz="0" w:space="0" w:color="auto"/>
                <w:right w:val="none" w:sz="0" w:space="0" w:color="auto"/>
              </w:divBdr>
            </w:div>
            <w:div w:id="1964771041">
              <w:marLeft w:val="0"/>
              <w:marRight w:val="0"/>
              <w:marTop w:val="0"/>
              <w:marBottom w:val="0"/>
              <w:divBdr>
                <w:top w:val="none" w:sz="0" w:space="0" w:color="auto"/>
                <w:left w:val="none" w:sz="0" w:space="0" w:color="auto"/>
                <w:bottom w:val="none" w:sz="0" w:space="0" w:color="auto"/>
                <w:right w:val="none" w:sz="0" w:space="0" w:color="auto"/>
              </w:divBdr>
            </w:div>
            <w:div w:id="1964771042">
              <w:marLeft w:val="0"/>
              <w:marRight w:val="0"/>
              <w:marTop w:val="0"/>
              <w:marBottom w:val="0"/>
              <w:divBdr>
                <w:top w:val="none" w:sz="0" w:space="0" w:color="auto"/>
                <w:left w:val="none" w:sz="0" w:space="0" w:color="auto"/>
                <w:bottom w:val="none" w:sz="0" w:space="0" w:color="auto"/>
                <w:right w:val="none" w:sz="0" w:space="0" w:color="auto"/>
              </w:divBdr>
            </w:div>
            <w:div w:id="1964771043">
              <w:marLeft w:val="0"/>
              <w:marRight w:val="0"/>
              <w:marTop w:val="0"/>
              <w:marBottom w:val="0"/>
              <w:divBdr>
                <w:top w:val="none" w:sz="0" w:space="0" w:color="auto"/>
                <w:left w:val="none" w:sz="0" w:space="0" w:color="auto"/>
                <w:bottom w:val="none" w:sz="0" w:space="0" w:color="auto"/>
                <w:right w:val="none" w:sz="0" w:space="0" w:color="auto"/>
              </w:divBdr>
            </w:div>
            <w:div w:id="1964771044">
              <w:marLeft w:val="0"/>
              <w:marRight w:val="0"/>
              <w:marTop w:val="0"/>
              <w:marBottom w:val="0"/>
              <w:divBdr>
                <w:top w:val="none" w:sz="0" w:space="0" w:color="auto"/>
                <w:left w:val="none" w:sz="0" w:space="0" w:color="auto"/>
                <w:bottom w:val="none" w:sz="0" w:space="0" w:color="auto"/>
                <w:right w:val="none" w:sz="0" w:space="0" w:color="auto"/>
              </w:divBdr>
            </w:div>
            <w:div w:id="1964771045">
              <w:marLeft w:val="0"/>
              <w:marRight w:val="0"/>
              <w:marTop w:val="0"/>
              <w:marBottom w:val="0"/>
              <w:divBdr>
                <w:top w:val="none" w:sz="0" w:space="0" w:color="auto"/>
                <w:left w:val="none" w:sz="0" w:space="0" w:color="auto"/>
                <w:bottom w:val="none" w:sz="0" w:space="0" w:color="auto"/>
                <w:right w:val="none" w:sz="0" w:space="0" w:color="auto"/>
              </w:divBdr>
            </w:div>
            <w:div w:id="1964771046">
              <w:marLeft w:val="0"/>
              <w:marRight w:val="0"/>
              <w:marTop w:val="0"/>
              <w:marBottom w:val="0"/>
              <w:divBdr>
                <w:top w:val="none" w:sz="0" w:space="0" w:color="auto"/>
                <w:left w:val="none" w:sz="0" w:space="0" w:color="auto"/>
                <w:bottom w:val="none" w:sz="0" w:space="0" w:color="auto"/>
                <w:right w:val="none" w:sz="0" w:space="0" w:color="auto"/>
              </w:divBdr>
            </w:div>
            <w:div w:id="1964771047">
              <w:marLeft w:val="0"/>
              <w:marRight w:val="0"/>
              <w:marTop w:val="0"/>
              <w:marBottom w:val="0"/>
              <w:divBdr>
                <w:top w:val="none" w:sz="0" w:space="0" w:color="auto"/>
                <w:left w:val="none" w:sz="0" w:space="0" w:color="auto"/>
                <w:bottom w:val="none" w:sz="0" w:space="0" w:color="auto"/>
                <w:right w:val="none" w:sz="0" w:space="0" w:color="auto"/>
              </w:divBdr>
            </w:div>
            <w:div w:id="1964771048">
              <w:marLeft w:val="0"/>
              <w:marRight w:val="0"/>
              <w:marTop w:val="0"/>
              <w:marBottom w:val="0"/>
              <w:divBdr>
                <w:top w:val="none" w:sz="0" w:space="0" w:color="auto"/>
                <w:left w:val="none" w:sz="0" w:space="0" w:color="auto"/>
                <w:bottom w:val="none" w:sz="0" w:space="0" w:color="auto"/>
                <w:right w:val="none" w:sz="0" w:space="0" w:color="auto"/>
              </w:divBdr>
            </w:div>
            <w:div w:id="1964771049">
              <w:marLeft w:val="0"/>
              <w:marRight w:val="0"/>
              <w:marTop w:val="0"/>
              <w:marBottom w:val="0"/>
              <w:divBdr>
                <w:top w:val="none" w:sz="0" w:space="0" w:color="auto"/>
                <w:left w:val="none" w:sz="0" w:space="0" w:color="auto"/>
                <w:bottom w:val="none" w:sz="0" w:space="0" w:color="auto"/>
                <w:right w:val="none" w:sz="0" w:space="0" w:color="auto"/>
              </w:divBdr>
            </w:div>
            <w:div w:id="1964771050">
              <w:marLeft w:val="0"/>
              <w:marRight w:val="0"/>
              <w:marTop w:val="0"/>
              <w:marBottom w:val="0"/>
              <w:divBdr>
                <w:top w:val="none" w:sz="0" w:space="0" w:color="auto"/>
                <w:left w:val="none" w:sz="0" w:space="0" w:color="auto"/>
                <w:bottom w:val="none" w:sz="0" w:space="0" w:color="auto"/>
                <w:right w:val="none" w:sz="0" w:space="0" w:color="auto"/>
              </w:divBdr>
            </w:div>
            <w:div w:id="1964771051">
              <w:marLeft w:val="0"/>
              <w:marRight w:val="0"/>
              <w:marTop w:val="0"/>
              <w:marBottom w:val="0"/>
              <w:divBdr>
                <w:top w:val="none" w:sz="0" w:space="0" w:color="auto"/>
                <w:left w:val="none" w:sz="0" w:space="0" w:color="auto"/>
                <w:bottom w:val="none" w:sz="0" w:space="0" w:color="auto"/>
                <w:right w:val="none" w:sz="0" w:space="0" w:color="auto"/>
              </w:divBdr>
            </w:div>
            <w:div w:id="1964771052">
              <w:marLeft w:val="0"/>
              <w:marRight w:val="0"/>
              <w:marTop w:val="0"/>
              <w:marBottom w:val="0"/>
              <w:divBdr>
                <w:top w:val="none" w:sz="0" w:space="0" w:color="auto"/>
                <w:left w:val="none" w:sz="0" w:space="0" w:color="auto"/>
                <w:bottom w:val="none" w:sz="0" w:space="0" w:color="auto"/>
                <w:right w:val="none" w:sz="0" w:space="0" w:color="auto"/>
              </w:divBdr>
            </w:div>
            <w:div w:id="1964771053">
              <w:marLeft w:val="0"/>
              <w:marRight w:val="0"/>
              <w:marTop w:val="0"/>
              <w:marBottom w:val="0"/>
              <w:divBdr>
                <w:top w:val="none" w:sz="0" w:space="0" w:color="auto"/>
                <w:left w:val="none" w:sz="0" w:space="0" w:color="auto"/>
                <w:bottom w:val="none" w:sz="0" w:space="0" w:color="auto"/>
                <w:right w:val="none" w:sz="0" w:space="0" w:color="auto"/>
              </w:divBdr>
            </w:div>
            <w:div w:id="1964771054">
              <w:marLeft w:val="0"/>
              <w:marRight w:val="0"/>
              <w:marTop w:val="0"/>
              <w:marBottom w:val="0"/>
              <w:divBdr>
                <w:top w:val="none" w:sz="0" w:space="0" w:color="auto"/>
                <w:left w:val="none" w:sz="0" w:space="0" w:color="auto"/>
                <w:bottom w:val="none" w:sz="0" w:space="0" w:color="auto"/>
                <w:right w:val="none" w:sz="0" w:space="0" w:color="auto"/>
              </w:divBdr>
            </w:div>
            <w:div w:id="1964771055">
              <w:marLeft w:val="0"/>
              <w:marRight w:val="0"/>
              <w:marTop w:val="0"/>
              <w:marBottom w:val="0"/>
              <w:divBdr>
                <w:top w:val="none" w:sz="0" w:space="0" w:color="auto"/>
                <w:left w:val="none" w:sz="0" w:space="0" w:color="auto"/>
                <w:bottom w:val="none" w:sz="0" w:space="0" w:color="auto"/>
                <w:right w:val="none" w:sz="0" w:space="0" w:color="auto"/>
              </w:divBdr>
            </w:div>
            <w:div w:id="1964771056">
              <w:marLeft w:val="0"/>
              <w:marRight w:val="0"/>
              <w:marTop w:val="0"/>
              <w:marBottom w:val="0"/>
              <w:divBdr>
                <w:top w:val="none" w:sz="0" w:space="0" w:color="auto"/>
                <w:left w:val="none" w:sz="0" w:space="0" w:color="auto"/>
                <w:bottom w:val="none" w:sz="0" w:space="0" w:color="auto"/>
                <w:right w:val="none" w:sz="0" w:space="0" w:color="auto"/>
              </w:divBdr>
            </w:div>
            <w:div w:id="1964771058">
              <w:marLeft w:val="0"/>
              <w:marRight w:val="0"/>
              <w:marTop w:val="0"/>
              <w:marBottom w:val="0"/>
              <w:divBdr>
                <w:top w:val="none" w:sz="0" w:space="0" w:color="auto"/>
                <w:left w:val="none" w:sz="0" w:space="0" w:color="auto"/>
                <w:bottom w:val="none" w:sz="0" w:space="0" w:color="auto"/>
                <w:right w:val="none" w:sz="0" w:space="0" w:color="auto"/>
              </w:divBdr>
            </w:div>
            <w:div w:id="1964771060">
              <w:marLeft w:val="0"/>
              <w:marRight w:val="0"/>
              <w:marTop w:val="0"/>
              <w:marBottom w:val="0"/>
              <w:divBdr>
                <w:top w:val="none" w:sz="0" w:space="0" w:color="auto"/>
                <w:left w:val="none" w:sz="0" w:space="0" w:color="auto"/>
                <w:bottom w:val="none" w:sz="0" w:space="0" w:color="auto"/>
                <w:right w:val="none" w:sz="0" w:space="0" w:color="auto"/>
              </w:divBdr>
            </w:div>
            <w:div w:id="1964771061">
              <w:marLeft w:val="0"/>
              <w:marRight w:val="0"/>
              <w:marTop w:val="0"/>
              <w:marBottom w:val="0"/>
              <w:divBdr>
                <w:top w:val="none" w:sz="0" w:space="0" w:color="auto"/>
                <w:left w:val="none" w:sz="0" w:space="0" w:color="auto"/>
                <w:bottom w:val="none" w:sz="0" w:space="0" w:color="auto"/>
                <w:right w:val="none" w:sz="0" w:space="0" w:color="auto"/>
              </w:divBdr>
            </w:div>
            <w:div w:id="1964771062">
              <w:marLeft w:val="0"/>
              <w:marRight w:val="0"/>
              <w:marTop w:val="0"/>
              <w:marBottom w:val="0"/>
              <w:divBdr>
                <w:top w:val="none" w:sz="0" w:space="0" w:color="auto"/>
                <w:left w:val="none" w:sz="0" w:space="0" w:color="auto"/>
                <w:bottom w:val="none" w:sz="0" w:space="0" w:color="auto"/>
                <w:right w:val="none" w:sz="0" w:space="0" w:color="auto"/>
              </w:divBdr>
            </w:div>
            <w:div w:id="1964771063">
              <w:marLeft w:val="0"/>
              <w:marRight w:val="0"/>
              <w:marTop w:val="0"/>
              <w:marBottom w:val="0"/>
              <w:divBdr>
                <w:top w:val="none" w:sz="0" w:space="0" w:color="auto"/>
                <w:left w:val="none" w:sz="0" w:space="0" w:color="auto"/>
                <w:bottom w:val="none" w:sz="0" w:space="0" w:color="auto"/>
                <w:right w:val="none" w:sz="0" w:space="0" w:color="auto"/>
              </w:divBdr>
            </w:div>
            <w:div w:id="1964771064">
              <w:marLeft w:val="0"/>
              <w:marRight w:val="0"/>
              <w:marTop w:val="0"/>
              <w:marBottom w:val="0"/>
              <w:divBdr>
                <w:top w:val="none" w:sz="0" w:space="0" w:color="auto"/>
                <w:left w:val="none" w:sz="0" w:space="0" w:color="auto"/>
                <w:bottom w:val="none" w:sz="0" w:space="0" w:color="auto"/>
                <w:right w:val="none" w:sz="0" w:space="0" w:color="auto"/>
              </w:divBdr>
            </w:div>
            <w:div w:id="1964771065">
              <w:marLeft w:val="0"/>
              <w:marRight w:val="0"/>
              <w:marTop w:val="0"/>
              <w:marBottom w:val="0"/>
              <w:divBdr>
                <w:top w:val="none" w:sz="0" w:space="0" w:color="auto"/>
                <w:left w:val="none" w:sz="0" w:space="0" w:color="auto"/>
                <w:bottom w:val="none" w:sz="0" w:space="0" w:color="auto"/>
                <w:right w:val="none" w:sz="0" w:space="0" w:color="auto"/>
              </w:divBdr>
            </w:div>
            <w:div w:id="1964771066">
              <w:marLeft w:val="0"/>
              <w:marRight w:val="0"/>
              <w:marTop w:val="0"/>
              <w:marBottom w:val="0"/>
              <w:divBdr>
                <w:top w:val="none" w:sz="0" w:space="0" w:color="auto"/>
                <w:left w:val="none" w:sz="0" w:space="0" w:color="auto"/>
                <w:bottom w:val="none" w:sz="0" w:space="0" w:color="auto"/>
                <w:right w:val="none" w:sz="0" w:space="0" w:color="auto"/>
              </w:divBdr>
            </w:div>
            <w:div w:id="1964771067">
              <w:marLeft w:val="0"/>
              <w:marRight w:val="0"/>
              <w:marTop w:val="0"/>
              <w:marBottom w:val="0"/>
              <w:divBdr>
                <w:top w:val="none" w:sz="0" w:space="0" w:color="auto"/>
                <w:left w:val="none" w:sz="0" w:space="0" w:color="auto"/>
                <w:bottom w:val="none" w:sz="0" w:space="0" w:color="auto"/>
                <w:right w:val="none" w:sz="0" w:space="0" w:color="auto"/>
              </w:divBdr>
            </w:div>
            <w:div w:id="1964771068">
              <w:marLeft w:val="0"/>
              <w:marRight w:val="0"/>
              <w:marTop w:val="0"/>
              <w:marBottom w:val="0"/>
              <w:divBdr>
                <w:top w:val="none" w:sz="0" w:space="0" w:color="auto"/>
                <w:left w:val="none" w:sz="0" w:space="0" w:color="auto"/>
                <w:bottom w:val="none" w:sz="0" w:space="0" w:color="auto"/>
                <w:right w:val="none" w:sz="0" w:space="0" w:color="auto"/>
              </w:divBdr>
            </w:div>
            <w:div w:id="1964771069">
              <w:marLeft w:val="0"/>
              <w:marRight w:val="0"/>
              <w:marTop w:val="0"/>
              <w:marBottom w:val="0"/>
              <w:divBdr>
                <w:top w:val="none" w:sz="0" w:space="0" w:color="auto"/>
                <w:left w:val="none" w:sz="0" w:space="0" w:color="auto"/>
                <w:bottom w:val="none" w:sz="0" w:space="0" w:color="auto"/>
                <w:right w:val="none" w:sz="0" w:space="0" w:color="auto"/>
              </w:divBdr>
            </w:div>
            <w:div w:id="1964771070">
              <w:marLeft w:val="0"/>
              <w:marRight w:val="0"/>
              <w:marTop w:val="0"/>
              <w:marBottom w:val="0"/>
              <w:divBdr>
                <w:top w:val="none" w:sz="0" w:space="0" w:color="auto"/>
                <w:left w:val="none" w:sz="0" w:space="0" w:color="auto"/>
                <w:bottom w:val="none" w:sz="0" w:space="0" w:color="auto"/>
                <w:right w:val="none" w:sz="0" w:space="0" w:color="auto"/>
              </w:divBdr>
            </w:div>
            <w:div w:id="1964771071">
              <w:marLeft w:val="0"/>
              <w:marRight w:val="0"/>
              <w:marTop w:val="0"/>
              <w:marBottom w:val="0"/>
              <w:divBdr>
                <w:top w:val="none" w:sz="0" w:space="0" w:color="auto"/>
                <w:left w:val="none" w:sz="0" w:space="0" w:color="auto"/>
                <w:bottom w:val="none" w:sz="0" w:space="0" w:color="auto"/>
                <w:right w:val="none" w:sz="0" w:space="0" w:color="auto"/>
              </w:divBdr>
            </w:div>
            <w:div w:id="1964771072">
              <w:marLeft w:val="0"/>
              <w:marRight w:val="0"/>
              <w:marTop w:val="0"/>
              <w:marBottom w:val="0"/>
              <w:divBdr>
                <w:top w:val="none" w:sz="0" w:space="0" w:color="auto"/>
                <w:left w:val="none" w:sz="0" w:space="0" w:color="auto"/>
                <w:bottom w:val="none" w:sz="0" w:space="0" w:color="auto"/>
                <w:right w:val="none" w:sz="0" w:space="0" w:color="auto"/>
              </w:divBdr>
            </w:div>
            <w:div w:id="1964771073">
              <w:marLeft w:val="0"/>
              <w:marRight w:val="0"/>
              <w:marTop w:val="0"/>
              <w:marBottom w:val="0"/>
              <w:divBdr>
                <w:top w:val="none" w:sz="0" w:space="0" w:color="auto"/>
                <w:left w:val="none" w:sz="0" w:space="0" w:color="auto"/>
                <w:bottom w:val="none" w:sz="0" w:space="0" w:color="auto"/>
                <w:right w:val="none" w:sz="0" w:space="0" w:color="auto"/>
              </w:divBdr>
            </w:div>
            <w:div w:id="1964771074">
              <w:marLeft w:val="0"/>
              <w:marRight w:val="0"/>
              <w:marTop w:val="0"/>
              <w:marBottom w:val="0"/>
              <w:divBdr>
                <w:top w:val="none" w:sz="0" w:space="0" w:color="auto"/>
                <w:left w:val="none" w:sz="0" w:space="0" w:color="auto"/>
                <w:bottom w:val="none" w:sz="0" w:space="0" w:color="auto"/>
                <w:right w:val="none" w:sz="0" w:space="0" w:color="auto"/>
              </w:divBdr>
            </w:div>
            <w:div w:id="1964771075">
              <w:marLeft w:val="0"/>
              <w:marRight w:val="0"/>
              <w:marTop w:val="0"/>
              <w:marBottom w:val="0"/>
              <w:divBdr>
                <w:top w:val="none" w:sz="0" w:space="0" w:color="auto"/>
                <w:left w:val="none" w:sz="0" w:space="0" w:color="auto"/>
                <w:bottom w:val="none" w:sz="0" w:space="0" w:color="auto"/>
                <w:right w:val="none" w:sz="0" w:space="0" w:color="auto"/>
              </w:divBdr>
            </w:div>
            <w:div w:id="1964771076">
              <w:marLeft w:val="0"/>
              <w:marRight w:val="0"/>
              <w:marTop w:val="0"/>
              <w:marBottom w:val="0"/>
              <w:divBdr>
                <w:top w:val="none" w:sz="0" w:space="0" w:color="auto"/>
                <w:left w:val="none" w:sz="0" w:space="0" w:color="auto"/>
                <w:bottom w:val="none" w:sz="0" w:space="0" w:color="auto"/>
                <w:right w:val="none" w:sz="0" w:space="0" w:color="auto"/>
              </w:divBdr>
            </w:div>
            <w:div w:id="1964771077">
              <w:marLeft w:val="0"/>
              <w:marRight w:val="0"/>
              <w:marTop w:val="0"/>
              <w:marBottom w:val="0"/>
              <w:divBdr>
                <w:top w:val="none" w:sz="0" w:space="0" w:color="auto"/>
                <w:left w:val="none" w:sz="0" w:space="0" w:color="auto"/>
                <w:bottom w:val="none" w:sz="0" w:space="0" w:color="auto"/>
                <w:right w:val="none" w:sz="0" w:space="0" w:color="auto"/>
              </w:divBdr>
            </w:div>
            <w:div w:id="1964771078">
              <w:marLeft w:val="0"/>
              <w:marRight w:val="0"/>
              <w:marTop w:val="0"/>
              <w:marBottom w:val="0"/>
              <w:divBdr>
                <w:top w:val="none" w:sz="0" w:space="0" w:color="auto"/>
                <w:left w:val="none" w:sz="0" w:space="0" w:color="auto"/>
                <w:bottom w:val="none" w:sz="0" w:space="0" w:color="auto"/>
                <w:right w:val="none" w:sz="0" w:space="0" w:color="auto"/>
              </w:divBdr>
            </w:div>
            <w:div w:id="1964771079">
              <w:marLeft w:val="0"/>
              <w:marRight w:val="0"/>
              <w:marTop w:val="0"/>
              <w:marBottom w:val="0"/>
              <w:divBdr>
                <w:top w:val="none" w:sz="0" w:space="0" w:color="auto"/>
                <w:left w:val="none" w:sz="0" w:space="0" w:color="auto"/>
                <w:bottom w:val="none" w:sz="0" w:space="0" w:color="auto"/>
                <w:right w:val="none" w:sz="0" w:space="0" w:color="auto"/>
              </w:divBdr>
            </w:div>
            <w:div w:id="1964771080">
              <w:marLeft w:val="0"/>
              <w:marRight w:val="0"/>
              <w:marTop w:val="0"/>
              <w:marBottom w:val="0"/>
              <w:divBdr>
                <w:top w:val="none" w:sz="0" w:space="0" w:color="auto"/>
                <w:left w:val="none" w:sz="0" w:space="0" w:color="auto"/>
                <w:bottom w:val="none" w:sz="0" w:space="0" w:color="auto"/>
                <w:right w:val="none" w:sz="0" w:space="0" w:color="auto"/>
              </w:divBdr>
            </w:div>
            <w:div w:id="1964771081">
              <w:marLeft w:val="0"/>
              <w:marRight w:val="0"/>
              <w:marTop w:val="0"/>
              <w:marBottom w:val="0"/>
              <w:divBdr>
                <w:top w:val="none" w:sz="0" w:space="0" w:color="auto"/>
                <w:left w:val="none" w:sz="0" w:space="0" w:color="auto"/>
                <w:bottom w:val="none" w:sz="0" w:space="0" w:color="auto"/>
                <w:right w:val="none" w:sz="0" w:space="0" w:color="auto"/>
              </w:divBdr>
            </w:div>
            <w:div w:id="1964771082">
              <w:marLeft w:val="0"/>
              <w:marRight w:val="0"/>
              <w:marTop w:val="0"/>
              <w:marBottom w:val="0"/>
              <w:divBdr>
                <w:top w:val="none" w:sz="0" w:space="0" w:color="auto"/>
                <w:left w:val="none" w:sz="0" w:space="0" w:color="auto"/>
                <w:bottom w:val="none" w:sz="0" w:space="0" w:color="auto"/>
                <w:right w:val="none" w:sz="0" w:space="0" w:color="auto"/>
              </w:divBdr>
            </w:div>
            <w:div w:id="1964771083">
              <w:marLeft w:val="0"/>
              <w:marRight w:val="0"/>
              <w:marTop w:val="0"/>
              <w:marBottom w:val="0"/>
              <w:divBdr>
                <w:top w:val="none" w:sz="0" w:space="0" w:color="auto"/>
                <w:left w:val="none" w:sz="0" w:space="0" w:color="auto"/>
                <w:bottom w:val="none" w:sz="0" w:space="0" w:color="auto"/>
                <w:right w:val="none" w:sz="0" w:space="0" w:color="auto"/>
              </w:divBdr>
            </w:div>
            <w:div w:id="1964771084">
              <w:marLeft w:val="0"/>
              <w:marRight w:val="0"/>
              <w:marTop w:val="0"/>
              <w:marBottom w:val="0"/>
              <w:divBdr>
                <w:top w:val="none" w:sz="0" w:space="0" w:color="auto"/>
                <w:left w:val="none" w:sz="0" w:space="0" w:color="auto"/>
                <w:bottom w:val="none" w:sz="0" w:space="0" w:color="auto"/>
                <w:right w:val="none" w:sz="0" w:space="0" w:color="auto"/>
              </w:divBdr>
            </w:div>
            <w:div w:id="1964771085">
              <w:marLeft w:val="0"/>
              <w:marRight w:val="0"/>
              <w:marTop w:val="0"/>
              <w:marBottom w:val="0"/>
              <w:divBdr>
                <w:top w:val="none" w:sz="0" w:space="0" w:color="auto"/>
                <w:left w:val="none" w:sz="0" w:space="0" w:color="auto"/>
                <w:bottom w:val="none" w:sz="0" w:space="0" w:color="auto"/>
                <w:right w:val="none" w:sz="0" w:space="0" w:color="auto"/>
              </w:divBdr>
            </w:div>
            <w:div w:id="1964771086">
              <w:marLeft w:val="0"/>
              <w:marRight w:val="0"/>
              <w:marTop w:val="0"/>
              <w:marBottom w:val="0"/>
              <w:divBdr>
                <w:top w:val="none" w:sz="0" w:space="0" w:color="auto"/>
                <w:left w:val="none" w:sz="0" w:space="0" w:color="auto"/>
                <w:bottom w:val="none" w:sz="0" w:space="0" w:color="auto"/>
                <w:right w:val="none" w:sz="0" w:space="0" w:color="auto"/>
              </w:divBdr>
            </w:div>
            <w:div w:id="1964771087">
              <w:marLeft w:val="0"/>
              <w:marRight w:val="0"/>
              <w:marTop w:val="0"/>
              <w:marBottom w:val="0"/>
              <w:divBdr>
                <w:top w:val="none" w:sz="0" w:space="0" w:color="auto"/>
                <w:left w:val="none" w:sz="0" w:space="0" w:color="auto"/>
                <w:bottom w:val="none" w:sz="0" w:space="0" w:color="auto"/>
                <w:right w:val="none" w:sz="0" w:space="0" w:color="auto"/>
              </w:divBdr>
            </w:div>
            <w:div w:id="1964771088">
              <w:marLeft w:val="0"/>
              <w:marRight w:val="0"/>
              <w:marTop w:val="0"/>
              <w:marBottom w:val="0"/>
              <w:divBdr>
                <w:top w:val="none" w:sz="0" w:space="0" w:color="auto"/>
                <w:left w:val="none" w:sz="0" w:space="0" w:color="auto"/>
                <w:bottom w:val="none" w:sz="0" w:space="0" w:color="auto"/>
                <w:right w:val="none" w:sz="0" w:space="0" w:color="auto"/>
              </w:divBdr>
            </w:div>
            <w:div w:id="1964771089">
              <w:marLeft w:val="0"/>
              <w:marRight w:val="0"/>
              <w:marTop w:val="0"/>
              <w:marBottom w:val="0"/>
              <w:divBdr>
                <w:top w:val="none" w:sz="0" w:space="0" w:color="auto"/>
                <w:left w:val="none" w:sz="0" w:space="0" w:color="auto"/>
                <w:bottom w:val="none" w:sz="0" w:space="0" w:color="auto"/>
                <w:right w:val="none" w:sz="0" w:space="0" w:color="auto"/>
              </w:divBdr>
            </w:div>
            <w:div w:id="1964771090">
              <w:marLeft w:val="0"/>
              <w:marRight w:val="0"/>
              <w:marTop w:val="0"/>
              <w:marBottom w:val="0"/>
              <w:divBdr>
                <w:top w:val="none" w:sz="0" w:space="0" w:color="auto"/>
                <w:left w:val="none" w:sz="0" w:space="0" w:color="auto"/>
                <w:bottom w:val="none" w:sz="0" w:space="0" w:color="auto"/>
                <w:right w:val="none" w:sz="0" w:space="0" w:color="auto"/>
              </w:divBdr>
            </w:div>
            <w:div w:id="1964771091">
              <w:marLeft w:val="0"/>
              <w:marRight w:val="0"/>
              <w:marTop w:val="0"/>
              <w:marBottom w:val="0"/>
              <w:divBdr>
                <w:top w:val="none" w:sz="0" w:space="0" w:color="auto"/>
                <w:left w:val="none" w:sz="0" w:space="0" w:color="auto"/>
                <w:bottom w:val="none" w:sz="0" w:space="0" w:color="auto"/>
                <w:right w:val="none" w:sz="0" w:space="0" w:color="auto"/>
              </w:divBdr>
            </w:div>
            <w:div w:id="1964771092">
              <w:marLeft w:val="0"/>
              <w:marRight w:val="0"/>
              <w:marTop w:val="0"/>
              <w:marBottom w:val="0"/>
              <w:divBdr>
                <w:top w:val="none" w:sz="0" w:space="0" w:color="auto"/>
                <w:left w:val="none" w:sz="0" w:space="0" w:color="auto"/>
                <w:bottom w:val="none" w:sz="0" w:space="0" w:color="auto"/>
                <w:right w:val="none" w:sz="0" w:space="0" w:color="auto"/>
              </w:divBdr>
            </w:div>
            <w:div w:id="1964771093">
              <w:marLeft w:val="0"/>
              <w:marRight w:val="0"/>
              <w:marTop w:val="0"/>
              <w:marBottom w:val="0"/>
              <w:divBdr>
                <w:top w:val="none" w:sz="0" w:space="0" w:color="auto"/>
                <w:left w:val="none" w:sz="0" w:space="0" w:color="auto"/>
                <w:bottom w:val="none" w:sz="0" w:space="0" w:color="auto"/>
                <w:right w:val="none" w:sz="0" w:space="0" w:color="auto"/>
              </w:divBdr>
            </w:div>
            <w:div w:id="1964771094">
              <w:marLeft w:val="0"/>
              <w:marRight w:val="0"/>
              <w:marTop w:val="0"/>
              <w:marBottom w:val="0"/>
              <w:divBdr>
                <w:top w:val="none" w:sz="0" w:space="0" w:color="auto"/>
                <w:left w:val="none" w:sz="0" w:space="0" w:color="auto"/>
                <w:bottom w:val="none" w:sz="0" w:space="0" w:color="auto"/>
                <w:right w:val="none" w:sz="0" w:space="0" w:color="auto"/>
              </w:divBdr>
            </w:div>
            <w:div w:id="1964771095">
              <w:marLeft w:val="0"/>
              <w:marRight w:val="0"/>
              <w:marTop w:val="0"/>
              <w:marBottom w:val="0"/>
              <w:divBdr>
                <w:top w:val="none" w:sz="0" w:space="0" w:color="auto"/>
                <w:left w:val="none" w:sz="0" w:space="0" w:color="auto"/>
                <w:bottom w:val="none" w:sz="0" w:space="0" w:color="auto"/>
                <w:right w:val="none" w:sz="0" w:space="0" w:color="auto"/>
              </w:divBdr>
            </w:div>
            <w:div w:id="1964771096">
              <w:marLeft w:val="0"/>
              <w:marRight w:val="0"/>
              <w:marTop w:val="0"/>
              <w:marBottom w:val="0"/>
              <w:divBdr>
                <w:top w:val="none" w:sz="0" w:space="0" w:color="auto"/>
                <w:left w:val="none" w:sz="0" w:space="0" w:color="auto"/>
                <w:bottom w:val="none" w:sz="0" w:space="0" w:color="auto"/>
                <w:right w:val="none" w:sz="0" w:space="0" w:color="auto"/>
              </w:divBdr>
            </w:div>
            <w:div w:id="1964771097">
              <w:marLeft w:val="0"/>
              <w:marRight w:val="0"/>
              <w:marTop w:val="0"/>
              <w:marBottom w:val="0"/>
              <w:divBdr>
                <w:top w:val="none" w:sz="0" w:space="0" w:color="auto"/>
                <w:left w:val="none" w:sz="0" w:space="0" w:color="auto"/>
                <w:bottom w:val="none" w:sz="0" w:space="0" w:color="auto"/>
                <w:right w:val="none" w:sz="0" w:space="0" w:color="auto"/>
              </w:divBdr>
            </w:div>
            <w:div w:id="1964771098">
              <w:marLeft w:val="0"/>
              <w:marRight w:val="0"/>
              <w:marTop w:val="0"/>
              <w:marBottom w:val="0"/>
              <w:divBdr>
                <w:top w:val="none" w:sz="0" w:space="0" w:color="auto"/>
                <w:left w:val="none" w:sz="0" w:space="0" w:color="auto"/>
                <w:bottom w:val="none" w:sz="0" w:space="0" w:color="auto"/>
                <w:right w:val="none" w:sz="0" w:space="0" w:color="auto"/>
              </w:divBdr>
            </w:div>
            <w:div w:id="1964771099">
              <w:marLeft w:val="0"/>
              <w:marRight w:val="0"/>
              <w:marTop w:val="0"/>
              <w:marBottom w:val="0"/>
              <w:divBdr>
                <w:top w:val="none" w:sz="0" w:space="0" w:color="auto"/>
                <w:left w:val="none" w:sz="0" w:space="0" w:color="auto"/>
                <w:bottom w:val="none" w:sz="0" w:space="0" w:color="auto"/>
                <w:right w:val="none" w:sz="0" w:space="0" w:color="auto"/>
              </w:divBdr>
            </w:div>
            <w:div w:id="1964771100">
              <w:marLeft w:val="0"/>
              <w:marRight w:val="0"/>
              <w:marTop w:val="0"/>
              <w:marBottom w:val="0"/>
              <w:divBdr>
                <w:top w:val="none" w:sz="0" w:space="0" w:color="auto"/>
                <w:left w:val="none" w:sz="0" w:space="0" w:color="auto"/>
                <w:bottom w:val="none" w:sz="0" w:space="0" w:color="auto"/>
                <w:right w:val="none" w:sz="0" w:space="0" w:color="auto"/>
              </w:divBdr>
            </w:div>
            <w:div w:id="1964771101">
              <w:marLeft w:val="0"/>
              <w:marRight w:val="0"/>
              <w:marTop w:val="0"/>
              <w:marBottom w:val="0"/>
              <w:divBdr>
                <w:top w:val="none" w:sz="0" w:space="0" w:color="auto"/>
                <w:left w:val="none" w:sz="0" w:space="0" w:color="auto"/>
                <w:bottom w:val="none" w:sz="0" w:space="0" w:color="auto"/>
                <w:right w:val="none" w:sz="0" w:space="0" w:color="auto"/>
              </w:divBdr>
            </w:div>
            <w:div w:id="1964771102">
              <w:marLeft w:val="0"/>
              <w:marRight w:val="0"/>
              <w:marTop w:val="0"/>
              <w:marBottom w:val="0"/>
              <w:divBdr>
                <w:top w:val="none" w:sz="0" w:space="0" w:color="auto"/>
                <w:left w:val="none" w:sz="0" w:space="0" w:color="auto"/>
                <w:bottom w:val="none" w:sz="0" w:space="0" w:color="auto"/>
                <w:right w:val="none" w:sz="0" w:space="0" w:color="auto"/>
              </w:divBdr>
            </w:div>
            <w:div w:id="1964771103">
              <w:marLeft w:val="0"/>
              <w:marRight w:val="0"/>
              <w:marTop w:val="0"/>
              <w:marBottom w:val="0"/>
              <w:divBdr>
                <w:top w:val="none" w:sz="0" w:space="0" w:color="auto"/>
                <w:left w:val="none" w:sz="0" w:space="0" w:color="auto"/>
                <w:bottom w:val="none" w:sz="0" w:space="0" w:color="auto"/>
                <w:right w:val="none" w:sz="0" w:space="0" w:color="auto"/>
              </w:divBdr>
            </w:div>
            <w:div w:id="1964771104">
              <w:marLeft w:val="0"/>
              <w:marRight w:val="0"/>
              <w:marTop w:val="0"/>
              <w:marBottom w:val="0"/>
              <w:divBdr>
                <w:top w:val="none" w:sz="0" w:space="0" w:color="auto"/>
                <w:left w:val="none" w:sz="0" w:space="0" w:color="auto"/>
                <w:bottom w:val="none" w:sz="0" w:space="0" w:color="auto"/>
                <w:right w:val="none" w:sz="0" w:space="0" w:color="auto"/>
              </w:divBdr>
            </w:div>
            <w:div w:id="1964771105">
              <w:marLeft w:val="0"/>
              <w:marRight w:val="0"/>
              <w:marTop w:val="0"/>
              <w:marBottom w:val="0"/>
              <w:divBdr>
                <w:top w:val="none" w:sz="0" w:space="0" w:color="auto"/>
                <w:left w:val="none" w:sz="0" w:space="0" w:color="auto"/>
                <w:bottom w:val="none" w:sz="0" w:space="0" w:color="auto"/>
                <w:right w:val="none" w:sz="0" w:space="0" w:color="auto"/>
              </w:divBdr>
            </w:div>
            <w:div w:id="1964771106">
              <w:marLeft w:val="0"/>
              <w:marRight w:val="0"/>
              <w:marTop w:val="0"/>
              <w:marBottom w:val="0"/>
              <w:divBdr>
                <w:top w:val="none" w:sz="0" w:space="0" w:color="auto"/>
                <w:left w:val="none" w:sz="0" w:space="0" w:color="auto"/>
                <w:bottom w:val="none" w:sz="0" w:space="0" w:color="auto"/>
                <w:right w:val="none" w:sz="0" w:space="0" w:color="auto"/>
              </w:divBdr>
            </w:div>
            <w:div w:id="1964771107">
              <w:marLeft w:val="0"/>
              <w:marRight w:val="0"/>
              <w:marTop w:val="0"/>
              <w:marBottom w:val="0"/>
              <w:divBdr>
                <w:top w:val="none" w:sz="0" w:space="0" w:color="auto"/>
                <w:left w:val="none" w:sz="0" w:space="0" w:color="auto"/>
                <w:bottom w:val="none" w:sz="0" w:space="0" w:color="auto"/>
                <w:right w:val="none" w:sz="0" w:space="0" w:color="auto"/>
              </w:divBdr>
            </w:div>
            <w:div w:id="1964771108">
              <w:marLeft w:val="0"/>
              <w:marRight w:val="0"/>
              <w:marTop w:val="0"/>
              <w:marBottom w:val="0"/>
              <w:divBdr>
                <w:top w:val="none" w:sz="0" w:space="0" w:color="auto"/>
                <w:left w:val="none" w:sz="0" w:space="0" w:color="auto"/>
                <w:bottom w:val="none" w:sz="0" w:space="0" w:color="auto"/>
                <w:right w:val="none" w:sz="0" w:space="0" w:color="auto"/>
              </w:divBdr>
            </w:div>
            <w:div w:id="1964771109">
              <w:marLeft w:val="0"/>
              <w:marRight w:val="0"/>
              <w:marTop w:val="0"/>
              <w:marBottom w:val="0"/>
              <w:divBdr>
                <w:top w:val="none" w:sz="0" w:space="0" w:color="auto"/>
                <w:left w:val="none" w:sz="0" w:space="0" w:color="auto"/>
                <w:bottom w:val="none" w:sz="0" w:space="0" w:color="auto"/>
                <w:right w:val="none" w:sz="0" w:space="0" w:color="auto"/>
              </w:divBdr>
            </w:div>
            <w:div w:id="1964771110">
              <w:marLeft w:val="0"/>
              <w:marRight w:val="0"/>
              <w:marTop w:val="0"/>
              <w:marBottom w:val="0"/>
              <w:divBdr>
                <w:top w:val="none" w:sz="0" w:space="0" w:color="auto"/>
                <w:left w:val="none" w:sz="0" w:space="0" w:color="auto"/>
                <w:bottom w:val="none" w:sz="0" w:space="0" w:color="auto"/>
                <w:right w:val="none" w:sz="0" w:space="0" w:color="auto"/>
              </w:divBdr>
            </w:div>
            <w:div w:id="1964771111">
              <w:marLeft w:val="0"/>
              <w:marRight w:val="0"/>
              <w:marTop w:val="0"/>
              <w:marBottom w:val="0"/>
              <w:divBdr>
                <w:top w:val="none" w:sz="0" w:space="0" w:color="auto"/>
                <w:left w:val="none" w:sz="0" w:space="0" w:color="auto"/>
                <w:bottom w:val="none" w:sz="0" w:space="0" w:color="auto"/>
                <w:right w:val="none" w:sz="0" w:space="0" w:color="auto"/>
              </w:divBdr>
            </w:div>
            <w:div w:id="1964771112">
              <w:marLeft w:val="0"/>
              <w:marRight w:val="0"/>
              <w:marTop w:val="0"/>
              <w:marBottom w:val="0"/>
              <w:divBdr>
                <w:top w:val="none" w:sz="0" w:space="0" w:color="auto"/>
                <w:left w:val="none" w:sz="0" w:space="0" w:color="auto"/>
                <w:bottom w:val="none" w:sz="0" w:space="0" w:color="auto"/>
                <w:right w:val="none" w:sz="0" w:space="0" w:color="auto"/>
              </w:divBdr>
            </w:div>
            <w:div w:id="1964771113">
              <w:marLeft w:val="0"/>
              <w:marRight w:val="0"/>
              <w:marTop w:val="0"/>
              <w:marBottom w:val="0"/>
              <w:divBdr>
                <w:top w:val="none" w:sz="0" w:space="0" w:color="auto"/>
                <w:left w:val="none" w:sz="0" w:space="0" w:color="auto"/>
                <w:bottom w:val="none" w:sz="0" w:space="0" w:color="auto"/>
                <w:right w:val="none" w:sz="0" w:space="0" w:color="auto"/>
              </w:divBdr>
            </w:div>
            <w:div w:id="1964771114">
              <w:marLeft w:val="0"/>
              <w:marRight w:val="0"/>
              <w:marTop w:val="0"/>
              <w:marBottom w:val="0"/>
              <w:divBdr>
                <w:top w:val="none" w:sz="0" w:space="0" w:color="auto"/>
                <w:left w:val="none" w:sz="0" w:space="0" w:color="auto"/>
                <w:bottom w:val="none" w:sz="0" w:space="0" w:color="auto"/>
                <w:right w:val="none" w:sz="0" w:space="0" w:color="auto"/>
              </w:divBdr>
            </w:div>
            <w:div w:id="1964771115">
              <w:marLeft w:val="0"/>
              <w:marRight w:val="0"/>
              <w:marTop w:val="0"/>
              <w:marBottom w:val="0"/>
              <w:divBdr>
                <w:top w:val="none" w:sz="0" w:space="0" w:color="auto"/>
                <w:left w:val="none" w:sz="0" w:space="0" w:color="auto"/>
                <w:bottom w:val="none" w:sz="0" w:space="0" w:color="auto"/>
                <w:right w:val="none" w:sz="0" w:space="0" w:color="auto"/>
              </w:divBdr>
            </w:div>
            <w:div w:id="1964771116">
              <w:marLeft w:val="0"/>
              <w:marRight w:val="0"/>
              <w:marTop w:val="0"/>
              <w:marBottom w:val="0"/>
              <w:divBdr>
                <w:top w:val="none" w:sz="0" w:space="0" w:color="auto"/>
                <w:left w:val="none" w:sz="0" w:space="0" w:color="auto"/>
                <w:bottom w:val="none" w:sz="0" w:space="0" w:color="auto"/>
                <w:right w:val="none" w:sz="0" w:space="0" w:color="auto"/>
              </w:divBdr>
            </w:div>
            <w:div w:id="1964771117">
              <w:marLeft w:val="0"/>
              <w:marRight w:val="0"/>
              <w:marTop w:val="0"/>
              <w:marBottom w:val="0"/>
              <w:divBdr>
                <w:top w:val="none" w:sz="0" w:space="0" w:color="auto"/>
                <w:left w:val="none" w:sz="0" w:space="0" w:color="auto"/>
                <w:bottom w:val="none" w:sz="0" w:space="0" w:color="auto"/>
                <w:right w:val="none" w:sz="0" w:space="0" w:color="auto"/>
              </w:divBdr>
            </w:div>
            <w:div w:id="1964771118">
              <w:marLeft w:val="0"/>
              <w:marRight w:val="0"/>
              <w:marTop w:val="0"/>
              <w:marBottom w:val="0"/>
              <w:divBdr>
                <w:top w:val="none" w:sz="0" w:space="0" w:color="auto"/>
                <w:left w:val="none" w:sz="0" w:space="0" w:color="auto"/>
                <w:bottom w:val="none" w:sz="0" w:space="0" w:color="auto"/>
                <w:right w:val="none" w:sz="0" w:space="0" w:color="auto"/>
              </w:divBdr>
            </w:div>
            <w:div w:id="1964771119">
              <w:marLeft w:val="0"/>
              <w:marRight w:val="0"/>
              <w:marTop w:val="0"/>
              <w:marBottom w:val="0"/>
              <w:divBdr>
                <w:top w:val="none" w:sz="0" w:space="0" w:color="auto"/>
                <w:left w:val="none" w:sz="0" w:space="0" w:color="auto"/>
                <w:bottom w:val="none" w:sz="0" w:space="0" w:color="auto"/>
                <w:right w:val="none" w:sz="0" w:space="0" w:color="auto"/>
              </w:divBdr>
            </w:div>
            <w:div w:id="1964771120">
              <w:marLeft w:val="0"/>
              <w:marRight w:val="0"/>
              <w:marTop w:val="0"/>
              <w:marBottom w:val="0"/>
              <w:divBdr>
                <w:top w:val="none" w:sz="0" w:space="0" w:color="auto"/>
                <w:left w:val="none" w:sz="0" w:space="0" w:color="auto"/>
                <w:bottom w:val="none" w:sz="0" w:space="0" w:color="auto"/>
                <w:right w:val="none" w:sz="0" w:space="0" w:color="auto"/>
              </w:divBdr>
            </w:div>
            <w:div w:id="1964771121">
              <w:marLeft w:val="0"/>
              <w:marRight w:val="0"/>
              <w:marTop w:val="0"/>
              <w:marBottom w:val="0"/>
              <w:divBdr>
                <w:top w:val="none" w:sz="0" w:space="0" w:color="auto"/>
                <w:left w:val="none" w:sz="0" w:space="0" w:color="auto"/>
                <w:bottom w:val="none" w:sz="0" w:space="0" w:color="auto"/>
                <w:right w:val="none" w:sz="0" w:space="0" w:color="auto"/>
              </w:divBdr>
            </w:div>
            <w:div w:id="1964771122">
              <w:marLeft w:val="0"/>
              <w:marRight w:val="0"/>
              <w:marTop w:val="0"/>
              <w:marBottom w:val="0"/>
              <w:divBdr>
                <w:top w:val="none" w:sz="0" w:space="0" w:color="auto"/>
                <w:left w:val="none" w:sz="0" w:space="0" w:color="auto"/>
                <w:bottom w:val="none" w:sz="0" w:space="0" w:color="auto"/>
                <w:right w:val="none" w:sz="0" w:space="0" w:color="auto"/>
              </w:divBdr>
            </w:div>
            <w:div w:id="1964771123">
              <w:marLeft w:val="0"/>
              <w:marRight w:val="0"/>
              <w:marTop w:val="0"/>
              <w:marBottom w:val="0"/>
              <w:divBdr>
                <w:top w:val="none" w:sz="0" w:space="0" w:color="auto"/>
                <w:left w:val="none" w:sz="0" w:space="0" w:color="auto"/>
                <w:bottom w:val="none" w:sz="0" w:space="0" w:color="auto"/>
                <w:right w:val="none" w:sz="0" w:space="0" w:color="auto"/>
              </w:divBdr>
            </w:div>
            <w:div w:id="1964771124">
              <w:marLeft w:val="0"/>
              <w:marRight w:val="0"/>
              <w:marTop w:val="0"/>
              <w:marBottom w:val="0"/>
              <w:divBdr>
                <w:top w:val="none" w:sz="0" w:space="0" w:color="auto"/>
                <w:left w:val="none" w:sz="0" w:space="0" w:color="auto"/>
                <w:bottom w:val="none" w:sz="0" w:space="0" w:color="auto"/>
                <w:right w:val="none" w:sz="0" w:space="0" w:color="auto"/>
              </w:divBdr>
            </w:div>
            <w:div w:id="1964771125">
              <w:marLeft w:val="0"/>
              <w:marRight w:val="0"/>
              <w:marTop w:val="0"/>
              <w:marBottom w:val="0"/>
              <w:divBdr>
                <w:top w:val="none" w:sz="0" w:space="0" w:color="auto"/>
                <w:left w:val="none" w:sz="0" w:space="0" w:color="auto"/>
                <w:bottom w:val="none" w:sz="0" w:space="0" w:color="auto"/>
                <w:right w:val="none" w:sz="0" w:space="0" w:color="auto"/>
              </w:divBdr>
            </w:div>
            <w:div w:id="1964771126">
              <w:marLeft w:val="0"/>
              <w:marRight w:val="0"/>
              <w:marTop w:val="0"/>
              <w:marBottom w:val="0"/>
              <w:divBdr>
                <w:top w:val="none" w:sz="0" w:space="0" w:color="auto"/>
                <w:left w:val="none" w:sz="0" w:space="0" w:color="auto"/>
                <w:bottom w:val="none" w:sz="0" w:space="0" w:color="auto"/>
                <w:right w:val="none" w:sz="0" w:space="0" w:color="auto"/>
              </w:divBdr>
            </w:div>
            <w:div w:id="1964771127">
              <w:marLeft w:val="0"/>
              <w:marRight w:val="0"/>
              <w:marTop w:val="0"/>
              <w:marBottom w:val="0"/>
              <w:divBdr>
                <w:top w:val="none" w:sz="0" w:space="0" w:color="auto"/>
                <w:left w:val="none" w:sz="0" w:space="0" w:color="auto"/>
                <w:bottom w:val="none" w:sz="0" w:space="0" w:color="auto"/>
                <w:right w:val="none" w:sz="0" w:space="0" w:color="auto"/>
              </w:divBdr>
            </w:div>
            <w:div w:id="1964771128">
              <w:marLeft w:val="0"/>
              <w:marRight w:val="0"/>
              <w:marTop w:val="0"/>
              <w:marBottom w:val="0"/>
              <w:divBdr>
                <w:top w:val="none" w:sz="0" w:space="0" w:color="auto"/>
                <w:left w:val="none" w:sz="0" w:space="0" w:color="auto"/>
                <w:bottom w:val="none" w:sz="0" w:space="0" w:color="auto"/>
                <w:right w:val="none" w:sz="0" w:space="0" w:color="auto"/>
              </w:divBdr>
            </w:div>
            <w:div w:id="1964771129">
              <w:marLeft w:val="0"/>
              <w:marRight w:val="0"/>
              <w:marTop w:val="0"/>
              <w:marBottom w:val="0"/>
              <w:divBdr>
                <w:top w:val="none" w:sz="0" w:space="0" w:color="auto"/>
                <w:left w:val="none" w:sz="0" w:space="0" w:color="auto"/>
                <w:bottom w:val="none" w:sz="0" w:space="0" w:color="auto"/>
                <w:right w:val="none" w:sz="0" w:space="0" w:color="auto"/>
              </w:divBdr>
            </w:div>
            <w:div w:id="1964771130">
              <w:marLeft w:val="0"/>
              <w:marRight w:val="0"/>
              <w:marTop w:val="0"/>
              <w:marBottom w:val="0"/>
              <w:divBdr>
                <w:top w:val="none" w:sz="0" w:space="0" w:color="auto"/>
                <w:left w:val="none" w:sz="0" w:space="0" w:color="auto"/>
                <w:bottom w:val="none" w:sz="0" w:space="0" w:color="auto"/>
                <w:right w:val="none" w:sz="0" w:space="0" w:color="auto"/>
              </w:divBdr>
            </w:div>
            <w:div w:id="1964771131">
              <w:marLeft w:val="0"/>
              <w:marRight w:val="0"/>
              <w:marTop w:val="0"/>
              <w:marBottom w:val="0"/>
              <w:divBdr>
                <w:top w:val="none" w:sz="0" w:space="0" w:color="auto"/>
                <w:left w:val="none" w:sz="0" w:space="0" w:color="auto"/>
                <w:bottom w:val="none" w:sz="0" w:space="0" w:color="auto"/>
                <w:right w:val="none" w:sz="0" w:space="0" w:color="auto"/>
              </w:divBdr>
            </w:div>
            <w:div w:id="1964771132">
              <w:marLeft w:val="0"/>
              <w:marRight w:val="0"/>
              <w:marTop w:val="0"/>
              <w:marBottom w:val="0"/>
              <w:divBdr>
                <w:top w:val="none" w:sz="0" w:space="0" w:color="auto"/>
                <w:left w:val="none" w:sz="0" w:space="0" w:color="auto"/>
                <w:bottom w:val="none" w:sz="0" w:space="0" w:color="auto"/>
                <w:right w:val="none" w:sz="0" w:space="0" w:color="auto"/>
              </w:divBdr>
            </w:div>
            <w:div w:id="1964771133">
              <w:marLeft w:val="0"/>
              <w:marRight w:val="0"/>
              <w:marTop w:val="0"/>
              <w:marBottom w:val="0"/>
              <w:divBdr>
                <w:top w:val="none" w:sz="0" w:space="0" w:color="auto"/>
                <w:left w:val="none" w:sz="0" w:space="0" w:color="auto"/>
                <w:bottom w:val="none" w:sz="0" w:space="0" w:color="auto"/>
                <w:right w:val="none" w:sz="0" w:space="0" w:color="auto"/>
              </w:divBdr>
            </w:div>
            <w:div w:id="1964771134">
              <w:marLeft w:val="0"/>
              <w:marRight w:val="0"/>
              <w:marTop w:val="0"/>
              <w:marBottom w:val="0"/>
              <w:divBdr>
                <w:top w:val="none" w:sz="0" w:space="0" w:color="auto"/>
                <w:left w:val="none" w:sz="0" w:space="0" w:color="auto"/>
                <w:bottom w:val="none" w:sz="0" w:space="0" w:color="auto"/>
                <w:right w:val="none" w:sz="0" w:space="0" w:color="auto"/>
              </w:divBdr>
            </w:div>
            <w:div w:id="1964771135">
              <w:marLeft w:val="0"/>
              <w:marRight w:val="0"/>
              <w:marTop w:val="0"/>
              <w:marBottom w:val="0"/>
              <w:divBdr>
                <w:top w:val="none" w:sz="0" w:space="0" w:color="auto"/>
                <w:left w:val="none" w:sz="0" w:space="0" w:color="auto"/>
                <w:bottom w:val="none" w:sz="0" w:space="0" w:color="auto"/>
                <w:right w:val="none" w:sz="0" w:space="0" w:color="auto"/>
              </w:divBdr>
            </w:div>
            <w:div w:id="1964771137">
              <w:marLeft w:val="0"/>
              <w:marRight w:val="0"/>
              <w:marTop w:val="0"/>
              <w:marBottom w:val="0"/>
              <w:divBdr>
                <w:top w:val="none" w:sz="0" w:space="0" w:color="auto"/>
                <w:left w:val="none" w:sz="0" w:space="0" w:color="auto"/>
                <w:bottom w:val="none" w:sz="0" w:space="0" w:color="auto"/>
                <w:right w:val="none" w:sz="0" w:space="0" w:color="auto"/>
              </w:divBdr>
            </w:div>
            <w:div w:id="1964771138">
              <w:marLeft w:val="0"/>
              <w:marRight w:val="0"/>
              <w:marTop w:val="0"/>
              <w:marBottom w:val="0"/>
              <w:divBdr>
                <w:top w:val="none" w:sz="0" w:space="0" w:color="auto"/>
                <w:left w:val="none" w:sz="0" w:space="0" w:color="auto"/>
                <w:bottom w:val="none" w:sz="0" w:space="0" w:color="auto"/>
                <w:right w:val="none" w:sz="0" w:space="0" w:color="auto"/>
              </w:divBdr>
            </w:div>
            <w:div w:id="1964771139">
              <w:marLeft w:val="0"/>
              <w:marRight w:val="0"/>
              <w:marTop w:val="0"/>
              <w:marBottom w:val="0"/>
              <w:divBdr>
                <w:top w:val="none" w:sz="0" w:space="0" w:color="auto"/>
                <w:left w:val="none" w:sz="0" w:space="0" w:color="auto"/>
                <w:bottom w:val="none" w:sz="0" w:space="0" w:color="auto"/>
                <w:right w:val="none" w:sz="0" w:space="0" w:color="auto"/>
              </w:divBdr>
            </w:div>
            <w:div w:id="1964771140">
              <w:marLeft w:val="0"/>
              <w:marRight w:val="0"/>
              <w:marTop w:val="0"/>
              <w:marBottom w:val="0"/>
              <w:divBdr>
                <w:top w:val="none" w:sz="0" w:space="0" w:color="auto"/>
                <w:left w:val="none" w:sz="0" w:space="0" w:color="auto"/>
                <w:bottom w:val="none" w:sz="0" w:space="0" w:color="auto"/>
                <w:right w:val="none" w:sz="0" w:space="0" w:color="auto"/>
              </w:divBdr>
            </w:div>
            <w:div w:id="1964771141">
              <w:marLeft w:val="0"/>
              <w:marRight w:val="0"/>
              <w:marTop w:val="0"/>
              <w:marBottom w:val="0"/>
              <w:divBdr>
                <w:top w:val="none" w:sz="0" w:space="0" w:color="auto"/>
                <w:left w:val="none" w:sz="0" w:space="0" w:color="auto"/>
                <w:bottom w:val="none" w:sz="0" w:space="0" w:color="auto"/>
                <w:right w:val="none" w:sz="0" w:space="0" w:color="auto"/>
              </w:divBdr>
            </w:div>
            <w:div w:id="1964771142">
              <w:marLeft w:val="0"/>
              <w:marRight w:val="0"/>
              <w:marTop w:val="0"/>
              <w:marBottom w:val="0"/>
              <w:divBdr>
                <w:top w:val="none" w:sz="0" w:space="0" w:color="auto"/>
                <w:left w:val="none" w:sz="0" w:space="0" w:color="auto"/>
                <w:bottom w:val="none" w:sz="0" w:space="0" w:color="auto"/>
                <w:right w:val="none" w:sz="0" w:space="0" w:color="auto"/>
              </w:divBdr>
            </w:div>
            <w:div w:id="1964771143">
              <w:marLeft w:val="0"/>
              <w:marRight w:val="0"/>
              <w:marTop w:val="0"/>
              <w:marBottom w:val="0"/>
              <w:divBdr>
                <w:top w:val="none" w:sz="0" w:space="0" w:color="auto"/>
                <w:left w:val="none" w:sz="0" w:space="0" w:color="auto"/>
                <w:bottom w:val="none" w:sz="0" w:space="0" w:color="auto"/>
                <w:right w:val="none" w:sz="0" w:space="0" w:color="auto"/>
              </w:divBdr>
            </w:div>
            <w:div w:id="1964771144">
              <w:marLeft w:val="0"/>
              <w:marRight w:val="0"/>
              <w:marTop w:val="0"/>
              <w:marBottom w:val="0"/>
              <w:divBdr>
                <w:top w:val="none" w:sz="0" w:space="0" w:color="auto"/>
                <w:left w:val="none" w:sz="0" w:space="0" w:color="auto"/>
                <w:bottom w:val="none" w:sz="0" w:space="0" w:color="auto"/>
                <w:right w:val="none" w:sz="0" w:space="0" w:color="auto"/>
              </w:divBdr>
            </w:div>
            <w:div w:id="1964771145">
              <w:marLeft w:val="0"/>
              <w:marRight w:val="0"/>
              <w:marTop w:val="0"/>
              <w:marBottom w:val="0"/>
              <w:divBdr>
                <w:top w:val="none" w:sz="0" w:space="0" w:color="auto"/>
                <w:left w:val="none" w:sz="0" w:space="0" w:color="auto"/>
                <w:bottom w:val="none" w:sz="0" w:space="0" w:color="auto"/>
                <w:right w:val="none" w:sz="0" w:space="0" w:color="auto"/>
              </w:divBdr>
            </w:div>
            <w:div w:id="1964771146">
              <w:marLeft w:val="0"/>
              <w:marRight w:val="0"/>
              <w:marTop w:val="0"/>
              <w:marBottom w:val="0"/>
              <w:divBdr>
                <w:top w:val="none" w:sz="0" w:space="0" w:color="auto"/>
                <w:left w:val="none" w:sz="0" w:space="0" w:color="auto"/>
                <w:bottom w:val="none" w:sz="0" w:space="0" w:color="auto"/>
                <w:right w:val="none" w:sz="0" w:space="0" w:color="auto"/>
              </w:divBdr>
            </w:div>
            <w:div w:id="1964771147">
              <w:marLeft w:val="0"/>
              <w:marRight w:val="0"/>
              <w:marTop w:val="0"/>
              <w:marBottom w:val="0"/>
              <w:divBdr>
                <w:top w:val="none" w:sz="0" w:space="0" w:color="auto"/>
                <w:left w:val="none" w:sz="0" w:space="0" w:color="auto"/>
                <w:bottom w:val="none" w:sz="0" w:space="0" w:color="auto"/>
                <w:right w:val="none" w:sz="0" w:space="0" w:color="auto"/>
              </w:divBdr>
            </w:div>
            <w:div w:id="1964771148">
              <w:marLeft w:val="0"/>
              <w:marRight w:val="0"/>
              <w:marTop w:val="0"/>
              <w:marBottom w:val="0"/>
              <w:divBdr>
                <w:top w:val="none" w:sz="0" w:space="0" w:color="auto"/>
                <w:left w:val="none" w:sz="0" w:space="0" w:color="auto"/>
                <w:bottom w:val="none" w:sz="0" w:space="0" w:color="auto"/>
                <w:right w:val="none" w:sz="0" w:space="0" w:color="auto"/>
              </w:divBdr>
            </w:div>
            <w:div w:id="1964771149">
              <w:marLeft w:val="0"/>
              <w:marRight w:val="0"/>
              <w:marTop w:val="0"/>
              <w:marBottom w:val="0"/>
              <w:divBdr>
                <w:top w:val="none" w:sz="0" w:space="0" w:color="auto"/>
                <w:left w:val="none" w:sz="0" w:space="0" w:color="auto"/>
                <w:bottom w:val="none" w:sz="0" w:space="0" w:color="auto"/>
                <w:right w:val="none" w:sz="0" w:space="0" w:color="auto"/>
              </w:divBdr>
            </w:div>
            <w:div w:id="1964771150">
              <w:marLeft w:val="0"/>
              <w:marRight w:val="0"/>
              <w:marTop w:val="0"/>
              <w:marBottom w:val="0"/>
              <w:divBdr>
                <w:top w:val="none" w:sz="0" w:space="0" w:color="auto"/>
                <w:left w:val="none" w:sz="0" w:space="0" w:color="auto"/>
                <w:bottom w:val="none" w:sz="0" w:space="0" w:color="auto"/>
                <w:right w:val="none" w:sz="0" w:space="0" w:color="auto"/>
              </w:divBdr>
            </w:div>
            <w:div w:id="1964771151">
              <w:marLeft w:val="0"/>
              <w:marRight w:val="0"/>
              <w:marTop w:val="0"/>
              <w:marBottom w:val="0"/>
              <w:divBdr>
                <w:top w:val="none" w:sz="0" w:space="0" w:color="auto"/>
                <w:left w:val="none" w:sz="0" w:space="0" w:color="auto"/>
                <w:bottom w:val="none" w:sz="0" w:space="0" w:color="auto"/>
                <w:right w:val="none" w:sz="0" w:space="0" w:color="auto"/>
              </w:divBdr>
            </w:div>
            <w:div w:id="1964771152">
              <w:marLeft w:val="0"/>
              <w:marRight w:val="0"/>
              <w:marTop w:val="0"/>
              <w:marBottom w:val="0"/>
              <w:divBdr>
                <w:top w:val="none" w:sz="0" w:space="0" w:color="auto"/>
                <w:left w:val="none" w:sz="0" w:space="0" w:color="auto"/>
                <w:bottom w:val="none" w:sz="0" w:space="0" w:color="auto"/>
                <w:right w:val="none" w:sz="0" w:space="0" w:color="auto"/>
              </w:divBdr>
            </w:div>
            <w:div w:id="1964771153">
              <w:marLeft w:val="0"/>
              <w:marRight w:val="0"/>
              <w:marTop w:val="0"/>
              <w:marBottom w:val="0"/>
              <w:divBdr>
                <w:top w:val="none" w:sz="0" w:space="0" w:color="auto"/>
                <w:left w:val="none" w:sz="0" w:space="0" w:color="auto"/>
                <w:bottom w:val="none" w:sz="0" w:space="0" w:color="auto"/>
                <w:right w:val="none" w:sz="0" w:space="0" w:color="auto"/>
              </w:divBdr>
            </w:div>
            <w:div w:id="1964771154">
              <w:marLeft w:val="0"/>
              <w:marRight w:val="0"/>
              <w:marTop w:val="0"/>
              <w:marBottom w:val="0"/>
              <w:divBdr>
                <w:top w:val="none" w:sz="0" w:space="0" w:color="auto"/>
                <w:left w:val="none" w:sz="0" w:space="0" w:color="auto"/>
                <w:bottom w:val="none" w:sz="0" w:space="0" w:color="auto"/>
                <w:right w:val="none" w:sz="0" w:space="0" w:color="auto"/>
              </w:divBdr>
            </w:div>
            <w:div w:id="1964771155">
              <w:marLeft w:val="0"/>
              <w:marRight w:val="0"/>
              <w:marTop w:val="0"/>
              <w:marBottom w:val="0"/>
              <w:divBdr>
                <w:top w:val="none" w:sz="0" w:space="0" w:color="auto"/>
                <w:left w:val="none" w:sz="0" w:space="0" w:color="auto"/>
                <w:bottom w:val="none" w:sz="0" w:space="0" w:color="auto"/>
                <w:right w:val="none" w:sz="0" w:space="0" w:color="auto"/>
              </w:divBdr>
            </w:div>
            <w:div w:id="1964771156">
              <w:marLeft w:val="0"/>
              <w:marRight w:val="0"/>
              <w:marTop w:val="0"/>
              <w:marBottom w:val="0"/>
              <w:divBdr>
                <w:top w:val="none" w:sz="0" w:space="0" w:color="auto"/>
                <w:left w:val="none" w:sz="0" w:space="0" w:color="auto"/>
                <w:bottom w:val="none" w:sz="0" w:space="0" w:color="auto"/>
                <w:right w:val="none" w:sz="0" w:space="0" w:color="auto"/>
              </w:divBdr>
            </w:div>
            <w:div w:id="1964771157">
              <w:marLeft w:val="0"/>
              <w:marRight w:val="0"/>
              <w:marTop w:val="0"/>
              <w:marBottom w:val="0"/>
              <w:divBdr>
                <w:top w:val="none" w:sz="0" w:space="0" w:color="auto"/>
                <w:left w:val="none" w:sz="0" w:space="0" w:color="auto"/>
                <w:bottom w:val="none" w:sz="0" w:space="0" w:color="auto"/>
                <w:right w:val="none" w:sz="0" w:space="0" w:color="auto"/>
              </w:divBdr>
            </w:div>
            <w:div w:id="1964771158">
              <w:marLeft w:val="0"/>
              <w:marRight w:val="0"/>
              <w:marTop w:val="0"/>
              <w:marBottom w:val="0"/>
              <w:divBdr>
                <w:top w:val="none" w:sz="0" w:space="0" w:color="auto"/>
                <w:left w:val="none" w:sz="0" w:space="0" w:color="auto"/>
                <w:bottom w:val="none" w:sz="0" w:space="0" w:color="auto"/>
                <w:right w:val="none" w:sz="0" w:space="0" w:color="auto"/>
              </w:divBdr>
            </w:div>
            <w:div w:id="1964771159">
              <w:marLeft w:val="0"/>
              <w:marRight w:val="0"/>
              <w:marTop w:val="0"/>
              <w:marBottom w:val="0"/>
              <w:divBdr>
                <w:top w:val="none" w:sz="0" w:space="0" w:color="auto"/>
                <w:left w:val="none" w:sz="0" w:space="0" w:color="auto"/>
                <w:bottom w:val="none" w:sz="0" w:space="0" w:color="auto"/>
                <w:right w:val="none" w:sz="0" w:space="0" w:color="auto"/>
              </w:divBdr>
            </w:div>
            <w:div w:id="1964771160">
              <w:marLeft w:val="0"/>
              <w:marRight w:val="0"/>
              <w:marTop w:val="0"/>
              <w:marBottom w:val="0"/>
              <w:divBdr>
                <w:top w:val="none" w:sz="0" w:space="0" w:color="auto"/>
                <w:left w:val="none" w:sz="0" w:space="0" w:color="auto"/>
                <w:bottom w:val="none" w:sz="0" w:space="0" w:color="auto"/>
                <w:right w:val="none" w:sz="0" w:space="0" w:color="auto"/>
              </w:divBdr>
            </w:div>
            <w:div w:id="1964771161">
              <w:marLeft w:val="0"/>
              <w:marRight w:val="0"/>
              <w:marTop w:val="0"/>
              <w:marBottom w:val="0"/>
              <w:divBdr>
                <w:top w:val="none" w:sz="0" w:space="0" w:color="auto"/>
                <w:left w:val="none" w:sz="0" w:space="0" w:color="auto"/>
                <w:bottom w:val="none" w:sz="0" w:space="0" w:color="auto"/>
                <w:right w:val="none" w:sz="0" w:space="0" w:color="auto"/>
              </w:divBdr>
            </w:div>
            <w:div w:id="1964771162">
              <w:marLeft w:val="0"/>
              <w:marRight w:val="0"/>
              <w:marTop w:val="0"/>
              <w:marBottom w:val="0"/>
              <w:divBdr>
                <w:top w:val="none" w:sz="0" w:space="0" w:color="auto"/>
                <w:left w:val="none" w:sz="0" w:space="0" w:color="auto"/>
                <w:bottom w:val="none" w:sz="0" w:space="0" w:color="auto"/>
                <w:right w:val="none" w:sz="0" w:space="0" w:color="auto"/>
              </w:divBdr>
            </w:div>
            <w:div w:id="1964771163">
              <w:marLeft w:val="0"/>
              <w:marRight w:val="0"/>
              <w:marTop w:val="0"/>
              <w:marBottom w:val="0"/>
              <w:divBdr>
                <w:top w:val="none" w:sz="0" w:space="0" w:color="auto"/>
                <w:left w:val="none" w:sz="0" w:space="0" w:color="auto"/>
                <w:bottom w:val="none" w:sz="0" w:space="0" w:color="auto"/>
                <w:right w:val="none" w:sz="0" w:space="0" w:color="auto"/>
              </w:divBdr>
            </w:div>
            <w:div w:id="1964771164">
              <w:marLeft w:val="0"/>
              <w:marRight w:val="0"/>
              <w:marTop w:val="0"/>
              <w:marBottom w:val="0"/>
              <w:divBdr>
                <w:top w:val="none" w:sz="0" w:space="0" w:color="auto"/>
                <w:left w:val="none" w:sz="0" w:space="0" w:color="auto"/>
                <w:bottom w:val="none" w:sz="0" w:space="0" w:color="auto"/>
                <w:right w:val="none" w:sz="0" w:space="0" w:color="auto"/>
              </w:divBdr>
            </w:div>
            <w:div w:id="1964771165">
              <w:marLeft w:val="0"/>
              <w:marRight w:val="0"/>
              <w:marTop w:val="0"/>
              <w:marBottom w:val="0"/>
              <w:divBdr>
                <w:top w:val="none" w:sz="0" w:space="0" w:color="auto"/>
                <w:left w:val="none" w:sz="0" w:space="0" w:color="auto"/>
                <w:bottom w:val="none" w:sz="0" w:space="0" w:color="auto"/>
                <w:right w:val="none" w:sz="0" w:space="0" w:color="auto"/>
              </w:divBdr>
            </w:div>
            <w:div w:id="1964771166">
              <w:marLeft w:val="0"/>
              <w:marRight w:val="0"/>
              <w:marTop w:val="0"/>
              <w:marBottom w:val="0"/>
              <w:divBdr>
                <w:top w:val="none" w:sz="0" w:space="0" w:color="auto"/>
                <w:left w:val="none" w:sz="0" w:space="0" w:color="auto"/>
                <w:bottom w:val="none" w:sz="0" w:space="0" w:color="auto"/>
                <w:right w:val="none" w:sz="0" w:space="0" w:color="auto"/>
              </w:divBdr>
            </w:div>
            <w:div w:id="1964771167">
              <w:marLeft w:val="0"/>
              <w:marRight w:val="0"/>
              <w:marTop w:val="0"/>
              <w:marBottom w:val="0"/>
              <w:divBdr>
                <w:top w:val="none" w:sz="0" w:space="0" w:color="auto"/>
                <w:left w:val="none" w:sz="0" w:space="0" w:color="auto"/>
                <w:bottom w:val="none" w:sz="0" w:space="0" w:color="auto"/>
                <w:right w:val="none" w:sz="0" w:space="0" w:color="auto"/>
              </w:divBdr>
            </w:div>
            <w:div w:id="1964771168">
              <w:marLeft w:val="0"/>
              <w:marRight w:val="0"/>
              <w:marTop w:val="0"/>
              <w:marBottom w:val="0"/>
              <w:divBdr>
                <w:top w:val="none" w:sz="0" w:space="0" w:color="auto"/>
                <w:left w:val="none" w:sz="0" w:space="0" w:color="auto"/>
                <w:bottom w:val="none" w:sz="0" w:space="0" w:color="auto"/>
                <w:right w:val="none" w:sz="0" w:space="0" w:color="auto"/>
              </w:divBdr>
            </w:div>
            <w:div w:id="1964771169">
              <w:marLeft w:val="0"/>
              <w:marRight w:val="0"/>
              <w:marTop w:val="0"/>
              <w:marBottom w:val="0"/>
              <w:divBdr>
                <w:top w:val="none" w:sz="0" w:space="0" w:color="auto"/>
                <w:left w:val="none" w:sz="0" w:space="0" w:color="auto"/>
                <w:bottom w:val="none" w:sz="0" w:space="0" w:color="auto"/>
                <w:right w:val="none" w:sz="0" w:space="0" w:color="auto"/>
              </w:divBdr>
            </w:div>
            <w:div w:id="1964771170">
              <w:marLeft w:val="0"/>
              <w:marRight w:val="0"/>
              <w:marTop w:val="0"/>
              <w:marBottom w:val="0"/>
              <w:divBdr>
                <w:top w:val="none" w:sz="0" w:space="0" w:color="auto"/>
                <w:left w:val="none" w:sz="0" w:space="0" w:color="auto"/>
                <w:bottom w:val="none" w:sz="0" w:space="0" w:color="auto"/>
                <w:right w:val="none" w:sz="0" w:space="0" w:color="auto"/>
              </w:divBdr>
            </w:div>
            <w:div w:id="1964771171">
              <w:marLeft w:val="0"/>
              <w:marRight w:val="0"/>
              <w:marTop w:val="0"/>
              <w:marBottom w:val="0"/>
              <w:divBdr>
                <w:top w:val="none" w:sz="0" w:space="0" w:color="auto"/>
                <w:left w:val="none" w:sz="0" w:space="0" w:color="auto"/>
                <w:bottom w:val="none" w:sz="0" w:space="0" w:color="auto"/>
                <w:right w:val="none" w:sz="0" w:space="0" w:color="auto"/>
              </w:divBdr>
            </w:div>
            <w:div w:id="1964771173">
              <w:marLeft w:val="0"/>
              <w:marRight w:val="0"/>
              <w:marTop w:val="0"/>
              <w:marBottom w:val="0"/>
              <w:divBdr>
                <w:top w:val="none" w:sz="0" w:space="0" w:color="auto"/>
                <w:left w:val="none" w:sz="0" w:space="0" w:color="auto"/>
                <w:bottom w:val="none" w:sz="0" w:space="0" w:color="auto"/>
                <w:right w:val="none" w:sz="0" w:space="0" w:color="auto"/>
              </w:divBdr>
            </w:div>
            <w:div w:id="1964771174">
              <w:marLeft w:val="0"/>
              <w:marRight w:val="0"/>
              <w:marTop w:val="0"/>
              <w:marBottom w:val="0"/>
              <w:divBdr>
                <w:top w:val="none" w:sz="0" w:space="0" w:color="auto"/>
                <w:left w:val="none" w:sz="0" w:space="0" w:color="auto"/>
                <w:bottom w:val="none" w:sz="0" w:space="0" w:color="auto"/>
                <w:right w:val="none" w:sz="0" w:space="0" w:color="auto"/>
              </w:divBdr>
            </w:div>
            <w:div w:id="1964771175">
              <w:marLeft w:val="0"/>
              <w:marRight w:val="0"/>
              <w:marTop w:val="0"/>
              <w:marBottom w:val="0"/>
              <w:divBdr>
                <w:top w:val="none" w:sz="0" w:space="0" w:color="auto"/>
                <w:left w:val="none" w:sz="0" w:space="0" w:color="auto"/>
                <w:bottom w:val="none" w:sz="0" w:space="0" w:color="auto"/>
                <w:right w:val="none" w:sz="0" w:space="0" w:color="auto"/>
              </w:divBdr>
            </w:div>
            <w:div w:id="1964771176">
              <w:marLeft w:val="0"/>
              <w:marRight w:val="0"/>
              <w:marTop w:val="0"/>
              <w:marBottom w:val="0"/>
              <w:divBdr>
                <w:top w:val="none" w:sz="0" w:space="0" w:color="auto"/>
                <w:left w:val="none" w:sz="0" w:space="0" w:color="auto"/>
                <w:bottom w:val="none" w:sz="0" w:space="0" w:color="auto"/>
                <w:right w:val="none" w:sz="0" w:space="0" w:color="auto"/>
              </w:divBdr>
            </w:div>
            <w:div w:id="1964771177">
              <w:marLeft w:val="0"/>
              <w:marRight w:val="0"/>
              <w:marTop w:val="0"/>
              <w:marBottom w:val="0"/>
              <w:divBdr>
                <w:top w:val="none" w:sz="0" w:space="0" w:color="auto"/>
                <w:left w:val="none" w:sz="0" w:space="0" w:color="auto"/>
                <w:bottom w:val="none" w:sz="0" w:space="0" w:color="auto"/>
                <w:right w:val="none" w:sz="0" w:space="0" w:color="auto"/>
              </w:divBdr>
            </w:div>
            <w:div w:id="1964771178">
              <w:marLeft w:val="0"/>
              <w:marRight w:val="0"/>
              <w:marTop w:val="0"/>
              <w:marBottom w:val="0"/>
              <w:divBdr>
                <w:top w:val="none" w:sz="0" w:space="0" w:color="auto"/>
                <w:left w:val="none" w:sz="0" w:space="0" w:color="auto"/>
                <w:bottom w:val="none" w:sz="0" w:space="0" w:color="auto"/>
                <w:right w:val="none" w:sz="0" w:space="0" w:color="auto"/>
              </w:divBdr>
            </w:div>
            <w:div w:id="1964771179">
              <w:marLeft w:val="0"/>
              <w:marRight w:val="0"/>
              <w:marTop w:val="0"/>
              <w:marBottom w:val="0"/>
              <w:divBdr>
                <w:top w:val="none" w:sz="0" w:space="0" w:color="auto"/>
                <w:left w:val="none" w:sz="0" w:space="0" w:color="auto"/>
                <w:bottom w:val="none" w:sz="0" w:space="0" w:color="auto"/>
                <w:right w:val="none" w:sz="0" w:space="0" w:color="auto"/>
              </w:divBdr>
            </w:div>
            <w:div w:id="1964771180">
              <w:marLeft w:val="0"/>
              <w:marRight w:val="0"/>
              <w:marTop w:val="0"/>
              <w:marBottom w:val="0"/>
              <w:divBdr>
                <w:top w:val="none" w:sz="0" w:space="0" w:color="auto"/>
                <w:left w:val="none" w:sz="0" w:space="0" w:color="auto"/>
                <w:bottom w:val="none" w:sz="0" w:space="0" w:color="auto"/>
                <w:right w:val="none" w:sz="0" w:space="0" w:color="auto"/>
              </w:divBdr>
            </w:div>
            <w:div w:id="1964771182">
              <w:marLeft w:val="0"/>
              <w:marRight w:val="0"/>
              <w:marTop w:val="0"/>
              <w:marBottom w:val="0"/>
              <w:divBdr>
                <w:top w:val="none" w:sz="0" w:space="0" w:color="auto"/>
                <w:left w:val="none" w:sz="0" w:space="0" w:color="auto"/>
                <w:bottom w:val="none" w:sz="0" w:space="0" w:color="auto"/>
                <w:right w:val="none" w:sz="0" w:space="0" w:color="auto"/>
              </w:divBdr>
            </w:div>
            <w:div w:id="1964771183">
              <w:marLeft w:val="0"/>
              <w:marRight w:val="0"/>
              <w:marTop w:val="0"/>
              <w:marBottom w:val="0"/>
              <w:divBdr>
                <w:top w:val="none" w:sz="0" w:space="0" w:color="auto"/>
                <w:left w:val="none" w:sz="0" w:space="0" w:color="auto"/>
                <w:bottom w:val="none" w:sz="0" w:space="0" w:color="auto"/>
                <w:right w:val="none" w:sz="0" w:space="0" w:color="auto"/>
              </w:divBdr>
            </w:div>
            <w:div w:id="1964771184">
              <w:marLeft w:val="0"/>
              <w:marRight w:val="0"/>
              <w:marTop w:val="0"/>
              <w:marBottom w:val="0"/>
              <w:divBdr>
                <w:top w:val="none" w:sz="0" w:space="0" w:color="auto"/>
                <w:left w:val="none" w:sz="0" w:space="0" w:color="auto"/>
                <w:bottom w:val="none" w:sz="0" w:space="0" w:color="auto"/>
                <w:right w:val="none" w:sz="0" w:space="0" w:color="auto"/>
              </w:divBdr>
            </w:div>
            <w:div w:id="1964771185">
              <w:marLeft w:val="0"/>
              <w:marRight w:val="0"/>
              <w:marTop w:val="0"/>
              <w:marBottom w:val="0"/>
              <w:divBdr>
                <w:top w:val="none" w:sz="0" w:space="0" w:color="auto"/>
                <w:left w:val="none" w:sz="0" w:space="0" w:color="auto"/>
                <w:bottom w:val="none" w:sz="0" w:space="0" w:color="auto"/>
                <w:right w:val="none" w:sz="0" w:space="0" w:color="auto"/>
              </w:divBdr>
            </w:div>
            <w:div w:id="1964771186">
              <w:marLeft w:val="0"/>
              <w:marRight w:val="0"/>
              <w:marTop w:val="0"/>
              <w:marBottom w:val="0"/>
              <w:divBdr>
                <w:top w:val="none" w:sz="0" w:space="0" w:color="auto"/>
                <w:left w:val="none" w:sz="0" w:space="0" w:color="auto"/>
                <w:bottom w:val="none" w:sz="0" w:space="0" w:color="auto"/>
                <w:right w:val="none" w:sz="0" w:space="0" w:color="auto"/>
              </w:divBdr>
            </w:div>
            <w:div w:id="1964771187">
              <w:marLeft w:val="0"/>
              <w:marRight w:val="0"/>
              <w:marTop w:val="0"/>
              <w:marBottom w:val="0"/>
              <w:divBdr>
                <w:top w:val="none" w:sz="0" w:space="0" w:color="auto"/>
                <w:left w:val="none" w:sz="0" w:space="0" w:color="auto"/>
                <w:bottom w:val="none" w:sz="0" w:space="0" w:color="auto"/>
                <w:right w:val="none" w:sz="0" w:space="0" w:color="auto"/>
              </w:divBdr>
            </w:div>
            <w:div w:id="1964771188">
              <w:marLeft w:val="0"/>
              <w:marRight w:val="0"/>
              <w:marTop w:val="0"/>
              <w:marBottom w:val="0"/>
              <w:divBdr>
                <w:top w:val="none" w:sz="0" w:space="0" w:color="auto"/>
                <w:left w:val="none" w:sz="0" w:space="0" w:color="auto"/>
                <w:bottom w:val="none" w:sz="0" w:space="0" w:color="auto"/>
                <w:right w:val="none" w:sz="0" w:space="0" w:color="auto"/>
              </w:divBdr>
            </w:div>
            <w:div w:id="1964771189">
              <w:marLeft w:val="0"/>
              <w:marRight w:val="0"/>
              <w:marTop w:val="0"/>
              <w:marBottom w:val="0"/>
              <w:divBdr>
                <w:top w:val="none" w:sz="0" w:space="0" w:color="auto"/>
                <w:left w:val="none" w:sz="0" w:space="0" w:color="auto"/>
                <w:bottom w:val="none" w:sz="0" w:space="0" w:color="auto"/>
                <w:right w:val="none" w:sz="0" w:space="0" w:color="auto"/>
              </w:divBdr>
            </w:div>
            <w:div w:id="1964771190">
              <w:marLeft w:val="0"/>
              <w:marRight w:val="0"/>
              <w:marTop w:val="0"/>
              <w:marBottom w:val="0"/>
              <w:divBdr>
                <w:top w:val="none" w:sz="0" w:space="0" w:color="auto"/>
                <w:left w:val="none" w:sz="0" w:space="0" w:color="auto"/>
                <w:bottom w:val="none" w:sz="0" w:space="0" w:color="auto"/>
                <w:right w:val="none" w:sz="0" w:space="0" w:color="auto"/>
              </w:divBdr>
            </w:div>
            <w:div w:id="1964771191">
              <w:marLeft w:val="0"/>
              <w:marRight w:val="0"/>
              <w:marTop w:val="0"/>
              <w:marBottom w:val="0"/>
              <w:divBdr>
                <w:top w:val="none" w:sz="0" w:space="0" w:color="auto"/>
                <w:left w:val="none" w:sz="0" w:space="0" w:color="auto"/>
                <w:bottom w:val="none" w:sz="0" w:space="0" w:color="auto"/>
                <w:right w:val="none" w:sz="0" w:space="0" w:color="auto"/>
              </w:divBdr>
            </w:div>
            <w:div w:id="1964771192">
              <w:marLeft w:val="0"/>
              <w:marRight w:val="0"/>
              <w:marTop w:val="0"/>
              <w:marBottom w:val="0"/>
              <w:divBdr>
                <w:top w:val="none" w:sz="0" w:space="0" w:color="auto"/>
                <w:left w:val="none" w:sz="0" w:space="0" w:color="auto"/>
                <w:bottom w:val="none" w:sz="0" w:space="0" w:color="auto"/>
                <w:right w:val="none" w:sz="0" w:space="0" w:color="auto"/>
              </w:divBdr>
            </w:div>
            <w:div w:id="1964771193">
              <w:marLeft w:val="0"/>
              <w:marRight w:val="0"/>
              <w:marTop w:val="0"/>
              <w:marBottom w:val="0"/>
              <w:divBdr>
                <w:top w:val="none" w:sz="0" w:space="0" w:color="auto"/>
                <w:left w:val="none" w:sz="0" w:space="0" w:color="auto"/>
                <w:bottom w:val="none" w:sz="0" w:space="0" w:color="auto"/>
                <w:right w:val="none" w:sz="0" w:space="0" w:color="auto"/>
              </w:divBdr>
            </w:div>
            <w:div w:id="1964771194">
              <w:marLeft w:val="0"/>
              <w:marRight w:val="0"/>
              <w:marTop w:val="0"/>
              <w:marBottom w:val="0"/>
              <w:divBdr>
                <w:top w:val="none" w:sz="0" w:space="0" w:color="auto"/>
                <w:left w:val="none" w:sz="0" w:space="0" w:color="auto"/>
                <w:bottom w:val="none" w:sz="0" w:space="0" w:color="auto"/>
                <w:right w:val="none" w:sz="0" w:space="0" w:color="auto"/>
              </w:divBdr>
            </w:div>
            <w:div w:id="1964771195">
              <w:marLeft w:val="0"/>
              <w:marRight w:val="0"/>
              <w:marTop w:val="0"/>
              <w:marBottom w:val="0"/>
              <w:divBdr>
                <w:top w:val="none" w:sz="0" w:space="0" w:color="auto"/>
                <w:left w:val="none" w:sz="0" w:space="0" w:color="auto"/>
                <w:bottom w:val="none" w:sz="0" w:space="0" w:color="auto"/>
                <w:right w:val="none" w:sz="0" w:space="0" w:color="auto"/>
              </w:divBdr>
            </w:div>
            <w:div w:id="1964771196">
              <w:marLeft w:val="0"/>
              <w:marRight w:val="0"/>
              <w:marTop w:val="0"/>
              <w:marBottom w:val="0"/>
              <w:divBdr>
                <w:top w:val="none" w:sz="0" w:space="0" w:color="auto"/>
                <w:left w:val="none" w:sz="0" w:space="0" w:color="auto"/>
                <w:bottom w:val="none" w:sz="0" w:space="0" w:color="auto"/>
                <w:right w:val="none" w:sz="0" w:space="0" w:color="auto"/>
              </w:divBdr>
            </w:div>
            <w:div w:id="1964771197">
              <w:marLeft w:val="0"/>
              <w:marRight w:val="0"/>
              <w:marTop w:val="0"/>
              <w:marBottom w:val="0"/>
              <w:divBdr>
                <w:top w:val="none" w:sz="0" w:space="0" w:color="auto"/>
                <w:left w:val="none" w:sz="0" w:space="0" w:color="auto"/>
                <w:bottom w:val="none" w:sz="0" w:space="0" w:color="auto"/>
                <w:right w:val="none" w:sz="0" w:space="0" w:color="auto"/>
              </w:divBdr>
            </w:div>
            <w:div w:id="1964771198">
              <w:marLeft w:val="0"/>
              <w:marRight w:val="0"/>
              <w:marTop w:val="0"/>
              <w:marBottom w:val="0"/>
              <w:divBdr>
                <w:top w:val="none" w:sz="0" w:space="0" w:color="auto"/>
                <w:left w:val="none" w:sz="0" w:space="0" w:color="auto"/>
                <w:bottom w:val="none" w:sz="0" w:space="0" w:color="auto"/>
                <w:right w:val="none" w:sz="0" w:space="0" w:color="auto"/>
              </w:divBdr>
            </w:div>
            <w:div w:id="1964771199">
              <w:marLeft w:val="0"/>
              <w:marRight w:val="0"/>
              <w:marTop w:val="0"/>
              <w:marBottom w:val="0"/>
              <w:divBdr>
                <w:top w:val="none" w:sz="0" w:space="0" w:color="auto"/>
                <w:left w:val="none" w:sz="0" w:space="0" w:color="auto"/>
                <w:bottom w:val="none" w:sz="0" w:space="0" w:color="auto"/>
                <w:right w:val="none" w:sz="0" w:space="0" w:color="auto"/>
              </w:divBdr>
            </w:div>
            <w:div w:id="1964771200">
              <w:marLeft w:val="0"/>
              <w:marRight w:val="0"/>
              <w:marTop w:val="0"/>
              <w:marBottom w:val="0"/>
              <w:divBdr>
                <w:top w:val="none" w:sz="0" w:space="0" w:color="auto"/>
                <w:left w:val="none" w:sz="0" w:space="0" w:color="auto"/>
                <w:bottom w:val="none" w:sz="0" w:space="0" w:color="auto"/>
                <w:right w:val="none" w:sz="0" w:space="0" w:color="auto"/>
              </w:divBdr>
            </w:div>
            <w:div w:id="1964771201">
              <w:marLeft w:val="0"/>
              <w:marRight w:val="0"/>
              <w:marTop w:val="0"/>
              <w:marBottom w:val="0"/>
              <w:divBdr>
                <w:top w:val="none" w:sz="0" w:space="0" w:color="auto"/>
                <w:left w:val="none" w:sz="0" w:space="0" w:color="auto"/>
                <w:bottom w:val="none" w:sz="0" w:space="0" w:color="auto"/>
                <w:right w:val="none" w:sz="0" w:space="0" w:color="auto"/>
              </w:divBdr>
            </w:div>
            <w:div w:id="1964771202">
              <w:marLeft w:val="0"/>
              <w:marRight w:val="0"/>
              <w:marTop w:val="0"/>
              <w:marBottom w:val="0"/>
              <w:divBdr>
                <w:top w:val="none" w:sz="0" w:space="0" w:color="auto"/>
                <w:left w:val="none" w:sz="0" w:space="0" w:color="auto"/>
                <w:bottom w:val="none" w:sz="0" w:space="0" w:color="auto"/>
                <w:right w:val="none" w:sz="0" w:space="0" w:color="auto"/>
              </w:divBdr>
            </w:div>
            <w:div w:id="1964771203">
              <w:marLeft w:val="0"/>
              <w:marRight w:val="0"/>
              <w:marTop w:val="0"/>
              <w:marBottom w:val="0"/>
              <w:divBdr>
                <w:top w:val="none" w:sz="0" w:space="0" w:color="auto"/>
                <w:left w:val="none" w:sz="0" w:space="0" w:color="auto"/>
                <w:bottom w:val="none" w:sz="0" w:space="0" w:color="auto"/>
                <w:right w:val="none" w:sz="0" w:space="0" w:color="auto"/>
              </w:divBdr>
            </w:div>
            <w:div w:id="1964771204">
              <w:marLeft w:val="0"/>
              <w:marRight w:val="0"/>
              <w:marTop w:val="0"/>
              <w:marBottom w:val="0"/>
              <w:divBdr>
                <w:top w:val="none" w:sz="0" w:space="0" w:color="auto"/>
                <w:left w:val="none" w:sz="0" w:space="0" w:color="auto"/>
                <w:bottom w:val="none" w:sz="0" w:space="0" w:color="auto"/>
                <w:right w:val="none" w:sz="0" w:space="0" w:color="auto"/>
              </w:divBdr>
            </w:div>
            <w:div w:id="1964771205">
              <w:marLeft w:val="0"/>
              <w:marRight w:val="0"/>
              <w:marTop w:val="0"/>
              <w:marBottom w:val="0"/>
              <w:divBdr>
                <w:top w:val="none" w:sz="0" w:space="0" w:color="auto"/>
                <w:left w:val="none" w:sz="0" w:space="0" w:color="auto"/>
                <w:bottom w:val="none" w:sz="0" w:space="0" w:color="auto"/>
                <w:right w:val="none" w:sz="0" w:space="0" w:color="auto"/>
              </w:divBdr>
            </w:div>
            <w:div w:id="1964771206">
              <w:marLeft w:val="0"/>
              <w:marRight w:val="0"/>
              <w:marTop w:val="0"/>
              <w:marBottom w:val="0"/>
              <w:divBdr>
                <w:top w:val="none" w:sz="0" w:space="0" w:color="auto"/>
                <w:left w:val="none" w:sz="0" w:space="0" w:color="auto"/>
                <w:bottom w:val="none" w:sz="0" w:space="0" w:color="auto"/>
                <w:right w:val="none" w:sz="0" w:space="0" w:color="auto"/>
              </w:divBdr>
            </w:div>
            <w:div w:id="1964771207">
              <w:marLeft w:val="0"/>
              <w:marRight w:val="0"/>
              <w:marTop w:val="0"/>
              <w:marBottom w:val="0"/>
              <w:divBdr>
                <w:top w:val="none" w:sz="0" w:space="0" w:color="auto"/>
                <w:left w:val="none" w:sz="0" w:space="0" w:color="auto"/>
                <w:bottom w:val="none" w:sz="0" w:space="0" w:color="auto"/>
                <w:right w:val="none" w:sz="0" w:space="0" w:color="auto"/>
              </w:divBdr>
            </w:div>
            <w:div w:id="1964771208">
              <w:marLeft w:val="0"/>
              <w:marRight w:val="0"/>
              <w:marTop w:val="0"/>
              <w:marBottom w:val="0"/>
              <w:divBdr>
                <w:top w:val="none" w:sz="0" w:space="0" w:color="auto"/>
                <w:left w:val="none" w:sz="0" w:space="0" w:color="auto"/>
                <w:bottom w:val="none" w:sz="0" w:space="0" w:color="auto"/>
                <w:right w:val="none" w:sz="0" w:space="0" w:color="auto"/>
              </w:divBdr>
            </w:div>
            <w:div w:id="1964771209">
              <w:marLeft w:val="0"/>
              <w:marRight w:val="0"/>
              <w:marTop w:val="0"/>
              <w:marBottom w:val="0"/>
              <w:divBdr>
                <w:top w:val="none" w:sz="0" w:space="0" w:color="auto"/>
                <w:left w:val="none" w:sz="0" w:space="0" w:color="auto"/>
                <w:bottom w:val="none" w:sz="0" w:space="0" w:color="auto"/>
                <w:right w:val="none" w:sz="0" w:space="0" w:color="auto"/>
              </w:divBdr>
            </w:div>
            <w:div w:id="1964771210">
              <w:marLeft w:val="0"/>
              <w:marRight w:val="0"/>
              <w:marTop w:val="0"/>
              <w:marBottom w:val="0"/>
              <w:divBdr>
                <w:top w:val="none" w:sz="0" w:space="0" w:color="auto"/>
                <w:left w:val="none" w:sz="0" w:space="0" w:color="auto"/>
                <w:bottom w:val="none" w:sz="0" w:space="0" w:color="auto"/>
                <w:right w:val="none" w:sz="0" w:space="0" w:color="auto"/>
              </w:divBdr>
            </w:div>
            <w:div w:id="1964771211">
              <w:marLeft w:val="0"/>
              <w:marRight w:val="0"/>
              <w:marTop w:val="0"/>
              <w:marBottom w:val="0"/>
              <w:divBdr>
                <w:top w:val="none" w:sz="0" w:space="0" w:color="auto"/>
                <w:left w:val="none" w:sz="0" w:space="0" w:color="auto"/>
                <w:bottom w:val="none" w:sz="0" w:space="0" w:color="auto"/>
                <w:right w:val="none" w:sz="0" w:space="0" w:color="auto"/>
              </w:divBdr>
            </w:div>
            <w:div w:id="1964771212">
              <w:marLeft w:val="0"/>
              <w:marRight w:val="0"/>
              <w:marTop w:val="0"/>
              <w:marBottom w:val="0"/>
              <w:divBdr>
                <w:top w:val="none" w:sz="0" w:space="0" w:color="auto"/>
                <w:left w:val="none" w:sz="0" w:space="0" w:color="auto"/>
                <w:bottom w:val="none" w:sz="0" w:space="0" w:color="auto"/>
                <w:right w:val="none" w:sz="0" w:space="0" w:color="auto"/>
              </w:divBdr>
            </w:div>
            <w:div w:id="1964771213">
              <w:marLeft w:val="0"/>
              <w:marRight w:val="0"/>
              <w:marTop w:val="0"/>
              <w:marBottom w:val="0"/>
              <w:divBdr>
                <w:top w:val="none" w:sz="0" w:space="0" w:color="auto"/>
                <w:left w:val="none" w:sz="0" w:space="0" w:color="auto"/>
                <w:bottom w:val="none" w:sz="0" w:space="0" w:color="auto"/>
                <w:right w:val="none" w:sz="0" w:space="0" w:color="auto"/>
              </w:divBdr>
            </w:div>
            <w:div w:id="1964771214">
              <w:marLeft w:val="0"/>
              <w:marRight w:val="0"/>
              <w:marTop w:val="0"/>
              <w:marBottom w:val="0"/>
              <w:divBdr>
                <w:top w:val="none" w:sz="0" w:space="0" w:color="auto"/>
                <w:left w:val="none" w:sz="0" w:space="0" w:color="auto"/>
                <w:bottom w:val="none" w:sz="0" w:space="0" w:color="auto"/>
                <w:right w:val="none" w:sz="0" w:space="0" w:color="auto"/>
              </w:divBdr>
            </w:div>
            <w:div w:id="1964771215">
              <w:marLeft w:val="0"/>
              <w:marRight w:val="0"/>
              <w:marTop w:val="0"/>
              <w:marBottom w:val="0"/>
              <w:divBdr>
                <w:top w:val="none" w:sz="0" w:space="0" w:color="auto"/>
                <w:left w:val="none" w:sz="0" w:space="0" w:color="auto"/>
                <w:bottom w:val="none" w:sz="0" w:space="0" w:color="auto"/>
                <w:right w:val="none" w:sz="0" w:space="0" w:color="auto"/>
              </w:divBdr>
            </w:div>
            <w:div w:id="1964771216">
              <w:marLeft w:val="0"/>
              <w:marRight w:val="0"/>
              <w:marTop w:val="0"/>
              <w:marBottom w:val="0"/>
              <w:divBdr>
                <w:top w:val="none" w:sz="0" w:space="0" w:color="auto"/>
                <w:left w:val="none" w:sz="0" w:space="0" w:color="auto"/>
                <w:bottom w:val="none" w:sz="0" w:space="0" w:color="auto"/>
                <w:right w:val="none" w:sz="0" w:space="0" w:color="auto"/>
              </w:divBdr>
            </w:div>
            <w:div w:id="1964771217">
              <w:marLeft w:val="0"/>
              <w:marRight w:val="0"/>
              <w:marTop w:val="0"/>
              <w:marBottom w:val="0"/>
              <w:divBdr>
                <w:top w:val="none" w:sz="0" w:space="0" w:color="auto"/>
                <w:left w:val="none" w:sz="0" w:space="0" w:color="auto"/>
                <w:bottom w:val="none" w:sz="0" w:space="0" w:color="auto"/>
                <w:right w:val="none" w:sz="0" w:space="0" w:color="auto"/>
              </w:divBdr>
            </w:div>
            <w:div w:id="1964771218">
              <w:marLeft w:val="0"/>
              <w:marRight w:val="0"/>
              <w:marTop w:val="0"/>
              <w:marBottom w:val="0"/>
              <w:divBdr>
                <w:top w:val="none" w:sz="0" w:space="0" w:color="auto"/>
                <w:left w:val="none" w:sz="0" w:space="0" w:color="auto"/>
                <w:bottom w:val="none" w:sz="0" w:space="0" w:color="auto"/>
                <w:right w:val="none" w:sz="0" w:space="0" w:color="auto"/>
              </w:divBdr>
            </w:div>
            <w:div w:id="1964771219">
              <w:marLeft w:val="0"/>
              <w:marRight w:val="0"/>
              <w:marTop w:val="0"/>
              <w:marBottom w:val="0"/>
              <w:divBdr>
                <w:top w:val="none" w:sz="0" w:space="0" w:color="auto"/>
                <w:left w:val="none" w:sz="0" w:space="0" w:color="auto"/>
                <w:bottom w:val="none" w:sz="0" w:space="0" w:color="auto"/>
                <w:right w:val="none" w:sz="0" w:space="0" w:color="auto"/>
              </w:divBdr>
            </w:div>
            <w:div w:id="1964771220">
              <w:marLeft w:val="0"/>
              <w:marRight w:val="0"/>
              <w:marTop w:val="0"/>
              <w:marBottom w:val="0"/>
              <w:divBdr>
                <w:top w:val="none" w:sz="0" w:space="0" w:color="auto"/>
                <w:left w:val="none" w:sz="0" w:space="0" w:color="auto"/>
                <w:bottom w:val="none" w:sz="0" w:space="0" w:color="auto"/>
                <w:right w:val="none" w:sz="0" w:space="0" w:color="auto"/>
              </w:divBdr>
            </w:div>
            <w:div w:id="1964771222">
              <w:marLeft w:val="0"/>
              <w:marRight w:val="0"/>
              <w:marTop w:val="0"/>
              <w:marBottom w:val="0"/>
              <w:divBdr>
                <w:top w:val="none" w:sz="0" w:space="0" w:color="auto"/>
                <w:left w:val="none" w:sz="0" w:space="0" w:color="auto"/>
                <w:bottom w:val="none" w:sz="0" w:space="0" w:color="auto"/>
                <w:right w:val="none" w:sz="0" w:space="0" w:color="auto"/>
              </w:divBdr>
            </w:div>
            <w:div w:id="1964771223">
              <w:marLeft w:val="0"/>
              <w:marRight w:val="0"/>
              <w:marTop w:val="0"/>
              <w:marBottom w:val="0"/>
              <w:divBdr>
                <w:top w:val="none" w:sz="0" w:space="0" w:color="auto"/>
                <w:left w:val="none" w:sz="0" w:space="0" w:color="auto"/>
                <w:bottom w:val="none" w:sz="0" w:space="0" w:color="auto"/>
                <w:right w:val="none" w:sz="0" w:space="0" w:color="auto"/>
              </w:divBdr>
            </w:div>
            <w:div w:id="1964771224">
              <w:marLeft w:val="0"/>
              <w:marRight w:val="0"/>
              <w:marTop w:val="0"/>
              <w:marBottom w:val="0"/>
              <w:divBdr>
                <w:top w:val="none" w:sz="0" w:space="0" w:color="auto"/>
                <w:left w:val="none" w:sz="0" w:space="0" w:color="auto"/>
                <w:bottom w:val="none" w:sz="0" w:space="0" w:color="auto"/>
                <w:right w:val="none" w:sz="0" w:space="0" w:color="auto"/>
              </w:divBdr>
            </w:div>
            <w:div w:id="1964771225">
              <w:marLeft w:val="0"/>
              <w:marRight w:val="0"/>
              <w:marTop w:val="0"/>
              <w:marBottom w:val="0"/>
              <w:divBdr>
                <w:top w:val="none" w:sz="0" w:space="0" w:color="auto"/>
                <w:left w:val="none" w:sz="0" w:space="0" w:color="auto"/>
                <w:bottom w:val="none" w:sz="0" w:space="0" w:color="auto"/>
                <w:right w:val="none" w:sz="0" w:space="0" w:color="auto"/>
              </w:divBdr>
            </w:div>
            <w:div w:id="1964771226">
              <w:marLeft w:val="0"/>
              <w:marRight w:val="0"/>
              <w:marTop w:val="0"/>
              <w:marBottom w:val="0"/>
              <w:divBdr>
                <w:top w:val="none" w:sz="0" w:space="0" w:color="auto"/>
                <w:left w:val="none" w:sz="0" w:space="0" w:color="auto"/>
                <w:bottom w:val="none" w:sz="0" w:space="0" w:color="auto"/>
                <w:right w:val="none" w:sz="0" w:space="0" w:color="auto"/>
              </w:divBdr>
            </w:div>
            <w:div w:id="1964771227">
              <w:marLeft w:val="0"/>
              <w:marRight w:val="0"/>
              <w:marTop w:val="0"/>
              <w:marBottom w:val="0"/>
              <w:divBdr>
                <w:top w:val="none" w:sz="0" w:space="0" w:color="auto"/>
                <w:left w:val="none" w:sz="0" w:space="0" w:color="auto"/>
                <w:bottom w:val="none" w:sz="0" w:space="0" w:color="auto"/>
                <w:right w:val="none" w:sz="0" w:space="0" w:color="auto"/>
              </w:divBdr>
            </w:div>
            <w:div w:id="1964771228">
              <w:marLeft w:val="0"/>
              <w:marRight w:val="0"/>
              <w:marTop w:val="0"/>
              <w:marBottom w:val="0"/>
              <w:divBdr>
                <w:top w:val="none" w:sz="0" w:space="0" w:color="auto"/>
                <w:left w:val="none" w:sz="0" w:space="0" w:color="auto"/>
                <w:bottom w:val="none" w:sz="0" w:space="0" w:color="auto"/>
                <w:right w:val="none" w:sz="0" w:space="0" w:color="auto"/>
              </w:divBdr>
            </w:div>
            <w:div w:id="1964771229">
              <w:marLeft w:val="0"/>
              <w:marRight w:val="0"/>
              <w:marTop w:val="0"/>
              <w:marBottom w:val="0"/>
              <w:divBdr>
                <w:top w:val="none" w:sz="0" w:space="0" w:color="auto"/>
                <w:left w:val="none" w:sz="0" w:space="0" w:color="auto"/>
                <w:bottom w:val="none" w:sz="0" w:space="0" w:color="auto"/>
                <w:right w:val="none" w:sz="0" w:space="0" w:color="auto"/>
              </w:divBdr>
            </w:div>
            <w:div w:id="1964771230">
              <w:marLeft w:val="0"/>
              <w:marRight w:val="0"/>
              <w:marTop w:val="0"/>
              <w:marBottom w:val="0"/>
              <w:divBdr>
                <w:top w:val="none" w:sz="0" w:space="0" w:color="auto"/>
                <w:left w:val="none" w:sz="0" w:space="0" w:color="auto"/>
                <w:bottom w:val="none" w:sz="0" w:space="0" w:color="auto"/>
                <w:right w:val="none" w:sz="0" w:space="0" w:color="auto"/>
              </w:divBdr>
            </w:div>
            <w:div w:id="1964771231">
              <w:marLeft w:val="0"/>
              <w:marRight w:val="0"/>
              <w:marTop w:val="0"/>
              <w:marBottom w:val="0"/>
              <w:divBdr>
                <w:top w:val="none" w:sz="0" w:space="0" w:color="auto"/>
                <w:left w:val="none" w:sz="0" w:space="0" w:color="auto"/>
                <w:bottom w:val="none" w:sz="0" w:space="0" w:color="auto"/>
                <w:right w:val="none" w:sz="0" w:space="0" w:color="auto"/>
              </w:divBdr>
            </w:div>
            <w:div w:id="1964771232">
              <w:marLeft w:val="0"/>
              <w:marRight w:val="0"/>
              <w:marTop w:val="0"/>
              <w:marBottom w:val="0"/>
              <w:divBdr>
                <w:top w:val="none" w:sz="0" w:space="0" w:color="auto"/>
                <w:left w:val="none" w:sz="0" w:space="0" w:color="auto"/>
                <w:bottom w:val="none" w:sz="0" w:space="0" w:color="auto"/>
                <w:right w:val="none" w:sz="0" w:space="0" w:color="auto"/>
              </w:divBdr>
            </w:div>
            <w:div w:id="1964771233">
              <w:marLeft w:val="0"/>
              <w:marRight w:val="0"/>
              <w:marTop w:val="0"/>
              <w:marBottom w:val="0"/>
              <w:divBdr>
                <w:top w:val="none" w:sz="0" w:space="0" w:color="auto"/>
                <w:left w:val="none" w:sz="0" w:space="0" w:color="auto"/>
                <w:bottom w:val="none" w:sz="0" w:space="0" w:color="auto"/>
                <w:right w:val="none" w:sz="0" w:space="0" w:color="auto"/>
              </w:divBdr>
            </w:div>
            <w:div w:id="1964771234">
              <w:marLeft w:val="0"/>
              <w:marRight w:val="0"/>
              <w:marTop w:val="0"/>
              <w:marBottom w:val="0"/>
              <w:divBdr>
                <w:top w:val="none" w:sz="0" w:space="0" w:color="auto"/>
                <w:left w:val="none" w:sz="0" w:space="0" w:color="auto"/>
                <w:bottom w:val="none" w:sz="0" w:space="0" w:color="auto"/>
                <w:right w:val="none" w:sz="0" w:space="0" w:color="auto"/>
              </w:divBdr>
            </w:div>
            <w:div w:id="1964771235">
              <w:marLeft w:val="0"/>
              <w:marRight w:val="0"/>
              <w:marTop w:val="0"/>
              <w:marBottom w:val="0"/>
              <w:divBdr>
                <w:top w:val="none" w:sz="0" w:space="0" w:color="auto"/>
                <w:left w:val="none" w:sz="0" w:space="0" w:color="auto"/>
                <w:bottom w:val="none" w:sz="0" w:space="0" w:color="auto"/>
                <w:right w:val="none" w:sz="0" w:space="0" w:color="auto"/>
              </w:divBdr>
            </w:div>
            <w:div w:id="1964771236">
              <w:marLeft w:val="0"/>
              <w:marRight w:val="0"/>
              <w:marTop w:val="0"/>
              <w:marBottom w:val="0"/>
              <w:divBdr>
                <w:top w:val="none" w:sz="0" w:space="0" w:color="auto"/>
                <w:left w:val="none" w:sz="0" w:space="0" w:color="auto"/>
                <w:bottom w:val="none" w:sz="0" w:space="0" w:color="auto"/>
                <w:right w:val="none" w:sz="0" w:space="0" w:color="auto"/>
              </w:divBdr>
            </w:div>
            <w:div w:id="1964771237">
              <w:marLeft w:val="0"/>
              <w:marRight w:val="0"/>
              <w:marTop w:val="0"/>
              <w:marBottom w:val="0"/>
              <w:divBdr>
                <w:top w:val="none" w:sz="0" w:space="0" w:color="auto"/>
                <w:left w:val="none" w:sz="0" w:space="0" w:color="auto"/>
                <w:bottom w:val="none" w:sz="0" w:space="0" w:color="auto"/>
                <w:right w:val="none" w:sz="0" w:space="0" w:color="auto"/>
              </w:divBdr>
            </w:div>
            <w:div w:id="1964771238">
              <w:marLeft w:val="0"/>
              <w:marRight w:val="0"/>
              <w:marTop w:val="0"/>
              <w:marBottom w:val="0"/>
              <w:divBdr>
                <w:top w:val="none" w:sz="0" w:space="0" w:color="auto"/>
                <w:left w:val="none" w:sz="0" w:space="0" w:color="auto"/>
                <w:bottom w:val="none" w:sz="0" w:space="0" w:color="auto"/>
                <w:right w:val="none" w:sz="0" w:space="0" w:color="auto"/>
              </w:divBdr>
            </w:div>
            <w:div w:id="1964771239">
              <w:marLeft w:val="0"/>
              <w:marRight w:val="0"/>
              <w:marTop w:val="0"/>
              <w:marBottom w:val="0"/>
              <w:divBdr>
                <w:top w:val="none" w:sz="0" w:space="0" w:color="auto"/>
                <w:left w:val="none" w:sz="0" w:space="0" w:color="auto"/>
                <w:bottom w:val="none" w:sz="0" w:space="0" w:color="auto"/>
                <w:right w:val="none" w:sz="0" w:space="0" w:color="auto"/>
              </w:divBdr>
            </w:div>
            <w:div w:id="1964771240">
              <w:marLeft w:val="0"/>
              <w:marRight w:val="0"/>
              <w:marTop w:val="0"/>
              <w:marBottom w:val="0"/>
              <w:divBdr>
                <w:top w:val="none" w:sz="0" w:space="0" w:color="auto"/>
                <w:left w:val="none" w:sz="0" w:space="0" w:color="auto"/>
                <w:bottom w:val="none" w:sz="0" w:space="0" w:color="auto"/>
                <w:right w:val="none" w:sz="0" w:space="0" w:color="auto"/>
              </w:divBdr>
            </w:div>
            <w:div w:id="1964771241">
              <w:marLeft w:val="0"/>
              <w:marRight w:val="0"/>
              <w:marTop w:val="0"/>
              <w:marBottom w:val="0"/>
              <w:divBdr>
                <w:top w:val="none" w:sz="0" w:space="0" w:color="auto"/>
                <w:left w:val="none" w:sz="0" w:space="0" w:color="auto"/>
                <w:bottom w:val="none" w:sz="0" w:space="0" w:color="auto"/>
                <w:right w:val="none" w:sz="0" w:space="0" w:color="auto"/>
              </w:divBdr>
            </w:div>
            <w:div w:id="1964771242">
              <w:marLeft w:val="0"/>
              <w:marRight w:val="0"/>
              <w:marTop w:val="0"/>
              <w:marBottom w:val="0"/>
              <w:divBdr>
                <w:top w:val="none" w:sz="0" w:space="0" w:color="auto"/>
                <w:left w:val="none" w:sz="0" w:space="0" w:color="auto"/>
                <w:bottom w:val="none" w:sz="0" w:space="0" w:color="auto"/>
                <w:right w:val="none" w:sz="0" w:space="0" w:color="auto"/>
              </w:divBdr>
            </w:div>
            <w:div w:id="1964771243">
              <w:marLeft w:val="0"/>
              <w:marRight w:val="0"/>
              <w:marTop w:val="0"/>
              <w:marBottom w:val="0"/>
              <w:divBdr>
                <w:top w:val="none" w:sz="0" w:space="0" w:color="auto"/>
                <w:left w:val="none" w:sz="0" w:space="0" w:color="auto"/>
                <w:bottom w:val="none" w:sz="0" w:space="0" w:color="auto"/>
                <w:right w:val="none" w:sz="0" w:space="0" w:color="auto"/>
              </w:divBdr>
            </w:div>
            <w:div w:id="1964771244">
              <w:marLeft w:val="0"/>
              <w:marRight w:val="0"/>
              <w:marTop w:val="0"/>
              <w:marBottom w:val="0"/>
              <w:divBdr>
                <w:top w:val="none" w:sz="0" w:space="0" w:color="auto"/>
                <w:left w:val="none" w:sz="0" w:space="0" w:color="auto"/>
                <w:bottom w:val="none" w:sz="0" w:space="0" w:color="auto"/>
                <w:right w:val="none" w:sz="0" w:space="0" w:color="auto"/>
              </w:divBdr>
            </w:div>
            <w:div w:id="1964771245">
              <w:marLeft w:val="0"/>
              <w:marRight w:val="0"/>
              <w:marTop w:val="0"/>
              <w:marBottom w:val="0"/>
              <w:divBdr>
                <w:top w:val="none" w:sz="0" w:space="0" w:color="auto"/>
                <w:left w:val="none" w:sz="0" w:space="0" w:color="auto"/>
                <w:bottom w:val="none" w:sz="0" w:space="0" w:color="auto"/>
                <w:right w:val="none" w:sz="0" w:space="0" w:color="auto"/>
              </w:divBdr>
            </w:div>
            <w:div w:id="1964771246">
              <w:marLeft w:val="0"/>
              <w:marRight w:val="0"/>
              <w:marTop w:val="0"/>
              <w:marBottom w:val="0"/>
              <w:divBdr>
                <w:top w:val="none" w:sz="0" w:space="0" w:color="auto"/>
                <w:left w:val="none" w:sz="0" w:space="0" w:color="auto"/>
                <w:bottom w:val="none" w:sz="0" w:space="0" w:color="auto"/>
                <w:right w:val="none" w:sz="0" w:space="0" w:color="auto"/>
              </w:divBdr>
            </w:div>
            <w:div w:id="1964771247">
              <w:marLeft w:val="0"/>
              <w:marRight w:val="0"/>
              <w:marTop w:val="0"/>
              <w:marBottom w:val="0"/>
              <w:divBdr>
                <w:top w:val="none" w:sz="0" w:space="0" w:color="auto"/>
                <w:left w:val="none" w:sz="0" w:space="0" w:color="auto"/>
                <w:bottom w:val="none" w:sz="0" w:space="0" w:color="auto"/>
                <w:right w:val="none" w:sz="0" w:space="0" w:color="auto"/>
              </w:divBdr>
            </w:div>
            <w:div w:id="1964771248">
              <w:marLeft w:val="0"/>
              <w:marRight w:val="0"/>
              <w:marTop w:val="0"/>
              <w:marBottom w:val="0"/>
              <w:divBdr>
                <w:top w:val="none" w:sz="0" w:space="0" w:color="auto"/>
                <w:left w:val="none" w:sz="0" w:space="0" w:color="auto"/>
                <w:bottom w:val="none" w:sz="0" w:space="0" w:color="auto"/>
                <w:right w:val="none" w:sz="0" w:space="0" w:color="auto"/>
              </w:divBdr>
            </w:div>
            <w:div w:id="1964771249">
              <w:marLeft w:val="0"/>
              <w:marRight w:val="0"/>
              <w:marTop w:val="0"/>
              <w:marBottom w:val="0"/>
              <w:divBdr>
                <w:top w:val="none" w:sz="0" w:space="0" w:color="auto"/>
                <w:left w:val="none" w:sz="0" w:space="0" w:color="auto"/>
                <w:bottom w:val="none" w:sz="0" w:space="0" w:color="auto"/>
                <w:right w:val="none" w:sz="0" w:space="0" w:color="auto"/>
              </w:divBdr>
            </w:div>
            <w:div w:id="1964771250">
              <w:marLeft w:val="0"/>
              <w:marRight w:val="0"/>
              <w:marTop w:val="0"/>
              <w:marBottom w:val="0"/>
              <w:divBdr>
                <w:top w:val="none" w:sz="0" w:space="0" w:color="auto"/>
                <w:left w:val="none" w:sz="0" w:space="0" w:color="auto"/>
                <w:bottom w:val="none" w:sz="0" w:space="0" w:color="auto"/>
                <w:right w:val="none" w:sz="0" w:space="0" w:color="auto"/>
              </w:divBdr>
            </w:div>
            <w:div w:id="1964771251">
              <w:marLeft w:val="0"/>
              <w:marRight w:val="0"/>
              <w:marTop w:val="0"/>
              <w:marBottom w:val="0"/>
              <w:divBdr>
                <w:top w:val="none" w:sz="0" w:space="0" w:color="auto"/>
                <w:left w:val="none" w:sz="0" w:space="0" w:color="auto"/>
                <w:bottom w:val="none" w:sz="0" w:space="0" w:color="auto"/>
                <w:right w:val="none" w:sz="0" w:space="0" w:color="auto"/>
              </w:divBdr>
            </w:div>
            <w:div w:id="1964771252">
              <w:marLeft w:val="0"/>
              <w:marRight w:val="0"/>
              <w:marTop w:val="0"/>
              <w:marBottom w:val="0"/>
              <w:divBdr>
                <w:top w:val="none" w:sz="0" w:space="0" w:color="auto"/>
                <w:left w:val="none" w:sz="0" w:space="0" w:color="auto"/>
                <w:bottom w:val="none" w:sz="0" w:space="0" w:color="auto"/>
                <w:right w:val="none" w:sz="0" w:space="0" w:color="auto"/>
              </w:divBdr>
            </w:div>
            <w:div w:id="1964771253">
              <w:marLeft w:val="0"/>
              <w:marRight w:val="0"/>
              <w:marTop w:val="0"/>
              <w:marBottom w:val="0"/>
              <w:divBdr>
                <w:top w:val="none" w:sz="0" w:space="0" w:color="auto"/>
                <w:left w:val="none" w:sz="0" w:space="0" w:color="auto"/>
                <w:bottom w:val="none" w:sz="0" w:space="0" w:color="auto"/>
                <w:right w:val="none" w:sz="0" w:space="0" w:color="auto"/>
              </w:divBdr>
            </w:div>
            <w:div w:id="1964771254">
              <w:marLeft w:val="0"/>
              <w:marRight w:val="0"/>
              <w:marTop w:val="0"/>
              <w:marBottom w:val="0"/>
              <w:divBdr>
                <w:top w:val="none" w:sz="0" w:space="0" w:color="auto"/>
                <w:left w:val="none" w:sz="0" w:space="0" w:color="auto"/>
                <w:bottom w:val="none" w:sz="0" w:space="0" w:color="auto"/>
                <w:right w:val="none" w:sz="0" w:space="0" w:color="auto"/>
              </w:divBdr>
            </w:div>
            <w:div w:id="1964771255">
              <w:marLeft w:val="0"/>
              <w:marRight w:val="0"/>
              <w:marTop w:val="0"/>
              <w:marBottom w:val="0"/>
              <w:divBdr>
                <w:top w:val="none" w:sz="0" w:space="0" w:color="auto"/>
                <w:left w:val="none" w:sz="0" w:space="0" w:color="auto"/>
                <w:bottom w:val="none" w:sz="0" w:space="0" w:color="auto"/>
                <w:right w:val="none" w:sz="0" w:space="0" w:color="auto"/>
              </w:divBdr>
            </w:div>
            <w:div w:id="1964771256">
              <w:marLeft w:val="0"/>
              <w:marRight w:val="0"/>
              <w:marTop w:val="0"/>
              <w:marBottom w:val="0"/>
              <w:divBdr>
                <w:top w:val="none" w:sz="0" w:space="0" w:color="auto"/>
                <w:left w:val="none" w:sz="0" w:space="0" w:color="auto"/>
                <w:bottom w:val="none" w:sz="0" w:space="0" w:color="auto"/>
                <w:right w:val="none" w:sz="0" w:space="0" w:color="auto"/>
              </w:divBdr>
            </w:div>
            <w:div w:id="1964771257">
              <w:marLeft w:val="0"/>
              <w:marRight w:val="0"/>
              <w:marTop w:val="0"/>
              <w:marBottom w:val="0"/>
              <w:divBdr>
                <w:top w:val="none" w:sz="0" w:space="0" w:color="auto"/>
                <w:left w:val="none" w:sz="0" w:space="0" w:color="auto"/>
                <w:bottom w:val="none" w:sz="0" w:space="0" w:color="auto"/>
                <w:right w:val="none" w:sz="0" w:space="0" w:color="auto"/>
              </w:divBdr>
            </w:div>
            <w:div w:id="1964771258">
              <w:marLeft w:val="0"/>
              <w:marRight w:val="0"/>
              <w:marTop w:val="0"/>
              <w:marBottom w:val="0"/>
              <w:divBdr>
                <w:top w:val="none" w:sz="0" w:space="0" w:color="auto"/>
                <w:left w:val="none" w:sz="0" w:space="0" w:color="auto"/>
                <w:bottom w:val="none" w:sz="0" w:space="0" w:color="auto"/>
                <w:right w:val="none" w:sz="0" w:space="0" w:color="auto"/>
              </w:divBdr>
            </w:div>
            <w:div w:id="1964771259">
              <w:marLeft w:val="0"/>
              <w:marRight w:val="0"/>
              <w:marTop w:val="0"/>
              <w:marBottom w:val="0"/>
              <w:divBdr>
                <w:top w:val="none" w:sz="0" w:space="0" w:color="auto"/>
                <w:left w:val="none" w:sz="0" w:space="0" w:color="auto"/>
                <w:bottom w:val="none" w:sz="0" w:space="0" w:color="auto"/>
                <w:right w:val="none" w:sz="0" w:space="0" w:color="auto"/>
              </w:divBdr>
            </w:div>
            <w:div w:id="1964771260">
              <w:marLeft w:val="0"/>
              <w:marRight w:val="0"/>
              <w:marTop w:val="0"/>
              <w:marBottom w:val="0"/>
              <w:divBdr>
                <w:top w:val="none" w:sz="0" w:space="0" w:color="auto"/>
                <w:left w:val="none" w:sz="0" w:space="0" w:color="auto"/>
                <w:bottom w:val="none" w:sz="0" w:space="0" w:color="auto"/>
                <w:right w:val="none" w:sz="0" w:space="0" w:color="auto"/>
              </w:divBdr>
            </w:div>
            <w:div w:id="1964771261">
              <w:marLeft w:val="0"/>
              <w:marRight w:val="0"/>
              <w:marTop w:val="0"/>
              <w:marBottom w:val="0"/>
              <w:divBdr>
                <w:top w:val="none" w:sz="0" w:space="0" w:color="auto"/>
                <w:left w:val="none" w:sz="0" w:space="0" w:color="auto"/>
                <w:bottom w:val="none" w:sz="0" w:space="0" w:color="auto"/>
                <w:right w:val="none" w:sz="0" w:space="0" w:color="auto"/>
              </w:divBdr>
            </w:div>
            <w:div w:id="1964771262">
              <w:marLeft w:val="0"/>
              <w:marRight w:val="0"/>
              <w:marTop w:val="0"/>
              <w:marBottom w:val="0"/>
              <w:divBdr>
                <w:top w:val="none" w:sz="0" w:space="0" w:color="auto"/>
                <w:left w:val="none" w:sz="0" w:space="0" w:color="auto"/>
                <w:bottom w:val="none" w:sz="0" w:space="0" w:color="auto"/>
                <w:right w:val="none" w:sz="0" w:space="0" w:color="auto"/>
              </w:divBdr>
            </w:div>
            <w:div w:id="1964771263">
              <w:marLeft w:val="0"/>
              <w:marRight w:val="0"/>
              <w:marTop w:val="0"/>
              <w:marBottom w:val="0"/>
              <w:divBdr>
                <w:top w:val="none" w:sz="0" w:space="0" w:color="auto"/>
                <w:left w:val="none" w:sz="0" w:space="0" w:color="auto"/>
                <w:bottom w:val="none" w:sz="0" w:space="0" w:color="auto"/>
                <w:right w:val="none" w:sz="0" w:space="0" w:color="auto"/>
              </w:divBdr>
            </w:div>
            <w:div w:id="1964771264">
              <w:marLeft w:val="0"/>
              <w:marRight w:val="0"/>
              <w:marTop w:val="0"/>
              <w:marBottom w:val="0"/>
              <w:divBdr>
                <w:top w:val="none" w:sz="0" w:space="0" w:color="auto"/>
                <w:left w:val="none" w:sz="0" w:space="0" w:color="auto"/>
                <w:bottom w:val="none" w:sz="0" w:space="0" w:color="auto"/>
                <w:right w:val="none" w:sz="0" w:space="0" w:color="auto"/>
              </w:divBdr>
            </w:div>
            <w:div w:id="1964771265">
              <w:marLeft w:val="0"/>
              <w:marRight w:val="0"/>
              <w:marTop w:val="0"/>
              <w:marBottom w:val="0"/>
              <w:divBdr>
                <w:top w:val="none" w:sz="0" w:space="0" w:color="auto"/>
                <w:left w:val="none" w:sz="0" w:space="0" w:color="auto"/>
                <w:bottom w:val="none" w:sz="0" w:space="0" w:color="auto"/>
                <w:right w:val="none" w:sz="0" w:space="0" w:color="auto"/>
              </w:divBdr>
            </w:div>
            <w:div w:id="1964771266">
              <w:marLeft w:val="0"/>
              <w:marRight w:val="0"/>
              <w:marTop w:val="0"/>
              <w:marBottom w:val="0"/>
              <w:divBdr>
                <w:top w:val="none" w:sz="0" w:space="0" w:color="auto"/>
                <w:left w:val="none" w:sz="0" w:space="0" w:color="auto"/>
                <w:bottom w:val="none" w:sz="0" w:space="0" w:color="auto"/>
                <w:right w:val="none" w:sz="0" w:space="0" w:color="auto"/>
              </w:divBdr>
            </w:div>
            <w:div w:id="1964771267">
              <w:marLeft w:val="0"/>
              <w:marRight w:val="0"/>
              <w:marTop w:val="0"/>
              <w:marBottom w:val="0"/>
              <w:divBdr>
                <w:top w:val="none" w:sz="0" w:space="0" w:color="auto"/>
                <w:left w:val="none" w:sz="0" w:space="0" w:color="auto"/>
                <w:bottom w:val="none" w:sz="0" w:space="0" w:color="auto"/>
                <w:right w:val="none" w:sz="0" w:space="0" w:color="auto"/>
              </w:divBdr>
            </w:div>
            <w:div w:id="1964771268">
              <w:marLeft w:val="0"/>
              <w:marRight w:val="0"/>
              <w:marTop w:val="0"/>
              <w:marBottom w:val="0"/>
              <w:divBdr>
                <w:top w:val="none" w:sz="0" w:space="0" w:color="auto"/>
                <w:left w:val="none" w:sz="0" w:space="0" w:color="auto"/>
                <w:bottom w:val="none" w:sz="0" w:space="0" w:color="auto"/>
                <w:right w:val="none" w:sz="0" w:space="0" w:color="auto"/>
              </w:divBdr>
            </w:div>
            <w:div w:id="1964771270">
              <w:marLeft w:val="0"/>
              <w:marRight w:val="0"/>
              <w:marTop w:val="0"/>
              <w:marBottom w:val="0"/>
              <w:divBdr>
                <w:top w:val="none" w:sz="0" w:space="0" w:color="auto"/>
                <w:left w:val="none" w:sz="0" w:space="0" w:color="auto"/>
                <w:bottom w:val="none" w:sz="0" w:space="0" w:color="auto"/>
                <w:right w:val="none" w:sz="0" w:space="0" w:color="auto"/>
              </w:divBdr>
            </w:div>
            <w:div w:id="1964771271">
              <w:marLeft w:val="0"/>
              <w:marRight w:val="0"/>
              <w:marTop w:val="0"/>
              <w:marBottom w:val="0"/>
              <w:divBdr>
                <w:top w:val="none" w:sz="0" w:space="0" w:color="auto"/>
                <w:left w:val="none" w:sz="0" w:space="0" w:color="auto"/>
                <w:bottom w:val="none" w:sz="0" w:space="0" w:color="auto"/>
                <w:right w:val="none" w:sz="0" w:space="0" w:color="auto"/>
              </w:divBdr>
            </w:div>
            <w:div w:id="1964771272">
              <w:marLeft w:val="0"/>
              <w:marRight w:val="0"/>
              <w:marTop w:val="0"/>
              <w:marBottom w:val="0"/>
              <w:divBdr>
                <w:top w:val="none" w:sz="0" w:space="0" w:color="auto"/>
                <w:left w:val="none" w:sz="0" w:space="0" w:color="auto"/>
                <w:bottom w:val="none" w:sz="0" w:space="0" w:color="auto"/>
                <w:right w:val="none" w:sz="0" w:space="0" w:color="auto"/>
              </w:divBdr>
            </w:div>
            <w:div w:id="1964771273">
              <w:marLeft w:val="0"/>
              <w:marRight w:val="0"/>
              <w:marTop w:val="0"/>
              <w:marBottom w:val="0"/>
              <w:divBdr>
                <w:top w:val="none" w:sz="0" w:space="0" w:color="auto"/>
                <w:left w:val="none" w:sz="0" w:space="0" w:color="auto"/>
                <w:bottom w:val="none" w:sz="0" w:space="0" w:color="auto"/>
                <w:right w:val="none" w:sz="0" w:space="0" w:color="auto"/>
              </w:divBdr>
            </w:div>
            <w:div w:id="1964771274">
              <w:marLeft w:val="0"/>
              <w:marRight w:val="0"/>
              <w:marTop w:val="0"/>
              <w:marBottom w:val="0"/>
              <w:divBdr>
                <w:top w:val="none" w:sz="0" w:space="0" w:color="auto"/>
                <w:left w:val="none" w:sz="0" w:space="0" w:color="auto"/>
                <w:bottom w:val="none" w:sz="0" w:space="0" w:color="auto"/>
                <w:right w:val="none" w:sz="0" w:space="0" w:color="auto"/>
              </w:divBdr>
            </w:div>
            <w:div w:id="1964771275">
              <w:marLeft w:val="0"/>
              <w:marRight w:val="0"/>
              <w:marTop w:val="0"/>
              <w:marBottom w:val="0"/>
              <w:divBdr>
                <w:top w:val="none" w:sz="0" w:space="0" w:color="auto"/>
                <w:left w:val="none" w:sz="0" w:space="0" w:color="auto"/>
                <w:bottom w:val="none" w:sz="0" w:space="0" w:color="auto"/>
                <w:right w:val="none" w:sz="0" w:space="0" w:color="auto"/>
              </w:divBdr>
            </w:div>
            <w:div w:id="1964771276">
              <w:marLeft w:val="0"/>
              <w:marRight w:val="0"/>
              <w:marTop w:val="0"/>
              <w:marBottom w:val="0"/>
              <w:divBdr>
                <w:top w:val="none" w:sz="0" w:space="0" w:color="auto"/>
                <w:left w:val="none" w:sz="0" w:space="0" w:color="auto"/>
                <w:bottom w:val="none" w:sz="0" w:space="0" w:color="auto"/>
                <w:right w:val="none" w:sz="0" w:space="0" w:color="auto"/>
              </w:divBdr>
            </w:div>
            <w:div w:id="1964771277">
              <w:marLeft w:val="0"/>
              <w:marRight w:val="0"/>
              <w:marTop w:val="0"/>
              <w:marBottom w:val="0"/>
              <w:divBdr>
                <w:top w:val="none" w:sz="0" w:space="0" w:color="auto"/>
                <w:left w:val="none" w:sz="0" w:space="0" w:color="auto"/>
                <w:bottom w:val="none" w:sz="0" w:space="0" w:color="auto"/>
                <w:right w:val="none" w:sz="0" w:space="0" w:color="auto"/>
              </w:divBdr>
            </w:div>
            <w:div w:id="1964771278">
              <w:marLeft w:val="0"/>
              <w:marRight w:val="0"/>
              <w:marTop w:val="0"/>
              <w:marBottom w:val="0"/>
              <w:divBdr>
                <w:top w:val="none" w:sz="0" w:space="0" w:color="auto"/>
                <w:left w:val="none" w:sz="0" w:space="0" w:color="auto"/>
                <w:bottom w:val="none" w:sz="0" w:space="0" w:color="auto"/>
                <w:right w:val="none" w:sz="0" w:space="0" w:color="auto"/>
              </w:divBdr>
            </w:div>
            <w:div w:id="1964771279">
              <w:marLeft w:val="0"/>
              <w:marRight w:val="0"/>
              <w:marTop w:val="0"/>
              <w:marBottom w:val="0"/>
              <w:divBdr>
                <w:top w:val="none" w:sz="0" w:space="0" w:color="auto"/>
                <w:left w:val="none" w:sz="0" w:space="0" w:color="auto"/>
                <w:bottom w:val="none" w:sz="0" w:space="0" w:color="auto"/>
                <w:right w:val="none" w:sz="0" w:space="0" w:color="auto"/>
              </w:divBdr>
            </w:div>
            <w:div w:id="1964771280">
              <w:marLeft w:val="0"/>
              <w:marRight w:val="0"/>
              <w:marTop w:val="0"/>
              <w:marBottom w:val="0"/>
              <w:divBdr>
                <w:top w:val="none" w:sz="0" w:space="0" w:color="auto"/>
                <w:left w:val="none" w:sz="0" w:space="0" w:color="auto"/>
                <w:bottom w:val="none" w:sz="0" w:space="0" w:color="auto"/>
                <w:right w:val="none" w:sz="0" w:space="0" w:color="auto"/>
              </w:divBdr>
            </w:div>
            <w:div w:id="1964771281">
              <w:marLeft w:val="0"/>
              <w:marRight w:val="0"/>
              <w:marTop w:val="0"/>
              <w:marBottom w:val="0"/>
              <w:divBdr>
                <w:top w:val="none" w:sz="0" w:space="0" w:color="auto"/>
                <w:left w:val="none" w:sz="0" w:space="0" w:color="auto"/>
                <w:bottom w:val="none" w:sz="0" w:space="0" w:color="auto"/>
                <w:right w:val="none" w:sz="0" w:space="0" w:color="auto"/>
              </w:divBdr>
            </w:div>
            <w:div w:id="1964771282">
              <w:marLeft w:val="0"/>
              <w:marRight w:val="0"/>
              <w:marTop w:val="0"/>
              <w:marBottom w:val="0"/>
              <w:divBdr>
                <w:top w:val="none" w:sz="0" w:space="0" w:color="auto"/>
                <w:left w:val="none" w:sz="0" w:space="0" w:color="auto"/>
                <w:bottom w:val="none" w:sz="0" w:space="0" w:color="auto"/>
                <w:right w:val="none" w:sz="0" w:space="0" w:color="auto"/>
              </w:divBdr>
            </w:div>
            <w:div w:id="1964771283">
              <w:marLeft w:val="0"/>
              <w:marRight w:val="0"/>
              <w:marTop w:val="0"/>
              <w:marBottom w:val="0"/>
              <w:divBdr>
                <w:top w:val="none" w:sz="0" w:space="0" w:color="auto"/>
                <w:left w:val="none" w:sz="0" w:space="0" w:color="auto"/>
                <w:bottom w:val="none" w:sz="0" w:space="0" w:color="auto"/>
                <w:right w:val="none" w:sz="0" w:space="0" w:color="auto"/>
              </w:divBdr>
            </w:div>
            <w:div w:id="1964771284">
              <w:marLeft w:val="0"/>
              <w:marRight w:val="0"/>
              <w:marTop w:val="0"/>
              <w:marBottom w:val="0"/>
              <w:divBdr>
                <w:top w:val="none" w:sz="0" w:space="0" w:color="auto"/>
                <w:left w:val="none" w:sz="0" w:space="0" w:color="auto"/>
                <w:bottom w:val="none" w:sz="0" w:space="0" w:color="auto"/>
                <w:right w:val="none" w:sz="0" w:space="0" w:color="auto"/>
              </w:divBdr>
            </w:div>
            <w:div w:id="1964771285">
              <w:marLeft w:val="0"/>
              <w:marRight w:val="0"/>
              <w:marTop w:val="0"/>
              <w:marBottom w:val="0"/>
              <w:divBdr>
                <w:top w:val="none" w:sz="0" w:space="0" w:color="auto"/>
                <w:left w:val="none" w:sz="0" w:space="0" w:color="auto"/>
                <w:bottom w:val="none" w:sz="0" w:space="0" w:color="auto"/>
                <w:right w:val="none" w:sz="0" w:space="0" w:color="auto"/>
              </w:divBdr>
            </w:div>
            <w:div w:id="1964771286">
              <w:marLeft w:val="0"/>
              <w:marRight w:val="0"/>
              <w:marTop w:val="0"/>
              <w:marBottom w:val="0"/>
              <w:divBdr>
                <w:top w:val="none" w:sz="0" w:space="0" w:color="auto"/>
                <w:left w:val="none" w:sz="0" w:space="0" w:color="auto"/>
                <w:bottom w:val="none" w:sz="0" w:space="0" w:color="auto"/>
                <w:right w:val="none" w:sz="0" w:space="0" w:color="auto"/>
              </w:divBdr>
            </w:div>
            <w:div w:id="1964771287">
              <w:marLeft w:val="0"/>
              <w:marRight w:val="0"/>
              <w:marTop w:val="0"/>
              <w:marBottom w:val="0"/>
              <w:divBdr>
                <w:top w:val="none" w:sz="0" w:space="0" w:color="auto"/>
                <w:left w:val="none" w:sz="0" w:space="0" w:color="auto"/>
                <w:bottom w:val="none" w:sz="0" w:space="0" w:color="auto"/>
                <w:right w:val="none" w:sz="0" w:space="0" w:color="auto"/>
              </w:divBdr>
            </w:div>
            <w:div w:id="1964771288">
              <w:marLeft w:val="0"/>
              <w:marRight w:val="0"/>
              <w:marTop w:val="0"/>
              <w:marBottom w:val="0"/>
              <w:divBdr>
                <w:top w:val="none" w:sz="0" w:space="0" w:color="auto"/>
                <w:left w:val="none" w:sz="0" w:space="0" w:color="auto"/>
                <w:bottom w:val="none" w:sz="0" w:space="0" w:color="auto"/>
                <w:right w:val="none" w:sz="0" w:space="0" w:color="auto"/>
              </w:divBdr>
            </w:div>
            <w:div w:id="1964771289">
              <w:marLeft w:val="0"/>
              <w:marRight w:val="0"/>
              <w:marTop w:val="0"/>
              <w:marBottom w:val="0"/>
              <w:divBdr>
                <w:top w:val="none" w:sz="0" w:space="0" w:color="auto"/>
                <w:left w:val="none" w:sz="0" w:space="0" w:color="auto"/>
                <w:bottom w:val="none" w:sz="0" w:space="0" w:color="auto"/>
                <w:right w:val="none" w:sz="0" w:space="0" w:color="auto"/>
              </w:divBdr>
            </w:div>
            <w:div w:id="1964771290">
              <w:marLeft w:val="0"/>
              <w:marRight w:val="0"/>
              <w:marTop w:val="0"/>
              <w:marBottom w:val="0"/>
              <w:divBdr>
                <w:top w:val="none" w:sz="0" w:space="0" w:color="auto"/>
                <w:left w:val="none" w:sz="0" w:space="0" w:color="auto"/>
                <w:bottom w:val="none" w:sz="0" w:space="0" w:color="auto"/>
                <w:right w:val="none" w:sz="0" w:space="0" w:color="auto"/>
              </w:divBdr>
            </w:div>
            <w:div w:id="1964771291">
              <w:marLeft w:val="0"/>
              <w:marRight w:val="0"/>
              <w:marTop w:val="0"/>
              <w:marBottom w:val="0"/>
              <w:divBdr>
                <w:top w:val="none" w:sz="0" w:space="0" w:color="auto"/>
                <w:left w:val="none" w:sz="0" w:space="0" w:color="auto"/>
                <w:bottom w:val="none" w:sz="0" w:space="0" w:color="auto"/>
                <w:right w:val="none" w:sz="0" w:space="0" w:color="auto"/>
              </w:divBdr>
            </w:div>
            <w:div w:id="1964771292">
              <w:marLeft w:val="0"/>
              <w:marRight w:val="0"/>
              <w:marTop w:val="0"/>
              <w:marBottom w:val="0"/>
              <w:divBdr>
                <w:top w:val="none" w:sz="0" w:space="0" w:color="auto"/>
                <w:left w:val="none" w:sz="0" w:space="0" w:color="auto"/>
                <w:bottom w:val="none" w:sz="0" w:space="0" w:color="auto"/>
                <w:right w:val="none" w:sz="0" w:space="0" w:color="auto"/>
              </w:divBdr>
            </w:div>
            <w:div w:id="1964771293">
              <w:marLeft w:val="0"/>
              <w:marRight w:val="0"/>
              <w:marTop w:val="0"/>
              <w:marBottom w:val="0"/>
              <w:divBdr>
                <w:top w:val="none" w:sz="0" w:space="0" w:color="auto"/>
                <w:left w:val="none" w:sz="0" w:space="0" w:color="auto"/>
                <w:bottom w:val="none" w:sz="0" w:space="0" w:color="auto"/>
                <w:right w:val="none" w:sz="0" w:space="0" w:color="auto"/>
              </w:divBdr>
            </w:div>
            <w:div w:id="1964771294">
              <w:marLeft w:val="0"/>
              <w:marRight w:val="0"/>
              <w:marTop w:val="0"/>
              <w:marBottom w:val="0"/>
              <w:divBdr>
                <w:top w:val="none" w:sz="0" w:space="0" w:color="auto"/>
                <w:left w:val="none" w:sz="0" w:space="0" w:color="auto"/>
                <w:bottom w:val="none" w:sz="0" w:space="0" w:color="auto"/>
                <w:right w:val="none" w:sz="0" w:space="0" w:color="auto"/>
              </w:divBdr>
            </w:div>
            <w:div w:id="1964771295">
              <w:marLeft w:val="0"/>
              <w:marRight w:val="0"/>
              <w:marTop w:val="0"/>
              <w:marBottom w:val="0"/>
              <w:divBdr>
                <w:top w:val="none" w:sz="0" w:space="0" w:color="auto"/>
                <w:left w:val="none" w:sz="0" w:space="0" w:color="auto"/>
                <w:bottom w:val="none" w:sz="0" w:space="0" w:color="auto"/>
                <w:right w:val="none" w:sz="0" w:space="0" w:color="auto"/>
              </w:divBdr>
            </w:div>
            <w:div w:id="1964771296">
              <w:marLeft w:val="0"/>
              <w:marRight w:val="0"/>
              <w:marTop w:val="0"/>
              <w:marBottom w:val="0"/>
              <w:divBdr>
                <w:top w:val="none" w:sz="0" w:space="0" w:color="auto"/>
                <w:left w:val="none" w:sz="0" w:space="0" w:color="auto"/>
                <w:bottom w:val="none" w:sz="0" w:space="0" w:color="auto"/>
                <w:right w:val="none" w:sz="0" w:space="0" w:color="auto"/>
              </w:divBdr>
            </w:div>
            <w:div w:id="1964771297">
              <w:marLeft w:val="0"/>
              <w:marRight w:val="0"/>
              <w:marTop w:val="0"/>
              <w:marBottom w:val="0"/>
              <w:divBdr>
                <w:top w:val="none" w:sz="0" w:space="0" w:color="auto"/>
                <w:left w:val="none" w:sz="0" w:space="0" w:color="auto"/>
                <w:bottom w:val="none" w:sz="0" w:space="0" w:color="auto"/>
                <w:right w:val="none" w:sz="0" w:space="0" w:color="auto"/>
              </w:divBdr>
            </w:div>
            <w:div w:id="1964771298">
              <w:marLeft w:val="0"/>
              <w:marRight w:val="0"/>
              <w:marTop w:val="0"/>
              <w:marBottom w:val="0"/>
              <w:divBdr>
                <w:top w:val="none" w:sz="0" w:space="0" w:color="auto"/>
                <w:left w:val="none" w:sz="0" w:space="0" w:color="auto"/>
                <w:bottom w:val="none" w:sz="0" w:space="0" w:color="auto"/>
                <w:right w:val="none" w:sz="0" w:space="0" w:color="auto"/>
              </w:divBdr>
            </w:div>
            <w:div w:id="1964771299">
              <w:marLeft w:val="0"/>
              <w:marRight w:val="0"/>
              <w:marTop w:val="0"/>
              <w:marBottom w:val="0"/>
              <w:divBdr>
                <w:top w:val="none" w:sz="0" w:space="0" w:color="auto"/>
                <w:left w:val="none" w:sz="0" w:space="0" w:color="auto"/>
                <w:bottom w:val="none" w:sz="0" w:space="0" w:color="auto"/>
                <w:right w:val="none" w:sz="0" w:space="0" w:color="auto"/>
              </w:divBdr>
            </w:div>
            <w:div w:id="1964771300">
              <w:marLeft w:val="0"/>
              <w:marRight w:val="0"/>
              <w:marTop w:val="0"/>
              <w:marBottom w:val="0"/>
              <w:divBdr>
                <w:top w:val="none" w:sz="0" w:space="0" w:color="auto"/>
                <w:left w:val="none" w:sz="0" w:space="0" w:color="auto"/>
                <w:bottom w:val="none" w:sz="0" w:space="0" w:color="auto"/>
                <w:right w:val="none" w:sz="0" w:space="0" w:color="auto"/>
              </w:divBdr>
            </w:div>
            <w:div w:id="1964771301">
              <w:marLeft w:val="0"/>
              <w:marRight w:val="0"/>
              <w:marTop w:val="0"/>
              <w:marBottom w:val="0"/>
              <w:divBdr>
                <w:top w:val="none" w:sz="0" w:space="0" w:color="auto"/>
                <w:left w:val="none" w:sz="0" w:space="0" w:color="auto"/>
                <w:bottom w:val="none" w:sz="0" w:space="0" w:color="auto"/>
                <w:right w:val="none" w:sz="0" w:space="0" w:color="auto"/>
              </w:divBdr>
            </w:div>
            <w:div w:id="1964771302">
              <w:marLeft w:val="0"/>
              <w:marRight w:val="0"/>
              <w:marTop w:val="0"/>
              <w:marBottom w:val="0"/>
              <w:divBdr>
                <w:top w:val="none" w:sz="0" w:space="0" w:color="auto"/>
                <w:left w:val="none" w:sz="0" w:space="0" w:color="auto"/>
                <w:bottom w:val="none" w:sz="0" w:space="0" w:color="auto"/>
                <w:right w:val="none" w:sz="0" w:space="0" w:color="auto"/>
              </w:divBdr>
            </w:div>
            <w:div w:id="1964771303">
              <w:marLeft w:val="0"/>
              <w:marRight w:val="0"/>
              <w:marTop w:val="0"/>
              <w:marBottom w:val="0"/>
              <w:divBdr>
                <w:top w:val="none" w:sz="0" w:space="0" w:color="auto"/>
                <w:left w:val="none" w:sz="0" w:space="0" w:color="auto"/>
                <w:bottom w:val="none" w:sz="0" w:space="0" w:color="auto"/>
                <w:right w:val="none" w:sz="0" w:space="0" w:color="auto"/>
              </w:divBdr>
            </w:div>
            <w:div w:id="1964771304">
              <w:marLeft w:val="0"/>
              <w:marRight w:val="0"/>
              <w:marTop w:val="0"/>
              <w:marBottom w:val="0"/>
              <w:divBdr>
                <w:top w:val="none" w:sz="0" w:space="0" w:color="auto"/>
                <w:left w:val="none" w:sz="0" w:space="0" w:color="auto"/>
                <w:bottom w:val="none" w:sz="0" w:space="0" w:color="auto"/>
                <w:right w:val="none" w:sz="0" w:space="0" w:color="auto"/>
              </w:divBdr>
            </w:div>
            <w:div w:id="1964771305">
              <w:marLeft w:val="0"/>
              <w:marRight w:val="0"/>
              <w:marTop w:val="0"/>
              <w:marBottom w:val="0"/>
              <w:divBdr>
                <w:top w:val="none" w:sz="0" w:space="0" w:color="auto"/>
                <w:left w:val="none" w:sz="0" w:space="0" w:color="auto"/>
                <w:bottom w:val="none" w:sz="0" w:space="0" w:color="auto"/>
                <w:right w:val="none" w:sz="0" w:space="0" w:color="auto"/>
              </w:divBdr>
            </w:div>
            <w:div w:id="1964771306">
              <w:marLeft w:val="0"/>
              <w:marRight w:val="0"/>
              <w:marTop w:val="0"/>
              <w:marBottom w:val="0"/>
              <w:divBdr>
                <w:top w:val="none" w:sz="0" w:space="0" w:color="auto"/>
                <w:left w:val="none" w:sz="0" w:space="0" w:color="auto"/>
                <w:bottom w:val="none" w:sz="0" w:space="0" w:color="auto"/>
                <w:right w:val="none" w:sz="0" w:space="0" w:color="auto"/>
              </w:divBdr>
            </w:div>
            <w:div w:id="1964771307">
              <w:marLeft w:val="0"/>
              <w:marRight w:val="0"/>
              <w:marTop w:val="0"/>
              <w:marBottom w:val="0"/>
              <w:divBdr>
                <w:top w:val="none" w:sz="0" w:space="0" w:color="auto"/>
                <w:left w:val="none" w:sz="0" w:space="0" w:color="auto"/>
                <w:bottom w:val="none" w:sz="0" w:space="0" w:color="auto"/>
                <w:right w:val="none" w:sz="0" w:space="0" w:color="auto"/>
              </w:divBdr>
            </w:div>
            <w:div w:id="1964771308">
              <w:marLeft w:val="0"/>
              <w:marRight w:val="0"/>
              <w:marTop w:val="0"/>
              <w:marBottom w:val="0"/>
              <w:divBdr>
                <w:top w:val="none" w:sz="0" w:space="0" w:color="auto"/>
                <w:left w:val="none" w:sz="0" w:space="0" w:color="auto"/>
                <w:bottom w:val="none" w:sz="0" w:space="0" w:color="auto"/>
                <w:right w:val="none" w:sz="0" w:space="0" w:color="auto"/>
              </w:divBdr>
            </w:div>
            <w:div w:id="1964771309">
              <w:marLeft w:val="0"/>
              <w:marRight w:val="0"/>
              <w:marTop w:val="0"/>
              <w:marBottom w:val="0"/>
              <w:divBdr>
                <w:top w:val="none" w:sz="0" w:space="0" w:color="auto"/>
                <w:left w:val="none" w:sz="0" w:space="0" w:color="auto"/>
                <w:bottom w:val="none" w:sz="0" w:space="0" w:color="auto"/>
                <w:right w:val="none" w:sz="0" w:space="0" w:color="auto"/>
              </w:divBdr>
            </w:div>
            <w:div w:id="1964771310">
              <w:marLeft w:val="0"/>
              <w:marRight w:val="0"/>
              <w:marTop w:val="0"/>
              <w:marBottom w:val="0"/>
              <w:divBdr>
                <w:top w:val="none" w:sz="0" w:space="0" w:color="auto"/>
                <w:left w:val="none" w:sz="0" w:space="0" w:color="auto"/>
                <w:bottom w:val="none" w:sz="0" w:space="0" w:color="auto"/>
                <w:right w:val="none" w:sz="0" w:space="0" w:color="auto"/>
              </w:divBdr>
            </w:div>
            <w:div w:id="1964771311">
              <w:marLeft w:val="0"/>
              <w:marRight w:val="0"/>
              <w:marTop w:val="0"/>
              <w:marBottom w:val="0"/>
              <w:divBdr>
                <w:top w:val="none" w:sz="0" w:space="0" w:color="auto"/>
                <w:left w:val="none" w:sz="0" w:space="0" w:color="auto"/>
                <w:bottom w:val="none" w:sz="0" w:space="0" w:color="auto"/>
                <w:right w:val="none" w:sz="0" w:space="0" w:color="auto"/>
              </w:divBdr>
            </w:div>
            <w:div w:id="1964771312">
              <w:marLeft w:val="0"/>
              <w:marRight w:val="0"/>
              <w:marTop w:val="0"/>
              <w:marBottom w:val="0"/>
              <w:divBdr>
                <w:top w:val="none" w:sz="0" w:space="0" w:color="auto"/>
                <w:left w:val="none" w:sz="0" w:space="0" w:color="auto"/>
                <w:bottom w:val="none" w:sz="0" w:space="0" w:color="auto"/>
                <w:right w:val="none" w:sz="0" w:space="0" w:color="auto"/>
              </w:divBdr>
            </w:div>
            <w:div w:id="1964771313">
              <w:marLeft w:val="0"/>
              <w:marRight w:val="0"/>
              <w:marTop w:val="0"/>
              <w:marBottom w:val="0"/>
              <w:divBdr>
                <w:top w:val="none" w:sz="0" w:space="0" w:color="auto"/>
                <w:left w:val="none" w:sz="0" w:space="0" w:color="auto"/>
                <w:bottom w:val="none" w:sz="0" w:space="0" w:color="auto"/>
                <w:right w:val="none" w:sz="0" w:space="0" w:color="auto"/>
              </w:divBdr>
            </w:div>
            <w:div w:id="1964771314">
              <w:marLeft w:val="0"/>
              <w:marRight w:val="0"/>
              <w:marTop w:val="0"/>
              <w:marBottom w:val="0"/>
              <w:divBdr>
                <w:top w:val="none" w:sz="0" w:space="0" w:color="auto"/>
                <w:left w:val="none" w:sz="0" w:space="0" w:color="auto"/>
                <w:bottom w:val="none" w:sz="0" w:space="0" w:color="auto"/>
                <w:right w:val="none" w:sz="0" w:space="0" w:color="auto"/>
              </w:divBdr>
            </w:div>
            <w:div w:id="1964771315">
              <w:marLeft w:val="0"/>
              <w:marRight w:val="0"/>
              <w:marTop w:val="0"/>
              <w:marBottom w:val="0"/>
              <w:divBdr>
                <w:top w:val="none" w:sz="0" w:space="0" w:color="auto"/>
                <w:left w:val="none" w:sz="0" w:space="0" w:color="auto"/>
                <w:bottom w:val="none" w:sz="0" w:space="0" w:color="auto"/>
                <w:right w:val="none" w:sz="0" w:space="0" w:color="auto"/>
              </w:divBdr>
            </w:div>
            <w:div w:id="1964771316">
              <w:marLeft w:val="0"/>
              <w:marRight w:val="0"/>
              <w:marTop w:val="0"/>
              <w:marBottom w:val="0"/>
              <w:divBdr>
                <w:top w:val="none" w:sz="0" w:space="0" w:color="auto"/>
                <w:left w:val="none" w:sz="0" w:space="0" w:color="auto"/>
                <w:bottom w:val="none" w:sz="0" w:space="0" w:color="auto"/>
                <w:right w:val="none" w:sz="0" w:space="0" w:color="auto"/>
              </w:divBdr>
            </w:div>
            <w:div w:id="1964771317">
              <w:marLeft w:val="0"/>
              <w:marRight w:val="0"/>
              <w:marTop w:val="0"/>
              <w:marBottom w:val="0"/>
              <w:divBdr>
                <w:top w:val="none" w:sz="0" w:space="0" w:color="auto"/>
                <w:left w:val="none" w:sz="0" w:space="0" w:color="auto"/>
                <w:bottom w:val="none" w:sz="0" w:space="0" w:color="auto"/>
                <w:right w:val="none" w:sz="0" w:space="0" w:color="auto"/>
              </w:divBdr>
            </w:div>
            <w:div w:id="1964771318">
              <w:marLeft w:val="0"/>
              <w:marRight w:val="0"/>
              <w:marTop w:val="0"/>
              <w:marBottom w:val="0"/>
              <w:divBdr>
                <w:top w:val="none" w:sz="0" w:space="0" w:color="auto"/>
                <w:left w:val="none" w:sz="0" w:space="0" w:color="auto"/>
                <w:bottom w:val="none" w:sz="0" w:space="0" w:color="auto"/>
                <w:right w:val="none" w:sz="0" w:space="0" w:color="auto"/>
              </w:divBdr>
            </w:div>
            <w:div w:id="1964771319">
              <w:marLeft w:val="0"/>
              <w:marRight w:val="0"/>
              <w:marTop w:val="0"/>
              <w:marBottom w:val="0"/>
              <w:divBdr>
                <w:top w:val="none" w:sz="0" w:space="0" w:color="auto"/>
                <w:left w:val="none" w:sz="0" w:space="0" w:color="auto"/>
                <w:bottom w:val="none" w:sz="0" w:space="0" w:color="auto"/>
                <w:right w:val="none" w:sz="0" w:space="0" w:color="auto"/>
              </w:divBdr>
            </w:div>
            <w:div w:id="1964771320">
              <w:marLeft w:val="0"/>
              <w:marRight w:val="0"/>
              <w:marTop w:val="0"/>
              <w:marBottom w:val="0"/>
              <w:divBdr>
                <w:top w:val="none" w:sz="0" w:space="0" w:color="auto"/>
                <w:left w:val="none" w:sz="0" w:space="0" w:color="auto"/>
                <w:bottom w:val="none" w:sz="0" w:space="0" w:color="auto"/>
                <w:right w:val="none" w:sz="0" w:space="0" w:color="auto"/>
              </w:divBdr>
            </w:div>
            <w:div w:id="1964771321">
              <w:marLeft w:val="0"/>
              <w:marRight w:val="0"/>
              <w:marTop w:val="0"/>
              <w:marBottom w:val="0"/>
              <w:divBdr>
                <w:top w:val="none" w:sz="0" w:space="0" w:color="auto"/>
                <w:left w:val="none" w:sz="0" w:space="0" w:color="auto"/>
                <w:bottom w:val="none" w:sz="0" w:space="0" w:color="auto"/>
                <w:right w:val="none" w:sz="0" w:space="0" w:color="auto"/>
              </w:divBdr>
            </w:div>
            <w:div w:id="1964771322">
              <w:marLeft w:val="0"/>
              <w:marRight w:val="0"/>
              <w:marTop w:val="0"/>
              <w:marBottom w:val="0"/>
              <w:divBdr>
                <w:top w:val="none" w:sz="0" w:space="0" w:color="auto"/>
                <w:left w:val="none" w:sz="0" w:space="0" w:color="auto"/>
                <w:bottom w:val="none" w:sz="0" w:space="0" w:color="auto"/>
                <w:right w:val="none" w:sz="0" w:space="0" w:color="auto"/>
              </w:divBdr>
            </w:div>
            <w:div w:id="1964771323">
              <w:marLeft w:val="0"/>
              <w:marRight w:val="0"/>
              <w:marTop w:val="0"/>
              <w:marBottom w:val="0"/>
              <w:divBdr>
                <w:top w:val="none" w:sz="0" w:space="0" w:color="auto"/>
                <w:left w:val="none" w:sz="0" w:space="0" w:color="auto"/>
                <w:bottom w:val="none" w:sz="0" w:space="0" w:color="auto"/>
                <w:right w:val="none" w:sz="0" w:space="0" w:color="auto"/>
              </w:divBdr>
            </w:div>
            <w:div w:id="1964771324">
              <w:marLeft w:val="0"/>
              <w:marRight w:val="0"/>
              <w:marTop w:val="0"/>
              <w:marBottom w:val="0"/>
              <w:divBdr>
                <w:top w:val="none" w:sz="0" w:space="0" w:color="auto"/>
                <w:left w:val="none" w:sz="0" w:space="0" w:color="auto"/>
                <w:bottom w:val="none" w:sz="0" w:space="0" w:color="auto"/>
                <w:right w:val="none" w:sz="0" w:space="0" w:color="auto"/>
              </w:divBdr>
            </w:div>
            <w:div w:id="1964771325">
              <w:marLeft w:val="0"/>
              <w:marRight w:val="0"/>
              <w:marTop w:val="0"/>
              <w:marBottom w:val="0"/>
              <w:divBdr>
                <w:top w:val="none" w:sz="0" w:space="0" w:color="auto"/>
                <w:left w:val="none" w:sz="0" w:space="0" w:color="auto"/>
                <w:bottom w:val="none" w:sz="0" w:space="0" w:color="auto"/>
                <w:right w:val="none" w:sz="0" w:space="0" w:color="auto"/>
              </w:divBdr>
            </w:div>
            <w:div w:id="1964771326">
              <w:marLeft w:val="0"/>
              <w:marRight w:val="0"/>
              <w:marTop w:val="0"/>
              <w:marBottom w:val="0"/>
              <w:divBdr>
                <w:top w:val="none" w:sz="0" w:space="0" w:color="auto"/>
                <w:left w:val="none" w:sz="0" w:space="0" w:color="auto"/>
                <w:bottom w:val="none" w:sz="0" w:space="0" w:color="auto"/>
                <w:right w:val="none" w:sz="0" w:space="0" w:color="auto"/>
              </w:divBdr>
            </w:div>
            <w:div w:id="1964771327">
              <w:marLeft w:val="0"/>
              <w:marRight w:val="0"/>
              <w:marTop w:val="0"/>
              <w:marBottom w:val="0"/>
              <w:divBdr>
                <w:top w:val="none" w:sz="0" w:space="0" w:color="auto"/>
                <w:left w:val="none" w:sz="0" w:space="0" w:color="auto"/>
                <w:bottom w:val="none" w:sz="0" w:space="0" w:color="auto"/>
                <w:right w:val="none" w:sz="0" w:space="0" w:color="auto"/>
              </w:divBdr>
            </w:div>
            <w:div w:id="1964771328">
              <w:marLeft w:val="0"/>
              <w:marRight w:val="0"/>
              <w:marTop w:val="0"/>
              <w:marBottom w:val="0"/>
              <w:divBdr>
                <w:top w:val="none" w:sz="0" w:space="0" w:color="auto"/>
                <w:left w:val="none" w:sz="0" w:space="0" w:color="auto"/>
                <w:bottom w:val="none" w:sz="0" w:space="0" w:color="auto"/>
                <w:right w:val="none" w:sz="0" w:space="0" w:color="auto"/>
              </w:divBdr>
            </w:div>
            <w:div w:id="1964771329">
              <w:marLeft w:val="0"/>
              <w:marRight w:val="0"/>
              <w:marTop w:val="0"/>
              <w:marBottom w:val="0"/>
              <w:divBdr>
                <w:top w:val="none" w:sz="0" w:space="0" w:color="auto"/>
                <w:left w:val="none" w:sz="0" w:space="0" w:color="auto"/>
                <w:bottom w:val="none" w:sz="0" w:space="0" w:color="auto"/>
                <w:right w:val="none" w:sz="0" w:space="0" w:color="auto"/>
              </w:divBdr>
            </w:div>
            <w:div w:id="1964771330">
              <w:marLeft w:val="0"/>
              <w:marRight w:val="0"/>
              <w:marTop w:val="0"/>
              <w:marBottom w:val="0"/>
              <w:divBdr>
                <w:top w:val="none" w:sz="0" w:space="0" w:color="auto"/>
                <w:left w:val="none" w:sz="0" w:space="0" w:color="auto"/>
                <w:bottom w:val="none" w:sz="0" w:space="0" w:color="auto"/>
                <w:right w:val="none" w:sz="0" w:space="0" w:color="auto"/>
              </w:divBdr>
            </w:div>
            <w:div w:id="1964771331">
              <w:marLeft w:val="0"/>
              <w:marRight w:val="0"/>
              <w:marTop w:val="0"/>
              <w:marBottom w:val="0"/>
              <w:divBdr>
                <w:top w:val="none" w:sz="0" w:space="0" w:color="auto"/>
                <w:left w:val="none" w:sz="0" w:space="0" w:color="auto"/>
                <w:bottom w:val="none" w:sz="0" w:space="0" w:color="auto"/>
                <w:right w:val="none" w:sz="0" w:space="0" w:color="auto"/>
              </w:divBdr>
            </w:div>
            <w:div w:id="1964771332">
              <w:marLeft w:val="0"/>
              <w:marRight w:val="0"/>
              <w:marTop w:val="0"/>
              <w:marBottom w:val="0"/>
              <w:divBdr>
                <w:top w:val="none" w:sz="0" w:space="0" w:color="auto"/>
                <w:left w:val="none" w:sz="0" w:space="0" w:color="auto"/>
                <w:bottom w:val="none" w:sz="0" w:space="0" w:color="auto"/>
                <w:right w:val="none" w:sz="0" w:space="0" w:color="auto"/>
              </w:divBdr>
            </w:div>
            <w:div w:id="1964771333">
              <w:marLeft w:val="0"/>
              <w:marRight w:val="0"/>
              <w:marTop w:val="0"/>
              <w:marBottom w:val="0"/>
              <w:divBdr>
                <w:top w:val="none" w:sz="0" w:space="0" w:color="auto"/>
                <w:left w:val="none" w:sz="0" w:space="0" w:color="auto"/>
                <w:bottom w:val="none" w:sz="0" w:space="0" w:color="auto"/>
                <w:right w:val="none" w:sz="0" w:space="0" w:color="auto"/>
              </w:divBdr>
            </w:div>
            <w:div w:id="1964771334">
              <w:marLeft w:val="0"/>
              <w:marRight w:val="0"/>
              <w:marTop w:val="0"/>
              <w:marBottom w:val="0"/>
              <w:divBdr>
                <w:top w:val="none" w:sz="0" w:space="0" w:color="auto"/>
                <w:left w:val="none" w:sz="0" w:space="0" w:color="auto"/>
                <w:bottom w:val="none" w:sz="0" w:space="0" w:color="auto"/>
                <w:right w:val="none" w:sz="0" w:space="0" w:color="auto"/>
              </w:divBdr>
            </w:div>
            <w:div w:id="1964771335">
              <w:marLeft w:val="0"/>
              <w:marRight w:val="0"/>
              <w:marTop w:val="0"/>
              <w:marBottom w:val="0"/>
              <w:divBdr>
                <w:top w:val="none" w:sz="0" w:space="0" w:color="auto"/>
                <w:left w:val="none" w:sz="0" w:space="0" w:color="auto"/>
                <w:bottom w:val="none" w:sz="0" w:space="0" w:color="auto"/>
                <w:right w:val="none" w:sz="0" w:space="0" w:color="auto"/>
              </w:divBdr>
            </w:div>
            <w:div w:id="1964771336">
              <w:marLeft w:val="0"/>
              <w:marRight w:val="0"/>
              <w:marTop w:val="0"/>
              <w:marBottom w:val="0"/>
              <w:divBdr>
                <w:top w:val="none" w:sz="0" w:space="0" w:color="auto"/>
                <w:left w:val="none" w:sz="0" w:space="0" w:color="auto"/>
                <w:bottom w:val="none" w:sz="0" w:space="0" w:color="auto"/>
                <w:right w:val="none" w:sz="0" w:space="0" w:color="auto"/>
              </w:divBdr>
            </w:div>
            <w:div w:id="1964771337">
              <w:marLeft w:val="0"/>
              <w:marRight w:val="0"/>
              <w:marTop w:val="0"/>
              <w:marBottom w:val="0"/>
              <w:divBdr>
                <w:top w:val="none" w:sz="0" w:space="0" w:color="auto"/>
                <w:left w:val="none" w:sz="0" w:space="0" w:color="auto"/>
                <w:bottom w:val="none" w:sz="0" w:space="0" w:color="auto"/>
                <w:right w:val="none" w:sz="0" w:space="0" w:color="auto"/>
              </w:divBdr>
            </w:div>
            <w:div w:id="1964771338">
              <w:marLeft w:val="0"/>
              <w:marRight w:val="0"/>
              <w:marTop w:val="0"/>
              <w:marBottom w:val="0"/>
              <w:divBdr>
                <w:top w:val="none" w:sz="0" w:space="0" w:color="auto"/>
                <w:left w:val="none" w:sz="0" w:space="0" w:color="auto"/>
                <w:bottom w:val="none" w:sz="0" w:space="0" w:color="auto"/>
                <w:right w:val="none" w:sz="0" w:space="0" w:color="auto"/>
              </w:divBdr>
            </w:div>
            <w:div w:id="1964771339">
              <w:marLeft w:val="0"/>
              <w:marRight w:val="0"/>
              <w:marTop w:val="0"/>
              <w:marBottom w:val="0"/>
              <w:divBdr>
                <w:top w:val="none" w:sz="0" w:space="0" w:color="auto"/>
                <w:left w:val="none" w:sz="0" w:space="0" w:color="auto"/>
                <w:bottom w:val="none" w:sz="0" w:space="0" w:color="auto"/>
                <w:right w:val="none" w:sz="0" w:space="0" w:color="auto"/>
              </w:divBdr>
            </w:div>
            <w:div w:id="1964771340">
              <w:marLeft w:val="0"/>
              <w:marRight w:val="0"/>
              <w:marTop w:val="0"/>
              <w:marBottom w:val="0"/>
              <w:divBdr>
                <w:top w:val="none" w:sz="0" w:space="0" w:color="auto"/>
                <w:left w:val="none" w:sz="0" w:space="0" w:color="auto"/>
                <w:bottom w:val="none" w:sz="0" w:space="0" w:color="auto"/>
                <w:right w:val="none" w:sz="0" w:space="0" w:color="auto"/>
              </w:divBdr>
            </w:div>
            <w:div w:id="1964771341">
              <w:marLeft w:val="0"/>
              <w:marRight w:val="0"/>
              <w:marTop w:val="0"/>
              <w:marBottom w:val="0"/>
              <w:divBdr>
                <w:top w:val="none" w:sz="0" w:space="0" w:color="auto"/>
                <w:left w:val="none" w:sz="0" w:space="0" w:color="auto"/>
                <w:bottom w:val="none" w:sz="0" w:space="0" w:color="auto"/>
                <w:right w:val="none" w:sz="0" w:space="0" w:color="auto"/>
              </w:divBdr>
            </w:div>
            <w:div w:id="1964771342">
              <w:marLeft w:val="0"/>
              <w:marRight w:val="0"/>
              <w:marTop w:val="0"/>
              <w:marBottom w:val="0"/>
              <w:divBdr>
                <w:top w:val="none" w:sz="0" w:space="0" w:color="auto"/>
                <w:left w:val="none" w:sz="0" w:space="0" w:color="auto"/>
                <w:bottom w:val="none" w:sz="0" w:space="0" w:color="auto"/>
                <w:right w:val="none" w:sz="0" w:space="0" w:color="auto"/>
              </w:divBdr>
            </w:div>
            <w:div w:id="1964771343">
              <w:marLeft w:val="0"/>
              <w:marRight w:val="0"/>
              <w:marTop w:val="0"/>
              <w:marBottom w:val="0"/>
              <w:divBdr>
                <w:top w:val="none" w:sz="0" w:space="0" w:color="auto"/>
                <w:left w:val="none" w:sz="0" w:space="0" w:color="auto"/>
                <w:bottom w:val="none" w:sz="0" w:space="0" w:color="auto"/>
                <w:right w:val="none" w:sz="0" w:space="0" w:color="auto"/>
              </w:divBdr>
            </w:div>
            <w:div w:id="1964771344">
              <w:marLeft w:val="0"/>
              <w:marRight w:val="0"/>
              <w:marTop w:val="0"/>
              <w:marBottom w:val="0"/>
              <w:divBdr>
                <w:top w:val="none" w:sz="0" w:space="0" w:color="auto"/>
                <w:left w:val="none" w:sz="0" w:space="0" w:color="auto"/>
                <w:bottom w:val="none" w:sz="0" w:space="0" w:color="auto"/>
                <w:right w:val="none" w:sz="0" w:space="0" w:color="auto"/>
              </w:divBdr>
            </w:div>
            <w:div w:id="1964771345">
              <w:marLeft w:val="0"/>
              <w:marRight w:val="0"/>
              <w:marTop w:val="0"/>
              <w:marBottom w:val="0"/>
              <w:divBdr>
                <w:top w:val="none" w:sz="0" w:space="0" w:color="auto"/>
                <w:left w:val="none" w:sz="0" w:space="0" w:color="auto"/>
                <w:bottom w:val="none" w:sz="0" w:space="0" w:color="auto"/>
                <w:right w:val="none" w:sz="0" w:space="0" w:color="auto"/>
              </w:divBdr>
            </w:div>
            <w:div w:id="1964771346">
              <w:marLeft w:val="0"/>
              <w:marRight w:val="0"/>
              <w:marTop w:val="0"/>
              <w:marBottom w:val="0"/>
              <w:divBdr>
                <w:top w:val="none" w:sz="0" w:space="0" w:color="auto"/>
                <w:left w:val="none" w:sz="0" w:space="0" w:color="auto"/>
                <w:bottom w:val="none" w:sz="0" w:space="0" w:color="auto"/>
                <w:right w:val="none" w:sz="0" w:space="0" w:color="auto"/>
              </w:divBdr>
            </w:div>
            <w:div w:id="1964771347">
              <w:marLeft w:val="0"/>
              <w:marRight w:val="0"/>
              <w:marTop w:val="0"/>
              <w:marBottom w:val="0"/>
              <w:divBdr>
                <w:top w:val="none" w:sz="0" w:space="0" w:color="auto"/>
                <w:left w:val="none" w:sz="0" w:space="0" w:color="auto"/>
                <w:bottom w:val="none" w:sz="0" w:space="0" w:color="auto"/>
                <w:right w:val="none" w:sz="0" w:space="0" w:color="auto"/>
              </w:divBdr>
            </w:div>
            <w:div w:id="1964771348">
              <w:marLeft w:val="0"/>
              <w:marRight w:val="0"/>
              <w:marTop w:val="0"/>
              <w:marBottom w:val="0"/>
              <w:divBdr>
                <w:top w:val="none" w:sz="0" w:space="0" w:color="auto"/>
                <w:left w:val="none" w:sz="0" w:space="0" w:color="auto"/>
                <w:bottom w:val="none" w:sz="0" w:space="0" w:color="auto"/>
                <w:right w:val="none" w:sz="0" w:space="0" w:color="auto"/>
              </w:divBdr>
            </w:div>
            <w:div w:id="1964771349">
              <w:marLeft w:val="0"/>
              <w:marRight w:val="0"/>
              <w:marTop w:val="0"/>
              <w:marBottom w:val="0"/>
              <w:divBdr>
                <w:top w:val="none" w:sz="0" w:space="0" w:color="auto"/>
                <w:left w:val="none" w:sz="0" w:space="0" w:color="auto"/>
                <w:bottom w:val="none" w:sz="0" w:space="0" w:color="auto"/>
                <w:right w:val="none" w:sz="0" w:space="0" w:color="auto"/>
              </w:divBdr>
            </w:div>
            <w:div w:id="1964771350">
              <w:marLeft w:val="0"/>
              <w:marRight w:val="0"/>
              <w:marTop w:val="0"/>
              <w:marBottom w:val="0"/>
              <w:divBdr>
                <w:top w:val="none" w:sz="0" w:space="0" w:color="auto"/>
                <w:left w:val="none" w:sz="0" w:space="0" w:color="auto"/>
                <w:bottom w:val="none" w:sz="0" w:space="0" w:color="auto"/>
                <w:right w:val="none" w:sz="0" w:space="0" w:color="auto"/>
              </w:divBdr>
            </w:div>
            <w:div w:id="1964771351">
              <w:marLeft w:val="0"/>
              <w:marRight w:val="0"/>
              <w:marTop w:val="0"/>
              <w:marBottom w:val="0"/>
              <w:divBdr>
                <w:top w:val="none" w:sz="0" w:space="0" w:color="auto"/>
                <w:left w:val="none" w:sz="0" w:space="0" w:color="auto"/>
                <w:bottom w:val="none" w:sz="0" w:space="0" w:color="auto"/>
                <w:right w:val="none" w:sz="0" w:space="0" w:color="auto"/>
              </w:divBdr>
            </w:div>
            <w:div w:id="1964771352">
              <w:marLeft w:val="0"/>
              <w:marRight w:val="0"/>
              <w:marTop w:val="0"/>
              <w:marBottom w:val="0"/>
              <w:divBdr>
                <w:top w:val="none" w:sz="0" w:space="0" w:color="auto"/>
                <w:left w:val="none" w:sz="0" w:space="0" w:color="auto"/>
                <w:bottom w:val="none" w:sz="0" w:space="0" w:color="auto"/>
                <w:right w:val="none" w:sz="0" w:space="0" w:color="auto"/>
              </w:divBdr>
            </w:div>
            <w:div w:id="1964771353">
              <w:marLeft w:val="0"/>
              <w:marRight w:val="0"/>
              <w:marTop w:val="0"/>
              <w:marBottom w:val="0"/>
              <w:divBdr>
                <w:top w:val="none" w:sz="0" w:space="0" w:color="auto"/>
                <w:left w:val="none" w:sz="0" w:space="0" w:color="auto"/>
                <w:bottom w:val="none" w:sz="0" w:space="0" w:color="auto"/>
                <w:right w:val="none" w:sz="0" w:space="0" w:color="auto"/>
              </w:divBdr>
            </w:div>
            <w:div w:id="1964771354">
              <w:marLeft w:val="0"/>
              <w:marRight w:val="0"/>
              <w:marTop w:val="0"/>
              <w:marBottom w:val="0"/>
              <w:divBdr>
                <w:top w:val="none" w:sz="0" w:space="0" w:color="auto"/>
                <w:left w:val="none" w:sz="0" w:space="0" w:color="auto"/>
                <w:bottom w:val="none" w:sz="0" w:space="0" w:color="auto"/>
                <w:right w:val="none" w:sz="0" w:space="0" w:color="auto"/>
              </w:divBdr>
            </w:div>
            <w:div w:id="1964771355">
              <w:marLeft w:val="0"/>
              <w:marRight w:val="0"/>
              <w:marTop w:val="0"/>
              <w:marBottom w:val="0"/>
              <w:divBdr>
                <w:top w:val="none" w:sz="0" w:space="0" w:color="auto"/>
                <w:left w:val="none" w:sz="0" w:space="0" w:color="auto"/>
                <w:bottom w:val="none" w:sz="0" w:space="0" w:color="auto"/>
                <w:right w:val="none" w:sz="0" w:space="0" w:color="auto"/>
              </w:divBdr>
            </w:div>
            <w:div w:id="1964771356">
              <w:marLeft w:val="0"/>
              <w:marRight w:val="0"/>
              <w:marTop w:val="0"/>
              <w:marBottom w:val="0"/>
              <w:divBdr>
                <w:top w:val="none" w:sz="0" w:space="0" w:color="auto"/>
                <w:left w:val="none" w:sz="0" w:space="0" w:color="auto"/>
                <w:bottom w:val="none" w:sz="0" w:space="0" w:color="auto"/>
                <w:right w:val="none" w:sz="0" w:space="0" w:color="auto"/>
              </w:divBdr>
            </w:div>
            <w:div w:id="1964771357">
              <w:marLeft w:val="0"/>
              <w:marRight w:val="0"/>
              <w:marTop w:val="0"/>
              <w:marBottom w:val="0"/>
              <w:divBdr>
                <w:top w:val="none" w:sz="0" w:space="0" w:color="auto"/>
                <w:left w:val="none" w:sz="0" w:space="0" w:color="auto"/>
                <w:bottom w:val="none" w:sz="0" w:space="0" w:color="auto"/>
                <w:right w:val="none" w:sz="0" w:space="0" w:color="auto"/>
              </w:divBdr>
            </w:div>
            <w:div w:id="1964771358">
              <w:marLeft w:val="0"/>
              <w:marRight w:val="0"/>
              <w:marTop w:val="0"/>
              <w:marBottom w:val="0"/>
              <w:divBdr>
                <w:top w:val="none" w:sz="0" w:space="0" w:color="auto"/>
                <w:left w:val="none" w:sz="0" w:space="0" w:color="auto"/>
                <w:bottom w:val="none" w:sz="0" w:space="0" w:color="auto"/>
                <w:right w:val="none" w:sz="0" w:space="0" w:color="auto"/>
              </w:divBdr>
            </w:div>
            <w:div w:id="1964771360">
              <w:marLeft w:val="0"/>
              <w:marRight w:val="0"/>
              <w:marTop w:val="0"/>
              <w:marBottom w:val="0"/>
              <w:divBdr>
                <w:top w:val="none" w:sz="0" w:space="0" w:color="auto"/>
                <w:left w:val="none" w:sz="0" w:space="0" w:color="auto"/>
                <w:bottom w:val="none" w:sz="0" w:space="0" w:color="auto"/>
                <w:right w:val="none" w:sz="0" w:space="0" w:color="auto"/>
              </w:divBdr>
            </w:div>
            <w:div w:id="1964771361">
              <w:marLeft w:val="0"/>
              <w:marRight w:val="0"/>
              <w:marTop w:val="0"/>
              <w:marBottom w:val="0"/>
              <w:divBdr>
                <w:top w:val="none" w:sz="0" w:space="0" w:color="auto"/>
                <w:left w:val="none" w:sz="0" w:space="0" w:color="auto"/>
                <w:bottom w:val="none" w:sz="0" w:space="0" w:color="auto"/>
                <w:right w:val="none" w:sz="0" w:space="0" w:color="auto"/>
              </w:divBdr>
            </w:div>
            <w:div w:id="1964771362">
              <w:marLeft w:val="0"/>
              <w:marRight w:val="0"/>
              <w:marTop w:val="0"/>
              <w:marBottom w:val="0"/>
              <w:divBdr>
                <w:top w:val="none" w:sz="0" w:space="0" w:color="auto"/>
                <w:left w:val="none" w:sz="0" w:space="0" w:color="auto"/>
                <w:bottom w:val="none" w:sz="0" w:space="0" w:color="auto"/>
                <w:right w:val="none" w:sz="0" w:space="0" w:color="auto"/>
              </w:divBdr>
            </w:div>
            <w:div w:id="1964771363">
              <w:marLeft w:val="0"/>
              <w:marRight w:val="0"/>
              <w:marTop w:val="0"/>
              <w:marBottom w:val="0"/>
              <w:divBdr>
                <w:top w:val="none" w:sz="0" w:space="0" w:color="auto"/>
                <w:left w:val="none" w:sz="0" w:space="0" w:color="auto"/>
                <w:bottom w:val="none" w:sz="0" w:space="0" w:color="auto"/>
                <w:right w:val="none" w:sz="0" w:space="0" w:color="auto"/>
              </w:divBdr>
            </w:div>
            <w:div w:id="1964771364">
              <w:marLeft w:val="0"/>
              <w:marRight w:val="0"/>
              <w:marTop w:val="0"/>
              <w:marBottom w:val="0"/>
              <w:divBdr>
                <w:top w:val="none" w:sz="0" w:space="0" w:color="auto"/>
                <w:left w:val="none" w:sz="0" w:space="0" w:color="auto"/>
                <w:bottom w:val="none" w:sz="0" w:space="0" w:color="auto"/>
                <w:right w:val="none" w:sz="0" w:space="0" w:color="auto"/>
              </w:divBdr>
            </w:div>
            <w:div w:id="1964771365">
              <w:marLeft w:val="0"/>
              <w:marRight w:val="0"/>
              <w:marTop w:val="0"/>
              <w:marBottom w:val="0"/>
              <w:divBdr>
                <w:top w:val="none" w:sz="0" w:space="0" w:color="auto"/>
                <w:left w:val="none" w:sz="0" w:space="0" w:color="auto"/>
                <w:bottom w:val="none" w:sz="0" w:space="0" w:color="auto"/>
                <w:right w:val="none" w:sz="0" w:space="0" w:color="auto"/>
              </w:divBdr>
            </w:div>
            <w:div w:id="1964771366">
              <w:marLeft w:val="0"/>
              <w:marRight w:val="0"/>
              <w:marTop w:val="0"/>
              <w:marBottom w:val="0"/>
              <w:divBdr>
                <w:top w:val="none" w:sz="0" w:space="0" w:color="auto"/>
                <w:left w:val="none" w:sz="0" w:space="0" w:color="auto"/>
                <w:bottom w:val="none" w:sz="0" w:space="0" w:color="auto"/>
                <w:right w:val="none" w:sz="0" w:space="0" w:color="auto"/>
              </w:divBdr>
            </w:div>
            <w:div w:id="1964771367">
              <w:marLeft w:val="0"/>
              <w:marRight w:val="0"/>
              <w:marTop w:val="0"/>
              <w:marBottom w:val="0"/>
              <w:divBdr>
                <w:top w:val="none" w:sz="0" w:space="0" w:color="auto"/>
                <w:left w:val="none" w:sz="0" w:space="0" w:color="auto"/>
                <w:bottom w:val="none" w:sz="0" w:space="0" w:color="auto"/>
                <w:right w:val="none" w:sz="0" w:space="0" w:color="auto"/>
              </w:divBdr>
            </w:div>
            <w:div w:id="1964771368">
              <w:marLeft w:val="0"/>
              <w:marRight w:val="0"/>
              <w:marTop w:val="0"/>
              <w:marBottom w:val="0"/>
              <w:divBdr>
                <w:top w:val="none" w:sz="0" w:space="0" w:color="auto"/>
                <w:left w:val="none" w:sz="0" w:space="0" w:color="auto"/>
                <w:bottom w:val="none" w:sz="0" w:space="0" w:color="auto"/>
                <w:right w:val="none" w:sz="0" w:space="0" w:color="auto"/>
              </w:divBdr>
            </w:div>
            <w:div w:id="1964771369">
              <w:marLeft w:val="0"/>
              <w:marRight w:val="0"/>
              <w:marTop w:val="0"/>
              <w:marBottom w:val="0"/>
              <w:divBdr>
                <w:top w:val="none" w:sz="0" w:space="0" w:color="auto"/>
                <w:left w:val="none" w:sz="0" w:space="0" w:color="auto"/>
                <w:bottom w:val="none" w:sz="0" w:space="0" w:color="auto"/>
                <w:right w:val="none" w:sz="0" w:space="0" w:color="auto"/>
              </w:divBdr>
            </w:div>
            <w:div w:id="1964771370">
              <w:marLeft w:val="0"/>
              <w:marRight w:val="0"/>
              <w:marTop w:val="0"/>
              <w:marBottom w:val="0"/>
              <w:divBdr>
                <w:top w:val="none" w:sz="0" w:space="0" w:color="auto"/>
                <w:left w:val="none" w:sz="0" w:space="0" w:color="auto"/>
                <w:bottom w:val="none" w:sz="0" w:space="0" w:color="auto"/>
                <w:right w:val="none" w:sz="0" w:space="0" w:color="auto"/>
              </w:divBdr>
            </w:div>
            <w:div w:id="1964771371">
              <w:marLeft w:val="0"/>
              <w:marRight w:val="0"/>
              <w:marTop w:val="0"/>
              <w:marBottom w:val="0"/>
              <w:divBdr>
                <w:top w:val="none" w:sz="0" w:space="0" w:color="auto"/>
                <w:left w:val="none" w:sz="0" w:space="0" w:color="auto"/>
                <w:bottom w:val="none" w:sz="0" w:space="0" w:color="auto"/>
                <w:right w:val="none" w:sz="0" w:space="0" w:color="auto"/>
              </w:divBdr>
            </w:div>
            <w:div w:id="1964771372">
              <w:marLeft w:val="0"/>
              <w:marRight w:val="0"/>
              <w:marTop w:val="0"/>
              <w:marBottom w:val="0"/>
              <w:divBdr>
                <w:top w:val="none" w:sz="0" w:space="0" w:color="auto"/>
                <w:left w:val="none" w:sz="0" w:space="0" w:color="auto"/>
                <w:bottom w:val="none" w:sz="0" w:space="0" w:color="auto"/>
                <w:right w:val="none" w:sz="0" w:space="0" w:color="auto"/>
              </w:divBdr>
            </w:div>
            <w:div w:id="1964771373">
              <w:marLeft w:val="0"/>
              <w:marRight w:val="0"/>
              <w:marTop w:val="0"/>
              <w:marBottom w:val="0"/>
              <w:divBdr>
                <w:top w:val="none" w:sz="0" w:space="0" w:color="auto"/>
                <w:left w:val="none" w:sz="0" w:space="0" w:color="auto"/>
                <w:bottom w:val="none" w:sz="0" w:space="0" w:color="auto"/>
                <w:right w:val="none" w:sz="0" w:space="0" w:color="auto"/>
              </w:divBdr>
            </w:div>
            <w:div w:id="1964771374">
              <w:marLeft w:val="0"/>
              <w:marRight w:val="0"/>
              <w:marTop w:val="0"/>
              <w:marBottom w:val="0"/>
              <w:divBdr>
                <w:top w:val="none" w:sz="0" w:space="0" w:color="auto"/>
                <w:left w:val="none" w:sz="0" w:space="0" w:color="auto"/>
                <w:bottom w:val="none" w:sz="0" w:space="0" w:color="auto"/>
                <w:right w:val="none" w:sz="0" w:space="0" w:color="auto"/>
              </w:divBdr>
            </w:div>
            <w:div w:id="1964771375">
              <w:marLeft w:val="0"/>
              <w:marRight w:val="0"/>
              <w:marTop w:val="0"/>
              <w:marBottom w:val="0"/>
              <w:divBdr>
                <w:top w:val="none" w:sz="0" w:space="0" w:color="auto"/>
                <w:left w:val="none" w:sz="0" w:space="0" w:color="auto"/>
                <w:bottom w:val="none" w:sz="0" w:space="0" w:color="auto"/>
                <w:right w:val="none" w:sz="0" w:space="0" w:color="auto"/>
              </w:divBdr>
            </w:div>
            <w:div w:id="1964771376">
              <w:marLeft w:val="0"/>
              <w:marRight w:val="0"/>
              <w:marTop w:val="0"/>
              <w:marBottom w:val="0"/>
              <w:divBdr>
                <w:top w:val="none" w:sz="0" w:space="0" w:color="auto"/>
                <w:left w:val="none" w:sz="0" w:space="0" w:color="auto"/>
                <w:bottom w:val="none" w:sz="0" w:space="0" w:color="auto"/>
                <w:right w:val="none" w:sz="0" w:space="0" w:color="auto"/>
              </w:divBdr>
            </w:div>
            <w:div w:id="1964771377">
              <w:marLeft w:val="0"/>
              <w:marRight w:val="0"/>
              <w:marTop w:val="0"/>
              <w:marBottom w:val="0"/>
              <w:divBdr>
                <w:top w:val="none" w:sz="0" w:space="0" w:color="auto"/>
                <w:left w:val="none" w:sz="0" w:space="0" w:color="auto"/>
                <w:bottom w:val="none" w:sz="0" w:space="0" w:color="auto"/>
                <w:right w:val="none" w:sz="0" w:space="0" w:color="auto"/>
              </w:divBdr>
            </w:div>
            <w:div w:id="1964771378">
              <w:marLeft w:val="0"/>
              <w:marRight w:val="0"/>
              <w:marTop w:val="0"/>
              <w:marBottom w:val="0"/>
              <w:divBdr>
                <w:top w:val="none" w:sz="0" w:space="0" w:color="auto"/>
                <w:left w:val="none" w:sz="0" w:space="0" w:color="auto"/>
                <w:bottom w:val="none" w:sz="0" w:space="0" w:color="auto"/>
                <w:right w:val="none" w:sz="0" w:space="0" w:color="auto"/>
              </w:divBdr>
            </w:div>
            <w:div w:id="1964771379">
              <w:marLeft w:val="0"/>
              <w:marRight w:val="0"/>
              <w:marTop w:val="0"/>
              <w:marBottom w:val="0"/>
              <w:divBdr>
                <w:top w:val="none" w:sz="0" w:space="0" w:color="auto"/>
                <w:left w:val="none" w:sz="0" w:space="0" w:color="auto"/>
                <w:bottom w:val="none" w:sz="0" w:space="0" w:color="auto"/>
                <w:right w:val="none" w:sz="0" w:space="0" w:color="auto"/>
              </w:divBdr>
            </w:div>
            <w:div w:id="1964771380">
              <w:marLeft w:val="0"/>
              <w:marRight w:val="0"/>
              <w:marTop w:val="0"/>
              <w:marBottom w:val="0"/>
              <w:divBdr>
                <w:top w:val="none" w:sz="0" w:space="0" w:color="auto"/>
                <w:left w:val="none" w:sz="0" w:space="0" w:color="auto"/>
                <w:bottom w:val="none" w:sz="0" w:space="0" w:color="auto"/>
                <w:right w:val="none" w:sz="0" w:space="0" w:color="auto"/>
              </w:divBdr>
            </w:div>
            <w:div w:id="1964771381">
              <w:marLeft w:val="0"/>
              <w:marRight w:val="0"/>
              <w:marTop w:val="0"/>
              <w:marBottom w:val="0"/>
              <w:divBdr>
                <w:top w:val="none" w:sz="0" w:space="0" w:color="auto"/>
                <w:left w:val="none" w:sz="0" w:space="0" w:color="auto"/>
                <w:bottom w:val="none" w:sz="0" w:space="0" w:color="auto"/>
                <w:right w:val="none" w:sz="0" w:space="0" w:color="auto"/>
              </w:divBdr>
            </w:div>
            <w:div w:id="1964771382">
              <w:marLeft w:val="0"/>
              <w:marRight w:val="0"/>
              <w:marTop w:val="0"/>
              <w:marBottom w:val="0"/>
              <w:divBdr>
                <w:top w:val="none" w:sz="0" w:space="0" w:color="auto"/>
                <w:left w:val="none" w:sz="0" w:space="0" w:color="auto"/>
                <w:bottom w:val="none" w:sz="0" w:space="0" w:color="auto"/>
                <w:right w:val="none" w:sz="0" w:space="0" w:color="auto"/>
              </w:divBdr>
            </w:div>
            <w:div w:id="1964771383">
              <w:marLeft w:val="0"/>
              <w:marRight w:val="0"/>
              <w:marTop w:val="0"/>
              <w:marBottom w:val="0"/>
              <w:divBdr>
                <w:top w:val="none" w:sz="0" w:space="0" w:color="auto"/>
                <w:left w:val="none" w:sz="0" w:space="0" w:color="auto"/>
                <w:bottom w:val="none" w:sz="0" w:space="0" w:color="auto"/>
                <w:right w:val="none" w:sz="0" w:space="0" w:color="auto"/>
              </w:divBdr>
            </w:div>
            <w:div w:id="1964771384">
              <w:marLeft w:val="0"/>
              <w:marRight w:val="0"/>
              <w:marTop w:val="0"/>
              <w:marBottom w:val="0"/>
              <w:divBdr>
                <w:top w:val="none" w:sz="0" w:space="0" w:color="auto"/>
                <w:left w:val="none" w:sz="0" w:space="0" w:color="auto"/>
                <w:bottom w:val="none" w:sz="0" w:space="0" w:color="auto"/>
                <w:right w:val="none" w:sz="0" w:space="0" w:color="auto"/>
              </w:divBdr>
            </w:div>
            <w:div w:id="1964771385">
              <w:marLeft w:val="0"/>
              <w:marRight w:val="0"/>
              <w:marTop w:val="0"/>
              <w:marBottom w:val="0"/>
              <w:divBdr>
                <w:top w:val="none" w:sz="0" w:space="0" w:color="auto"/>
                <w:left w:val="none" w:sz="0" w:space="0" w:color="auto"/>
                <w:bottom w:val="none" w:sz="0" w:space="0" w:color="auto"/>
                <w:right w:val="none" w:sz="0" w:space="0" w:color="auto"/>
              </w:divBdr>
            </w:div>
            <w:div w:id="1964771386">
              <w:marLeft w:val="0"/>
              <w:marRight w:val="0"/>
              <w:marTop w:val="0"/>
              <w:marBottom w:val="0"/>
              <w:divBdr>
                <w:top w:val="none" w:sz="0" w:space="0" w:color="auto"/>
                <w:left w:val="none" w:sz="0" w:space="0" w:color="auto"/>
                <w:bottom w:val="none" w:sz="0" w:space="0" w:color="auto"/>
                <w:right w:val="none" w:sz="0" w:space="0" w:color="auto"/>
              </w:divBdr>
            </w:div>
            <w:div w:id="1964771387">
              <w:marLeft w:val="0"/>
              <w:marRight w:val="0"/>
              <w:marTop w:val="0"/>
              <w:marBottom w:val="0"/>
              <w:divBdr>
                <w:top w:val="none" w:sz="0" w:space="0" w:color="auto"/>
                <w:left w:val="none" w:sz="0" w:space="0" w:color="auto"/>
                <w:bottom w:val="none" w:sz="0" w:space="0" w:color="auto"/>
                <w:right w:val="none" w:sz="0" w:space="0" w:color="auto"/>
              </w:divBdr>
            </w:div>
            <w:div w:id="1964771389">
              <w:marLeft w:val="0"/>
              <w:marRight w:val="0"/>
              <w:marTop w:val="0"/>
              <w:marBottom w:val="0"/>
              <w:divBdr>
                <w:top w:val="none" w:sz="0" w:space="0" w:color="auto"/>
                <w:left w:val="none" w:sz="0" w:space="0" w:color="auto"/>
                <w:bottom w:val="none" w:sz="0" w:space="0" w:color="auto"/>
                <w:right w:val="none" w:sz="0" w:space="0" w:color="auto"/>
              </w:divBdr>
            </w:div>
            <w:div w:id="1964771390">
              <w:marLeft w:val="0"/>
              <w:marRight w:val="0"/>
              <w:marTop w:val="0"/>
              <w:marBottom w:val="0"/>
              <w:divBdr>
                <w:top w:val="none" w:sz="0" w:space="0" w:color="auto"/>
                <w:left w:val="none" w:sz="0" w:space="0" w:color="auto"/>
                <w:bottom w:val="none" w:sz="0" w:space="0" w:color="auto"/>
                <w:right w:val="none" w:sz="0" w:space="0" w:color="auto"/>
              </w:divBdr>
            </w:div>
            <w:div w:id="1964771391">
              <w:marLeft w:val="0"/>
              <w:marRight w:val="0"/>
              <w:marTop w:val="0"/>
              <w:marBottom w:val="0"/>
              <w:divBdr>
                <w:top w:val="none" w:sz="0" w:space="0" w:color="auto"/>
                <w:left w:val="none" w:sz="0" w:space="0" w:color="auto"/>
                <w:bottom w:val="none" w:sz="0" w:space="0" w:color="auto"/>
                <w:right w:val="none" w:sz="0" w:space="0" w:color="auto"/>
              </w:divBdr>
            </w:div>
            <w:div w:id="1964771392">
              <w:marLeft w:val="0"/>
              <w:marRight w:val="0"/>
              <w:marTop w:val="0"/>
              <w:marBottom w:val="0"/>
              <w:divBdr>
                <w:top w:val="none" w:sz="0" w:space="0" w:color="auto"/>
                <w:left w:val="none" w:sz="0" w:space="0" w:color="auto"/>
                <w:bottom w:val="none" w:sz="0" w:space="0" w:color="auto"/>
                <w:right w:val="none" w:sz="0" w:space="0" w:color="auto"/>
              </w:divBdr>
            </w:div>
            <w:div w:id="1964771393">
              <w:marLeft w:val="0"/>
              <w:marRight w:val="0"/>
              <w:marTop w:val="0"/>
              <w:marBottom w:val="0"/>
              <w:divBdr>
                <w:top w:val="none" w:sz="0" w:space="0" w:color="auto"/>
                <w:left w:val="none" w:sz="0" w:space="0" w:color="auto"/>
                <w:bottom w:val="none" w:sz="0" w:space="0" w:color="auto"/>
                <w:right w:val="none" w:sz="0" w:space="0" w:color="auto"/>
              </w:divBdr>
            </w:div>
            <w:div w:id="1964771394">
              <w:marLeft w:val="0"/>
              <w:marRight w:val="0"/>
              <w:marTop w:val="0"/>
              <w:marBottom w:val="0"/>
              <w:divBdr>
                <w:top w:val="none" w:sz="0" w:space="0" w:color="auto"/>
                <w:left w:val="none" w:sz="0" w:space="0" w:color="auto"/>
                <w:bottom w:val="none" w:sz="0" w:space="0" w:color="auto"/>
                <w:right w:val="none" w:sz="0" w:space="0" w:color="auto"/>
              </w:divBdr>
            </w:div>
            <w:div w:id="1964771395">
              <w:marLeft w:val="0"/>
              <w:marRight w:val="0"/>
              <w:marTop w:val="0"/>
              <w:marBottom w:val="0"/>
              <w:divBdr>
                <w:top w:val="none" w:sz="0" w:space="0" w:color="auto"/>
                <w:left w:val="none" w:sz="0" w:space="0" w:color="auto"/>
                <w:bottom w:val="none" w:sz="0" w:space="0" w:color="auto"/>
                <w:right w:val="none" w:sz="0" w:space="0" w:color="auto"/>
              </w:divBdr>
            </w:div>
            <w:div w:id="1964771396">
              <w:marLeft w:val="0"/>
              <w:marRight w:val="0"/>
              <w:marTop w:val="0"/>
              <w:marBottom w:val="0"/>
              <w:divBdr>
                <w:top w:val="none" w:sz="0" w:space="0" w:color="auto"/>
                <w:left w:val="none" w:sz="0" w:space="0" w:color="auto"/>
                <w:bottom w:val="none" w:sz="0" w:space="0" w:color="auto"/>
                <w:right w:val="none" w:sz="0" w:space="0" w:color="auto"/>
              </w:divBdr>
            </w:div>
            <w:div w:id="1964771397">
              <w:marLeft w:val="0"/>
              <w:marRight w:val="0"/>
              <w:marTop w:val="0"/>
              <w:marBottom w:val="0"/>
              <w:divBdr>
                <w:top w:val="none" w:sz="0" w:space="0" w:color="auto"/>
                <w:left w:val="none" w:sz="0" w:space="0" w:color="auto"/>
                <w:bottom w:val="none" w:sz="0" w:space="0" w:color="auto"/>
                <w:right w:val="none" w:sz="0" w:space="0" w:color="auto"/>
              </w:divBdr>
            </w:div>
            <w:div w:id="1964771398">
              <w:marLeft w:val="0"/>
              <w:marRight w:val="0"/>
              <w:marTop w:val="0"/>
              <w:marBottom w:val="0"/>
              <w:divBdr>
                <w:top w:val="none" w:sz="0" w:space="0" w:color="auto"/>
                <w:left w:val="none" w:sz="0" w:space="0" w:color="auto"/>
                <w:bottom w:val="none" w:sz="0" w:space="0" w:color="auto"/>
                <w:right w:val="none" w:sz="0" w:space="0" w:color="auto"/>
              </w:divBdr>
            </w:div>
            <w:div w:id="1964771399">
              <w:marLeft w:val="0"/>
              <w:marRight w:val="0"/>
              <w:marTop w:val="0"/>
              <w:marBottom w:val="0"/>
              <w:divBdr>
                <w:top w:val="none" w:sz="0" w:space="0" w:color="auto"/>
                <w:left w:val="none" w:sz="0" w:space="0" w:color="auto"/>
                <w:bottom w:val="none" w:sz="0" w:space="0" w:color="auto"/>
                <w:right w:val="none" w:sz="0" w:space="0" w:color="auto"/>
              </w:divBdr>
            </w:div>
            <w:div w:id="1964771400">
              <w:marLeft w:val="0"/>
              <w:marRight w:val="0"/>
              <w:marTop w:val="0"/>
              <w:marBottom w:val="0"/>
              <w:divBdr>
                <w:top w:val="none" w:sz="0" w:space="0" w:color="auto"/>
                <w:left w:val="none" w:sz="0" w:space="0" w:color="auto"/>
                <w:bottom w:val="none" w:sz="0" w:space="0" w:color="auto"/>
                <w:right w:val="none" w:sz="0" w:space="0" w:color="auto"/>
              </w:divBdr>
            </w:div>
            <w:div w:id="1964771401">
              <w:marLeft w:val="0"/>
              <w:marRight w:val="0"/>
              <w:marTop w:val="0"/>
              <w:marBottom w:val="0"/>
              <w:divBdr>
                <w:top w:val="none" w:sz="0" w:space="0" w:color="auto"/>
                <w:left w:val="none" w:sz="0" w:space="0" w:color="auto"/>
                <w:bottom w:val="none" w:sz="0" w:space="0" w:color="auto"/>
                <w:right w:val="none" w:sz="0" w:space="0" w:color="auto"/>
              </w:divBdr>
            </w:div>
            <w:div w:id="1964771402">
              <w:marLeft w:val="0"/>
              <w:marRight w:val="0"/>
              <w:marTop w:val="0"/>
              <w:marBottom w:val="0"/>
              <w:divBdr>
                <w:top w:val="none" w:sz="0" w:space="0" w:color="auto"/>
                <w:left w:val="none" w:sz="0" w:space="0" w:color="auto"/>
                <w:bottom w:val="none" w:sz="0" w:space="0" w:color="auto"/>
                <w:right w:val="none" w:sz="0" w:space="0" w:color="auto"/>
              </w:divBdr>
            </w:div>
            <w:div w:id="1964771403">
              <w:marLeft w:val="0"/>
              <w:marRight w:val="0"/>
              <w:marTop w:val="0"/>
              <w:marBottom w:val="0"/>
              <w:divBdr>
                <w:top w:val="none" w:sz="0" w:space="0" w:color="auto"/>
                <w:left w:val="none" w:sz="0" w:space="0" w:color="auto"/>
                <w:bottom w:val="none" w:sz="0" w:space="0" w:color="auto"/>
                <w:right w:val="none" w:sz="0" w:space="0" w:color="auto"/>
              </w:divBdr>
            </w:div>
            <w:div w:id="1964771404">
              <w:marLeft w:val="0"/>
              <w:marRight w:val="0"/>
              <w:marTop w:val="0"/>
              <w:marBottom w:val="0"/>
              <w:divBdr>
                <w:top w:val="none" w:sz="0" w:space="0" w:color="auto"/>
                <w:left w:val="none" w:sz="0" w:space="0" w:color="auto"/>
                <w:bottom w:val="none" w:sz="0" w:space="0" w:color="auto"/>
                <w:right w:val="none" w:sz="0" w:space="0" w:color="auto"/>
              </w:divBdr>
            </w:div>
            <w:div w:id="1964771405">
              <w:marLeft w:val="0"/>
              <w:marRight w:val="0"/>
              <w:marTop w:val="0"/>
              <w:marBottom w:val="0"/>
              <w:divBdr>
                <w:top w:val="none" w:sz="0" w:space="0" w:color="auto"/>
                <w:left w:val="none" w:sz="0" w:space="0" w:color="auto"/>
                <w:bottom w:val="none" w:sz="0" w:space="0" w:color="auto"/>
                <w:right w:val="none" w:sz="0" w:space="0" w:color="auto"/>
              </w:divBdr>
            </w:div>
            <w:div w:id="1964771406">
              <w:marLeft w:val="0"/>
              <w:marRight w:val="0"/>
              <w:marTop w:val="0"/>
              <w:marBottom w:val="0"/>
              <w:divBdr>
                <w:top w:val="none" w:sz="0" w:space="0" w:color="auto"/>
                <w:left w:val="none" w:sz="0" w:space="0" w:color="auto"/>
                <w:bottom w:val="none" w:sz="0" w:space="0" w:color="auto"/>
                <w:right w:val="none" w:sz="0" w:space="0" w:color="auto"/>
              </w:divBdr>
            </w:div>
            <w:div w:id="1964771407">
              <w:marLeft w:val="0"/>
              <w:marRight w:val="0"/>
              <w:marTop w:val="0"/>
              <w:marBottom w:val="0"/>
              <w:divBdr>
                <w:top w:val="none" w:sz="0" w:space="0" w:color="auto"/>
                <w:left w:val="none" w:sz="0" w:space="0" w:color="auto"/>
                <w:bottom w:val="none" w:sz="0" w:space="0" w:color="auto"/>
                <w:right w:val="none" w:sz="0" w:space="0" w:color="auto"/>
              </w:divBdr>
            </w:div>
            <w:div w:id="1964771408">
              <w:marLeft w:val="0"/>
              <w:marRight w:val="0"/>
              <w:marTop w:val="0"/>
              <w:marBottom w:val="0"/>
              <w:divBdr>
                <w:top w:val="none" w:sz="0" w:space="0" w:color="auto"/>
                <w:left w:val="none" w:sz="0" w:space="0" w:color="auto"/>
                <w:bottom w:val="none" w:sz="0" w:space="0" w:color="auto"/>
                <w:right w:val="none" w:sz="0" w:space="0" w:color="auto"/>
              </w:divBdr>
            </w:div>
            <w:div w:id="1964771409">
              <w:marLeft w:val="0"/>
              <w:marRight w:val="0"/>
              <w:marTop w:val="0"/>
              <w:marBottom w:val="0"/>
              <w:divBdr>
                <w:top w:val="none" w:sz="0" w:space="0" w:color="auto"/>
                <w:left w:val="none" w:sz="0" w:space="0" w:color="auto"/>
                <w:bottom w:val="none" w:sz="0" w:space="0" w:color="auto"/>
                <w:right w:val="none" w:sz="0" w:space="0" w:color="auto"/>
              </w:divBdr>
            </w:div>
            <w:div w:id="1964771410">
              <w:marLeft w:val="0"/>
              <w:marRight w:val="0"/>
              <w:marTop w:val="0"/>
              <w:marBottom w:val="0"/>
              <w:divBdr>
                <w:top w:val="none" w:sz="0" w:space="0" w:color="auto"/>
                <w:left w:val="none" w:sz="0" w:space="0" w:color="auto"/>
                <w:bottom w:val="none" w:sz="0" w:space="0" w:color="auto"/>
                <w:right w:val="none" w:sz="0" w:space="0" w:color="auto"/>
              </w:divBdr>
            </w:div>
            <w:div w:id="1964771411">
              <w:marLeft w:val="0"/>
              <w:marRight w:val="0"/>
              <w:marTop w:val="0"/>
              <w:marBottom w:val="0"/>
              <w:divBdr>
                <w:top w:val="none" w:sz="0" w:space="0" w:color="auto"/>
                <w:left w:val="none" w:sz="0" w:space="0" w:color="auto"/>
                <w:bottom w:val="none" w:sz="0" w:space="0" w:color="auto"/>
                <w:right w:val="none" w:sz="0" w:space="0" w:color="auto"/>
              </w:divBdr>
            </w:div>
            <w:div w:id="1964771412">
              <w:marLeft w:val="0"/>
              <w:marRight w:val="0"/>
              <w:marTop w:val="0"/>
              <w:marBottom w:val="0"/>
              <w:divBdr>
                <w:top w:val="none" w:sz="0" w:space="0" w:color="auto"/>
                <w:left w:val="none" w:sz="0" w:space="0" w:color="auto"/>
                <w:bottom w:val="none" w:sz="0" w:space="0" w:color="auto"/>
                <w:right w:val="none" w:sz="0" w:space="0" w:color="auto"/>
              </w:divBdr>
            </w:div>
            <w:div w:id="1964771413">
              <w:marLeft w:val="0"/>
              <w:marRight w:val="0"/>
              <w:marTop w:val="0"/>
              <w:marBottom w:val="0"/>
              <w:divBdr>
                <w:top w:val="none" w:sz="0" w:space="0" w:color="auto"/>
                <w:left w:val="none" w:sz="0" w:space="0" w:color="auto"/>
                <w:bottom w:val="none" w:sz="0" w:space="0" w:color="auto"/>
                <w:right w:val="none" w:sz="0" w:space="0" w:color="auto"/>
              </w:divBdr>
            </w:div>
            <w:div w:id="1964771414">
              <w:marLeft w:val="0"/>
              <w:marRight w:val="0"/>
              <w:marTop w:val="0"/>
              <w:marBottom w:val="0"/>
              <w:divBdr>
                <w:top w:val="none" w:sz="0" w:space="0" w:color="auto"/>
                <w:left w:val="none" w:sz="0" w:space="0" w:color="auto"/>
                <w:bottom w:val="none" w:sz="0" w:space="0" w:color="auto"/>
                <w:right w:val="none" w:sz="0" w:space="0" w:color="auto"/>
              </w:divBdr>
            </w:div>
            <w:div w:id="1964771415">
              <w:marLeft w:val="0"/>
              <w:marRight w:val="0"/>
              <w:marTop w:val="0"/>
              <w:marBottom w:val="0"/>
              <w:divBdr>
                <w:top w:val="none" w:sz="0" w:space="0" w:color="auto"/>
                <w:left w:val="none" w:sz="0" w:space="0" w:color="auto"/>
                <w:bottom w:val="none" w:sz="0" w:space="0" w:color="auto"/>
                <w:right w:val="none" w:sz="0" w:space="0" w:color="auto"/>
              </w:divBdr>
            </w:div>
            <w:div w:id="1964771416">
              <w:marLeft w:val="0"/>
              <w:marRight w:val="0"/>
              <w:marTop w:val="0"/>
              <w:marBottom w:val="0"/>
              <w:divBdr>
                <w:top w:val="none" w:sz="0" w:space="0" w:color="auto"/>
                <w:left w:val="none" w:sz="0" w:space="0" w:color="auto"/>
                <w:bottom w:val="none" w:sz="0" w:space="0" w:color="auto"/>
                <w:right w:val="none" w:sz="0" w:space="0" w:color="auto"/>
              </w:divBdr>
            </w:div>
            <w:div w:id="1964771417">
              <w:marLeft w:val="0"/>
              <w:marRight w:val="0"/>
              <w:marTop w:val="0"/>
              <w:marBottom w:val="0"/>
              <w:divBdr>
                <w:top w:val="none" w:sz="0" w:space="0" w:color="auto"/>
                <w:left w:val="none" w:sz="0" w:space="0" w:color="auto"/>
                <w:bottom w:val="none" w:sz="0" w:space="0" w:color="auto"/>
                <w:right w:val="none" w:sz="0" w:space="0" w:color="auto"/>
              </w:divBdr>
            </w:div>
            <w:div w:id="1964771418">
              <w:marLeft w:val="0"/>
              <w:marRight w:val="0"/>
              <w:marTop w:val="0"/>
              <w:marBottom w:val="0"/>
              <w:divBdr>
                <w:top w:val="none" w:sz="0" w:space="0" w:color="auto"/>
                <w:left w:val="none" w:sz="0" w:space="0" w:color="auto"/>
                <w:bottom w:val="none" w:sz="0" w:space="0" w:color="auto"/>
                <w:right w:val="none" w:sz="0" w:space="0" w:color="auto"/>
              </w:divBdr>
            </w:div>
            <w:div w:id="1964771419">
              <w:marLeft w:val="0"/>
              <w:marRight w:val="0"/>
              <w:marTop w:val="0"/>
              <w:marBottom w:val="0"/>
              <w:divBdr>
                <w:top w:val="none" w:sz="0" w:space="0" w:color="auto"/>
                <w:left w:val="none" w:sz="0" w:space="0" w:color="auto"/>
                <w:bottom w:val="none" w:sz="0" w:space="0" w:color="auto"/>
                <w:right w:val="none" w:sz="0" w:space="0" w:color="auto"/>
              </w:divBdr>
            </w:div>
            <w:div w:id="1964771420">
              <w:marLeft w:val="0"/>
              <w:marRight w:val="0"/>
              <w:marTop w:val="0"/>
              <w:marBottom w:val="0"/>
              <w:divBdr>
                <w:top w:val="none" w:sz="0" w:space="0" w:color="auto"/>
                <w:left w:val="none" w:sz="0" w:space="0" w:color="auto"/>
                <w:bottom w:val="none" w:sz="0" w:space="0" w:color="auto"/>
                <w:right w:val="none" w:sz="0" w:space="0" w:color="auto"/>
              </w:divBdr>
            </w:div>
            <w:div w:id="1964771421">
              <w:marLeft w:val="0"/>
              <w:marRight w:val="0"/>
              <w:marTop w:val="0"/>
              <w:marBottom w:val="0"/>
              <w:divBdr>
                <w:top w:val="none" w:sz="0" w:space="0" w:color="auto"/>
                <w:left w:val="none" w:sz="0" w:space="0" w:color="auto"/>
                <w:bottom w:val="none" w:sz="0" w:space="0" w:color="auto"/>
                <w:right w:val="none" w:sz="0" w:space="0" w:color="auto"/>
              </w:divBdr>
            </w:div>
            <w:div w:id="1964771422">
              <w:marLeft w:val="0"/>
              <w:marRight w:val="0"/>
              <w:marTop w:val="0"/>
              <w:marBottom w:val="0"/>
              <w:divBdr>
                <w:top w:val="none" w:sz="0" w:space="0" w:color="auto"/>
                <w:left w:val="none" w:sz="0" w:space="0" w:color="auto"/>
                <w:bottom w:val="none" w:sz="0" w:space="0" w:color="auto"/>
                <w:right w:val="none" w:sz="0" w:space="0" w:color="auto"/>
              </w:divBdr>
            </w:div>
            <w:div w:id="1964771423">
              <w:marLeft w:val="0"/>
              <w:marRight w:val="0"/>
              <w:marTop w:val="0"/>
              <w:marBottom w:val="0"/>
              <w:divBdr>
                <w:top w:val="none" w:sz="0" w:space="0" w:color="auto"/>
                <w:left w:val="none" w:sz="0" w:space="0" w:color="auto"/>
                <w:bottom w:val="none" w:sz="0" w:space="0" w:color="auto"/>
                <w:right w:val="none" w:sz="0" w:space="0" w:color="auto"/>
              </w:divBdr>
            </w:div>
            <w:div w:id="1964771424">
              <w:marLeft w:val="0"/>
              <w:marRight w:val="0"/>
              <w:marTop w:val="0"/>
              <w:marBottom w:val="0"/>
              <w:divBdr>
                <w:top w:val="none" w:sz="0" w:space="0" w:color="auto"/>
                <w:left w:val="none" w:sz="0" w:space="0" w:color="auto"/>
                <w:bottom w:val="none" w:sz="0" w:space="0" w:color="auto"/>
                <w:right w:val="none" w:sz="0" w:space="0" w:color="auto"/>
              </w:divBdr>
            </w:div>
            <w:div w:id="1964771425">
              <w:marLeft w:val="0"/>
              <w:marRight w:val="0"/>
              <w:marTop w:val="0"/>
              <w:marBottom w:val="0"/>
              <w:divBdr>
                <w:top w:val="none" w:sz="0" w:space="0" w:color="auto"/>
                <w:left w:val="none" w:sz="0" w:space="0" w:color="auto"/>
                <w:bottom w:val="none" w:sz="0" w:space="0" w:color="auto"/>
                <w:right w:val="none" w:sz="0" w:space="0" w:color="auto"/>
              </w:divBdr>
            </w:div>
            <w:div w:id="1964771426">
              <w:marLeft w:val="0"/>
              <w:marRight w:val="0"/>
              <w:marTop w:val="0"/>
              <w:marBottom w:val="0"/>
              <w:divBdr>
                <w:top w:val="none" w:sz="0" w:space="0" w:color="auto"/>
                <w:left w:val="none" w:sz="0" w:space="0" w:color="auto"/>
                <w:bottom w:val="none" w:sz="0" w:space="0" w:color="auto"/>
                <w:right w:val="none" w:sz="0" w:space="0" w:color="auto"/>
              </w:divBdr>
            </w:div>
            <w:div w:id="1964771427">
              <w:marLeft w:val="0"/>
              <w:marRight w:val="0"/>
              <w:marTop w:val="0"/>
              <w:marBottom w:val="0"/>
              <w:divBdr>
                <w:top w:val="none" w:sz="0" w:space="0" w:color="auto"/>
                <w:left w:val="none" w:sz="0" w:space="0" w:color="auto"/>
                <w:bottom w:val="none" w:sz="0" w:space="0" w:color="auto"/>
                <w:right w:val="none" w:sz="0" w:space="0" w:color="auto"/>
              </w:divBdr>
            </w:div>
            <w:div w:id="1964771428">
              <w:marLeft w:val="0"/>
              <w:marRight w:val="0"/>
              <w:marTop w:val="0"/>
              <w:marBottom w:val="0"/>
              <w:divBdr>
                <w:top w:val="none" w:sz="0" w:space="0" w:color="auto"/>
                <w:left w:val="none" w:sz="0" w:space="0" w:color="auto"/>
                <w:bottom w:val="none" w:sz="0" w:space="0" w:color="auto"/>
                <w:right w:val="none" w:sz="0" w:space="0" w:color="auto"/>
              </w:divBdr>
            </w:div>
            <w:div w:id="1964771429">
              <w:marLeft w:val="0"/>
              <w:marRight w:val="0"/>
              <w:marTop w:val="0"/>
              <w:marBottom w:val="0"/>
              <w:divBdr>
                <w:top w:val="none" w:sz="0" w:space="0" w:color="auto"/>
                <w:left w:val="none" w:sz="0" w:space="0" w:color="auto"/>
                <w:bottom w:val="none" w:sz="0" w:space="0" w:color="auto"/>
                <w:right w:val="none" w:sz="0" w:space="0" w:color="auto"/>
              </w:divBdr>
            </w:div>
            <w:div w:id="1964771430">
              <w:marLeft w:val="0"/>
              <w:marRight w:val="0"/>
              <w:marTop w:val="0"/>
              <w:marBottom w:val="0"/>
              <w:divBdr>
                <w:top w:val="none" w:sz="0" w:space="0" w:color="auto"/>
                <w:left w:val="none" w:sz="0" w:space="0" w:color="auto"/>
                <w:bottom w:val="none" w:sz="0" w:space="0" w:color="auto"/>
                <w:right w:val="none" w:sz="0" w:space="0" w:color="auto"/>
              </w:divBdr>
            </w:div>
            <w:div w:id="1964771431">
              <w:marLeft w:val="0"/>
              <w:marRight w:val="0"/>
              <w:marTop w:val="0"/>
              <w:marBottom w:val="0"/>
              <w:divBdr>
                <w:top w:val="none" w:sz="0" w:space="0" w:color="auto"/>
                <w:left w:val="none" w:sz="0" w:space="0" w:color="auto"/>
                <w:bottom w:val="none" w:sz="0" w:space="0" w:color="auto"/>
                <w:right w:val="none" w:sz="0" w:space="0" w:color="auto"/>
              </w:divBdr>
            </w:div>
            <w:div w:id="1964771432">
              <w:marLeft w:val="0"/>
              <w:marRight w:val="0"/>
              <w:marTop w:val="0"/>
              <w:marBottom w:val="0"/>
              <w:divBdr>
                <w:top w:val="none" w:sz="0" w:space="0" w:color="auto"/>
                <w:left w:val="none" w:sz="0" w:space="0" w:color="auto"/>
                <w:bottom w:val="none" w:sz="0" w:space="0" w:color="auto"/>
                <w:right w:val="none" w:sz="0" w:space="0" w:color="auto"/>
              </w:divBdr>
            </w:div>
            <w:div w:id="1964771433">
              <w:marLeft w:val="0"/>
              <w:marRight w:val="0"/>
              <w:marTop w:val="0"/>
              <w:marBottom w:val="0"/>
              <w:divBdr>
                <w:top w:val="none" w:sz="0" w:space="0" w:color="auto"/>
                <w:left w:val="none" w:sz="0" w:space="0" w:color="auto"/>
                <w:bottom w:val="none" w:sz="0" w:space="0" w:color="auto"/>
                <w:right w:val="none" w:sz="0" w:space="0" w:color="auto"/>
              </w:divBdr>
            </w:div>
            <w:div w:id="1964771434">
              <w:marLeft w:val="0"/>
              <w:marRight w:val="0"/>
              <w:marTop w:val="0"/>
              <w:marBottom w:val="0"/>
              <w:divBdr>
                <w:top w:val="none" w:sz="0" w:space="0" w:color="auto"/>
                <w:left w:val="none" w:sz="0" w:space="0" w:color="auto"/>
                <w:bottom w:val="none" w:sz="0" w:space="0" w:color="auto"/>
                <w:right w:val="none" w:sz="0" w:space="0" w:color="auto"/>
              </w:divBdr>
            </w:div>
            <w:div w:id="1964771435">
              <w:marLeft w:val="0"/>
              <w:marRight w:val="0"/>
              <w:marTop w:val="0"/>
              <w:marBottom w:val="0"/>
              <w:divBdr>
                <w:top w:val="none" w:sz="0" w:space="0" w:color="auto"/>
                <w:left w:val="none" w:sz="0" w:space="0" w:color="auto"/>
                <w:bottom w:val="none" w:sz="0" w:space="0" w:color="auto"/>
                <w:right w:val="none" w:sz="0" w:space="0" w:color="auto"/>
              </w:divBdr>
            </w:div>
            <w:div w:id="1964771436">
              <w:marLeft w:val="0"/>
              <w:marRight w:val="0"/>
              <w:marTop w:val="0"/>
              <w:marBottom w:val="0"/>
              <w:divBdr>
                <w:top w:val="none" w:sz="0" w:space="0" w:color="auto"/>
                <w:left w:val="none" w:sz="0" w:space="0" w:color="auto"/>
                <w:bottom w:val="none" w:sz="0" w:space="0" w:color="auto"/>
                <w:right w:val="none" w:sz="0" w:space="0" w:color="auto"/>
              </w:divBdr>
            </w:div>
            <w:div w:id="1964771437">
              <w:marLeft w:val="0"/>
              <w:marRight w:val="0"/>
              <w:marTop w:val="0"/>
              <w:marBottom w:val="0"/>
              <w:divBdr>
                <w:top w:val="none" w:sz="0" w:space="0" w:color="auto"/>
                <w:left w:val="none" w:sz="0" w:space="0" w:color="auto"/>
                <w:bottom w:val="none" w:sz="0" w:space="0" w:color="auto"/>
                <w:right w:val="none" w:sz="0" w:space="0" w:color="auto"/>
              </w:divBdr>
            </w:div>
            <w:div w:id="1964771438">
              <w:marLeft w:val="0"/>
              <w:marRight w:val="0"/>
              <w:marTop w:val="0"/>
              <w:marBottom w:val="0"/>
              <w:divBdr>
                <w:top w:val="none" w:sz="0" w:space="0" w:color="auto"/>
                <w:left w:val="none" w:sz="0" w:space="0" w:color="auto"/>
                <w:bottom w:val="none" w:sz="0" w:space="0" w:color="auto"/>
                <w:right w:val="none" w:sz="0" w:space="0" w:color="auto"/>
              </w:divBdr>
            </w:div>
            <w:div w:id="1964771439">
              <w:marLeft w:val="0"/>
              <w:marRight w:val="0"/>
              <w:marTop w:val="0"/>
              <w:marBottom w:val="0"/>
              <w:divBdr>
                <w:top w:val="none" w:sz="0" w:space="0" w:color="auto"/>
                <w:left w:val="none" w:sz="0" w:space="0" w:color="auto"/>
                <w:bottom w:val="none" w:sz="0" w:space="0" w:color="auto"/>
                <w:right w:val="none" w:sz="0" w:space="0" w:color="auto"/>
              </w:divBdr>
            </w:div>
            <w:div w:id="1964771440">
              <w:marLeft w:val="0"/>
              <w:marRight w:val="0"/>
              <w:marTop w:val="0"/>
              <w:marBottom w:val="0"/>
              <w:divBdr>
                <w:top w:val="none" w:sz="0" w:space="0" w:color="auto"/>
                <w:left w:val="none" w:sz="0" w:space="0" w:color="auto"/>
                <w:bottom w:val="none" w:sz="0" w:space="0" w:color="auto"/>
                <w:right w:val="none" w:sz="0" w:space="0" w:color="auto"/>
              </w:divBdr>
            </w:div>
            <w:div w:id="1964771441">
              <w:marLeft w:val="0"/>
              <w:marRight w:val="0"/>
              <w:marTop w:val="0"/>
              <w:marBottom w:val="0"/>
              <w:divBdr>
                <w:top w:val="none" w:sz="0" w:space="0" w:color="auto"/>
                <w:left w:val="none" w:sz="0" w:space="0" w:color="auto"/>
                <w:bottom w:val="none" w:sz="0" w:space="0" w:color="auto"/>
                <w:right w:val="none" w:sz="0" w:space="0" w:color="auto"/>
              </w:divBdr>
            </w:div>
            <w:div w:id="1964771442">
              <w:marLeft w:val="0"/>
              <w:marRight w:val="0"/>
              <w:marTop w:val="0"/>
              <w:marBottom w:val="0"/>
              <w:divBdr>
                <w:top w:val="none" w:sz="0" w:space="0" w:color="auto"/>
                <w:left w:val="none" w:sz="0" w:space="0" w:color="auto"/>
                <w:bottom w:val="none" w:sz="0" w:space="0" w:color="auto"/>
                <w:right w:val="none" w:sz="0" w:space="0" w:color="auto"/>
              </w:divBdr>
            </w:div>
            <w:div w:id="1964771443">
              <w:marLeft w:val="0"/>
              <w:marRight w:val="0"/>
              <w:marTop w:val="0"/>
              <w:marBottom w:val="0"/>
              <w:divBdr>
                <w:top w:val="none" w:sz="0" w:space="0" w:color="auto"/>
                <w:left w:val="none" w:sz="0" w:space="0" w:color="auto"/>
                <w:bottom w:val="none" w:sz="0" w:space="0" w:color="auto"/>
                <w:right w:val="none" w:sz="0" w:space="0" w:color="auto"/>
              </w:divBdr>
            </w:div>
            <w:div w:id="1964771444">
              <w:marLeft w:val="0"/>
              <w:marRight w:val="0"/>
              <w:marTop w:val="0"/>
              <w:marBottom w:val="0"/>
              <w:divBdr>
                <w:top w:val="none" w:sz="0" w:space="0" w:color="auto"/>
                <w:left w:val="none" w:sz="0" w:space="0" w:color="auto"/>
                <w:bottom w:val="none" w:sz="0" w:space="0" w:color="auto"/>
                <w:right w:val="none" w:sz="0" w:space="0" w:color="auto"/>
              </w:divBdr>
            </w:div>
            <w:div w:id="1964771445">
              <w:marLeft w:val="0"/>
              <w:marRight w:val="0"/>
              <w:marTop w:val="0"/>
              <w:marBottom w:val="0"/>
              <w:divBdr>
                <w:top w:val="none" w:sz="0" w:space="0" w:color="auto"/>
                <w:left w:val="none" w:sz="0" w:space="0" w:color="auto"/>
                <w:bottom w:val="none" w:sz="0" w:space="0" w:color="auto"/>
                <w:right w:val="none" w:sz="0" w:space="0" w:color="auto"/>
              </w:divBdr>
            </w:div>
            <w:div w:id="1964771446">
              <w:marLeft w:val="0"/>
              <w:marRight w:val="0"/>
              <w:marTop w:val="0"/>
              <w:marBottom w:val="0"/>
              <w:divBdr>
                <w:top w:val="none" w:sz="0" w:space="0" w:color="auto"/>
                <w:left w:val="none" w:sz="0" w:space="0" w:color="auto"/>
                <w:bottom w:val="none" w:sz="0" w:space="0" w:color="auto"/>
                <w:right w:val="none" w:sz="0" w:space="0" w:color="auto"/>
              </w:divBdr>
            </w:div>
            <w:div w:id="1964771447">
              <w:marLeft w:val="0"/>
              <w:marRight w:val="0"/>
              <w:marTop w:val="0"/>
              <w:marBottom w:val="0"/>
              <w:divBdr>
                <w:top w:val="none" w:sz="0" w:space="0" w:color="auto"/>
                <w:left w:val="none" w:sz="0" w:space="0" w:color="auto"/>
                <w:bottom w:val="none" w:sz="0" w:space="0" w:color="auto"/>
                <w:right w:val="none" w:sz="0" w:space="0" w:color="auto"/>
              </w:divBdr>
            </w:div>
            <w:div w:id="1964771448">
              <w:marLeft w:val="0"/>
              <w:marRight w:val="0"/>
              <w:marTop w:val="0"/>
              <w:marBottom w:val="0"/>
              <w:divBdr>
                <w:top w:val="none" w:sz="0" w:space="0" w:color="auto"/>
                <w:left w:val="none" w:sz="0" w:space="0" w:color="auto"/>
                <w:bottom w:val="none" w:sz="0" w:space="0" w:color="auto"/>
                <w:right w:val="none" w:sz="0" w:space="0" w:color="auto"/>
              </w:divBdr>
            </w:div>
            <w:div w:id="1964771449">
              <w:marLeft w:val="0"/>
              <w:marRight w:val="0"/>
              <w:marTop w:val="0"/>
              <w:marBottom w:val="0"/>
              <w:divBdr>
                <w:top w:val="none" w:sz="0" w:space="0" w:color="auto"/>
                <w:left w:val="none" w:sz="0" w:space="0" w:color="auto"/>
                <w:bottom w:val="none" w:sz="0" w:space="0" w:color="auto"/>
                <w:right w:val="none" w:sz="0" w:space="0" w:color="auto"/>
              </w:divBdr>
            </w:div>
            <w:div w:id="1964771450">
              <w:marLeft w:val="0"/>
              <w:marRight w:val="0"/>
              <w:marTop w:val="0"/>
              <w:marBottom w:val="0"/>
              <w:divBdr>
                <w:top w:val="none" w:sz="0" w:space="0" w:color="auto"/>
                <w:left w:val="none" w:sz="0" w:space="0" w:color="auto"/>
                <w:bottom w:val="none" w:sz="0" w:space="0" w:color="auto"/>
                <w:right w:val="none" w:sz="0" w:space="0" w:color="auto"/>
              </w:divBdr>
            </w:div>
            <w:div w:id="1964771451">
              <w:marLeft w:val="0"/>
              <w:marRight w:val="0"/>
              <w:marTop w:val="0"/>
              <w:marBottom w:val="0"/>
              <w:divBdr>
                <w:top w:val="none" w:sz="0" w:space="0" w:color="auto"/>
                <w:left w:val="none" w:sz="0" w:space="0" w:color="auto"/>
                <w:bottom w:val="none" w:sz="0" w:space="0" w:color="auto"/>
                <w:right w:val="none" w:sz="0" w:space="0" w:color="auto"/>
              </w:divBdr>
            </w:div>
            <w:div w:id="1964771452">
              <w:marLeft w:val="0"/>
              <w:marRight w:val="0"/>
              <w:marTop w:val="0"/>
              <w:marBottom w:val="0"/>
              <w:divBdr>
                <w:top w:val="none" w:sz="0" w:space="0" w:color="auto"/>
                <w:left w:val="none" w:sz="0" w:space="0" w:color="auto"/>
                <w:bottom w:val="none" w:sz="0" w:space="0" w:color="auto"/>
                <w:right w:val="none" w:sz="0" w:space="0" w:color="auto"/>
              </w:divBdr>
            </w:div>
            <w:div w:id="1964771454">
              <w:marLeft w:val="0"/>
              <w:marRight w:val="0"/>
              <w:marTop w:val="0"/>
              <w:marBottom w:val="0"/>
              <w:divBdr>
                <w:top w:val="none" w:sz="0" w:space="0" w:color="auto"/>
                <w:left w:val="none" w:sz="0" w:space="0" w:color="auto"/>
                <w:bottom w:val="none" w:sz="0" w:space="0" w:color="auto"/>
                <w:right w:val="none" w:sz="0" w:space="0" w:color="auto"/>
              </w:divBdr>
            </w:div>
            <w:div w:id="1964771455">
              <w:marLeft w:val="0"/>
              <w:marRight w:val="0"/>
              <w:marTop w:val="0"/>
              <w:marBottom w:val="0"/>
              <w:divBdr>
                <w:top w:val="none" w:sz="0" w:space="0" w:color="auto"/>
                <w:left w:val="none" w:sz="0" w:space="0" w:color="auto"/>
                <w:bottom w:val="none" w:sz="0" w:space="0" w:color="auto"/>
                <w:right w:val="none" w:sz="0" w:space="0" w:color="auto"/>
              </w:divBdr>
            </w:div>
            <w:div w:id="1964771456">
              <w:marLeft w:val="0"/>
              <w:marRight w:val="0"/>
              <w:marTop w:val="0"/>
              <w:marBottom w:val="0"/>
              <w:divBdr>
                <w:top w:val="none" w:sz="0" w:space="0" w:color="auto"/>
                <w:left w:val="none" w:sz="0" w:space="0" w:color="auto"/>
                <w:bottom w:val="none" w:sz="0" w:space="0" w:color="auto"/>
                <w:right w:val="none" w:sz="0" w:space="0" w:color="auto"/>
              </w:divBdr>
            </w:div>
            <w:div w:id="1964771457">
              <w:marLeft w:val="0"/>
              <w:marRight w:val="0"/>
              <w:marTop w:val="0"/>
              <w:marBottom w:val="0"/>
              <w:divBdr>
                <w:top w:val="none" w:sz="0" w:space="0" w:color="auto"/>
                <w:left w:val="none" w:sz="0" w:space="0" w:color="auto"/>
                <w:bottom w:val="none" w:sz="0" w:space="0" w:color="auto"/>
                <w:right w:val="none" w:sz="0" w:space="0" w:color="auto"/>
              </w:divBdr>
            </w:div>
            <w:div w:id="1964771458">
              <w:marLeft w:val="0"/>
              <w:marRight w:val="0"/>
              <w:marTop w:val="0"/>
              <w:marBottom w:val="0"/>
              <w:divBdr>
                <w:top w:val="none" w:sz="0" w:space="0" w:color="auto"/>
                <w:left w:val="none" w:sz="0" w:space="0" w:color="auto"/>
                <w:bottom w:val="none" w:sz="0" w:space="0" w:color="auto"/>
                <w:right w:val="none" w:sz="0" w:space="0" w:color="auto"/>
              </w:divBdr>
            </w:div>
            <w:div w:id="1964771459">
              <w:marLeft w:val="0"/>
              <w:marRight w:val="0"/>
              <w:marTop w:val="0"/>
              <w:marBottom w:val="0"/>
              <w:divBdr>
                <w:top w:val="none" w:sz="0" w:space="0" w:color="auto"/>
                <w:left w:val="none" w:sz="0" w:space="0" w:color="auto"/>
                <w:bottom w:val="none" w:sz="0" w:space="0" w:color="auto"/>
                <w:right w:val="none" w:sz="0" w:space="0" w:color="auto"/>
              </w:divBdr>
            </w:div>
            <w:div w:id="1964771460">
              <w:marLeft w:val="0"/>
              <w:marRight w:val="0"/>
              <w:marTop w:val="0"/>
              <w:marBottom w:val="0"/>
              <w:divBdr>
                <w:top w:val="none" w:sz="0" w:space="0" w:color="auto"/>
                <w:left w:val="none" w:sz="0" w:space="0" w:color="auto"/>
                <w:bottom w:val="none" w:sz="0" w:space="0" w:color="auto"/>
                <w:right w:val="none" w:sz="0" w:space="0" w:color="auto"/>
              </w:divBdr>
            </w:div>
            <w:div w:id="1964771461">
              <w:marLeft w:val="0"/>
              <w:marRight w:val="0"/>
              <w:marTop w:val="0"/>
              <w:marBottom w:val="0"/>
              <w:divBdr>
                <w:top w:val="none" w:sz="0" w:space="0" w:color="auto"/>
                <w:left w:val="none" w:sz="0" w:space="0" w:color="auto"/>
                <w:bottom w:val="none" w:sz="0" w:space="0" w:color="auto"/>
                <w:right w:val="none" w:sz="0" w:space="0" w:color="auto"/>
              </w:divBdr>
            </w:div>
            <w:div w:id="1964771462">
              <w:marLeft w:val="0"/>
              <w:marRight w:val="0"/>
              <w:marTop w:val="0"/>
              <w:marBottom w:val="0"/>
              <w:divBdr>
                <w:top w:val="none" w:sz="0" w:space="0" w:color="auto"/>
                <w:left w:val="none" w:sz="0" w:space="0" w:color="auto"/>
                <w:bottom w:val="none" w:sz="0" w:space="0" w:color="auto"/>
                <w:right w:val="none" w:sz="0" w:space="0" w:color="auto"/>
              </w:divBdr>
            </w:div>
            <w:div w:id="1964771463">
              <w:marLeft w:val="0"/>
              <w:marRight w:val="0"/>
              <w:marTop w:val="0"/>
              <w:marBottom w:val="0"/>
              <w:divBdr>
                <w:top w:val="none" w:sz="0" w:space="0" w:color="auto"/>
                <w:left w:val="none" w:sz="0" w:space="0" w:color="auto"/>
                <w:bottom w:val="none" w:sz="0" w:space="0" w:color="auto"/>
                <w:right w:val="none" w:sz="0" w:space="0" w:color="auto"/>
              </w:divBdr>
            </w:div>
            <w:div w:id="1964771464">
              <w:marLeft w:val="0"/>
              <w:marRight w:val="0"/>
              <w:marTop w:val="0"/>
              <w:marBottom w:val="0"/>
              <w:divBdr>
                <w:top w:val="none" w:sz="0" w:space="0" w:color="auto"/>
                <w:left w:val="none" w:sz="0" w:space="0" w:color="auto"/>
                <w:bottom w:val="none" w:sz="0" w:space="0" w:color="auto"/>
                <w:right w:val="none" w:sz="0" w:space="0" w:color="auto"/>
              </w:divBdr>
            </w:div>
            <w:div w:id="1964771465">
              <w:marLeft w:val="0"/>
              <w:marRight w:val="0"/>
              <w:marTop w:val="0"/>
              <w:marBottom w:val="0"/>
              <w:divBdr>
                <w:top w:val="none" w:sz="0" w:space="0" w:color="auto"/>
                <w:left w:val="none" w:sz="0" w:space="0" w:color="auto"/>
                <w:bottom w:val="none" w:sz="0" w:space="0" w:color="auto"/>
                <w:right w:val="none" w:sz="0" w:space="0" w:color="auto"/>
              </w:divBdr>
            </w:div>
            <w:div w:id="1964771466">
              <w:marLeft w:val="0"/>
              <w:marRight w:val="0"/>
              <w:marTop w:val="0"/>
              <w:marBottom w:val="0"/>
              <w:divBdr>
                <w:top w:val="none" w:sz="0" w:space="0" w:color="auto"/>
                <w:left w:val="none" w:sz="0" w:space="0" w:color="auto"/>
                <w:bottom w:val="none" w:sz="0" w:space="0" w:color="auto"/>
                <w:right w:val="none" w:sz="0" w:space="0" w:color="auto"/>
              </w:divBdr>
            </w:div>
            <w:div w:id="1964771467">
              <w:marLeft w:val="0"/>
              <w:marRight w:val="0"/>
              <w:marTop w:val="0"/>
              <w:marBottom w:val="0"/>
              <w:divBdr>
                <w:top w:val="none" w:sz="0" w:space="0" w:color="auto"/>
                <w:left w:val="none" w:sz="0" w:space="0" w:color="auto"/>
                <w:bottom w:val="none" w:sz="0" w:space="0" w:color="auto"/>
                <w:right w:val="none" w:sz="0" w:space="0" w:color="auto"/>
              </w:divBdr>
            </w:div>
            <w:div w:id="1964771468">
              <w:marLeft w:val="0"/>
              <w:marRight w:val="0"/>
              <w:marTop w:val="0"/>
              <w:marBottom w:val="0"/>
              <w:divBdr>
                <w:top w:val="none" w:sz="0" w:space="0" w:color="auto"/>
                <w:left w:val="none" w:sz="0" w:space="0" w:color="auto"/>
                <w:bottom w:val="none" w:sz="0" w:space="0" w:color="auto"/>
                <w:right w:val="none" w:sz="0" w:space="0" w:color="auto"/>
              </w:divBdr>
            </w:div>
            <w:div w:id="1964771469">
              <w:marLeft w:val="0"/>
              <w:marRight w:val="0"/>
              <w:marTop w:val="0"/>
              <w:marBottom w:val="0"/>
              <w:divBdr>
                <w:top w:val="none" w:sz="0" w:space="0" w:color="auto"/>
                <w:left w:val="none" w:sz="0" w:space="0" w:color="auto"/>
                <w:bottom w:val="none" w:sz="0" w:space="0" w:color="auto"/>
                <w:right w:val="none" w:sz="0" w:space="0" w:color="auto"/>
              </w:divBdr>
            </w:div>
            <w:div w:id="1964771470">
              <w:marLeft w:val="0"/>
              <w:marRight w:val="0"/>
              <w:marTop w:val="0"/>
              <w:marBottom w:val="0"/>
              <w:divBdr>
                <w:top w:val="none" w:sz="0" w:space="0" w:color="auto"/>
                <w:left w:val="none" w:sz="0" w:space="0" w:color="auto"/>
                <w:bottom w:val="none" w:sz="0" w:space="0" w:color="auto"/>
                <w:right w:val="none" w:sz="0" w:space="0" w:color="auto"/>
              </w:divBdr>
            </w:div>
            <w:div w:id="1964771471">
              <w:marLeft w:val="0"/>
              <w:marRight w:val="0"/>
              <w:marTop w:val="0"/>
              <w:marBottom w:val="0"/>
              <w:divBdr>
                <w:top w:val="none" w:sz="0" w:space="0" w:color="auto"/>
                <w:left w:val="none" w:sz="0" w:space="0" w:color="auto"/>
                <w:bottom w:val="none" w:sz="0" w:space="0" w:color="auto"/>
                <w:right w:val="none" w:sz="0" w:space="0" w:color="auto"/>
              </w:divBdr>
            </w:div>
            <w:div w:id="1964771472">
              <w:marLeft w:val="0"/>
              <w:marRight w:val="0"/>
              <w:marTop w:val="0"/>
              <w:marBottom w:val="0"/>
              <w:divBdr>
                <w:top w:val="none" w:sz="0" w:space="0" w:color="auto"/>
                <w:left w:val="none" w:sz="0" w:space="0" w:color="auto"/>
                <w:bottom w:val="none" w:sz="0" w:space="0" w:color="auto"/>
                <w:right w:val="none" w:sz="0" w:space="0" w:color="auto"/>
              </w:divBdr>
            </w:div>
            <w:div w:id="1964771473">
              <w:marLeft w:val="0"/>
              <w:marRight w:val="0"/>
              <w:marTop w:val="0"/>
              <w:marBottom w:val="0"/>
              <w:divBdr>
                <w:top w:val="none" w:sz="0" w:space="0" w:color="auto"/>
                <w:left w:val="none" w:sz="0" w:space="0" w:color="auto"/>
                <w:bottom w:val="none" w:sz="0" w:space="0" w:color="auto"/>
                <w:right w:val="none" w:sz="0" w:space="0" w:color="auto"/>
              </w:divBdr>
            </w:div>
            <w:div w:id="1964771474">
              <w:marLeft w:val="0"/>
              <w:marRight w:val="0"/>
              <w:marTop w:val="0"/>
              <w:marBottom w:val="0"/>
              <w:divBdr>
                <w:top w:val="none" w:sz="0" w:space="0" w:color="auto"/>
                <w:left w:val="none" w:sz="0" w:space="0" w:color="auto"/>
                <w:bottom w:val="none" w:sz="0" w:space="0" w:color="auto"/>
                <w:right w:val="none" w:sz="0" w:space="0" w:color="auto"/>
              </w:divBdr>
            </w:div>
            <w:div w:id="1964771475">
              <w:marLeft w:val="0"/>
              <w:marRight w:val="0"/>
              <w:marTop w:val="0"/>
              <w:marBottom w:val="0"/>
              <w:divBdr>
                <w:top w:val="none" w:sz="0" w:space="0" w:color="auto"/>
                <w:left w:val="none" w:sz="0" w:space="0" w:color="auto"/>
                <w:bottom w:val="none" w:sz="0" w:space="0" w:color="auto"/>
                <w:right w:val="none" w:sz="0" w:space="0" w:color="auto"/>
              </w:divBdr>
            </w:div>
            <w:div w:id="1964771476">
              <w:marLeft w:val="0"/>
              <w:marRight w:val="0"/>
              <w:marTop w:val="0"/>
              <w:marBottom w:val="0"/>
              <w:divBdr>
                <w:top w:val="none" w:sz="0" w:space="0" w:color="auto"/>
                <w:left w:val="none" w:sz="0" w:space="0" w:color="auto"/>
                <w:bottom w:val="none" w:sz="0" w:space="0" w:color="auto"/>
                <w:right w:val="none" w:sz="0" w:space="0" w:color="auto"/>
              </w:divBdr>
            </w:div>
            <w:div w:id="1964771477">
              <w:marLeft w:val="0"/>
              <w:marRight w:val="0"/>
              <w:marTop w:val="0"/>
              <w:marBottom w:val="0"/>
              <w:divBdr>
                <w:top w:val="none" w:sz="0" w:space="0" w:color="auto"/>
                <w:left w:val="none" w:sz="0" w:space="0" w:color="auto"/>
                <w:bottom w:val="none" w:sz="0" w:space="0" w:color="auto"/>
                <w:right w:val="none" w:sz="0" w:space="0" w:color="auto"/>
              </w:divBdr>
            </w:div>
            <w:div w:id="1964771478">
              <w:marLeft w:val="0"/>
              <w:marRight w:val="0"/>
              <w:marTop w:val="0"/>
              <w:marBottom w:val="0"/>
              <w:divBdr>
                <w:top w:val="none" w:sz="0" w:space="0" w:color="auto"/>
                <w:left w:val="none" w:sz="0" w:space="0" w:color="auto"/>
                <w:bottom w:val="none" w:sz="0" w:space="0" w:color="auto"/>
                <w:right w:val="none" w:sz="0" w:space="0" w:color="auto"/>
              </w:divBdr>
            </w:div>
            <w:div w:id="1964771479">
              <w:marLeft w:val="0"/>
              <w:marRight w:val="0"/>
              <w:marTop w:val="0"/>
              <w:marBottom w:val="0"/>
              <w:divBdr>
                <w:top w:val="none" w:sz="0" w:space="0" w:color="auto"/>
                <w:left w:val="none" w:sz="0" w:space="0" w:color="auto"/>
                <w:bottom w:val="none" w:sz="0" w:space="0" w:color="auto"/>
                <w:right w:val="none" w:sz="0" w:space="0" w:color="auto"/>
              </w:divBdr>
            </w:div>
            <w:div w:id="1964771480">
              <w:marLeft w:val="0"/>
              <w:marRight w:val="0"/>
              <w:marTop w:val="0"/>
              <w:marBottom w:val="0"/>
              <w:divBdr>
                <w:top w:val="none" w:sz="0" w:space="0" w:color="auto"/>
                <w:left w:val="none" w:sz="0" w:space="0" w:color="auto"/>
                <w:bottom w:val="none" w:sz="0" w:space="0" w:color="auto"/>
                <w:right w:val="none" w:sz="0" w:space="0" w:color="auto"/>
              </w:divBdr>
            </w:div>
            <w:div w:id="1964771481">
              <w:marLeft w:val="0"/>
              <w:marRight w:val="0"/>
              <w:marTop w:val="0"/>
              <w:marBottom w:val="0"/>
              <w:divBdr>
                <w:top w:val="none" w:sz="0" w:space="0" w:color="auto"/>
                <w:left w:val="none" w:sz="0" w:space="0" w:color="auto"/>
                <w:bottom w:val="none" w:sz="0" w:space="0" w:color="auto"/>
                <w:right w:val="none" w:sz="0" w:space="0" w:color="auto"/>
              </w:divBdr>
            </w:div>
            <w:div w:id="1964771482">
              <w:marLeft w:val="0"/>
              <w:marRight w:val="0"/>
              <w:marTop w:val="0"/>
              <w:marBottom w:val="0"/>
              <w:divBdr>
                <w:top w:val="none" w:sz="0" w:space="0" w:color="auto"/>
                <w:left w:val="none" w:sz="0" w:space="0" w:color="auto"/>
                <w:bottom w:val="none" w:sz="0" w:space="0" w:color="auto"/>
                <w:right w:val="none" w:sz="0" w:space="0" w:color="auto"/>
              </w:divBdr>
            </w:div>
            <w:div w:id="1964771483">
              <w:marLeft w:val="0"/>
              <w:marRight w:val="0"/>
              <w:marTop w:val="0"/>
              <w:marBottom w:val="0"/>
              <w:divBdr>
                <w:top w:val="none" w:sz="0" w:space="0" w:color="auto"/>
                <w:left w:val="none" w:sz="0" w:space="0" w:color="auto"/>
                <w:bottom w:val="none" w:sz="0" w:space="0" w:color="auto"/>
                <w:right w:val="none" w:sz="0" w:space="0" w:color="auto"/>
              </w:divBdr>
            </w:div>
            <w:div w:id="1964771484">
              <w:marLeft w:val="0"/>
              <w:marRight w:val="0"/>
              <w:marTop w:val="0"/>
              <w:marBottom w:val="0"/>
              <w:divBdr>
                <w:top w:val="none" w:sz="0" w:space="0" w:color="auto"/>
                <w:left w:val="none" w:sz="0" w:space="0" w:color="auto"/>
                <w:bottom w:val="none" w:sz="0" w:space="0" w:color="auto"/>
                <w:right w:val="none" w:sz="0" w:space="0" w:color="auto"/>
              </w:divBdr>
            </w:div>
            <w:div w:id="1964771485">
              <w:marLeft w:val="0"/>
              <w:marRight w:val="0"/>
              <w:marTop w:val="0"/>
              <w:marBottom w:val="0"/>
              <w:divBdr>
                <w:top w:val="none" w:sz="0" w:space="0" w:color="auto"/>
                <w:left w:val="none" w:sz="0" w:space="0" w:color="auto"/>
                <w:bottom w:val="none" w:sz="0" w:space="0" w:color="auto"/>
                <w:right w:val="none" w:sz="0" w:space="0" w:color="auto"/>
              </w:divBdr>
            </w:div>
            <w:div w:id="1964771486">
              <w:marLeft w:val="0"/>
              <w:marRight w:val="0"/>
              <w:marTop w:val="0"/>
              <w:marBottom w:val="0"/>
              <w:divBdr>
                <w:top w:val="none" w:sz="0" w:space="0" w:color="auto"/>
                <w:left w:val="none" w:sz="0" w:space="0" w:color="auto"/>
                <w:bottom w:val="none" w:sz="0" w:space="0" w:color="auto"/>
                <w:right w:val="none" w:sz="0" w:space="0" w:color="auto"/>
              </w:divBdr>
            </w:div>
            <w:div w:id="1964771487">
              <w:marLeft w:val="0"/>
              <w:marRight w:val="0"/>
              <w:marTop w:val="0"/>
              <w:marBottom w:val="0"/>
              <w:divBdr>
                <w:top w:val="none" w:sz="0" w:space="0" w:color="auto"/>
                <w:left w:val="none" w:sz="0" w:space="0" w:color="auto"/>
                <w:bottom w:val="none" w:sz="0" w:space="0" w:color="auto"/>
                <w:right w:val="none" w:sz="0" w:space="0" w:color="auto"/>
              </w:divBdr>
            </w:div>
            <w:div w:id="1964771488">
              <w:marLeft w:val="0"/>
              <w:marRight w:val="0"/>
              <w:marTop w:val="0"/>
              <w:marBottom w:val="0"/>
              <w:divBdr>
                <w:top w:val="none" w:sz="0" w:space="0" w:color="auto"/>
                <w:left w:val="none" w:sz="0" w:space="0" w:color="auto"/>
                <w:bottom w:val="none" w:sz="0" w:space="0" w:color="auto"/>
                <w:right w:val="none" w:sz="0" w:space="0" w:color="auto"/>
              </w:divBdr>
            </w:div>
            <w:div w:id="1964771489">
              <w:marLeft w:val="0"/>
              <w:marRight w:val="0"/>
              <w:marTop w:val="0"/>
              <w:marBottom w:val="0"/>
              <w:divBdr>
                <w:top w:val="none" w:sz="0" w:space="0" w:color="auto"/>
                <w:left w:val="none" w:sz="0" w:space="0" w:color="auto"/>
                <w:bottom w:val="none" w:sz="0" w:space="0" w:color="auto"/>
                <w:right w:val="none" w:sz="0" w:space="0" w:color="auto"/>
              </w:divBdr>
            </w:div>
            <w:div w:id="1964771490">
              <w:marLeft w:val="0"/>
              <w:marRight w:val="0"/>
              <w:marTop w:val="0"/>
              <w:marBottom w:val="0"/>
              <w:divBdr>
                <w:top w:val="none" w:sz="0" w:space="0" w:color="auto"/>
                <w:left w:val="none" w:sz="0" w:space="0" w:color="auto"/>
                <w:bottom w:val="none" w:sz="0" w:space="0" w:color="auto"/>
                <w:right w:val="none" w:sz="0" w:space="0" w:color="auto"/>
              </w:divBdr>
            </w:div>
            <w:div w:id="1964771491">
              <w:marLeft w:val="0"/>
              <w:marRight w:val="0"/>
              <w:marTop w:val="0"/>
              <w:marBottom w:val="0"/>
              <w:divBdr>
                <w:top w:val="none" w:sz="0" w:space="0" w:color="auto"/>
                <w:left w:val="none" w:sz="0" w:space="0" w:color="auto"/>
                <w:bottom w:val="none" w:sz="0" w:space="0" w:color="auto"/>
                <w:right w:val="none" w:sz="0" w:space="0" w:color="auto"/>
              </w:divBdr>
            </w:div>
            <w:div w:id="1964771492">
              <w:marLeft w:val="0"/>
              <w:marRight w:val="0"/>
              <w:marTop w:val="0"/>
              <w:marBottom w:val="0"/>
              <w:divBdr>
                <w:top w:val="none" w:sz="0" w:space="0" w:color="auto"/>
                <w:left w:val="none" w:sz="0" w:space="0" w:color="auto"/>
                <w:bottom w:val="none" w:sz="0" w:space="0" w:color="auto"/>
                <w:right w:val="none" w:sz="0" w:space="0" w:color="auto"/>
              </w:divBdr>
            </w:div>
            <w:div w:id="1964771493">
              <w:marLeft w:val="0"/>
              <w:marRight w:val="0"/>
              <w:marTop w:val="0"/>
              <w:marBottom w:val="0"/>
              <w:divBdr>
                <w:top w:val="none" w:sz="0" w:space="0" w:color="auto"/>
                <w:left w:val="none" w:sz="0" w:space="0" w:color="auto"/>
                <w:bottom w:val="none" w:sz="0" w:space="0" w:color="auto"/>
                <w:right w:val="none" w:sz="0" w:space="0" w:color="auto"/>
              </w:divBdr>
            </w:div>
            <w:div w:id="1964771494">
              <w:marLeft w:val="0"/>
              <w:marRight w:val="0"/>
              <w:marTop w:val="0"/>
              <w:marBottom w:val="0"/>
              <w:divBdr>
                <w:top w:val="none" w:sz="0" w:space="0" w:color="auto"/>
                <w:left w:val="none" w:sz="0" w:space="0" w:color="auto"/>
                <w:bottom w:val="none" w:sz="0" w:space="0" w:color="auto"/>
                <w:right w:val="none" w:sz="0" w:space="0" w:color="auto"/>
              </w:divBdr>
            </w:div>
            <w:div w:id="1964771495">
              <w:marLeft w:val="0"/>
              <w:marRight w:val="0"/>
              <w:marTop w:val="0"/>
              <w:marBottom w:val="0"/>
              <w:divBdr>
                <w:top w:val="none" w:sz="0" w:space="0" w:color="auto"/>
                <w:left w:val="none" w:sz="0" w:space="0" w:color="auto"/>
                <w:bottom w:val="none" w:sz="0" w:space="0" w:color="auto"/>
                <w:right w:val="none" w:sz="0" w:space="0" w:color="auto"/>
              </w:divBdr>
            </w:div>
            <w:div w:id="1964771496">
              <w:marLeft w:val="0"/>
              <w:marRight w:val="0"/>
              <w:marTop w:val="0"/>
              <w:marBottom w:val="0"/>
              <w:divBdr>
                <w:top w:val="none" w:sz="0" w:space="0" w:color="auto"/>
                <w:left w:val="none" w:sz="0" w:space="0" w:color="auto"/>
                <w:bottom w:val="none" w:sz="0" w:space="0" w:color="auto"/>
                <w:right w:val="none" w:sz="0" w:space="0" w:color="auto"/>
              </w:divBdr>
            </w:div>
            <w:div w:id="1964771497">
              <w:marLeft w:val="0"/>
              <w:marRight w:val="0"/>
              <w:marTop w:val="0"/>
              <w:marBottom w:val="0"/>
              <w:divBdr>
                <w:top w:val="none" w:sz="0" w:space="0" w:color="auto"/>
                <w:left w:val="none" w:sz="0" w:space="0" w:color="auto"/>
                <w:bottom w:val="none" w:sz="0" w:space="0" w:color="auto"/>
                <w:right w:val="none" w:sz="0" w:space="0" w:color="auto"/>
              </w:divBdr>
            </w:div>
            <w:div w:id="1964771498">
              <w:marLeft w:val="0"/>
              <w:marRight w:val="0"/>
              <w:marTop w:val="0"/>
              <w:marBottom w:val="0"/>
              <w:divBdr>
                <w:top w:val="none" w:sz="0" w:space="0" w:color="auto"/>
                <w:left w:val="none" w:sz="0" w:space="0" w:color="auto"/>
                <w:bottom w:val="none" w:sz="0" w:space="0" w:color="auto"/>
                <w:right w:val="none" w:sz="0" w:space="0" w:color="auto"/>
              </w:divBdr>
            </w:div>
            <w:div w:id="1964771499">
              <w:marLeft w:val="0"/>
              <w:marRight w:val="0"/>
              <w:marTop w:val="0"/>
              <w:marBottom w:val="0"/>
              <w:divBdr>
                <w:top w:val="none" w:sz="0" w:space="0" w:color="auto"/>
                <w:left w:val="none" w:sz="0" w:space="0" w:color="auto"/>
                <w:bottom w:val="none" w:sz="0" w:space="0" w:color="auto"/>
                <w:right w:val="none" w:sz="0" w:space="0" w:color="auto"/>
              </w:divBdr>
            </w:div>
            <w:div w:id="1964771500">
              <w:marLeft w:val="0"/>
              <w:marRight w:val="0"/>
              <w:marTop w:val="0"/>
              <w:marBottom w:val="0"/>
              <w:divBdr>
                <w:top w:val="none" w:sz="0" w:space="0" w:color="auto"/>
                <w:left w:val="none" w:sz="0" w:space="0" w:color="auto"/>
                <w:bottom w:val="none" w:sz="0" w:space="0" w:color="auto"/>
                <w:right w:val="none" w:sz="0" w:space="0" w:color="auto"/>
              </w:divBdr>
            </w:div>
            <w:div w:id="1964771501">
              <w:marLeft w:val="0"/>
              <w:marRight w:val="0"/>
              <w:marTop w:val="0"/>
              <w:marBottom w:val="0"/>
              <w:divBdr>
                <w:top w:val="none" w:sz="0" w:space="0" w:color="auto"/>
                <w:left w:val="none" w:sz="0" w:space="0" w:color="auto"/>
                <w:bottom w:val="none" w:sz="0" w:space="0" w:color="auto"/>
                <w:right w:val="none" w:sz="0" w:space="0" w:color="auto"/>
              </w:divBdr>
            </w:div>
            <w:div w:id="1964771502">
              <w:marLeft w:val="0"/>
              <w:marRight w:val="0"/>
              <w:marTop w:val="0"/>
              <w:marBottom w:val="0"/>
              <w:divBdr>
                <w:top w:val="none" w:sz="0" w:space="0" w:color="auto"/>
                <w:left w:val="none" w:sz="0" w:space="0" w:color="auto"/>
                <w:bottom w:val="none" w:sz="0" w:space="0" w:color="auto"/>
                <w:right w:val="none" w:sz="0" w:space="0" w:color="auto"/>
              </w:divBdr>
            </w:div>
            <w:div w:id="1964771503">
              <w:marLeft w:val="0"/>
              <w:marRight w:val="0"/>
              <w:marTop w:val="0"/>
              <w:marBottom w:val="0"/>
              <w:divBdr>
                <w:top w:val="none" w:sz="0" w:space="0" w:color="auto"/>
                <w:left w:val="none" w:sz="0" w:space="0" w:color="auto"/>
                <w:bottom w:val="none" w:sz="0" w:space="0" w:color="auto"/>
                <w:right w:val="none" w:sz="0" w:space="0" w:color="auto"/>
              </w:divBdr>
            </w:div>
            <w:div w:id="1964771504">
              <w:marLeft w:val="0"/>
              <w:marRight w:val="0"/>
              <w:marTop w:val="0"/>
              <w:marBottom w:val="0"/>
              <w:divBdr>
                <w:top w:val="none" w:sz="0" w:space="0" w:color="auto"/>
                <w:left w:val="none" w:sz="0" w:space="0" w:color="auto"/>
                <w:bottom w:val="none" w:sz="0" w:space="0" w:color="auto"/>
                <w:right w:val="none" w:sz="0" w:space="0" w:color="auto"/>
              </w:divBdr>
            </w:div>
            <w:div w:id="1964771505">
              <w:marLeft w:val="0"/>
              <w:marRight w:val="0"/>
              <w:marTop w:val="0"/>
              <w:marBottom w:val="0"/>
              <w:divBdr>
                <w:top w:val="none" w:sz="0" w:space="0" w:color="auto"/>
                <w:left w:val="none" w:sz="0" w:space="0" w:color="auto"/>
                <w:bottom w:val="none" w:sz="0" w:space="0" w:color="auto"/>
                <w:right w:val="none" w:sz="0" w:space="0" w:color="auto"/>
              </w:divBdr>
            </w:div>
            <w:div w:id="1964771506">
              <w:marLeft w:val="0"/>
              <w:marRight w:val="0"/>
              <w:marTop w:val="0"/>
              <w:marBottom w:val="0"/>
              <w:divBdr>
                <w:top w:val="none" w:sz="0" w:space="0" w:color="auto"/>
                <w:left w:val="none" w:sz="0" w:space="0" w:color="auto"/>
                <w:bottom w:val="none" w:sz="0" w:space="0" w:color="auto"/>
                <w:right w:val="none" w:sz="0" w:space="0" w:color="auto"/>
              </w:divBdr>
            </w:div>
            <w:div w:id="1964771507">
              <w:marLeft w:val="0"/>
              <w:marRight w:val="0"/>
              <w:marTop w:val="0"/>
              <w:marBottom w:val="0"/>
              <w:divBdr>
                <w:top w:val="none" w:sz="0" w:space="0" w:color="auto"/>
                <w:left w:val="none" w:sz="0" w:space="0" w:color="auto"/>
                <w:bottom w:val="none" w:sz="0" w:space="0" w:color="auto"/>
                <w:right w:val="none" w:sz="0" w:space="0" w:color="auto"/>
              </w:divBdr>
            </w:div>
            <w:div w:id="1964771508">
              <w:marLeft w:val="0"/>
              <w:marRight w:val="0"/>
              <w:marTop w:val="0"/>
              <w:marBottom w:val="0"/>
              <w:divBdr>
                <w:top w:val="none" w:sz="0" w:space="0" w:color="auto"/>
                <w:left w:val="none" w:sz="0" w:space="0" w:color="auto"/>
                <w:bottom w:val="none" w:sz="0" w:space="0" w:color="auto"/>
                <w:right w:val="none" w:sz="0" w:space="0" w:color="auto"/>
              </w:divBdr>
            </w:div>
            <w:div w:id="1964771509">
              <w:marLeft w:val="0"/>
              <w:marRight w:val="0"/>
              <w:marTop w:val="0"/>
              <w:marBottom w:val="0"/>
              <w:divBdr>
                <w:top w:val="none" w:sz="0" w:space="0" w:color="auto"/>
                <w:left w:val="none" w:sz="0" w:space="0" w:color="auto"/>
                <w:bottom w:val="none" w:sz="0" w:space="0" w:color="auto"/>
                <w:right w:val="none" w:sz="0" w:space="0" w:color="auto"/>
              </w:divBdr>
            </w:div>
            <w:div w:id="1964771510">
              <w:marLeft w:val="0"/>
              <w:marRight w:val="0"/>
              <w:marTop w:val="0"/>
              <w:marBottom w:val="0"/>
              <w:divBdr>
                <w:top w:val="none" w:sz="0" w:space="0" w:color="auto"/>
                <w:left w:val="none" w:sz="0" w:space="0" w:color="auto"/>
                <w:bottom w:val="none" w:sz="0" w:space="0" w:color="auto"/>
                <w:right w:val="none" w:sz="0" w:space="0" w:color="auto"/>
              </w:divBdr>
            </w:div>
            <w:div w:id="1964771511">
              <w:marLeft w:val="0"/>
              <w:marRight w:val="0"/>
              <w:marTop w:val="0"/>
              <w:marBottom w:val="0"/>
              <w:divBdr>
                <w:top w:val="none" w:sz="0" w:space="0" w:color="auto"/>
                <w:left w:val="none" w:sz="0" w:space="0" w:color="auto"/>
                <w:bottom w:val="none" w:sz="0" w:space="0" w:color="auto"/>
                <w:right w:val="none" w:sz="0" w:space="0" w:color="auto"/>
              </w:divBdr>
            </w:div>
            <w:div w:id="1964771512">
              <w:marLeft w:val="0"/>
              <w:marRight w:val="0"/>
              <w:marTop w:val="0"/>
              <w:marBottom w:val="0"/>
              <w:divBdr>
                <w:top w:val="none" w:sz="0" w:space="0" w:color="auto"/>
                <w:left w:val="none" w:sz="0" w:space="0" w:color="auto"/>
                <w:bottom w:val="none" w:sz="0" w:space="0" w:color="auto"/>
                <w:right w:val="none" w:sz="0" w:space="0" w:color="auto"/>
              </w:divBdr>
            </w:div>
            <w:div w:id="1964771513">
              <w:marLeft w:val="0"/>
              <w:marRight w:val="0"/>
              <w:marTop w:val="0"/>
              <w:marBottom w:val="0"/>
              <w:divBdr>
                <w:top w:val="none" w:sz="0" w:space="0" w:color="auto"/>
                <w:left w:val="none" w:sz="0" w:space="0" w:color="auto"/>
                <w:bottom w:val="none" w:sz="0" w:space="0" w:color="auto"/>
                <w:right w:val="none" w:sz="0" w:space="0" w:color="auto"/>
              </w:divBdr>
            </w:div>
            <w:div w:id="1964771514">
              <w:marLeft w:val="0"/>
              <w:marRight w:val="0"/>
              <w:marTop w:val="0"/>
              <w:marBottom w:val="0"/>
              <w:divBdr>
                <w:top w:val="none" w:sz="0" w:space="0" w:color="auto"/>
                <w:left w:val="none" w:sz="0" w:space="0" w:color="auto"/>
                <w:bottom w:val="none" w:sz="0" w:space="0" w:color="auto"/>
                <w:right w:val="none" w:sz="0" w:space="0" w:color="auto"/>
              </w:divBdr>
            </w:div>
            <w:div w:id="1964771515">
              <w:marLeft w:val="0"/>
              <w:marRight w:val="0"/>
              <w:marTop w:val="0"/>
              <w:marBottom w:val="0"/>
              <w:divBdr>
                <w:top w:val="none" w:sz="0" w:space="0" w:color="auto"/>
                <w:left w:val="none" w:sz="0" w:space="0" w:color="auto"/>
                <w:bottom w:val="none" w:sz="0" w:space="0" w:color="auto"/>
                <w:right w:val="none" w:sz="0" w:space="0" w:color="auto"/>
              </w:divBdr>
            </w:div>
            <w:div w:id="1964771516">
              <w:marLeft w:val="0"/>
              <w:marRight w:val="0"/>
              <w:marTop w:val="0"/>
              <w:marBottom w:val="0"/>
              <w:divBdr>
                <w:top w:val="none" w:sz="0" w:space="0" w:color="auto"/>
                <w:left w:val="none" w:sz="0" w:space="0" w:color="auto"/>
                <w:bottom w:val="none" w:sz="0" w:space="0" w:color="auto"/>
                <w:right w:val="none" w:sz="0" w:space="0" w:color="auto"/>
              </w:divBdr>
            </w:div>
            <w:div w:id="1964771517">
              <w:marLeft w:val="0"/>
              <w:marRight w:val="0"/>
              <w:marTop w:val="0"/>
              <w:marBottom w:val="0"/>
              <w:divBdr>
                <w:top w:val="none" w:sz="0" w:space="0" w:color="auto"/>
                <w:left w:val="none" w:sz="0" w:space="0" w:color="auto"/>
                <w:bottom w:val="none" w:sz="0" w:space="0" w:color="auto"/>
                <w:right w:val="none" w:sz="0" w:space="0" w:color="auto"/>
              </w:divBdr>
            </w:div>
            <w:div w:id="1964771518">
              <w:marLeft w:val="0"/>
              <w:marRight w:val="0"/>
              <w:marTop w:val="0"/>
              <w:marBottom w:val="0"/>
              <w:divBdr>
                <w:top w:val="none" w:sz="0" w:space="0" w:color="auto"/>
                <w:left w:val="none" w:sz="0" w:space="0" w:color="auto"/>
                <w:bottom w:val="none" w:sz="0" w:space="0" w:color="auto"/>
                <w:right w:val="none" w:sz="0" w:space="0" w:color="auto"/>
              </w:divBdr>
            </w:div>
            <w:div w:id="1964771519">
              <w:marLeft w:val="0"/>
              <w:marRight w:val="0"/>
              <w:marTop w:val="0"/>
              <w:marBottom w:val="0"/>
              <w:divBdr>
                <w:top w:val="none" w:sz="0" w:space="0" w:color="auto"/>
                <w:left w:val="none" w:sz="0" w:space="0" w:color="auto"/>
                <w:bottom w:val="none" w:sz="0" w:space="0" w:color="auto"/>
                <w:right w:val="none" w:sz="0" w:space="0" w:color="auto"/>
              </w:divBdr>
            </w:div>
            <w:div w:id="1964771520">
              <w:marLeft w:val="0"/>
              <w:marRight w:val="0"/>
              <w:marTop w:val="0"/>
              <w:marBottom w:val="0"/>
              <w:divBdr>
                <w:top w:val="none" w:sz="0" w:space="0" w:color="auto"/>
                <w:left w:val="none" w:sz="0" w:space="0" w:color="auto"/>
                <w:bottom w:val="none" w:sz="0" w:space="0" w:color="auto"/>
                <w:right w:val="none" w:sz="0" w:space="0" w:color="auto"/>
              </w:divBdr>
            </w:div>
            <w:div w:id="1964771521">
              <w:marLeft w:val="0"/>
              <w:marRight w:val="0"/>
              <w:marTop w:val="0"/>
              <w:marBottom w:val="0"/>
              <w:divBdr>
                <w:top w:val="none" w:sz="0" w:space="0" w:color="auto"/>
                <w:left w:val="none" w:sz="0" w:space="0" w:color="auto"/>
                <w:bottom w:val="none" w:sz="0" w:space="0" w:color="auto"/>
                <w:right w:val="none" w:sz="0" w:space="0" w:color="auto"/>
              </w:divBdr>
            </w:div>
            <w:div w:id="1964771522">
              <w:marLeft w:val="0"/>
              <w:marRight w:val="0"/>
              <w:marTop w:val="0"/>
              <w:marBottom w:val="0"/>
              <w:divBdr>
                <w:top w:val="none" w:sz="0" w:space="0" w:color="auto"/>
                <w:left w:val="none" w:sz="0" w:space="0" w:color="auto"/>
                <w:bottom w:val="none" w:sz="0" w:space="0" w:color="auto"/>
                <w:right w:val="none" w:sz="0" w:space="0" w:color="auto"/>
              </w:divBdr>
            </w:div>
            <w:div w:id="1964771523">
              <w:marLeft w:val="0"/>
              <w:marRight w:val="0"/>
              <w:marTop w:val="0"/>
              <w:marBottom w:val="0"/>
              <w:divBdr>
                <w:top w:val="none" w:sz="0" w:space="0" w:color="auto"/>
                <w:left w:val="none" w:sz="0" w:space="0" w:color="auto"/>
                <w:bottom w:val="none" w:sz="0" w:space="0" w:color="auto"/>
                <w:right w:val="none" w:sz="0" w:space="0" w:color="auto"/>
              </w:divBdr>
            </w:div>
            <w:div w:id="1964771524">
              <w:marLeft w:val="0"/>
              <w:marRight w:val="0"/>
              <w:marTop w:val="0"/>
              <w:marBottom w:val="0"/>
              <w:divBdr>
                <w:top w:val="none" w:sz="0" w:space="0" w:color="auto"/>
                <w:left w:val="none" w:sz="0" w:space="0" w:color="auto"/>
                <w:bottom w:val="none" w:sz="0" w:space="0" w:color="auto"/>
                <w:right w:val="none" w:sz="0" w:space="0" w:color="auto"/>
              </w:divBdr>
            </w:div>
            <w:div w:id="1964771525">
              <w:marLeft w:val="0"/>
              <w:marRight w:val="0"/>
              <w:marTop w:val="0"/>
              <w:marBottom w:val="0"/>
              <w:divBdr>
                <w:top w:val="none" w:sz="0" w:space="0" w:color="auto"/>
                <w:left w:val="none" w:sz="0" w:space="0" w:color="auto"/>
                <w:bottom w:val="none" w:sz="0" w:space="0" w:color="auto"/>
                <w:right w:val="none" w:sz="0" w:space="0" w:color="auto"/>
              </w:divBdr>
            </w:div>
            <w:div w:id="1964771526">
              <w:marLeft w:val="0"/>
              <w:marRight w:val="0"/>
              <w:marTop w:val="0"/>
              <w:marBottom w:val="0"/>
              <w:divBdr>
                <w:top w:val="none" w:sz="0" w:space="0" w:color="auto"/>
                <w:left w:val="none" w:sz="0" w:space="0" w:color="auto"/>
                <w:bottom w:val="none" w:sz="0" w:space="0" w:color="auto"/>
                <w:right w:val="none" w:sz="0" w:space="0" w:color="auto"/>
              </w:divBdr>
            </w:div>
            <w:div w:id="1964771527">
              <w:marLeft w:val="0"/>
              <w:marRight w:val="0"/>
              <w:marTop w:val="0"/>
              <w:marBottom w:val="0"/>
              <w:divBdr>
                <w:top w:val="none" w:sz="0" w:space="0" w:color="auto"/>
                <w:left w:val="none" w:sz="0" w:space="0" w:color="auto"/>
                <w:bottom w:val="none" w:sz="0" w:space="0" w:color="auto"/>
                <w:right w:val="none" w:sz="0" w:space="0" w:color="auto"/>
              </w:divBdr>
            </w:div>
            <w:div w:id="1964771528">
              <w:marLeft w:val="0"/>
              <w:marRight w:val="0"/>
              <w:marTop w:val="0"/>
              <w:marBottom w:val="0"/>
              <w:divBdr>
                <w:top w:val="none" w:sz="0" w:space="0" w:color="auto"/>
                <w:left w:val="none" w:sz="0" w:space="0" w:color="auto"/>
                <w:bottom w:val="none" w:sz="0" w:space="0" w:color="auto"/>
                <w:right w:val="none" w:sz="0" w:space="0" w:color="auto"/>
              </w:divBdr>
            </w:div>
            <w:div w:id="1964771529">
              <w:marLeft w:val="0"/>
              <w:marRight w:val="0"/>
              <w:marTop w:val="0"/>
              <w:marBottom w:val="0"/>
              <w:divBdr>
                <w:top w:val="none" w:sz="0" w:space="0" w:color="auto"/>
                <w:left w:val="none" w:sz="0" w:space="0" w:color="auto"/>
                <w:bottom w:val="none" w:sz="0" w:space="0" w:color="auto"/>
                <w:right w:val="none" w:sz="0" w:space="0" w:color="auto"/>
              </w:divBdr>
            </w:div>
            <w:div w:id="1964771530">
              <w:marLeft w:val="0"/>
              <w:marRight w:val="0"/>
              <w:marTop w:val="0"/>
              <w:marBottom w:val="0"/>
              <w:divBdr>
                <w:top w:val="none" w:sz="0" w:space="0" w:color="auto"/>
                <w:left w:val="none" w:sz="0" w:space="0" w:color="auto"/>
                <w:bottom w:val="none" w:sz="0" w:space="0" w:color="auto"/>
                <w:right w:val="none" w:sz="0" w:space="0" w:color="auto"/>
              </w:divBdr>
            </w:div>
            <w:div w:id="1964771531">
              <w:marLeft w:val="0"/>
              <w:marRight w:val="0"/>
              <w:marTop w:val="0"/>
              <w:marBottom w:val="0"/>
              <w:divBdr>
                <w:top w:val="none" w:sz="0" w:space="0" w:color="auto"/>
                <w:left w:val="none" w:sz="0" w:space="0" w:color="auto"/>
                <w:bottom w:val="none" w:sz="0" w:space="0" w:color="auto"/>
                <w:right w:val="none" w:sz="0" w:space="0" w:color="auto"/>
              </w:divBdr>
            </w:div>
            <w:div w:id="1964771532">
              <w:marLeft w:val="0"/>
              <w:marRight w:val="0"/>
              <w:marTop w:val="0"/>
              <w:marBottom w:val="0"/>
              <w:divBdr>
                <w:top w:val="none" w:sz="0" w:space="0" w:color="auto"/>
                <w:left w:val="none" w:sz="0" w:space="0" w:color="auto"/>
                <w:bottom w:val="none" w:sz="0" w:space="0" w:color="auto"/>
                <w:right w:val="none" w:sz="0" w:space="0" w:color="auto"/>
              </w:divBdr>
            </w:div>
            <w:div w:id="1964771533">
              <w:marLeft w:val="0"/>
              <w:marRight w:val="0"/>
              <w:marTop w:val="0"/>
              <w:marBottom w:val="0"/>
              <w:divBdr>
                <w:top w:val="none" w:sz="0" w:space="0" w:color="auto"/>
                <w:left w:val="none" w:sz="0" w:space="0" w:color="auto"/>
                <w:bottom w:val="none" w:sz="0" w:space="0" w:color="auto"/>
                <w:right w:val="none" w:sz="0" w:space="0" w:color="auto"/>
              </w:divBdr>
            </w:div>
            <w:div w:id="1964771534">
              <w:marLeft w:val="0"/>
              <w:marRight w:val="0"/>
              <w:marTop w:val="0"/>
              <w:marBottom w:val="0"/>
              <w:divBdr>
                <w:top w:val="none" w:sz="0" w:space="0" w:color="auto"/>
                <w:left w:val="none" w:sz="0" w:space="0" w:color="auto"/>
                <w:bottom w:val="none" w:sz="0" w:space="0" w:color="auto"/>
                <w:right w:val="none" w:sz="0" w:space="0" w:color="auto"/>
              </w:divBdr>
            </w:div>
            <w:div w:id="1964771535">
              <w:marLeft w:val="0"/>
              <w:marRight w:val="0"/>
              <w:marTop w:val="0"/>
              <w:marBottom w:val="0"/>
              <w:divBdr>
                <w:top w:val="none" w:sz="0" w:space="0" w:color="auto"/>
                <w:left w:val="none" w:sz="0" w:space="0" w:color="auto"/>
                <w:bottom w:val="none" w:sz="0" w:space="0" w:color="auto"/>
                <w:right w:val="none" w:sz="0" w:space="0" w:color="auto"/>
              </w:divBdr>
            </w:div>
            <w:div w:id="1964771536">
              <w:marLeft w:val="0"/>
              <w:marRight w:val="0"/>
              <w:marTop w:val="0"/>
              <w:marBottom w:val="0"/>
              <w:divBdr>
                <w:top w:val="none" w:sz="0" w:space="0" w:color="auto"/>
                <w:left w:val="none" w:sz="0" w:space="0" w:color="auto"/>
                <w:bottom w:val="none" w:sz="0" w:space="0" w:color="auto"/>
                <w:right w:val="none" w:sz="0" w:space="0" w:color="auto"/>
              </w:divBdr>
            </w:div>
            <w:div w:id="1964771537">
              <w:marLeft w:val="0"/>
              <w:marRight w:val="0"/>
              <w:marTop w:val="0"/>
              <w:marBottom w:val="0"/>
              <w:divBdr>
                <w:top w:val="none" w:sz="0" w:space="0" w:color="auto"/>
                <w:left w:val="none" w:sz="0" w:space="0" w:color="auto"/>
                <w:bottom w:val="none" w:sz="0" w:space="0" w:color="auto"/>
                <w:right w:val="none" w:sz="0" w:space="0" w:color="auto"/>
              </w:divBdr>
            </w:div>
            <w:div w:id="1964771538">
              <w:marLeft w:val="0"/>
              <w:marRight w:val="0"/>
              <w:marTop w:val="0"/>
              <w:marBottom w:val="0"/>
              <w:divBdr>
                <w:top w:val="none" w:sz="0" w:space="0" w:color="auto"/>
                <w:left w:val="none" w:sz="0" w:space="0" w:color="auto"/>
                <w:bottom w:val="none" w:sz="0" w:space="0" w:color="auto"/>
                <w:right w:val="none" w:sz="0" w:space="0" w:color="auto"/>
              </w:divBdr>
            </w:div>
            <w:div w:id="1964771539">
              <w:marLeft w:val="0"/>
              <w:marRight w:val="0"/>
              <w:marTop w:val="0"/>
              <w:marBottom w:val="0"/>
              <w:divBdr>
                <w:top w:val="none" w:sz="0" w:space="0" w:color="auto"/>
                <w:left w:val="none" w:sz="0" w:space="0" w:color="auto"/>
                <w:bottom w:val="none" w:sz="0" w:space="0" w:color="auto"/>
                <w:right w:val="none" w:sz="0" w:space="0" w:color="auto"/>
              </w:divBdr>
            </w:div>
            <w:div w:id="1964771540">
              <w:marLeft w:val="0"/>
              <w:marRight w:val="0"/>
              <w:marTop w:val="0"/>
              <w:marBottom w:val="0"/>
              <w:divBdr>
                <w:top w:val="none" w:sz="0" w:space="0" w:color="auto"/>
                <w:left w:val="none" w:sz="0" w:space="0" w:color="auto"/>
                <w:bottom w:val="none" w:sz="0" w:space="0" w:color="auto"/>
                <w:right w:val="none" w:sz="0" w:space="0" w:color="auto"/>
              </w:divBdr>
            </w:div>
            <w:div w:id="1964771541">
              <w:marLeft w:val="0"/>
              <w:marRight w:val="0"/>
              <w:marTop w:val="0"/>
              <w:marBottom w:val="0"/>
              <w:divBdr>
                <w:top w:val="none" w:sz="0" w:space="0" w:color="auto"/>
                <w:left w:val="none" w:sz="0" w:space="0" w:color="auto"/>
                <w:bottom w:val="none" w:sz="0" w:space="0" w:color="auto"/>
                <w:right w:val="none" w:sz="0" w:space="0" w:color="auto"/>
              </w:divBdr>
            </w:div>
            <w:div w:id="1964771542">
              <w:marLeft w:val="0"/>
              <w:marRight w:val="0"/>
              <w:marTop w:val="0"/>
              <w:marBottom w:val="0"/>
              <w:divBdr>
                <w:top w:val="none" w:sz="0" w:space="0" w:color="auto"/>
                <w:left w:val="none" w:sz="0" w:space="0" w:color="auto"/>
                <w:bottom w:val="none" w:sz="0" w:space="0" w:color="auto"/>
                <w:right w:val="none" w:sz="0" w:space="0" w:color="auto"/>
              </w:divBdr>
            </w:div>
            <w:div w:id="1964771543">
              <w:marLeft w:val="0"/>
              <w:marRight w:val="0"/>
              <w:marTop w:val="0"/>
              <w:marBottom w:val="0"/>
              <w:divBdr>
                <w:top w:val="none" w:sz="0" w:space="0" w:color="auto"/>
                <w:left w:val="none" w:sz="0" w:space="0" w:color="auto"/>
                <w:bottom w:val="none" w:sz="0" w:space="0" w:color="auto"/>
                <w:right w:val="none" w:sz="0" w:space="0" w:color="auto"/>
              </w:divBdr>
            </w:div>
            <w:div w:id="1964771544">
              <w:marLeft w:val="0"/>
              <w:marRight w:val="0"/>
              <w:marTop w:val="0"/>
              <w:marBottom w:val="0"/>
              <w:divBdr>
                <w:top w:val="none" w:sz="0" w:space="0" w:color="auto"/>
                <w:left w:val="none" w:sz="0" w:space="0" w:color="auto"/>
                <w:bottom w:val="none" w:sz="0" w:space="0" w:color="auto"/>
                <w:right w:val="none" w:sz="0" w:space="0" w:color="auto"/>
              </w:divBdr>
            </w:div>
            <w:div w:id="1964771545">
              <w:marLeft w:val="0"/>
              <w:marRight w:val="0"/>
              <w:marTop w:val="0"/>
              <w:marBottom w:val="0"/>
              <w:divBdr>
                <w:top w:val="none" w:sz="0" w:space="0" w:color="auto"/>
                <w:left w:val="none" w:sz="0" w:space="0" w:color="auto"/>
                <w:bottom w:val="none" w:sz="0" w:space="0" w:color="auto"/>
                <w:right w:val="none" w:sz="0" w:space="0" w:color="auto"/>
              </w:divBdr>
            </w:div>
            <w:div w:id="1964771546">
              <w:marLeft w:val="0"/>
              <w:marRight w:val="0"/>
              <w:marTop w:val="0"/>
              <w:marBottom w:val="0"/>
              <w:divBdr>
                <w:top w:val="none" w:sz="0" w:space="0" w:color="auto"/>
                <w:left w:val="none" w:sz="0" w:space="0" w:color="auto"/>
                <w:bottom w:val="none" w:sz="0" w:space="0" w:color="auto"/>
                <w:right w:val="none" w:sz="0" w:space="0" w:color="auto"/>
              </w:divBdr>
            </w:div>
            <w:div w:id="1964771547">
              <w:marLeft w:val="0"/>
              <w:marRight w:val="0"/>
              <w:marTop w:val="0"/>
              <w:marBottom w:val="0"/>
              <w:divBdr>
                <w:top w:val="none" w:sz="0" w:space="0" w:color="auto"/>
                <w:left w:val="none" w:sz="0" w:space="0" w:color="auto"/>
                <w:bottom w:val="none" w:sz="0" w:space="0" w:color="auto"/>
                <w:right w:val="none" w:sz="0" w:space="0" w:color="auto"/>
              </w:divBdr>
            </w:div>
            <w:div w:id="1964771548">
              <w:marLeft w:val="0"/>
              <w:marRight w:val="0"/>
              <w:marTop w:val="0"/>
              <w:marBottom w:val="0"/>
              <w:divBdr>
                <w:top w:val="none" w:sz="0" w:space="0" w:color="auto"/>
                <w:left w:val="none" w:sz="0" w:space="0" w:color="auto"/>
                <w:bottom w:val="none" w:sz="0" w:space="0" w:color="auto"/>
                <w:right w:val="none" w:sz="0" w:space="0" w:color="auto"/>
              </w:divBdr>
            </w:div>
            <w:div w:id="1964771549">
              <w:marLeft w:val="0"/>
              <w:marRight w:val="0"/>
              <w:marTop w:val="0"/>
              <w:marBottom w:val="0"/>
              <w:divBdr>
                <w:top w:val="none" w:sz="0" w:space="0" w:color="auto"/>
                <w:left w:val="none" w:sz="0" w:space="0" w:color="auto"/>
                <w:bottom w:val="none" w:sz="0" w:space="0" w:color="auto"/>
                <w:right w:val="none" w:sz="0" w:space="0" w:color="auto"/>
              </w:divBdr>
            </w:div>
            <w:div w:id="1964771550">
              <w:marLeft w:val="0"/>
              <w:marRight w:val="0"/>
              <w:marTop w:val="0"/>
              <w:marBottom w:val="0"/>
              <w:divBdr>
                <w:top w:val="none" w:sz="0" w:space="0" w:color="auto"/>
                <w:left w:val="none" w:sz="0" w:space="0" w:color="auto"/>
                <w:bottom w:val="none" w:sz="0" w:space="0" w:color="auto"/>
                <w:right w:val="none" w:sz="0" w:space="0" w:color="auto"/>
              </w:divBdr>
            </w:div>
            <w:div w:id="1964771551">
              <w:marLeft w:val="0"/>
              <w:marRight w:val="0"/>
              <w:marTop w:val="0"/>
              <w:marBottom w:val="0"/>
              <w:divBdr>
                <w:top w:val="none" w:sz="0" w:space="0" w:color="auto"/>
                <w:left w:val="none" w:sz="0" w:space="0" w:color="auto"/>
                <w:bottom w:val="none" w:sz="0" w:space="0" w:color="auto"/>
                <w:right w:val="none" w:sz="0" w:space="0" w:color="auto"/>
              </w:divBdr>
            </w:div>
            <w:div w:id="1964771552">
              <w:marLeft w:val="0"/>
              <w:marRight w:val="0"/>
              <w:marTop w:val="0"/>
              <w:marBottom w:val="0"/>
              <w:divBdr>
                <w:top w:val="none" w:sz="0" w:space="0" w:color="auto"/>
                <w:left w:val="none" w:sz="0" w:space="0" w:color="auto"/>
                <w:bottom w:val="none" w:sz="0" w:space="0" w:color="auto"/>
                <w:right w:val="none" w:sz="0" w:space="0" w:color="auto"/>
              </w:divBdr>
            </w:div>
            <w:div w:id="1964771553">
              <w:marLeft w:val="0"/>
              <w:marRight w:val="0"/>
              <w:marTop w:val="0"/>
              <w:marBottom w:val="0"/>
              <w:divBdr>
                <w:top w:val="none" w:sz="0" w:space="0" w:color="auto"/>
                <w:left w:val="none" w:sz="0" w:space="0" w:color="auto"/>
                <w:bottom w:val="none" w:sz="0" w:space="0" w:color="auto"/>
                <w:right w:val="none" w:sz="0" w:space="0" w:color="auto"/>
              </w:divBdr>
            </w:div>
            <w:div w:id="1964771554">
              <w:marLeft w:val="0"/>
              <w:marRight w:val="0"/>
              <w:marTop w:val="0"/>
              <w:marBottom w:val="0"/>
              <w:divBdr>
                <w:top w:val="none" w:sz="0" w:space="0" w:color="auto"/>
                <w:left w:val="none" w:sz="0" w:space="0" w:color="auto"/>
                <w:bottom w:val="none" w:sz="0" w:space="0" w:color="auto"/>
                <w:right w:val="none" w:sz="0" w:space="0" w:color="auto"/>
              </w:divBdr>
            </w:div>
            <w:div w:id="1964771555">
              <w:marLeft w:val="0"/>
              <w:marRight w:val="0"/>
              <w:marTop w:val="0"/>
              <w:marBottom w:val="0"/>
              <w:divBdr>
                <w:top w:val="none" w:sz="0" w:space="0" w:color="auto"/>
                <w:left w:val="none" w:sz="0" w:space="0" w:color="auto"/>
                <w:bottom w:val="none" w:sz="0" w:space="0" w:color="auto"/>
                <w:right w:val="none" w:sz="0" w:space="0" w:color="auto"/>
              </w:divBdr>
            </w:div>
            <w:div w:id="1964771556">
              <w:marLeft w:val="0"/>
              <w:marRight w:val="0"/>
              <w:marTop w:val="0"/>
              <w:marBottom w:val="0"/>
              <w:divBdr>
                <w:top w:val="none" w:sz="0" w:space="0" w:color="auto"/>
                <w:left w:val="none" w:sz="0" w:space="0" w:color="auto"/>
                <w:bottom w:val="none" w:sz="0" w:space="0" w:color="auto"/>
                <w:right w:val="none" w:sz="0" w:space="0" w:color="auto"/>
              </w:divBdr>
            </w:div>
            <w:div w:id="1964771557">
              <w:marLeft w:val="0"/>
              <w:marRight w:val="0"/>
              <w:marTop w:val="0"/>
              <w:marBottom w:val="0"/>
              <w:divBdr>
                <w:top w:val="none" w:sz="0" w:space="0" w:color="auto"/>
                <w:left w:val="none" w:sz="0" w:space="0" w:color="auto"/>
                <w:bottom w:val="none" w:sz="0" w:space="0" w:color="auto"/>
                <w:right w:val="none" w:sz="0" w:space="0" w:color="auto"/>
              </w:divBdr>
            </w:div>
            <w:div w:id="1964771558">
              <w:marLeft w:val="0"/>
              <w:marRight w:val="0"/>
              <w:marTop w:val="0"/>
              <w:marBottom w:val="0"/>
              <w:divBdr>
                <w:top w:val="none" w:sz="0" w:space="0" w:color="auto"/>
                <w:left w:val="none" w:sz="0" w:space="0" w:color="auto"/>
                <w:bottom w:val="none" w:sz="0" w:space="0" w:color="auto"/>
                <w:right w:val="none" w:sz="0" w:space="0" w:color="auto"/>
              </w:divBdr>
            </w:div>
            <w:div w:id="1964771559">
              <w:marLeft w:val="0"/>
              <w:marRight w:val="0"/>
              <w:marTop w:val="0"/>
              <w:marBottom w:val="0"/>
              <w:divBdr>
                <w:top w:val="none" w:sz="0" w:space="0" w:color="auto"/>
                <w:left w:val="none" w:sz="0" w:space="0" w:color="auto"/>
                <w:bottom w:val="none" w:sz="0" w:space="0" w:color="auto"/>
                <w:right w:val="none" w:sz="0" w:space="0" w:color="auto"/>
              </w:divBdr>
            </w:div>
            <w:div w:id="1964771560">
              <w:marLeft w:val="0"/>
              <w:marRight w:val="0"/>
              <w:marTop w:val="0"/>
              <w:marBottom w:val="0"/>
              <w:divBdr>
                <w:top w:val="none" w:sz="0" w:space="0" w:color="auto"/>
                <w:left w:val="none" w:sz="0" w:space="0" w:color="auto"/>
                <w:bottom w:val="none" w:sz="0" w:space="0" w:color="auto"/>
                <w:right w:val="none" w:sz="0" w:space="0" w:color="auto"/>
              </w:divBdr>
            </w:div>
            <w:div w:id="1964771561">
              <w:marLeft w:val="0"/>
              <w:marRight w:val="0"/>
              <w:marTop w:val="0"/>
              <w:marBottom w:val="0"/>
              <w:divBdr>
                <w:top w:val="none" w:sz="0" w:space="0" w:color="auto"/>
                <w:left w:val="none" w:sz="0" w:space="0" w:color="auto"/>
                <w:bottom w:val="none" w:sz="0" w:space="0" w:color="auto"/>
                <w:right w:val="none" w:sz="0" w:space="0" w:color="auto"/>
              </w:divBdr>
            </w:div>
            <w:div w:id="1964771562">
              <w:marLeft w:val="0"/>
              <w:marRight w:val="0"/>
              <w:marTop w:val="0"/>
              <w:marBottom w:val="0"/>
              <w:divBdr>
                <w:top w:val="none" w:sz="0" w:space="0" w:color="auto"/>
                <w:left w:val="none" w:sz="0" w:space="0" w:color="auto"/>
                <w:bottom w:val="none" w:sz="0" w:space="0" w:color="auto"/>
                <w:right w:val="none" w:sz="0" w:space="0" w:color="auto"/>
              </w:divBdr>
            </w:div>
            <w:div w:id="1964771563">
              <w:marLeft w:val="0"/>
              <w:marRight w:val="0"/>
              <w:marTop w:val="0"/>
              <w:marBottom w:val="0"/>
              <w:divBdr>
                <w:top w:val="none" w:sz="0" w:space="0" w:color="auto"/>
                <w:left w:val="none" w:sz="0" w:space="0" w:color="auto"/>
                <w:bottom w:val="none" w:sz="0" w:space="0" w:color="auto"/>
                <w:right w:val="none" w:sz="0" w:space="0" w:color="auto"/>
              </w:divBdr>
            </w:div>
            <w:div w:id="1964771564">
              <w:marLeft w:val="0"/>
              <w:marRight w:val="0"/>
              <w:marTop w:val="0"/>
              <w:marBottom w:val="0"/>
              <w:divBdr>
                <w:top w:val="none" w:sz="0" w:space="0" w:color="auto"/>
                <w:left w:val="none" w:sz="0" w:space="0" w:color="auto"/>
                <w:bottom w:val="none" w:sz="0" w:space="0" w:color="auto"/>
                <w:right w:val="none" w:sz="0" w:space="0" w:color="auto"/>
              </w:divBdr>
            </w:div>
            <w:div w:id="1964771565">
              <w:marLeft w:val="0"/>
              <w:marRight w:val="0"/>
              <w:marTop w:val="0"/>
              <w:marBottom w:val="0"/>
              <w:divBdr>
                <w:top w:val="none" w:sz="0" w:space="0" w:color="auto"/>
                <w:left w:val="none" w:sz="0" w:space="0" w:color="auto"/>
                <w:bottom w:val="none" w:sz="0" w:space="0" w:color="auto"/>
                <w:right w:val="none" w:sz="0" w:space="0" w:color="auto"/>
              </w:divBdr>
            </w:div>
            <w:div w:id="1964771566">
              <w:marLeft w:val="0"/>
              <w:marRight w:val="0"/>
              <w:marTop w:val="0"/>
              <w:marBottom w:val="0"/>
              <w:divBdr>
                <w:top w:val="none" w:sz="0" w:space="0" w:color="auto"/>
                <w:left w:val="none" w:sz="0" w:space="0" w:color="auto"/>
                <w:bottom w:val="none" w:sz="0" w:space="0" w:color="auto"/>
                <w:right w:val="none" w:sz="0" w:space="0" w:color="auto"/>
              </w:divBdr>
            </w:div>
            <w:div w:id="1964771567">
              <w:marLeft w:val="0"/>
              <w:marRight w:val="0"/>
              <w:marTop w:val="0"/>
              <w:marBottom w:val="0"/>
              <w:divBdr>
                <w:top w:val="none" w:sz="0" w:space="0" w:color="auto"/>
                <w:left w:val="none" w:sz="0" w:space="0" w:color="auto"/>
                <w:bottom w:val="none" w:sz="0" w:space="0" w:color="auto"/>
                <w:right w:val="none" w:sz="0" w:space="0" w:color="auto"/>
              </w:divBdr>
            </w:div>
            <w:div w:id="1964771568">
              <w:marLeft w:val="0"/>
              <w:marRight w:val="0"/>
              <w:marTop w:val="0"/>
              <w:marBottom w:val="0"/>
              <w:divBdr>
                <w:top w:val="none" w:sz="0" w:space="0" w:color="auto"/>
                <w:left w:val="none" w:sz="0" w:space="0" w:color="auto"/>
                <w:bottom w:val="none" w:sz="0" w:space="0" w:color="auto"/>
                <w:right w:val="none" w:sz="0" w:space="0" w:color="auto"/>
              </w:divBdr>
            </w:div>
            <w:div w:id="1964771569">
              <w:marLeft w:val="0"/>
              <w:marRight w:val="0"/>
              <w:marTop w:val="0"/>
              <w:marBottom w:val="0"/>
              <w:divBdr>
                <w:top w:val="none" w:sz="0" w:space="0" w:color="auto"/>
                <w:left w:val="none" w:sz="0" w:space="0" w:color="auto"/>
                <w:bottom w:val="none" w:sz="0" w:space="0" w:color="auto"/>
                <w:right w:val="none" w:sz="0" w:space="0" w:color="auto"/>
              </w:divBdr>
            </w:div>
            <w:div w:id="1964771570">
              <w:marLeft w:val="0"/>
              <w:marRight w:val="0"/>
              <w:marTop w:val="0"/>
              <w:marBottom w:val="0"/>
              <w:divBdr>
                <w:top w:val="none" w:sz="0" w:space="0" w:color="auto"/>
                <w:left w:val="none" w:sz="0" w:space="0" w:color="auto"/>
                <w:bottom w:val="none" w:sz="0" w:space="0" w:color="auto"/>
                <w:right w:val="none" w:sz="0" w:space="0" w:color="auto"/>
              </w:divBdr>
            </w:div>
            <w:div w:id="1964771571">
              <w:marLeft w:val="0"/>
              <w:marRight w:val="0"/>
              <w:marTop w:val="0"/>
              <w:marBottom w:val="0"/>
              <w:divBdr>
                <w:top w:val="none" w:sz="0" w:space="0" w:color="auto"/>
                <w:left w:val="none" w:sz="0" w:space="0" w:color="auto"/>
                <w:bottom w:val="none" w:sz="0" w:space="0" w:color="auto"/>
                <w:right w:val="none" w:sz="0" w:space="0" w:color="auto"/>
              </w:divBdr>
            </w:div>
            <w:div w:id="1964771572">
              <w:marLeft w:val="0"/>
              <w:marRight w:val="0"/>
              <w:marTop w:val="0"/>
              <w:marBottom w:val="0"/>
              <w:divBdr>
                <w:top w:val="none" w:sz="0" w:space="0" w:color="auto"/>
                <w:left w:val="none" w:sz="0" w:space="0" w:color="auto"/>
                <w:bottom w:val="none" w:sz="0" w:space="0" w:color="auto"/>
                <w:right w:val="none" w:sz="0" w:space="0" w:color="auto"/>
              </w:divBdr>
            </w:div>
            <w:div w:id="1964771573">
              <w:marLeft w:val="0"/>
              <w:marRight w:val="0"/>
              <w:marTop w:val="0"/>
              <w:marBottom w:val="0"/>
              <w:divBdr>
                <w:top w:val="none" w:sz="0" w:space="0" w:color="auto"/>
                <w:left w:val="none" w:sz="0" w:space="0" w:color="auto"/>
                <w:bottom w:val="none" w:sz="0" w:space="0" w:color="auto"/>
                <w:right w:val="none" w:sz="0" w:space="0" w:color="auto"/>
              </w:divBdr>
            </w:div>
            <w:div w:id="1964771574">
              <w:marLeft w:val="0"/>
              <w:marRight w:val="0"/>
              <w:marTop w:val="0"/>
              <w:marBottom w:val="0"/>
              <w:divBdr>
                <w:top w:val="none" w:sz="0" w:space="0" w:color="auto"/>
                <w:left w:val="none" w:sz="0" w:space="0" w:color="auto"/>
                <w:bottom w:val="none" w:sz="0" w:space="0" w:color="auto"/>
                <w:right w:val="none" w:sz="0" w:space="0" w:color="auto"/>
              </w:divBdr>
            </w:div>
            <w:div w:id="1964771575">
              <w:marLeft w:val="0"/>
              <w:marRight w:val="0"/>
              <w:marTop w:val="0"/>
              <w:marBottom w:val="0"/>
              <w:divBdr>
                <w:top w:val="none" w:sz="0" w:space="0" w:color="auto"/>
                <w:left w:val="none" w:sz="0" w:space="0" w:color="auto"/>
                <w:bottom w:val="none" w:sz="0" w:space="0" w:color="auto"/>
                <w:right w:val="none" w:sz="0" w:space="0" w:color="auto"/>
              </w:divBdr>
            </w:div>
            <w:div w:id="1964771576">
              <w:marLeft w:val="0"/>
              <w:marRight w:val="0"/>
              <w:marTop w:val="0"/>
              <w:marBottom w:val="0"/>
              <w:divBdr>
                <w:top w:val="none" w:sz="0" w:space="0" w:color="auto"/>
                <w:left w:val="none" w:sz="0" w:space="0" w:color="auto"/>
                <w:bottom w:val="none" w:sz="0" w:space="0" w:color="auto"/>
                <w:right w:val="none" w:sz="0" w:space="0" w:color="auto"/>
              </w:divBdr>
            </w:div>
            <w:div w:id="1964771577">
              <w:marLeft w:val="0"/>
              <w:marRight w:val="0"/>
              <w:marTop w:val="0"/>
              <w:marBottom w:val="0"/>
              <w:divBdr>
                <w:top w:val="none" w:sz="0" w:space="0" w:color="auto"/>
                <w:left w:val="none" w:sz="0" w:space="0" w:color="auto"/>
                <w:bottom w:val="none" w:sz="0" w:space="0" w:color="auto"/>
                <w:right w:val="none" w:sz="0" w:space="0" w:color="auto"/>
              </w:divBdr>
            </w:div>
            <w:div w:id="1964771578">
              <w:marLeft w:val="0"/>
              <w:marRight w:val="0"/>
              <w:marTop w:val="0"/>
              <w:marBottom w:val="0"/>
              <w:divBdr>
                <w:top w:val="none" w:sz="0" w:space="0" w:color="auto"/>
                <w:left w:val="none" w:sz="0" w:space="0" w:color="auto"/>
                <w:bottom w:val="none" w:sz="0" w:space="0" w:color="auto"/>
                <w:right w:val="none" w:sz="0" w:space="0" w:color="auto"/>
              </w:divBdr>
            </w:div>
            <w:div w:id="1964771579">
              <w:marLeft w:val="0"/>
              <w:marRight w:val="0"/>
              <w:marTop w:val="0"/>
              <w:marBottom w:val="0"/>
              <w:divBdr>
                <w:top w:val="none" w:sz="0" w:space="0" w:color="auto"/>
                <w:left w:val="none" w:sz="0" w:space="0" w:color="auto"/>
                <w:bottom w:val="none" w:sz="0" w:space="0" w:color="auto"/>
                <w:right w:val="none" w:sz="0" w:space="0" w:color="auto"/>
              </w:divBdr>
            </w:div>
            <w:div w:id="1964771580">
              <w:marLeft w:val="0"/>
              <w:marRight w:val="0"/>
              <w:marTop w:val="0"/>
              <w:marBottom w:val="0"/>
              <w:divBdr>
                <w:top w:val="none" w:sz="0" w:space="0" w:color="auto"/>
                <w:left w:val="none" w:sz="0" w:space="0" w:color="auto"/>
                <w:bottom w:val="none" w:sz="0" w:space="0" w:color="auto"/>
                <w:right w:val="none" w:sz="0" w:space="0" w:color="auto"/>
              </w:divBdr>
            </w:div>
            <w:div w:id="1964771581">
              <w:marLeft w:val="0"/>
              <w:marRight w:val="0"/>
              <w:marTop w:val="0"/>
              <w:marBottom w:val="0"/>
              <w:divBdr>
                <w:top w:val="none" w:sz="0" w:space="0" w:color="auto"/>
                <w:left w:val="none" w:sz="0" w:space="0" w:color="auto"/>
                <w:bottom w:val="none" w:sz="0" w:space="0" w:color="auto"/>
                <w:right w:val="none" w:sz="0" w:space="0" w:color="auto"/>
              </w:divBdr>
            </w:div>
            <w:div w:id="1964771582">
              <w:marLeft w:val="0"/>
              <w:marRight w:val="0"/>
              <w:marTop w:val="0"/>
              <w:marBottom w:val="0"/>
              <w:divBdr>
                <w:top w:val="none" w:sz="0" w:space="0" w:color="auto"/>
                <w:left w:val="none" w:sz="0" w:space="0" w:color="auto"/>
                <w:bottom w:val="none" w:sz="0" w:space="0" w:color="auto"/>
                <w:right w:val="none" w:sz="0" w:space="0" w:color="auto"/>
              </w:divBdr>
            </w:div>
            <w:div w:id="1964771583">
              <w:marLeft w:val="0"/>
              <w:marRight w:val="0"/>
              <w:marTop w:val="0"/>
              <w:marBottom w:val="0"/>
              <w:divBdr>
                <w:top w:val="none" w:sz="0" w:space="0" w:color="auto"/>
                <w:left w:val="none" w:sz="0" w:space="0" w:color="auto"/>
                <w:bottom w:val="none" w:sz="0" w:space="0" w:color="auto"/>
                <w:right w:val="none" w:sz="0" w:space="0" w:color="auto"/>
              </w:divBdr>
            </w:div>
            <w:div w:id="1964771584">
              <w:marLeft w:val="0"/>
              <w:marRight w:val="0"/>
              <w:marTop w:val="0"/>
              <w:marBottom w:val="0"/>
              <w:divBdr>
                <w:top w:val="none" w:sz="0" w:space="0" w:color="auto"/>
                <w:left w:val="none" w:sz="0" w:space="0" w:color="auto"/>
                <w:bottom w:val="none" w:sz="0" w:space="0" w:color="auto"/>
                <w:right w:val="none" w:sz="0" w:space="0" w:color="auto"/>
              </w:divBdr>
            </w:div>
            <w:div w:id="1964771585">
              <w:marLeft w:val="0"/>
              <w:marRight w:val="0"/>
              <w:marTop w:val="0"/>
              <w:marBottom w:val="0"/>
              <w:divBdr>
                <w:top w:val="none" w:sz="0" w:space="0" w:color="auto"/>
                <w:left w:val="none" w:sz="0" w:space="0" w:color="auto"/>
                <w:bottom w:val="none" w:sz="0" w:space="0" w:color="auto"/>
                <w:right w:val="none" w:sz="0" w:space="0" w:color="auto"/>
              </w:divBdr>
            </w:div>
            <w:div w:id="1964771586">
              <w:marLeft w:val="0"/>
              <w:marRight w:val="0"/>
              <w:marTop w:val="0"/>
              <w:marBottom w:val="0"/>
              <w:divBdr>
                <w:top w:val="none" w:sz="0" w:space="0" w:color="auto"/>
                <w:left w:val="none" w:sz="0" w:space="0" w:color="auto"/>
                <w:bottom w:val="none" w:sz="0" w:space="0" w:color="auto"/>
                <w:right w:val="none" w:sz="0" w:space="0" w:color="auto"/>
              </w:divBdr>
            </w:div>
            <w:div w:id="1964771587">
              <w:marLeft w:val="0"/>
              <w:marRight w:val="0"/>
              <w:marTop w:val="0"/>
              <w:marBottom w:val="0"/>
              <w:divBdr>
                <w:top w:val="none" w:sz="0" w:space="0" w:color="auto"/>
                <w:left w:val="none" w:sz="0" w:space="0" w:color="auto"/>
                <w:bottom w:val="none" w:sz="0" w:space="0" w:color="auto"/>
                <w:right w:val="none" w:sz="0" w:space="0" w:color="auto"/>
              </w:divBdr>
            </w:div>
            <w:div w:id="1964771588">
              <w:marLeft w:val="0"/>
              <w:marRight w:val="0"/>
              <w:marTop w:val="0"/>
              <w:marBottom w:val="0"/>
              <w:divBdr>
                <w:top w:val="none" w:sz="0" w:space="0" w:color="auto"/>
                <w:left w:val="none" w:sz="0" w:space="0" w:color="auto"/>
                <w:bottom w:val="none" w:sz="0" w:space="0" w:color="auto"/>
                <w:right w:val="none" w:sz="0" w:space="0" w:color="auto"/>
              </w:divBdr>
            </w:div>
            <w:div w:id="1964771589">
              <w:marLeft w:val="0"/>
              <w:marRight w:val="0"/>
              <w:marTop w:val="0"/>
              <w:marBottom w:val="0"/>
              <w:divBdr>
                <w:top w:val="none" w:sz="0" w:space="0" w:color="auto"/>
                <w:left w:val="none" w:sz="0" w:space="0" w:color="auto"/>
                <w:bottom w:val="none" w:sz="0" w:space="0" w:color="auto"/>
                <w:right w:val="none" w:sz="0" w:space="0" w:color="auto"/>
              </w:divBdr>
            </w:div>
            <w:div w:id="1964771590">
              <w:marLeft w:val="0"/>
              <w:marRight w:val="0"/>
              <w:marTop w:val="0"/>
              <w:marBottom w:val="0"/>
              <w:divBdr>
                <w:top w:val="none" w:sz="0" w:space="0" w:color="auto"/>
                <w:left w:val="none" w:sz="0" w:space="0" w:color="auto"/>
                <w:bottom w:val="none" w:sz="0" w:space="0" w:color="auto"/>
                <w:right w:val="none" w:sz="0" w:space="0" w:color="auto"/>
              </w:divBdr>
            </w:div>
            <w:div w:id="1964771591">
              <w:marLeft w:val="0"/>
              <w:marRight w:val="0"/>
              <w:marTop w:val="0"/>
              <w:marBottom w:val="0"/>
              <w:divBdr>
                <w:top w:val="none" w:sz="0" w:space="0" w:color="auto"/>
                <w:left w:val="none" w:sz="0" w:space="0" w:color="auto"/>
                <w:bottom w:val="none" w:sz="0" w:space="0" w:color="auto"/>
                <w:right w:val="none" w:sz="0" w:space="0" w:color="auto"/>
              </w:divBdr>
            </w:div>
            <w:div w:id="1964771592">
              <w:marLeft w:val="0"/>
              <w:marRight w:val="0"/>
              <w:marTop w:val="0"/>
              <w:marBottom w:val="0"/>
              <w:divBdr>
                <w:top w:val="none" w:sz="0" w:space="0" w:color="auto"/>
                <w:left w:val="none" w:sz="0" w:space="0" w:color="auto"/>
                <w:bottom w:val="none" w:sz="0" w:space="0" w:color="auto"/>
                <w:right w:val="none" w:sz="0" w:space="0" w:color="auto"/>
              </w:divBdr>
            </w:div>
            <w:div w:id="1964771593">
              <w:marLeft w:val="0"/>
              <w:marRight w:val="0"/>
              <w:marTop w:val="0"/>
              <w:marBottom w:val="0"/>
              <w:divBdr>
                <w:top w:val="none" w:sz="0" w:space="0" w:color="auto"/>
                <w:left w:val="none" w:sz="0" w:space="0" w:color="auto"/>
                <w:bottom w:val="none" w:sz="0" w:space="0" w:color="auto"/>
                <w:right w:val="none" w:sz="0" w:space="0" w:color="auto"/>
              </w:divBdr>
            </w:div>
            <w:div w:id="1964771594">
              <w:marLeft w:val="0"/>
              <w:marRight w:val="0"/>
              <w:marTop w:val="0"/>
              <w:marBottom w:val="0"/>
              <w:divBdr>
                <w:top w:val="none" w:sz="0" w:space="0" w:color="auto"/>
                <w:left w:val="none" w:sz="0" w:space="0" w:color="auto"/>
                <w:bottom w:val="none" w:sz="0" w:space="0" w:color="auto"/>
                <w:right w:val="none" w:sz="0" w:space="0" w:color="auto"/>
              </w:divBdr>
            </w:div>
            <w:div w:id="1964771595">
              <w:marLeft w:val="0"/>
              <w:marRight w:val="0"/>
              <w:marTop w:val="0"/>
              <w:marBottom w:val="0"/>
              <w:divBdr>
                <w:top w:val="none" w:sz="0" w:space="0" w:color="auto"/>
                <w:left w:val="none" w:sz="0" w:space="0" w:color="auto"/>
                <w:bottom w:val="none" w:sz="0" w:space="0" w:color="auto"/>
                <w:right w:val="none" w:sz="0" w:space="0" w:color="auto"/>
              </w:divBdr>
            </w:div>
            <w:div w:id="1964771596">
              <w:marLeft w:val="0"/>
              <w:marRight w:val="0"/>
              <w:marTop w:val="0"/>
              <w:marBottom w:val="0"/>
              <w:divBdr>
                <w:top w:val="none" w:sz="0" w:space="0" w:color="auto"/>
                <w:left w:val="none" w:sz="0" w:space="0" w:color="auto"/>
                <w:bottom w:val="none" w:sz="0" w:space="0" w:color="auto"/>
                <w:right w:val="none" w:sz="0" w:space="0" w:color="auto"/>
              </w:divBdr>
            </w:div>
            <w:div w:id="1964771597">
              <w:marLeft w:val="0"/>
              <w:marRight w:val="0"/>
              <w:marTop w:val="0"/>
              <w:marBottom w:val="0"/>
              <w:divBdr>
                <w:top w:val="none" w:sz="0" w:space="0" w:color="auto"/>
                <w:left w:val="none" w:sz="0" w:space="0" w:color="auto"/>
                <w:bottom w:val="none" w:sz="0" w:space="0" w:color="auto"/>
                <w:right w:val="none" w:sz="0" w:space="0" w:color="auto"/>
              </w:divBdr>
            </w:div>
            <w:div w:id="1964771598">
              <w:marLeft w:val="0"/>
              <w:marRight w:val="0"/>
              <w:marTop w:val="0"/>
              <w:marBottom w:val="0"/>
              <w:divBdr>
                <w:top w:val="none" w:sz="0" w:space="0" w:color="auto"/>
                <w:left w:val="none" w:sz="0" w:space="0" w:color="auto"/>
                <w:bottom w:val="none" w:sz="0" w:space="0" w:color="auto"/>
                <w:right w:val="none" w:sz="0" w:space="0" w:color="auto"/>
              </w:divBdr>
            </w:div>
            <w:div w:id="1964771599">
              <w:marLeft w:val="0"/>
              <w:marRight w:val="0"/>
              <w:marTop w:val="0"/>
              <w:marBottom w:val="0"/>
              <w:divBdr>
                <w:top w:val="none" w:sz="0" w:space="0" w:color="auto"/>
                <w:left w:val="none" w:sz="0" w:space="0" w:color="auto"/>
                <w:bottom w:val="none" w:sz="0" w:space="0" w:color="auto"/>
                <w:right w:val="none" w:sz="0" w:space="0" w:color="auto"/>
              </w:divBdr>
            </w:div>
            <w:div w:id="1964771600">
              <w:marLeft w:val="0"/>
              <w:marRight w:val="0"/>
              <w:marTop w:val="0"/>
              <w:marBottom w:val="0"/>
              <w:divBdr>
                <w:top w:val="none" w:sz="0" w:space="0" w:color="auto"/>
                <w:left w:val="none" w:sz="0" w:space="0" w:color="auto"/>
                <w:bottom w:val="none" w:sz="0" w:space="0" w:color="auto"/>
                <w:right w:val="none" w:sz="0" w:space="0" w:color="auto"/>
              </w:divBdr>
            </w:div>
            <w:div w:id="1964771601">
              <w:marLeft w:val="0"/>
              <w:marRight w:val="0"/>
              <w:marTop w:val="0"/>
              <w:marBottom w:val="0"/>
              <w:divBdr>
                <w:top w:val="none" w:sz="0" w:space="0" w:color="auto"/>
                <w:left w:val="none" w:sz="0" w:space="0" w:color="auto"/>
                <w:bottom w:val="none" w:sz="0" w:space="0" w:color="auto"/>
                <w:right w:val="none" w:sz="0" w:space="0" w:color="auto"/>
              </w:divBdr>
            </w:div>
            <w:div w:id="1964771602">
              <w:marLeft w:val="0"/>
              <w:marRight w:val="0"/>
              <w:marTop w:val="0"/>
              <w:marBottom w:val="0"/>
              <w:divBdr>
                <w:top w:val="none" w:sz="0" w:space="0" w:color="auto"/>
                <w:left w:val="none" w:sz="0" w:space="0" w:color="auto"/>
                <w:bottom w:val="none" w:sz="0" w:space="0" w:color="auto"/>
                <w:right w:val="none" w:sz="0" w:space="0" w:color="auto"/>
              </w:divBdr>
            </w:div>
            <w:div w:id="1964771603">
              <w:marLeft w:val="0"/>
              <w:marRight w:val="0"/>
              <w:marTop w:val="0"/>
              <w:marBottom w:val="0"/>
              <w:divBdr>
                <w:top w:val="none" w:sz="0" w:space="0" w:color="auto"/>
                <w:left w:val="none" w:sz="0" w:space="0" w:color="auto"/>
                <w:bottom w:val="none" w:sz="0" w:space="0" w:color="auto"/>
                <w:right w:val="none" w:sz="0" w:space="0" w:color="auto"/>
              </w:divBdr>
            </w:div>
            <w:div w:id="1964771604">
              <w:marLeft w:val="0"/>
              <w:marRight w:val="0"/>
              <w:marTop w:val="0"/>
              <w:marBottom w:val="0"/>
              <w:divBdr>
                <w:top w:val="none" w:sz="0" w:space="0" w:color="auto"/>
                <w:left w:val="none" w:sz="0" w:space="0" w:color="auto"/>
                <w:bottom w:val="none" w:sz="0" w:space="0" w:color="auto"/>
                <w:right w:val="none" w:sz="0" w:space="0" w:color="auto"/>
              </w:divBdr>
            </w:div>
            <w:div w:id="1964771605">
              <w:marLeft w:val="0"/>
              <w:marRight w:val="0"/>
              <w:marTop w:val="0"/>
              <w:marBottom w:val="0"/>
              <w:divBdr>
                <w:top w:val="none" w:sz="0" w:space="0" w:color="auto"/>
                <w:left w:val="none" w:sz="0" w:space="0" w:color="auto"/>
                <w:bottom w:val="none" w:sz="0" w:space="0" w:color="auto"/>
                <w:right w:val="none" w:sz="0" w:space="0" w:color="auto"/>
              </w:divBdr>
            </w:div>
            <w:div w:id="1964771606">
              <w:marLeft w:val="0"/>
              <w:marRight w:val="0"/>
              <w:marTop w:val="0"/>
              <w:marBottom w:val="0"/>
              <w:divBdr>
                <w:top w:val="none" w:sz="0" w:space="0" w:color="auto"/>
                <w:left w:val="none" w:sz="0" w:space="0" w:color="auto"/>
                <w:bottom w:val="none" w:sz="0" w:space="0" w:color="auto"/>
                <w:right w:val="none" w:sz="0" w:space="0" w:color="auto"/>
              </w:divBdr>
            </w:div>
            <w:div w:id="1964771607">
              <w:marLeft w:val="0"/>
              <w:marRight w:val="0"/>
              <w:marTop w:val="0"/>
              <w:marBottom w:val="0"/>
              <w:divBdr>
                <w:top w:val="none" w:sz="0" w:space="0" w:color="auto"/>
                <w:left w:val="none" w:sz="0" w:space="0" w:color="auto"/>
                <w:bottom w:val="none" w:sz="0" w:space="0" w:color="auto"/>
                <w:right w:val="none" w:sz="0" w:space="0" w:color="auto"/>
              </w:divBdr>
            </w:div>
            <w:div w:id="1964771608">
              <w:marLeft w:val="0"/>
              <w:marRight w:val="0"/>
              <w:marTop w:val="0"/>
              <w:marBottom w:val="0"/>
              <w:divBdr>
                <w:top w:val="none" w:sz="0" w:space="0" w:color="auto"/>
                <w:left w:val="none" w:sz="0" w:space="0" w:color="auto"/>
                <w:bottom w:val="none" w:sz="0" w:space="0" w:color="auto"/>
                <w:right w:val="none" w:sz="0" w:space="0" w:color="auto"/>
              </w:divBdr>
            </w:div>
            <w:div w:id="1964771609">
              <w:marLeft w:val="0"/>
              <w:marRight w:val="0"/>
              <w:marTop w:val="0"/>
              <w:marBottom w:val="0"/>
              <w:divBdr>
                <w:top w:val="none" w:sz="0" w:space="0" w:color="auto"/>
                <w:left w:val="none" w:sz="0" w:space="0" w:color="auto"/>
                <w:bottom w:val="none" w:sz="0" w:space="0" w:color="auto"/>
                <w:right w:val="none" w:sz="0" w:space="0" w:color="auto"/>
              </w:divBdr>
            </w:div>
            <w:div w:id="1964771610">
              <w:marLeft w:val="0"/>
              <w:marRight w:val="0"/>
              <w:marTop w:val="0"/>
              <w:marBottom w:val="0"/>
              <w:divBdr>
                <w:top w:val="none" w:sz="0" w:space="0" w:color="auto"/>
                <w:left w:val="none" w:sz="0" w:space="0" w:color="auto"/>
                <w:bottom w:val="none" w:sz="0" w:space="0" w:color="auto"/>
                <w:right w:val="none" w:sz="0" w:space="0" w:color="auto"/>
              </w:divBdr>
            </w:div>
            <w:div w:id="1964771611">
              <w:marLeft w:val="0"/>
              <w:marRight w:val="0"/>
              <w:marTop w:val="0"/>
              <w:marBottom w:val="0"/>
              <w:divBdr>
                <w:top w:val="none" w:sz="0" w:space="0" w:color="auto"/>
                <w:left w:val="none" w:sz="0" w:space="0" w:color="auto"/>
                <w:bottom w:val="none" w:sz="0" w:space="0" w:color="auto"/>
                <w:right w:val="none" w:sz="0" w:space="0" w:color="auto"/>
              </w:divBdr>
            </w:div>
            <w:div w:id="1964771612">
              <w:marLeft w:val="0"/>
              <w:marRight w:val="0"/>
              <w:marTop w:val="0"/>
              <w:marBottom w:val="0"/>
              <w:divBdr>
                <w:top w:val="none" w:sz="0" w:space="0" w:color="auto"/>
                <w:left w:val="none" w:sz="0" w:space="0" w:color="auto"/>
                <w:bottom w:val="none" w:sz="0" w:space="0" w:color="auto"/>
                <w:right w:val="none" w:sz="0" w:space="0" w:color="auto"/>
              </w:divBdr>
            </w:div>
            <w:div w:id="1964771613">
              <w:marLeft w:val="0"/>
              <w:marRight w:val="0"/>
              <w:marTop w:val="0"/>
              <w:marBottom w:val="0"/>
              <w:divBdr>
                <w:top w:val="none" w:sz="0" w:space="0" w:color="auto"/>
                <w:left w:val="none" w:sz="0" w:space="0" w:color="auto"/>
                <w:bottom w:val="none" w:sz="0" w:space="0" w:color="auto"/>
                <w:right w:val="none" w:sz="0" w:space="0" w:color="auto"/>
              </w:divBdr>
            </w:div>
            <w:div w:id="1964771614">
              <w:marLeft w:val="0"/>
              <w:marRight w:val="0"/>
              <w:marTop w:val="0"/>
              <w:marBottom w:val="0"/>
              <w:divBdr>
                <w:top w:val="none" w:sz="0" w:space="0" w:color="auto"/>
                <w:left w:val="none" w:sz="0" w:space="0" w:color="auto"/>
                <w:bottom w:val="none" w:sz="0" w:space="0" w:color="auto"/>
                <w:right w:val="none" w:sz="0" w:space="0" w:color="auto"/>
              </w:divBdr>
            </w:div>
            <w:div w:id="1964771615">
              <w:marLeft w:val="0"/>
              <w:marRight w:val="0"/>
              <w:marTop w:val="0"/>
              <w:marBottom w:val="0"/>
              <w:divBdr>
                <w:top w:val="none" w:sz="0" w:space="0" w:color="auto"/>
                <w:left w:val="none" w:sz="0" w:space="0" w:color="auto"/>
                <w:bottom w:val="none" w:sz="0" w:space="0" w:color="auto"/>
                <w:right w:val="none" w:sz="0" w:space="0" w:color="auto"/>
              </w:divBdr>
            </w:div>
            <w:div w:id="1964771616">
              <w:marLeft w:val="0"/>
              <w:marRight w:val="0"/>
              <w:marTop w:val="0"/>
              <w:marBottom w:val="0"/>
              <w:divBdr>
                <w:top w:val="none" w:sz="0" w:space="0" w:color="auto"/>
                <w:left w:val="none" w:sz="0" w:space="0" w:color="auto"/>
                <w:bottom w:val="none" w:sz="0" w:space="0" w:color="auto"/>
                <w:right w:val="none" w:sz="0" w:space="0" w:color="auto"/>
              </w:divBdr>
            </w:div>
            <w:div w:id="1964771617">
              <w:marLeft w:val="0"/>
              <w:marRight w:val="0"/>
              <w:marTop w:val="0"/>
              <w:marBottom w:val="0"/>
              <w:divBdr>
                <w:top w:val="none" w:sz="0" w:space="0" w:color="auto"/>
                <w:left w:val="none" w:sz="0" w:space="0" w:color="auto"/>
                <w:bottom w:val="none" w:sz="0" w:space="0" w:color="auto"/>
                <w:right w:val="none" w:sz="0" w:space="0" w:color="auto"/>
              </w:divBdr>
            </w:div>
            <w:div w:id="1964771618">
              <w:marLeft w:val="0"/>
              <w:marRight w:val="0"/>
              <w:marTop w:val="0"/>
              <w:marBottom w:val="0"/>
              <w:divBdr>
                <w:top w:val="none" w:sz="0" w:space="0" w:color="auto"/>
                <w:left w:val="none" w:sz="0" w:space="0" w:color="auto"/>
                <w:bottom w:val="none" w:sz="0" w:space="0" w:color="auto"/>
                <w:right w:val="none" w:sz="0" w:space="0" w:color="auto"/>
              </w:divBdr>
            </w:div>
            <w:div w:id="1964771619">
              <w:marLeft w:val="0"/>
              <w:marRight w:val="0"/>
              <w:marTop w:val="0"/>
              <w:marBottom w:val="0"/>
              <w:divBdr>
                <w:top w:val="none" w:sz="0" w:space="0" w:color="auto"/>
                <w:left w:val="none" w:sz="0" w:space="0" w:color="auto"/>
                <w:bottom w:val="none" w:sz="0" w:space="0" w:color="auto"/>
                <w:right w:val="none" w:sz="0" w:space="0" w:color="auto"/>
              </w:divBdr>
            </w:div>
            <w:div w:id="1964771620">
              <w:marLeft w:val="0"/>
              <w:marRight w:val="0"/>
              <w:marTop w:val="0"/>
              <w:marBottom w:val="0"/>
              <w:divBdr>
                <w:top w:val="none" w:sz="0" w:space="0" w:color="auto"/>
                <w:left w:val="none" w:sz="0" w:space="0" w:color="auto"/>
                <w:bottom w:val="none" w:sz="0" w:space="0" w:color="auto"/>
                <w:right w:val="none" w:sz="0" w:space="0" w:color="auto"/>
              </w:divBdr>
            </w:div>
            <w:div w:id="1964771621">
              <w:marLeft w:val="0"/>
              <w:marRight w:val="0"/>
              <w:marTop w:val="0"/>
              <w:marBottom w:val="0"/>
              <w:divBdr>
                <w:top w:val="none" w:sz="0" w:space="0" w:color="auto"/>
                <w:left w:val="none" w:sz="0" w:space="0" w:color="auto"/>
                <w:bottom w:val="none" w:sz="0" w:space="0" w:color="auto"/>
                <w:right w:val="none" w:sz="0" w:space="0" w:color="auto"/>
              </w:divBdr>
            </w:div>
            <w:div w:id="1964771622">
              <w:marLeft w:val="0"/>
              <w:marRight w:val="0"/>
              <w:marTop w:val="0"/>
              <w:marBottom w:val="0"/>
              <w:divBdr>
                <w:top w:val="none" w:sz="0" w:space="0" w:color="auto"/>
                <w:left w:val="none" w:sz="0" w:space="0" w:color="auto"/>
                <w:bottom w:val="none" w:sz="0" w:space="0" w:color="auto"/>
                <w:right w:val="none" w:sz="0" w:space="0" w:color="auto"/>
              </w:divBdr>
            </w:div>
            <w:div w:id="1964771623">
              <w:marLeft w:val="0"/>
              <w:marRight w:val="0"/>
              <w:marTop w:val="0"/>
              <w:marBottom w:val="0"/>
              <w:divBdr>
                <w:top w:val="none" w:sz="0" w:space="0" w:color="auto"/>
                <w:left w:val="none" w:sz="0" w:space="0" w:color="auto"/>
                <w:bottom w:val="none" w:sz="0" w:space="0" w:color="auto"/>
                <w:right w:val="none" w:sz="0" w:space="0" w:color="auto"/>
              </w:divBdr>
            </w:div>
            <w:div w:id="1964771624">
              <w:marLeft w:val="0"/>
              <w:marRight w:val="0"/>
              <w:marTop w:val="0"/>
              <w:marBottom w:val="0"/>
              <w:divBdr>
                <w:top w:val="none" w:sz="0" w:space="0" w:color="auto"/>
                <w:left w:val="none" w:sz="0" w:space="0" w:color="auto"/>
                <w:bottom w:val="none" w:sz="0" w:space="0" w:color="auto"/>
                <w:right w:val="none" w:sz="0" w:space="0" w:color="auto"/>
              </w:divBdr>
            </w:div>
            <w:div w:id="1964771625">
              <w:marLeft w:val="0"/>
              <w:marRight w:val="0"/>
              <w:marTop w:val="0"/>
              <w:marBottom w:val="0"/>
              <w:divBdr>
                <w:top w:val="none" w:sz="0" w:space="0" w:color="auto"/>
                <w:left w:val="none" w:sz="0" w:space="0" w:color="auto"/>
                <w:bottom w:val="none" w:sz="0" w:space="0" w:color="auto"/>
                <w:right w:val="none" w:sz="0" w:space="0" w:color="auto"/>
              </w:divBdr>
            </w:div>
            <w:div w:id="1964771626">
              <w:marLeft w:val="0"/>
              <w:marRight w:val="0"/>
              <w:marTop w:val="0"/>
              <w:marBottom w:val="0"/>
              <w:divBdr>
                <w:top w:val="none" w:sz="0" w:space="0" w:color="auto"/>
                <w:left w:val="none" w:sz="0" w:space="0" w:color="auto"/>
                <w:bottom w:val="none" w:sz="0" w:space="0" w:color="auto"/>
                <w:right w:val="none" w:sz="0" w:space="0" w:color="auto"/>
              </w:divBdr>
            </w:div>
            <w:div w:id="1964771627">
              <w:marLeft w:val="0"/>
              <w:marRight w:val="0"/>
              <w:marTop w:val="0"/>
              <w:marBottom w:val="0"/>
              <w:divBdr>
                <w:top w:val="none" w:sz="0" w:space="0" w:color="auto"/>
                <w:left w:val="none" w:sz="0" w:space="0" w:color="auto"/>
                <w:bottom w:val="none" w:sz="0" w:space="0" w:color="auto"/>
                <w:right w:val="none" w:sz="0" w:space="0" w:color="auto"/>
              </w:divBdr>
            </w:div>
            <w:div w:id="1964771628">
              <w:marLeft w:val="0"/>
              <w:marRight w:val="0"/>
              <w:marTop w:val="0"/>
              <w:marBottom w:val="0"/>
              <w:divBdr>
                <w:top w:val="none" w:sz="0" w:space="0" w:color="auto"/>
                <w:left w:val="none" w:sz="0" w:space="0" w:color="auto"/>
                <w:bottom w:val="none" w:sz="0" w:space="0" w:color="auto"/>
                <w:right w:val="none" w:sz="0" w:space="0" w:color="auto"/>
              </w:divBdr>
            </w:div>
            <w:div w:id="1964771629">
              <w:marLeft w:val="0"/>
              <w:marRight w:val="0"/>
              <w:marTop w:val="0"/>
              <w:marBottom w:val="0"/>
              <w:divBdr>
                <w:top w:val="none" w:sz="0" w:space="0" w:color="auto"/>
                <w:left w:val="none" w:sz="0" w:space="0" w:color="auto"/>
                <w:bottom w:val="none" w:sz="0" w:space="0" w:color="auto"/>
                <w:right w:val="none" w:sz="0" w:space="0" w:color="auto"/>
              </w:divBdr>
            </w:div>
            <w:div w:id="1964771630">
              <w:marLeft w:val="0"/>
              <w:marRight w:val="0"/>
              <w:marTop w:val="0"/>
              <w:marBottom w:val="0"/>
              <w:divBdr>
                <w:top w:val="none" w:sz="0" w:space="0" w:color="auto"/>
                <w:left w:val="none" w:sz="0" w:space="0" w:color="auto"/>
                <w:bottom w:val="none" w:sz="0" w:space="0" w:color="auto"/>
                <w:right w:val="none" w:sz="0" w:space="0" w:color="auto"/>
              </w:divBdr>
            </w:div>
            <w:div w:id="1964771631">
              <w:marLeft w:val="0"/>
              <w:marRight w:val="0"/>
              <w:marTop w:val="0"/>
              <w:marBottom w:val="0"/>
              <w:divBdr>
                <w:top w:val="none" w:sz="0" w:space="0" w:color="auto"/>
                <w:left w:val="none" w:sz="0" w:space="0" w:color="auto"/>
                <w:bottom w:val="none" w:sz="0" w:space="0" w:color="auto"/>
                <w:right w:val="none" w:sz="0" w:space="0" w:color="auto"/>
              </w:divBdr>
            </w:div>
            <w:div w:id="1964771632">
              <w:marLeft w:val="0"/>
              <w:marRight w:val="0"/>
              <w:marTop w:val="0"/>
              <w:marBottom w:val="0"/>
              <w:divBdr>
                <w:top w:val="none" w:sz="0" w:space="0" w:color="auto"/>
                <w:left w:val="none" w:sz="0" w:space="0" w:color="auto"/>
                <w:bottom w:val="none" w:sz="0" w:space="0" w:color="auto"/>
                <w:right w:val="none" w:sz="0" w:space="0" w:color="auto"/>
              </w:divBdr>
            </w:div>
            <w:div w:id="1964771633">
              <w:marLeft w:val="0"/>
              <w:marRight w:val="0"/>
              <w:marTop w:val="0"/>
              <w:marBottom w:val="0"/>
              <w:divBdr>
                <w:top w:val="none" w:sz="0" w:space="0" w:color="auto"/>
                <w:left w:val="none" w:sz="0" w:space="0" w:color="auto"/>
                <w:bottom w:val="none" w:sz="0" w:space="0" w:color="auto"/>
                <w:right w:val="none" w:sz="0" w:space="0" w:color="auto"/>
              </w:divBdr>
            </w:div>
            <w:div w:id="1964771634">
              <w:marLeft w:val="0"/>
              <w:marRight w:val="0"/>
              <w:marTop w:val="0"/>
              <w:marBottom w:val="0"/>
              <w:divBdr>
                <w:top w:val="none" w:sz="0" w:space="0" w:color="auto"/>
                <w:left w:val="none" w:sz="0" w:space="0" w:color="auto"/>
                <w:bottom w:val="none" w:sz="0" w:space="0" w:color="auto"/>
                <w:right w:val="none" w:sz="0" w:space="0" w:color="auto"/>
              </w:divBdr>
            </w:div>
            <w:div w:id="1964771635">
              <w:marLeft w:val="0"/>
              <w:marRight w:val="0"/>
              <w:marTop w:val="0"/>
              <w:marBottom w:val="0"/>
              <w:divBdr>
                <w:top w:val="none" w:sz="0" w:space="0" w:color="auto"/>
                <w:left w:val="none" w:sz="0" w:space="0" w:color="auto"/>
                <w:bottom w:val="none" w:sz="0" w:space="0" w:color="auto"/>
                <w:right w:val="none" w:sz="0" w:space="0" w:color="auto"/>
              </w:divBdr>
            </w:div>
            <w:div w:id="1964771636">
              <w:marLeft w:val="0"/>
              <w:marRight w:val="0"/>
              <w:marTop w:val="0"/>
              <w:marBottom w:val="0"/>
              <w:divBdr>
                <w:top w:val="none" w:sz="0" w:space="0" w:color="auto"/>
                <w:left w:val="none" w:sz="0" w:space="0" w:color="auto"/>
                <w:bottom w:val="none" w:sz="0" w:space="0" w:color="auto"/>
                <w:right w:val="none" w:sz="0" w:space="0" w:color="auto"/>
              </w:divBdr>
            </w:div>
            <w:div w:id="1964771638">
              <w:marLeft w:val="0"/>
              <w:marRight w:val="0"/>
              <w:marTop w:val="0"/>
              <w:marBottom w:val="0"/>
              <w:divBdr>
                <w:top w:val="none" w:sz="0" w:space="0" w:color="auto"/>
                <w:left w:val="none" w:sz="0" w:space="0" w:color="auto"/>
                <w:bottom w:val="none" w:sz="0" w:space="0" w:color="auto"/>
                <w:right w:val="none" w:sz="0" w:space="0" w:color="auto"/>
              </w:divBdr>
            </w:div>
            <w:div w:id="1964771639">
              <w:marLeft w:val="0"/>
              <w:marRight w:val="0"/>
              <w:marTop w:val="0"/>
              <w:marBottom w:val="0"/>
              <w:divBdr>
                <w:top w:val="none" w:sz="0" w:space="0" w:color="auto"/>
                <w:left w:val="none" w:sz="0" w:space="0" w:color="auto"/>
                <w:bottom w:val="none" w:sz="0" w:space="0" w:color="auto"/>
                <w:right w:val="none" w:sz="0" w:space="0" w:color="auto"/>
              </w:divBdr>
            </w:div>
            <w:div w:id="1964771640">
              <w:marLeft w:val="0"/>
              <w:marRight w:val="0"/>
              <w:marTop w:val="0"/>
              <w:marBottom w:val="0"/>
              <w:divBdr>
                <w:top w:val="none" w:sz="0" w:space="0" w:color="auto"/>
                <w:left w:val="none" w:sz="0" w:space="0" w:color="auto"/>
                <w:bottom w:val="none" w:sz="0" w:space="0" w:color="auto"/>
                <w:right w:val="none" w:sz="0" w:space="0" w:color="auto"/>
              </w:divBdr>
            </w:div>
            <w:div w:id="1964771641">
              <w:marLeft w:val="0"/>
              <w:marRight w:val="0"/>
              <w:marTop w:val="0"/>
              <w:marBottom w:val="0"/>
              <w:divBdr>
                <w:top w:val="none" w:sz="0" w:space="0" w:color="auto"/>
                <w:left w:val="none" w:sz="0" w:space="0" w:color="auto"/>
                <w:bottom w:val="none" w:sz="0" w:space="0" w:color="auto"/>
                <w:right w:val="none" w:sz="0" w:space="0" w:color="auto"/>
              </w:divBdr>
            </w:div>
            <w:div w:id="1964771642">
              <w:marLeft w:val="0"/>
              <w:marRight w:val="0"/>
              <w:marTop w:val="0"/>
              <w:marBottom w:val="0"/>
              <w:divBdr>
                <w:top w:val="none" w:sz="0" w:space="0" w:color="auto"/>
                <w:left w:val="none" w:sz="0" w:space="0" w:color="auto"/>
                <w:bottom w:val="none" w:sz="0" w:space="0" w:color="auto"/>
                <w:right w:val="none" w:sz="0" w:space="0" w:color="auto"/>
              </w:divBdr>
            </w:div>
            <w:div w:id="1964771643">
              <w:marLeft w:val="0"/>
              <w:marRight w:val="0"/>
              <w:marTop w:val="0"/>
              <w:marBottom w:val="0"/>
              <w:divBdr>
                <w:top w:val="none" w:sz="0" w:space="0" w:color="auto"/>
                <w:left w:val="none" w:sz="0" w:space="0" w:color="auto"/>
                <w:bottom w:val="none" w:sz="0" w:space="0" w:color="auto"/>
                <w:right w:val="none" w:sz="0" w:space="0" w:color="auto"/>
              </w:divBdr>
            </w:div>
            <w:div w:id="1964771644">
              <w:marLeft w:val="0"/>
              <w:marRight w:val="0"/>
              <w:marTop w:val="0"/>
              <w:marBottom w:val="0"/>
              <w:divBdr>
                <w:top w:val="none" w:sz="0" w:space="0" w:color="auto"/>
                <w:left w:val="none" w:sz="0" w:space="0" w:color="auto"/>
                <w:bottom w:val="none" w:sz="0" w:space="0" w:color="auto"/>
                <w:right w:val="none" w:sz="0" w:space="0" w:color="auto"/>
              </w:divBdr>
            </w:div>
            <w:div w:id="1964771645">
              <w:marLeft w:val="0"/>
              <w:marRight w:val="0"/>
              <w:marTop w:val="0"/>
              <w:marBottom w:val="0"/>
              <w:divBdr>
                <w:top w:val="none" w:sz="0" w:space="0" w:color="auto"/>
                <w:left w:val="none" w:sz="0" w:space="0" w:color="auto"/>
                <w:bottom w:val="none" w:sz="0" w:space="0" w:color="auto"/>
                <w:right w:val="none" w:sz="0" w:space="0" w:color="auto"/>
              </w:divBdr>
            </w:div>
            <w:div w:id="1964771646">
              <w:marLeft w:val="0"/>
              <w:marRight w:val="0"/>
              <w:marTop w:val="0"/>
              <w:marBottom w:val="0"/>
              <w:divBdr>
                <w:top w:val="none" w:sz="0" w:space="0" w:color="auto"/>
                <w:left w:val="none" w:sz="0" w:space="0" w:color="auto"/>
                <w:bottom w:val="none" w:sz="0" w:space="0" w:color="auto"/>
                <w:right w:val="none" w:sz="0" w:space="0" w:color="auto"/>
              </w:divBdr>
            </w:div>
            <w:div w:id="1964771647">
              <w:marLeft w:val="0"/>
              <w:marRight w:val="0"/>
              <w:marTop w:val="0"/>
              <w:marBottom w:val="0"/>
              <w:divBdr>
                <w:top w:val="none" w:sz="0" w:space="0" w:color="auto"/>
                <w:left w:val="none" w:sz="0" w:space="0" w:color="auto"/>
                <w:bottom w:val="none" w:sz="0" w:space="0" w:color="auto"/>
                <w:right w:val="none" w:sz="0" w:space="0" w:color="auto"/>
              </w:divBdr>
            </w:div>
            <w:div w:id="1964771648">
              <w:marLeft w:val="0"/>
              <w:marRight w:val="0"/>
              <w:marTop w:val="0"/>
              <w:marBottom w:val="0"/>
              <w:divBdr>
                <w:top w:val="none" w:sz="0" w:space="0" w:color="auto"/>
                <w:left w:val="none" w:sz="0" w:space="0" w:color="auto"/>
                <w:bottom w:val="none" w:sz="0" w:space="0" w:color="auto"/>
                <w:right w:val="none" w:sz="0" w:space="0" w:color="auto"/>
              </w:divBdr>
            </w:div>
            <w:div w:id="1964771649">
              <w:marLeft w:val="0"/>
              <w:marRight w:val="0"/>
              <w:marTop w:val="0"/>
              <w:marBottom w:val="0"/>
              <w:divBdr>
                <w:top w:val="none" w:sz="0" w:space="0" w:color="auto"/>
                <w:left w:val="none" w:sz="0" w:space="0" w:color="auto"/>
                <w:bottom w:val="none" w:sz="0" w:space="0" w:color="auto"/>
                <w:right w:val="none" w:sz="0" w:space="0" w:color="auto"/>
              </w:divBdr>
            </w:div>
            <w:div w:id="1964771650">
              <w:marLeft w:val="0"/>
              <w:marRight w:val="0"/>
              <w:marTop w:val="0"/>
              <w:marBottom w:val="0"/>
              <w:divBdr>
                <w:top w:val="none" w:sz="0" w:space="0" w:color="auto"/>
                <w:left w:val="none" w:sz="0" w:space="0" w:color="auto"/>
                <w:bottom w:val="none" w:sz="0" w:space="0" w:color="auto"/>
                <w:right w:val="none" w:sz="0" w:space="0" w:color="auto"/>
              </w:divBdr>
            </w:div>
            <w:div w:id="1964771651">
              <w:marLeft w:val="0"/>
              <w:marRight w:val="0"/>
              <w:marTop w:val="0"/>
              <w:marBottom w:val="0"/>
              <w:divBdr>
                <w:top w:val="none" w:sz="0" w:space="0" w:color="auto"/>
                <w:left w:val="none" w:sz="0" w:space="0" w:color="auto"/>
                <w:bottom w:val="none" w:sz="0" w:space="0" w:color="auto"/>
                <w:right w:val="none" w:sz="0" w:space="0" w:color="auto"/>
              </w:divBdr>
            </w:div>
            <w:div w:id="1964771652">
              <w:marLeft w:val="0"/>
              <w:marRight w:val="0"/>
              <w:marTop w:val="0"/>
              <w:marBottom w:val="0"/>
              <w:divBdr>
                <w:top w:val="none" w:sz="0" w:space="0" w:color="auto"/>
                <w:left w:val="none" w:sz="0" w:space="0" w:color="auto"/>
                <w:bottom w:val="none" w:sz="0" w:space="0" w:color="auto"/>
                <w:right w:val="none" w:sz="0" w:space="0" w:color="auto"/>
              </w:divBdr>
            </w:div>
            <w:div w:id="1964771653">
              <w:marLeft w:val="0"/>
              <w:marRight w:val="0"/>
              <w:marTop w:val="0"/>
              <w:marBottom w:val="0"/>
              <w:divBdr>
                <w:top w:val="none" w:sz="0" w:space="0" w:color="auto"/>
                <w:left w:val="none" w:sz="0" w:space="0" w:color="auto"/>
                <w:bottom w:val="none" w:sz="0" w:space="0" w:color="auto"/>
                <w:right w:val="none" w:sz="0" w:space="0" w:color="auto"/>
              </w:divBdr>
            </w:div>
            <w:div w:id="1964771654">
              <w:marLeft w:val="0"/>
              <w:marRight w:val="0"/>
              <w:marTop w:val="0"/>
              <w:marBottom w:val="0"/>
              <w:divBdr>
                <w:top w:val="none" w:sz="0" w:space="0" w:color="auto"/>
                <w:left w:val="none" w:sz="0" w:space="0" w:color="auto"/>
                <w:bottom w:val="none" w:sz="0" w:space="0" w:color="auto"/>
                <w:right w:val="none" w:sz="0" w:space="0" w:color="auto"/>
              </w:divBdr>
            </w:div>
            <w:div w:id="1964771655">
              <w:marLeft w:val="0"/>
              <w:marRight w:val="0"/>
              <w:marTop w:val="0"/>
              <w:marBottom w:val="0"/>
              <w:divBdr>
                <w:top w:val="none" w:sz="0" w:space="0" w:color="auto"/>
                <w:left w:val="none" w:sz="0" w:space="0" w:color="auto"/>
                <w:bottom w:val="none" w:sz="0" w:space="0" w:color="auto"/>
                <w:right w:val="none" w:sz="0" w:space="0" w:color="auto"/>
              </w:divBdr>
            </w:div>
            <w:div w:id="1964771656">
              <w:marLeft w:val="0"/>
              <w:marRight w:val="0"/>
              <w:marTop w:val="0"/>
              <w:marBottom w:val="0"/>
              <w:divBdr>
                <w:top w:val="none" w:sz="0" w:space="0" w:color="auto"/>
                <w:left w:val="none" w:sz="0" w:space="0" w:color="auto"/>
                <w:bottom w:val="none" w:sz="0" w:space="0" w:color="auto"/>
                <w:right w:val="none" w:sz="0" w:space="0" w:color="auto"/>
              </w:divBdr>
            </w:div>
            <w:div w:id="1964771657">
              <w:marLeft w:val="0"/>
              <w:marRight w:val="0"/>
              <w:marTop w:val="0"/>
              <w:marBottom w:val="0"/>
              <w:divBdr>
                <w:top w:val="none" w:sz="0" w:space="0" w:color="auto"/>
                <w:left w:val="none" w:sz="0" w:space="0" w:color="auto"/>
                <w:bottom w:val="none" w:sz="0" w:space="0" w:color="auto"/>
                <w:right w:val="none" w:sz="0" w:space="0" w:color="auto"/>
              </w:divBdr>
            </w:div>
            <w:div w:id="1964771658">
              <w:marLeft w:val="0"/>
              <w:marRight w:val="0"/>
              <w:marTop w:val="0"/>
              <w:marBottom w:val="0"/>
              <w:divBdr>
                <w:top w:val="none" w:sz="0" w:space="0" w:color="auto"/>
                <w:left w:val="none" w:sz="0" w:space="0" w:color="auto"/>
                <w:bottom w:val="none" w:sz="0" w:space="0" w:color="auto"/>
                <w:right w:val="none" w:sz="0" w:space="0" w:color="auto"/>
              </w:divBdr>
            </w:div>
            <w:div w:id="1964771659">
              <w:marLeft w:val="0"/>
              <w:marRight w:val="0"/>
              <w:marTop w:val="0"/>
              <w:marBottom w:val="0"/>
              <w:divBdr>
                <w:top w:val="none" w:sz="0" w:space="0" w:color="auto"/>
                <w:left w:val="none" w:sz="0" w:space="0" w:color="auto"/>
                <w:bottom w:val="none" w:sz="0" w:space="0" w:color="auto"/>
                <w:right w:val="none" w:sz="0" w:space="0" w:color="auto"/>
              </w:divBdr>
            </w:div>
            <w:div w:id="1964771660">
              <w:marLeft w:val="0"/>
              <w:marRight w:val="0"/>
              <w:marTop w:val="0"/>
              <w:marBottom w:val="0"/>
              <w:divBdr>
                <w:top w:val="none" w:sz="0" w:space="0" w:color="auto"/>
                <w:left w:val="none" w:sz="0" w:space="0" w:color="auto"/>
                <w:bottom w:val="none" w:sz="0" w:space="0" w:color="auto"/>
                <w:right w:val="none" w:sz="0" w:space="0" w:color="auto"/>
              </w:divBdr>
            </w:div>
            <w:div w:id="1964771661">
              <w:marLeft w:val="0"/>
              <w:marRight w:val="0"/>
              <w:marTop w:val="0"/>
              <w:marBottom w:val="0"/>
              <w:divBdr>
                <w:top w:val="none" w:sz="0" w:space="0" w:color="auto"/>
                <w:left w:val="none" w:sz="0" w:space="0" w:color="auto"/>
                <w:bottom w:val="none" w:sz="0" w:space="0" w:color="auto"/>
                <w:right w:val="none" w:sz="0" w:space="0" w:color="auto"/>
              </w:divBdr>
            </w:div>
            <w:div w:id="1964771662">
              <w:marLeft w:val="0"/>
              <w:marRight w:val="0"/>
              <w:marTop w:val="0"/>
              <w:marBottom w:val="0"/>
              <w:divBdr>
                <w:top w:val="none" w:sz="0" w:space="0" w:color="auto"/>
                <w:left w:val="none" w:sz="0" w:space="0" w:color="auto"/>
                <w:bottom w:val="none" w:sz="0" w:space="0" w:color="auto"/>
                <w:right w:val="none" w:sz="0" w:space="0" w:color="auto"/>
              </w:divBdr>
            </w:div>
            <w:div w:id="1964771663">
              <w:marLeft w:val="0"/>
              <w:marRight w:val="0"/>
              <w:marTop w:val="0"/>
              <w:marBottom w:val="0"/>
              <w:divBdr>
                <w:top w:val="none" w:sz="0" w:space="0" w:color="auto"/>
                <w:left w:val="none" w:sz="0" w:space="0" w:color="auto"/>
                <w:bottom w:val="none" w:sz="0" w:space="0" w:color="auto"/>
                <w:right w:val="none" w:sz="0" w:space="0" w:color="auto"/>
              </w:divBdr>
            </w:div>
            <w:div w:id="1964771664">
              <w:marLeft w:val="0"/>
              <w:marRight w:val="0"/>
              <w:marTop w:val="0"/>
              <w:marBottom w:val="0"/>
              <w:divBdr>
                <w:top w:val="none" w:sz="0" w:space="0" w:color="auto"/>
                <w:left w:val="none" w:sz="0" w:space="0" w:color="auto"/>
                <w:bottom w:val="none" w:sz="0" w:space="0" w:color="auto"/>
                <w:right w:val="none" w:sz="0" w:space="0" w:color="auto"/>
              </w:divBdr>
            </w:div>
            <w:div w:id="1964771665">
              <w:marLeft w:val="0"/>
              <w:marRight w:val="0"/>
              <w:marTop w:val="0"/>
              <w:marBottom w:val="0"/>
              <w:divBdr>
                <w:top w:val="none" w:sz="0" w:space="0" w:color="auto"/>
                <w:left w:val="none" w:sz="0" w:space="0" w:color="auto"/>
                <w:bottom w:val="none" w:sz="0" w:space="0" w:color="auto"/>
                <w:right w:val="none" w:sz="0" w:space="0" w:color="auto"/>
              </w:divBdr>
            </w:div>
            <w:div w:id="1964771666">
              <w:marLeft w:val="0"/>
              <w:marRight w:val="0"/>
              <w:marTop w:val="0"/>
              <w:marBottom w:val="0"/>
              <w:divBdr>
                <w:top w:val="none" w:sz="0" w:space="0" w:color="auto"/>
                <w:left w:val="none" w:sz="0" w:space="0" w:color="auto"/>
                <w:bottom w:val="none" w:sz="0" w:space="0" w:color="auto"/>
                <w:right w:val="none" w:sz="0" w:space="0" w:color="auto"/>
              </w:divBdr>
            </w:div>
            <w:div w:id="1964771667">
              <w:marLeft w:val="0"/>
              <w:marRight w:val="0"/>
              <w:marTop w:val="0"/>
              <w:marBottom w:val="0"/>
              <w:divBdr>
                <w:top w:val="none" w:sz="0" w:space="0" w:color="auto"/>
                <w:left w:val="none" w:sz="0" w:space="0" w:color="auto"/>
                <w:bottom w:val="none" w:sz="0" w:space="0" w:color="auto"/>
                <w:right w:val="none" w:sz="0" w:space="0" w:color="auto"/>
              </w:divBdr>
            </w:div>
            <w:div w:id="1964771668">
              <w:marLeft w:val="0"/>
              <w:marRight w:val="0"/>
              <w:marTop w:val="0"/>
              <w:marBottom w:val="0"/>
              <w:divBdr>
                <w:top w:val="none" w:sz="0" w:space="0" w:color="auto"/>
                <w:left w:val="none" w:sz="0" w:space="0" w:color="auto"/>
                <w:bottom w:val="none" w:sz="0" w:space="0" w:color="auto"/>
                <w:right w:val="none" w:sz="0" w:space="0" w:color="auto"/>
              </w:divBdr>
            </w:div>
            <w:div w:id="1964771669">
              <w:marLeft w:val="0"/>
              <w:marRight w:val="0"/>
              <w:marTop w:val="0"/>
              <w:marBottom w:val="0"/>
              <w:divBdr>
                <w:top w:val="none" w:sz="0" w:space="0" w:color="auto"/>
                <w:left w:val="none" w:sz="0" w:space="0" w:color="auto"/>
                <w:bottom w:val="none" w:sz="0" w:space="0" w:color="auto"/>
                <w:right w:val="none" w:sz="0" w:space="0" w:color="auto"/>
              </w:divBdr>
            </w:div>
            <w:div w:id="1964771670">
              <w:marLeft w:val="0"/>
              <w:marRight w:val="0"/>
              <w:marTop w:val="0"/>
              <w:marBottom w:val="0"/>
              <w:divBdr>
                <w:top w:val="none" w:sz="0" w:space="0" w:color="auto"/>
                <w:left w:val="none" w:sz="0" w:space="0" w:color="auto"/>
                <w:bottom w:val="none" w:sz="0" w:space="0" w:color="auto"/>
                <w:right w:val="none" w:sz="0" w:space="0" w:color="auto"/>
              </w:divBdr>
            </w:div>
            <w:div w:id="1964771671">
              <w:marLeft w:val="0"/>
              <w:marRight w:val="0"/>
              <w:marTop w:val="0"/>
              <w:marBottom w:val="0"/>
              <w:divBdr>
                <w:top w:val="none" w:sz="0" w:space="0" w:color="auto"/>
                <w:left w:val="none" w:sz="0" w:space="0" w:color="auto"/>
                <w:bottom w:val="none" w:sz="0" w:space="0" w:color="auto"/>
                <w:right w:val="none" w:sz="0" w:space="0" w:color="auto"/>
              </w:divBdr>
            </w:div>
            <w:div w:id="1964771672">
              <w:marLeft w:val="0"/>
              <w:marRight w:val="0"/>
              <w:marTop w:val="0"/>
              <w:marBottom w:val="0"/>
              <w:divBdr>
                <w:top w:val="none" w:sz="0" w:space="0" w:color="auto"/>
                <w:left w:val="none" w:sz="0" w:space="0" w:color="auto"/>
                <w:bottom w:val="none" w:sz="0" w:space="0" w:color="auto"/>
                <w:right w:val="none" w:sz="0" w:space="0" w:color="auto"/>
              </w:divBdr>
            </w:div>
            <w:div w:id="1964771673">
              <w:marLeft w:val="0"/>
              <w:marRight w:val="0"/>
              <w:marTop w:val="0"/>
              <w:marBottom w:val="0"/>
              <w:divBdr>
                <w:top w:val="none" w:sz="0" w:space="0" w:color="auto"/>
                <w:left w:val="none" w:sz="0" w:space="0" w:color="auto"/>
                <w:bottom w:val="none" w:sz="0" w:space="0" w:color="auto"/>
                <w:right w:val="none" w:sz="0" w:space="0" w:color="auto"/>
              </w:divBdr>
            </w:div>
            <w:div w:id="1964771674">
              <w:marLeft w:val="0"/>
              <w:marRight w:val="0"/>
              <w:marTop w:val="0"/>
              <w:marBottom w:val="0"/>
              <w:divBdr>
                <w:top w:val="none" w:sz="0" w:space="0" w:color="auto"/>
                <w:left w:val="none" w:sz="0" w:space="0" w:color="auto"/>
                <w:bottom w:val="none" w:sz="0" w:space="0" w:color="auto"/>
                <w:right w:val="none" w:sz="0" w:space="0" w:color="auto"/>
              </w:divBdr>
            </w:div>
            <w:div w:id="1964771675">
              <w:marLeft w:val="0"/>
              <w:marRight w:val="0"/>
              <w:marTop w:val="0"/>
              <w:marBottom w:val="0"/>
              <w:divBdr>
                <w:top w:val="none" w:sz="0" w:space="0" w:color="auto"/>
                <w:left w:val="none" w:sz="0" w:space="0" w:color="auto"/>
                <w:bottom w:val="none" w:sz="0" w:space="0" w:color="auto"/>
                <w:right w:val="none" w:sz="0" w:space="0" w:color="auto"/>
              </w:divBdr>
            </w:div>
            <w:div w:id="1964771676">
              <w:marLeft w:val="0"/>
              <w:marRight w:val="0"/>
              <w:marTop w:val="0"/>
              <w:marBottom w:val="0"/>
              <w:divBdr>
                <w:top w:val="none" w:sz="0" w:space="0" w:color="auto"/>
                <w:left w:val="none" w:sz="0" w:space="0" w:color="auto"/>
                <w:bottom w:val="none" w:sz="0" w:space="0" w:color="auto"/>
                <w:right w:val="none" w:sz="0" w:space="0" w:color="auto"/>
              </w:divBdr>
            </w:div>
            <w:div w:id="1964771677">
              <w:marLeft w:val="0"/>
              <w:marRight w:val="0"/>
              <w:marTop w:val="0"/>
              <w:marBottom w:val="0"/>
              <w:divBdr>
                <w:top w:val="none" w:sz="0" w:space="0" w:color="auto"/>
                <w:left w:val="none" w:sz="0" w:space="0" w:color="auto"/>
                <w:bottom w:val="none" w:sz="0" w:space="0" w:color="auto"/>
                <w:right w:val="none" w:sz="0" w:space="0" w:color="auto"/>
              </w:divBdr>
            </w:div>
            <w:div w:id="1964771678">
              <w:marLeft w:val="0"/>
              <w:marRight w:val="0"/>
              <w:marTop w:val="0"/>
              <w:marBottom w:val="0"/>
              <w:divBdr>
                <w:top w:val="none" w:sz="0" w:space="0" w:color="auto"/>
                <w:left w:val="none" w:sz="0" w:space="0" w:color="auto"/>
                <w:bottom w:val="none" w:sz="0" w:space="0" w:color="auto"/>
                <w:right w:val="none" w:sz="0" w:space="0" w:color="auto"/>
              </w:divBdr>
            </w:div>
            <w:div w:id="1964771679">
              <w:marLeft w:val="0"/>
              <w:marRight w:val="0"/>
              <w:marTop w:val="0"/>
              <w:marBottom w:val="0"/>
              <w:divBdr>
                <w:top w:val="none" w:sz="0" w:space="0" w:color="auto"/>
                <w:left w:val="none" w:sz="0" w:space="0" w:color="auto"/>
                <w:bottom w:val="none" w:sz="0" w:space="0" w:color="auto"/>
                <w:right w:val="none" w:sz="0" w:space="0" w:color="auto"/>
              </w:divBdr>
            </w:div>
            <w:div w:id="1964771680">
              <w:marLeft w:val="0"/>
              <w:marRight w:val="0"/>
              <w:marTop w:val="0"/>
              <w:marBottom w:val="0"/>
              <w:divBdr>
                <w:top w:val="none" w:sz="0" w:space="0" w:color="auto"/>
                <w:left w:val="none" w:sz="0" w:space="0" w:color="auto"/>
                <w:bottom w:val="none" w:sz="0" w:space="0" w:color="auto"/>
                <w:right w:val="none" w:sz="0" w:space="0" w:color="auto"/>
              </w:divBdr>
            </w:div>
            <w:div w:id="1964771681">
              <w:marLeft w:val="0"/>
              <w:marRight w:val="0"/>
              <w:marTop w:val="0"/>
              <w:marBottom w:val="0"/>
              <w:divBdr>
                <w:top w:val="none" w:sz="0" w:space="0" w:color="auto"/>
                <w:left w:val="none" w:sz="0" w:space="0" w:color="auto"/>
                <w:bottom w:val="none" w:sz="0" w:space="0" w:color="auto"/>
                <w:right w:val="none" w:sz="0" w:space="0" w:color="auto"/>
              </w:divBdr>
            </w:div>
            <w:div w:id="1964771682">
              <w:marLeft w:val="0"/>
              <w:marRight w:val="0"/>
              <w:marTop w:val="0"/>
              <w:marBottom w:val="0"/>
              <w:divBdr>
                <w:top w:val="none" w:sz="0" w:space="0" w:color="auto"/>
                <w:left w:val="none" w:sz="0" w:space="0" w:color="auto"/>
                <w:bottom w:val="none" w:sz="0" w:space="0" w:color="auto"/>
                <w:right w:val="none" w:sz="0" w:space="0" w:color="auto"/>
              </w:divBdr>
            </w:div>
            <w:div w:id="1964771683">
              <w:marLeft w:val="0"/>
              <w:marRight w:val="0"/>
              <w:marTop w:val="0"/>
              <w:marBottom w:val="0"/>
              <w:divBdr>
                <w:top w:val="none" w:sz="0" w:space="0" w:color="auto"/>
                <w:left w:val="none" w:sz="0" w:space="0" w:color="auto"/>
                <w:bottom w:val="none" w:sz="0" w:space="0" w:color="auto"/>
                <w:right w:val="none" w:sz="0" w:space="0" w:color="auto"/>
              </w:divBdr>
            </w:div>
            <w:div w:id="1964771684">
              <w:marLeft w:val="0"/>
              <w:marRight w:val="0"/>
              <w:marTop w:val="0"/>
              <w:marBottom w:val="0"/>
              <w:divBdr>
                <w:top w:val="none" w:sz="0" w:space="0" w:color="auto"/>
                <w:left w:val="none" w:sz="0" w:space="0" w:color="auto"/>
                <w:bottom w:val="none" w:sz="0" w:space="0" w:color="auto"/>
                <w:right w:val="none" w:sz="0" w:space="0" w:color="auto"/>
              </w:divBdr>
            </w:div>
            <w:div w:id="1964771686">
              <w:marLeft w:val="0"/>
              <w:marRight w:val="0"/>
              <w:marTop w:val="0"/>
              <w:marBottom w:val="0"/>
              <w:divBdr>
                <w:top w:val="none" w:sz="0" w:space="0" w:color="auto"/>
                <w:left w:val="none" w:sz="0" w:space="0" w:color="auto"/>
                <w:bottom w:val="none" w:sz="0" w:space="0" w:color="auto"/>
                <w:right w:val="none" w:sz="0" w:space="0" w:color="auto"/>
              </w:divBdr>
            </w:div>
            <w:div w:id="1964771687">
              <w:marLeft w:val="0"/>
              <w:marRight w:val="0"/>
              <w:marTop w:val="0"/>
              <w:marBottom w:val="0"/>
              <w:divBdr>
                <w:top w:val="none" w:sz="0" w:space="0" w:color="auto"/>
                <w:left w:val="none" w:sz="0" w:space="0" w:color="auto"/>
                <w:bottom w:val="none" w:sz="0" w:space="0" w:color="auto"/>
                <w:right w:val="none" w:sz="0" w:space="0" w:color="auto"/>
              </w:divBdr>
            </w:div>
            <w:div w:id="1964771688">
              <w:marLeft w:val="0"/>
              <w:marRight w:val="0"/>
              <w:marTop w:val="0"/>
              <w:marBottom w:val="0"/>
              <w:divBdr>
                <w:top w:val="none" w:sz="0" w:space="0" w:color="auto"/>
                <w:left w:val="none" w:sz="0" w:space="0" w:color="auto"/>
                <w:bottom w:val="none" w:sz="0" w:space="0" w:color="auto"/>
                <w:right w:val="none" w:sz="0" w:space="0" w:color="auto"/>
              </w:divBdr>
            </w:div>
            <w:div w:id="1964771689">
              <w:marLeft w:val="0"/>
              <w:marRight w:val="0"/>
              <w:marTop w:val="0"/>
              <w:marBottom w:val="0"/>
              <w:divBdr>
                <w:top w:val="none" w:sz="0" w:space="0" w:color="auto"/>
                <w:left w:val="none" w:sz="0" w:space="0" w:color="auto"/>
                <w:bottom w:val="none" w:sz="0" w:space="0" w:color="auto"/>
                <w:right w:val="none" w:sz="0" w:space="0" w:color="auto"/>
              </w:divBdr>
            </w:div>
            <w:div w:id="1964771690">
              <w:marLeft w:val="0"/>
              <w:marRight w:val="0"/>
              <w:marTop w:val="0"/>
              <w:marBottom w:val="0"/>
              <w:divBdr>
                <w:top w:val="none" w:sz="0" w:space="0" w:color="auto"/>
                <w:left w:val="none" w:sz="0" w:space="0" w:color="auto"/>
                <w:bottom w:val="none" w:sz="0" w:space="0" w:color="auto"/>
                <w:right w:val="none" w:sz="0" w:space="0" w:color="auto"/>
              </w:divBdr>
            </w:div>
            <w:div w:id="1964771691">
              <w:marLeft w:val="0"/>
              <w:marRight w:val="0"/>
              <w:marTop w:val="0"/>
              <w:marBottom w:val="0"/>
              <w:divBdr>
                <w:top w:val="none" w:sz="0" w:space="0" w:color="auto"/>
                <w:left w:val="none" w:sz="0" w:space="0" w:color="auto"/>
                <w:bottom w:val="none" w:sz="0" w:space="0" w:color="auto"/>
                <w:right w:val="none" w:sz="0" w:space="0" w:color="auto"/>
              </w:divBdr>
            </w:div>
            <w:div w:id="1964771692">
              <w:marLeft w:val="0"/>
              <w:marRight w:val="0"/>
              <w:marTop w:val="0"/>
              <w:marBottom w:val="0"/>
              <w:divBdr>
                <w:top w:val="none" w:sz="0" w:space="0" w:color="auto"/>
                <w:left w:val="none" w:sz="0" w:space="0" w:color="auto"/>
                <w:bottom w:val="none" w:sz="0" w:space="0" w:color="auto"/>
                <w:right w:val="none" w:sz="0" w:space="0" w:color="auto"/>
              </w:divBdr>
            </w:div>
            <w:div w:id="1964771693">
              <w:marLeft w:val="0"/>
              <w:marRight w:val="0"/>
              <w:marTop w:val="0"/>
              <w:marBottom w:val="0"/>
              <w:divBdr>
                <w:top w:val="none" w:sz="0" w:space="0" w:color="auto"/>
                <w:left w:val="none" w:sz="0" w:space="0" w:color="auto"/>
                <w:bottom w:val="none" w:sz="0" w:space="0" w:color="auto"/>
                <w:right w:val="none" w:sz="0" w:space="0" w:color="auto"/>
              </w:divBdr>
            </w:div>
            <w:div w:id="1964771694">
              <w:marLeft w:val="0"/>
              <w:marRight w:val="0"/>
              <w:marTop w:val="0"/>
              <w:marBottom w:val="0"/>
              <w:divBdr>
                <w:top w:val="none" w:sz="0" w:space="0" w:color="auto"/>
                <w:left w:val="none" w:sz="0" w:space="0" w:color="auto"/>
                <w:bottom w:val="none" w:sz="0" w:space="0" w:color="auto"/>
                <w:right w:val="none" w:sz="0" w:space="0" w:color="auto"/>
              </w:divBdr>
            </w:div>
            <w:div w:id="1964771695">
              <w:marLeft w:val="0"/>
              <w:marRight w:val="0"/>
              <w:marTop w:val="0"/>
              <w:marBottom w:val="0"/>
              <w:divBdr>
                <w:top w:val="none" w:sz="0" w:space="0" w:color="auto"/>
                <w:left w:val="none" w:sz="0" w:space="0" w:color="auto"/>
                <w:bottom w:val="none" w:sz="0" w:space="0" w:color="auto"/>
                <w:right w:val="none" w:sz="0" w:space="0" w:color="auto"/>
              </w:divBdr>
            </w:div>
            <w:div w:id="1964771696">
              <w:marLeft w:val="0"/>
              <w:marRight w:val="0"/>
              <w:marTop w:val="0"/>
              <w:marBottom w:val="0"/>
              <w:divBdr>
                <w:top w:val="none" w:sz="0" w:space="0" w:color="auto"/>
                <w:left w:val="none" w:sz="0" w:space="0" w:color="auto"/>
                <w:bottom w:val="none" w:sz="0" w:space="0" w:color="auto"/>
                <w:right w:val="none" w:sz="0" w:space="0" w:color="auto"/>
              </w:divBdr>
            </w:div>
            <w:div w:id="1964771697">
              <w:marLeft w:val="0"/>
              <w:marRight w:val="0"/>
              <w:marTop w:val="0"/>
              <w:marBottom w:val="0"/>
              <w:divBdr>
                <w:top w:val="none" w:sz="0" w:space="0" w:color="auto"/>
                <w:left w:val="none" w:sz="0" w:space="0" w:color="auto"/>
                <w:bottom w:val="none" w:sz="0" w:space="0" w:color="auto"/>
                <w:right w:val="none" w:sz="0" w:space="0" w:color="auto"/>
              </w:divBdr>
            </w:div>
            <w:div w:id="1964771698">
              <w:marLeft w:val="0"/>
              <w:marRight w:val="0"/>
              <w:marTop w:val="0"/>
              <w:marBottom w:val="0"/>
              <w:divBdr>
                <w:top w:val="none" w:sz="0" w:space="0" w:color="auto"/>
                <w:left w:val="none" w:sz="0" w:space="0" w:color="auto"/>
                <w:bottom w:val="none" w:sz="0" w:space="0" w:color="auto"/>
                <w:right w:val="none" w:sz="0" w:space="0" w:color="auto"/>
              </w:divBdr>
            </w:div>
            <w:div w:id="1964771699">
              <w:marLeft w:val="0"/>
              <w:marRight w:val="0"/>
              <w:marTop w:val="0"/>
              <w:marBottom w:val="0"/>
              <w:divBdr>
                <w:top w:val="none" w:sz="0" w:space="0" w:color="auto"/>
                <w:left w:val="none" w:sz="0" w:space="0" w:color="auto"/>
                <w:bottom w:val="none" w:sz="0" w:space="0" w:color="auto"/>
                <w:right w:val="none" w:sz="0" w:space="0" w:color="auto"/>
              </w:divBdr>
            </w:div>
            <w:div w:id="1964771700">
              <w:marLeft w:val="0"/>
              <w:marRight w:val="0"/>
              <w:marTop w:val="0"/>
              <w:marBottom w:val="0"/>
              <w:divBdr>
                <w:top w:val="none" w:sz="0" w:space="0" w:color="auto"/>
                <w:left w:val="none" w:sz="0" w:space="0" w:color="auto"/>
                <w:bottom w:val="none" w:sz="0" w:space="0" w:color="auto"/>
                <w:right w:val="none" w:sz="0" w:space="0" w:color="auto"/>
              </w:divBdr>
            </w:div>
            <w:div w:id="1964771701">
              <w:marLeft w:val="0"/>
              <w:marRight w:val="0"/>
              <w:marTop w:val="0"/>
              <w:marBottom w:val="0"/>
              <w:divBdr>
                <w:top w:val="none" w:sz="0" w:space="0" w:color="auto"/>
                <w:left w:val="none" w:sz="0" w:space="0" w:color="auto"/>
                <w:bottom w:val="none" w:sz="0" w:space="0" w:color="auto"/>
                <w:right w:val="none" w:sz="0" w:space="0" w:color="auto"/>
              </w:divBdr>
            </w:div>
            <w:div w:id="1964771702">
              <w:marLeft w:val="0"/>
              <w:marRight w:val="0"/>
              <w:marTop w:val="0"/>
              <w:marBottom w:val="0"/>
              <w:divBdr>
                <w:top w:val="none" w:sz="0" w:space="0" w:color="auto"/>
                <w:left w:val="none" w:sz="0" w:space="0" w:color="auto"/>
                <w:bottom w:val="none" w:sz="0" w:space="0" w:color="auto"/>
                <w:right w:val="none" w:sz="0" w:space="0" w:color="auto"/>
              </w:divBdr>
            </w:div>
            <w:div w:id="1964771703">
              <w:marLeft w:val="0"/>
              <w:marRight w:val="0"/>
              <w:marTop w:val="0"/>
              <w:marBottom w:val="0"/>
              <w:divBdr>
                <w:top w:val="none" w:sz="0" w:space="0" w:color="auto"/>
                <w:left w:val="none" w:sz="0" w:space="0" w:color="auto"/>
                <w:bottom w:val="none" w:sz="0" w:space="0" w:color="auto"/>
                <w:right w:val="none" w:sz="0" w:space="0" w:color="auto"/>
              </w:divBdr>
            </w:div>
            <w:div w:id="1964771704">
              <w:marLeft w:val="0"/>
              <w:marRight w:val="0"/>
              <w:marTop w:val="0"/>
              <w:marBottom w:val="0"/>
              <w:divBdr>
                <w:top w:val="none" w:sz="0" w:space="0" w:color="auto"/>
                <w:left w:val="none" w:sz="0" w:space="0" w:color="auto"/>
                <w:bottom w:val="none" w:sz="0" w:space="0" w:color="auto"/>
                <w:right w:val="none" w:sz="0" w:space="0" w:color="auto"/>
              </w:divBdr>
            </w:div>
            <w:div w:id="1964771705">
              <w:marLeft w:val="0"/>
              <w:marRight w:val="0"/>
              <w:marTop w:val="0"/>
              <w:marBottom w:val="0"/>
              <w:divBdr>
                <w:top w:val="none" w:sz="0" w:space="0" w:color="auto"/>
                <w:left w:val="none" w:sz="0" w:space="0" w:color="auto"/>
                <w:bottom w:val="none" w:sz="0" w:space="0" w:color="auto"/>
                <w:right w:val="none" w:sz="0" w:space="0" w:color="auto"/>
              </w:divBdr>
            </w:div>
            <w:div w:id="1964771706">
              <w:marLeft w:val="0"/>
              <w:marRight w:val="0"/>
              <w:marTop w:val="0"/>
              <w:marBottom w:val="0"/>
              <w:divBdr>
                <w:top w:val="none" w:sz="0" w:space="0" w:color="auto"/>
                <w:left w:val="none" w:sz="0" w:space="0" w:color="auto"/>
                <w:bottom w:val="none" w:sz="0" w:space="0" w:color="auto"/>
                <w:right w:val="none" w:sz="0" w:space="0" w:color="auto"/>
              </w:divBdr>
            </w:div>
            <w:div w:id="1964771707">
              <w:marLeft w:val="0"/>
              <w:marRight w:val="0"/>
              <w:marTop w:val="0"/>
              <w:marBottom w:val="0"/>
              <w:divBdr>
                <w:top w:val="none" w:sz="0" w:space="0" w:color="auto"/>
                <w:left w:val="none" w:sz="0" w:space="0" w:color="auto"/>
                <w:bottom w:val="none" w:sz="0" w:space="0" w:color="auto"/>
                <w:right w:val="none" w:sz="0" w:space="0" w:color="auto"/>
              </w:divBdr>
            </w:div>
            <w:div w:id="1964771708">
              <w:marLeft w:val="0"/>
              <w:marRight w:val="0"/>
              <w:marTop w:val="0"/>
              <w:marBottom w:val="0"/>
              <w:divBdr>
                <w:top w:val="none" w:sz="0" w:space="0" w:color="auto"/>
                <w:left w:val="none" w:sz="0" w:space="0" w:color="auto"/>
                <w:bottom w:val="none" w:sz="0" w:space="0" w:color="auto"/>
                <w:right w:val="none" w:sz="0" w:space="0" w:color="auto"/>
              </w:divBdr>
            </w:div>
            <w:div w:id="1964771709">
              <w:marLeft w:val="0"/>
              <w:marRight w:val="0"/>
              <w:marTop w:val="0"/>
              <w:marBottom w:val="0"/>
              <w:divBdr>
                <w:top w:val="none" w:sz="0" w:space="0" w:color="auto"/>
                <w:left w:val="none" w:sz="0" w:space="0" w:color="auto"/>
                <w:bottom w:val="none" w:sz="0" w:space="0" w:color="auto"/>
                <w:right w:val="none" w:sz="0" w:space="0" w:color="auto"/>
              </w:divBdr>
            </w:div>
            <w:div w:id="1964771710">
              <w:marLeft w:val="0"/>
              <w:marRight w:val="0"/>
              <w:marTop w:val="0"/>
              <w:marBottom w:val="0"/>
              <w:divBdr>
                <w:top w:val="none" w:sz="0" w:space="0" w:color="auto"/>
                <w:left w:val="none" w:sz="0" w:space="0" w:color="auto"/>
                <w:bottom w:val="none" w:sz="0" w:space="0" w:color="auto"/>
                <w:right w:val="none" w:sz="0" w:space="0" w:color="auto"/>
              </w:divBdr>
            </w:div>
            <w:div w:id="1964771711">
              <w:marLeft w:val="0"/>
              <w:marRight w:val="0"/>
              <w:marTop w:val="0"/>
              <w:marBottom w:val="0"/>
              <w:divBdr>
                <w:top w:val="none" w:sz="0" w:space="0" w:color="auto"/>
                <w:left w:val="none" w:sz="0" w:space="0" w:color="auto"/>
                <w:bottom w:val="none" w:sz="0" w:space="0" w:color="auto"/>
                <w:right w:val="none" w:sz="0" w:space="0" w:color="auto"/>
              </w:divBdr>
            </w:div>
            <w:div w:id="1964771712">
              <w:marLeft w:val="0"/>
              <w:marRight w:val="0"/>
              <w:marTop w:val="0"/>
              <w:marBottom w:val="0"/>
              <w:divBdr>
                <w:top w:val="none" w:sz="0" w:space="0" w:color="auto"/>
                <w:left w:val="none" w:sz="0" w:space="0" w:color="auto"/>
                <w:bottom w:val="none" w:sz="0" w:space="0" w:color="auto"/>
                <w:right w:val="none" w:sz="0" w:space="0" w:color="auto"/>
              </w:divBdr>
            </w:div>
            <w:div w:id="1964771713">
              <w:marLeft w:val="0"/>
              <w:marRight w:val="0"/>
              <w:marTop w:val="0"/>
              <w:marBottom w:val="0"/>
              <w:divBdr>
                <w:top w:val="none" w:sz="0" w:space="0" w:color="auto"/>
                <w:left w:val="none" w:sz="0" w:space="0" w:color="auto"/>
                <w:bottom w:val="none" w:sz="0" w:space="0" w:color="auto"/>
                <w:right w:val="none" w:sz="0" w:space="0" w:color="auto"/>
              </w:divBdr>
            </w:div>
            <w:div w:id="1964771714">
              <w:marLeft w:val="0"/>
              <w:marRight w:val="0"/>
              <w:marTop w:val="0"/>
              <w:marBottom w:val="0"/>
              <w:divBdr>
                <w:top w:val="none" w:sz="0" w:space="0" w:color="auto"/>
                <w:left w:val="none" w:sz="0" w:space="0" w:color="auto"/>
                <w:bottom w:val="none" w:sz="0" w:space="0" w:color="auto"/>
                <w:right w:val="none" w:sz="0" w:space="0" w:color="auto"/>
              </w:divBdr>
            </w:div>
            <w:div w:id="1964771715">
              <w:marLeft w:val="0"/>
              <w:marRight w:val="0"/>
              <w:marTop w:val="0"/>
              <w:marBottom w:val="0"/>
              <w:divBdr>
                <w:top w:val="none" w:sz="0" w:space="0" w:color="auto"/>
                <w:left w:val="none" w:sz="0" w:space="0" w:color="auto"/>
                <w:bottom w:val="none" w:sz="0" w:space="0" w:color="auto"/>
                <w:right w:val="none" w:sz="0" w:space="0" w:color="auto"/>
              </w:divBdr>
            </w:div>
            <w:div w:id="1964771716">
              <w:marLeft w:val="0"/>
              <w:marRight w:val="0"/>
              <w:marTop w:val="0"/>
              <w:marBottom w:val="0"/>
              <w:divBdr>
                <w:top w:val="none" w:sz="0" w:space="0" w:color="auto"/>
                <w:left w:val="none" w:sz="0" w:space="0" w:color="auto"/>
                <w:bottom w:val="none" w:sz="0" w:space="0" w:color="auto"/>
                <w:right w:val="none" w:sz="0" w:space="0" w:color="auto"/>
              </w:divBdr>
            </w:div>
            <w:div w:id="1964771717">
              <w:marLeft w:val="0"/>
              <w:marRight w:val="0"/>
              <w:marTop w:val="0"/>
              <w:marBottom w:val="0"/>
              <w:divBdr>
                <w:top w:val="none" w:sz="0" w:space="0" w:color="auto"/>
                <w:left w:val="none" w:sz="0" w:space="0" w:color="auto"/>
                <w:bottom w:val="none" w:sz="0" w:space="0" w:color="auto"/>
                <w:right w:val="none" w:sz="0" w:space="0" w:color="auto"/>
              </w:divBdr>
            </w:div>
            <w:div w:id="1964771718">
              <w:marLeft w:val="0"/>
              <w:marRight w:val="0"/>
              <w:marTop w:val="0"/>
              <w:marBottom w:val="0"/>
              <w:divBdr>
                <w:top w:val="none" w:sz="0" w:space="0" w:color="auto"/>
                <w:left w:val="none" w:sz="0" w:space="0" w:color="auto"/>
                <w:bottom w:val="none" w:sz="0" w:space="0" w:color="auto"/>
                <w:right w:val="none" w:sz="0" w:space="0" w:color="auto"/>
              </w:divBdr>
            </w:div>
            <w:div w:id="1964771719">
              <w:marLeft w:val="0"/>
              <w:marRight w:val="0"/>
              <w:marTop w:val="0"/>
              <w:marBottom w:val="0"/>
              <w:divBdr>
                <w:top w:val="none" w:sz="0" w:space="0" w:color="auto"/>
                <w:left w:val="none" w:sz="0" w:space="0" w:color="auto"/>
                <w:bottom w:val="none" w:sz="0" w:space="0" w:color="auto"/>
                <w:right w:val="none" w:sz="0" w:space="0" w:color="auto"/>
              </w:divBdr>
            </w:div>
            <w:div w:id="1964771720">
              <w:marLeft w:val="0"/>
              <w:marRight w:val="0"/>
              <w:marTop w:val="0"/>
              <w:marBottom w:val="0"/>
              <w:divBdr>
                <w:top w:val="none" w:sz="0" w:space="0" w:color="auto"/>
                <w:left w:val="none" w:sz="0" w:space="0" w:color="auto"/>
                <w:bottom w:val="none" w:sz="0" w:space="0" w:color="auto"/>
                <w:right w:val="none" w:sz="0" w:space="0" w:color="auto"/>
              </w:divBdr>
            </w:div>
            <w:div w:id="1964771721">
              <w:marLeft w:val="0"/>
              <w:marRight w:val="0"/>
              <w:marTop w:val="0"/>
              <w:marBottom w:val="0"/>
              <w:divBdr>
                <w:top w:val="none" w:sz="0" w:space="0" w:color="auto"/>
                <w:left w:val="none" w:sz="0" w:space="0" w:color="auto"/>
                <w:bottom w:val="none" w:sz="0" w:space="0" w:color="auto"/>
                <w:right w:val="none" w:sz="0" w:space="0" w:color="auto"/>
              </w:divBdr>
            </w:div>
            <w:div w:id="1964771722">
              <w:marLeft w:val="0"/>
              <w:marRight w:val="0"/>
              <w:marTop w:val="0"/>
              <w:marBottom w:val="0"/>
              <w:divBdr>
                <w:top w:val="none" w:sz="0" w:space="0" w:color="auto"/>
                <w:left w:val="none" w:sz="0" w:space="0" w:color="auto"/>
                <w:bottom w:val="none" w:sz="0" w:space="0" w:color="auto"/>
                <w:right w:val="none" w:sz="0" w:space="0" w:color="auto"/>
              </w:divBdr>
            </w:div>
            <w:div w:id="1964771723">
              <w:marLeft w:val="0"/>
              <w:marRight w:val="0"/>
              <w:marTop w:val="0"/>
              <w:marBottom w:val="0"/>
              <w:divBdr>
                <w:top w:val="none" w:sz="0" w:space="0" w:color="auto"/>
                <w:left w:val="none" w:sz="0" w:space="0" w:color="auto"/>
                <w:bottom w:val="none" w:sz="0" w:space="0" w:color="auto"/>
                <w:right w:val="none" w:sz="0" w:space="0" w:color="auto"/>
              </w:divBdr>
            </w:div>
            <w:div w:id="1964771724">
              <w:marLeft w:val="0"/>
              <w:marRight w:val="0"/>
              <w:marTop w:val="0"/>
              <w:marBottom w:val="0"/>
              <w:divBdr>
                <w:top w:val="none" w:sz="0" w:space="0" w:color="auto"/>
                <w:left w:val="none" w:sz="0" w:space="0" w:color="auto"/>
                <w:bottom w:val="none" w:sz="0" w:space="0" w:color="auto"/>
                <w:right w:val="none" w:sz="0" w:space="0" w:color="auto"/>
              </w:divBdr>
            </w:div>
            <w:div w:id="1964771725">
              <w:marLeft w:val="0"/>
              <w:marRight w:val="0"/>
              <w:marTop w:val="0"/>
              <w:marBottom w:val="0"/>
              <w:divBdr>
                <w:top w:val="none" w:sz="0" w:space="0" w:color="auto"/>
                <w:left w:val="none" w:sz="0" w:space="0" w:color="auto"/>
                <w:bottom w:val="none" w:sz="0" w:space="0" w:color="auto"/>
                <w:right w:val="none" w:sz="0" w:space="0" w:color="auto"/>
              </w:divBdr>
            </w:div>
            <w:div w:id="1964771726">
              <w:marLeft w:val="0"/>
              <w:marRight w:val="0"/>
              <w:marTop w:val="0"/>
              <w:marBottom w:val="0"/>
              <w:divBdr>
                <w:top w:val="none" w:sz="0" w:space="0" w:color="auto"/>
                <w:left w:val="none" w:sz="0" w:space="0" w:color="auto"/>
                <w:bottom w:val="none" w:sz="0" w:space="0" w:color="auto"/>
                <w:right w:val="none" w:sz="0" w:space="0" w:color="auto"/>
              </w:divBdr>
            </w:div>
            <w:div w:id="1964771727">
              <w:marLeft w:val="0"/>
              <w:marRight w:val="0"/>
              <w:marTop w:val="0"/>
              <w:marBottom w:val="0"/>
              <w:divBdr>
                <w:top w:val="none" w:sz="0" w:space="0" w:color="auto"/>
                <w:left w:val="none" w:sz="0" w:space="0" w:color="auto"/>
                <w:bottom w:val="none" w:sz="0" w:space="0" w:color="auto"/>
                <w:right w:val="none" w:sz="0" w:space="0" w:color="auto"/>
              </w:divBdr>
            </w:div>
            <w:div w:id="1964771729">
              <w:marLeft w:val="0"/>
              <w:marRight w:val="0"/>
              <w:marTop w:val="0"/>
              <w:marBottom w:val="0"/>
              <w:divBdr>
                <w:top w:val="none" w:sz="0" w:space="0" w:color="auto"/>
                <w:left w:val="none" w:sz="0" w:space="0" w:color="auto"/>
                <w:bottom w:val="none" w:sz="0" w:space="0" w:color="auto"/>
                <w:right w:val="none" w:sz="0" w:space="0" w:color="auto"/>
              </w:divBdr>
            </w:div>
            <w:div w:id="1964771730">
              <w:marLeft w:val="0"/>
              <w:marRight w:val="0"/>
              <w:marTop w:val="0"/>
              <w:marBottom w:val="0"/>
              <w:divBdr>
                <w:top w:val="none" w:sz="0" w:space="0" w:color="auto"/>
                <w:left w:val="none" w:sz="0" w:space="0" w:color="auto"/>
                <w:bottom w:val="none" w:sz="0" w:space="0" w:color="auto"/>
                <w:right w:val="none" w:sz="0" w:space="0" w:color="auto"/>
              </w:divBdr>
            </w:div>
            <w:div w:id="1964771731">
              <w:marLeft w:val="0"/>
              <w:marRight w:val="0"/>
              <w:marTop w:val="0"/>
              <w:marBottom w:val="0"/>
              <w:divBdr>
                <w:top w:val="none" w:sz="0" w:space="0" w:color="auto"/>
                <w:left w:val="none" w:sz="0" w:space="0" w:color="auto"/>
                <w:bottom w:val="none" w:sz="0" w:space="0" w:color="auto"/>
                <w:right w:val="none" w:sz="0" w:space="0" w:color="auto"/>
              </w:divBdr>
            </w:div>
            <w:div w:id="1964771732">
              <w:marLeft w:val="0"/>
              <w:marRight w:val="0"/>
              <w:marTop w:val="0"/>
              <w:marBottom w:val="0"/>
              <w:divBdr>
                <w:top w:val="none" w:sz="0" w:space="0" w:color="auto"/>
                <w:left w:val="none" w:sz="0" w:space="0" w:color="auto"/>
                <w:bottom w:val="none" w:sz="0" w:space="0" w:color="auto"/>
                <w:right w:val="none" w:sz="0" w:space="0" w:color="auto"/>
              </w:divBdr>
            </w:div>
            <w:div w:id="1964771733">
              <w:marLeft w:val="0"/>
              <w:marRight w:val="0"/>
              <w:marTop w:val="0"/>
              <w:marBottom w:val="0"/>
              <w:divBdr>
                <w:top w:val="none" w:sz="0" w:space="0" w:color="auto"/>
                <w:left w:val="none" w:sz="0" w:space="0" w:color="auto"/>
                <w:bottom w:val="none" w:sz="0" w:space="0" w:color="auto"/>
                <w:right w:val="none" w:sz="0" w:space="0" w:color="auto"/>
              </w:divBdr>
            </w:div>
            <w:div w:id="1964771734">
              <w:marLeft w:val="0"/>
              <w:marRight w:val="0"/>
              <w:marTop w:val="0"/>
              <w:marBottom w:val="0"/>
              <w:divBdr>
                <w:top w:val="none" w:sz="0" w:space="0" w:color="auto"/>
                <w:left w:val="none" w:sz="0" w:space="0" w:color="auto"/>
                <w:bottom w:val="none" w:sz="0" w:space="0" w:color="auto"/>
                <w:right w:val="none" w:sz="0" w:space="0" w:color="auto"/>
              </w:divBdr>
            </w:div>
            <w:div w:id="1964771735">
              <w:marLeft w:val="0"/>
              <w:marRight w:val="0"/>
              <w:marTop w:val="0"/>
              <w:marBottom w:val="0"/>
              <w:divBdr>
                <w:top w:val="none" w:sz="0" w:space="0" w:color="auto"/>
                <w:left w:val="none" w:sz="0" w:space="0" w:color="auto"/>
                <w:bottom w:val="none" w:sz="0" w:space="0" w:color="auto"/>
                <w:right w:val="none" w:sz="0" w:space="0" w:color="auto"/>
              </w:divBdr>
            </w:div>
            <w:div w:id="1964771736">
              <w:marLeft w:val="0"/>
              <w:marRight w:val="0"/>
              <w:marTop w:val="0"/>
              <w:marBottom w:val="0"/>
              <w:divBdr>
                <w:top w:val="none" w:sz="0" w:space="0" w:color="auto"/>
                <w:left w:val="none" w:sz="0" w:space="0" w:color="auto"/>
                <w:bottom w:val="none" w:sz="0" w:space="0" w:color="auto"/>
                <w:right w:val="none" w:sz="0" w:space="0" w:color="auto"/>
              </w:divBdr>
            </w:div>
            <w:div w:id="1964771737">
              <w:marLeft w:val="0"/>
              <w:marRight w:val="0"/>
              <w:marTop w:val="0"/>
              <w:marBottom w:val="0"/>
              <w:divBdr>
                <w:top w:val="none" w:sz="0" w:space="0" w:color="auto"/>
                <w:left w:val="none" w:sz="0" w:space="0" w:color="auto"/>
                <w:bottom w:val="none" w:sz="0" w:space="0" w:color="auto"/>
                <w:right w:val="none" w:sz="0" w:space="0" w:color="auto"/>
              </w:divBdr>
            </w:div>
            <w:div w:id="1964771738">
              <w:marLeft w:val="0"/>
              <w:marRight w:val="0"/>
              <w:marTop w:val="0"/>
              <w:marBottom w:val="0"/>
              <w:divBdr>
                <w:top w:val="none" w:sz="0" w:space="0" w:color="auto"/>
                <w:left w:val="none" w:sz="0" w:space="0" w:color="auto"/>
                <w:bottom w:val="none" w:sz="0" w:space="0" w:color="auto"/>
                <w:right w:val="none" w:sz="0" w:space="0" w:color="auto"/>
              </w:divBdr>
            </w:div>
            <w:div w:id="1964771739">
              <w:marLeft w:val="0"/>
              <w:marRight w:val="0"/>
              <w:marTop w:val="0"/>
              <w:marBottom w:val="0"/>
              <w:divBdr>
                <w:top w:val="none" w:sz="0" w:space="0" w:color="auto"/>
                <w:left w:val="none" w:sz="0" w:space="0" w:color="auto"/>
                <w:bottom w:val="none" w:sz="0" w:space="0" w:color="auto"/>
                <w:right w:val="none" w:sz="0" w:space="0" w:color="auto"/>
              </w:divBdr>
            </w:div>
            <w:div w:id="1964771740">
              <w:marLeft w:val="0"/>
              <w:marRight w:val="0"/>
              <w:marTop w:val="0"/>
              <w:marBottom w:val="0"/>
              <w:divBdr>
                <w:top w:val="none" w:sz="0" w:space="0" w:color="auto"/>
                <w:left w:val="none" w:sz="0" w:space="0" w:color="auto"/>
                <w:bottom w:val="none" w:sz="0" w:space="0" w:color="auto"/>
                <w:right w:val="none" w:sz="0" w:space="0" w:color="auto"/>
              </w:divBdr>
            </w:div>
            <w:div w:id="1964771741">
              <w:marLeft w:val="0"/>
              <w:marRight w:val="0"/>
              <w:marTop w:val="0"/>
              <w:marBottom w:val="0"/>
              <w:divBdr>
                <w:top w:val="none" w:sz="0" w:space="0" w:color="auto"/>
                <w:left w:val="none" w:sz="0" w:space="0" w:color="auto"/>
                <w:bottom w:val="none" w:sz="0" w:space="0" w:color="auto"/>
                <w:right w:val="none" w:sz="0" w:space="0" w:color="auto"/>
              </w:divBdr>
            </w:div>
            <w:div w:id="1964771742">
              <w:marLeft w:val="0"/>
              <w:marRight w:val="0"/>
              <w:marTop w:val="0"/>
              <w:marBottom w:val="0"/>
              <w:divBdr>
                <w:top w:val="none" w:sz="0" w:space="0" w:color="auto"/>
                <w:left w:val="none" w:sz="0" w:space="0" w:color="auto"/>
                <w:bottom w:val="none" w:sz="0" w:space="0" w:color="auto"/>
                <w:right w:val="none" w:sz="0" w:space="0" w:color="auto"/>
              </w:divBdr>
            </w:div>
            <w:div w:id="1964771743">
              <w:marLeft w:val="0"/>
              <w:marRight w:val="0"/>
              <w:marTop w:val="0"/>
              <w:marBottom w:val="0"/>
              <w:divBdr>
                <w:top w:val="none" w:sz="0" w:space="0" w:color="auto"/>
                <w:left w:val="none" w:sz="0" w:space="0" w:color="auto"/>
                <w:bottom w:val="none" w:sz="0" w:space="0" w:color="auto"/>
                <w:right w:val="none" w:sz="0" w:space="0" w:color="auto"/>
              </w:divBdr>
            </w:div>
            <w:div w:id="1964771744">
              <w:marLeft w:val="0"/>
              <w:marRight w:val="0"/>
              <w:marTop w:val="0"/>
              <w:marBottom w:val="0"/>
              <w:divBdr>
                <w:top w:val="none" w:sz="0" w:space="0" w:color="auto"/>
                <w:left w:val="none" w:sz="0" w:space="0" w:color="auto"/>
                <w:bottom w:val="none" w:sz="0" w:space="0" w:color="auto"/>
                <w:right w:val="none" w:sz="0" w:space="0" w:color="auto"/>
              </w:divBdr>
            </w:div>
            <w:div w:id="1964771745">
              <w:marLeft w:val="0"/>
              <w:marRight w:val="0"/>
              <w:marTop w:val="0"/>
              <w:marBottom w:val="0"/>
              <w:divBdr>
                <w:top w:val="none" w:sz="0" w:space="0" w:color="auto"/>
                <w:left w:val="none" w:sz="0" w:space="0" w:color="auto"/>
                <w:bottom w:val="none" w:sz="0" w:space="0" w:color="auto"/>
                <w:right w:val="none" w:sz="0" w:space="0" w:color="auto"/>
              </w:divBdr>
            </w:div>
            <w:div w:id="1964771747">
              <w:marLeft w:val="0"/>
              <w:marRight w:val="0"/>
              <w:marTop w:val="0"/>
              <w:marBottom w:val="0"/>
              <w:divBdr>
                <w:top w:val="none" w:sz="0" w:space="0" w:color="auto"/>
                <w:left w:val="none" w:sz="0" w:space="0" w:color="auto"/>
                <w:bottom w:val="none" w:sz="0" w:space="0" w:color="auto"/>
                <w:right w:val="none" w:sz="0" w:space="0" w:color="auto"/>
              </w:divBdr>
            </w:div>
            <w:div w:id="1964771748">
              <w:marLeft w:val="0"/>
              <w:marRight w:val="0"/>
              <w:marTop w:val="0"/>
              <w:marBottom w:val="0"/>
              <w:divBdr>
                <w:top w:val="none" w:sz="0" w:space="0" w:color="auto"/>
                <w:left w:val="none" w:sz="0" w:space="0" w:color="auto"/>
                <w:bottom w:val="none" w:sz="0" w:space="0" w:color="auto"/>
                <w:right w:val="none" w:sz="0" w:space="0" w:color="auto"/>
              </w:divBdr>
            </w:div>
            <w:div w:id="1964771749">
              <w:marLeft w:val="0"/>
              <w:marRight w:val="0"/>
              <w:marTop w:val="0"/>
              <w:marBottom w:val="0"/>
              <w:divBdr>
                <w:top w:val="none" w:sz="0" w:space="0" w:color="auto"/>
                <w:left w:val="none" w:sz="0" w:space="0" w:color="auto"/>
                <w:bottom w:val="none" w:sz="0" w:space="0" w:color="auto"/>
                <w:right w:val="none" w:sz="0" w:space="0" w:color="auto"/>
              </w:divBdr>
            </w:div>
            <w:div w:id="1964771750">
              <w:marLeft w:val="0"/>
              <w:marRight w:val="0"/>
              <w:marTop w:val="0"/>
              <w:marBottom w:val="0"/>
              <w:divBdr>
                <w:top w:val="none" w:sz="0" w:space="0" w:color="auto"/>
                <w:left w:val="none" w:sz="0" w:space="0" w:color="auto"/>
                <w:bottom w:val="none" w:sz="0" w:space="0" w:color="auto"/>
                <w:right w:val="none" w:sz="0" w:space="0" w:color="auto"/>
              </w:divBdr>
            </w:div>
            <w:div w:id="1964771751">
              <w:marLeft w:val="0"/>
              <w:marRight w:val="0"/>
              <w:marTop w:val="0"/>
              <w:marBottom w:val="0"/>
              <w:divBdr>
                <w:top w:val="none" w:sz="0" w:space="0" w:color="auto"/>
                <w:left w:val="none" w:sz="0" w:space="0" w:color="auto"/>
                <w:bottom w:val="none" w:sz="0" w:space="0" w:color="auto"/>
                <w:right w:val="none" w:sz="0" w:space="0" w:color="auto"/>
              </w:divBdr>
            </w:div>
            <w:div w:id="1964771752">
              <w:marLeft w:val="0"/>
              <w:marRight w:val="0"/>
              <w:marTop w:val="0"/>
              <w:marBottom w:val="0"/>
              <w:divBdr>
                <w:top w:val="none" w:sz="0" w:space="0" w:color="auto"/>
                <w:left w:val="none" w:sz="0" w:space="0" w:color="auto"/>
                <w:bottom w:val="none" w:sz="0" w:space="0" w:color="auto"/>
                <w:right w:val="none" w:sz="0" w:space="0" w:color="auto"/>
              </w:divBdr>
            </w:div>
            <w:div w:id="1964771753">
              <w:marLeft w:val="0"/>
              <w:marRight w:val="0"/>
              <w:marTop w:val="0"/>
              <w:marBottom w:val="0"/>
              <w:divBdr>
                <w:top w:val="none" w:sz="0" w:space="0" w:color="auto"/>
                <w:left w:val="none" w:sz="0" w:space="0" w:color="auto"/>
                <w:bottom w:val="none" w:sz="0" w:space="0" w:color="auto"/>
                <w:right w:val="none" w:sz="0" w:space="0" w:color="auto"/>
              </w:divBdr>
            </w:div>
            <w:div w:id="1964771754">
              <w:marLeft w:val="0"/>
              <w:marRight w:val="0"/>
              <w:marTop w:val="0"/>
              <w:marBottom w:val="0"/>
              <w:divBdr>
                <w:top w:val="none" w:sz="0" w:space="0" w:color="auto"/>
                <w:left w:val="none" w:sz="0" w:space="0" w:color="auto"/>
                <w:bottom w:val="none" w:sz="0" w:space="0" w:color="auto"/>
                <w:right w:val="none" w:sz="0" w:space="0" w:color="auto"/>
              </w:divBdr>
            </w:div>
            <w:div w:id="1964771755">
              <w:marLeft w:val="0"/>
              <w:marRight w:val="0"/>
              <w:marTop w:val="0"/>
              <w:marBottom w:val="0"/>
              <w:divBdr>
                <w:top w:val="none" w:sz="0" w:space="0" w:color="auto"/>
                <w:left w:val="none" w:sz="0" w:space="0" w:color="auto"/>
                <w:bottom w:val="none" w:sz="0" w:space="0" w:color="auto"/>
                <w:right w:val="none" w:sz="0" w:space="0" w:color="auto"/>
              </w:divBdr>
            </w:div>
            <w:div w:id="1964771756">
              <w:marLeft w:val="0"/>
              <w:marRight w:val="0"/>
              <w:marTop w:val="0"/>
              <w:marBottom w:val="0"/>
              <w:divBdr>
                <w:top w:val="none" w:sz="0" w:space="0" w:color="auto"/>
                <w:left w:val="none" w:sz="0" w:space="0" w:color="auto"/>
                <w:bottom w:val="none" w:sz="0" w:space="0" w:color="auto"/>
                <w:right w:val="none" w:sz="0" w:space="0" w:color="auto"/>
              </w:divBdr>
            </w:div>
            <w:div w:id="1964771757">
              <w:marLeft w:val="0"/>
              <w:marRight w:val="0"/>
              <w:marTop w:val="0"/>
              <w:marBottom w:val="0"/>
              <w:divBdr>
                <w:top w:val="none" w:sz="0" w:space="0" w:color="auto"/>
                <w:left w:val="none" w:sz="0" w:space="0" w:color="auto"/>
                <w:bottom w:val="none" w:sz="0" w:space="0" w:color="auto"/>
                <w:right w:val="none" w:sz="0" w:space="0" w:color="auto"/>
              </w:divBdr>
            </w:div>
            <w:div w:id="1964771758">
              <w:marLeft w:val="0"/>
              <w:marRight w:val="0"/>
              <w:marTop w:val="0"/>
              <w:marBottom w:val="0"/>
              <w:divBdr>
                <w:top w:val="none" w:sz="0" w:space="0" w:color="auto"/>
                <w:left w:val="none" w:sz="0" w:space="0" w:color="auto"/>
                <w:bottom w:val="none" w:sz="0" w:space="0" w:color="auto"/>
                <w:right w:val="none" w:sz="0" w:space="0" w:color="auto"/>
              </w:divBdr>
            </w:div>
            <w:div w:id="1964771759">
              <w:marLeft w:val="0"/>
              <w:marRight w:val="0"/>
              <w:marTop w:val="0"/>
              <w:marBottom w:val="0"/>
              <w:divBdr>
                <w:top w:val="none" w:sz="0" w:space="0" w:color="auto"/>
                <w:left w:val="none" w:sz="0" w:space="0" w:color="auto"/>
                <w:bottom w:val="none" w:sz="0" w:space="0" w:color="auto"/>
                <w:right w:val="none" w:sz="0" w:space="0" w:color="auto"/>
              </w:divBdr>
            </w:div>
            <w:div w:id="1964771760">
              <w:marLeft w:val="0"/>
              <w:marRight w:val="0"/>
              <w:marTop w:val="0"/>
              <w:marBottom w:val="0"/>
              <w:divBdr>
                <w:top w:val="none" w:sz="0" w:space="0" w:color="auto"/>
                <w:left w:val="none" w:sz="0" w:space="0" w:color="auto"/>
                <w:bottom w:val="none" w:sz="0" w:space="0" w:color="auto"/>
                <w:right w:val="none" w:sz="0" w:space="0" w:color="auto"/>
              </w:divBdr>
            </w:div>
            <w:div w:id="1964771761">
              <w:marLeft w:val="0"/>
              <w:marRight w:val="0"/>
              <w:marTop w:val="0"/>
              <w:marBottom w:val="0"/>
              <w:divBdr>
                <w:top w:val="none" w:sz="0" w:space="0" w:color="auto"/>
                <w:left w:val="none" w:sz="0" w:space="0" w:color="auto"/>
                <w:bottom w:val="none" w:sz="0" w:space="0" w:color="auto"/>
                <w:right w:val="none" w:sz="0" w:space="0" w:color="auto"/>
              </w:divBdr>
            </w:div>
            <w:div w:id="1964771762">
              <w:marLeft w:val="0"/>
              <w:marRight w:val="0"/>
              <w:marTop w:val="0"/>
              <w:marBottom w:val="0"/>
              <w:divBdr>
                <w:top w:val="none" w:sz="0" w:space="0" w:color="auto"/>
                <w:left w:val="none" w:sz="0" w:space="0" w:color="auto"/>
                <w:bottom w:val="none" w:sz="0" w:space="0" w:color="auto"/>
                <w:right w:val="none" w:sz="0" w:space="0" w:color="auto"/>
              </w:divBdr>
            </w:div>
            <w:div w:id="1964771763">
              <w:marLeft w:val="0"/>
              <w:marRight w:val="0"/>
              <w:marTop w:val="0"/>
              <w:marBottom w:val="0"/>
              <w:divBdr>
                <w:top w:val="none" w:sz="0" w:space="0" w:color="auto"/>
                <w:left w:val="none" w:sz="0" w:space="0" w:color="auto"/>
                <w:bottom w:val="none" w:sz="0" w:space="0" w:color="auto"/>
                <w:right w:val="none" w:sz="0" w:space="0" w:color="auto"/>
              </w:divBdr>
            </w:div>
            <w:div w:id="1964771764">
              <w:marLeft w:val="0"/>
              <w:marRight w:val="0"/>
              <w:marTop w:val="0"/>
              <w:marBottom w:val="0"/>
              <w:divBdr>
                <w:top w:val="none" w:sz="0" w:space="0" w:color="auto"/>
                <w:left w:val="none" w:sz="0" w:space="0" w:color="auto"/>
                <w:bottom w:val="none" w:sz="0" w:space="0" w:color="auto"/>
                <w:right w:val="none" w:sz="0" w:space="0" w:color="auto"/>
              </w:divBdr>
            </w:div>
            <w:div w:id="1964771765">
              <w:marLeft w:val="0"/>
              <w:marRight w:val="0"/>
              <w:marTop w:val="0"/>
              <w:marBottom w:val="0"/>
              <w:divBdr>
                <w:top w:val="none" w:sz="0" w:space="0" w:color="auto"/>
                <w:left w:val="none" w:sz="0" w:space="0" w:color="auto"/>
                <w:bottom w:val="none" w:sz="0" w:space="0" w:color="auto"/>
                <w:right w:val="none" w:sz="0" w:space="0" w:color="auto"/>
              </w:divBdr>
            </w:div>
            <w:div w:id="1964771766">
              <w:marLeft w:val="0"/>
              <w:marRight w:val="0"/>
              <w:marTop w:val="0"/>
              <w:marBottom w:val="0"/>
              <w:divBdr>
                <w:top w:val="none" w:sz="0" w:space="0" w:color="auto"/>
                <w:left w:val="none" w:sz="0" w:space="0" w:color="auto"/>
                <w:bottom w:val="none" w:sz="0" w:space="0" w:color="auto"/>
                <w:right w:val="none" w:sz="0" w:space="0" w:color="auto"/>
              </w:divBdr>
            </w:div>
            <w:div w:id="1964771767">
              <w:marLeft w:val="0"/>
              <w:marRight w:val="0"/>
              <w:marTop w:val="0"/>
              <w:marBottom w:val="0"/>
              <w:divBdr>
                <w:top w:val="none" w:sz="0" w:space="0" w:color="auto"/>
                <w:left w:val="none" w:sz="0" w:space="0" w:color="auto"/>
                <w:bottom w:val="none" w:sz="0" w:space="0" w:color="auto"/>
                <w:right w:val="none" w:sz="0" w:space="0" w:color="auto"/>
              </w:divBdr>
            </w:div>
            <w:div w:id="1964771768">
              <w:marLeft w:val="0"/>
              <w:marRight w:val="0"/>
              <w:marTop w:val="0"/>
              <w:marBottom w:val="0"/>
              <w:divBdr>
                <w:top w:val="none" w:sz="0" w:space="0" w:color="auto"/>
                <w:left w:val="none" w:sz="0" w:space="0" w:color="auto"/>
                <w:bottom w:val="none" w:sz="0" w:space="0" w:color="auto"/>
                <w:right w:val="none" w:sz="0" w:space="0" w:color="auto"/>
              </w:divBdr>
            </w:div>
            <w:div w:id="1964771769">
              <w:marLeft w:val="0"/>
              <w:marRight w:val="0"/>
              <w:marTop w:val="0"/>
              <w:marBottom w:val="0"/>
              <w:divBdr>
                <w:top w:val="none" w:sz="0" w:space="0" w:color="auto"/>
                <w:left w:val="none" w:sz="0" w:space="0" w:color="auto"/>
                <w:bottom w:val="none" w:sz="0" w:space="0" w:color="auto"/>
                <w:right w:val="none" w:sz="0" w:space="0" w:color="auto"/>
              </w:divBdr>
            </w:div>
            <w:div w:id="1964771770">
              <w:marLeft w:val="0"/>
              <w:marRight w:val="0"/>
              <w:marTop w:val="0"/>
              <w:marBottom w:val="0"/>
              <w:divBdr>
                <w:top w:val="none" w:sz="0" w:space="0" w:color="auto"/>
                <w:left w:val="none" w:sz="0" w:space="0" w:color="auto"/>
                <w:bottom w:val="none" w:sz="0" w:space="0" w:color="auto"/>
                <w:right w:val="none" w:sz="0" w:space="0" w:color="auto"/>
              </w:divBdr>
            </w:div>
            <w:div w:id="1964771771">
              <w:marLeft w:val="0"/>
              <w:marRight w:val="0"/>
              <w:marTop w:val="0"/>
              <w:marBottom w:val="0"/>
              <w:divBdr>
                <w:top w:val="none" w:sz="0" w:space="0" w:color="auto"/>
                <w:left w:val="none" w:sz="0" w:space="0" w:color="auto"/>
                <w:bottom w:val="none" w:sz="0" w:space="0" w:color="auto"/>
                <w:right w:val="none" w:sz="0" w:space="0" w:color="auto"/>
              </w:divBdr>
            </w:div>
            <w:div w:id="1964771772">
              <w:marLeft w:val="0"/>
              <w:marRight w:val="0"/>
              <w:marTop w:val="0"/>
              <w:marBottom w:val="0"/>
              <w:divBdr>
                <w:top w:val="none" w:sz="0" w:space="0" w:color="auto"/>
                <w:left w:val="none" w:sz="0" w:space="0" w:color="auto"/>
                <w:bottom w:val="none" w:sz="0" w:space="0" w:color="auto"/>
                <w:right w:val="none" w:sz="0" w:space="0" w:color="auto"/>
              </w:divBdr>
            </w:div>
            <w:div w:id="1964771773">
              <w:marLeft w:val="0"/>
              <w:marRight w:val="0"/>
              <w:marTop w:val="0"/>
              <w:marBottom w:val="0"/>
              <w:divBdr>
                <w:top w:val="none" w:sz="0" w:space="0" w:color="auto"/>
                <w:left w:val="none" w:sz="0" w:space="0" w:color="auto"/>
                <w:bottom w:val="none" w:sz="0" w:space="0" w:color="auto"/>
                <w:right w:val="none" w:sz="0" w:space="0" w:color="auto"/>
              </w:divBdr>
            </w:div>
            <w:div w:id="1964771774">
              <w:marLeft w:val="0"/>
              <w:marRight w:val="0"/>
              <w:marTop w:val="0"/>
              <w:marBottom w:val="0"/>
              <w:divBdr>
                <w:top w:val="none" w:sz="0" w:space="0" w:color="auto"/>
                <w:left w:val="none" w:sz="0" w:space="0" w:color="auto"/>
                <w:bottom w:val="none" w:sz="0" w:space="0" w:color="auto"/>
                <w:right w:val="none" w:sz="0" w:space="0" w:color="auto"/>
              </w:divBdr>
            </w:div>
            <w:div w:id="1964771775">
              <w:marLeft w:val="0"/>
              <w:marRight w:val="0"/>
              <w:marTop w:val="0"/>
              <w:marBottom w:val="0"/>
              <w:divBdr>
                <w:top w:val="none" w:sz="0" w:space="0" w:color="auto"/>
                <w:left w:val="none" w:sz="0" w:space="0" w:color="auto"/>
                <w:bottom w:val="none" w:sz="0" w:space="0" w:color="auto"/>
                <w:right w:val="none" w:sz="0" w:space="0" w:color="auto"/>
              </w:divBdr>
            </w:div>
            <w:div w:id="1964771776">
              <w:marLeft w:val="0"/>
              <w:marRight w:val="0"/>
              <w:marTop w:val="0"/>
              <w:marBottom w:val="0"/>
              <w:divBdr>
                <w:top w:val="none" w:sz="0" w:space="0" w:color="auto"/>
                <w:left w:val="none" w:sz="0" w:space="0" w:color="auto"/>
                <w:bottom w:val="none" w:sz="0" w:space="0" w:color="auto"/>
                <w:right w:val="none" w:sz="0" w:space="0" w:color="auto"/>
              </w:divBdr>
            </w:div>
            <w:div w:id="1964771777">
              <w:marLeft w:val="0"/>
              <w:marRight w:val="0"/>
              <w:marTop w:val="0"/>
              <w:marBottom w:val="0"/>
              <w:divBdr>
                <w:top w:val="none" w:sz="0" w:space="0" w:color="auto"/>
                <w:left w:val="none" w:sz="0" w:space="0" w:color="auto"/>
                <w:bottom w:val="none" w:sz="0" w:space="0" w:color="auto"/>
                <w:right w:val="none" w:sz="0" w:space="0" w:color="auto"/>
              </w:divBdr>
            </w:div>
            <w:div w:id="1964771778">
              <w:marLeft w:val="0"/>
              <w:marRight w:val="0"/>
              <w:marTop w:val="0"/>
              <w:marBottom w:val="0"/>
              <w:divBdr>
                <w:top w:val="none" w:sz="0" w:space="0" w:color="auto"/>
                <w:left w:val="none" w:sz="0" w:space="0" w:color="auto"/>
                <w:bottom w:val="none" w:sz="0" w:space="0" w:color="auto"/>
                <w:right w:val="none" w:sz="0" w:space="0" w:color="auto"/>
              </w:divBdr>
            </w:div>
            <w:div w:id="1964771779">
              <w:marLeft w:val="0"/>
              <w:marRight w:val="0"/>
              <w:marTop w:val="0"/>
              <w:marBottom w:val="0"/>
              <w:divBdr>
                <w:top w:val="none" w:sz="0" w:space="0" w:color="auto"/>
                <w:left w:val="none" w:sz="0" w:space="0" w:color="auto"/>
                <w:bottom w:val="none" w:sz="0" w:space="0" w:color="auto"/>
                <w:right w:val="none" w:sz="0" w:space="0" w:color="auto"/>
              </w:divBdr>
            </w:div>
            <w:div w:id="1964771780">
              <w:marLeft w:val="0"/>
              <w:marRight w:val="0"/>
              <w:marTop w:val="0"/>
              <w:marBottom w:val="0"/>
              <w:divBdr>
                <w:top w:val="none" w:sz="0" w:space="0" w:color="auto"/>
                <w:left w:val="none" w:sz="0" w:space="0" w:color="auto"/>
                <w:bottom w:val="none" w:sz="0" w:space="0" w:color="auto"/>
                <w:right w:val="none" w:sz="0" w:space="0" w:color="auto"/>
              </w:divBdr>
            </w:div>
            <w:div w:id="1964771781">
              <w:marLeft w:val="0"/>
              <w:marRight w:val="0"/>
              <w:marTop w:val="0"/>
              <w:marBottom w:val="0"/>
              <w:divBdr>
                <w:top w:val="none" w:sz="0" w:space="0" w:color="auto"/>
                <w:left w:val="none" w:sz="0" w:space="0" w:color="auto"/>
                <w:bottom w:val="none" w:sz="0" w:space="0" w:color="auto"/>
                <w:right w:val="none" w:sz="0" w:space="0" w:color="auto"/>
              </w:divBdr>
            </w:div>
            <w:div w:id="1964771782">
              <w:marLeft w:val="0"/>
              <w:marRight w:val="0"/>
              <w:marTop w:val="0"/>
              <w:marBottom w:val="0"/>
              <w:divBdr>
                <w:top w:val="none" w:sz="0" w:space="0" w:color="auto"/>
                <w:left w:val="none" w:sz="0" w:space="0" w:color="auto"/>
                <w:bottom w:val="none" w:sz="0" w:space="0" w:color="auto"/>
                <w:right w:val="none" w:sz="0" w:space="0" w:color="auto"/>
              </w:divBdr>
            </w:div>
            <w:div w:id="1964771783">
              <w:marLeft w:val="0"/>
              <w:marRight w:val="0"/>
              <w:marTop w:val="0"/>
              <w:marBottom w:val="0"/>
              <w:divBdr>
                <w:top w:val="none" w:sz="0" w:space="0" w:color="auto"/>
                <w:left w:val="none" w:sz="0" w:space="0" w:color="auto"/>
                <w:bottom w:val="none" w:sz="0" w:space="0" w:color="auto"/>
                <w:right w:val="none" w:sz="0" w:space="0" w:color="auto"/>
              </w:divBdr>
            </w:div>
            <w:div w:id="1964771784">
              <w:marLeft w:val="0"/>
              <w:marRight w:val="0"/>
              <w:marTop w:val="0"/>
              <w:marBottom w:val="0"/>
              <w:divBdr>
                <w:top w:val="none" w:sz="0" w:space="0" w:color="auto"/>
                <w:left w:val="none" w:sz="0" w:space="0" w:color="auto"/>
                <w:bottom w:val="none" w:sz="0" w:space="0" w:color="auto"/>
                <w:right w:val="none" w:sz="0" w:space="0" w:color="auto"/>
              </w:divBdr>
            </w:div>
            <w:div w:id="1964771785">
              <w:marLeft w:val="0"/>
              <w:marRight w:val="0"/>
              <w:marTop w:val="0"/>
              <w:marBottom w:val="0"/>
              <w:divBdr>
                <w:top w:val="none" w:sz="0" w:space="0" w:color="auto"/>
                <w:left w:val="none" w:sz="0" w:space="0" w:color="auto"/>
                <w:bottom w:val="none" w:sz="0" w:space="0" w:color="auto"/>
                <w:right w:val="none" w:sz="0" w:space="0" w:color="auto"/>
              </w:divBdr>
            </w:div>
            <w:div w:id="1964771786">
              <w:marLeft w:val="0"/>
              <w:marRight w:val="0"/>
              <w:marTop w:val="0"/>
              <w:marBottom w:val="0"/>
              <w:divBdr>
                <w:top w:val="none" w:sz="0" w:space="0" w:color="auto"/>
                <w:left w:val="none" w:sz="0" w:space="0" w:color="auto"/>
                <w:bottom w:val="none" w:sz="0" w:space="0" w:color="auto"/>
                <w:right w:val="none" w:sz="0" w:space="0" w:color="auto"/>
              </w:divBdr>
            </w:div>
            <w:div w:id="1964771787">
              <w:marLeft w:val="0"/>
              <w:marRight w:val="0"/>
              <w:marTop w:val="0"/>
              <w:marBottom w:val="0"/>
              <w:divBdr>
                <w:top w:val="none" w:sz="0" w:space="0" w:color="auto"/>
                <w:left w:val="none" w:sz="0" w:space="0" w:color="auto"/>
                <w:bottom w:val="none" w:sz="0" w:space="0" w:color="auto"/>
                <w:right w:val="none" w:sz="0" w:space="0" w:color="auto"/>
              </w:divBdr>
            </w:div>
            <w:div w:id="1964771788">
              <w:marLeft w:val="0"/>
              <w:marRight w:val="0"/>
              <w:marTop w:val="0"/>
              <w:marBottom w:val="0"/>
              <w:divBdr>
                <w:top w:val="none" w:sz="0" w:space="0" w:color="auto"/>
                <w:left w:val="none" w:sz="0" w:space="0" w:color="auto"/>
                <w:bottom w:val="none" w:sz="0" w:space="0" w:color="auto"/>
                <w:right w:val="none" w:sz="0" w:space="0" w:color="auto"/>
              </w:divBdr>
            </w:div>
            <w:div w:id="1964771789">
              <w:marLeft w:val="0"/>
              <w:marRight w:val="0"/>
              <w:marTop w:val="0"/>
              <w:marBottom w:val="0"/>
              <w:divBdr>
                <w:top w:val="none" w:sz="0" w:space="0" w:color="auto"/>
                <w:left w:val="none" w:sz="0" w:space="0" w:color="auto"/>
                <w:bottom w:val="none" w:sz="0" w:space="0" w:color="auto"/>
                <w:right w:val="none" w:sz="0" w:space="0" w:color="auto"/>
              </w:divBdr>
            </w:div>
            <w:div w:id="1964771790">
              <w:marLeft w:val="0"/>
              <w:marRight w:val="0"/>
              <w:marTop w:val="0"/>
              <w:marBottom w:val="0"/>
              <w:divBdr>
                <w:top w:val="none" w:sz="0" w:space="0" w:color="auto"/>
                <w:left w:val="none" w:sz="0" w:space="0" w:color="auto"/>
                <w:bottom w:val="none" w:sz="0" w:space="0" w:color="auto"/>
                <w:right w:val="none" w:sz="0" w:space="0" w:color="auto"/>
              </w:divBdr>
            </w:div>
            <w:div w:id="1964771791">
              <w:marLeft w:val="0"/>
              <w:marRight w:val="0"/>
              <w:marTop w:val="0"/>
              <w:marBottom w:val="0"/>
              <w:divBdr>
                <w:top w:val="none" w:sz="0" w:space="0" w:color="auto"/>
                <w:left w:val="none" w:sz="0" w:space="0" w:color="auto"/>
                <w:bottom w:val="none" w:sz="0" w:space="0" w:color="auto"/>
                <w:right w:val="none" w:sz="0" w:space="0" w:color="auto"/>
              </w:divBdr>
            </w:div>
            <w:div w:id="1964771792">
              <w:marLeft w:val="0"/>
              <w:marRight w:val="0"/>
              <w:marTop w:val="0"/>
              <w:marBottom w:val="0"/>
              <w:divBdr>
                <w:top w:val="none" w:sz="0" w:space="0" w:color="auto"/>
                <w:left w:val="none" w:sz="0" w:space="0" w:color="auto"/>
                <w:bottom w:val="none" w:sz="0" w:space="0" w:color="auto"/>
                <w:right w:val="none" w:sz="0" w:space="0" w:color="auto"/>
              </w:divBdr>
            </w:div>
            <w:div w:id="1964771793">
              <w:marLeft w:val="0"/>
              <w:marRight w:val="0"/>
              <w:marTop w:val="0"/>
              <w:marBottom w:val="0"/>
              <w:divBdr>
                <w:top w:val="none" w:sz="0" w:space="0" w:color="auto"/>
                <w:left w:val="none" w:sz="0" w:space="0" w:color="auto"/>
                <w:bottom w:val="none" w:sz="0" w:space="0" w:color="auto"/>
                <w:right w:val="none" w:sz="0" w:space="0" w:color="auto"/>
              </w:divBdr>
            </w:div>
            <w:div w:id="1964771794">
              <w:marLeft w:val="0"/>
              <w:marRight w:val="0"/>
              <w:marTop w:val="0"/>
              <w:marBottom w:val="0"/>
              <w:divBdr>
                <w:top w:val="none" w:sz="0" w:space="0" w:color="auto"/>
                <w:left w:val="none" w:sz="0" w:space="0" w:color="auto"/>
                <w:bottom w:val="none" w:sz="0" w:space="0" w:color="auto"/>
                <w:right w:val="none" w:sz="0" w:space="0" w:color="auto"/>
              </w:divBdr>
            </w:div>
            <w:div w:id="1964771795">
              <w:marLeft w:val="0"/>
              <w:marRight w:val="0"/>
              <w:marTop w:val="0"/>
              <w:marBottom w:val="0"/>
              <w:divBdr>
                <w:top w:val="none" w:sz="0" w:space="0" w:color="auto"/>
                <w:left w:val="none" w:sz="0" w:space="0" w:color="auto"/>
                <w:bottom w:val="none" w:sz="0" w:space="0" w:color="auto"/>
                <w:right w:val="none" w:sz="0" w:space="0" w:color="auto"/>
              </w:divBdr>
            </w:div>
            <w:div w:id="1964771796">
              <w:marLeft w:val="0"/>
              <w:marRight w:val="0"/>
              <w:marTop w:val="0"/>
              <w:marBottom w:val="0"/>
              <w:divBdr>
                <w:top w:val="none" w:sz="0" w:space="0" w:color="auto"/>
                <w:left w:val="none" w:sz="0" w:space="0" w:color="auto"/>
                <w:bottom w:val="none" w:sz="0" w:space="0" w:color="auto"/>
                <w:right w:val="none" w:sz="0" w:space="0" w:color="auto"/>
              </w:divBdr>
            </w:div>
            <w:div w:id="1964771797">
              <w:marLeft w:val="0"/>
              <w:marRight w:val="0"/>
              <w:marTop w:val="0"/>
              <w:marBottom w:val="0"/>
              <w:divBdr>
                <w:top w:val="none" w:sz="0" w:space="0" w:color="auto"/>
                <w:left w:val="none" w:sz="0" w:space="0" w:color="auto"/>
                <w:bottom w:val="none" w:sz="0" w:space="0" w:color="auto"/>
                <w:right w:val="none" w:sz="0" w:space="0" w:color="auto"/>
              </w:divBdr>
            </w:div>
            <w:div w:id="1964771798">
              <w:marLeft w:val="0"/>
              <w:marRight w:val="0"/>
              <w:marTop w:val="0"/>
              <w:marBottom w:val="0"/>
              <w:divBdr>
                <w:top w:val="none" w:sz="0" w:space="0" w:color="auto"/>
                <w:left w:val="none" w:sz="0" w:space="0" w:color="auto"/>
                <w:bottom w:val="none" w:sz="0" w:space="0" w:color="auto"/>
                <w:right w:val="none" w:sz="0" w:space="0" w:color="auto"/>
              </w:divBdr>
            </w:div>
            <w:div w:id="1964771799">
              <w:marLeft w:val="0"/>
              <w:marRight w:val="0"/>
              <w:marTop w:val="0"/>
              <w:marBottom w:val="0"/>
              <w:divBdr>
                <w:top w:val="none" w:sz="0" w:space="0" w:color="auto"/>
                <w:left w:val="none" w:sz="0" w:space="0" w:color="auto"/>
                <w:bottom w:val="none" w:sz="0" w:space="0" w:color="auto"/>
                <w:right w:val="none" w:sz="0" w:space="0" w:color="auto"/>
              </w:divBdr>
            </w:div>
            <w:div w:id="1964771800">
              <w:marLeft w:val="0"/>
              <w:marRight w:val="0"/>
              <w:marTop w:val="0"/>
              <w:marBottom w:val="0"/>
              <w:divBdr>
                <w:top w:val="none" w:sz="0" w:space="0" w:color="auto"/>
                <w:left w:val="none" w:sz="0" w:space="0" w:color="auto"/>
                <w:bottom w:val="none" w:sz="0" w:space="0" w:color="auto"/>
                <w:right w:val="none" w:sz="0" w:space="0" w:color="auto"/>
              </w:divBdr>
            </w:div>
            <w:div w:id="1964771801">
              <w:marLeft w:val="0"/>
              <w:marRight w:val="0"/>
              <w:marTop w:val="0"/>
              <w:marBottom w:val="0"/>
              <w:divBdr>
                <w:top w:val="none" w:sz="0" w:space="0" w:color="auto"/>
                <w:left w:val="none" w:sz="0" w:space="0" w:color="auto"/>
                <w:bottom w:val="none" w:sz="0" w:space="0" w:color="auto"/>
                <w:right w:val="none" w:sz="0" w:space="0" w:color="auto"/>
              </w:divBdr>
            </w:div>
            <w:div w:id="1964771802">
              <w:marLeft w:val="0"/>
              <w:marRight w:val="0"/>
              <w:marTop w:val="0"/>
              <w:marBottom w:val="0"/>
              <w:divBdr>
                <w:top w:val="none" w:sz="0" w:space="0" w:color="auto"/>
                <w:left w:val="none" w:sz="0" w:space="0" w:color="auto"/>
                <w:bottom w:val="none" w:sz="0" w:space="0" w:color="auto"/>
                <w:right w:val="none" w:sz="0" w:space="0" w:color="auto"/>
              </w:divBdr>
            </w:div>
            <w:div w:id="1964771803">
              <w:marLeft w:val="0"/>
              <w:marRight w:val="0"/>
              <w:marTop w:val="0"/>
              <w:marBottom w:val="0"/>
              <w:divBdr>
                <w:top w:val="none" w:sz="0" w:space="0" w:color="auto"/>
                <w:left w:val="none" w:sz="0" w:space="0" w:color="auto"/>
                <w:bottom w:val="none" w:sz="0" w:space="0" w:color="auto"/>
                <w:right w:val="none" w:sz="0" w:space="0" w:color="auto"/>
              </w:divBdr>
            </w:div>
            <w:div w:id="1964771804">
              <w:marLeft w:val="0"/>
              <w:marRight w:val="0"/>
              <w:marTop w:val="0"/>
              <w:marBottom w:val="0"/>
              <w:divBdr>
                <w:top w:val="none" w:sz="0" w:space="0" w:color="auto"/>
                <w:left w:val="none" w:sz="0" w:space="0" w:color="auto"/>
                <w:bottom w:val="none" w:sz="0" w:space="0" w:color="auto"/>
                <w:right w:val="none" w:sz="0" w:space="0" w:color="auto"/>
              </w:divBdr>
            </w:div>
            <w:div w:id="1964771805">
              <w:marLeft w:val="0"/>
              <w:marRight w:val="0"/>
              <w:marTop w:val="0"/>
              <w:marBottom w:val="0"/>
              <w:divBdr>
                <w:top w:val="none" w:sz="0" w:space="0" w:color="auto"/>
                <w:left w:val="none" w:sz="0" w:space="0" w:color="auto"/>
                <w:bottom w:val="none" w:sz="0" w:space="0" w:color="auto"/>
                <w:right w:val="none" w:sz="0" w:space="0" w:color="auto"/>
              </w:divBdr>
            </w:div>
            <w:div w:id="1964771806">
              <w:marLeft w:val="0"/>
              <w:marRight w:val="0"/>
              <w:marTop w:val="0"/>
              <w:marBottom w:val="0"/>
              <w:divBdr>
                <w:top w:val="none" w:sz="0" w:space="0" w:color="auto"/>
                <w:left w:val="none" w:sz="0" w:space="0" w:color="auto"/>
                <w:bottom w:val="none" w:sz="0" w:space="0" w:color="auto"/>
                <w:right w:val="none" w:sz="0" w:space="0" w:color="auto"/>
              </w:divBdr>
            </w:div>
            <w:div w:id="1964771807">
              <w:marLeft w:val="0"/>
              <w:marRight w:val="0"/>
              <w:marTop w:val="0"/>
              <w:marBottom w:val="0"/>
              <w:divBdr>
                <w:top w:val="none" w:sz="0" w:space="0" w:color="auto"/>
                <w:left w:val="none" w:sz="0" w:space="0" w:color="auto"/>
                <w:bottom w:val="none" w:sz="0" w:space="0" w:color="auto"/>
                <w:right w:val="none" w:sz="0" w:space="0" w:color="auto"/>
              </w:divBdr>
            </w:div>
            <w:div w:id="1964771808">
              <w:marLeft w:val="0"/>
              <w:marRight w:val="0"/>
              <w:marTop w:val="0"/>
              <w:marBottom w:val="0"/>
              <w:divBdr>
                <w:top w:val="none" w:sz="0" w:space="0" w:color="auto"/>
                <w:left w:val="none" w:sz="0" w:space="0" w:color="auto"/>
                <w:bottom w:val="none" w:sz="0" w:space="0" w:color="auto"/>
                <w:right w:val="none" w:sz="0" w:space="0" w:color="auto"/>
              </w:divBdr>
            </w:div>
            <w:div w:id="1964771809">
              <w:marLeft w:val="0"/>
              <w:marRight w:val="0"/>
              <w:marTop w:val="0"/>
              <w:marBottom w:val="0"/>
              <w:divBdr>
                <w:top w:val="none" w:sz="0" w:space="0" w:color="auto"/>
                <w:left w:val="none" w:sz="0" w:space="0" w:color="auto"/>
                <w:bottom w:val="none" w:sz="0" w:space="0" w:color="auto"/>
                <w:right w:val="none" w:sz="0" w:space="0" w:color="auto"/>
              </w:divBdr>
            </w:div>
            <w:div w:id="1964771810">
              <w:marLeft w:val="0"/>
              <w:marRight w:val="0"/>
              <w:marTop w:val="0"/>
              <w:marBottom w:val="0"/>
              <w:divBdr>
                <w:top w:val="none" w:sz="0" w:space="0" w:color="auto"/>
                <w:left w:val="none" w:sz="0" w:space="0" w:color="auto"/>
                <w:bottom w:val="none" w:sz="0" w:space="0" w:color="auto"/>
                <w:right w:val="none" w:sz="0" w:space="0" w:color="auto"/>
              </w:divBdr>
            </w:div>
            <w:div w:id="1964771811">
              <w:marLeft w:val="0"/>
              <w:marRight w:val="0"/>
              <w:marTop w:val="0"/>
              <w:marBottom w:val="0"/>
              <w:divBdr>
                <w:top w:val="none" w:sz="0" w:space="0" w:color="auto"/>
                <w:left w:val="none" w:sz="0" w:space="0" w:color="auto"/>
                <w:bottom w:val="none" w:sz="0" w:space="0" w:color="auto"/>
                <w:right w:val="none" w:sz="0" w:space="0" w:color="auto"/>
              </w:divBdr>
            </w:div>
            <w:div w:id="1964771812">
              <w:marLeft w:val="0"/>
              <w:marRight w:val="0"/>
              <w:marTop w:val="0"/>
              <w:marBottom w:val="0"/>
              <w:divBdr>
                <w:top w:val="none" w:sz="0" w:space="0" w:color="auto"/>
                <w:left w:val="none" w:sz="0" w:space="0" w:color="auto"/>
                <w:bottom w:val="none" w:sz="0" w:space="0" w:color="auto"/>
                <w:right w:val="none" w:sz="0" w:space="0" w:color="auto"/>
              </w:divBdr>
            </w:div>
            <w:div w:id="1964771813">
              <w:marLeft w:val="0"/>
              <w:marRight w:val="0"/>
              <w:marTop w:val="0"/>
              <w:marBottom w:val="0"/>
              <w:divBdr>
                <w:top w:val="none" w:sz="0" w:space="0" w:color="auto"/>
                <w:left w:val="none" w:sz="0" w:space="0" w:color="auto"/>
                <w:bottom w:val="none" w:sz="0" w:space="0" w:color="auto"/>
                <w:right w:val="none" w:sz="0" w:space="0" w:color="auto"/>
              </w:divBdr>
            </w:div>
            <w:div w:id="1964771814">
              <w:marLeft w:val="0"/>
              <w:marRight w:val="0"/>
              <w:marTop w:val="0"/>
              <w:marBottom w:val="0"/>
              <w:divBdr>
                <w:top w:val="none" w:sz="0" w:space="0" w:color="auto"/>
                <w:left w:val="none" w:sz="0" w:space="0" w:color="auto"/>
                <w:bottom w:val="none" w:sz="0" w:space="0" w:color="auto"/>
                <w:right w:val="none" w:sz="0" w:space="0" w:color="auto"/>
              </w:divBdr>
            </w:div>
            <w:div w:id="1964771815">
              <w:marLeft w:val="0"/>
              <w:marRight w:val="0"/>
              <w:marTop w:val="0"/>
              <w:marBottom w:val="0"/>
              <w:divBdr>
                <w:top w:val="none" w:sz="0" w:space="0" w:color="auto"/>
                <w:left w:val="none" w:sz="0" w:space="0" w:color="auto"/>
                <w:bottom w:val="none" w:sz="0" w:space="0" w:color="auto"/>
                <w:right w:val="none" w:sz="0" w:space="0" w:color="auto"/>
              </w:divBdr>
            </w:div>
            <w:div w:id="1964771816">
              <w:marLeft w:val="0"/>
              <w:marRight w:val="0"/>
              <w:marTop w:val="0"/>
              <w:marBottom w:val="0"/>
              <w:divBdr>
                <w:top w:val="none" w:sz="0" w:space="0" w:color="auto"/>
                <w:left w:val="none" w:sz="0" w:space="0" w:color="auto"/>
                <w:bottom w:val="none" w:sz="0" w:space="0" w:color="auto"/>
                <w:right w:val="none" w:sz="0" w:space="0" w:color="auto"/>
              </w:divBdr>
            </w:div>
            <w:div w:id="1964771817">
              <w:marLeft w:val="0"/>
              <w:marRight w:val="0"/>
              <w:marTop w:val="0"/>
              <w:marBottom w:val="0"/>
              <w:divBdr>
                <w:top w:val="none" w:sz="0" w:space="0" w:color="auto"/>
                <w:left w:val="none" w:sz="0" w:space="0" w:color="auto"/>
                <w:bottom w:val="none" w:sz="0" w:space="0" w:color="auto"/>
                <w:right w:val="none" w:sz="0" w:space="0" w:color="auto"/>
              </w:divBdr>
            </w:div>
            <w:div w:id="1964771818">
              <w:marLeft w:val="0"/>
              <w:marRight w:val="0"/>
              <w:marTop w:val="0"/>
              <w:marBottom w:val="0"/>
              <w:divBdr>
                <w:top w:val="none" w:sz="0" w:space="0" w:color="auto"/>
                <w:left w:val="none" w:sz="0" w:space="0" w:color="auto"/>
                <w:bottom w:val="none" w:sz="0" w:space="0" w:color="auto"/>
                <w:right w:val="none" w:sz="0" w:space="0" w:color="auto"/>
              </w:divBdr>
            </w:div>
            <w:div w:id="1964771819">
              <w:marLeft w:val="0"/>
              <w:marRight w:val="0"/>
              <w:marTop w:val="0"/>
              <w:marBottom w:val="0"/>
              <w:divBdr>
                <w:top w:val="none" w:sz="0" w:space="0" w:color="auto"/>
                <w:left w:val="none" w:sz="0" w:space="0" w:color="auto"/>
                <w:bottom w:val="none" w:sz="0" w:space="0" w:color="auto"/>
                <w:right w:val="none" w:sz="0" w:space="0" w:color="auto"/>
              </w:divBdr>
            </w:div>
            <w:div w:id="1964771820">
              <w:marLeft w:val="0"/>
              <w:marRight w:val="0"/>
              <w:marTop w:val="0"/>
              <w:marBottom w:val="0"/>
              <w:divBdr>
                <w:top w:val="none" w:sz="0" w:space="0" w:color="auto"/>
                <w:left w:val="none" w:sz="0" w:space="0" w:color="auto"/>
                <w:bottom w:val="none" w:sz="0" w:space="0" w:color="auto"/>
                <w:right w:val="none" w:sz="0" w:space="0" w:color="auto"/>
              </w:divBdr>
            </w:div>
            <w:div w:id="1964771821">
              <w:marLeft w:val="0"/>
              <w:marRight w:val="0"/>
              <w:marTop w:val="0"/>
              <w:marBottom w:val="0"/>
              <w:divBdr>
                <w:top w:val="none" w:sz="0" w:space="0" w:color="auto"/>
                <w:left w:val="none" w:sz="0" w:space="0" w:color="auto"/>
                <w:bottom w:val="none" w:sz="0" w:space="0" w:color="auto"/>
                <w:right w:val="none" w:sz="0" w:space="0" w:color="auto"/>
              </w:divBdr>
            </w:div>
            <w:div w:id="1964771822">
              <w:marLeft w:val="0"/>
              <w:marRight w:val="0"/>
              <w:marTop w:val="0"/>
              <w:marBottom w:val="0"/>
              <w:divBdr>
                <w:top w:val="none" w:sz="0" w:space="0" w:color="auto"/>
                <w:left w:val="none" w:sz="0" w:space="0" w:color="auto"/>
                <w:bottom w:val="none" w:sz="0" w:space="0" w:color="auto"/>
                <w:right w:val="none" w:sz="0" w:space="0" w:color="auto"/>
              </w:divBdr>
            </w:div>
            <w:div w:id="1964771823">
              <w:marLeft w:val="0"/>
              <w:marRight w:val="0"/>
              <w:marTop w:val="0"/>
              <w:marBottom w:val="0"/>
              <w:divBdr>
                <w:top w:val="none" w:sz="0" w:space="0" w:color="auto"/>
                <w:left w:val="none" w:sz="0" w:space="0" w:color="auto"/>
                <w:bottom w:val="none" w:sz="0" w:space="0" w:color="auto"/>
                <w:right w:val="none" w:sz="0" w:space="0" w:color="auto"/>
              </w:divBdr>
            </w:div>
            <w:div w:id="1964771824">
              <w:marLeft w:val="0"/>
              <w:marRight w:val="0"/>
              <w:marTop w:val="0"/>
              <w:marBottom w:val="0"/>
              <w:divBdr>
                <w:top w:val="none" w:sz="0" w:space="0" w:color="auto"/>
                <w:left w:val="none" w:sz="0" w:space="0" w:color="auto"/>
                <w:bottom w:val="none" w:sz="0" w:space="0" w:color="auto"/>
                <w:right w:val="none" w:sz="0" w:space="0" w:color="auto"/>
              </w:divBdr>
            </w:div>
            <w:div w:id="1964771825">
              <w:marLeft w:val="0"/>
              <w:marRight w:val="0"/>
              <w:marTop w:val="0"/>
              <w:marBottom w:val="0"/>
              <w:divBdr>
                <w:top w:val="none" w:sz="0" w:space="0" w:color="auto"/>
                <w:left w:val="none" w:sz="0" w:space="0" w:color="auto"/>
                <w:bottom w:val="none" w:sz="0" w:space="0" w:color="auto"/>
                <w:right w:val="none" w:sz="0" w:space="0" w:color="auto"/>
              </w:divBdr>
            </w:div>
            <w:div w:id="1964771826">
              <w:marLeft w:val="0"/>
              <w:marRight w:val="0"/>
              <w:marTop w:val="0"/>
              <w:marBottom w:val="0"/>
              <w:divBdr>
                <w:top w:val="none" w:sz="0" w:space="0" w:color="auto"/>
                <w:left w:val="none" w:sz="0" w:space="0" w:color="auto"/>
                <w:bottom w:val="none" w:sz="0" w:space="0" w:color="auto"/>
                <w:right w:val="none" w:sz="0" w:space="0" w:color="auto"/>
              </w:divBdr>
            </w:div>
            <w:div w:id="1964771827">
              <w:marLeft w:val="0"/>
              <w:marRight w:val="0"/>
              <w:marTop w:val="0"/>
              <w:marBottom w:val="0"/>
              <w:divBdr>
                <w:top w:val="none" w:sz="0" w:space="0" w:color="auto"/>
                <w:left w:val="none" w:sz="0" w:space="0" w:color="auto"/>
                <w:bottom w:val="none" w:sz="0" w:space="0" w:color="auto"/>
                <w:right w:val="none" w:sz="0" w:space="0" w:color="auto"/>
              </w:divBdr>
            </w:div>
            <w:div w:id="1964771828">
              <w:marLeft w:val="0"/>
              <w:marRight w:val="0"/>
              <w:marTop w:val="0"/>
              <w:marBottom w:val="0"/>
              <w:divBdr>
                <w:top w:val="none" w:sz="0" w:space="0" w:color="auto"/>
                <w:left w:val="none" w:sz="0" w:space="0" w:color="auto"/>
                <w:bottom w:val="none" w:sz="0" w:space="0" w:color="auto"/>
                <w:right w:val="none" w:sz="0" w:space="0" w:color="auto"/>
              </w:divBdr>
            </w:div>
            <w:div w:id="1964771829">
              <w:marLeft w:val="0"/>
              <w:marRight w:val="0"/>
              <w:marTop w:val="0"/>
              <w:marBottom w:val="0"/>
              <w:divBdr>
                <w:top w:val="none" w:sz="0" w:space="0" w:color="auto"/>
                <w:left w:val="none" w:sz="0" w:space="0" w:color="auto"/>
                <w:bottom w:val="none" w:sz="0" w:space="0" w:color="auto"/>
                <w:right w:val="none" w:sz="0" w:space="0" w:color="auto"/>
              </w:divBdr>
            </w:div>
            <w:div w:id="1964771830">
              <w:marLeft w:val="0"/>
              <w:marRight w:val="0"/>
              <w:marTop w:val="0"/>
              <w:marBottom w:val="0"/>
              <w:divBdr>
                <w:top w:val="none" w:sz="0" w:space="0" w:color="auto"/>
                <w:left w:val="none" w:sz="0" w:space="0" w:color="auto"/>
                <w:bottom w:val="none" w:sz="0" w:space="0" w:color="auto"/>
                <w:right w:val="none" w:sz="0" w:space="0" w:color="auto"/>
              </w:divBdr>
            </w:div>
            <w:div w:id="1964771831">
              <w:marLeft w:val="0"/>
              <w:marRight w:val="0"/>
              <w:marTop w:val="0"/>
              <w:marBottom w:val="0"/>
              <w:divBdr>
                <w:top w:val="none" w:sz="0" w:space="0" w:color="auto"/>
                <w:left w:val="none" w:sz="0" w:space="0" w:color="auto"/>
                <w:bottom w:val="none" w:sz="0" w:space="0" w:color="auto"/>
                <w:right w:val="none" w:sz="0" w:space="0" w:color="auto"/>
              </w:divBdr>
            </w:div>
            <w:div w:id="1964771832">
              <w:marLeft w:val="0"/>
              <w:marRight w:val="0"/>
              <w:marTop w:val="0"/>
              <w:marBottom w:val="0"/>
              <w:divBdr>
                <w:top w:val="none" w:sz="0" w:space="0" w:color="auto"/>
                <w:left w:val="none" w:sz="0" w:space="0" w:color="auto"/>
                <w:bottom w:val="none" w:sz="0" w:space="0" w:color="auto"/>
                <w:right w:val="none" w:sz="0" w:space="0" w:color="auto"/>
              </w:divBdr>
            </w:div>
            <w:div w:id="1964771833">
              <w:marLeft w:val="0"/>
              <w:marRight w:val="0"/>
              <w:marTop w:val="0"/>
              <w:marBottom w:val="0"/>
              <w:divBdr>
                <w:top w:val="none" w:sz="0" w:space="0" w:color="auto"/>
                <w:left w:val="none" w:sz="0" w:space="0" w:color="auto"/>
                <w:bottom w:val="none" w:sz="0" w:space="0" w:color="auto"/>
                <w:right w:val="none" w:sz="0" w:space="0" w:color="auto"/>
              </w:divBdr>
            </w:div>
            <w:div w:id="1964771834">
              <w:marLeft w:val="0"/>
              <w:marRight w:val="0"/>
              <w:marTop w:val="0"/>
              <w:marBottom w:val="0"/>
              <w:divBdr>
                <w:top w:val="none" w:sz="0" w:space="0" w:color="auto"/>
                <w:left w:val="none" w:sz="0" w:space="0" w:color="auto"/>
                <w:bottom w:val="none" w:sz="0" w:space="0" w:color="auto"/>
                <w:right w:val="none" w:sz="0" w:space="0" w:color="auto"/>
              </w:divBdr>
            </w:div>
            <w:div w:id="1964771835">
              <w:marLeft w:val="0"/>
              <w:marRight w:val="0"/>
              <w:marTop w:val="0"/>
              <w:marBottom w:val="0"/>
              <w:divBdr>
                <w:top w:val="none" w:sz="0" w:space="0" w:color="auto"/>
                <w:left w:val="none" w:sz="0" w:space="0" w:color="auto"/>
                <w:bottom w:val="none" w:sz="0" w:space="0" w:color="auto"/>
                <w:right w:val="none" w:sz="0" w:space="0" w:color="auto"/>
              </w:divBdr>
            </w:div>
            <w:div w:id="1964771836">
              <w:marLeft w:val="0"/>
              <w:marRight w:val="0"/>
              <w:marTop w:val="0"/>
              <w:marBottom w:val="0"/>
              <w:divBdr>
                <w:top w:val="none" w:sz="0" w:space="0" w:color="auto"/>
                <w:left w:val="none" w:sz="0" w:space="0" w:color="auto"/>
                <w:bottom w:val="none" w:sz="0" w:space="0" w:color="auto"/>
                <w:right w:val="none" w:sz="0" w:space="0" w:color="auto"/>
              </w:divBdr>
            </w:div>
            <w:div w:id="1964771837">
              <w:marLeft w:val="0"/>
              <w:marRight w:val="0"/>
              <w:marTop w:val="0"/>
              <w:marBottom w:val="0"/>
              <w:divBdr>
                <w:top w:val="none" w:sz="0" w:space="0" w:color="auto"/>
                <w:left w:val="none" w:sz="0" w:space="0" w:color="auto"/>
                <w:bottom w:val="none" w:sz="0" w:space="0" w:color="auto"/>
                <w:right w:val="none" w:sz="0" w:space="0" w:color="auto"/>
              </w:divBdr>
            </w:div>
            <w:div w:id="1964771838">
              <w:marLeft w:val="0"/>
              <w:marRight w:val="0"/>
              <w:marTop w:val="0"/>
              <w:marBottom w:val="0"/>
              <w:divBdr>
                <w:top w:val="none" w:sz="0" w:space="0" w:color="auto"/>
                <w:left w:val="none" w:sz="0" w:space="0" w:color="auto"/>
                <w:bottom w:val="none" w:sz="0" w:space="0" w:color="auto"/>
                <w:right w:val="none" w:sz="0" w:space="0" w:color="auto"/>
              </w:divBdr>
            </w:div>
            <w:div w:id="1964771839">
              <w:marLeft w:val="0"/>
              <w:marRight w:val="0"/>
              <w:marTop w:val="0"/>
              <w:marBottom w:val="0"/>
              <w:divBdr>
                <w:top w:val="none" w:sz="0" w:space="0" w:color="auto"/>
                <w:left w:val="none" w:sz="0" w:space="0" w:color="auto"/>
                <w:bottom w:val="none" w:sz="0" w:space="0" w:color="auto"/>
                <w:right w:val="none" w:sz="0" w:space="0" w:color="auto"/>
              </w:divBdr>
            </w:div>
            <w:div w:id="1964771840">
              <w:marLeft w:val="0"/>
              <w:marRight w:val="0"/>
              <w:marTop w:val="0"/>
              <w:marBottom w:val="0"/>
              <w:divBdr>
                <w:top w:val="none" w:sz="0" w:space="0" w:color="auto"/>
                <w:left w:val="none" w:sz="0" w:space="0" w:color="auto"/>
                <w:bottom w:val="none" w:sz="0" w:space="0" w:color="auto"/>
                <w:right w:val="none" w:sz="0" w:space="0" w:color="auto"/>
              </w:divBdr>
            </w:div>
            <w:div w:id="1964771841">
              <w:marLeft w:val="0"/>
              <w:marRight w:val="0"/>
              <w:marTop w:val="0"/>
              <w:marBottom w:val="0"/>
              <w:divBdr>
                <w:top w:val="none" w:sz="0" w:space="0" w:color="auto"/>
                <w:left w:val="none" w:sz="0" w:space="0" w:color="auto"/>
                <w:bottom w:val="none" w:sz="0" w:space="0" w:color="auto"/>
                <w:right w:val="none" w:sz="0" w:space="0" w:color="auto"/>
              </w:divBdr>
            </w:div>
            <w:div w:id="1964771842">
              <w:marLeft w:val="0"/>
              <w:marRight w:val="0"/>
              <w:marTop w:val="0"/>
              <w:marBottom w:val="0"/>
              <w:divBdr>
                <w:top w:val="none" w:sz="0" w:space="0" w:color="auto"/>
                <w:left w:val="none" w:sz="0" w:space="0" w:color="auto"/>
                <w:bottom w:val="none" w:sz="0" w:space="0" w:color="auto"/>
                <w:right w:val="none" w:sz="0" w:space="0" w:color="auto"/>
              </w:divBdr>
            </w:div>
            <w:div w:id="1964771843">
              <w:marLeft w:val="0"/>
              <w:marRight w:val="0"/>
              <w:marTop w:val="0"/>
              <w:marBottom w:val="0"/>
              <w:divBdr>
                <w:top w:val="none" w:sz="0" w:space="0" w:color="auto"/>
                <w:left w:val="none" w:sz="0" w:space="0" w:color="auto"/>
                <w:bottom w:val="none" w:sz="0" w:space="0" w:color="auto"/>
                <w:right w:val="none" w:sz="0" w:space="0" w:color="auto"/>
              </w:divBdr>
            </w:div>
            <w:div w:id="1964771844">
              <w:marLeft w:val="0"/>
              <w:marRight w:val="0"/>
              <w:marTop w:val="0"/>
              <w:marBottom w:val="0"/>
              <w:divBdr>
                <w:top w:val="none" w:sz="0" w:space="0" w:color="auto"/>
                <w:left w:val="none" w:sz="0" w:space="0" w:color="auto"/>
                <w:bottom w:val="none" w:sz="0" w:space="0" w:color="auto"/>
                <w:right w:val="none" w:sz="0" w:space="0" w:color="auto"/>
              </w:divBdr>
            </w:div>
            <w:div w:id="1964771845">
              <w:marLeft w:val="0"/>
              <w:marRight w:val="0"/>
              <w:marTop w:val="0"/>
              <w:marBottom w:val="0"/>
              <w:divBdr>
                <w:top w:val="none" w:sz="0" w:space="0" w:color="auto"/>
                <w:left w:val="none" w:sz="0" w:space="0" w:color="auto"/>
                <w:bottom w:val="none" w:sz="0" w:space="0" w:color="auto"/>
                <w:right w:val="none" w:sz="0" w:space="0" w:color="auto"/>
              </w:divBdr>
            </w:div>
            <w:div w:id="1964771846">
              <w:marLeft w:val="0"/>
              <w:marRight w:val="0"/>
              <w:marTop w:val="0"/>
              <w:marBottom w:val="0"/>
              <w:divBdr>
                <w:top w:val="none" w:sz="0" w:space="0" w:color="auto"/>
                <w:left w:val="none" w:sz="0" w:space="0" w:color="auto"/>
                <w:bottom w:val="none" w:sz="0" w:space="0" w:color="auto"/>
                <w:right w:val="none" w:sz="0" w:space="0" w:color="auto"/>
              </w:divBdr>
            </w:div>
            <w:div w:id="1964771847">
              <w:marLeft w:val="0"/>
              <w:marRight w:val="0"/>
              <w:marTop w:val="0"/>
              <w:marBottom w:val="0"/>
              <w:divBdr>
                <w:top w:val="none" w:sz="0" w:space="0" w:color="auto"/>
                <w:left w:val="none" w:sz="0" w:space="0" w:color="auto"/>
                <w:bottom w:val="none" w:sz="0" w:space="0" w:color="auto"/>
                <w:right w:val="none" w:sz="0" w:space="0" w:color="auto"/>
              </w:divBdr>
            </w:div>
            <w:div w:id="1964771848">
              <w:marLeft w:val="0"/>
              <w:marRight w:val="0"/>
              <w:marTop w:val="0"/>
              <w:marBottom w:val="0"/>
              <w:divBdr>
                <w:top w:val="none" w:sz="0" w:space="0" w:color="auto"/>
                <w:left w:val="none" w:sz="0" w:space="0" w:color="auto"/>
                <w:bottom w:val="none" w:sz="0" w:space="0" w:color="auto"/>
                <w:right w:val="none" w:sz="0" w:space="0" w:color="auto"/>
              </w:divBdr>
            </w:div>
            <w:div w:id="1964771849">
              <w:marLeft w:val="0"/>
              <w:marRight w:val="0"/>
              <w:marTop w:val="0"/>
              <w:marBottom w:val="0"/>
              <w:divBdr>
                <w:top w:val="none" w:sz="0" w:space="0" w:color="auto"/>
                <w:left w:val="none" w:sz="0" w:space="0" w:color="auto"/>
                <w:bottom w:val="none" w:sz="0" w:space="0" w:color="auto"/>
                <w:right w:val="none" w:sz="0" w:space="0" w:color="auto"/>
              </w:divBdr>
            </w:div>
            <w:div w:id="1964771850">
              <w:marLeft w:val="0"/>
              <w:marRight w:val="0"/>
              <w:marTop w:val="0"/>
              <w:marBottom w:val="0"/>
              <w:divBdr>
                <w:top w:val="none" w:sz="0" w:space="0" w:color="auto"/>
                <w:left w:val="none" w:sz="0" w:space="0" w:color="auto"/>
                <w:bottom w:val="none" w:sz="0" w:space="0" w:color="auto"/>
                <w:right w:val="none" w:sz="0" w:space="0" w:color="auto"/>
              </w:divBdr>
            </w:div>
            <w:div w:id="1964771851">
              <w:marLeft w:val="0"/>
              <w:marRight w:val="0"/>
              <w:marTop w:val="0"/>
              <w:marBottom w:val="0"/>
              <w:divBdr>
                <w:top w:val="none" w:sz="0" w:space="0" w:color="auto"/>
                <w:left w:val="none" w:sz="0" w:space="0" w:color="auto"/>
                <w:bottom w:val="none" w:sz="0" w:space="0" w:color="auto"/>
                <w:right w:val="none" w:sz="0" w:space="0" w:color="auto"/>
              </w:divBdr>
            </w:div>
            <w:div w:id="1964771852">
              <w:marLeft w:val="0"/>
              <w:marRight w:val="0"/>
              <w:marTop w:val="0"/>
              <w:marBottom w:val="0"/>
              <w:divBdr>
                <w:top w:val="none" w:sz="0" w:space="0" w:color="auto"/>
                <w:left w:val="none" w:sz="0" w:space="0" w:color="auto"/>
                <w:bottom w:val="none" w:sz="0" w:space="0" w:color="auto"/>
                <w:right w:val="none" w:sz="0" w:space="0" w:color="auto"/>
              </w:divBdr>
            </w:div>
            <w:div w:id="1964771853">
              <w:marLeft w:val="0"/>
              <w:marRight w:val="0"/>
              <w:marTop w:val="0"/>
              <w:marBottom w:val="0"/>
              <w:divBdr>
                <w:top w:val="none" w:sz="0" w:space="0" w:color="auto"/>
                <w:left w:val="none" w:sz="0" w:space="0" w:color="auto"/>
                <w:bottom w:val="none" w:sz="0" w:space="0" w:color="auto"/>
                <w:right w:val="none" w:sz="0" w:space="0" w:color="auto"/>
              </w:divBdr>
            </w:div>
            <w:div w:id="1964771854">
              <w:marLeft w:val="0"/>
              <w:marRight w:val="0"/>
              <w:marTop w:val="0"/>
              <w:marBottom w:val="0"/>
              <w:divBdr>
                <w:top w:val="none" w:sz="0" w:space="0" w:color="auto"/>
                <w:left w:val="none" w:sz="0" w:space="0" w:color="auto"/>
                <w:bottom w:val="none" w:sz="0" w:space="0" w:color="auto"/>
                <w:right w:val="none" w:sz="0" w:space="0" w:color="auto"/>
              </w:divBdr>
            </w:div>
            <w:div w:id="1964771855">
              <w:marLeft w:val="0"/>
              <w:marRight w:val="0"/>
              <w:marTop w:val="0"/>
              <w:marBottom w:val="0"/>
              <w:divBdr>
                <w:top w:val="none" w:sz="0" w:space="0" w:color="auto"/>
                <w:left w:val="none" w:sz="0" w:space="0" w:color="auto"/>
                <w:bottom w:val="none" w:sz="0" w:space="0" w:color="auto"/>
                <w:right w:val="none" w:sz="0" w:space="0" w:color="auto"/>
              </w:divBdr>
            </w:div>
            <w:div w:id="1964771856">
              <w:marLeft w:val="0"/>
              <w:marRight w:val="0"/>
              <w:marTop w:val="0"/>
              <w:marBottom w:val="0"/>
              <w:divBdr>
                <w:top w:val="none" w:sz="0" w:space="0" w:color="auto"/>
                <w:left w:val="none" w:sz="0" w:space="0" w:color="auto"/>
                <w:bottom w:val="none" w:sz="0" w:space="0" w:color="auto"/>
                <w:right w:val="none" w:sz="0" w:space="0" w:color="auto"/>
              </w:divBdr>
            </w:div>
            <w:div w:id="1964771857">
              <w:marLeft w:val="0"/>
              <w:marRight w:val="0"/>
              <w:marTop w:val="0"/>
              <w:marBottom w:val="0"/>
              <w:divBdr>
                <w:top w:val="none" w:sz="0" w:space="0" w:color="auto"/>
                <w:left w:val="none" w:sz="0" w:space="0" w:color="auto"/>
                <w:bottom w:val="none" w:sz="0" w:space="0" w:color="auto"/>
                <w:right w:val="none" w:sz="0" w:space="0" w:color="auto"/>
              </w:divBdr>
            </w:div>
            <w:div w:id="1964771859">
              <w:marLeft w:val="0"/>
              <w:marRight w:val="0"/>
              <w:marTop w:val="0"/>
              <w:marBottom w:val="0"/>
              <w:divBdr>
                <w:top w:val="none" w:sz="0" w:space="0" w:color="auto"/>
                <w:left w:val="none" w:sz="0" w:space="0" w:color="auto"/>
                <w:bottom w:val="none" w:sz="0" w:space="0" w:color="auto"/>
                <w:right w:val="none" w:sz="0" w:space="0" w:color="auto"/>
              </w:divBdr>
            </w:div>
            <w:div w:id="1964771860">
              <w:marLeft w:val="0"/>
              <w:marRight w:val="0"/>
              <w:marTop w:val="0"/>
              <w:marBottom w:val="0"/>
              <w:divBdr>
                <w:top w:val="none" w:sz="0" w:space="0" w:color="auto"/>
                <w:left w:val="none" w:sz="0" w:space="0" w:color="auto"/>
                <w:bottom w:val="none" w:sz="0" w:space="0" w:color="auto"/>
                <w:right w:val="none" w:sz="0" w:space="0" w:color="auto"/>
              </w:divBdr>
            </w:div>
            <w:div w:id="1964771861">
              <w:marLeft w:val="0"/>
              <w:marRight w:val="0"/>
              <w:marTop w:val="0"/>
              <w:marBottom w:val="0"/>
              <w:divBdr>
                <w:top w:val="none" w:sz="0" w:space="0" w:color="auto"/>
                <w:left w:val="none" w:sz="0" w:space="0" w:color="auto"/>
                <w:bottom w:val="none" w:sz="0" w:space="0" w:color="auto"/>
                <w:right w:val="none" w:sz="0" w:space="0" w:color="auto"/>
              </w:divBdr>
            </w:div>
            <w:div w:id="1964771862">
              <w:marLeft w:val="0"/>
              <w:marRight w:val="0"/>
              <w:marTop w:val="0"/>
              <w:marBottom w:val="0"/>
              <w:divBdr>
                <w:top w:val="none" w:sz="0" w:space="0" w:color="auto"/>
                <w:left w:val="none" w:sz="0" w:space="0" w:color="auto"/>
                <w:bottom w:val="none" w:sz="0" w:space="0" w:color="auto"/>
                <w:right w:val="none" w:sz="0" w:space="0" w:color="auto"/>
              </w:divBdr>
            </w:div>
            <w:div w:id="1964771863">
              <w:marLeft w:val="0"/>
              <w:marRight w:val="0"/>
              <w:marTop w:val="0"/>
              <w:marBottom w:val="0"/>
              <w:divBdr>
                <w:top w:val="none" w:sz="0" w:space="0" w:color="auto"/>
                <w:left w:val="none" w:sz="0" w:space="0" w:color="auto"/>
                <w:bottom w:val="none" w:sz="0" w:space="0" w:color="auto"/>
                <w:right w:val="none" w:sz="0" w:space="0" w:color="auto"/>
              </w:divBdr>
            </w:div>
            <w:div w:id="1964771864">
              <w:marLeft w:val="0"/>
              <w:marRight w:val="0"/>
              <w:marTop w:val="0"/>
              <w:marBottom w:val="0"/>
              <w:divBdr>
                <w:top w:val="none" w:sz="0" w:space="0" w:color="auto"/>
                <w:left w:val="none" w:sz="0" w:space="0" w:color="auto"/>
                <w:bottom w:val="none" w:sz="0" w:space="0" w:color="auto"/>
                <w:right w:val="none" w:sz="0" w:space="0" w:color="auto"/>
              </w:divBdr>
            </w:div>
            <w:div w:id="1964771865">
              <w:marLeft w:val="0"/>
              <w:marRight w:val="0"/>
              <w:marTop w:val="0"/>
              <w:marBottom w:val="0"/>
              <w:divBdr>
                <w:top w:val="none" w:sz="0" w:space="0" w:color="auto"/>
                <w:left w:val="none" w:sz="0" w:space="0" w:color="auto"/>
                <w:bottom w:val="none" w:sz="0" w:space="0" w:color="auto"/>
                <w:right w:val="none" w:sz="0" w:space="0" w:color="auto"/>
              </w:divBdr>
            </w:div>
            <w:div w:id="1964771866">
              <w:marLeft w:val="0"/>
              <w:marRight w:val="0"/>
              <w:marTop w:val="0"/>
              <w:marBottom w:val="0"/>
              <w:divBdr>
                <w:top w:val="none" w:sz="0" w:space="0" w:color="auto"/>
                <w:left w:val="none" w:sz="0" w:space="0" w:color="auto"/>
                <w:bottom w:val="none" w:sz="0" w:space="0" w:color="auto"/>
                <w:right w:val="none" w:sz="0" w:space="0" w:color="auto"/>
              </w:divBdr>
            </w:div>
            <w:div w:id="1964771867">
              <w:marLeft w:val="0"/>
              <w:marRight w:val="0"/>
              <w:marTop w:val="0"/>
              <w:marBottom w:val="0"/>
              <w:divBdr>
                <w:top w:val="none" w:sz="0" w:space="0" w:color="auto"/>
                <w:left w:val="none" w:sz="0" w:space="0" w:color="auto"/>
                <w:bottom w:val="none" w:sz="0" w:space="0" w:color="auto"/>
                <w:right w:val="none" w:sz="0" w:space="0" w:color="auto"/>
              </w:divBdr>
            </w:div>
            <w:div w:id="1964771868">
              <w:marLeft w:val="0"/>
              <w:marRight w:val="0"/>
              <w:marTop w:val="0"/>
              <w:marBottom w:val="0"/>
              <w:divBdr>
                <w:top w:val="none" w:sz="0" w:space="0" w:color="auto"/>
                <w:left w:val="none" w:sz="0" w:space="0" w:color="auto"/>
                <w:bottom w:val="none" w:sz="0" w:space="0" w:color="auto"/>
                <w:right w:val="none" w:sz="0" w:space="0" w:color="auto"/>
              </w:divBdr>
            </w:div>
            <w:div w:id="1964771869">
              <w:marLeft w:val="0"/>
              <w:marRight w:val="0"/>
              <w:marTop w:val="0"/>
              <w:marBottom w:val="0"/>
              <w:divBdr>
                <w:top w:val="none" w:sz="0" w:space="0" w:color="auto"/>
                <w:left w:val="none" w:sz="0" w:space="0" w:color="auto"/>
                <w:bottom w:val="none" w:sz="0" w:space="0" w:color="auto"/>
                <w:right w:val="none" w:sz="0" w:space="0" w:color="auto"/>
              </w:divBdr>
            </w:div>
            <w:div w:id="1964771871">
              <w:marLeft w:val="0"/>
              <w:marRight w:val="0"/>
              <w:marTop w:val="0"/>
              <w:marBottom w:val="0"/>
              <w:divBdr>
                <w:top w:val="none" w:sz="0" w:space="0" w:color="auto"/>
                <w:left w:val="none" w:sz="0" w:space="0" w:color="auto"/>
                <w:bottom w:val="none" w:sz="0" w:space="0" w:color="auto"/>
                <w:right w:val="none" w:sz="0" w:space="0" w:color="auto"/>
              </w:divBdr>
            </w:div>
            <w:div w:id="1964771872">
              <w:marLeft w:val="0"/>
              <w:marRight w:val="0"/>
              <w:marTop w:val="0"/>
              <w:marBottom w:val="0"/>
              <w:divBdr>
                <w:top w:val="none" w:sz="0" w:space="0" w:color="auto"/>
                <w:left w:val="none" w:sz="0" w:space="0" w:color="auto"/>
                <w:bottom w:val="none" w:sz="0" w:space="0" w:color="auto"/>
                <w:right w:val="none" w:sz="0" w:space="0" w:color="auto"/>
              </w:divBdr>
            </w:div>
            <w:div w:id="1964771873">
              <w:marLeft w:val="0"/>
              <w:marRight w:val="0"/>
              <w:marTop w:val="0"/>
              <w:marBottom w:val="0"/>
              <w:divBdr>
                <w:top w:val="none" w:sz="0" w:space="0" w:color="auto"/>
                <w:left w:val="none" w:sz="0" w:space="0" w:color="auto"/>
                <w:bottom w:val="none" w:sz="0" w:space="0" w:color="auto"/>
                <w:right w:val="none" w:sz="0" w:space="0" w:color="auto"/>
              </w:divBdr>
            </w:div>
            <w:div w:id="1964771874">
              <w:marLeft w:val="0"/>
              <w:marRight w:val="0"/>
              <w:marTop w:val="0"/>
              <w:marBottom w:val="0"/>
              <w:divBdr>
                <w:top w:val="none" w:sz="0" w:space="0" w:color="auto"/>
                <w:left w:val="none" w:sz="0" w:space="0" w:color="auto"/>
                <w:bottom w:val="none" w:sz="0" w:space="0" w:color="auto"/>
                <w:right w:val="none" w:sz="0" w:space="0" w:color="auto"/>
              </w:divBdr>
            </w:div>
            <w:div w:id="1964771875">
              <w:marLeft w:val="0"/>
              <w:marRight w:val="0"/>
              <w:marTop w:val="0"/>
              <w:marBottom w:val="0"/>
              <w:divBdr>
                <w:top w:val="none" w:sz="0" w:space="0" w:color="auto"/>
                <w:left w:val="none" w:sz="0" w:space="0" w:color="auto"/>
                <w:bottom w:val="none" w:sz="0" w:space="0" w:color="auto"/>
                <w:right w:val="none" w:sz="0" w:space="0" w:color="auto"/>
              </w:divBdr>
            </w:div>
            <w:div w:id="1964771876">
              <w:marLeft w:val="0"/>
              <w:marRight w:val="0"/>
              <w:marTop w:val="0"/>
              <w:marBottom w:val="0"/>
              <w:divBdr>
                <w:top w:val="none" w:sz="0" w:space="0" w:color="auto"/>
                <w:left w:val="none" w:sz="0" w:space="0" w:color="auto"/>
                <w:bottom w:val="none" w:sz="0" w:space="0" w:color="auto"/>
                <w:right w:val="none" w:sz="0" w:space="0" w:color="auto"/>
              </w:divBdr>
            </w:div>
            <w:div w:id="1964771877">
              <w:marLeft w:val="0"/>
              <w:marRight w:val="0"/>
              <w:marTop w:val="0"/>
              <w:marBottom w:val="0"/>
              <w:divBdr>
                <w:top w:val="none" w:sz="0" w:space="0" w:color="auto"/>
                <w:left w:val="none" w:sz="0" w:space="0" w:color="auto"/>
                <w:bottom w:val="none" w:sz="0" w:space="0" w:color="auto"/>
                <w:right w:val="none" w:sz="0" w:space="0" w:color="auto"/>
              </w:divBdr>
            </w:div>
            <w:div w:id="1964771878">
              <w:marLeft w:val="0"/>
              <w:marRight w:val="0"/>
              <w:marTop w:val="0"/>
              <w:marBottom w:val="0"/>
              <w:divBdr>
                <w:top w:val="none" w:sz="0" w:space="0" w:color="auto"/>
                <w:left w:val="none" w:sz="0" w:space="0" w:color="auto"/>
                <w:bottom w:val="none" w:sz="0" w:space="0" w:color="auto"/>
                <w:right w:val="none" w:sz="0" w:space="0" w:color="auto"/>
              </w:divBdr>
            </w:div>
            <w:div w:id="1964771879">
              <w:marLeft w:val="0"/>
              <w:marRight w:val="0"/>
              <w:marTop w:val="0"/>
              <w:marBottom w:val="0"/>
              <w:divBdr>
                <w:top w:val="none" w:sz="0" w:space="0" w:color="auto"/>
                <w:left w:val="none" w:sz="0" w:space="0" w:color="auto"/>
                <w:bottom w:val="none" w:sz="0" w:space="0" w:color="auto"/>
                <w:right w:val="none" w:sz="0" w:space="0" w:color="auto"/>
              </w:divBdr>
            </w:div>
            <w:div w:id="1964771880">
              <w:marLeft w:val="0"/>
              <w:marRight w:val="0"/>
              <w:marTop w:val="0"/>
              <w:marBottom w:val="0"/>
              <w:divBdr>
                <w:top w:val="none" w:sz="0" w:space="0" w:color="auto"/>
                <w:left w:val="none" w:sz="0" w:space="0" w:color="auto"/>
                <w:bottom w:val="none" w:sz="0" w:space="0" w:color="auto"/>
                <w:right w:val="none" w:sz="0" w:space="0" w:color="auto"/>
              </w:divBdr>
            </w:div>
            <w:div w:id="1964771881">
              <w:marLeft w:val="0"/>
              <w:marRight w:val="0"/>
              <w:marTop w:val="0"/>
              <w:marBottom w:val="0"/>
              <w:divBdr>
                <w:top w:val="none" w:sz="0" w:space="0" w:color="auto"/>
                <w:left w:val="none" w:sz="0" w:space="0" w:color="auto"/>
                <w:bottom w:val="none" w:sz="0" w:space="0" w:color="auto"/>
                <w:right w:val="none" w:sz="0" w:space="0" w:color="auto"/>
              </w:divBdr>
            </w:div>
            <w:div w:id="1964771882">
              <w:marLeft w:val="0"/>
              <w:marRight w:val="0"/>
              <w:marTop w:val="0"/>
              <w:marBottom w:val="0"/>
              <w:divBdr>
                <w:top w:val="none" w:sz="0" w:space="0" w:color="auto"/>
                <w:left w:val="none" w:sz="0" w:space="0" w:color="auto"/>
                <w:bottom w:val="none" w:sz="0" w:space="0" w:color="auto"/>
                <w:right w:val="none" w:sz="0" w:space="0" w:color="auto"/>
              </w:divBdr>
            </w:div>
            <w:div w:id="1964771883">
              <w:marLeft w:val="0"/>
              <w:marRight w:val="0"/>
              <w:marTop w:val="0"/>
              <w:marBottom w:val="0"/>
              <w:divBdr>
                <w:top w:val="none" w:sz="0" w:space="0" w:color="auto"/>
                <w:left w:val="none" w:sz="0" w:space="0" w:color="auto"/>
                <w:bottom w:val="none" w:sz="0" w:space="0" w:color="auto"/>
                <w:right w:val="none" w:sz="0" w:space="0" w:color="auto"/>
              </w:divBdr>
            </w:div>
            <w:div w:id="1964771884">
              <w:marLeft w:val="0"/>
              <w:marRight w:val="0"/>
              <w:marTop w:val="0"/>
              <w:marBottom w:val="0"/>
              <w:divBdr>
                <w:top w:val="none" w:sz="0" w:space="0" w:color="auto"/>
                <w:left w:val="none" w:sz="0" w:space="0" w:color="auto"/>
                <w:bottom w:val="none" w:sz="0" w:space="0" w:color="auto"/>
                <w:right w:val="none" w:sz="0" w:space="0" w:color="auto"/>
              </w:divBdr>
            </w:div>
            <w:div w:id="1964771885">
              <w:marLeft w:val="0"/>
              <w:marRight w:val="0"/>
              <w:marTop w:val="0"/>
              <w:marBottom w:val="0"/>
              <w:divBdr>
                <w:top w:val="none" w:sz="0" w:space="0" w:color="auto"/>
                <w:left w:val="none" w:sz="0" w:space="0" w:color="auto"/>
                <w:bottom w:val="none" w:sz="0" w:space="0" w:color="auto"/>
                <w:right w:val="none" w:sz="0" w:space="0" w:color="auto"/>
              </w:divBdr>
            </w:div>
            <w:div w:id="1964771886">
              <w:marLeft w:val="0"/>
              <w:marRight w:val="0"/>
              <w:marTop w:val="0"/>
              <w:marBottom w:val="0"/>
              <w:divBdr>
                <w:top w:val="none" w:sz="0" w:space="0" w:color="auto"/>
                <w:left w:val="none" w:sz="0" w:space="0" w:color="auto"/>
                <w:bottom w:val="none" w:sz="0" w:space="0" w:color="auto"/>
                <w:right w:val="none" w:sz="0" w:space="0" w:color="auto"/>
              </w:divBdr>
            </w:div>
            <w:div w:id="1964771887">
              <w:marLeft w:val="0"/>
              <w:marRight w:val="0"/>
              <w:marTop w:val="0"/>
              <w:marBottom w:val="0"/>
              <w:divBdr>
                <w:top w:val="none" w:sz="0" w:space="0" w:color="auto"/>
                <w:left w:val="none" w:sz="0" w:space="0" w:color="auto"/>
                <w:bottom w:val="none" w:sz="0" w:space="0" w:color="auto"/>
                <w:right w:val="none" w:sz="0" w:space="0" w:color="auto"/>
              </w:divBdr>
            </w:div>
            <w:div w:id="1964771888">
              <w:marLeft w:val="0"/>
              <w:marRight w:val="0"/>
              <w:marTop w:val="0"/>
              <w:marBottom w:val="0"/>
              <w:divBdr>
                <w:top w:val="none" w:sz="0" w:space="0" w:color="auto"/>
                <w:left w:val="none" w:sz="0" w:space="0" w:color="auto"/>
                <w:bottom w:val="none" w:sz="0" w:space="0" w:color="auto"/>
                <w:right w:val="none" w:sz="0" w:space="0" w:color="auto"/>
              </w:divBdr>
            </w:div>
            <w:div w:id="1964771889">
              <w:marLeft w:val="0"/>
              <w:marRight w:val="0"/>
              <w:marTop w:val="0"/>
              <w:marBottom w:val="0"/>
              <w:divBdr>
                <w:top w:val="none" w:sz="0" w:space="0" w:color="auto"/>
                <w:left w:val="none" w:sz="0" w:space="0" w:color="auto"/>
                <w:bottom w:val="none" w:sz="0" w:space="0" w:color="auto"/>
                <w:right w:val="none" w:sz="0" w:space="0" w:color="auto"/>
              </w:divBdr>
            </w:div>
            <w:div w:id="1964771890">
              <w:marLeft w:val="0"/>
              <w:marRight w:val="0"/>
              <w:marTop w:val="0"/>
              <w:marBottom w:val="0"/>
              <w:divBdr>
                <w:top w:val="none" w:sz="0" w:space="0" w:color="auto"/>
                <w:left w:val="none" w:sz="0" w:space="0" w:color="auto"/>
                <w:bottom w:val="none" w:sz="0" w:space="0" w:color="auto"/>
                <w:right w:val="none" w:sz="0" w:space="0" w:color="auto"/>
              </w:divBdr>
            </w:div>
            <w:div w:id="1964771891">
              <w:marLeft w:val="0"/>
              <w:marRight w:val="0"/>
              <w:marTop w:val="0"/>
              <w:marBottom w:val="0"/>
              <w:divBdr>
                <w:top w:val="none" w:sz="0" w:space="0" w:color="auto"/>
                <w:left w:val="none" w:sz="0" w:space="0" w:color="auto"/>
                <w:bottom w:val="none" w:sz="0" w:space="0" w:color="auto"/>
                <w:right w:val="none" w:sz="0" w:space="0" w:color="auto"/>
              </w:divBdr>
            </w:div>
            <w:div w:id="1964771892">
              <w:marLeft w:val="0"/>
              <w:marRight w:val="0"/>
              <w:marTop w:val="0"/>
              <w:marBottom w:val="0"/>
              <w:divBdr>
                <w:top w:val="none" w:sz="0" w:space="0" w:color="auto"/>
                <w:left w:val="none" w:sz="0" w:space="0" w:color="auto"/>
                <w:bottom w:val="none" w:sz="0" w:space="0" w:color="auto"/>
                <w:right w:val="none" w:sz="0" w:space="0" w:color="auto"/>
              </w:divBdr>
            </w:div>
            <w:div w:id="1964771893">
              <w:marLeft w:val="0"/>
              <w:marRight w:val="0"/>
              <w:marTop w:val="0"/>
              <w:marBottom w:val="0"/>
              <w:divBdr>
                <w:top w:val="none" w:sz="0" w:space="0" w:color="auto"/>
                <w:left w:val="none" w:sz="0" w:space="0" w:color="auto"/>
                <w:bottom w:val="none" w:sz="0" w:space="0" w:color="auto"/>
                <w:right w:val="none" w:sz="0" w:space="0" w:color="auto"/>
              </w:divBdr>
            </w:div>
            <w:div w:id="1964771894">
              <w:marLeft w:val="0"/>
              <w:marRight w:val="0"/>
              <w:marTop w:val="0"/>
              <w:marBottom w:val="0"/>
              <w:divBdr>
                <w:top w:val="none" w:sz="0" w:space="0" w:color="auto"/>
                <w:left w:val="none" w:sz="0" w:space="0" w:color="auto"/>
                <w:bottom w:val="none" w:sz="0" w:space="0" w:color="auto"/>
                <w:right w:val="none" w:sz="0" w:space="0" w:color="auto"/>
              </w:divBdr>
            </w:div>
            <w:div w:id="1964771895">
              <w:marLeft w:val="0"/>
              <w:marRight w:val="0"/>
              <w:marTop w:val="0"/>
              <w:marBottom w:val="0"/>
              <w:divBdr>
                <w:top w:val="none" w:sz="0" w:space="0" w:color="auto"/>
                <w:left w:val="none" w:sz="0" w:space="0" w:color="auto"/>
                <w:bottom w:val="none" w:sz="0" w:space="0" w:color="auto"/>
                <w:right w:val="none" w:sz="0" w:space="0" w:color="auto"/>
              </w:divBdr>
            </w:div>
            <w:div w:id="1964771896">
              <w:marLeft w:val="0"/>
              <w:marRight w:val="0"/>
              <w:marTop w:val="0"/>
              <w:marBottom w:val="0"/>
              <w:divBdr>
                <w:top w:val="none" w:sz="0" w:space="0" w:color="auto"/>
                <w:left w:val="none" w:sz="0" w:space="0" w:color="auto"/>
                <w:bottom w:val="none" w:sz="0" w:space="0" w:color="auto"/>
                <w:right w:val="none" w:sz="0" w:space="0" w:color="auto"/>
              </w:divBdr>
            </w:div>
            <w:div w:id="1964771897">
              <w:marLeft w:val="0"/>
              <w:marRight w:val="0"/>
              <w:marTop w:val="0"/>
              <w:marBottom w:val="0"/>
              <w:divBdr>
                <w:top w:val="none" w:sz="0" w:space="0" w:color="auto"/>
                <w:left w:val="none" w:sz="0" w:space="0" w:color="auto"/>
                <w:bottom w:val="none" w:sz="0" w:space="0" w:color="auto"/>
                <w:right w:val="none" w:sz="0" w:space="0" w:color="auto"/>
              </w:divBdr>
            </w:div>
            <w:div w:id="1964771898">
              <w:marLeft w:val="0"/>
              <w:marRight w:val="0"/>
              <w:marTop w:val="0"/>
              <w:marBottom w:val="0"/>
              <w:divBdr>
                <w:top w:val="none" w:sz="0" w:space="0" w:color="auto"/>
                <w:left w:val="none" w:sz="0" w:space="0" w:color="auto"/>
                <w:bottom w:val="none" w:sz="0" w:space="0" w:color="auto"/>
                <w:right w:val="none" w:sz="0" w:space="0" w:color="auto"/>
              </w:divBdr>
            </w:div>
            <w:div w:id="1964771899">
              <w:marLeft w:val="0"/>
              <w:marRight w:val="0"/>
              <w:marTop w:val="0"/>
              <w:marBottom w:val="0"/>
              <w:divBdr>
                <w:top w:val="none" w:sz="0" w:space="0" w:color="auto"/>
                <w:left w:val="none" w:sz="0" w:space="0" w:color="auto"/>
                <w:bottom w:val="none" w:sz="0" w:space="0" w:color="auto"/>
                <w:right w:val="none" w:sz="0" w:space="0" w:color="auto"/>
              </w:divBdr>
            </w:div>
            <w:div w:id="1964771900">
              <w:marLeft w:val="0"/>
              <w:marRight w:val="0"/>
              <w:marTop w:val="0"/>
              <w:marBottom w:val="0"/>
              <w:divBdr>
                <w:top w:val="none" w:sz="0" w:space="0" w:color="auto"/>
                <w:left w:val="none" w:sz="0" w:space="0" w:color="auto"/>
                <w:bottom w:val="none" w:sz="0" w:space="0" w:color="auto"/>
                <w:right w:val="none" w:sz="0" w:space="0" w:color="auto"/>
              </w:divBdr>
            </w:div>
            <w:div w:id="1964771901">
              <w:marLeft w:val="0"/>
              <w:marRight w:val="0"/>
              <w:marTop w:val="0"/>
              <w:marBottom w:val="0"/>
              <w:divBdr>
                <w:top w:val="none" w:sz="0" w:space="0" w:color="auto"/>
                <w:left w:val="none" w:sz="0" w:space="0" w:color="auto"/>
                <w:bottom w:val="none" w:sz="0" w:space="0" w:color="auto"/>
                <w:right w:val="none" w:sz="0" w:space="0" w:color="auto"/>
              </w:divBdr>
            </w:div>
            <w:div w:id="1964771902">
              <w:marLeft w:val="0"/>
              <w:marRight w:val="0"/>
              <w:marTop w:val="0"/>
              <w:marBottom w:val="0"/>
              <w:divBdr>
                <w:top w:val="none" w:sz="0" w:space="0" w:color="auto"/>
                <w:left w:val="none" w:sz="0" w:space="0" w:color="auto"/>
                <w:bottom w:val="none" w:sz="0" w:space="0" w:color="auto"/>
                <w:right w:val="none" w:sz="0" w:space="0" w:color="auto"/>
              </w:divBdr>
            </w:div>
            <w:div w:id="1964771903">
              <w:marLeft w:val="0"/>
              <w:marRight w:val="0"/>
              <w:marTop w:val="0"/>
              <w:marBottom w:val="0"/>
              <w:divBdr>
                <w:top w:val="none" w:sz="0" w:space="0" w:color="auto"/>
                <w:left w:val="none" w:sz="0" w:space="0" w:color="auto"/>
                <w:bottom w:val="none" w:sz="0" w:space="0" w:color="auto"/>
                <w:right w:val="none" w:sz="0" w:space="0" w:color="auto"/>
              </w:divBdr>
            </w:div>
            <w:div w:id="1964771904">
              <w:marLeft w:val="0"/>
              <w:marRight w:val="0"/>
              <w:marTop w:val="0"/>
              <w:marBottom w:val="0"/>
              <w:divBdr>
                <w:top w:val="none" w:sz="0" w:space="0" w:color="auto"/>
                <w:left w:val="none" w:sz="0" w:space="0" w:color="auto"/>
                <w:bottom w:val="none" w:sz="0" w:space="0" w:color="auto"/>
                <w:right w:val="none" w:sz="0" w:space="0" w:color="auto"/>
              </w:divBdr>
            </w:div>
            <w:div w:id="1964771905">
              <w:marLeft w:val="0"/>
              <w:marRight w:val="0"/>
              <w:marTop w:val="0"/>
              <w:marBottom w:val="0"/>
              <w:divBdr>
                <w:top w:val="none" w:sz="0" w:space="0" w:color="auto"/>
                <w:left w:val="none" w:sz="0" w:space="0" w:color="auto"/>
                <w:bottom w:val="none" w:sz="0" w:space="0" w:color="auto"/>
                <w:right w:val="none" w:sz="0" w:space="0" w:color="auto"/>
              </w:divBdr>
            </w:div>
            <w:div w:id="1964771906">
              <w:marLeft w:val="0"/>
              <w:marRight w:val="0"/>
              <w:marTop w:val="0"/>
              <w:marBottom w:val="0"/>
              <w:divBdr>
                <w:top w:val="none" w:sz="0" w:space="0" w:color="auto"/>
                <w:left w:val="none" w:sz="0" w:space="0" w:color="auto"/>
                <w:bottom w:val="none" w:sz="0" w:space="0" w:color="auto"/>
                <w:right w:val="none" w:sz="0" w:space="0" w:color="auto"/>
              </w:divBdr>
            </w:div>
            <w:div w:id="1964771907">
              <w:marLeft w:val="0"/>
              <w:marRight w:val="0"/>
              <w:marTop w:val="0"/>
              <w:marBottom w:val="0"/>
              <w:divBdr>
                <w:top w:val="none" w:sz="0" w:space="0" w:color="auto"/>
                <w:left w:val="none" w:sz="0" w:space="0" w:color="auto"/>
                <w:bottom w:val="none" w:sz="0" w:space="0" w:color="auto"/>
                <w:right w:val="none" w:sz="0" w:space="0" w:color="auto"/>
              </w:divBdr>
            </w:div>
            <w:div w:id="1964771908">
              <w:marLeft w:val="0"/>
              <w:marRight w:val="0"/>
              <w:marTop w:val="0"/>
              <w:marBottom w:val="0"/>
              <w:divBdr>
                <w:top w:val="none" w:sz="0" w:space="0" w:color="auto"/>
                <w:left w:val="none" w:sz="0" w:space="0" w:color="auto"/>
                <w:bottom w:val="none" w:sz="0" w:space="0" w:color="auto"/>
                <w:right w:val="none" w:sz="0" w:space="0" w:color="auto"/>
              </w:divBdr>
            </w:div>
            <w:div w:id="1964771909">
              <w:marLeft w:val="0"/>
              <w:marRight w:val="0"/>
              <w:marTop w:val="0"/>
              <w:marBottom w:val="0"/>
              <w:divBdr>
                <w:top w:val="none" w:sz="0" w:space="0" w:color="auto"/>
                <w:left w:val="none" w:sz="0" w:space="0" w:color="auto"/>
                <w:bottom w:val="none" w:sz="0" w:space="0" w:color="auto"/>
                <w:right w:val="none" w:sz="0" w:space="0" w:color="auto"/>
              </w:divBdr>
            </w:div>
            <w:div w:id="1964771910">
              <w:marLeft w:val="0"/>
              <w:marRight w:val="0"/>
              <w:marTop w:val="0"/>
              <w:marBottom w:val="0"/>
              <w:divBdr>
                <w:top w:val="none" w:sz="0" w:space="0" w:color="auto"/>
                <w:left w:val="none" w:sz="0" w:space="0" w:color="auto"/>
                <w:bottom w:val="none" w:sz="0" w:space="0" w:color="auto"/>
                <w:right w:val="none" w:sz="0" w:space="0" w:color="auto"/>
              </w:divBdr>
            </w:div>
            <w:div w:id="1964771911">
              <w:marLeft w:val="0"/>
              <w:marRight w:val="0"/>
              <w:marTop w:val="0"/>
              <w:marBottom w:val="0"/>
              <w:divBdr>
                <w:top w:val="none" w:sz="0" w:space="0" w:color="auto"/>
                <w:left w:val="none" w:sz="0" w:space="0" w:color="auto"/>
                <w:bottom w:val="none" w:sz="0" w:space="0" w:color="auto"/>
                <w:right w:val="none" w:sz="0" w:space="0" w:color="auto"/>
              </w:divBdr>
            </w:div>
            <w:div w:id="1964771912">
              <w:marLeft w:val="0"/>
              <w:marRight w:val="0"/>
              <w:marTop w:val="0"/>
              <w:marBottom w:val="0"/>
              <w:divBdr>
                <w:top w:val="none" w:sz="0" w:space="0" w:color="auto"/>
                <w:left w:val="none" w:sz="0" w:space="0" w:color="auto"/>
                <w:bottom w:val="none" w:sz="0" w:space="0" w:color="auto"/>
                <w:right w:val="none" w:sz="0" w:space="0" w:color="auto"/>
              </w:divBdr>
            </w:div>
            <w:div w:id="1964771913">
              <w:marLeft w:val="0"/>
              <w:marRight w:val="0"/>
              <w:marTop w:val="0"/>
              <w:marBottom w:val="0"/>
              <w:divBdr>
                <w:top w:val="none" w:sz="0" w:space="0" w:color="auto"/>
                <w:left w:val="none" w:sz="0" w:space="0" w:color="auto"/>
                <w:bottom w:val="none" w:sz="0" w:space="0" w:color="auto"/>
                <w:right w:val="none" w:sz="0" w:space="0" w:color="auto"/>
              </w:divBdr>
            </w:div>
            <w:div w:id="1964771914">
              <w:marLeft w:val="0"/>
              <w:marRight w:val="0"/>
              <w:marTop w:val="0"/>
              <w:marBottom w:val="0"/>
              <w:divBdr>
                <w:top w:val="none" w:sz="0" w:space="0" w:color="auto"/>
                <w:left w:val="none" w:sz="0" w:space="0" w:color="auto"/>
                <w:bottom w:val="none" w:sz="0" w:space="0" w:color="auto"/>
                <w:right w:val="none" w:sz="0" w:space="0" w:color="auto"/>
              </w:divBdr>
            </w:div>
            <w:div w:id="1964771915">
              <w:marLeft w:val="0"/>
              <w:marRight w:val="0"/>
              <w:marTop w:val="0"/>
              <w:marBottom w:val="0"/>
              <w:divBdr>
                <w:top w:val="none" w:sz="0" w:space="0" w:color="auto"/>
                <w:left w:val="none" w:sz="0" w:space="0" w:color="auto"/>
                <w:bottom w:val="none" w:sz="0" w:space="0" w:color="auto"/>
                <w:right w:val="none" w:sz="0" w:space="0" w:color="auto"/>
              </w:divBdr>
            </w:div>
            <w:div w:id="1964771916">
              <w:marLeft w:val="0"/>
              <w:marRight w:val="0"/>
              <w:marTop w:val="0"/>
              <w:marBottom w:val="0"/>
              <w:divBdr>
                <w:top w:val="none" w:sz="0" w:space="0" w:color="auto"/>
                <w:left w:val="none" w:sz="0" w:space="0" w:color="auto"/>
                <w:bottom w:val="none" w:sz="0" w:space="0" w:color="auto"/>
                <w:right w:val="none" w:sz="0" w:space="0" w:color="auto"/>
              </w:divBdr>
            </w:div>
            <w:div w:id="1964771917">
              <w:marLeft w:val="0"/>
              <w:marRight w:val="0"/>
              <w:marTop w:val="0"/>
              <w:marBottom w:val="0"/>
              <w:divBdr>
                <w:top w:val="none" w:sz="0" w:space="0" w:color="auto"/>
                <w:left w:val="none" w:sz="0" w:space="0" w:color="auto"/>
                <w:bottom w:val="none" w:sz="0" w:space="0" w:color="auto"/>
                <w:right w:val="none" w:sz="0" w:space="0" w:color="auto"/>
              </w:divBdr>
            </w:div>
            <w:div w:id="1964771918">
              <w:marLeft w:val="0"/>
              <w:marRight w:val="0"/>
              <w:marTop w:val="0"/>
              <w:marBottom w:val="0"/>
              <w:divBdr>
                <w:top w:val="none" w:sz="0" w:space="0" w:color="auto"/>
                <w:left w:val="none" w:sz="0" w:space="0" w:color="auto"/>
                <w:bottom w:val="none" w:sz="0" w:space="0" w:color="auto"/>
                <w:right w:val="none" w:sz="0" w:space="0" w:color="auto"/>
              </w:divBdr>
            </w:div>
            <w:div w:id="1964771919">
              <w:marLeft w:val="0"/>
              <w:marRight w:val="0"/>
              <w:marTop w:val="0"/>
              <w:marBottom w:val="0"/>
              <w:divBdr>
                <w:top w:val="none" w:sz="0" w:space="0" w:color="auto"/>
                <w:left w:val="none" w:sz="0" w:space="0" w:color="auto"/>
                <w:bottom w:val="none" w:sz="0" w:space="0" w:color="auto"/>
                <w:right w:val="none" w:sz="0" w:space="0" w:color="auto"/>
              </w:divBdr>
            </w:div>
            <w:div w:id="1964771920">
              <w:marLeft w:val="0"/>
              <w:marRight w:val="0"/>
              <w:marTop w:val="0"/>
              <w:marBottom w:val="0"/>
              <w:divBdr>
                <w:top w:val="none" w:sz="0" w:space="0" w:color="auto"/>
                <w:left w:val="none" w:sz="0" w:space="0" w:color="auto"/>
                <w:bottom w:val="none" w:sz="0" w:space="0" w:color="auto"/>
                <w:right w:val="none" w:sz="0" w:space="0" w:color="auto"/>
              </w:divBdr>
            </w:div>
            <w:div w:id="1964771921">
              <w:marLeft w:val="0"/>
              <w:marRight w:val="0"/>
              <w:marTop w:val="0"/>
              <w:marBottom w:val="0"/>
              <w:divBdr>
                <w:top w:val="none" w:sz="0" w:space="0" w:color="auto"/>
                <w:left w:val="none" w:sz="0" w:space="0" w:color="auto"/>
                <w:bottom w:val="none" w:sz="0" w:space="0" w:color="auto"/>
                <w:right w:val="none" w:sz="0" w:space="0" w:color="auto"/>
              </w:divBdr>
            </w:div>
            <w:div w:id="1964771922">
              <w:marLeft w:val="0"/>
              <w:marRight w:val="0"/>
              <w:marTop w:val="0"/>
              <w:marBottom w:val="0"/>
              <w:divBdr>
                <w:top w:val="none" w:sz="0" w:space="0" w:color="auto"/>
                <w:left w:val="none" w:sz="0" w:space="0" w:color="auto"/>
                <w:bottom w:val="none" w:sz="0" w:space="0" w:color="auto"/>
                <w:right w:val="none" w:sz="0" w:space="0" w:color="auto"/>
              </w:divBdr>
            </w:div>
            <w:div w:id="1964771923">
              <w:marLeft w:val="0"/>
              <w:marRight w:val="0"/>
              <w:marTop w:val="0"/>
              <w:marBottom w:val="0"/>
              <w:divBdr>
                <w:top w:val="none" w:sz="0" w:space="0" w:color="auto"/>
                <w:left w:val="none" w:sz="0" w:space="0" w:color="auto"/>
                <w:bottom w:val="none" w:sz="0" w:space="0" w:color="auto"/>
                <w:right w:val="none" w:sz="0" w:space="0" w:color="auto"/>
              </w:divBdr>
            </w:div>
            <w:div w:id="1964771924">
              <w:marLeft w:val="0"/>
              <w:marRight w:val="0"/>
              <w:marTop w:val="0"/>
              <w:marBottom w:val="0"/>
              <w:divBdr>
                <w:top w:val="none" w:sz="0" w:space="0" w:color="auto"/>
                <w:left w:val="none" w:sz="0" w:space="0" w:color="auto"/>
                <w:bottom w:val="none" w:sz="0" w:space="0" w:color="auto"/>
                <w:right w:val="none" w:sz="0" w:space="0" w:color="auto"/>
              </w:divBdr>
            </w:div>
            <w:div w:id="1964771925">
              <w:marLeft w:val="0"/>
              <w:marRight w:val="0"/>
              <w:marTop w:val="0"/>
              <w:marBottom w:val="0"/>
              <w:divBdr>
                <w:top w:val="none" w:sz="0" w:space="0" w:color="auto"/>
                <w:left w:val="none" w:sz="0" w:space="0" w:color="auto"/>
                <w:bottom w:val="none" w:sz="0" w:space="0" w:color="auto"/>
                <w:right w:val="none" w:sz="0" w:space="0" w:color="auto"/>
              </w:divBdr>
            </w:div>
            <w:div w:id="1964771926">
              <w:marLeft w:val="0"/>
              <w:marRight w:val="0"/>
              <w:marTop w:val="0"/>
              <w:marBottom w:val="0"/>
              <w:divBdr>
                <w:top w:val="none" w:sz="0" w:space="0" w:color="auto"/>
                <w:left w:val="none" w:sz="0" w:space="0" w:color="auto"/>
                <w:bottom w:val="none" w:sz="0" w:space="0" w:color="auto"/>
                <w:right w:val="none" w:sz="0" w:space="0" w:color="auto"/>
              </w:divBdr>
            </w:div>
            <w:div w:id="1964771927">
              <w:marLeft w:val="0"/>
              <w:marRight w:val="0"/>
              <w:marTop w:val="0"/>
              <w:marBottom w:val="0"/>
              <w:divBdr>
                <w:top w:val="none" w:sz="0" w:space="0" w:color="auto"/>
                <w:left w:val="none" w:sz="0" w:space="0" w:color="auto"/>
                <w:bottom w:val="none" w:sz="0" w:space="0" w:color="auto"/>
                <w:right w:val="none" w:sz="0" w:space="0" w:color="auto"/>
              </w:divBdr>
            </w:div>
            <w:div w:id="1964771928">
              <w:marLeft w:val="0"/>
              <w:marRight w:val="0"/>
              <w:marTop w:val="0"/>
              <w:marBottom w:val="0"/>
              <w:divBdr>
                <w:top w:val="none" w:sz="0" w:space="0" w:color="auto"/>
                <w:left w:val="none" w:sz="0" w:space="0" w:color="auto"/>
                <w:bottom w:val="none" w:sz="0" w:space="0" w:color="auto"/>
                <w:right w:val="none" w:sz="0" w:space="0" w:color="auto"/>
              </w:divBdr>
            </w:div>
            <w:div w:id="1964771929">
              <w:marLeft w:val="0"/>
              <w:marRight w:val="0"/>
              <w:marTop w:val="0"/>
              <w:marBottom w:val="0"/>
              <w:divBdr>
                <w:top w:val="none" w:sz="0" w:space="0" w:color="auto"/>
                <w:left w:val="none" w:sz="0" w:space="0" w:color="auto"/>
                <w:bottom w:val="none" w:sz="0" w:space="0" w:color="auto"/>
                <w:right w:val="none" w:sz="0" w:space="0" w:color="auto"/>
              </w:divBdr>
            </w:div>
            <w:div w:id="1964771930">
              <w:marLeft w:val="0"/>
              <w:marRight w:val="0"/>
              <w:marTop w:val="0"/>
              <w:marBottom w:val="0"/>
              <w:divBdr>
                <w:top w:val="none" w:sz="0" w:space="0" w:color="auto"/>
                <w:left w:val="none" w:sz="0" w:space="0" w:color="auto"/>
                <w:bottom w:val="none" w:sz="0" w:space="0" w:color="auto"/>
                <w:right w:val="none" w:sz="0" w:space="0" w:color="auto"/>
              </w:divBdr>
            </w:div>
            <w:div w:id="1964771931">
              <w:marLeft w:val="0"/>
              <w:marRight w:val="0"/>
              <w:marTop w:val="0"/>
              <w:marBottom w:val="0"/>
              <w:divBdr>
                <w:top w:val="none" w:sz="0" w:space="0" w:color="auto"/>
                <w:left w:val="none" w:sz="0" w:space="0" w:color="auto"/>
                <w:bottom w:val="none" w:sz="0" w:space="0" w:color="auto"/>
                <w:right w:val="none" w:sz="0" w:space="0" w:color="auto"/>
              </w:divBdr>
            </w:div>
            <w:div w:id="1964771932">
              <w:marLeft w:val="0"/>
              <w:marRight w:val="0"/>
              <w:marTop w:val="0"/>
              <w:marBottom w:val="0"/>
              <w:divBdr>
                <w:top w:val="none" w:sz="0" w:space="0" w:color="auto"/>
                <w:left w:val="none" w:sz="0" w:space="0" w:color="auto"/>
                <w:bottom w:val="none" w:sz="0" w:space="0" w:color="auto"/>
                <w:right w:val="none" w:sz="0" w:space="0" w:color="auto"/>
              </w:divBdr>
            </w:div>
            <w:div w:id="1964771933">
              <w:marLeft w:val="0"/>
              <w:marRight w:val="0"/>
              <w:marTop w:val="0"/>
              <w:marBottom w:val="0"/>
              <w:divBdr>
                <w:top w:val="none" w:sz="0" w:space="0" w:color="auto"/>
                <w:left w:val="none" w:sz="0" w:space="0" w:color="auto"/>
                <w:bottom w:val="none" w:sz="0" w:space="0" w:color="auto"/>
                <w:right w:val="none" w:sz="0" w:space="0" w:color="auto"/>
              </w:divBdr>
            </w:div>
            <w:div w:id="1964771934">
              <w:marLeft w:val="0"/>
              <w:marRight w:val="0"/>
              <w:marTop w:val="0"/>
              <w:marBottom w:val="0"/>
              <w:divBdr>
                <w:top w:val="none" w:sz="0" w:space="0" w:color="auto"/>
                <w:left w:val="none" w:sz="0" w:space="0" w:color="auto"/>
                <w:bottom w:val="none" w:sz="0" w:space="0" w:color="auto"/>
                <w:right w:val="none" w:sz="0" w:space="0" w:color="auto"/>
              </w:divBdr>
            </w:div>
            <w:div w:id="1964771935">
              <w:marLeft w:val="0"/>
              <w:marRight w:val="0"/>
              <w:marTop w:val="0"/>
              <w:marBottom w:val="0"/>
              <w:divBdr>
                <w:top w:val="none" w:sz="0" w:space="0" w:color="auto"/>
                <w:left w:val="none" w:sz="0" w:space="0" w:color="auto"/>
                <w:bottom w:val="none" w:sz="0" w:space="0" w:color="auto"/>
                <w:right w:val="none" w:sz="0" w:space="0" w:color="auto"/>
              </w:divBdr>
            </w:div>
            <w:div w:id="1964771936">
              <w:marLeft w:val="0"/>
              <w:marRight w:val="0"/>
              <w:marTop w:val="0"/>
              <w:marBottom w:val="0"/>
              <w:divBdr>
                <w:top w:val="none" w:sz="0" w:space="0" w:color="auto"/>
                <w:left w:val="none" w:sz="0" w:space="0" w:color="auto"/>
                <w:bottom w:val="none" w:sz="0" w:space="0" w:color="auto"/>
                <w:right w:val="none" w:sz="0" w:space="0" w:color="auto"/>
              </w:divBdr>
            </w:div>
            <w:div w:id="1964771937">
              <w:marLeft w:val="0"/>
              <w:marRight w:val="0"/>
              <w:marTop w:val="0"/>
              <w:marBottom w:val="0"/>
              <w:divBdr>
                <w:top w:val="none" w:sz="0" w:space="0" w:color="auto"/>
                <w:left w:val="none" w:sz="0" w:space="0" w:color="auto"/>
                <w:bottom w:val="none" w:sz="0" w:space="0" w:color="auto"/>
                <w:right w:val="none" w:sz="0" w:space="0" w:color="auto"/>
              </w:divBdr>
            </w:div>
            <w:div w:id="1964771938">
              <w:marLeft w:val="0"/>
              <w:marRight w:val="0"/>
              <w:marTop w:val="0"/>
              <w:marBottom w:val="0"/>
              <w:divBdr>
                <w:top w:val="none" w:sz="0" w:space="0" w:color="auto"/>
                <w:left w:val="none" w:sz="0" w:space="0" w:color="auto"/>
                <w:bottom w:val="none" w:sz="0" w:space="0" w:color="auto"/>
                <w:right w:val="none" w:sz="0" w:space="0" w:color="auto"/>
              </w:divBdr>
            </w:div>
            <w:div w:id="1964771939">
              <w:marLeft w:val="0"/>
              <w:marRight w:val="0"/>
              <w:marTop w:val="0"/>
              <w:marBottom w:val="0"/>
              <w:divBdr>
                <w:top w:val="none" w:sz="0" w:space="0" w:color="auto"/>
                <w:left w:val="none" w:sz="0" w:space="0" w:color="auto"/>
                <w:bottom w:val="none" w:sz="0" w:space="0" w:color="auto"/>
                <w:right w:val="none" w:sz="0" w:space="0" w:color="auto"/>
              </w:divBdr>
            </w:div>
            <w:div w:id="1964771940">
              <w:marLeft w:val="0"/>
              <w:marRight w:val="0"/>
              <w:marTop w:val="0"/>
              <w:marBottom w:val="0"/>
              <w:divBdr>
                <w:top w:val="none" w:sz="0" w:space="0" w:color="auto"/>
                <w:left w:val="none" w:sz="0" w:space="0" w:color="auto"/>
                <w:bottom w:val="none" w:sz="0" w:space="0" w:color="auto"/>
                <w:right w:val="none" w:sz="0" w:space="0" w:color="auto"/>
              </w:divBdr>
            </w:div>
            <w:div w:id="1964771941">
              <w:marLeft w:val="0"/>
              <w:marRight w:val="0"/>
              <w:marTop w:val="0"/>
              <w:marBottom w:val="0"/>
              <w:divBdr>
                <w:top w:val="none" w:sz="0" w:space="0" w:color="auto"/>
                <w:left w:val="none" w:sz="0" w:space="0" w:color="auto"/>
                <w:bottom w:val="none" w:sz="0" w:space="0" w:color="auto"/>
                <w:right w:val="none" w:sz="0" w:space="0" w:color="auto"/>
              </w:divBdr>
            </w:div>
            <w:div w:id="1964771942">
              <w:marLeft w:val="0"/>
              <w:marRight w:val="0"/>
              <w:marTop w:val="0"/>
              <w:marBottom w:val="0"/>
              <w:divBdr>
                <w:top w:val="none" w:sz="0" w:space="0" w:color="auto"/>
                <w:left w:val="none" w:sz="0" w:space="0" w:color="auto"/>
                <w:bottom w:val="none" w:sz="0" w:space="0" w:color="auto"/>
                <w:right w:val="none" w:sz="0" w:space="0" w:color="auto"/>
              </w:divBdr>
            </w:div>
            <w:div w:id="1964771943">
              <w:marLeft w:val="0"/>
              <w:marRight w:val="0"/>
              <w:marTop w:val="0"/>
              <w:marBottom w:val="0"/>
              <w:divBdr>
                <w:top w:val="none" w:sz="0" w:space="0" w:color="auto"/>
                <w:left w:val="none" w:sz="0" w:space="0" w:color="auto"/>
                <w:bottom w:val="none" w:sz="0" w:space="0" w:color="auto"/>
                <w:right w:val="none" w:sz="0" w:space="0" w:color="auto"/>
              </w:divBdr>
            </w:div>
            <w:div w:id="1964771944">
              <w:marLeft w:val="0"/>
              <w:marRight w:val="0"/>
              <w:marTop w:val="0"/>
              <w:marBottom w:val="0"/>
              <w:divBdr>
                <w:top w:val="none" w:sz="0" w:space="0" w:color="auto"/>
                <w:left w:val="none" w:sz="0" w:space="0" w:color="auto"/>
                <w:bottom w:val="none" w:sz="0" w:space="0" w:color="auto"/>
                <w:right w:val="none" w:sz="0" w:space="0" w:color="auto"/>
              </w:divBdr>
            </w:div>
            <w:div w:id="1964771945">
              <w:marLeft w:val="0"/>
              <w:marRight w:val="0"/>
              <w:marTop w:val="0"/>
              <w:marBottom w:val="0"/>
              <w:divBdr>
                <w:top w:val="none" w:sz="0" w:space="0" w:color="auto"/>
                <w:left w:val="none" w:sz="0" w:space="0" w:color="auto"/>
                <w:bottom w:val="none" w:sz="0" w:space="0" w:color="auto"/>
                <w:right w:val="none" w:sz="0" w:space="0" w:color="auto"/>
              </w:divBdr>
            </w:div>
            <w:div w:id="1964771946">
              <w:marLeft w:val="0"/>
              <w:marRight w:val="0"/>
              <w:marTop w:val="0"/>
              <w:marBottom w:val="0"/>
              <w:divBdr>
                <w:top w:val="none" w:sz="0" w:space="0" w:color="auto"/>
                <w:left w:val="none" w:sz="0" w:space="0" w:color="auto"/>
                <w:bottom w:val="none" w:sz="0" w:space="0" w:color="auto"/>
                <w:right w:val="none" w:sz="0" w:space="0" w:color="auto"/>
              </w:divBdr>
            </w:div>
            <w:div w:id="1964771947">
              <w:marLeft w:val="0"/>
              <w:marRight w:val="0"/>
              <w:marTop w:val="0"/>
              <w:marBottom w:val="0"/>
              <w:divBdr>
                <w:top w:val="none" w:sz="0" w:space="0" w:color="auto"/>
                <w:left w:val="none" w:sz="0" w:space="0" w:color="auto"/>
                <w:bottom w:val="none" w:sz="0" w:space="0" w:color="auto"/>
                <w:right w:val="none" w:sz="0" w:space="0" w:color="auto"/>
              </w:divBdr>
            </w:div>
            <w:div w:id="1964771948">
              <w:marLeft w:val="0"/>
              <w:marRight w:val="0"/>
              <w:marTop w:val="0"/>
              <w:marBottom w:val="0"/>
              <w:divBdr>
                <w:top w:val="none" w:sz="0" w:space="0" w:color="auto"/>
                <w:left w:val="none" w:sz="0" w:space="0" w:color="auto"/>
                <w:bottom w:val="none" w:sz="0" w:space="0" w:color="auto"/>
                <w:right w:val="none" w:sz="0" w:space="0" w:color="auto"/>
              </w:divBdr>
            </w:div>
            <w:div w:id="1964771949">
              <w:marLeft w:val="0"/>
              <w:marRight w:val="0"/>
              <w:marTop w:val="0"/>
              <w:marBottom w:val="0"/>
              <w:divBdr>
                <w:top w:val="none" w:sz="0" w:space="0" w:color="auto"/>
                <w:left w:val="none" w:sz="0" w:space="0" w:color="auto"/>
                <w:bottom w:val="none" w:sz="0" w:space="0" w:color="auto"/>
                <w:right w:val="none" w:sz="0" w:space="0" w:color="auto"/>
              </w:divBdr>
            </w:div>
            <w:div w:id="1964771950">
              <w:marLeft w:val="0"/>
              <w:marRight w:val="0"/>
              <w:marTop w:val="0"/>
              <w:marBottom w:val="0"/>
              <w:divBdr>
                <w:top w:val="none" w:sz="0" w:space="0" w:color="auto"/>
                <w:left w:val="none" w:sz="0" w:space="0" w:color="auto"/>
                <w:bottom w:val="none" w:sz="0" w:space="0" w:color="auto"/>
                <w:right w:val="none" w:sz="0" w:space="0" w:color="auto"/>
              </w:divBdr>
            </w:div>
            <w:div w:id="1964771951">
              <w:marLeft w:val="0"/>
              <w:marRight w:val="0"/>
              <w:marTop w:val="0"/>
              <w:marBottom w:val="0"/>
              <w:divBdr>
                <w:top w:val="none" w:sz="0" w:space="0" w:color="auto"/>
                <w:left w:val="none" w:sz="0" w:space="0" w:color="auto"/>
                <w:bottom w:val="none" w:sz="0" w:space="0" w:color="auto"/>
                <w:right w:val="none" w:sz="0" w:space="0" w:color="auto"/>
              </w:divBdr>
            </w:div>
            <w:div w:id="1964771952">
              <w:marLeft w:val="0"/>
              <w:marRight w:val="0"/>
              <w:marTop w:val="0"/>
              <w:marBottom w:val="0"/>
              <w:divBdr>
                <w:top w:val="none" w:sz="0" w:space="0" w:color="auto"/>
                <w:left w:val="none" w:sz="0" w:space="0" w:color="auto"/>
                <w:bottom w:val="none" w:sz="0" w:space="0" w:color="auto"/>
                <w:right w:val="none" w:sz="0" w:space="0" w:color="auto"/>
              </w:divBdr>
            </w:div>
            <w:div w:id="1964771953">
              <w:marLeft w:val="0"/>
              <w:marRight w:val="0"/>
              <w:marTop w:val="0"/>
              <w:marBottom w:val="0"/>
              <w:divBdr>
                <w:top w:val="none" w:sz="0" w:space="0" w:color="auto"/>
                <w:left w:val="none" w:sz="0" w:space="0" w:color="auto"/>
                <w:bottom w:val="none" w:sz="0" w:space="0" w:color="auto"/>
                <w:right w:val="none" w:sz="0" w:space="0" w:color="auto"/>
              </w:divBdr>
            </w:div>
            <w:div w:id="1964771954">
              <w:marLeft w:val="0"/>
              <w:marRight w:val="0"/>
              <w:marTop w:val="0"/>
              <w:marBottom w:val="0"/>
              <w:divBdr>
                <w:top w:val="none" w:sz="0" w:space="0" w:color="auto"/>
                <w:left w:val="none" w:sz="0" w:space="0" w:color="auto"/>
                <w:bottom w:val="none" w:sz="0" w:space="0" w:color="auto"/>
                <w:right w:val="none" w:sz="0" w:space="0" w:color="auto"/>
              </w:divBdr>
            </w:div>
            <w:div w:id="1964771955">
              <w:marLeft w:val="0"/>
              <w:marRight w:val="0"/>
              <w:marTop w:val="0"/>
              <w:marBottom w:val="0"/>
              <w:divBdr>
                <w:top w:val="none" w:sz="0" w:space="0" w:color="auto"/>
                <w:left w:val="none" w:sz="0" w:space="0" w:color="auto"/>
                <w:bottom w:val="none" w:sz="0" w:space="0" w:color="auto"/>
                <w:right w:val="none" w:sz="0" w:space="0" w:color="auto"/>
              </w:divBdr>
            </w:div>
            <w:div w:id="1964771956">
              <w:marLeft w:val="0"/>
              <w:marRight w:val="0"/>
              <w:marTop w:val="0"/>
              <w:marBottom w:val="0"/>
              <w:divBdr>
                <w:top w:val="none" w:sz="0" w:space="0" w:color="auto"/>
                <w:left w:val="none" w:sz="0" w:space="0" w:color="auto"/>
                <w:bottom w:val="none" w:sz="0" w:space="0" w:color="auto"/>
                <w:right w:val="none" w:sz="0" w:space="0" w:color="auto"/>
              </w:divBdr>
            </w:div>
            <w:div w:id="1964771957">
              <w:marLeft w:val="0"/>
              <w:marRight w:val="0"/>
              <w:marTop w:val="0"/>
              <w:marBottom w:val="0"/>
              <w:divBdr>
                <w:top w:val="none" w:sz="0" w:space="0" w:color="auto"/>
                <w:left w:val="none" w:sz="0" w:space="0" w:color="auto"/>
                <w:bottom w:val="none" w:sz="0" w:space="0" w:color="auto"/>
                <w:right w:val="none" w:sz="0" w:space="0" w:color="auto"/>
              </w:divBdr>
            </w:div>
            <w:div w:id="1964771958">
              <w:marLeft w:val="0"/>
              <w:marRight w:val="0"/>
              <w:marTop w:val="0"/>
              <w:marBottom w:val="0"/>
              <w:divBdr>
                <w:top w:val="none" w:sz="0" w:space="0" w:color="auto"/>
                <w:left w:val="none" w:sz="0" w:space="0" w:color="auto"/>
                <w:bottom w:val="none" w:sz="0" w:space="0" w:color="auto"/>
                <w:right w:val="none" w:sz="0" w:space="0" w:color="auto"/>
              </w:divBdr>
            </w:div>
            <w:div w:id="1964771959">
              <w:marLeft w:val="0"/>
              <w:marRight w:val="0"/>
              <w:marTop w:val="0"/>
              <w:marBottom w:val="0"/>
              <w:divBdr>
                <w:top w:val="none" w:sz="0" w:space="0" w:color="auto"/>
                <w:left w:val="none" w:sz="0" w:space="0" w:color="auto"/>
                <w:bottom w:val="none" w:sz="0" w:space="0" w:color="auto"/>
                <w:right w:val="none" w:sz="0" w:space="0" w:color="auto"/>
              </w:divBdr>
            </w:div>
            <w:div w:id="1964771960">
              <w:marLeft w:val="0"/>
              <w:marRight w:val="0"/>
              <w:marTop w:val="0"/>
              <w:marBottom w:val="0"/>
              <w:divBdr>
                <w:top w:val="none" w:sz="0" w:space="0" w:color="auto"/>
                <w:left w:val="none" w:sz="0" w:space="0" w:color="auto"/>
                <w:bottom w:val="none" w:sz="0" w:space="0" w:color="auto"/>
                <w:right w:val="none" w:sz="0" w:space="0" w:color="auto"/>
              </w:divBdr>
            </w:div>
            <w:div w:id="1964771961">
              <w:marLeft w:val="0"/>
              <w:marRight w:val="0"/>
              <w:marTop w:val="0"/>
              <w:marBottom w:val="0"/>
              <w:divBdr>
                <w:top w:val="none" w:sz="0" w:space="0" w:color="auto"/>
                <w:left w:val="none" w:sz="0" w:space="0" w:color="auto"/>
                <w:bottom w:val="none" w:sz="0" w:space="0" w:color="auto"/>
                <w:right w:val="none" w:sz="0" w:space="0" w:color="auto"/>
              </w:divBdr>
            </w:div>
            <w:div w:id="1964771962">
              <w:marLeft w:val="0"/>
              <w:marRight w:val="0"/>
              <w:marTop w:val="0"/>
              <w:marBottom w:val="0"/>
              <w:divBdr>
                <w:top w:val="none" w:sz="0" w:space="0" w:color="auto"/>
                <w:left w:val="none" w:sz="0" w:space="0" w:color="auto"/>
                <w:bottom w:val="none" w:sz="0" w:space="0" w:color="auto"/>
                <w:right w:val="none" w:sz="0" w:space="0" w:color="auto"/>
              </w:divBdr>
            </w:div>
            <w:div w:id="1964771963">
              <w:marLeft w:val="0"/>
              <w:marRight w:val="0"/>
              <w:marTop w:val="0"/>
              <w:marBottom w:val="0"/>
              <w:divBdr>
                <w:top w:val="none" w:sz="0" w:space="0" w:color="auto"/>
                <w:left w:val="none" w:sz="0" w:space="0" w:color="auto"/>
                <w:bottom w:val="none" w:sz="0" w:space="0" w:color="auto"/>
                <w:right w:val="none" w:sz="0" w:space="0" w:color="auto"/>
              </w:divBdr>
            </w:div>
            <w:div w:id="1964771964">
              <w:marLeft w:val="0"/>
              <w:marRight w:val="0"/>
              <w:marTop w:val="0"/>
              <w:marBottom w:val="0"/>
              <w:divBdr>
                <w:top w:val="none" w:sz="0" w:space="0" w:color="auto"/>
                <w:left w:val="none" w:sz="0" w:space="0" w:color="auto"/>
                <w:bottom w:val="none" w:sz="0" w:space="0" w:color="auto"/>
                <w:right w:val="none" w:sz="0" w:space="0" w:color="auto"/>
              </w:divBdr>
            </w:div>
            <w:div w:id="1964771965">
              <w:marLeft w:val="0"/>
              <w:marRight w:val="0"/>
              <w:marTop w:val="0"/>
              <w:marBottom w:val="0"/>
              <w:divBdr>
                <w:top w:val="none" w:sz="0" w:space="0" w:color="auto"/>
                <w:left w:val="none" w:sz="0" w:space="0" w:color="auto"/>
                <w:bottom w:val="none" w:sz="0" w:space="0" w:color="auto"/>
                <w:right w:val="none" w:sz="0" w:space="0" w:color="auto"/>
              </w:divBdr>
            </w:div>
            <w:div w:id="1964771966">
              <w:marLeft w:val="0"/>
              <w:marRight w:val="0"/>
              <w:marTop w:val="0"/>
              <w:marBottom w:val="0"/>
              <w:divBdr>
                <w:top w:val="none" w:sz="0" w:space="0" w:color="auto"/>
                <w:left w:val="none" w:sz="0" w:space="0" w:color="auto"/>
                <w:bottom w:val="none" w:sz="0" w:space="0" w:color="auto"/>
                <w:right w:val="none" w:sz="0" w:space="0" w:color="auto"/>
              </w:divBdr>
            </w:div>
            <w:div w:id="1964771967">
              <w:marLeft w:val="0"/>
              <w:marRight w:val="0"/>
              <w:marTop w:val="0"/>
              <w:marBottom w:val="0"/>
              <w:divBdr>
                <w:top w:val="none" w:sz="0" w:space="0" w:color="auto"/>
                <w:left w:val="none" w:sz="0" w:space="0" w:color="auto"/>
                <w:bottom w:val="none" w:sz="0" w:space="0" w:color="auto"/>
                <w:right w:val="none" w:sz="0" w:space="0" w:color="auto"/>
              </w:divBdr>
            </w:div>
            <w:div w:id="1964771968">
              <w:marLeft w:val="0"/>
              <w:marRight w:val="0"/>
              <w:marTop w:val="0"/>
              <w:marBottom w:val="0"/>
              <w:divBdr>
                <w:top w:val="none" w:sz="0" w:space="0" w:color="auto"/>
                <w:left w:val="none" w:sz="0" w:space="0" w:color="auto"/>
                <w:bottom w:val="none" w:sz="0" w:space="0" w:color="auto"/>
                <w:right w:val="none" w:sz="0" w:space="0" w:color="auto"/>
              </w:divBdr>
            </w:div>
            <w:div w:id="1964771969">
              <w:marLeft w:val="0"/>
              <w:marRight w:val="0"/>
              <w:marTop w:val="0"/>
              <w:marBottom w:val="0"/>
              <w:divBdr>
                <w:top w:val="none" w:sz="0" w:space="0" w:color="auto"/>
                <w:left w:val="none" w:sz="0" w:space="0" w:color="auto"/>
                <w:bottom w:val="none" w:sz="0" w:space="0" w:color="auto"/>
                <w:right w:val="none" w:sz="0" w:space="0" w:color="auto"/>
              </w:divBdr>
            </w:div>
            <w:div w:id="1964771970">
              <w:marLeft w:val="0"/>
              <w:marRight w:val="0"/>
              <w:marTop w:val="0"/>
              <w:marBottom w:val="0"/>
              <w:divBdr>
                <w:top w:val="none" w:sz="0" w:space="0" w:color="auto"/>
                <w:left w:val="none" w:sz="0" w:space="0" w:color="auto"/>
                <w:bottom w:val="none" w:sz="0" w:space="0" w:color="auto"/>
                <w:right w:val="none" w:sz="0" w:space="0" w:color="auto"/>
              </w:divBdr>
            </w:div>
            <w:div w:id="1964771971">
              <w:marLeft w:val="0"/>
              <w:marRight w:val="0"/>
              <w:marTop w:val="0"/>
              <w:marBottom w:val="0"/>
              <w:divBdr>
                <w:top w:val="none" w:sz="0" w:space="0" w:color="auto"/>
                <w:left w:val="none" w:sz="0" w:space="0" w:color="auto"/>
                <w:bottom w:val="none" w:sz="0" w:space="0" w:color="auto"/>
                <w:right w:val="none" w:sz="0" w:space="0" w:color="auto"/>
              </w:divBdr>
            </w:div>
            <w:div w:id="1964771972">
              <w:marLeft w:val="0"/>
              <w:marRight w:val="0"/>
              <w:marTop w:val="0"/>
              <w:marBottom w:val="0"/>
              <w:divBdr>
                <w:top w:val="none" w:sz="0" w:space="0" w:color="auto"/>
                <w:left w:val="none" w:sz="0" w:space="0" w:color="auto"/>
                <w:bottom w:val="none" w:sz="0" w:space="0" w:color="auto"/>
                <w:right w:val="none" w:sz="0" w:space="0" w:color="auto"/>
              </w:divBdr>
            </w:div>
            <w:div w:id="1964771973">
              <w:marLeft w:val="0"/>
              <w:marRight w:val="0"/>
              <w:marTop w:val="0"/>
              <w:marBottom w:val="0"/>
              <w:divBdr>
                <w:top w:val="none" w:sz="0" w:space="0" w:color="auto"/>
                <w:left w:val="none" w:sz="0" w:space="0" w:color="auto"/>
                <w:bottom w:val="none" w:sz="0" w:space="0" w:color="auto"/>
                <w:right w:val="none" w:sz="0" w:space="0" w:color="auto"/>
              </w:divBdr>
            </w:div>
            <w:div w:id="1964771974">
              <w:marLeft w:val="0"/>
              <w:marRight w:val="0"/>
              <w:marTop w:val="0"/>
              <w:marBottom w:val="0"/>
              <w:divBdr>
                <w:top w:val="none" w:sz="0" w:space="0" w:color="auto"/>
                <w:left w:val="none" w:sz="0" w:space="0" w:color="auto"/>
                <w:bottom w:val="none" w:sz="0" w:space="0" w:color="auto"/>
                <w:right w:val="none" w:sz="0" w:space="0" w:color="auto"/>
              </w:divBdr>
            </w:div>
            <w:div w:id="1964771975">
              <w:marLeft w:val="0"/>
              <w:marRight w:val="0"/>
              <w:marTop w:val="0"/>
              <w:marBottom w:val="0"/>
              <w:divBdr>
                <w:top w:val="none" w:sz="0" w:space="0" w:color="auto"/>
                <w:left w:val="none" w:sz="0" w:space="0" w:color="auto"/>
                <w:bottom w:val="none" w:sz="0" w:space="0" w:color="auto"/>
                <w:right w:val="none" w:sz="0" w:space="0" w:color="auto"/>
              </w:divBdr>
            </w:div>
            <w:div w:id="1964771976">
              <w:marLeft w:val="0"/>
              <w:marRight w:val="0"/>
              <w:marTop w:val="0"/>
              <w:marBottom w:val="0"/>
              <w:divBdr>
                <w:top w:val="none" w:sz="0" w:space="0" w:color="auto"/>
                <w:left w:val="none" w:sz="0" w:space="0" w:color="auto"/>
                <w:bottom w:val="none" w:sz="0" w:space="0" w:color="auto"/>
                <w:right w:val="none" w:sz="0" w:space="0" w:color="auto"/>
              </w:divBdr>
            </w:div>
            <w:div w:id="1964771977">
              <w:marLeft w:val="0"/>
              <w:marRight w:val="0"/>
              <w:marTop w:val="0"/>
              <w:marBottom w:val="0"/>
              <w:divBdr>
                <w:top w:val="none" w:sz="0" w:space="0" w:color="auto"/>
                <w:left w:val="none" w:sz="0" w:space="0" w:color="auto"/>
                <w:bottom w:val="none" w:sz="0" w:space="0" w:color="auto"/>
                <w:right w:val="none" w:sz="0" w:space="0" w:color="auto"/>
              </w:divBdr>
            </w:div>
            <w:div w:id="1964771978">
              <w:marLeft w:val="0"/>
              <w:marRight w:val="0"/>
              <w:marTop w:val="0"/>
              <w:marBottom w:val="0"/>
              <w:divBdr>
                <w:top w:val="none" w:sz="0" w:space="0" w:color="auto"/>
                <w:left w:val="none" w:sz="0" w:space="0" w:color="auto"/>
                <w:bottom w:val="none" w:sz="0" w:space="0" w:color="auto"/>
                <w:right w:val="none" w:sz="0" w:space="0" w:color="auto"/>
              </w:divBdr>
            </w:div>
            <w:div w:id="1964771979">
              <w:marLeft w:val="0"/>
              <w:marRight w:val="0"/>
              <w:marTop w:val="0"/>
              <w:marBottom w:val="0"/>
              <w:divBdr>
                <w:top w:val="none" w:sz="0" w:space="0" w:color="auto"/>
                <w:left w:val="none" w:sz="0" w:space="0" w:color="auto"/>
                <w:bottom w:val="none" w:sz="0" w:space="0" w:color="auto"/>
                <w:right w:val="none" w:sz="0" w:space="0" w:color="auto"/>
              </w:divBdr>
            </w:div>
            <w:div w:id="1964771980">
              <w:marLeft w:val="0"/>
              <w:marRight w:val="0"/>
              <w:marTop w:val="0"/>
              <w:marBottom w:val="0"/>
              <w:divBdr>
                <w:top w:val="none" w:sz="0" w:space="0" w:color="auto"/>
                <w:left w:val="none" w:sz="0" w:space="0" w:color="auto"/>
                <w:bottom w:val="none" w:sz="0" w:space="0" w:color="auto"/>
                <w:right w:val="none" w:sz="0" w:space="0" w:color="auto"/>
              </w:divBdr>
            </w:div>
            <w:div w:id="1964771981">
              <w:marLeft w:val="0"/>
              <w:marRight w:val="0"/>
              <w:marTop w:val="0"/>
              <w:marBottom w:val="0"/>
              <w:divBdr>
                <w:top w:val="none" w:sz="0" w:space="0" w:color="auto"/>
                <w:left w:val="none" w:sz="0" w:space="0" w:color="auto"/>
                <w:bottom w:val="none" w:sz="0" w:space="0" w:color="auto"/>
                <w:right w:val="none" w:sz="0" w:space="0" w:color="auto"/>
              </w:divBdr>
            </w:div>
            <w:div w:id="1964771982">
              <w:marLeft w:val="0"/>
              <w:marRight w:val="0"/>
              <w:marTop w:val="0"/>
              <w:marBottom w:val="0"/>
              <w:divBdr>
                <w:top w:val="none" w:sz="0" w:space="0" w:color="auto"/>
                <w:left w:val="none" w:sz="0" w:space="0" w:color="auto"/>
                <w:bottom w:val="none" w:sz="0" w:space="0" w:color="auto"/>
                <w:right w:val="none" w:sz="0" w:space="0" w:color="auto"/>
              </w:divBdr>
            </w:div>
            <w:div w:id="1964771983">
              <w:marLeft w:val="0"/>
              <w:marRight w:val="0"/>
              <w:marTop w:val="0"/>
              <w:marBottom w:val="0"/>
              <w:divBdr>
                <w:top w:val="none" w:sz="0" w:space="0" w:color="auto"/>
                <w:left w:val="none" w:sz="0" w:space="0" w:color="auto"/>
                <w:bottom w:val="none" w:sz="0" w:space="0" w:color="auto"/>
                <w:right w:val="none" w:sz="0" w:space="0" w:color="auto"/>
              </w:divBdr>
            </w:div>
            <w:div w:id="1964771984">
              <w:marLeft w:val="0"/>
              <w:marRight w:val="0"/>
              <w:marTop w:val="0"/>
              <w:marBottom w:val="0"/>
              <w:divBdr>
                <w:top w:val="none" w:sz="0" w:space="0" w:color="auto"/>
                <w:left w:val="none" w:sz="0" w:space="0" w:color="auto"/>
                <w:bottom w:val="none" w:sz="0" w:space="0" w:color="auto"/>
                <w:right w:val="none" w:sz="0" w:space="0" w:color="auto"/>
              </w:divBdr>
            </w:div>
            <w:div w:id="1964771985">
              <w:marLeft w:val="0"/>
              <w:marRight w:val="0"/>
              <w:marTop w:val="0"/>
              <w:marBottom w:val="0"/>
              <w:divBdr>
                <w:top w:val="none" w:sz="0" w:space="0" w:color="auto"/>
                <w:left w:val="none" w:sz="0" w:space="0" w:color="auto"/>
                <w:bottom w:val="none" w:sz="0" w:space="0" w:color="auto"/>
                <w:right w:val="none" w:sz="0" w:space="0" w:color="auto"/>
              </w:divBdr>
            </w:div>
            <w:div w:id="1964771986">
              <w:marLeft w:val="0"/>
              <w:marRight w:val="0"/>
              <w:marTop w:val="0"/>
              <w:marBottom w:val="0"/>
              <w:divBdr>
                <w:top w:val="none" w:sz="0" w:space="0" w:color="auto"/>
                <w:left w:val="none" w:sz="0" w:space="0" w:color="auto"/>
                <w:bottom w:val="none" w:sz="0" w:space="0" w:color="auto"/>
                <w:right w:val="none" w:sz="0" w:space="0" w:color="auto"/>
              </w:divBdr>
            </w:div>
            <w:div w:id="1964771987">
              <w:marLeft w:val="0"/>
              <w:marRight w:val="0"/>
              <w:marTop w:val="0"/>
              <w:marBottom w:val="0"/>
              <w:divBdr>
                <w:top w:val="none" w:sz="0" w:space="0" w:color="auto"/>
                <w:left w:val="none" w:sz="0" w:space="0" w:color="auto"/>
                <w:bottom w:val="none" w:sz="0" w:space="0" w:color="auto"/>
                <w:right w:val="none" w:sz="0" w:space="0" w:color="auto"/>
              </w:divBdr>
            </w:div>
            <w:div w:id="1964771988">
              <w:marLeft w:val="0"/>
              <w:marRight w:val="0"/>
              <w:marTop w:val="0"/>
              <w:marBottom w:val="0"/>
              <w:divBdr>
                <w:top w:val="none" w:sz="0" w:space="0" w:color="auto"/>
                <w:left w:val="none" w:sz="0" w:space="0" w:color="auto"/>
                <w:bottom w:val="none" w:sz="0" w:space="0" w:color="auto"/>
                <w:right w:val="none" w:sz="0" w:space="0" w:color="auto"/>
              </w:divBdr>
            </w:div>
            <w:div w:id="1964771989">
              <w:marLeft w:val="0"/>
              <w:marRight w:val="0"/>
              <w:marTop w:val="0"/>
              <w:marBottom w:val="0"/>
              <w:divBdr>
                <w:top w:val="none" w:sz="0" w:space="0" w:color="auto"/>
                <w:left w:val="none" w:sz="0" w:space="0" w:color="auto"/>
                <w:bottom w:val="none" w:sz="0" w:space="0" w:color="auto"/>
                <w:right w:val="none" w:sz="0" w:space="0" w:color="auto"/>
              </w:divBdr>
            </w:div>
            <w:div w:id="1964771990">
              <w:marLeft w:val="0"/>
              <w:marRight w:val="0"/>
              <w:marTop w:val="0"/>
              <w:marBottom w:val="0"/>
              <w:divBdr>
                <w:top w:val="none" w:sz="0" w:space="0" w:color="auto"/>
                <w:left w:val="none" w:sz="0" w:space="0" w:color="auto"/>
                <w:bottom w:val="none" w:sz="0" w:space="0" w:color="auto"/>
                <w:right w:val="none" w:sz="0" w:space="0" w:color="auto"/>
              </w:divBdr>
            </w:div>
            <w:div w:id="1964771991">
              <w:marLeft w:val="0"/>
              <w:marRight w:val="0"/>
              <w:marTop w:val="0"/>
              <w:marBottom w:val="0"/>
              <w:divBdr>
                <w:top w:val="none" w:sz="0" w:space="0" w:color="auto"/>
                <w:left w:val="none" w:sz="0" w:space="0" w:color="auto"/>
                <w:bottom w:val="none" w:sz="0" w:space="0" w:color="auto"/>
                <w:right w:val="none" w:sz="0" w:space="0" w:color="auto"/>
              </w:divBdr>
            </w:div>
            <w:div w:id="1964771992">
              <w:marLeft w:val="0"/>
              <w:marRight w:val="0"/>
              <w:marTop w:val="0"/>
              <w:marBottom w:val="0"/>
              <w:divBdr>
                <w:top w:val="none" w:sz="0" w:space="0" w:color="auto"/>
                <w:left w:val="none" w:sz="0" w:space="0" w:color="auto"/>
                <w:bottom w:val="none" w:sz="0" w:space="0" w:color="auto"/>
                <w:right w:val="none" w:sz="0" w:space="0" w:color="auto"/>
              </w:divBdr>
            </w:div>
            <w:div w:id="1964771993">
              <w:marLeft w:val="0"/>
              <w:marRight w:val="0"/>
              <w:marTop w:val="0"/>
              <w:marBottom w:val="0"/>
              <w:divBdr>
                <w:top w:val="none" w:sz="0" w:space="0" w:color="auto"/>
                <w:left w:val="none" w:sz="0" w:space="0" w:color="auto"/>
                <w:bottom w:val="none" w:sz="0" w:space="0" w:color="auto"/>
                <w:right w:val="none" w:sz="0" w:space="0" w:color="auto"/>
              </w:divBdr>
            </w:div>
            <w:div w:id="1964771994">
              <w:marLeft w:val="0"/>
              <w:marRight w:val="0"/>
              <w:marTop w:val="0"/>
              <w:marBottom w:val="0"/>
              <w:divBdr>
                <w:top w:val="none" w:sz="0" w:space="0" w:color="auto"/>
                <w:left w:val="none" w:sz="0" w:space="0" w:color="auto"/>
                <w:bottom w:val="none" w:sz="0" w:space="0" w:color="auto"/>
                <w:right w:val="none" w:sz="0" w:space="0" w:color="auto"/>
              </w:divBdr>
            </w:div>
            <w:div w:id="1964771995">
              <w:marLeft w:val="0"/>
              <w:marRight w:val="0"/>
              <w:marTop w:val="0"/>
              <w:marBottom w:val="0"/>
              <w:divBdr>
                <w:top w:val="none" w:sz="0" w:space="0" w:color="auto"/>
                <w:left w:val="none" w:sz="0" w:space="0" w:color="auto"/>
                <w:bottom w:val="none" w:sz="0" w:space="0" w:color="auto"/>
                <w:right w:val="none" w:sz="0" w:space="0" w:color="auto"/>
              </w:divBdr>
            </w:div>
            <w:div w:id="1964771996">
              <w:marLeft w:val="0"/>
              <w:marRight w:val="0"/>
              <w:marTop w:val="0"/>
              <w:marBottom w:val="0"/>
              <w:divBdr>
                <w:top w:val="none" w:sz="0" w:space="0" w:color="auto"/>
                <w:left w:val="none" w:sz="0" w:space="0" w:color="auto"/>
                <w:bottom w:val="none" w:sz="0" w:space="0" w:color="auto"/>
                <w:right w:val="none" w:sz="0" w:space="0" w:color="auto"/>
              </w:divBdr>
            </w:div>
            <w:div w:id="1964771997">
              <w:marLeft w:val="0"/>
              <w:marRight w:val="0"/>
              <w:marTop w:val="0"/>
              <w:marBottom w:val="0"/>
              <w:divBdr>
                <w:top w:val="none" w:sz="0" w:space="0" w:color="auto"/>
                <w:left w:val="none" w:sz="0" w:space="0" w:color="auto"/>
                <w:bottom w:val="none" w:sz="0" w:space="0" w:color="auto"/>
                <w:right w:val="none" w:sz="0" w:space="0" w:color="auto"/>
              </w:divBdr>
            </w:div>
            <w:div w:id="1964771998">
              <w:marLeft w:val="0"/>
              <w:marRight w:val="0"/>
              <w:marTop w:val="0"/>
              <w:marBottom w:val="0"/>
              <w:divBdr>
                <w:top w:val="none" w:sz="0" w:space="0" w:color="auto"/>
                <w:left w:val="none" w:sz="0" w:space="0" w:color="auto"/>
                <w:bottom w:val="none" w:sz="0" w:space="0" w:color="auto"/>
                <w:right w:val="none" w:sz="0" w:space="0" w:color="auto"/>
              </w:divBdr>
            </w:div>
            <w:div w:id="1964771999">
              <w:marLeft w:val="0"/>
              <w:marRight w:val="0"/>
              <w:marTop w:val="0"/>
              <w:marBottom w:val="0"/>
              <w:divBdr>
                <w:top w:val="none" w:sz="0" w:space="0" w:color="auto"/>
                <w:left w:val="none" w:sz="0" w:space="0" w:color="auto"/>
                <w:bottom w:val="none" w:sz="0" w:space="0" w:color="auto"/>
                <w:right w:val="none" w:sz="0" w:space="0" w:color="auto"/>
              </w:divBdr>
            </w:div>
            <w:div w:id="1964772000">
              <w:marLeft w:val="0"/>
              <w:marRight w:val="0"/>
              <w:marTop w:val="0"/>
              <w:marBottom w:val="0"/>
              <w:divBdr>
                <w:top w:val="none" w:sz="0" w:space="0" w:color="auto"/>
                <w:left w:val="none" w:sz="0" w:space="0" w:color="auto"/>
                <w:bottom w:val="none" w:sz="0" w:space="0" w:color="auto"/>
                <w:right w:val="none" w:sz="0" w:space="0" w:color="auto"/>
              </w:divBdr>
            </w:div>
            <w:div w:id="1964772001">
              <w:marLeft w:val="0"/>
              <w:marRight w:val="0"/>
              <w:marTop w:val="0"/>
              <w:marBottom w:val="0"/>
              <w:divBdr>
                <w:top w:val="none" w:sz="0" w:space="0" w:color="auto"/>
                <w:left w:val="none" w:sz="0" w:space="0" w:color="auto"/>
                <w:bottom w:val="none" w:sz="0" w:space="0" w:color="auto"/>
                <w:right w:val="none" w:sz="0" w:space="0" w:color="auto"/>
              </w:divBdr>
            </w:div>
            <w:div w:id="1964772002">
              <w:marLeft w:val="0"/>
              <w:marRight w:val="0"/>
              <w:marTop w:val="0"/>
              <w:marBottom w:val="0"/>
              <w:divBdr>
                <w:top w:val="none" w:sz="0" w:space="0" w:color="auto"/>
                <w:left w:val="none" w:sz="0" w:space="0" w:color="auto"/>
                <w:bottom w:val="none" w:sz="0" w:space="0" w:color="auto"/>
                <w:right w:val="none" w:sz="0" w:space="0" w:color="auto"/>
              </w:divBdr>
            </w:div>
            <w:div w:id="1964772003">
              <w:marLeft w:val="0"/>
              <w:marRight w:val="0"/>
              <w:marTop w:val="0"/>
              <w:marBottom w:val="0"/>
              <w:divBdr>
                <w:top w:val="none" w:sz="0" w:space="0" w:color="auto"/>
                <w:left w:val="none" w:sz="0" w:space="0" w:color="auto"/>
                <w:bottom w:val="none" w:sz="0" w:space="0" w:color="auto"/>
                <w:right w:val="none" w:sz="0" w:space="0" w:color="auto"/>
              </w:divBdr>
            </w:div>
            <w:div w:id="1964772004">
              <w:marLeft w:val="0"/>
              <w:marRight w:val="0"/>
              <w:marTop w:val="0"/>
              <w:marBottom w:val="0"/>
              <w:divBdr>
                <w:top w:val="none" w:sz="0" w:space="0" w:color="auto"/>
                <w:left w:val="none" w:sz="0" w:space="0" w:color="auto"/>
                <w:bottom w:val="none" w:sz="0" w:space="0" w:color="auto"/>
                <w:right w:val="none" w:sz="0" w:space="0" w:color="auto"/>
              </w:divBdr>
            </w:div>
            <w:div w:id="1964772005">
              <w:marLeft w:val="0"/>
              <w:marRight w:val="0"/>
              <w:marTop w:val="0"/>
              <w:marBottom w:val="0"/>
              <w:divBdr>
                <w:top w:val="none" w:sz="0" w:space="0" w:color="auto"/>
                <w:left w:val="none" w:sz="0" w:space="0" w:color="auto"/>
                <w:bottom w:val="none" w:sz="0" w:space="0" w:color="auto"/>
                <w:right w:val="none" w:sz="0" w:space="0" w:color="auto"/>
              </w:divBdr>
            </w:div>
            <w:div w:id="1964772006">
              <w:marLeft w:val="0"/>
              <w:marRight w:val="0"/>
              <w:marTop w:val="0"/>
              <w:marBottom w:val="0"/>
              <w:divBdr>
                <w:top w:val="none" w:sz="0" w:space="0" w:color="auto"/>
                <w:left w:val="none" w:sz="0" w:space="0" w:color="auto"/>
                <w:bottom w:val="none" w:sz="0" w:space="0" w:color="auto"/>
                <w:right w:val="none" w:sz="0" w:space="0" w:color="auto"/>
              </w:divBdr>
            </w:div>
            <w:div w:id="1964772007">
              <w:marLeft w:val="0"/>
              <w:marRight w:val="0"/>
              <w:marTop w:val="0"/>
              <w:marBottom w:val="0"/>
              <w:divBdr>
                <w:top w:val="none" w:sz="0" w:space="0" w:color="auto"/>
                <w:left w:val="none" w:sz="0" w:space="0" w:color="auto"/>
                <w:bottom w:val="none" w:sz="0" w:space="0" w:color="auto"/>
                <w:right w:val="none" w:sz="0" w:space="0" w:color="auto"/>
              </w:divBdr>
            </w:div>
            <w:div w:id="1964772008">
              <w:marLeft w:val="0"/>
              <w:marRight w:val="0"/>
              <w:marTop w:val="0"/>
              <w:marBottom w:val="0"/>
              <w:divBdr>
                <w:top w:val="none" w:sz="0" w:space="0" w:color="auto"/>
                <w:left w:val="none" w:sz="0" w:space="0" w:color="auto"/>
                <w:bottom w:val="none" w:sz="0" w:space="0" w:color="auto"/>
                <w:right w:val="none" w:sz="0" w:space="0" w:color="auto"/>
              </w:divBdr>
            </w:div>
            <w:div w:id="1964772009">
              <w:marLeft w:val="0"/>
              <w:marRight w:val="0"/>
              <w:marTop w:val="0"/>
              <w:marBottom w:val="0"/>
              <w:divBdr>
                <w:top w:val="none" w:sz="0" w:space="0" w:color="auto"/>
                <w:left w:val="none" w:sz="0" w:space="0" w:color="auto"/>
                <w:bottom w:val="none" w:sz="0" w:space="0" w:color="auto"/>
                <w:right w:val="none" w:sz="0" w:space="0" w:color="auto"/>
              </w:divBdr>
            </w:div>
            <w:div w:id="1964772010">
              <w:marLeft w:val="0"/>
              <w:marRight w:val="0"/>
              <w:marTop w:val="0"/>
              <w:marBottom w:val="0"/>
              <w:divBdr>
                <w:top w:val="none" w:sz="0" w:space="0" w:color="auto"/>
                <w:left w:val="none" w:sz="0" w:space="0" w:color="auto"/>
                <w:bottom w:val="none" w:sz="0" w:space="0" w:color="auto"/>
                <w:right w:val="none" w:sz="0" w:space="0" w:color="auto"/>
              </w:divBdr>
            </w:div>
            <w:div w:id="1964772011">
              <w:marLeft w:val="0"/>
              <w:marRight w:val="0"/>
              <w:marTop w:val="0"/>
              <w:marBottom w:val="0"/>
              <w:divBdr>
                <w:top w:val="none" w:sz="0" w:space="0" w:color="auto"/>
                <w:left w:val="none" w:sz="0" w:space="0" w:color="auto"/>
                <w:bottom w:val="none" w:sz="0" w:space="0" w:color="auto"/>
                <w:right w:val="none" w:sz="0" w:space="0" w:color="auto"/>
              </w:divBdr>
            </w:div>
            <w:div w:id="1964772012">
              <w:marLeft w:val="0"/>
              <w:marRight w:val="0"/>
              <w:marTop w:val="0"/>
              <w:marBottom w:val="0"/>
              <w:divBdr>
                <w:top w:val="none" w:sz="0" w:space="0" w:color="auto"/>
                <w:left w:val="none" w:sz="0" w:space="0" w:color="auto"/>
                <w:bottom w:val="none" w:sz="0" w:space="0" w:color="auto"/>
                <w:right w:val="none" w:sz="0" w:space="0" w:color="auto"/>
              </w:divBdr>
            </w:div>
            <w:div w:id="1964772013">
              <w:marLeft w:val="0"/>
              <w:marRight w:val="0"/>
              <w:marTop w:val="0"/>
              <w:marBottom w:val="0"/>
              <w:divBdr>
                <w:top w:val="none" w:sz="0" w:space="0" w:color="auto"/>
                <w:left w:val="none" w:sz="0" w:space="0" w:color="auto"/>
                <w:bottom w:val="none" w:sz="0" w:space="0" w:color="auto"/>
                <w:right w:val="none" w:sz="0" w:space="0" w:color="auto"/>
              </w:divBdr>
            </w:div>
            <w:div w:id="1964772014">
              <w:marLeft w:val="0"/>
              <w:marRight w:val="0"/>
              <w:marTop w:val="0"/>
              <w:marBottom w:val="0"/>
              <w:divBdr>
                <w:top w:val="none" w:sz="0" w:space="0" w:color="auto"/>
                <w:left w:val="none" w:sz="0" w:space="0" w:color="auto"/>
                <w:bottom w:val="none" w:sz="0" w:space="0" w:color="auto"/>
                <w:right w:val="none" w:sz="0" w:space="0" w:color="auto"/>
              </w:divBdr>
            </w:div>
            <w:div w:id="1964772015">
              <w:marLeft w:val="0"/>
              <w:marRight w:val="0"/>
              <w:marTop w:val="0"/>
              <w:marBottom w:val="0"/>
              <w:divBdr>
                <w:top w:val="none" w:sz="0" w:space="0" w:color="auto"/>
                <w:left w:val="none" w:sz="0" w:space="0" w:color="auto"/>
                <w:bottom w:val="none" w:sz="0" w:space="0" w:color="auto"/>
                <w:right w:val="none" w:sz="0" w:space="0" w:color="auto"/>
              </w:divBdr>
            </w:div>
            <w:div w:id="1964772016">
              <w:marLeft w:val="0"/>
              <w:marRight w:val="0"/>
              <w:marTop w:val="0"/>
              <w:marBottom w:val="0"/>
              <w:divBdr>
                <w:top w:val="none" w:sz="0" w:space="0" w:color="auto"/>
                <w:left w:val="none" w:sz="0" w:space="0" w:color="auto"/>
                <w:bottom w:val="none" w:sz="0" w:space="0" w:color="auto"/>
                <w:right w:val="none" w:sz="0" w:space="0" w:color="auto"/>
              </w:divBdr>
            </w:div>
            <w:div w:id="1964772017">
              <w:marLeft w:val="0"/>
              <w:marRight w:val="0"/>
              <w:marTop w:val="0"/>
              <w:marBottom w:val="0"/>
              <w:divBdr>
                <w:top w:val="none" w:sz="0" w:space="0" w:color="auto"/>
                <w:left w:val="none" w:sz="0" w:space="0" w:color="auto"/>
                <w:bottom w:val="none" w:sz="0" w:space="0" w:color="auto"/>
                <w:right w:val="none" w:sz="0" w:space="0" w:color="auto"/>
              </w:divBdr>
            </w:div>
            <w:div w:id="1964772018">
              <w:marLeft w:val="0"/>
              <w:marRight w:val="0"/>
              <w:marTop w:val="0"/>
              <w:marBottom w:val="0"/>
              <w:divBdr>
                <w:top w:val="none" w:sz="0" w:space="0" w:color="auto"/>
                <w:left w:val="none" w:sz="0" w:space="0" w:color="auto"/>
                <w:bottom w:val="none" w:sz="0" w:space="0" w:color="auto"/>
                <w:right w:val="none" w:sz="0" w:space="0" w:color="auto"/>
              </w:divBdr>
            </w:div>
            <w:div w:id="1964772019">
              <w:marLeft w:val="0"/>
              <w:marRight w:val="0"/>
              <w:marTop w:val="0"/>
              <w:marBottom w:val="0"/>
              <w:divBdr>
                <w:top w:val="none" w:sz="0" w:space="0" w:color="auto"/>
                <w:left w:val="none" w:sz="0" w:space="0" w:color="auto"/>
                <w:bottom w:val="none" w:sz="0" w:space="0" w:color="auto"/>
                <w:right w:val="none" w:sz="0" w:space="0" w:color="auto"/>
              </w:divBdr>
            </w:div>
            <w:div w:id="1964772020">
              <w:marLeft w:val="0"/>
              <w:marRight w:val="0"/>
              <w:marTop w:val="0"/>
              <w:marBottom w:val="0"/>
              <w:divBdr>
                <w:top w:val="none" w:sz="0" w:space="0" w:color="auto"/>
                <w:left w:val="none" w:sz="0" w:space="0" w:color="auto"/>
                <w:bottom w:val="none" w:sz="0" w:space="0" w:color="auto"/>
                <w:right w:val="none" w:sz="0" w:space="0" w:color="auto"/>
              </w:divBdr>
            </w:div>
            <w:div w:id="1964772021">
              <w:marLeft w:val="0"/>
              <w:marRight w:val="0"/>
              <w:marTop w:val="0"/>
              <w:marBottom w:val="0"/>
              <w:divBdr>
                <w:top w:val="none" w:sz="0" w:space="0" w:color="auto"/>
                <w:left w:val="none" w:sz="0" w:space="0" w:color="auto"/>
                <w:bottom w:val="none" w:sz="0" w:space="0" w:color="auto"/>
                <w:right w:val="none" w:sz="0" w:space="0" w:color="auto"/>
              </w:divBdr>
            </w:div>
            <w:div w:id="1964772022">
              <w:marLeft w:val="0"/>
              <w:marRight w:val="0"/>
              <w:marTop w:val="0"/>
              <w:marBottom w:val="0"/>
              <w:divBdr>
                <w:top w:val="none" w:sz="0" w:space="0" w:color="auto"/>
                <w:left w:val="none" w:sz="0" w:space="0" w:color="auto"/>
                <w:bottom w:val="none" w:sz="0" w:space="0" w:color="auto"/>
                <w:right w:val="none" w:sz="0" w:space="0" w:color="auto"/>
              </w:divBdr>
            </w:div>
            <w:div w:id="1964772023">
              <w:marLeft w:val="0"/>
              <w:marRight w:val="0"/>
              <w:marTop w:val="0"/>
              <w:marBottom w:val="0"/>
              <w:divBdr>
                <w:top w:val="none" w:sz="0" w:space="0" w:color="auto"/>
                <w:left w:val="none" w:sz="0" w:space="0" w:color="auto"/>
                <w:bottom w:val="none" w:sz="0" w:space="0" w:color="auto"/>
                <w:right w:val="none" w:sz="0" w:space="0" w:color="auto"/>
              </w:divBdr>
            </w:div>
            <w:div w:id="1964772024">
              <w:marLeft w:val="0"/>
              <w:marRight w:val="0"/>
              <w:marTop w:val="0"/>
              <w:marBottom w:val="0"/>
              <w:divBdr>
                <w:top w:val="none" w:sz="0" w:space="0" w:color="auto"/>
                <w:left w:val="none" w:sz="0" w:space="0" w:color="auto"/>
                <w:bottom w:val="none" w:sz="0" w:space="0" w:color="auto"/>
                <w:right w:val="none" w:sz="0" w:space="0" w:color="auto"/>
              </w:divBdr>
            </w:div>
            <w:div w:id="1964772025">
              <w:marLeft w:val="0"/>
              <w:marRight w:val="0"/>
              <w:marTop w:val="0"/>
              <w:marBottom w:val="0"/>
              <w:divBdr>
                <w:top w:val="none" w:sz="0" w:space="0" w:color="auto"/>
                <w:left w:val="none" w:sz="0" w:space="0" w:color="auto"/>
                <w:bottom w:val="none" w:sz="0" w:space="0" w:color="auto"/>
                <w:right w:val="none" w:sz="0" w:space="0" w:color="auto"/>
              </w:divBdr>
            </w:div>
            <w:div w:id="1964772026">
              <w:marLeft w:val="0"/>
              <w:marRight w:val="0"/>
              <w:marTop w:val="0"/>
              <w:marBottom w:val="0"/>
              <w:divBdr>
                <w:top w:val="none" w:sz="0" w:space="0" w:color="auto"/>
                <w:left w:val="none" w:sz="0" w:space="0" w:color="auto"/>
                <w:bottom w:val="none" w:sz="0" w:space="0" w:color="auto"/>
                <w:right w:val="none" w:sz="0" w:space="0" w:color="auto"/>
              </w:divBdr>
            </w:div>
            <w:div w:id="1964772027">
              <w:marLeft w:val="0"/>
              <w:marRight w:val="0"/>
              <w:marTop w:val="0"/>
              <w:marBottom w:val="0"/>
              <w:divBdr>
                <w:top w:val="none" w:sz="0" w:space="0" w:color="auto"/>
                <w:left w:val="none" w:sz="0" w:space="0" w:color="auto"/>
                <w:bottom w:val="none" w:sz="0" w:space="0" w:color="auto"/>
                <w:right w:val="none" w:sz="0" w:space="0" w:color="auto"/>
              </w:divBdr>
            </w:div>
            <w:div w:id="1964772028">
              <w:marLeft w:val="0"/>
              <w:marRight w:val="0"/>
              <w:marTop w:val="0"/>
              <w:marBottom w:val="0"/>
              <w:divBdr>
                <w:top w:val="none" w:sz="0" w:space="0" w:color="auto"/>
                <w:left w:val="none" w:sz="0" w:space="0" w:color="auto"/>
                <w:bottom w:val="none" w:sz="0" w:space="0" w:color="auto"/>
                <w:right w:val="none" w:sz="0" w:space="0" w:color="auto"/>
              </w:divBdr>
            </w:div>
            <w:div w:id="1964772029">
              <w:marLeft w:val="0"/>
              <w:marRight w:val="0"/>
              <w:marTop w:val="0"/>
              <w:marBottom w:val="0"/>
              <w:divBdr>
                <w:top w:val="none" w:sz="0" w:space="0" w:color="auto"/>
                <w:left w:val="none" w:sz="0" w:space="0" w:color="auto"/>
                <w:bottom w:val="none" w:sz="0" w:space="0" w:color="auto"/>
                <w:right w:val="none" w:sz="0" w:space="0" w:color="auto"/>
              </w:divBdr>
            </w:div>
            <w:div w:id="1964772030">
              <w:marLeft w:val="0"/>
              <w:marRight w:val="0"/>
              <w:marTop w:val="0"/>
              <w:marBottom w:val="0"/>
              <w:divBdr>
                <w:top w:val="none" w:sz="0" w:space="0" w:color="auto"/>
                <w:left w:val="none" w:sz="0" w:space="0" w:color="auto"/>
                <w:bottom w:val="none" w:sz="0" w:space="0" w:color="auto"/>
                <w:right w:val="none" w:sz="0" w:space="0" w:color="auto"/>
              </w:divBdr>
            </w:div>
            <w:div w:id="1964772031">
              <w:marLeft w:val="0"/>
              <w:marRight w:val="0"/>
              <w:marTop w:val="0"/>
              <w:marBottom w:val="0"/>
              <w:divBdr>
                <w:top w:val="none" w:sz="0" w:space="0" w:color="auto"/>
                <w:left w:val="none" w:sz="0" w:space="0" w:color="auto"/>
                <w:bottom w:val="none" w:sz="0" w:space="0" w:color="auto"/>
                <w:right w:val="none" w:sz="0" w:space="0" w:color="auto"/>
              </w:divBdr>
            </w:div>
            <w:div w:id="1964772032">
              <w:marLeft w:val="0"/>
              <w:marRight w:val="0"/>
              <w:marTop w:val="0"/>
              <w:marBottom w:val="0"/>
              <w:divBdr>
                <w:top w:val="none" w:sz="0" w:space="0" w:color="auto"/>
                <w:left w:val="none" w:sz="0" w:space="0" w:color="auto"/>
                <w:bottom w:val="none" w:sz="0" w:space="0" w:color="auto"/>
                <w:right w:val="none" w:sz="0" w:space="0" w:color="auto"/>
              </w:divBdr>
            </w:div>
            <w:div w:id="1964772033">
              <w:marLeft w:val="0"/>
              <w:marRight w:val="0"/>
              <w:marTop w:val="0"/>
              <w:marBottom w:val="0"/>
              <w:divBdr>
                <w:top w:val="none" w:sz="0" w:space="0" w:color="auto"/>
                <w:left w:val="none" w:sz="0" w:space="0" w:color="auto"/>
                <w:bottom w:val="none" w:sz="0" w:space="0" w:color="auto"/>
                <w:right w:val="none" w:sz="0" w:space="0" w:color="auto"/>
              </w:divBdr>
            </w:div>
            <w:div w:id="1964772034">
              <w:marLeft w:val="0"/>
              <w:marRight w:val="0"/>
              <w:marTop w:val="0"/>
              <w:marBottom w:val="0"/>
              <w:divBdr>
                <w:top w:val="none" w:sz="0" w:space="0" w:color="auto"/>
                <w:left w:val="none" w:sz="0" w:space="0" w:color="auto"/>
                <w:bottom w:val="none" w:sz="0" w:space="0" w:color="auto"/>
                <w:right w:val="none" w:sz="0" w:space="0" w:color="auto"/>
              </w:divBdr>
            </w:div>
            <w:div w:id="1964772035">
              <w:marLeft w:val="0"/>
              <w:marRight w:val="0"/>
              <w:marTop w:val="0"/>
              <w:marBottom w:val="0"/>
              <w:divBdr>
                <w:top w:val="none" w:sz="0" w:space="0" w:color="auto"/>
                <w:left w:val="none" w:sz="0" w:space="0" w:color="auto"/>
                <w:bottom w:val="none" w:sz="0" w:space="0" w:color="auto"/>
                <w:right w:val="none" w:sz="0" w:space="0" w:color="auto"/>
              </w:divBdr>
            </w:div>
            <w:div w:id="1964772036">
              <w:marLeft w:val="0"/>
              <w:marRight w:val="0"/>
              <w:marTop w:val="0"/>
              <w:marBottom w:val="0"/>
              <w:divBdr>
                <w:top w:val="none" w:sz="0" w:space="0" w:color="auto"/>
                <w:left w:val="none" w:sz="0" w:space="0" w:color="auto"/>
                <w:bottom w:val="none" w:sz="0" w:space="0" w:color="auto"/>
                <w:right w:val="none" w:sz="0" w:space="0" w:color="auto"/>
              </w:divBdr>
            </w:div>
            <w:div w:id="1964772037">
              <w:marLeft w:val="0"/>
              <w:marRight w:val="0"/>
              <w:marTop w:val="0"/>
              <w:marBottom w:val="0"/>
              <w:divBdr>
                <w:top w:val="none" w:sz="0" w:space="0" w:color="auto"/>
                <w:left w:val="none" w:sz="0" w:space="0" w:color="auto"/>
                <w:bottom w:val="none" w:sz="0" w:space="0" w:color="auto"/>
                <w:right w:val="none" w:sz="0" w:space="0" w:color="auto"/>
              </w:divBdr>
            </w:div>
            <w:div w:id="1964772038">
              <w:marLeft w:val="0"/>
              <w:marRight w:val="0"/>
              <w:marTop w:val="0"/>
              <w:marBottom w:val="0"/>
              <w:divBdr>
                <w:top w:val="none" w:sz="0" w:space="0" w:color="auto"/>
                <w:left w:val="none" w:sz="0" w:space="0" w:color="auto"/>
                <w:bottom w:val="none" w:sz="0" w:space="0" w:color="auto"/>
                <w:right w:val="none" w:sz="0" w:space="0" w:color="auto"/>
              </w:divBdr>
            </w:div>
            <w:div w:id="1964772039">
              <w:marLeft w:val="0"/>
              <w:marRight w:val="0"/>
              <w:marTop w:val="0"/>
              <w:marBottom w:val="0"/>
              <w:divBdr>
                <w:top w:val="none" w:sz="0" w:space="0" w:color="auto"/>
                <w:left w:val="none" w:sz="0" w:space="0" w:color="auto"/>
                <w:bottom w:val="none" w:sz="0" w:space="0" w:color="auto"/>
                <w:right w:val="none" w:sz="0" w:space="0" w:color="auto"/>
              </w:divBdr>
            </w:div>
            <w:div w:id="1964772040">
              <w:marLeft w:val="0"/>
              <w:marRight w:val="0"/>
              <w:marTop w:val="0"/>
              <w:marBottom w:val="0"/>
              <w:divBdr>
                <w:top w:val="none" w:sz="0" w:space="0" w:color="auto"/>
                <w:left w:val="none" w:sz="0" w:space="0" w:color="auto"/>
                <w:bottom w:val="none" w:sz="0" w:space="0" w:color="auto"/>
                <w:right w:val="none" w:sz="0" w:space="0" w:color="auto"/>
              </w:divBdr>
            </w:div>
            <w:div w:id="1964772041">
              <w:marLeft w:val="0"/>
              <w:marRight w:val="0"/>
              <w:marTop w:val="0"/>
              <w:marBottom w:val="0"/>
              <w:divBdr>
                <w:top w:val="none" w:sz="0" w:space="0" w:color="auto"/>
                <w:left w:val="none" w:sz="0" w:space="0" w:color="auto"/>
                <w:bottom w:val="none" w:sz="0" w:space="0" w:color="auto"/>
                <w:right w:val="none" w:sz="0" w:space="0" w:color="auto"/>
              </w:divBdr>
            </w:div>
            <w:div w:id="1964772042">
              <w:marLeft w:val="0"/>
              <w:marRight w:val="0"/>
              <w:marTop w:val="0"/>
              <w:marBottom w:val="0"/>
              <w:divBdr>
                <w:top w:val="none" w:sz="0" w:space="0" w:color="auto"/>
                <w:left w:val="none" w:sz="0" w:space="0" w:color="auto"/>
                <w:bottom w:val="none" w:sz="0" w:space="0" w:color="auto"/>
                <w:right w:val="none" w:sz="0" w:space="0" w:color="auto"/>
              </w:divBdr>
            </w:div>
            <w:div w:id="1964772043">
              <w:marLeft w:val="0"/>
              <w:marRight w:val="0"/>
              <w:marTop w:val="0"/>
              <w:marBottom w:val="0"/>
              <w:divBdr>
                <w:top w:val="none" w:sz="0" w:space="0" w:color="auto"/>
                <w:left w:val="none" w:sz="0" w:space="0" w:color="auto"/>
                <w:bottom w:val="none" w:sz="0" w:space="0" w:color="auto"/>
                <w:right w:val="none" w:sz="0" w:space="0" w:color="auto"/>
              </w:divBdr>
            </w:div>
            <w:div w:id="1964772044">
              <w:marLeft w:val="0"/>
              <w:marRight w:val="0"/>
              <w:marTop w:val="0"/>
              <w:marBottom w:val="0"/>
              <w:divBdr>
                <w:top w:val="none" w:sz="0" w:space="0" w:color="auto"/>
                <w:left w:val="none" w:sz="0" w:space="0" w:color="auto"/>
                <w:bottom w:val="none" w:sz="0" w:space="0" w:color="auto"/>
                <w:right w:val="none" w:sz="0" w:space="0" w:color="auto"/>
              </w:divBdr>
            </w:div>
            <w:div w:id="1964772045">
              <w:marLeft w:val="0"/>
              <w:marRight w:val="0"/>
              <w:marTop w:val="0"/>
              <w:marBottom w:val="0"/>
              <w:divBdr>
                <w:top w:val="none" w:sz="0" w:space="0" w:color="auto"/>
                <w:left w:val="none" w:sz="0" w:space="0" w:color="auto"/>
                <w:bottom w:val="none" w:sz="0" w:space="0" w:color="auto"/>
                <w:right w:val="none" w:sz="0" w:space="0" w:color="auto"/>
              </w:divBdr>
            </w:div>
            <w:div w:id="1964772046">
              <w:marLeft w:val="0"/>
              <w:marRight w:val="0"/>
              <w:marTop w:val="0"/>
              <w:marBottom w:val="0"/>
              <w:divBdr>
                <w:top w:val="none" w:sz="0" w:space="0" w:color="auto"/>
                <w:left w:val="none" w:sz="0" w:space="0" w:color="auto"/>
                <w:bottom w:val="none" w:sz="0" w:space="0" w:color="auto"/>
                <w:right w:val="none" w:sz="0" w:space="0" w:color="auto"/>
              </w:divBdr>
            </w:div>
            <w:div w:id="1964772047">
              <w:marLeft w:val="0"/>
              <w:marRight w:val="0"/>
              <w:marTop w:val="0"/>
              <w:marBottom w:val="0"/>
              <w:divBdr>
                <w:top w:val="none" w:sz="0" w:space="0" w:color="auto"/>
                <w:left w:val="none" w:sz="0" w:space="0" w:color="auto"/>
                <w:bottom w:val="none" w:sz="0" w:space="0" w:color="auto"/>
                <w:right w:val="none" w:sz="0" w:space="0" w:color="auto"/>
              </w:divBdr>
            </w:div>
            <w:div w:id="1964772048">
              <w:marLeft w:val="0"/>
              <w:marRight w:val="0"/>
              <w:marTop w:val="0"/>
              <w:marBottom w:val="0"/>
              <w:divBdr>
                <w:top w:val="none" w:sz="0" w:space="0" w:color="auto"/>
                <w:left w:val="none" w:sz="0" w:space="0" w:color="auto"/>
                <w:bottom w:val="none" w:sz="0" w:space="0" w:color="auto"/>
                <w:right w:val="none" w:sz="0" w:space="0" w:color="auto"/>
              </w:divBdr>
            </w:div>
            <w:div w:id="1964772050">
              <w:marLeft w:val="0"/>
              <w:marRight w:val="0"/>
              <w:marTop w:val="0"/>
              <w:marBottom w:val="0"/>
              <w:divBdr>
                <w:top w:val="none" w:sz="0" w:space="0" w:color="auto"/>
                <w:left w:val="none" w:sz="0" w:space="0" w:color="auto"/>
                <w:bottom w:val="none" w:sz="0" w:space="0" w:color="auto"/>
                <w:right w:val="none" w:sz="0" w:space="0" w:color="auto"/>
              </w:divBdr>
            </w:div>
            <w:div w:id="1964772051">
              <w:marLeft w:val="0"/>
              <w:marRight w:val="0"/>
              <w:marTop w:val="0"/>
              <w:marBottom w:val="0"/>
              <w:divBdr>
                <w:top w:val="none" w:sz="0" w:space="0" w:color="auto"/>
                <w:left w:val="none" w:sz="0" w:space="0" w:color="auto"/>
                <w:bottom w:val="none" w:sz="0" w:space="0" w:color="auto"/>
                <w:right w:val="none" w:sz="0" w:space="0" w:color="auto"/>
              </w:divBdr>
            </w:div>
            <w:div w:id="1964772052">
              <w:marLeft w:val="0"/>
              <w:marRight w:val="0"/>
              <w:marTop w:val="0"/>
              <w:marBottom w:val="0"/>
              <w:divBdr>
                <w:top w:val="none" w:sz="0" w:space="0" w:color="auto"/>
                <w:left w:val="none" w:sz="0" w:space="0" w:color="auto"/>
                <w:bottom w:val="none" w:sz="0" w:space="0" w:color="auto"/>
                <w:right w:val="none" w:sz="0" w:space="0" w:color="auto"/>
              </w:divBdr>
            </w:div>
            <w:div w:id="1964772053">
              <w:marLeft w:val="0"/>
              <w:marRight w:val="0"/>
              <w:marTop w:val="0"/>
              <w:marBottom w:val="0"/>
              <w:divBdr>
                <w:top w:val="none" w:sz="0" w:space="0" w:color="auto"/>
                <w:left w:val="none" w:sz="0" w:space="0" w:color="auto"/>
                <w:bottom w:val="none" w:sz="0" w:space="0" w:color="auto"/>
                <w:right w:val="none" w:sz="0" w:space="0" w:color="auto"/>
              </w:divBdr>
            </w:div>
            <w:div w:id="1964772054">
              <w:marLeft w:val="0"/>
              <w:marRight w:val="0"/>
              <w:marTop w:val="0"/>
              <w:marBottom w:val="0"/>
              <w:divBdr>
                <w:top w:val="none" w:sz="0" w:space="0" w:color="auto"/>
                <w:left w:val="none" w:sz="0" w:space="0" w:color="auto"/>
                <w:bottom w:val="none" w:sz="0" w:space="0" w:color="auto"/>
                <w:right w:val="none" w:sz="0" w:space="0" w:color="auto"/>
              </w:divBdr>
            </w:div>
            <w:div w:id="1964772056">
              <w:marLeft w:val="0"/>
              <w:marRight w:val="0"/>
              <w:marTop w:val="0"/>
              <w:marBottom w:val="0"/>
              <w:divBdr>
                <w:top w:val="none" w:sz="0" w:space="0" w:color="auto"/>
                <w:left w:val="none" w:sz="0" w:space="0" w:color="auto"/>
                <w:bottom w:val="none" w:sz="0" w:space="0" w:color="auto"/>
                <w:right w:val="none" w:sz="0" w:space="0" w:color="auto"/>
              </w:divBdr>
            </w:div>
            <w:div w:id="1964772057">
              <w:marLeft w:val="0"/>
              <w:marRight w:val="0"/>
              <w:marTop w:val="0"/>
              <w:marBottom w:val="0"/>
              <w:divBdr>
                <w:top w:val="none" w:sz="0" w:space="0" w:color="auto"/>
                <w:left w:val="none" w:sz="0" w:space="0" w:color="auto"/>
                <w:bottom w:val="none" w:sz="0" w:space="0" w:color="auto"/>
                <w:right w:val="none" w:sz="0" w:space="0" w:color="auto"/>
              </w:divBdr>
            </w:div>
            <w:div w:id="1964772058">
              <w:marLeft w:val="0"/>
              <w:marRight w:val="0"/>
              <w:marTop w:val="0"/>
              <w:marBottom w:val="0"/>
              <w:divBdr>
                <w:top w:val="none" w:sz="0" w:space="0" w:color="auto"/>
                <w:left w:val="none" w:sz="0" w:space="0" w:color="auto"/>
                <w:bottom w:val="none" w:sz="0" w:space="0" w:color="auto"/>
                <w:right w:val="none" w:sz="0" w:space="0" w:color="auto"/>
              </w:divBdr>
            </w:div>
            <w:div w:id="1964772059">
              <w:marLeft w:val="0"/>
              <w:marRight w:val="0"/>
              <w:marTop w:val="0"/>
              <w:marBottom w:val="0"/>
              <w:divBdr>
                <w:top w:val="none" w:sz="0" w:space="0" w:color="auto"/>
                <w:left w:val="none" w:sz="0" w:space="0" w:color="auto"/>
                <w:bottom w:val="none" w:sz="0" w:space="0" w:color="auto"/>
                <w:right w:val="none" w:sz="0" w:space="0" w:color="auto"/>
              </w:divBdr>
            </w:div>
            <w:div w:id="1964772060">
              <w:marLeft w:val="0"/>
              <w:marRight w:val="0"/>
              <w:marTop w:val="0"/>
              <w:marBottom w:val="0"/>
              <w:divBdr>
                <w:top w:val="none" w:sz="0" w:space="0" w:color="auto"/>
                <w:left w:val="none" w:sz="0" w:space="0" w:color="auto"/>
                <w:bottom w:val="none" w:sz="0" w:space="0" w:color="auto"/>
                <w:right w:val="none" w:sz="0" w:space="0" w:color="auto"/>
              </w:divBdr>
            </w:div>
            <w:div w:id="1964772061">
              <w:marLeft w:val="0"/>
              <w:marRight w:val="0"/>
              <w:marTop w:val="0"/>
              <w:marBottom w:val="0"/>
              <w:divBdr>
                <w:top w:val="none" w:sz="0" w:space="0" w:color="auto"/>
                <w:left w:val="none" w:sz="0" w:space="0" w:color="auto"/>
                <w:bottom w:val="none" w:sz="0" w:space="0" w:color="auto"/>
                <w:right w:val="none" w:sz="0" w:space="0" w:color="auto"/>
              </w:divBdr>
            </w:div>
            <w:div w:id="1964772062">
              <w:marLeft w:val="0"/>
              <w:marRight w:val="0"/>
              <w:marTop w:val="0"/>
              <w:marBottom w:val="0"/>
              <w:divBdr>
                <w:top w:val="none" w:sz="0" w:space="0" w:color="auto"/>
                <w:left w:val="none" w:sz="0" w:space="0" w:color="auto"/>
                <w:bottom w:val="none" w:sz="0" w:space="0" w:color="auto"/>
                <w:right w:val="none" w:sz="0" w:space="0" w:color="auto"/>
              </w:divBdr>
            </w:div>
            <w:div w:id="1964772063">
              <w:marLeft w:val="0"/>
              <w:marRight w:val="0"/>
              <w:marTop w:val="0"/>
              <w:marBottom w:val="0"/>
              <w:divBdr>
                <w:top w:val="none" w:sz="0" w:space="0" w:color="auto"/>
                <w:left w:val="none" w:sz="0" w:space="0" w:color="auto"/>
                <w:bottom w:val="none" w:sz="0" w:space="0" w:color="auto"/>
                <w:right w:val="none" w:sz="0" w:space="0" w:color="auto"/>
              </w:divBdr>
            </w:div>
            <w:div w:id="1964772064">
              <w:marLeft w:val="0"/>
              <w:marRight w:val="0"/>
              <w:marTop w:val="0"/>
              <w:marBottom w:val="0"/>
              <w:divBdr>
                <w:top w:val="none" w:sz="0" w:space="0" w:color="auto"/>
                <w:left w:val="none" w:sz="0" w:space="0" w:color="auto"/>
                <w:bottom w:val="none" w:sz="0" w:space="0" w:color="auto"/>
                <w:right w:val="none" w:sz="0" w:space="0" w:color="auto"/>
              </w:divBdr>
            </w:div>
            <w:div w:id="1964772065">
              <w:marLeft w:val="0"/>
              <w:marRight w:val="0"/>
              <w:marTop w:val="0"/>
              <w:marBottom w:val="0"/>
              <w:divBdr>
                <w:top w:val="none" w:sz="0" w:space="0" w:color="auto"/>
                <w:left w:val="none" w:sz="0" w:space="0" w:color="auto"/>
                <w:bottom w:val="none" w:sz="0" w:space="0" w:color="auto"/>
                <w:right w:val="none" w:sz="0" w:space="0" w:color="auto"/>
              </w:divBdr>
            </w:div>
            <w:div w:id="1964772066">
              <w:marLeft w:val="0"/>
              <w:marRight w:val="0"/>
              <w:marTop w:val="0"/>
              <w:marBottom w:val="0"/>
              <w:divBdr>
                <w:top w:val="none" w:sz="0" w:space="0" w:color="auto"/>
                <w:left w:val="none" w:sz="0" w:space="0" w:color="auto"/>
                <w:bottom w:val="none" w:sz="0" w:space="0" w:color="auto"/>
                <w:right w:val="none" w:sz="0" w:space="0" w:color="auto"/>
              </w:divBdr>
            </w:div>
            <w:div w:id="1964772067">
              <w:marLeft w:val="0"/>
              <w:marRight w:val="0"/>
              <w:marTop w:val="0"/>
              <w:marBottom w:val="0"/>
              <w:divBdr>
                <w:top w:val="none" w:sz="0" w:space="0" w:color="auto"/>
                <w:left w:val="none" w:sz="0" w:space="0" w:color="auto"/>
                <w:bottom w:val="none" w:sz="0" w:space="0" w:color="auto"/>
                <w:right w:val="none" w:sz="0" w:space="0" w:color="auto"/>
              </w:divBdr>
            </w:div>
            <w:div w:id="1964772068">
              <w:marLeft w:val="0"/>
              <w:marRight w:val="0"/>
              <w:marTop w:val="0"/>
              <w:marBottom w:val="0"/>
              <w:divBdr>
                <w:top w:val="none" w:sz="0" w:space="0" w:color="auto"/>
                <w:left w:val="none" w:sz="0" w:space="0" w:color="auto"/>
                <w:bottom w:val="none" w:sz="0" w:space="0" w:color="auto"/>
                <w:right w:val="none" w:sz="0" w:space="0" w:color="auto"/>
              </w:divBdr>
            </w:div>
            <w:div w:id="1964772069">
              <w:marLeft w:val="0"/>
              <w:marRight w:val="0"/>
              <w:marTop w:val="0"/>
              <w:marBottom w:val="0"/>
              <w:divBdr>
                <w:top w:val="none" w:sz="0" w:space="0" w:color="auto"/>
                <w:left w:val="none" w:sz="0" w:space="0" w:color="auto"/>
                <w:bottom w:val="none" w:sz="0" w:space="0" w:color="auto"/>
                <w:right w:val="none" w:sz="0" w:space="0" w:color="auto"/>
              </w:divBdr>
            </w:div>
            <w:div w:id="1964772070">
              <w:marLeft w:val="0"/>
              <w:marRight w:val="0"/>
              <w:marTop w:val="0"/>
              <w:marBottom w:val="0"/>
              <w:divBdr>
                <w:top w:val="none" w:sz="0" w:space="0" w:color="auto"/>
                <w:left w:val="none" w:sz="0" w:space="0" w:color="auto"/>
                <w:bottom w:val="none" w:sz="0" w:space="0" w:color="auto"/>
                <w:right w:val="none" w:sz="0" w:space="0" w:color="auto"/>
              </w:divBdr>
            </w:div>
            <w:div w:id="1964772071">
              <w:marLeft w:val="0"/>
              <w:marRight w:val="0"/>
              <w:marTop w:val="0"/>
              <w:marBottom w:val="0"/>
              <w:divBdr>
                <w:top w:val="none" w:sz="0" w:space="0" w:color="auto"/>
                <w:left w:val="none" w:sz="0" w:space="0" w:color="auto"/>
                <w:bottom w:val="none" w:sz="0" w:space="0" w:color="auto"/>
                <w:right w:val="none" w:sz="0" w:space="0" w:color="auto"/>
              </w:divBdr>
            </w:div>
            <w:div w:id="1964772072">
              <w:marLeft w:val="0"/>
              <w:marRight w:val="0"/>
              <w:marTop w:val="0"/>
              <w:marBottom w:val="0"/>
              <w:divBdr>
                <w:top w:val="none" w:sz="0" w:space="0" w:color="auto"/>
                <w:left w:val="none" w:sz="0" w:space="0" w:color="auto"/>
                <w:bottom w:val="none" w:sz="0" w:space="0" w:color="auto"/>
                <w:right w:val="none" w:sz="0" w:space="0" w:color="auto"/>
              </w:divBdr>
            </w:div>
            <w:div w:id="1964772073">
              <w:marLeft w:val="0"/>
              <w:marRight w:val="0"/>
              <w:marTop w:val="0"/>
              <w:marBottom w:val="0"/>
              <w:divBdr>
                <w:top w:val="none" w:sz="0" w:space="0" w:color="auto"/>
                <w:left w:val="none" w:sz="0" w:space="0" w:color="auto"/>
                <w:bottom w:val="none" w:sz="0" w:space="0" w:color="auto"/>
                <w:right w:val="none" w:sz="0" w:space="0" w:color="auto"/>
              </w:divBdr>
            </w:div>
            <w:div w:id="1964772074">
              <w:marLeft w:val="0"/>
              <w:marRight w:val="0"/>
              <w:marTop w:val="0"/>
              <w:marBottom w:val="0"/>
              <w:divBdr>
                <w:top w:val="none" w:sz="0" w:space="0" w:color="auto"/>
                <w:left w:val="none" w:sz="0" w:space="0" w:color="auto"/>
                <w:bottom w:val="none" w:sz="0" w:space="0" w:color="auto"/>
                <w:right w:val="none" w:sz="0" w:space="0" w:color="auto"/>
              </w:divBdr>
            </w:div>
            <w:div w:id="1964772075">
              <w:marLeft w:val="0"/>
              <w:marRight w:val="0"/>
              <w:marTop w:val="0"/>
              <w:marBottom w:val="0"/>
              <w:divBdr>
                <w:top w:val="none" w:sz="0" w:space="0" w:color="auto"/>
                <w:left w:val="none" w:sz="0" w:space="0" w:color="auto"/>
                <w:bottom w:val="none" w:sz="0" w:space="0" w:color="auto"/>
                <w:right w:val="none" w:sz="0" w:space="0" w:color="auto"/>
              </w:divBdr>
            </w:div>
            <w:div w:id="1964772076">
              <w:marLeft w:val="0"/>
              <w:marRight w:val="0"/>
              <w:marTop w:val="0"/>
              <w:marBottom w:val="0"/>
              <w:divBdr>
                <w:top w:val="none" w:sz="0" w:space="0" w:color="auto"/>
                <w:left w:val="none" w:sz="0" w:space="0" w:color="auto"/>
                <w:bottom w:val="none" w:sz="0" w:space="0" w:color="auto"/>
                <w:right w:val="none" w:sz="0" w:space="0" w:color="auto"/>
              </w:divBdr>
            </w:div>
            <w:div w:id="1964772077">
              <w:marLeft w:val="0"/>
              <w:marRight w:val="0"/>
              <w:marTop w:val="0"/>
              <w:marBottom w:val="0"/>
              <w:divBdr>
                <w:top w:val="none" w:sz="0" w:space="0" w:color="auto"/>
                <w:left w:val="none" w:sz="0" w:space="0" w:color="auto"/>
                <w:bottom w:val="none" w:sz="0" w:space="0" w:color="auto"/>
                <w:right w:val="none" w:sz="0" w:space="0" w:color="auto"/>
              </w:divBdr>
            </w:div>
            <w:div w:id="1964772078">
              <w:marLeft w:val="0"/>
              <w:marRight w:val="0"/>
              <w:marTop w:val="0"/>
              <w:marBottom w:val="0"/>
              <w:divBdr>
                <w:top w:val="none" w:sz="0" w:space="0" w:color="auto"/>
                <w:left w:val="none" w:sz="0" w:space="0" w:color="auto"/>
                <w:bottom w:val="none" w:sz="0" w:space="0" w:color="auto"/>
                <w:right w:val="none" w:sz="0" w:space="0" w:color="auto"/>
              </w:divBdr>
            </w:div>
            <w:div w:id="1964772079">
              <w:marLeft w:val="0"/>
              <w:marRight w:val="0"/>
              <w:marTop w:val="0"/>
              <w:marBottom w:val="0"/>
              <w:divBdr>
                <w:top w:val="none" w:sz="0" w:space="0" w:color="auto"/>
                <w:left w:val="none" w:sz="0" w:space="0" w:color="auto"/>
                <w:bottom w:val="none" w:sz="0" w:space="0" w:color="auto"/>
                <w:right w:val="none" w:sz="0" w:space="0" w:color="auto"/>
              </w:divBdr>
            </w:div>
            <w:div w:id="1964772080">
              <w:marLeft w:val="0"/>
              <w:marRight w:val="0"/>
              <w:marTop w:val="0"/>
              <w:marBottom w:val="0"/>
              <w:divBdr>
                <w:top w:val="none" w:sz="0" w:space="0" w:color="auto"/>
                <w:left w:val="none" w:sz="0" w:space="0" w:color="auto"/>
                <w:bottom w:val="none" w:sz="0" w:space="0" w:color="auto"/>
                <w:right w:val="none" w:sz="0" w:space="0" w:color="auto"/>
              </w:divBdr>
            </w:div>
            <w:div w:id="1964772081">
              <w:marLeft w:val="0"/>
              <w:marRight w:val="0"/>
              <w:marTop w:val="0"/>
              <w:marBottom w:val="0"/>
              <w:divBdr>
                <w:top w:val="none" w:sz="0" w:space="0" w:color="auto"/>
                <w:left w:val="none" w:sz="0" w:space="0" w:color="auto"/>
                <w:bottom w:val="none" w:sz="0" w:space="0" w:color="auto"/>
                <w:right w:val="none" w:sz="0" w:space="0" w:color="auto"/>
              </w:divBdr>
            </w:div>
            <w:div w:id="1964772082">
              <w:marLeft w:val="0"/>
              <w:marRight w:val="0"/>
              <w:marTop w:val="0"/>
              <w:marBottom w:val="0"/>
              <w:divBdr>
                <w:top w:val="none" w:sz="0" w:space="0" w:color="auto"/>
                <w:left w:val="none" w:sz="0" w:space="0" w:color="auto"/>
                <w:bottom w:val="none" w:sz="0" w:space="0" w:color="auto"/>
                <w:right w:val="none" w:sz="0" w:space="0" w:color="auto"/>
              </w:divBdr>
            </w:div>
            <w:div w:id="1964772083">
              <w:marLeft w:val="0"/>
              <w:marRight w:val="0"/>
              <w:marTop w:val="0"/>
              <w:marBottom w:val="0"/>
              <w:divBdr>
                <w:top w:val="none" w:sz="0" w:space="0" w:color="auto"/>
                <w:left w:val="none" w:sz="0" w:space="0" w:color="auto"/>
                <w:bottom w:val="none" w:sz="0" w:space="0" w:color="auto"/>
                <w:right w:val="none" w:sz="0" w:space="0" w:color="auto"/>
              </w:divBdr>
            </w:div>
            <w:div w:id="1964772084">
              <w:marLeft w:val="0"/>
              <w:marRight w:val="0"/>
              <w:marTop w:val="0"/>
              <w:marBottom w:val="0"/>
              <w:divBdr>
                <w:top w:val="none" w:sz="0" w:space="0" w:color="auto"/>
                <w:left w:val="none" w:sz="0" w:space="0" w:color="auto"/>
                <w:bottom w:val="none" w:sz="0" w:space="0" w:color="auto"/>
                <w:right w:val="none" w:sz="0" w:space="0" w:color="auto"/>
              </w:divBdr>
            </w:div>
            <w:div w:id="1964772085">
              <w:marLeft w:val="0"/>
              <w:marRight w:val="0"/>
              <w:marTop w:val="0"/>
              <w:marBottom w:val="0"/>
              <w:divBdr>
                <w:top w:val="none" w:sz="0" w:space="0" w:color="auto"/>
                <w:left w:val="none" w:sz="0" w:space="0" w:color="auto"/>
                <w:bottom w:val="none" w:sz="0" w:space="0" w:color="auto"/>
                <w:right w:val="none" w:sz="0" w:space="0" w:color="auto"/>
              </w:divBdr>
            </w:div>
            <w:div w:id="1964772086">
              <w:marLeft w:val="0"/>
              <w:marRight w:val="0"/>
              <w:marTop w:val="0"/>
              <w:marBottom w:val="0"/>
              <w:divBdr>
                <w:top w:val="none" w:sz="0" w:space="0" w:color="auto"/>
                <w:left w:val="none" w:sz="0" w:space="0" w:color="auto"/>
                <w:bottom w:val="none" w:sz="0" w:space="0" w:color="auto"/>
                <w:right w:val="none" w:sz="0" w:space="0" w:color="auto"/>
              </w:divBdr>
            </w:div>
            <w:div w:id="1964772087">
              <w:marLeft w:val="0"/>
              <w:marRight w:val="0"/>
              <w:marTop w:val="0"/>
              <w:marBottom w:val="0"/>
              <w:divBdr>
                <w:top w:val="none" w:sz="0" w:space="0" w:color="auto"/>
                <w:left w:val="none" w:sz="0" w:space="0" w:color="auto"/>
                <w:bottom w:val="none" w:sz="0" w:space="0" w:color="auto"/>
                <w:right w:val="none" w:sz="0" w:space="0" w:color="auto"/>
              </w:divBdr>
            </w:div>
            <w:div w:id="1964772088">
              <w:marLeft w:val="0"/>
              <w:marRight w:val="0"/>
              <w:marTop w:val="0"/>
              <w:marBottom w:val="0"/>
              <w:divBdr>
                <w:top w:val="none" w:sz="0" w:space="0" w:color="auto"/>
                <w:left w:val="none" w:sz="0" w:space="0" w:color="auto"/>
                <w:bottom w:val="none" w:sz="0" w:space="0" w:color="auto"/>
                <w:right w:val="none" w:sz="0" w:space="0" w:color="auto"/>
              </w:divBdr>
            </w:div>
            <w:div w:id="1964772089">
              <w:marLeft w:val="0"/>
              <w:marRight w:val="0"/>
              <w:marTop w:val="0"/>
              <w:marBottom w:val="0"/>
              <w:divBdr>
                <w:top w:val="none" w:sz="0" w:space="0" w:color="auto"/>
                <w:left w:val="none" w:sz="0" w:space="0" w:color="auto"/>
                <w:bottom w:val="none" w:sz="0" w:space="0" w:color="auto"/>
                <w:right w:val="none" w:sz="0" w:space="0" w:color="auto"/>
              </w:divBdr>
            </w:div>
            <w:div w:id="1964772090">
              <w:marLeft w:val="0"/>
              <w:marRight w:val="0"/>
              <w:marTop w:val="0"/>
              <w:marBottom w:val="0"/>
              <w:divBdr>
                <w:top w:val="none" w:sz="0" w:space="0" w:color="auto"/>
                <w:left w:val="none" w:sz="0" w:space="0" w:color="auto"/>
                <w:bottom w:val="none" w:sz="0" w:space="0" w:color="auto"/>
                <w:right w:val="none" w:sz="0" w:space="0" w:color="auto"/>
              </w:divBdr>
            </w:div>
            <w:div w:id="1964772091">
              <w:marLeft w:val="0"/>
              <w:marRight w:val="0"/>
              <w:marTop w:val="0"/>
              <w:marBottom w:val="0"/>
              <w:divBdr>
                <w:top w:val="none" w:sz="0" w:space="0" w:color="auto"/>
                <w:left w:val="none" w:sz="0" w:space="0" w:color="auto"/>
                <w:bottom w:val="none" w:sz="0" w:space="0" w:color="auto"/>
                <w:right w:val="none" w:sz="0" w:space="0" w:color="auto"/>
              </w:divBdr>
            </w:div>
            <w:div w:id="1964772092">
              <w:marLeft w:val="0"/>
              <w:marRight w:val="0"/>
              <w:marTop w:val="0"/>
              <w:marBottom w:val="0"/>
              <w:divBdr>
                <w:top w:val="none" w:sz="0" w:space="0" w:color="auto"/>
                <w:left w:val="none" w:sz="0" w:space="0" w:color="auto"/>
                <w:bottom w:val="none" w:sz="0" w:space="0" w:color="auto"/>
                <w:right w:val="none" w:sz="0" w:space="0" w:color="auto"/>
              </w:divBdr>
            </w:div>
            <w:div w:id="1964772093">
              <w:marLeft w:val="0"/>
              <w:marRight w:val="0"/>
              <w:marTop w:val="0"/>
              <w:marBottom w:val="0"/>
              <w:divBdr>
                <w:top w:val="none" w:sz="0" w:space="0" w:color="auto"/>
                <w:left w:val="none" w:sz="0" w:space="0" w:color="auto"/>
                <w:bottom w:val="none" w:sz="0" w:space="0" w:color="auto"/>
                <w:right w:val="none" w:sz="0" w:space="0" w:color="auto"/>
              </w:divBdr>
            </w:div>
            <w:div w:id="1964772094">
              <w:marLeft w:val="0"/>
              <w:marRight w:val="0"/>
              <w:marTop w:val="0"/>
              <w:marBottom w:val="0"/>
              <w:divBdr>
                <w:top w:val="none" w:sz="0" w:space="0" w:color="auto"/>
                <w:left w:val="none" w:sz="0" w:space="0" w:color="auto"/>
                <w:bottom w:val="none" w:sz="0" w:space="0" w:color="auto"/>
                <w:right w:val="none" w:sz="0" w:space="0" w:color="auto"/>
              </w:divBdr>
            </w:div>
            <w:div w:id="1964772095">
              <w:marLeft w:val="0"/>
              <w:marRight w:val="0"/>
              <w:marTop w:val="0"/>
              <w:marBottom w:val="0"/>
              <w:divBdr>
                <w:top w:val="none" w:sz="0" w:space="0" w:color="auto"/>
                <w:left w:val="none" w:sz="0" w:space="0" w:color="auto"/>
                <w:bottom w:val="none" w:sz="0" w:space="0" w:color="auto"/>
                <w:right w:val="none" w:sz="0" w:space="0" w:color="auto"/>
              </w:divBdr>
            </w:div>
            <w:div w:id="1964772096">
              <w:marLeft w:val="0"/>
              <w:marRight w:val="0"/>
              <w:marTop w:val="0"/>
              <w:marBottom w:val="0"/>
              <w:divBdr>
                <w:top w:val="none" w:sz="0" w:space="0" w:color="auto"/>
                <w:left w:val="none" w:sz="0" w:space="0" w:color="auto"/>
                <w:bottom w:val="none" w:sz="0" w:space="0" w:color="auto"/>
                <w:right w:val="none" w:sz="0" w:space="0" w:color="auto"/>
              </w:divBdr>
            </w:div>
            <w:div w:id="1964772098">
              <w:marLeft w:val="0"/>
              <w:marRight w:val="0"/>
              <w:marTop w:val="0"/>
              <w:marBottom w:val="0"/>
              <w:divBdr>
                <w:top w:val="none" w:sz="0" w:space="0" w:color="auto"/>
                <w:left w:val="none" w:sz="0" w:space="0" w:color="auto"/>
                <w:bottom w:val="none" w:sz="0" w:space="0" w:color="auto"/>
                <w:right w:val="none" w:sz="0" w:space="0" w:color="auto"/>
              </w:divBdr>
            </w:div>
            <w:div w:id="1964772099">
              <w:marLeft w:val="0"/>
              <w:marRight w:val="0"/>
              <w:marTop w:val="0"/>
              <w:marBottom w:val="0"/>
              <w:divBdr>
                <w:top w:val="none" w:sz="0" w:space="0" w:color="auto"/>
                <w:left w:val="none" w:sz="0" w:space="0" w:color="auto"/>
                <w:bottom w:val="none" w:sz="0" w:space="0" w:color="auto"/>
                <w:right w:val="none" w:sz="0" w:space="0" w:color="auto"/>
              </w:divBdr>
            </w:div>
            <w:div w:id="1964772100">
              <w:marLeft w:val="0"/>
              <w:marRight w:val="0"/>
              <w:marTop w:val="0"/>
              <w:marBottom w:val="0"/>
              <w:divBdr>
                <w:top w:val="none" w:sz="0" w:space="0" w:color="auto"/>
                <w:left w:val="none" w:sz="0" w:space="0" w:color="auto"/>
                <w:bottom w:val="none" w:sz="0" w:space="0" w:color="auto"/>
                <w:right w:val="none" w:sz="0" w:space="0" w:color="auto"/>
              </w:divBdr>
            </w:div>
            <w:div w:id="1964772101">
              <w:marLeft w:val="0"/>
              <w:marRight w:val="0"/>
              <w:marTop w:val="0"/>
              <w:marBottom w:val="0"/>
              <w:divBdr>
                <w:top w:val="none" w:sz="0" w:space="0" w:color="auto"/>
                <w:left w:val="none" w:sz="0" w:space="0" w:color="auto"/>
                <w:bottom w:val="none" w:sz="0" w:space="0" w:color="auto"/>
                <w:right w:val="none" w:sz="0" w:space="0" w:color="auto"/>
              </w:divBdr>
            </w:div>
            <w:div w:id="1964772102">
              <w:marLeft w:val="0"/>
              <w:marRight w:val="0"/>
              <w:marTop w:val="0"/>
              <w:marBottom w:val="0"/>
              <w:divBdr>
                <w:top w:val="none" w:sz="0" w:space="0" w:color="auto"/>
                <w:left w:val="none" w:sz="0" w:space="0" w:color="auto"/>
                <w:bottom w:val="none" w:sz="0" w:space="0" w:color="auto"/>
                <w:right w:val="none" w:sz="0" w:space="0" w:color="auto"/>
              </w:divBdr>
            </w:div>
            <w:div w:id="1964772103">
              <w:marLeft w:val="0"/>
              <w:marRight w:val="0"/>
              <w:marTop w:val="0"/>
              <w:marBottom w:val="0"/>
              <w:divBdr>
                <w:top w:val="none" w:sz="0" w:space="0" w:color="auto"/>
                <w:left w:val="none" w:sz="0" w:space="0" w:color="auto"/>
                <w:bottom w:val="none" w:sz="0" w:space="0" w:color="auto"/>
                <w:right w:val="none" w:sz="0" w:space="0" w:color="auto"/>
              </w:divBdr>
            </w:div>
            <w:div w:id="1964772104">
              <w:marLeft w:val="0"/>
              <w:marRight w:val="0"/>
              <w:marTop w:val="0"/>
              <w:marBottom w:val="0"/>
              <w:divBdr>
                <w:top w:val="none" w:sz="0" w:space="0" w:color="auto"/>
                <w:left w:val="none" w:sz="0" w:space="0" w:color="auto"/>
                <w:bottom w:val="none" w:sz="0" w:space="0" w:color="auto"/>
                <w:right w:val="none" w:sz="0" w:space="0" w:color="auto"/>
              </w:divBdr>
            </w:div>
            <w:div w:id="1964772105">
              <w:marLeft w:val="0"/>
              <w:marRight w:val="0"/>
              <w:marTop w:val="0"/>
              <w:marBottom w:val="0"/>
              <w:divBdr>
                <w:top w:val="none" w:sz="0" w:space="0" w:color="auto"/>
                <w:left w:val="none" w:sz="0" w:space="0" w:color="auto"/>
                <w:bottom w:val="none" w:sz="0" w:space="0" w:color="auto"/>
                <w:right w:val="none" w:sz="0" w:space="0" w:color="auto"/>
              </w:divBdr>
            </w:div>
            <w:div w:id="1964772106">
              <w:marLeft w:val="0"/>
              <w:marRight w:val="0"/>
              <w:marTop w:val="0"/>
              <w:marBottom w:val="0"/>
              <w:divBdr>
                <w:top w:val="none" w:sz="0" w:space="0" w:color="auto"/>
                <w:left w:val="none" w:sz="0" w:space="0" w:color="auto"/>
                <w:bottom w:val="none" w:sz="0" w:space="0" w:color="auto"/>
                <w:right w:val="none" w:sz="0" w:space="0" w:color="auto"/>
              </w:divBdr>
            </w:div>
            <w:div w:id="1964772107">
              <w:marLeft w:val="0"/>
              <w:marRight w:val="0"/>
              <w:marTop w:val="0"/>
              <w:marBottom w:val="0"/>
              <w:divBdr>
                <w:top w:val="none" w:sz="0" w:space="0" w:color="auto"/>
                <w:left w:val="none" w:sz="0" w:space="0" w:color="auto"/>
                <w:bottom w:val="none" w:sz="0" w:space="0" w:color="auto"/>
                <w:right w:val="none" w:sz="0" w:space="0" w:color="auto"/>
              </w:divBdr>
            </w:div>
            <w:div w:id="1964772108">
              <w:marLeft w:val="0"/>
              <w:marRight w:val="0"/>
              <w:marTop w:val="0"/>
              <w:marBottom w:val="0"/>
              <w:divBdr>
                <w:top w:val="none" w:sz="0" w:space="0" w:color="auto"/>
                <w:left w:val="none" w:sz="0" w:space="0" w:color="auto"/>
                <w:bottom w:val="none" w:sz="0" w:space="0" w:color="auto"/>
                <w:right w:val="none" w:sz="0" w:space="0" w:color="auto"/>
              </w:divBdr>
            </w:div>
            <w:div w:id="1964772109">
              <w:marLeft w:val="0"/>
              <w:marRight w:val="0"/>
              <w:marTop w:val="0"/>
              <w:marBottom w:val="0"/>
              <w:divBdr>
                <w:top w:val="none" w:sz="0" w:space="0" w:color="auto"/>
                <w:left w:val="none" w:sz="0" w:space="0" w:color="auto"/>
                <w:bottom w:val="none" w:sz="0" w:space="0" w:color="auto"/>
                <w:right w:val="none" w:sz="0" w:space="0" w:color="auto"/>
              </w:divBdr>
            </w:div>
            <w:div w:id="1964772110">
              <w:marLeft w:val="0"/>
              <w:marRight w:val="0"/>
              <w:marTop w:val="0"/>
              <w:marBottom w:val="0"/>
              <w:divBdr>
                <w:top w:val="none" w:sz="0" w:space="0" w:color="auto"/>
                <w:left w:val="none" w:sz="0" w:space="0" w:color="auto"/>
                <w:bottom w:val="none" w:sz="0" w:space="0" w:color="auto"/>
                <w:right w:val="none" w:sz="0" w:space="0" w:color="auto"/>
              </w:divBdr>
            </w:div>
            <w:div w:id="1964772111">
              <w:marLeft w:val="0"/>
              <w:marRight w:val="0"/>
              <w:marTop w:val="0"/>
              <w:marBottom w:val="0"/>
              <w:divBdr>
                <w:top w:val="none" w:sz="0" w:space="0" w:color="auto"/>
                <w:left w:val="none" w:sz="0" w:space="0" w:color="auto"/>
                <w:bottom w:val="none" w:sz="0" w:space="0" w:color="auto"/>
                <w:right w:val="none" w:sz="0" w:space="0" w:color="auto"/>
              </w:divBdr>
            </w:div>
            <w:div w:id="1964772112">
              <w:marLeft w:val="0"/>
              <w:marRight w:val="0"/>
              <w:marTop w:val="0"/>
              <w:marBottom w:val="0"/>
              <w:divBdr>
                <w:top w:val="none" w:sz="0" w:space="0" w:color="auto"/>
                <w:left w:val="none" w:sz="0" w:space="0" w:color="auto"/>
                <w:bottom w:val="none" w:sz="0" w:space="0" w:color="auto"/>
                <w:right w:val="none" w:sz="0" w:space="0" w:color="auto"/>
              </w:divBdr>
            </w:div>
            <w:div w:id="1964772113">
              <w:marLeft w:val="0"/>
              <w:marRight w:val="0"/>
              <w:marTop w:val="0"/>
              <w:marBottom w:val="0"/>
              <w:divBdr>
                <w:top w:val="none" w:sz="0" w:space="0" w:color="auto"/>
                <w:left w:val="none" w:sz="0" w:space="0" w:color="auto"/>
                <w:bottom w:val="none" w:sz="0" w:space="0" w:color="auto"/>
                <w:right w:val="none" w:sz="0" w:space="0" w:color="auto"/>
              </w:divBdr>
            </w:div>
            <w:div w:id="1964772114">
              <w:marLeft w:val="0"/>
              <w:marRight w:val="0"/>
              <w:marTop w:val="0"/>
              <w:marBottom w:val="0"/>
              <w:divBdr>
                <w:top w:val="none" w:sz="0" w:space="0" w:color="auto"/>
                <w:left w:val="none" w:sz="0" w:space="0" w:color="auto"/>
                <w:bottom w:val="none" w:sz="0" w:space="0" w:color="auto"/>
                <w:right w:val="none" w:sz="0" w:space="0" w:color="auto"/>
              </w:divBdr>
            </w:div>
            <w:div w:id="1964772115">
              <w:marLeft w:val="0"/>
              <w:marRight w:val="0"/>
              <w:marTop w:val="0"/>
              <w:marBottom w:val="0"/>
              <w:divBdr>
                <w:top w:val="none" w:sz="0" w:space="0" w:color="auto"/>
                <w:left w:val="none" w:sz="0" w:space="0" w:color="auto"/>
                <w:bottom w:val="none" w:sz="0" w:space="0" w:color="auto"/>
                <w:right w:val="none" w:sz="0" w:space="0" w:color="auto"/>
              </w:divBdr>
            </w:div>
            <w:div w:id="1964772116">
              <w:marLeft w:val="0"/>
              <w:marRight w:val="0"/>
              <w:marTop w:val="0"/>
              <w:marBottom w:val="0"/>
              <w:divBdr>
                <w:top w:val="none" w:sz="0" w:space="0" w:color="auto"/>
                <w:left w:val="none" w:sz="0" w:space="0" w:color="auto"/>
                <w:bottom w:val="none" w:sz="0" w:space="0" w:color="auto"/>
                <w:right w:val="none" w:sz="0" w:space="0" w:color="auto"/>
              </w:divBdr>
            </w:div>
            <w:div w:id="1964772117">
              <w:marLeft w:val="0"/>
              <w:marRight w:val="0"/>
              <w:marTop w:val="0"/>
              <w:marBottom w:val="0"/>
              <w:divBdr>
                <w:top w:val="none" w:sz="0" w:space="0" w:color="auto"/>
                <w:left w:val="none" w:sz="0" w:space="0" w:color="auto"/>
                <w:bottom w:val="none" w:sz="0" w:space="0" w:color="auto"/>
                <w:right w:val="none" w:sz="0" w:space="0" w:color="auto"/>
              </w:divBdr>
            </w:div>
            <w:div w:id="1964772118">
              <w:marLeft w:val="0"/>
              <w:marRight w:val="0"/>
              <w:marTop w:val="0"/>
              <w:marBottom w:val="0"/>
              <w:divBdr>
                <w:top w:val="none" w:sz="0" w:space="0" w:color="auto"/>
                <w:left w:val="none" w:sz="0" w:space="0" w:color="auto"/>
                <w:bottom w:val="none" w:sz="0" w:space="0" w:color="auto"/>
                <w:right w:val="none" w:sz="0" w:space="0" w:color="auto"/>
              </w:divBdr>
            </w:div>
            <w:div w:id="1964772119">
              <w:marLeft w:val="0"/>
              <w:marRight w:val="0"/>
              <w:marTop w:val="0"/>
              <w:marBottom w:val="0"/>
              <w:divBdr>
                <w:top w:val="none" w:sz="0" w:space="0" w:color="auto"/>
                <w:left w:val="none" w:sz="0" w:space="0" w:color="auto"/>
                <w:bottom w:val="none" w:sz="0" w:space="0" w:color="auto"/>
                <w:right w:val="none" w:sz="0" w:space="0" w:color="auto"/>
              </w:divBdr>
            </w:div>
            <w:div w:id="1964772120">
              <w:marLeft w:val="0"/>
              <w:marRight w:val="0"/>
              <w:marTop w:val="0"/>
              <w:marBottom w:val="0"/>
              <w:divBdr>
                <w:top w:val="none" w:sz="0" w:space="0" w:color="auto"/>
                <w:left w:val="none" w:sz="0" w:space="0" w:color="auto"/>
                <w:bottom w:val="none" w:sz="0" w:space="0" w:color="auto"/>
                <w:right w:val="none" w:sz="0" w:space="0" w:color="auto"/>
              </w:divBdr>
            </w:div>
            <w:div w:id="1964772121">
              <w:marLeft w:val="0"/>
              <w:marRight w:val="0"/>
              <w:marTop w:val="0"/>
              <w:marBottom w:val="0"/>
              <w:divBdr>
                <w:top w:val="none" w:sz="0" w:space="0" w:color="auto"/>
                <w:left w:val="none" w:sz="0" w:space="0" w:color="auto"/>
                <w:bottom w:val="none" w:sz="0" w:space="0" w:color="auto"/>
                <w:right w:val="none" w:sz="0" w:space="0" w:color="auto"/>
              </w:divBdr>
            </w:div>
            <w:div w:id="1964772122">
              <w:marLeft w:val="0"/>
              <w:marRight w:val="0"/>
              <w:marTop w:val="0"/>
              <w:marBottom w:val="0"/>
              <w:divBdr>
                <w:top w:val="none" w:sz="0" w:space="0" w:color="auto"/>
                <w:left w:val="none" w:sz="0" w:space="0" w:color="auto"/>
                <w:bottom w:val="none" w:sz="0" w:space="0" w:color="auto"/>
                <w:right w:val="none" w:sz="0" w:space="0" w:color="auto"/>
              </w:divBdr>
            </w:div>
            <w:div w:id="1964772123">
              <w:marLeft w:val="0"/>
              <w:marRight w:val="0"/>
              <w:marTop w:val="0"/>
              <w:marBottom w:val="0"/>
              <w:divBdr>
                <w:top w:val="none" w:sz="0" w:space="0" w:color="auto"/>
                <w:left w:val="none" w:sz="0" w:space="0" w:color="auto"/>
                <w:bottom w:val="none" w:sz="0" w:space="0" w:color="auto"/>
                <w:right w:val="none" w:sz="0" w:space="0" w:color="auto"/>
              </w:divBdr>
            </w:div>
            <w:div w:id="1964772124">
              <w:marLeft w:val="0"/>
              <w:marRight w:val="0"/>
              <w:marTop w:val="0"/>
              <w:marBottom w:val="0"/>
              <w:divBdr>
                <w:top w:val="none" w:sz="0" w:space="0" w:color="auto"/>
                <w:left w:val="none" w:sz="0" w:space="0" w:color="auto"/>
                <w:bottom w:val="none" w:sz="0" w:space="0" w:color="auto"/>
                <w:right w:val="none" w:sz="0" w:space="0" w:color="auto"/>
              </w:divBdr>
            </w:div>
            <w:div w:id="1964772125">
              <w:marLeft w:val="0"/>
              <w:marRight w:val="0"/>
              <w:marTop w:val="0"/>
              <w:marBottom w:val="0"/>
              <w:divBdr>
                <w:top w:val="none" w:sz="0" w:space="0" w:color="auto"/>
                <w:left w:val="none" w:sz="0" w:space="0" w:color="auto"/>
                <w:bottom w:val="none" w:sz="0" w:space="0" w:color="auto"/>
                <w:right w:val="none" w:sz="0" w:space="0" w:color="auto"/>
              </w:divBdr>
            </w:div>
            <w:div w:id="1964772126">
              <w:marLeft w:val="0"/>
              <w:marRight w:val="0"/>
              <w:marTop w:val="0"/>
              <w:marBottom w:val="0"/>
              <w:divBdr>
                <w:top w:val="none" w:sz="0" w:space="0" w:color="auto"/>
                <w:left w:val="none" w:sz="0" w:space="0" w:color="auto"/>
                <w:bottom w:val="none" w:sz="0" w:space="0" w:color="auto"/>
                <w:right w:val="none" w:sz="0" w:space="0" w:color="auto"/>
              </w:divBdr>
            </w:div>
            <w:div w:id="1964772127">
              <w:marLeft w:val="0"/>
              <w:marRight w:val="0"/>
              <w:marTop w:val="0"/>
              <w:marBottom w:val="0"/>
              <w:divBdr>
                <w:top w:val="none" w:sz="0" w:space="0" w:color="auto"/>
                <w:left w:val="none" w:sz="0" w:space="0" w:color="auto"/>
                <w:bottom w:val="none" w:sz="0" w:space="0" w:color="auto"/>
                <w:right w:val="none" w:sz="0" w:space="0" w:color="auto"/>
              </w:divBdr>
            </w:div>
            <w:div w:id="1964772128">
              <w:marLeft w:val="0"/>
              <w:marRight w:val="0"/>
              <w:marTop w:val="0"/>
              <w:marBottom w:val="0"/>
              <w:divBdr>
                <w:top w:val="none" w:sz="0" w:space="0" w:color="auto"/>
                <w:left w:val="none" w:sz="0" w:space="0" w:color="auto"/>
                <w:bottom w:val="none" w:sz="0" w:space="0" w:color="auto"/>
                <w:right w:val="none" w:sz="0" w:space="0" w:color="auto"/>
              </w:divBdr>
            </w:div>
            <w:div w:id="1964772129">
              <w:marLeft w:val="0"/>
              <w:marRight w:val="0"/>
              <w:marTop w:val="0"/>
              <w:marBottom w:val="0"/>
              <w:divBdr>
                <w:top w:val="none" w:sz="0" w:space="0" w:color="auto"/>
                <w:left w:val="none" w:sz="0" w:space="0" w:color="auto"/>
                <w:bottom w:val="none" w:sz="0" w:space="0" w:color="auto"/>
                <w:right w:val="none" w:sz="0" w:space="0" w:color="auto"/>
              </w:divBdr>
            </w:div>
            <w:div w:id="1964772130">
              <w:marLeft w:val="0"/>
              <w:marRight w:val="0"/>
              <w:marTop w:val="0"/>
              <w:marBottom w:val="0"/>
              <w:divBdr>
                <w:top w:val="none" w:sz="0" w:space="0" w:color="auto"/>
                <w:left w:val="none" w:sz="0" w:space="0" w:color="auto"/>
                <w:bottom w:val="none" w:sz="0" w:space="0" w:color="auto"/>
                <w:right w:val="none" w:sz="0" w:space="0" w:color="auto"/>
              </w:divBdr>
            </w:div>
            <w:div w:id="1964772131">
              <w:marLeft w:val="0"/>
              <w:marRight w:val="0"/>
              <w:marTop w:val="0"/>
              <w:marBottom w:val="0"/>
              <w:divBdr>
                <w:top w:val="none" w:sz="0" w:space="0" w:color="auto"/>
                <w:left w:val="none" w:sz="0" w:space="0" w:color="auto"/>
                <w:bottom w:val="none" w:sz="0" w:space="0" w:color="auto"/>
                <w:right w:val="none" w:sz="0" w:space="0" w:color="auto"/>
              </w:divBdr>
            </w:div>
            <w:div w:id="1964772133">
              <w:marLeft w:val="0"/>
              <w:marRight w:val="0"/>
              <w:marTop w:val="0"/>
              <w:marBottom w:val="0"/>
              <w:divBdr>
                <w:top w:val="none" w:sz="0" w:space="0" w:color="auto"/>
                <w:left w:val="none" w:sz="0" w:space="0" w:color="auto"/>
                <w:bottom w:val="none" w:sz="0" w:space="0" w:color="auto"/>
                <w:right w:val="none" w:sz="0" w:space="0" w:color="auto"/>
              </w:divBdr>
            </w:div>
            <w:div w:id="1964772134">
              <w:marLeft w:val="0"/>
              <w:marRight w:val="0"/>
              <w:marTop w:val="0"/>
              <w:marBottom w:val="0"/>
              <w:divBdr>
                <w:top w:val="none" w:sz="0" w:space="0" w:color="auto"/>
                <w:left w:val="none" w:sz="0" w:space="0" w:color="auto"/>
                <w:bottom w:val="none" w:sz="0" w:space="0" w:color="auto"/>
                <w:right w:val="none" w:sz="0" w:space="0" w:color="auto"/>
              </w:divBdr>
            </w:div>
            <w:div w:id="1964772135">
              <w:marLeft w:val="0"/>
              <w:marRight w:val="0"/>
              <w:marTop w:val="0"/>
              <w:marBottom w:val="0"/>
              <w:divBdr>
                <w:top w:val="none" w:sz="0" w:space="0" w:color="auto"/>
                <w:left w:val="none" w:sz="0" w:space="0" w:color="auto"/>
                <w:bottom w:val="none" w:sz="0" w:space="0" w:color="auto"/>
                <w:right w:val="none" w:sz="0" w:space="0" w:color="auto"/>
              </w:divBdr>
            </w:div>
            <w:div w:id="1964772137">
              <w:marLeft w:val="0"/>
              <w:marRight w:val="0"/>
              <w:marTop w:val="0"/>
              <w:marBottom w:val="0"/>
              <w:divBdr>
                <w:top w:val="none" w:sz="0" w:space="0" w:color="auto"/>
                <w:left w:val="none" w:sz="0" w:space="0" w:color="auto"/>
                <w:bottom w:val="none" w:sz="0" w:space="0" w:color="auto"/>
                <w:right w:val="none" w:sz="0" w:space="0" w:color="auto"/>
              </w:divBdr>
            </w:div>
            <w:div w:id="1964772138">
              <w:marLeft w:val="0"/>
              <w:marRight w:val="0"/>
              <w:marTop w:val="0"/>
              <w:marBottom w:val="0"/>
              <w:divBdr>
                <w:top w:val="none" w:sz="0" w:space="0" w:color="auto"/>
                <w:left w:val="none" w:sz="0" w:space="0" w:color="auto"/>
                <w:bottom w:val="none" w:sz="0" w:space="0" w:color="auto"/>
                <w:right w:val="none" w:sz="0" w:space="0" w:color="auto"/>
              </w:divBdr>
            </w:div>
            <w:div w:id="1964772139">
              <w:marLeft w:val="0"/>
              <w:marRight w:val="0"/>
              <w:marTop w:val="0"/>
              <w:marBottom w:val="0"/>
              <w:divBdr>
                <w:top w:val="none" w:sz="0" w:space="0" w:color="auto"/>
                <w:left w:val="none" w:sz="0" w:space="0" w:color="auto"/>
                <w:bottom w:val="none" w:sz="0" w:space="0" w:color="auto"/>
                <w:right w:val="none" w:sz="0" w:space="0" w:color="auto"/>
              </w:divBdr>
            </w:div>
            <w:div w:id="1964772140">
              <w:marLeft w:val="0"/>
              <w:marRight w:val="0"/>
              <w:marTop w:val="0"/>
              <w:marBottom w:val="0"/>
              <w:divBdr>
                <w:top w:val="none" w:sz="0" w:space="0" w:color="auto"/>
                <w:left w:val="none" w:sz="0" w:space="0" w:color="auto"/>
                <w:bottom w:val="none" w:sz="0" w:space="0" w:color="auto"/>
                <w:right w:val="none" w:sz="0" w:space="0" w:color="auto"/>
              </w:divBdr>
            </w:div>
            <w:div w:id="1964772141">
              <w:marLeft w:val="0"/>
              <w:marRight w:val="0"/>
              <w:marTop w:val="0"/>
              <w:marBottom w:val="0"/>
              <w:divBdr>
                <w:top w:val="none" w:sz="0" w:space="0" w:color="auto"/>
                <w:left w:val="none" w:sz="0" w:space="0" w:color="auto"/>
                <w:bottom w:val="none" w:sz="0" w:space="0" w:color="auto"/>
                <w:right w:val="none" w:sz="0" w:space="0" w:color="auto"/>
              </w:divBdr>
            </w:div>
            <w:div w:id="1964772142">
              <w:marLeft w:val="0"/>
              <w:marRight w:val="0"/>
              <w:marTop w:val="0"/>
              <w:marBottom w:val="0"/>
              <w:divBdr>
                <w:top w:val="none" w:sz="0" w:space="0" w:color="auto"/>
                <w:left w:val="none" w:sz="0" w:space="0" w:color="auto"/>
                <w:bottom w:val="none" w:sz="0" w:space="0" w:color="auto"/>
                <w:right w:val="none" w:sz="0" w:space="0" w:color="auto"/>
              </w:divBdr>
            </w:div>
            <w:div w:id="1964772143">
              <w:marLeft w:val="0"/>
              <w:marRight w:val="0"/>
              <w:marTop w:val="0"/>
              <w:marBottom w:val="0"/>
              <w:divBdr>
                <w:top w:val="none" w:sz="0" w:space="0" w:color="auto"/>
                <w:left w:val="none" w:sz="0" w:space="0" w:color="auto"/>
                <w:bottom w:val="none" w:sz="0" w:space="0" w:color="auto"/>
                <w:right w:val="none" w:sz="0" w:space="0" w:color="auto"/>
              </w:divBdr>
            </w:div>
            <w:div w:id="1964772144">
              <w:marLeft w:val="0"/>
              <w:marRight w:val="0"/>
              <w:marTop w:val="0"/>
              <w:marBottom w:val="0"/>
              <w:divBdr>
                <w:top w:val="none" w:sz="0" w:space="0" w:color="auto"/>
                <w:left w:val="none" w:sz="0" w:space="0" w:color="auto"/>
                <w:bottom w:val="none" w:sz="0" w:space="0" w:color="auto"/>
                <w:right w:val="none" w:sz="0" w:space="0" w:color="auto"/>
              </w:divBdr>
            </w:div>
            <w:div w:id="1964772146">
              <w:marLeft w:val="0"/>
              <w:marRight w:val="0"/>
              <w:marTop w:val="0"/>
              <w:marBottom w:val="0"/>
              <w:divBdr>
                <w:top w:val="none" w:sz="0" w:space="0" w:color="auto"/>
                <w:left w:val="none" w:sz="0" w:space="0" w:color="auto"/>
                <w:bottom w:val="none" w:sz="0" w:space="0" w:color="auto"/>
                <w:right w:val="none" w:sz="0" w:space="0" w:color="auto"/>
              </w:divBdr>
            </w:div>
            <w:div w:id="1964772147">
              <w:marLeft w:val="0"/>
              <w:marRight w:val="0"/>
              <w:marTop w:val="0"/>
              <w:marBottom w:val="0"/>
              <w:divBdr>
                <w:top w:val="none" w:sz="0" w:space="0" w:color="auto"/>
                <w:left w:val="none" w:sz="0" w:space="0" w:color="auto"/>
                <w:bottom w:val="none" w:sz="0" w:space="0" w:color="auto"/>
                <w:right w:val="none" w:sz="0" w:space="0" w:color="auto"/>
              </w:divBdr>
            </w:div>
            <w:div w:id="1964772148">
              <w:marLeft w:val="0"/>
              <w:marRight w:val="0"/>
              <w:marTop w:val="0"/>
              <w:marBottom w:val="0"/>
              <w:divBdr>
                <w:top w:val="none" w:sz="0" w:space="0" w:color="auto"/>
                <w:left w:val="none" w:sz="0" w:space="0" w:color="auto"/>
                <w:bottom w:val="none" w:sz="0" w:space="0" w:color="auto"/>
                <w:right w:val="none" w:sz="0" w:space="0" w:color="auto"/>
              </w:divBdr>
            </w:div>
            <w:div w:id="1964772149">
              <w:marLeft w:val="0"/>
              <w:marRight w:val="0"/>
              <w:marTop w:val="0"/>
              <w:marBottom w:val="0"/>
              <w:divBdr>
                <w:top w:val="none" w:sz="0" w:space="0" w:color="auto"/>
                <w:left w:val="none" w:sz="0" w:space="0" w:color="auto"/>
                <w:bottom w:val="none" w:sz="0" w:space="0" w:color="auto"/>
                <w:right w:val="none" w:sz="0" w:space="0" w:color="auto"/>
              </w:divBdr>
            </w:div>
            <w:div w:id="1964772150">
              <w:marLeft w:val="0"/>
              <w:marRight w:val="0"/>
              <w:marTop w:val="0"/>
              <w:marBottom w:val="0"/>
              <w:divBdr>
                <w:top w:val="none" w:sz="0" w:space="0" w:color="auto"/>
                <w:left w:val="none" w:sz="0" w:space="0" w:color="auto"/>
                <w:bottom w:val="none" w:sz="0" w:space="0" w:color="auto"/>
                <w:right w:val="none" w:sz="0" w:space="0" w:color="auto"/>
              </w:divBdr>
            </w:div>
            <w:div w:id="1964772151">
              <w:marLeft w:val="0"/>
              <w:marRight w:val="0"/>
              <w:marTop w:val="0"/>
              <w:marBottom w:val="0"/>
              <w:divBdr>
                <w:top w:val="none" w:sz="0" w:space="0" w:color="auto"/>
                <w:left w:val="none" w:sz="0" w:space="0" w:color="auto"/>
                <w:bottom w:val="none" w:sz="0" w:space="0" w:color="auto"/>
                <w:right w:val="none" w:sz="0" w:space="0" w:color="auto"/>
              </w:divBdr>
            </w:div>
            <w:div w:id="1964772152">
              <w:marLeft w:val="0"/>
              <w:marRight w:val="0"/>
              <w:marTop w:val="0"/>
              <w:marBottom w:val="0"/>
              <w:divBdr>
                <w:top w:val="none" w:sz="0" w:space="0" w:color="auto"/>
                <w:left w:val="none" w:sz="0" w:space="0" w:color="auto"/>
                <w:bottom w:val="none" w:sz="0" w:space="0" w:color="auto"/>
                <w:right w:val="none" w:sz="0" w:space="0" w:color="auto"/>
              </w:divBdr>
            </w:div>
            <w:div w:id="1964772153">
              <w:marLeft w:val="0"/>
              <w:marRight w:val="0"/>
              <w:marTop w:val="0"/>
              <w:marBottom w:val="0"/>
              <w:divBdr>
                <w:top w:val="none" w:sz="0" w:space="0" w:color="auto"/>
                <w:left w:val="none" w:sz="0" w:space="0" w:color="auto"/>
                <w:bottom w:val="none" w:sz="0" w:space="0" w:color="auto"/>
                <w:right w:val="none" w:sz="0" w:space="0" w:color="auto"/>
              </w:divBdr>
            </w:div>
            <w:div w:id="1964772154">
              <w:marLeft w:val="0"/>
              <w:marRight w:val="0"/>
              <w:marTop w:val="0"/>
              <w:marBottom w:val="0"/>
              <w:divBdr>
                <w:top w:val="none" w:sz="0" w:space="0" w:color="auto"/>
                <w:left w:val="none" w:sz="0" w:space="0" w:color="auto"/>
                <w:bottom w:val="none" w:sz="0" w:space="0" w:color="auto"/>
                <w:right w:val="none" w:sz="0" w:space="0" w:color="auto"/>
              </w:divBdr>
            </w:div>
            <w:div w:id="1964772155">
              <w:marLeft w:val="0"/>
              <w:marRight w:val="0"/>
              <w:marTop w:val="0"/>
              <w:marBottom w:val="0"/>
              <w:divBdr>
                <w:top w:val="none" w:sz="0" w:space="0" w:color="auto"/>
                <w:left w:val="none" w:sz="0" w:space="0" w:color="auto"/>
                <w:bottom w:val="none" w:sz="0" w:space="0" w:color="auto"/>
                <w:right w:val="none" w:sz="0" w:space="0" w:color="auto"/>
              </w:divBdr>
            </w:div>
            <w:div w:id="1964772156">
              <w:marLeft w:val="0"/>
              <w:marRight w:val="0"/>
              <w:marTop w:val="0"/>
              <w:marBottom w:val="0"/>
              <w:divBdr>
                <w:top w:val="none" w:sz="0" w:space="0" w:color="auto"/>
                <w:left w:val="none" w:sz="0" w:space="0" w:color="auto"/>
                <w:bottom w:val="none" w:sz="0" w:space="0" w:color="auto"/>
                <w:right w:val="none" w:sz="0" w:space="0" w:color="auto"/>
              </w:divBdr>
            </w:div>
            <w:div w:id="1964772157">
              <w:marLeft w:val="0"/>
              <w:marRight w:val="0"/>
              <w:marTop w:val="0"/>
              <w:marBottom w:val="0"/>
              <w:divBdr>
                <w:top w:val="none" w:sz="0" w:space="0" w:color="auto"/>
                <w:left w:val="none" w:sz="0" w:space="0" w:color="auto"/>
                <w:bottom w:val="none" w:sz="0" w:space="0" w:color="auto"/>
                <w:right w:val="none" w:sz="0" w:space="0" w:color="auto"/>
              </w:divBdr>
            </w:div>
            <w:div w:id="1964772158">
              <w:marLeft w:val="0"/>
              <w:marRight w:val="0"/>
              <w:marTop w:val="0"/>
              <w:marBottom w:val="0"/>
              <w:divBdr>
                <w:top w:val="none" w:sz="0" w:space="0" w:color="auto"/>
                <w:left w:val="none" w:sz="0" w:space="0" w:color="auto"/>
                <w:bottom w:val="none" w:sz="0" w:space="0" w:color="auto"/>
                <w:right w:val="none" w:sz="0" w:space="0" w:color="auto"/>
              </w:divBdr>
            </w:div>
            <w:div w:id="1964772159">
              <w:marLeft w:val="0"/>
              <w:marRight w:val="0"/>
              <w:marTop w:val="0"/>
              <w:marBottom w:val="0"/>
              <w:divBdr>
                <w:top w:val="none" w:sz="0" w:space="0" w:color="auto"/>
                <w:left w:val="none" w:sz="0" w:space="0" w:color="auto"/>
                <w:bottom w:val="none" w:sz="0" w:space="0" w:color="auto"/>
                <w:right w:val="none" w:sz="0" w:space="0" w:color="auto"/>
              </w:divBdr>
            </w:div>
            <w:div w:id="1964772160">
              <w:marLeft w:val="0"/>
              <w:marRight w:val="0"/>
              <w:marTop w:val="0"/>
              <w:marBottom w:val="0"/>
              <w:divBdr>
                <w:top w:val="none" w:sz="0" w:space="0" w:color="auto"/>
                <w:left w:val="none" w:sz="0" w:space="0" w:color="auto"/>
                <w:bottom w:val="none" w:sz="0" w:space="0" w:color="auto"/>
                <w:right w:val="none" w:sz="0" w:space="0" w:color="auto"/>
              </w:divBdr>
            </w:div>
            <w:div w:id="1964772161">
              <w:marLeft w:val="0"/>
              <w:marRight w:val="0"/>
              <w:marTop w:val="0"/>
              <w:marBottom w:val="0"/>
              <w:divBdr>
                <w:top w:val="none" w:sz="0" w:space="0" w:color="auto"/>
                <w:left w:val="none" w:sz="0" w:space="0" w:color="auto"/>
                <w:bottom w:val="none" w:sz="0" w:space="0" w:color="auto"/>
                <w:right w:val="none" w:sz="0" w:space="0" w:color="auto"/>
              </w:divBdr>
            </w:div>
            <w:div w:id="1964772162">
              <w:marLeft w:val="0"/>
              <w:marRight w:val="0"/>
              <w:marTop w:val="0"/>
              <w:marBottom w:val="0"/>
              <w:divBdr>
                <w:top w:val="none" w:sz="0" w:space="0" w:color="auto"/>
                <w:left w:val="none" w:sz="0" w:space="0" w:color="auto"/>
                <w:bottom w:val="none" w:sz="0" w:space="0" w:color="auto"/>
                <w:right w:val="none" w:sz="0" w:space="0" w:color="auto"/>
              </w:divBdr>
            </w:div>
            <w:div w:id="1964772163">
              <w:marLeft w:val="0"/>
              <w:marRight w:val="0"/>
              <w:marTop w:val="0"/>
              <w:marBottom w:val="0"/>
              <w:divBdr>
                <w:top w:val="none" w:sz="0" w:space="0" w:color="auto"/>
                <w:left w:val="none" w:sz="0" w:space="0" w:color="auto"/>
                <w:bottom w:val="none" w:sz="0" w:space="0" w:color="auto"/>
                <w:right w:val="none" w:sz="0" w:space="0" w:color="auto"/>
              </w:divBdr>
            </w:div>
            <w:div w:id="1964772164">
              <w:marLeft w:val="0"/>
              <w:marRight w:val="0"/>
              <w:marTop w:val="0"/>
              <w:marBottom w:val="0"/>
              <w:divBdr>
                <w:top w:val="none" w:sz="0" w:space="0" w:color="auto"/>
                <w:left w:val="none" w:sz="0" w:space="0" w:color="auto"/>
                <w:bottom w:val="none" w:sz="0" w:space="0" w:color="auto"/>
                <w:right w:val="none" w:sz="0" w:space="0" w:color="auto"/>
              </w:divBdr>
            </w:div>
            <w:div w:id="1964772165">
              <w:marLeft w:val="0"/>
              <w:marRight w:val="0"/>
              <w:marTop w:val="0"/>
              <w:marBottom w:val="0"/>
              <w:divBdr>
                <w:top w:val="none" w:sz="0" w:space="0" w:color="auto"/>
                <w:left w:val="none" w:sz="0" w:space="0" w:color="auto"/>
                <w:bottom w:val="none" w:sz="0" w:space="0" w:color="auto"/>
                <w:right w:val="none" w:sz="0" w:space="0" w:color="auto"/>
              </w:divBdr>
            </w:div>
            <w:div w:id="1964772166">
              <w:marLeft w:val="0"/>
              <w:marRight w:val="0"/>
              <w:marTop w:val="0"/>
              <w:marBottom w:val="0"/>
              <w:divBdr>
                <w:top w:val="none" w:sz="0" w:space="0" w:color="auto"/>
                <w:left w:val="none" w:sz="0" w:space="0" w:color="auto"/>
                <w:bottom w:val="none" w:sz="0" w:space="0" w:color="auto"/>
                <w:right w:val="none" w:sz="0" w:space="0" w:color="auto"/>
              </w:divBdr>
            </w:div>
            <w:div w:id="1964772167">
              <w:marLeft w:val="0"/>
              <w:marRight w:val="0"/>
              <w:marTop w:val="0"/>
              <w:marBottom w:val="0"/>
              <w:divBdr>
                <w:top w:val="none" w:sz="0" w:space="0" w:color="auto"/>
                <w:left w:val="none" w:sz="0" w:space="0" w:color="auto"/>
                <w:bottom w:val="none" w:sz="0" w:space="0" w:color="auto"/>
                <w:right w:val="none" w:sz="0" w:space="0" w:color="auto"/>
              </w:divBdr>
            </w:div>
            <w:div w:id="1964772168">
              <w:marLeft w:val="0"/>
              <w:marRight w:val="0"/>
              <w:marTop w:val="0"/>
              <w:marBottom w:val="0"/>
              <w:divBdr>
                <w:top w:val="none" w:sz="0" w:space="0" w:color="auto"/>
                <w:left w:val="none" w:sz="0" w:space="0" w:color="auto"/>
                <w:bottom w:val="none" w:sz="0" w:space="0" w:color="auto"/>
                <w:right w:val="none" w:sz="0" w:space="0" w:color="auto"/>
              </w:divBdr>
            </w:div>
            <w:div w:id="1964772169">
              <w:marLeft w:val="0"/>
              <w:marRight w:val="0"/>
              <w:marTop w:val="0"/>
              <w:marBottom w:val="0"/>
              <w:divBdr>
                <w:top w:val="none" w:sz="0" w:space="0" w:color="auto"/>
                <w:left w:val="none" w:sz="0" w:space="0" w:color="auto"/>
                <w:bottom w:val="none" w:sz="0" w:space="0" w:color="auto"/>
                <w:right w:val="none" w:sz="0" w:space="0" w:color="auto"/>
              </w:divBdr>
            </w:div>
            <w:div w:id="1964772170">
              <w:marLeft w:val="0"/>
              <w:marRight w:val="0"/>
              <w:marTop w:val="0"/>
              <w:marBottom w:val="0"/>
              <w:divBdr>
                <w:top w:val="none" w:sz="0" w:space="0" w:color="auto"/>
                <w:left w:val="none" w:sz="0" w:space="0" w:color="auto"/>
                <w:bottom w:val="none" w:sz="0" w:space="0" w:color="auto"/>
                <w:right w:val="none" w:sz="0" w:space="0" w:color="auto"/>
              </w:divBdr>
            </w:div>
            <w:div w:id="1964772171">
              <w:marLeft w:val="0"/>
              <w:marRight w:val="0"/>
              <w:marTop w:val="0"/>
              <w:marBottom w:val="0"/>
              <w:divBdr>
                <w:top w:val="none" w:sz="0" w:space="0" w:color="auto"/>
                <w:left w:val="none" w:sz="0" w:space="0" w:color="auto"/>
                <w:bottom w:val="none" w:sz="0" w:space="0" w:color="auto"/>
                <w:right w:val="none" w:sz="0" w:space="0" w:color="auto"/>
              </w:divBdr>
            </w:div>
            <w:div w:id="1964772172">
              <w:marLeft w:val="0"/>
              <w:marRight w:val="0"/>
              <w:marTop w:val="0"/>
              <w:marBottom w:val="0"/>
              <w:divBdr>
                <w:top w:val="none" w:sz="0" w:space="0" w:color="auto"/>
                <w:left w:val="none" w:sz="0" w:space="0" w:color="auto"/>
                <w:bottom w:val="none" w:sz="0" w:space="0" w:color="auto"/>
                <w:right w:val="none" w:sz="0" w:space="0" w:color="auto"/>
              </w:divBdr>
            </w:div>
            <w:div w:id="1964772173">
              <w:marLeft w:val="0"/>
              <w:marRight w:val="0"/>
              <w:marTop w:val="0"/>
              <w:marBottom w:val="0"/>
              <w:divBdr>
                <w:top w:val="none" w:sz="0" w:space="0" w:color="auto"/>
                <w:left w:val="none" w:sz="0" w:space="0" w:color="auto"/>
                <w:bottom w:val="none" w:sz="0" w:space="0" w:color="auto"/>
                <w:right w:val="none" w:sz="0" w:space="0" w:color="auto"/>
              </w:divBdr>
            </w:div>
            <w:div w:id="1964772174">
              <w:marLeft w:val="0"/>
              <w:marRight w:val="0"/>
              <w:marTop w:val="0"/>
              <w:marBottom w:val="0"/>
              <w:divBdr>
                <w:top w:val="none" w:sz="0" w:space="0" w:color="auto"/>
                <w:left w:val="none" w:sz="0" w:space="0" w:color="auto"/>
                <w:bottom w:val="none" w:sz="0" w:space="0" w:color="auto"/>
                <w:right w:val="none" w:sz="0" w:space="0" w:color="auto"/>
              </w:divBdr>
            </w:div>
            <w:div w:id="1964772175">
              <w:marLeft w:val="0"/>
              <w:marRight w:val="0"/>
              <w:marTop w:val="0"/>
              <w:marBottom w:val="0"/>
              <w:divBdr>
                <w:top w:val="none" w:sz="0" w:space="0" w:color="auto"/>
                <w:left w:val="none" w:sz="0" w:space="0" w:color="auto"/>
                <w:bottom w:val="none" w:sz="0" w:space="0" w:color="auto"/>
                <w:right w:val="none" w:sz="0" w:space="0" w:color="auto"/>
              </w:divBdr>
            </w:div>
            <w:div w:id="1964772176">
              <w:marLeft w:val="0"/>
              <w:marRight w:val="0"/>
              <w:marTop w:val="0"/>
              <w:marBottom w:val="0"/>
              <w:divBdr>
                <w:top w:val="none" w:sz="0" w:space="0" w:color="auto"/>
                <w:left w:val="none" w:sz="0" w:space="0" w:color="auto"/>
                <w:bottom w:val="none" w:sz="0" w:space="0" w:color="auto"/>
                <w:right w:val="none" w:sz="0" w:space="0" w:color="auto"/>
              </w:divBdr>
            </w:div>
            <w:div w:id="1964772177">
              <w:marLeft w:val="0"/>
              <w:marRight w:val="0"/>
              <w:marTop w:val="0"/>
              <w:marBottom w:val="0"/>
              <w:divBdr>
                <w:top w:val="none" w:sz="0" w:space="0" w:color="auto"/>
                <w:left w:val="none" w:sz="0" w:space="0" w:color="auto"/>
                <w:bottom w:val="none" w:sz="0" w:space="0" w:color="auto"/>
                <w:right w:val="none" w:sz="0" w:space="0" w:color="auto"/>
              </w:divBdr>
            </w:div>
            <w:div w:id="1964772178">
              <w:marLeft w:val="0"/>
              <w:marRight w:val="0"/>
              <w:marTop w:val="0"/>
              <w:marBottom w:val="0"/>
              <w:divBdr>
                <w:top w:val="none" w:sz="0" w:space="0" w:color="auto"/>
                <w:left w:val="none" w:sz="0" w:space="0" w:color="auto"/>
                <w:bottom w:val="none" w:sz="0" w:space="0" w:color="auto"/>
                <w:right w:val="none" w:sz="0" w:space="0" w:color="auto"/>
              </w:divBdr>
            </w:div>
            <w:div w:id="1964772179">
              <w:marLeft w:val="0"/>
              <w:marRight w:val="0"/>
              <w:marTop w:val="0"/>
              <w:marBottom w:val="0"/>
              <w:divBdr>
                <w:top w:val="none" w:sz="0" w:space="0" w:color="auto"/>
                <w:left w:val="none" w:sz="0" w:space="0" w:color="auto"/>
                <w:bottom w:val="none" w:sz="0" w:space="0" w:color="auto"/>
                <w:right w:val="none" w:sz="0" w:space="0" w:color="auto"/>
              </w:divBdr>
            </w:div>
            <w:div w:id="1964772180">
              <w:marLeft w:val="0"/>
              <w:marRight w:val="0"/>
              <w:marTop w:val="0"/>
              <w:marBottom w:val="0"/>
              <w:divBdr>
                <w:top w:val="none" w:sz="0" w:space="0" w:color="auto"/>
                <w:left w:val="none" w:sz="0" w:space="0" w:color="auto"/>
                <w:bottom w:val="none" w:sz="0" w:space="0" w:color="auto"/>
                <w:right w:val="none" w:sz="0" w:space="0" w:color="auto"/>
              </w:divBdr>
            </w:div>
            <w:div w:id="1964772181">
              <w:marLeft w:val="0"/>
              <w:marRight w:val="0"/>
              <w:marTop w:val="0"/>
              <w:marBottom w:val="0"/>
              <w:divBdr>
                <w:top w:val="none" w:sz="0" w:space="0" w:color="auto"/>
                <w:left w:val="none" w:sz="0" w:space="0" w:color="auto"/>
                <w:bottom w:val="none" w:sz="0" w:space="0" w:color="auto"/>
                <w:right w:val="none" w:sz="0" w:space="0" w:color="auto"/>
              </w:divBdr>
            </w:div>
            <w:div w:id="1964772182">
              <w:marLeft w:val="0"/>
              <w:marRight w:val="0"/>
              <w:marTop w:val="0"/>
              <w:marBottom w:val="0"/>
              <w:divBdr>
                <w:top w:val="none" w:sz="0" w:space="0" w:color="auto"/>
                <w:left w:val="none" w:sz="0" w:space="0" w:color="auto"/>
                <w:bottom w:val="none" w:sz="0" w:space="0" w:color="auto"/>
                <w:right w:val="none" w:sz="0" w:space="0" w:color="auto"/>
              </w:divBdr>
            </w:div>
            <w:div w:id="1964772183">
              <w:marLeft w:val="0"/>
              <w:marRight w:val="0"/>
              <w:marTop w:val="0"/>
              <w:marBottom w:val="0"/>
              <w:divBdr>
                <w:top w:val="none" w:sz="0" w:space="0" w:color="auto"/>
                <w:left w:val="none" w:sz="0" w:space="0" w:color="auto"/>
                <w:bottom w:val="none" w:sz="0" w:space="0" w:color="auto"/>
                <w:right w:val="none" w:sz="0" w:space="0" w:color="auto"/>
              </w:divBdr>
            </w:div>
            <w:div w:id="1964772184">
              <w:marLeft w:val="0"/>
              <w:marRight w:val="0"/>
              <w:marTop w:val="0"/>
              <w:marBottom w:val="0"/>
              <w:divBdr>
                <w:top w:val="none" w:sz="0" w:space="0" w:color="auto"/>
                <w:left w:val="none" w:sz="0" w:space="0" w:color="auto"/>
                <w:bottom w:val="none" w:sz="0" w:space="0" w:color="auto"/>
                <w:right w:val="none" w:sz="0" w:space="0" w:color="auto"/>
              </w:divBdr>
            </w:div>
            <w:div w:id="1964772186">
              <w:marLeft w:val="0"/>
              <w:marRight w:val="0"/>
              <w:marTop w:val="0"/>
              <w:marBottom w:val="0"/>
              <w:divBdr>
                <w:top w:val="none" w:sz="0" w:space="0" w:color="auto"/>
                <w:left w:val="none" w:sz="0" w:space="0" w:color="auto"/>
                <w:bottom w:val="none" w:sz="0" w:space="0" w:color="auto"/>
                <w:right w:val="none" w:sz="0" w:space="0" w:color="auto"/>
              </w:divBdr>
            </w:div>
            <w:div w:id="1964772187">
              <w:marLeft w:val="0"/>
              <w:marRight w:val="0"/>
              <w:marTop w:val="0"/>
              <w:marBottom w:val="0"/>
              <w:divBdr>
                <w:top w:val="none" w:sz="0" w:space="0" w:color="auto"/>
                <w:left w:val="none" w:sz="0" w:space="0" w:color="auto"/>
                <w:bottom w:val="none" w:sz="0" w:space="0" w:color="auto"/>
                <w:right w:val="none" w:sz="0" w:space="0" w:color="auto"/>
              </w:divBdr>
            </w:div>
            <w:div w:id="1964772188">
              <w:marLeft w:val="0"/>
              <w:marRight w:val="0"/>
              <w:marTop w:val="0"/>
              <w:marBottom w:val="0"/>
              <w:divBdr>
                <w:top w:val="none" w:sz="0" w:space="0" w:color="auto"/>
                <w:left w:val="none" w:sz="0" w:space="0" w:color="auto"/>
                <w:bottom w:val="none" w:sz="0" w:space="0" w:color="auto"/>
                <w:right w:val="none" w:sz="0" w:space="0" w:color="auto"/>
              </w:divBdr>
            </w:div>
            <w:div w:id="1964772189">
              <w:marLeft w:val="0"/>
              <w:marRight w:val="0"/>
              <w:marTop w:val="0"/>
              <w:marBottom w:val="0"/>
              <w:divBdr>
                <w:top w:val="none" w:sz="0" w:space="0" w:color="auto"/>
                <w:left w:val="none" w:sz="0" w:space="0" w:color="auto"/>
                <w:bottom w:val="none" w:sz="0" w:space="0" w:color="auto"/>
                <w:right w:val="none" w:sz="0" w:space="0" w:color="auto"/>
              </w:divBdr>
            </w:div>
            <w:div w:id="1964772190">
              <w:marLeft w:val="0"/>
              <w:marRight w:val="0"/>
              <w:marTop w:val="0"/>
              <w:marBottom w:val="0"/>
              <w:divBdr>
                <w:top w:val="none" w:sz="0" w:space="0" w:color="auto"/>
                <w:left w:val="none" w:sz="0" w:space="0" w:color="auto"/>
                <w:bottom w:val="none" w:sz="0" w:space="0" w:color="auto"/>
                <w:right w:val="none" w:sz="0" w:space="0" w:color="auto"/>
              </w:divBdr>
            </w:div>
            <w:div w:id="1964772191">
              <w:marLeft w:val="0"/>
              <w:marRight w:val="0"/>
              <w:marTop w:val="0"/>
              <w:marBottom w:val="0"/>
              <w:divBdr>
                <w:top w:val="none" w:sz="0" w:space="0" w:color="auto"/>
                <w:left w:val="none" w:sz="0" w:space="0" w:color="auto"/>
                <w:bottom w:val="none" w:sz="0" w:space="0" w:color="auto"/>
                <w:right w:val="none" w:sz="0" w:space="0" w:color="auto"/>
              </w:divBdr>
            </w:div>
            <w:div w:id="1964772192">
              <w:marLeft w:val="0"/>
              <w:marRight w:val="0"/>
              <w:marTop w:val="0"/>
              <w:marBottom w:val="0"/>
              <w:divBdr>
                <w:top w:val="none" w:sz="0" w:space="0" w:color="auto"/>
                <w:left w:val="none" w:sz="0" w:space="0" w:color="auto"/>
                <w:bottom w:val="none" w:sz="0" w:space="0" w:color="auto"/>
                <w:right w:val="none" w:sz="0" w:space="0" w:color="auto"/>
              </w:divBdr>
            </w:div>
            <w:div w:id="1964772193">
              <w:marLeft w:val="0"/>
              <w:marRight w:val="0"/>
              <w:marTop w:val="0"/>
              <w:marBottom w:val="0"/>
              <w:divBdr>
                <w:top w:val="none" w:sz="0" w:space="0" w:color="auto"/>
                <w:left w:val="none" w:sz="0" w:space="0" w:color="auto"/>
                <w:bottom w:val="none" w:sz="0" w:space="0" w:color="auto"/>
                <w:right w:val="none" w:sz="0" w:space="0" w:color="auto"/>
              </w:divBdr>
            </w:div>
            <w:div w:id="1964772194">
              <w:marLeft w:val="0"/>
              <w:marRight w:val="0"/>
              <w:marTop w:val="0"/>
              <w:marBottom w:val="0"/>
              <w:divBdr>
                <w:top w:val="none" w:sz="0" w:space="0" w:color="auto"/>
                <w:left w:val="none" w:sz="0" w:space="0" w:color="auto"/>
                <w:bottom w:val="none" w:sz="0" w:space="0" w:color="auto"/>
                <w:right w:val="none" w:sz="0" w:space="0" w:color="auto"/>
              </w:divBdr>
            </w:div>
            <w:div w:id="1964772195">
              <w:marLeft w:val="0"/>
              <w:marRight w:val="0"/>
              <w:marTop w:val="0"/>
              <w:marBottom w:val="0"/>
              <w:divBdr>
                <w:top w:val="none" w:sz="0" w:space="0" w:color="auto"/>
                <w:left w:val="none" w:sz="0" w:space="0" w:color="auto"/>
                <w:bottom w:val="none" w:sz="0" w:space="0" w:color="auto"/>
                <w:right w:val="none" w:sz="0" w:space="0" w:color="auto"/>
              </w:divBdr>
            </w:div>
            <w:div w:id="1964772196">
              <w:marLeft w:val="0"/>
              <w:marRight w:val="0"/>
              <w:marTop w:val="0"/>
              <w:marBottom w:val="0"/>
              <w:divBdr>
                <w:top w:val="none" w:sz="0" w:space="0" w:color="auto"/>
                <w:left w:val="none" w:sz="0" w:space="0" w:color="auto"/>
                <w:bottom w:val="none" w:sz="0" w:space="0" w:color="auto"/>
                <w:right w:val="none" w:sz="0" w:space="0" w:color="auto"/>
              </w:divBdr>
            </w:div>
            <w:div w:id="1964772197">
              <w:marLeft w:val="0"/>
              <w:marRight w:val="0"/>
              <w:marTop w:val="0"/>
              <w:marBottom w:val="0"/>
              <w:divBdr>
                <w:top w:val="none" w:sz="0" w:space="0" w:color="auto"/>
                <w:left w:val="none" w:sz="0" w:space="0" w:color="auto"/>
                <w:bottom w:val="none" w:sz="0" w:space="0" w:color="auto"/>
                <w:right w:val="none" w:sz="0" w:space="0" w:color="auto"/>
              </w:divBdr>
            </w:div>
            <w:div w:id="1964772198">
              <w:marLeft w:val="0"/>
              <w:marRight w:val="0"/>
              <w:marTop w:val="0"/>
              <w:marBottom w:val="0"/>
              <w:divBdr>
                <w:top w:val="none" w:sz="0" w:space="0" w:color="auto"/>
                <w:left w:val="none" w:sz="0" w:space="0" w:color="auto"/>
                <w:bottom w:val="none" w:sz="0" w:space="0" w:color="auto"/>
                <w:right w:val="none" w:sz="0" w:space="0" w:color="auto"/>
              </w:divBdr>
            </w:div>
            <w:div w:id="1964772199">
              <w:marLeft w:val="0"/>
              <w:marRight w:val="0"/>
              <w:marTop w:val="0"/>
              <w:marBottom w:val="0"/>
              <w:divBdr>
                <w:top w:val="none" w:sz="0" w:space="0" w:color="auto"/>
                <w:left w:val="none" w:sz="0" w:space="0" w:color="auto"/>
                <w:bottom w:val="none" w:sz="0" w:space="0" w:color="auto"/>
                <w:right w:val="none" w:sz="0" w:space="0" w:color="auto"/>
              </w:divBdr>
            </w:div>
            <w:div w:id="1964772200">
              <w:marLeft w:val="0"/>
              <w:marRight w:val="0"/>
              <w:marTop w:val="0"/>
              <w:marBottom w:val="0"/>
              <w:divBdr>
                <w:top w:val="none" w:sz="0" w:space="0" w:color="auto"/>
                <w:left w:val="none" w:sz="0" w:space="0" w:color="auto"/>
                <w:bottom w:val="none" w:sz="0" w:space="0" w:color="auto"/>
                <w:right w:val="none" w:sz="0" w:space="0" w:color="auto"/>
              </w:divBdr>
            </w:div>
            <w:div w:id="1964772201">
              <w:marLeft w:val="0"/>
              <w:marRight w:val="0"/>
              <w:marTop w:val="0"/>
              <w:marBottom w:val="0"/>
              <w:divBdr>
                <w:top w:val="none" w:sz="0" w:space="0" w:color="auto"/>
                <w:left w:val="none" w:sz="0" w:space="0" w:color="auto"/>
                <w:bottom w:val="none" w:sz="0" w:space="0" w:color="auto"/>
                <w:right w:val="none" w:sz="0" w:space="0" w:color="auto"/>
              </w:divBdr>
            </w:div>
            <w:div w:id="1964772202">
              <w:marLeft w:val="0"/>
              <w:marRight w:val="0"/>
              <w:marTop w:val="0"/>
              <w:marBottom w:val="0"/>
              <w:divBdr>
                <w:top w:val="none" w:sz="0" w:space="0" w:color="auto"/>
                <w:left w:val="none" w:sz="0" w:space="0" w:color="auto"/>
                <w:bottom w:val="none" w:sz="0" w:space="0" w:color="auto"/>
                <w:right w:val="none" w:sz="0" w:space="0" w:color="auto"/>
              </w:divBdr>
            </w:div>
            <w:div w:id="1964772203">
              <w:marLeft w:val="0"/>
              <w:marRight w:val="0"/>
              <w:marTop w:val="0"/>
              <w:marBottom w:val="0"/>
              <w:divBdr>
                <w:top w:val="none" w:sz="0" w:space="0" w:color="auto"/>
                <w:left w:val="none" w:sz="0" w:space="0" w:color="auto"/>
                <w:bottom w:val="none" w:sz="0" w:space="0" w:color="auto"/>
                <w:right w:val="none" w:sz="0" w:space="0" w:color="auto"/>
              </w:divBdr>
            </w:div>
            <w:div w:id="1964772204">
              <w:marLeft w:val="0"/>
              <w:marRight w:val="0"/>
              <w:marTop w:val="0"/>
              <w:marBottom w:val="0"/>
              <w:divBdr>
                <w:top w:val="none" w:sz="0" w:space="0" w:color="auto"/>
                <w:left w:val="none" w:sz="0" w:space="0" w:color="auto"/>
                <w:bottom w:val="none" w:sz="0" w:space="0" w:color="auto"/>
                <w:right w:val="none" w:sz="0" w:space="0" w:color="auto"/>
              </w:divBdr>
            </w:div>
            <w:div w:id="1964772205">
              <w:marLeft w:val="0"/>
              <w:marRight w:val="0"/>
              <w:marTop w:val="0"/>
              <w:marBottom w:val="0"/>
              <w:divBdr>
                <w:top w:val="none" w:sz="0" w:space="0" w:color="auto"/>
                <w:left w:val="none" w:sz="0" w:space="0" w:color="auto"/>
                <w:bottom w:val="none" w:sz="0" w:space="0" w:color="auto"/>
                <w:right w:val="none" w:sz="0" w:space="0" w:color="auto"/>
              </w:divBdr>
            </w:div>
            <w:div w:id="1964772206">
              <w:marLeft w:val="0"/>
              <w:marRight w:val="0"/>
              <w:marTop w:val="0"/>
              <w:marBottom w:val="0"/>
              <w:divBdr>
                <w:top w:val="none" w:sz="0" w:space="0" w:color="auto"/>
                <w:left w:val="none" w:sz="0" w:space="0" w:color="auto"/>
                <w:bottom w:val="none" w:sz="0" w:space="0" w:color="auto"/>
                <w:right w:val="none" w:sz="0" w:space="0" w:color="auto"/>
              </w:divBdr>
            </w:div>
            <w:div w:id="1964772207">
              <w:marLeft w:val="0"/>
              <w:marRight w:val="0"/>
              <w:marTop w:val="0"/>
              <w:marBottom w:val="0"/>
              <w:divBdr>
                <w:top w:val="none" w:sz="0" w:space="0" w:color="auto"/>
                <w:left w:val="none" w:sz="0" w:space="0" w:color="auto"/>
                <w:bottom w:val="none" w:sz="0" w:space="0" w:color="auto"/>
                <w:right w:val="none" w:sz="0" w:space="0" w:color="auto"/>
              </w:divBdr>
            </w:div>
            <w:div w:id="1964772208">
              <w:marLeft w:val="0"/>
              <w:marRight w:val="0"/>
              <w:marTop w:val="0"/>
              <w:marBottom w:val="0"/>
              <w:divBdr>
                <w:top w:val="none" w:sz="0" w:space="0" w:color="auto"/>
                <w:left w:val="none" w:sz="0" w:space="0" w:color="auto"/>
                <w:bottom w:val="none" w:sz="0" w:space="0" w:color="auto"/>
                <w:right w:val="none" w:sz="0" w:space="0" w:color="auto"/>
              </w:divBdr>
            </w:div>
            <w:div w:id="1964772209">
              <w:marLeft w:val="0"/>
              <w:marRight w:val="0"/>
              <w:marTop w:val="0"/>
              <w:marBottom w:val="0"/>
              <w:divBdr>
                <w:top w:val="none" w:sz="0" w:space="0" w:color="auto"/>
                <w:left w:val="none" w:sz="0" w:space="0" w:color="auto"/>
                <w:bottom w:val="none" w:sz="0" w:space="0" w:color="auto"/>
                <w:right w:val="none" w:sz="0" w:space="0" w:color="auto"/>
              </w:divBdr>
            </w:div>
            <w:div w:id="1964772210">
              <w:marLeft w:val="0"/>
              <w:marRight w:val="0"/>
              <w:marTop w:val="0"/>
              <w:marBottom w:val="0"/>
              <w:divBdr>
                <w:top w:val="none" w:sz="0" w:space="0" w:color="auto"/>
                <w:left w:val="none" w:sz="0" w:space="0" w:color="auto"/>
                <w:bottom w:val="none" w:sz="0" w:space="0" w:color="auto"/>
                <w:right w:val="none" w:sz="0" w:space="0" w:color="auto"/>
              </w:divBdr>
            </w:div>
            <w:div w:id="1964772211">
              <w:marLeft w:val="0"/>
              <w:marRight w:val="0"/>
              <w:marTop w:val="0"/>
              <w:marBottom w:val="0"/>
              <w:divBdr>
                <w:top w:val="none" w:sz="0" w:space="0" w:color="auto"/>
                <w:left w:val="none" w:sz="0" w:space="0" w:color="auto"/>
                <w:bottom w:val="none" w:sz="0" w:space="0" w:color="auto"/>
                <w:right w:val="none" w:sz="0" w:space="0" w:color="auto"/>
              </w:divBdr>
            </w:div>
            <w:div w:id="1964772212">
              <w:marLeft w:val="0"/>
              <w:marRight w:val="0"/>
              <w:marTop w:val="0"/>
              <w:marBottom w:val="0"/>
              <w:divBdr>
                <w:top w:val="none" w:sz="0" w:space="0" w:color="auto"/>
                <w:left w:val="none" w:sz="0" w:space="0" w:color="auto"/>
                <w:bottom w:val="none" w:sz="0" w:space="0" w:color="auto"/>
                <w:right w:val="none" w:sz="0" w:space="0" w:color="auto"/>
              </w:divBdr>
            </w:div>
            <w:div w:id="1964772213">
              <w:marLeft w:val="0"/>
              <w:marRight w:val="0"/>
              <w:marTop w:val="0"/>
              <w:marBottom w:val="0"/>
              <w:divBdr>
                <w:top w:val="none" w:sz="0" w:space="0" w:color="auto"/>
                <w:left w:val="none" w:sz="0" w:space="0" w:color="auto"/>
                <w:bottom w:val="none" w:sz="0" w:space="0" w:color="auto"/>
                <w:right w:val="none" w:sz="0" w:space="0" w:color="auto"/>
              </w:divBdr>
            </w:div>
            <w:div w:id="1964772214">
              <w:marLeft w:val="0"/>
              <w:marRight w:val="0"/>
              <w:marTop w:val="0"/>
              <w:marBottom w:val="0"/>
              <w:divBdr>
                <w:top w:val="none" w:sz="0" w:space="0" w:color="auto"/>
                <w:left w:val="none" w:sz="0" w:space="0" w:color="auto"/>
                <w:bottom w:val="none" w:sz="0" w:space="0" w:color="auto"/>
                <w:right w:val="none" w:sz="0" w:space="0" w:color="auto"/>
              </w:divBdr>
            </w:div>
            <w:div w:id="1964772215">
              <w:marLeft w:val="0"/>
              <w:marRight w:val="0"/>
              <w:marTop w:val="0"/>
              <w:marBottom w:val="0"/>
              <w:divBdr>
                <w:top w:val="none" w:sz="0" w:space="0" w:color="auto"/>
                <w:left w:val="none" w:sz="0" w:space="0" w:color="auto"/>
                <w:bottom w:val="none" w:sz="0" w:space="0" w:color="auto"/>
                <w:right w:val="none" w:sz="0" w:space="0" w:color="auto"/>
              </w:divBdr>
            </w:div>
            <w:div w:id="1964772216">
              <w:marLeft w:val="0"/>
              <w:marRight w:val="0"/>
              <w:marTop w:val="0"/>
              <w:marBottom w:val="0"/>
              <w:divBdr>
                <w:top w:val="none" w:sz="0" w:space="0" w:color="auto"/>
                <w:left w:val="none" w:sz="0" w:space="0" w:color="auto"/>
                <w:bottom w:val="none" w:sz="0" w:space="0" w:color="auto"/>
                <w:right w:val="none" w:sz="0" w:space="0" w:color="auto"/>
              </w:divBdr>
            </w:div>
            <w:div w:id="1964772217">
              <w:marLeft w:val="0"/>
              <w:marRight w:val="0"/>
              <w:marTop w:val="0"/>
              <w:marBottom w:val="0"/>
              <w:divBdr>
                <w:top w:val="none" w:sz="0" w:space="0" w:color="auto"/>
                <w:left w:val="none" w:sz="0" w:space="0" w:color="auto"/>
                <w:bottom w:val="none" w:sz="0" w:space="0" w:color="auto"/>
                <w:right w:val="none" w:sz="0" w:space="0" w:color="auto"/>
              </w:divBdr>
            </w:div>
            <w:div w:id="1964772218">
              <w:marLeft w:val="0"/>
              <w:marRight w:val="0"/>
              <w:marTop w:val="0"/>
              <w:marBottom w:val="0"/>
              <w:divBdr>
                <w:top w:val="none" w:sz="0" w:space="0" w:color="auto"/>
                <w:left w:val="none" w:sz="0" w:space="0" w:color="auto"/>
                <w:bottom w:val="none" w:sz="0" w:space="0" w:color="auto"/>
                <w:right w:val="none" w:sz="0" w:space="0" w:color="auto"/>
              </w:divBdr>
            </w:div>
            <w:div w:id="1964772219">
              <w:marLeft w:val="0"/>
              <w:marRight w:val="0"/>
              <w:marTop w:val="0"/>
              <w:marBottom w:val="0"/>
              <w:divBdr>
                <w:top w:val="none" w:sz="0" w:space="0" w:color="auto"/>
                <w:left w:val="none" w:sz="0" w:space="0" w:color="auto"/>
                <w:bottom w:val="none" w:sz="0" w:space="0" w:color="auto"/>
                <w:right w:val="none" w:sz="0" w:space="0" w:color="auto"/>
              </w:divBdr>
            </w:div>
            <w:div w:id="1964772220">
              <w:marLeft w:val="0"/>
              <w:marRight w:val="0"/>
              <w:marTop w:val="0"/>
              <w:marBottom w:val="0"/>
              <w:divBdr>
                <w:top w:val="none" w:sz="0" w:space="0" w:color="auto"/>
                <w:left w:val="none" w:sz="0" w:space="0" w:color="auto"/>
                <w:bottom w:val="none" w:sz="0" w:space="0" w:color="auto"/>
                <w:right w:val="none" w:sz="0" w:space="0" w:color="auto"/>
              </w:divBdr>
            </w:div>
            <w:div w:id="1964772221">
              <w:marLeft w:val="0"/>
              <w:marRight w:val="0"/>
              <w:marTop w:val="0"/>
              <w:marBottom w:val="0"/>
              <w:divBdr>
                <w:top w:val="none" w:sz="0" w:space="0" w:color="auto"/>
                <w:left w:val="none" w:sz="0" w:space="0" w:color="auto"/>
                <w:bottom w:val="none" w:sz="0" w:space="0" w:color="auto"/>
                <w:right w:val="none" w:sz="0" w:space="0" w:color="auto"/>
              </w:divBdr>
            </w:div>
            <w:div w:id="1964772222">
              <w:marLeft w:val="0"/>
              <w:marRight w:val="0"/>
              <w:marTop w:val="0"/>
              <w:marBottom w:val="0"/>
              <w:divBdr>
                <w:top w:val="none" w:sz="0" w:space="0" w:color="auto"/>
                <w:left w:val="none" w:sz="0" w:space="0" w:color="auto"/>
                <w:bottom w:val="none" w:sz="0" w:space="0" w:color="auto"/>
                <w:right w:val="none" w:sz="0" w:space="0" w:color="auto"/>
              </w:divBdr>
            </w:div>
            <w:div w:id="1964772223">
              <w:marLeft w:val="0"/>
              <w:marRight w:val="0"/>
              <w:marTop w:val="0"/>
              <w:marBottom w:val="0"/>
              <w:divBdr>
                <w:top w:val="none" w:sz="0" w:space="0" w:color="auto"/>
                <w:left w:val="none" w:sz="0" w:space="0" w:color="auto"/>
                <w:bottom w:val="none" w:sz="0" w:space="0" w:color="auto"/>
                <w:right w:val="none" w:sz="0" w:space="0" w:color="auto"/>
              </w:divBdr>
            </w:div>
            <w:div w:id="1964772224">
              <w:marLeft w:val="0"/>
              <w:marRight w:val="0"/>
              <w:marTop w:val="0"/>
              <w:marBottom w:val="0"/>
              <w:divBdr>
                <w:top w:val="none" w:sz="0" w:space="0" w:color="auto"/>
                <w:left w:val="none" w:sz="0" w:space="0" w:color="auto"/>
                <w:bottom w:val="none" w:sz="0" w:space="0" w:color="auto"/>
                <w:right w:val="none" w:sz="0" w:space="0" w:color="auto"/>
              </w:divBdr>
            </w:div>
            <w:div w:id="1964772225">
              <w:marLeft w:val="0"/>
              <w:marRight w:val="0"/>
              <w:marTop w:val="0"/>
              <w:marBottom w:val="0"/>
              <w:divBdr>
                <w:top w:val="none" w:sz="0" w:space="0" w:color="auto"/>
                <w:left w:val="none" w:sz="0" w:space="0" w:color="auto"/>
                <w:bottom w:val="none" w:sz="0" w:space="0" w:color="auto"/>
                <w:right w:val="none" w:sz="0" w:space="0" w:color="auto"/>
              </w:divBdr>
            </w:div>
            <w:div w:id="1964772226">
              <w:marLeft w:val="0"/>
              <w:marRight w:val="0"/>
              <w:marTop w:val="0"/>
              <w:marBottom w:val="0"/>
              <w:divBdr>
                <w:top w:val="none" w:sz="0" w:space="0" w:color="auto"/>
                <w:left w:val="none" w:sz="0" w:space="0" w:color="auto"/>
                <w:bottom w:val="none" w:sz="0" w:space="0" w:color="auto"/>
                <w:right w:val="none" w:sz="0" w:space="0" w:color="auto"/>
              </w:divBdr>
            </w:div>
            <w:div w:id="1964772227">
              <w:marLeft w:val="0"/>
              <w:marRight w:val="0"/>
              <w:marTop w:val="0"/>
              <w:marBottom w:val="0"/>
              <w:divBdr>
                <w:top w:val="none" w:sz="0" w:space="0" w:color="auto"/>
                <w:left w:val="none" w:sz="0" w:space="0" w:color="auto"/>
                <w:bottom w:val="none" w:sz="0" w:space="0" w:color="auto"/>
                <w:right w:val="none" w:sz="0" w:space="0" w:color="auto"/>
              </w:divBdr>
            </w:div>
            <w:div w:id="1964772228">
              <w:marLeft w:val="0"/>
              <w:marRight w:val="0"/>
              <w:marTop w:val="0"/>
              <w:marBottom w:val="0"/>
              <w:divBdr>
                <w:top w:val="none" w:sz="0" w:space="0" w:color="auto"/>
                <w:left w:val="none" w:sz="0" w:space="0" w:color="auto"/>
                <w:bottom w:val="none" w:sz="0" w:space="0" w:color="auto"/>
                <w:right w:val="none" w:sz="0" w:space="0" w:color="auto"/>
              </w:divBdr>
            </w:div>
            <w:div w:id="1964772229">
              <w:marLeft w:val="0"/>
              <w:marRight w:val="0"/>
              <w:marTop w:val="0"/>
              <w:marBottom w:val="0"/>
              <w:divBdr>
                <w:top w:val="none" w:sz="0" w:space="0" w:color="auto"/>
                <w:left w:val="none" w:sz="0" w:space="0" w:color="auto"/>
                <w:bottom w:val="none" w:sz="0" w:space="0" w:color="auto"/>
                <w:right w:val="none" w:sz="0" w:space="0" w:color="auto"/>
              </w:divBdr>
            </w:div>
            <w:div w:id="1964772230">
              <w:marLeft w:val="0"/>
              <w:marRight w:val="0"/>
              <w:marTop w:val="0"/>
              <w:marBottom w:val="0"/>
              <w:divBdr>
                <w:top w:val="none" w:sz="0" w:space="0" w:color="auto"/>
                <w:left w:val="none" w:sz="0" w:space="0" w:color="auto"/>
                <w:bottom w:val="none" w:sz="0" w:space="0" w:color="auto"/>
                <w:right w:val="none" w:sz="0" w:space="0" w:color="auto"/>
              </w:divBdr>
            </w:div>
            <w:div w:id="1964772231">
              <w:marLeft w:val="0"/>
              <w:marRight w:val="0"/>
              <w:marTop w:val="0"/>
              <w:marBottom w:val="0"/>
              <w:divBdr>
                <w:top w:val="none" w:sz="0" w:space="0" w:color="auto"/>
                <w:left w:val="none" w:sz="0" w:space="0" w:color="auto"/>
                <w:bottom w:val="none" w:sz="0" w:space="0" w:color="auto"/>
                <w:right w:val="none" w:sz="0" w:space="0" w:color="auto"/>
              </w:divBdr>
            </w:div>
            <w:div w:id="1964772232">
              <w:marLeft w:val="0"/>
              <w:marRight w:val="0"/>
              <w:marTop w:val="0"/>
              <w:marBottom w:val="0"/>
              <w:divBdr>
                <w:top w:val="none" w:sz="0" w:space="0" w:color="auto"/>
                <w:left w:val="none" w:sz="0" w:space="0" w:color="auto"/>
                <w:bottom w:val="none" w:sz="0" w:space="0" w:color="auto"/>
                <w:right w:val="none" w:sz="0" w:space="0" w:color="auto"/>
              </w:divBdr>
            </w:div>
            <w:div w:id="1964772233">
              <w:marLeft w:val="0"/>
              <w:marRight w:val="0"/>
              <w:marTop w:val="0"/>
              <w:marBottom w:val="0"/>
              <w:divBdr>
                <w:top w:val="none" w:sz="0" w:space="0" w:color="auto"/>
                <w:left w:val="none" w:sz="0" w:space="0" w:color="auto"/>
                <w:bottom w:val="none" w:sz="0" w:space="0" w:color="auto"/>
                <w:right w:val="none" w:sz="0" w:space="0" w:color="auto"/>
              </w:divBdr>
            </w:div>
            <w:div w:id="1964772234">
              <w:marLeft w:val="0"/>
              <w:marRight w:val="0"/>
              <w:marTop w:val="0"/>
              <w:marBottom w:val="0"/>
              <w:divBdr>
                <w:top w:val="none" w:sz="0" w:space="0" w:color="auto"/>
                <w:left w:val="none" w:sz="0" w:space="0" w:color="auto"/>
                <w:bottom w:val="none" w:sz="0" w:space="0" w:color="auto"/>
                <w:right w:val="none" w:sz="0" w:space="0" w:color="auto"/>
              </w:divBdr>
            </w:div>
            <w:div w:id="1964772235">
              <w:marLeft w:val="0"/>
              <w:marRight w:val="0"/>
              <w:marTop w:val="0"/>
              <w:marBottom w:val="0"/>
              <w:divBdr>
                <w:top w:val="none" w:sz="0" w:space="0" w:color="auto"/>
                <w:left w:val="none" w:sz="0" w:space="0" w:color="auto"/>
                <w:bottom w:val="none" w:sz="0" w:space="0" w:color="auto"/>
                <w:right w:val="none" w:sz="0" w:space="0" w:color="auto"/>
              </w:divBdr>
            </w:div>
            <w:div w:id="1964772236">
              <w:marLeft w:val="0"/>
              <w:marRight w:val="0"/>
              <w:marTop w:val="0"/>
              <w:marBottom w:val="0"/>
              <w:divBdr>
                <w:top w:val="none" w:sz="0" w:space="0" w:color="auto"/>
                <w:left w:val="none" w:sz="0" w:space="0" w:color="auto"/>
                <w:bottom w:val="none" w:sz="0" w:space="0" w:color="auto"/>
                <w:right w:val="none" w:sz="0" w:space="0" w:color="auto"/>
              </w:divBdr>
            </w:div>
            <w:div w:id="1964772237">
              <w:marLeft w:val="0"/>
              <w:marRight w:val="0"/>
              <w:marTop w:val="0"/>
              <w:marBottom w:val="0"/>
              <w:divBdr>
                <w:top w:val="none" w:sz="0" w:space="0" w:color="auto"/>
                <w:left w:val="none" w:sz="0" w:space="0" w:color="auto"/>
                <w:bottom w:val="none" w:sz="0" w:space="0" w:color="auto"/>
                <w:right w:val="none" w:sz="0" w:space="0" w:color="auto"/>
              </w:divBdr>
            </w:div>
            <w:div w:id="1964772238">
              <w:marLeft w:val="0"/>
              <w:marRight w:val="0"/>
              <w:marTop w:val="0"/>
              <w:marBottom w:val="0"/>
              <w:divBdr>
                <w:top w:val="none" w:sz="0" w:space="0" w:color="auto"/>
                <w:left w:val="none" w:sz="0" w:space="0" w:color="auto"/>
                <w:bottom w:val="none" w:sz="0" w:space="0" w:color="auto"/>
                <w:right w:val="none" w:sz="0" w:space="0" w:color="auto"/>
              </w:divBdr>
            </w:div>
            <w:div w:id="1964772239">
              <w:marLeft w:val="0"/>
              <w:marRight w:val="0"/>
              <w:marTop w:val="0"/>
              <w:marBottom w:val="0"/>
              <w:divBdr>
                <w:top w:val="none" w:sz="0" w:space="0" w:color="auto"/>
                <w:left w:val="none" w:sz="0" w:space="0" w:color="auto"/>
                <w:bottom w:val="none" w:sz="0" w:space="0" w:color="auto"/>
                <w:right w:val="none" w:sz="0" w:space="0" w:color="auto"/>
              </w:divBdr>
            </w:div>
            <w:div w:id="1964772240">
              <w:marLeft w:val="0"/>
              <w:marRight w:val="0"/>
              <w:marTop w:val="0"/>
              <w:marBottom w:val="0"/>
              <w:divBdr>
                <w:top w:val="none" w:sz="0" w:space="0" w:color="auto"/>
                <w:left w:val="none" w:sz="0" w:space="0" w:color="auto"/>
                <w:bottom w:val="none" w:sz="0" w:space="0" w:color="auto"/>
                <w:right w:val="none" w:sz="0" w:space="0" w:color="auto"/>
              </w:divBdr>
            </w:div>
            <w:div w:id="1964772241">
              <w:marLeft w:val="0"/>
              <w:marRight w:val="0"/>
              <w:marTop w:val="0"/>
              <w:marBottom w:val="0"/>
              <w:divBdr>
                <w:top w:val="none" w:sz="0" w:space="0" w:color="auto"/>
                <w:left w:val="none" w:sz="0" w:space="0" w:color="auto"/>
                <w:bottom w:val="none" w:sz="0" w:space="0" w:color="auto"/>
                <w:right w:val="none" w:sz="0" w:space="0" w:color="auto"/>
              </w:divBdr>
            </w:div>
            <w:div w:id="1964772242">
              <w:marLeft w:val="0"/>
              <w:marRight w:val="0"/>
              <w:marTop w:val="0"/>
              <w:marBottom w:val="0"/>
              <w:divBdr>
                <w:top w:val="none" w:sz="0" w:space="0" w:color="auto"/>
                <w:left w:val="none" w:sz="0" w:space="0" w:color="auto"/>
                <w:bottom w:val="none" w:sz="0" w:space="0" w:color="auto"/>
                <w:right w:val="none" w:sz="0" w:space="0" w:color="auto"/>
              </w:divBdr>
            </w:div>
            <w:div w:id="1964772243">
              <w:marLeft w:val="0"/>
              <w:marRight w:val="0"/>
              <w:marTop w:val="0"/>
              <w:marBottom w:val="0"/>
              <w:divBdr>
                <w:top w:val="none" w:sz="0" w:space="0" w:color="auto"/>
                <w:left w:val="none" w:sz="0" w:space="0" w:color="auto"/>
                <w:bottom w:val="none" w:sz="0" w:space="0" w:color="auto"/>
                <w:right w:val="none" w:sz="0" w:space="0" w:color="auto"/>
              </w:divBdr>
            </w:div>
            <w:div w:id="1964772244">
              <w:marLeft w:val="0"/>
              <w:marRight w:val="0"/>
              <w:marTop w:val="0"/>
              <w:marBottom w:val="0"/>
              <w:divBdr>
                <w:top w:val="none" w:sz="0" w:space="0" w:color="auto"/>
                <w:left w:val="none" w:sz="0" w:space="0" w:color="auto"/>
                <w:bottom w:val="none" w:sz="0" w:space="0" w:color="auto"/>
                <w:right w:val="none" w:sz="0" w:space="0" w:color="auto"/>
              </w:divBdr>
            </w:div>
            <w:div w:id="1964772245">
              <w:marLeft w:val="0"/>
              <w:marRight w:val="0"/>
              <w:marTop w:val="0"/>
              <w:marBottom w:val="0"/>
              <w:divBdr>
                <w:top w:val="none" w:sz="0" w:space="0" w:color="auto"/>
                <w:left w:val="none" w:sz="0" w:space="0" w:color="auto"/>
                <w:bottom w:val="none" w:sz="0" w:space="0" w:color="auto"/>
                <w:right w:val="none" w:sz="0" w:space="0" w:color="auto"/>
              </w:divBdr>
            </w:div>
            <w:div w:id="1964772246">
              <w:marLeft w:val="0"/>
              <w:marRight w:val="0"/>
              <w:marTop w:val="0"/>
              <w:marBottom w:val="0"/>
              <w:divBdr>
                <w:top w:val="none" w:sz="0" w:space="0" w:color="auto"/>
                <w:left w:val="none" w:sz="0" w:space="0" w:color="auto"/>
                <w:bottom w:val="none" w:sz="0" w:space="0" w:color="auto"/>
                <w:right w:val="none" w:sz="0" w:space="0" w:color="auto"/>
              </w:divBdr>
            </w:div>
            <w:div w:id="1964772247">
              <w:marLeft w:val="0"/>
              <w:marRight w:val="0"/>
              <w:marTop w:val="0"/>
              <w:marBottom w:val="0"/>
              <w:divBdr>
                <w:top w:val="none" w:sz="0" w:space="0" w:color="auto"/>
                <w:left w:val="none" w:sz="0" w:space="0" w:color="auto"/>
                <w:bottom w:val="none" w:sz="0" w:space="0" w:color="auto"/>
                <w:right w:val="none" w:sz="0" w:space="0" w:color="auto"/>
              </w:divBdr>
            </w:div>
            <w:div w:id="1964772248">
              <w:marLeft w:val="0"/>
              <w:marRight w:val="0"/>
              <w:marTop w:val="0"/>
              <w:marBottom w:val="0"/>
              <w:divBdr>
                <w:top w:val="none" w:sz="0" w:space="0" w:color="auto"/>
                <w:left w:val="none" w:sz="0" w:space="0" w:color="auto"/>
                <w:bottom w:val="none" w:sz="0" w:space="0" w:color="auto"/>
                <w:right w:val="none" w:sz="0" w:space="0" w:color="auto"/>
              </w:divBdr>
            </w:div>
            <w:div w:id="1964772249">
              <w:marLeft w:val="0"/>
              <w:marRight w:val="0"/>
              <w:marTop w:val="0"/>
              <w:marBottom w:val="0"/>
              <w:divBdr>
                <w:top w:val="none" w:sz="0" w:space="0" w:color="auto"/>
                <w:left w:val="none" w:sz="0" w:space="0" w:color="auto"/>
                <w:bottom w:val="none" w:sz="0" w:space="0" w:color="auto"/>
                <w:right w:val="none" w:sz="0" w:space="0" w:color="auto"/>
              </w:divBdr>
            </w:div>
            <w:div w:id="1964772250">
              <w:marLeft w:val="0"/>
              <w:marRight w:val="0"/>
              <w:marTop w:val="0"/>
              <w:marBottom w:val="0"/>
              <w:divBdr>
                <w:top w:val="none" w:sz="0" w:space="0" w:color="auto"/>
                <w:left w:val="none" w:sz="0" w:space="0" w:color="auto"/>
                <w:bottom w:val="none" w:sz="0" w:space="0" w:color="auto"/>
                <w:right w:val="none" w:sz="0" w:space="0" w:color="auto"/>
              </w:divBdr>
            </w:div>
            <w:div w:id="1964772251">
              <w:marLeft w:val="0"/>
              <w:marRight w:val="0"/>
              <w:marTop w:val="0"/>
              <w:marBottom w:val="0"/>
              <w:divBdr>
                <w:top w:val="none" w:sz="0" w:space="0" w:color="auto"/>
                <w:left w:val="none" w:sz="0" w:space="0" w:color="auto"/>
                <w:bottom w:val="none" w:sz="0" w:space="0" w:color="auto"/>
                <w:right w:val="none" w:sz="0" w:space="0" w:color="auto"/>
              </w:divBdr>
            </w:div>
            <w:div w:id="1964772252">
              <w:marLeft w:val="0"/>
              <w:marRight w:val="0"/>
              <w:marTop w:val="0"/>
              <w:marBottom w:val="0"/>
              <w:divBdr>
                <w:top w:val="none" w:sz="0" w:space="0" w:color="auto"/>
                <w:left w:val="none" w:sz="0" w:space="0" w:color="auto"/>
                <w:bottom w:val="none" w:sz="0" w:space="0" w:color="auto"/>
                <w:right w:val="none" w:sz="0" w:space="0" w:color="auto"/>
              </w:divBdr>
            </w:div>
            <w:div w:id="1964772253">
              <w:marLeft w:val="0"/>
              <w:marRight w:val="0"/>
              <w:marTop w:val="0"/>
              <w:marBottom w:val="0"/>
              <w:divBdr>
                <w:top w:val="none" w:sz="0" w:space="0" w:color="auto"/>
                <w:left w:val="none" w:sz="0" w:space="0" w:color="auto"/>
                <w:bottom w:val="none" w:sz="0" w:space="0" w:color="auto"/>
                <w:right w:val="none" w:sz="0" w:space="0" w:color="auto"/>
              </w:divBdr>
            </w:div>
            <w:div w:id="1964772254">
              <w:marLeft w:val="0"/>
              <w:marRight w:val="0"/>
              <w:marTop w:val="0"/>
              <w:marBottom w:val="0"/>
              <w:divBdr>
                <w:top w:val="none" w:sz="0" w:space="0" w:color="auto"/>
                <w:left w:val="none" w:sz="0" w:space="0" w:color="auto"/>
                <w:bottom w:val="none" w:sz="0" w:space="0" w:color="auto"/>
                <w:right w:val="none" w:sz="0" w:space="0" w:color="auto"/>
              </w:divBdr>
            </w:div>
            <w:div w:id="1964772255">
              <w:marLeft w:val="0"/>
              <w:marRight w:val="0"/>
              <w:marTop w:val="0"/>
              <w:marBottom w:val="0"/>
              <w:divBdr>
                <w:top w:val="none" w:sz="0" w:space="0" w:color="auto"/>
                <w:left w:val="none" w:sz="0" w:space="0" w:color="auto"/>
                <w:bottom w:val="none" w:sz="0" w:space="0" w:color="auto"/>
                <w:right w:val="none" w:sz="0" w:space="0" w:color="auto"/>
              </w:divBdr>
            </w:div>
            <w:div w:id="1964772256">
              <w:marLeft w:val="0"/>
              <w:marRight w:val="0"/>
              <w:marTop w:val="0"/>
              <w:marBottom w:val="0"/>
              <w:divBdr>
                <w:top w:val="none" w:sz="0" w:space="0" w:color="auto"/>
                <w:left w:val="none" w:sz="0" w:space="0" w:color="auto"/>
                <w:bottom w:val="none" w:sz="0" w:space="0" w:color="auto"/>
                <w:right w:val="none" w:sz="0" w:space="0" w:color="auto"/>
              </w:divBdr>
            </w:div>
            <w:div w:id="1964772257">
              <w:marLeft w:val="0"/>
              <w:marRight w:val="0"/>
              <w:marTop w:val="0"/>
              <w:marBottom w:val="0"/>
              <w:divBdr>
                <w:top w:val="none" w:sz="0" w:space="0" w:color="auto"/>
                <w:left w:val="none" w:sz="0" w:space="0" w:color="auto"/>
                <w:bottom w:val="none" w:sz="0" w:space="0" w:color="auto"/>
                <w:right w:val="none" w:sz="0" w:space="0" w:color="auto"/>
              </w:divBdr>
            </w:div>
            <w:div w:id="1964772258">
              <w:marLeft w:val="0"/>
              <w:marRight w:val="0"/>
              <w:marTop w:val="0"/>
              <w:marBottom w:val="0"/>
              <w:divBdr>
                <w:top w:val="none" w:sz="0" w:space="0" w:color="auto"/>
                <w:left w:val="none" w:sz="0" w:space="0" w:color="auto"/>
                <w:bottom w:val="none" w:sz="0" w:space="0" w:color="auto"/>
                <w:right w:val="none" w:sz="0" w:space="0" w:color="auto"/>
              </w:divBdr>
            </w:div>
            <w:div w:id="1964772259">
              <w:marLeft w:val="0"/>
              <w:marRight w:val="0"/>
              <w:marTop w:val="0"/>
              <w:marBottom w:val="0"/>
              <w:divBdr>
                <w:top w:val="none" w:sz="0" w:space="0" w:color="auto"/>
                <w:left w:val="none" w:sz="0" w:space="0" w:color="auto"/>
                <w:bottom w:val="none" w:sz="0" w:space="0" w:color="auto"/>
                <w:right w:val="none" w:sz="0" w:space="0" w:color="auto"/>
              </w:divBdr>
            </w:div>
            <w:div w:id="1964772260">
              <w:marLeft w:val="0"/>
              <w:marRight w:val="0"/>
              <w:marTop w:val="0"/>
              <w:marBottom w:val="0"/>
              <w:divBdr>
                <w:top w:val="none" w:sz="0" w:space="0" w:color="auto"/>
                <w:left w:val="none" w:sz="0" w:space="0" w:color="auto"/>
                <w:bottom w:val="none" w:sz="0" w:space="0" w:color="auto"/>
                <w:right w:val="none" w:sz="0" w:space="0" w:color="auto"/>
              </w:divBdr>
            </w:div>
            <w:div w:id="1964772261">
              <w:marLeft w:val="0"/>
              <w:marRight w:val="0"/>
              <w:marTop w:val="0"/>
              <w:marBottom w:val="0"/>
              <w:divBdr>
                <w:top w:val="none" w:sz="0" w:space="0" w:color="auto"/>
                <w:left w:val="none" w:sz="0" w:space="0" w:color="auto"/>
                <w:bottom w:val="none" w:sz="0" w:space="0" w:color="auto"/>
                <w:right w:val="none" w:sz="0" w:space="0" w:color="auto"/>
              </w:divBdr>
            </w:div>
            <w:div w:id="1964772262">
              <w:marLeft w:val="0"/>
              <w:marRight w:val="0"/>
              <w:marTop w:val="0"/>
              <w:marBottom w:val="0"/>
              <w:divBdr>
                <w:top w:val="none" w:sz="0" w:space="0" w:color="auto"/>
                <w:left w:val="none" w:sz="0" w:space="0" w:color="auto"/>
                <w:bottom w:val="none" w:sz="0" w:space="0" w:color="auto"/>
                <w:right w:val="none" w:sz="0" w:space="0" w:color="auto"/>
              </w:divBdr>
            </w:div>
            <w:div w:id="1964772263">
              <w:marLeft w:val="0"/>
              <w:marRight w:val="0"/>
              <w:marTop w:val="0"/>
              <w:marBottom w:val="0"/>
              <w:divBdr>
                <w:top w:val="none" w:sz="0" w:space="0" w:color="auto"/>
                <w:left w:val="none" w:sz="0" w:space="0" w:color="auto"/>
                <w:bottom w:val="none" w:sz="0" w:space="0" w:color="auto"/>
                <w:right w:val="none" w:sz="0" w:space="0" w:color="auto"/>
              </w:divBdr>
            </w:div>
            <w:div w:id="1964772264">
              <w:marLeft w:val="0"/>
              <w:marRight w:val="0"/>
              <w:marTop w:val="0"/>
              <w:marBottom w:val="0"/>
              <w:divBdr>
                <w:top w:val="none" w:sz="0" w:space="0" w:color="auto"/>
                <w:left w:val="none" w:sz="0" w:space="0" w:color="auto"/>
                <w:bottom w:val="none" w:sz="0" w:space="0" w:color="auto"/>
                <w:right w:val="none" w:sz="0" w:space="0" w:color="auto"/>
              </w:divBdr>
            </w:div>
            <w:div w:id="1964772265">
              <w:marLeft w:val="0"/>
              <w:marRight w:val="0"/>
              <w:marTop w:val="0"/>
              <w:marBottom w:val="0"/>
              <w:divBdr>
                <w:top w:val="none" w:sz="0" w:space="0" w:color="auto"/>
                <w:left w:val="none" w:sz="0" w:space="0" w:color="auto"/>
                <w:bottom w:val="none" w:sz="0" w:space="0" w:color="auto"/>
                <w:right w:val="none" w:sz="0" w:space="0" w:color="auto"/>
              </w:divBdr>
            </w:div>
            <w:div w:id="1964772266">
              <w:marLeft w:val="0"/>
              <w:marRight w:val="0"/>
              <w:marTop w:val="0"/>
              <w:marBottom w:val="0"/>
              <w:divBdr>
                <w:top w:val="none" w:sz="0" w:space="0" w:color="auto"/>
                <w:left w:val="none" w:sz="0" w:space="0" w:color="auto"/>
                <w:bottom w:val="none" w:sz="0" w:space="0" w:color="auto"/>
                <w:right w:val="none" w:sz="0" w:space="0" w:color="auto"/>
              </w:divBdr>
            </w:div>
            <w:div w:id="1964772267">
              <w:marLeft w:val="0"/>
              <w:marRight w:val="0"/>
              <w:marTop w:val="0"/>
              <w:marBottom w:val="0"/>
              <w:divBdr>
                <w:top w:val="none" w:sz="0" w:space="0" w:color="auto"/>
                <w:left w:val="none" w:sz="0" w:space="0" w:color="auto"/>
                <w:bottom w:val="none" w:sz="0" w:space="0" w:color="auto"/>
                <w:right w:val="none" w:sz="0" w:space="0" w:color="auto"/>
              </w:divBdr>
            </w:div>
            <w:div w:id="1964772268">
              <w:marLeft w:val="0"/>
              <w:marRight w:val="0"/>
              <w:marTop w:val="0"/>
              <w:marBottom w:val="0"/>
              <w:divBdr>
                <w:top w:val="none" w:sz="0" w:space="0" w:color="auto"/>
                <w:left w:val="none" w:sz="0" w:space="0" w:color="auto"/>
                <w:bottom w:val="none" w:sz="0" w:space="0" w:color="auto"/>
                <w:right w:val="none" w:sz="0" w:space="0" w:color="auto"/>
              </w:divBdr>
            </w:div>
            <w:div w:id="1964772269">
              <w:marLeft w:val="0"/>
              <w:marRight w:val="0"/>
              <w:marTop w:val="0"/>
              <w:marBottom w:val="0"/>
              <w:divBdr>
                <w:top w:val="none" w:sz="0" w:space="0" w:color="auto"/>
                <w:left w:val="none" w:sz="0" w:space="0" w:color="auto"/>
                <w:bottom w:val="none" w:sz="0" w:space="0" w:color="auto"/>
                <w:right w:val="none" w:sz="0" w:space="0" w:color="auto"/>
              </w:divBdr>
            </w:div>
            <w:div w:id="1964772270">
              <w:marLeft w:val="0"/>
              <w:marRight w:val="0"/>
              <w:marTop w:val="0"/>
              <w:marBottom w:val="0"/>
              <w:divBdr>
                <w:top w:val="none" w:sz="0" w:space="0" w:color="auto"/>
                <w:left w:val="none" w:sz="0" w:space="0" w:color="auto"/>
                <w:bottom w:val="none" w:sz="0" w:space="0" w:color="auto"/>
                <w:right w:val="none" w:sz="0" w:space="0" w:color="auto"/>
              </w:divBdr>
            </w:div>
            <w:div w:id="1964772271">
              <w:marLeft w:val="0"/>
              <w:marRight w:val="0"/>
              <w:marTop w:val="0"/>
              <w:marBottom w:val="0"/>
              <w:divBdr>
                <w:top w:val="none" w:sz="0" w:space="0" w:color="auto"/>
                <w:left w:val="none" w:sz="0" w:space="0" w:color="auto"/>
                <w:bottom w:val="none" w:sz="0" w:space="0" w:color="auto"/>
                <w:right w:val="none" w:sz="0" w:space="0" w:color="auto"/>
              </w:divBdr>
            </w:div>
            <w:div w:id="1964772272">
              <w:marLeft w:val="0"/>
              <w:marRight w:val="0"/>
              <w:marTop w:val="0"/>
              <w:marBottom w:val="0"/>
              <w:divBdr>
                <w:top w:val="none" w:sz="0" w:space="0" w:color="auto"/>
                <w:left w:val="none" w:sz="0" w:space="0" w:color="auto"/>
                <w:bottom w:val="none" w:sz="0" w:space="0" w:color="auto"/>
                <w:right w:val="none" w:sz="0" w:space="0" w:color="auto"/>
              </w:divBdr>
            </w:div>
            <w:div w:id="1964772273">
              <w:marLeft w:val="0"/>
              <w:marRight w:val="0"/>
              <w:marTop w:val="0"/>
              <w:marBottom w:val="0"/>
              <w:divBdr>
                <w:top w:val="none" w:sz="0" w:space="0" w:color="auto"/>
                <w:left w:val="none" w:sz="0" w:space="0" w:color="auto"/>
                <w:bottom w:val="none" w:sz="0" w:space="0" w:color="auto"/>
                <w:right w:val="none" w:sz="0" w:space="0" w:color="auto"/>
              </w:divBdr>
            </w:div>
            <w:div w:id="1964772274">
              <w:marLeft w:val="0"/>
              <w:marRight w:val="0"/>
              <w:marTop w:val="0"/>
              <w:marBottom w:val="0"/>
              <w:divBdr>
                <w:top w:val="none" w:sz="0" w:space="0" w:color="auto"/>
                <w:left w:val="none" w:sz="0" w:space="0" w:color="auto"/>
                <w:bottom w:val="none" w:sz="0" w:space="0" w:color="auto"/>
                <w:right w:val="none" w:sz="0" w:space="0" w:color="auto"/>
              </w:divBdr>
            </w:div>
            <w:div w:id="1964772275">
              <w:marLeft w:val="0"/>
              <w:marRight w:val="0"/>
              <w:marTop w:val="0"/>
              <w:marBottom w:val="0"/>
              <w:divBdr>
                <w:top w:val="none" w:sz="0" w:space="0" w:color="auto"/>
                <w:left w:val="none" w:sz="0" w:space="0" w:color="auto"/>
                <w:bottom w:val="none" w:sz="0" w:space="0" w:color="auto"/>
                <w:right w:val="none" w:sz="0" w:space="0" w:color="auto"/>
              </w:divBdr>
            </w:div>
            <w:div w:id="1964772276">
              <w:marLeft w:val="0"/>
              <w:marRight w:val="0"/>
              <w:marTop w:val="0"/>
              <w:marBottom w:val="0"/>
              <w:divBdr>
                <w:top w:val="none" w:sz="0" w:space="0" w:color="auto"/>
                <w:left w:val="none" w:sz="0" w:space="0" w:color="auto"/>
                <w:bottom w:val="none" w:sz="0" w:space="0" w:color="auto"/>
                <w:right w:val="none" w:sz="0" w:space="0" w:color="auto"/>
              </w:divBdr>
            </w:div>
            <w:div w:id="1964772277">
              <w:marLeft w:val="0"/>
              <w:marRight w:val="0"/>
              <w:marTop w:val="0"/>
              <w:marBottom w:val="0"/>
              <w:divBdr>
                <w:top w:val="none" w:sz="0" w:space="0" w:color="auto"/>
                <w:left w:val="none" w:sz="0" w:space="0" w:color="auto"/>
                <w:bottom w:val="none" w:sz="0" w:space="0" w:color="auto"/>
                <w:right w:val="none" w:sz="0" w:space="0" w:color="auto"/>
              </w:divBdr>
            </w:div>
            <w:div w:id="1964772278">
              <w:marLeft w:val="0"/>
              <w:marRight w:val="0"/>
              <w:marTop w:val="0"/>
              <w:marBottom w:val="0"/>
              <w:divBdr>
                <w:top w:val="none" w:sz="0" w:space="0" w:color="auto"/>
                <w:left w:val="none" w:sz="0" w:space="0" w:color="auto"/>
                <w:bottom w:val="none" w:sz="0" w:space="0" w:color="auto"/>
                <w:right w:val="none" w:sz="0" w:space="0" w:color="auto"/>
              </w:divBdr>
            </w:div>
            <w:div w:id="1964772279">
              <w:marLeft w:val="0"/>
              <w:marRight w:val="0"/>
              <w:marTop w:val="0"/>
              <w:marBottom w:val="0"/>
              <w:divBdr>
                <w:top w:val="none" w:sz="0" w:space="0" w:color="auto"/>
                <w:left w:val="none" w:sz="0" w:space="0" w:color="auto"/>
                <w:bottom w:val="none" w:sz="0" w:space="0" w:color="auto"/>
                <w:right w:val="none" w:sz="0" w:space="0" w:color="auto"/>
              </w:divBdr>
            </w:div>
            <w:div w:id="1964772280">
              <w:marLeft w:val="0"/>
              <w:marRight w:val="0"/>
              <w:marTop w:val="0"/>
              <w:marBottom w:val="0"/>
              <w:divBdr>
                <w:top w:val="none" w:sz="0" w:space="0" w:color="auto"/>
                <w:left w:val="none" w:sz="0" w:space="0" w:color="auto"/>
                <w:bottom w:val="none" w:sz="0" w:space="0" w:color="auto"/>
                <w:right w:val="none" w:sz="0" w:space="0" w:color="auto"/>
              </w:divBdr>
            </w:div>
            <w:div w:id="1964772281">
              <w:marLeft w:val="0"/>
              <w:marRight w:val="0"/>
              <w:marTop w:val="0"/>
              <w:marBottom w:val="0"/>
              <w:divBdr>
                <w:top w:val="none" w:sz="0" w:space="0" w:color="auto"/>
                <w:left w:val="none" w:sz="0" w:space="0" w:color="auto"/>
                <w:bottom w:val="none" w:sz="0" w:space="0" w:color="auto"/>
                <w:right w:val="none" w:sz="0" w:space="0" w:color="auto"/>
              </w:divBdr>
            </w:div>
            <w:div w:id="1964772282">
              <w:marLeft w:val="0"/>
              <w:marRight w:val="0"/>
              <w:marTop w:val="0"/>
              <w:marBottom w:val="0"/>
              <w:divBdr>
                <w:top w:val="none" w:sz="0" w:space="0" w:color="auto"/>
                <w:left w:val="none" w:sz="0" w:space="0" w:color="auto"/>
                <w:bottom w:val="none" w:sz="0" w:space="0" w:color="auto"/>
                <w:right w:val="none" w:sz="0" w:space="0" w:color="auto"/>
              </w:divBdr>
            </w:div>
            <w:div w:id="1964772283">
              <w:marLeft w:val="0"/>
              <w:marRight w:val="0"/>
              <w:marTop w:val="0"/>
              <w:marBottom w:val="0"/>
              <w:divBdr>
                <w:top w:val="none" w:sz="0" w:space="0" w:color="auto"/>
                <w:left w:val="none" w:sz="0" w:space="0" w:color="auto"/>
                <w:bottom w:val="none" w:sz="0" w:space="0" w:color="auto"/>
                <w:right w:val="none" w:sz="0" w:space="0" w:color="auto"/>
              </w:divBdr>
            </w:div>
            <w:div w:id="1964772284">
              <w:marLeft w:val="0"/>
              <w:marRight w:val="0"/>
              <w:marTop w:val="0"/>
              <w:marBottom w:val="0"/>
              <w:divBdr>
                <w:top w:val="none" w:sz="0" w:space="0" w:color="auto"/>
                <w:left w:val="none" w:sz="0" w:space="0" w:color="auto"/>
                <w:bottom w:val="none" w:sz="0" w:space="0" w:color="auto"/>
                <w:right w:val="none" w:sz="0" w:space="0" w:color="auto"/>
              </w:divBdr>
            </w:div>
            <w:div w:id="1964772285">
              <w:marLeft w:val="0"/>
              <w:marRight w:val="0"/>
              <w:marTop w:val="0"/>
              <w:marBottom w:val="0"/>
              <w:divBdr>
                <w:top w:val="none" w:sz="0" w:space="0" w:color="auto"/>
                <w:left w:val="none" w:sz="0" w:space="0" w:color="auto"/>
                <w:bottom w:val="none" w:sz="0" w:space="0" w:color="auto"/>
                <w:right w:val="none" w:sz="0" w:space="0" w:color="auto"/>
              </w:divBdr>
            </w:div>
            <w:div w:id="1964772286">
              <w:marLeft w:val="0"/>
              <w:marRight w:val="0"/>
              <w:marTop w:val="0"/>
              <w:marBottom w:val="0"/>
              <w:divBdr>
                <w:top w:val="none" w:sz="0" w:space="0" w:color="auto"/>
                <w:left w:val="none" w:sz="0" w:space="0" w:color="auto"/>
                <w:bottom w:val="none" w:sz="0" w:space="0" w:color="auto"/>
                <w:right w:val="none" w:sz="0" w:space="0" w:color="auto"/>
              </w:divBdr>
            </w:div>
            <w:div w:id="1964772287">
              <w:marLeft w:val="0"/>
              <w:marRight w:val="0"/>
              <w:marTop w:val="0"/>
              <w:marBottom w:val="0"/>
              <w:divBdr>
                <w:top w:val="none" w:sz="0" w:space="0" w:color="auto"/>
                <w:left w:val="none" w:sz="0" w:space="0" w:color="auto"/>
                <w:bottom w:val="none" w:sz="0" w:space="0" w:color="auto"/>
                <w:right w:val="none" w:sz="0" w:space="0" w:color="auto"/>
              </w:divBdr>
            </w:div>
            <w:div w:id="1964772288">
              <w:marLeft w:val="0"/>
              <w:marRight w:val="0"/>
              <w:marTop w:val="0"/>
              <w:marBottom w:val="0"/>
              <w:divBdr>
                <w:top w:val="none" w:sz="0" w:space="0" w:color="auto"/>
                <w:left w:val="none" w:sz="0" w:space="0" w:color="auto"/>
                <w:bottom w:val="none" w:sz="0" w:space="0" w:color="auto"/>
                <w:right w:val="none" w:sz="0" w:space="0" w:color="auto"/>
              </w:divBdr>
            </w:div>
            <w:div w:id="1964772289">
              <w:marLeft w:val="0"/>
              <w:marRight w:val="0"/>
              <w:marTop w:val="0"/>
              <w:marBottom w:val="0"/>
              <w:divBdr>
                <w:top w:val="none" w:sz="0" w:space="0" w:color="auto"/>
                <w:left w:val="none" w:sz="0" w:space="0" w:color="auto"/>
                <w:bottom w:val="none" w:sz="0" w:space="0" w:color="auto"/>
                <w:right w:val="none" w:sz="0" w:space="0" w:color="auto"/>
              </w:divBdr>
            </w:div>
            <w:div w:id="1964772290">
              <w:marLeft w:val="0"/>
              <w:marRight w:val="0"/>
              <w:marTop w:val="0"/>
              <w:marBottom w:val="0"/>
              <w:divBdr>
                <w:top w:val="none" w:sz="0" w:space="0" w:color="auto"/>
                <w:left w:val="none" w:sz="0" w:space="0" w:color="auto"/>
                <w:bottom w:val="none" w:sz="0" w:space="0" w:color="auto"/>
                <w:right w:val="none" w:sz="0" w:space="0" w:color="auto"/>
              </w:divBdr>
            </w:div>
            <w:div w:id="1964772291">
              <w:marLeft w:val="0"/>
              <w:marRight w:val="0"/>
              <w:marTop w:val="0"/>
              <w:marBottom w:val="0"/>
              <w:divBdr>
                <w:top w:val="none" w:sz="0" w:space="0" w:color="auto"/>
                <w:left w:val="none" w:sz="0" w:space="0" w:color="auto"/>
                <w:bottom w:val="none" w:sz="0" w:space="0" w:color="auto"/>
                <w:right w:val="none" w:sz="0" w:space="0" w:color="auto"/>
              </w:divBdr>
            </w:div>
            <w:div w:id="1964772292">
              <w:marLeft w:val="0"/>
              <w:marRight w:val="0"/>
              <w:marTop w:val="0"/>
              <w:marBottom w:val="0"/>
              <w:divBdr>
                <w:top w:val="none" w:sz="0" w:space="0" w:color="auto"/>
                <w:left w:val="none" w:sz="0" w:space="0" w:color="auto"/>
                <w:bottom w:val="none" w:sz="0" w:space="0" w:color="auto"/>
                <w:right w:val="none" w:sz="0" w:space="0" w:color="auto"/>
              </w:divBdr>
            </w:div>
            <w:div w:id="1964772293">
              <w:marLeft w:val="0"/>
              <w:marRight w:val="0"/>
              <w:marTop w:val="0"/>
              <w:marBottom w:val="0"/>
              <w:divBdr>
                <w:top w:val="none" w:sz="0" w:space="0" w:color="auto"/>
                <w:left w:val="none" w:sz="0" w:space="0" w:color="auto"/>
                <w:bottom w:val="none" w:sz="0" w:space="0" w:color="auto"/>
                <w:right w:val="none" w:sz="0" w:space="0" w:color="auto"/>
              </w:divBdr>
            </w:div>
            <w:div w:id="1964772294">
              <w:marLeft w:val="0"/>
              <w:marRight w:val="0"/>
              <w:marTop w:val="0"/>
              <w:marBottom w:val="0"/>
              <w:divBdr>
                <w:top w:val="none" w:sz="0" w:space="0" w:color="auto"/>
                <w:left w:val="none" w:sz="0" w:space="0" w:color="auto"/>
                <w:bottom w:val="none" w:sz="0" w:space="0" w:color="auto"/>
                <w:right w:val="none" w:sz="0" w:space="0" w:color="auto"/>
              </w:divBdr>
            </w:div>
            <w:div w:id="1964772295">
              <w:marLeft w:val="0"/>
              <w:marRight w:val="0"/>
              <w:marTop w:val="0"/>
              <w:marBottom w:val="0"/>
              <w:divBdr>
                <w:top w:val="none" w:sz="0" w:space="0" w:color="auto"/>
                <w:left w:val="none" w:sz="0" w:space="0" w:color="auto"/>
                <w:bottom w:val="none" w:sz="0" w:space="0" w:color="auto"/>
                <w:right w:val="none" w:sz="0" w:space="0" w:color="auto"/>
              </w:divBdr>
            </w:div>
            <w:div w:id="1964772296">
              <w:marLeft w:val="0"/>
              <w:marRight w:val="0"/>
              <w:marTop w:val="0"/>
              <w:marBottom w:val="0"/>
              <w:divBdr>
                <w:top w:val="none" w:sz="0" w:space="0" w:color="auto"/>
                <w:left w:val="none" w:sz="0" w:space="0" w:color="auto"/>
                <w:bottom w:val="none" w:sz="0" w:space="0" w:color="auto"/>
                <w:right w:val="none" w:sz="0" w:space="0" w:color="auto"/>
              </w:divBdr>
            </w:div>
            <w:div w:id="1964772297">
              <w:marLeft w:val="0"/>
              <w:marRight w:val="0"/>
              <w:marTop w:val="0"/>
              <w:marBottom w:val="0"/>
              <w:divBdr>
                <w:top w:val="none" w:sz="0" w:space="0" w:color="auto"/>
                <w:left w:val="none" w:sz="0" w:space="0" w:color="auto"/>
                <w:bottom w:val="none" w:sz="0" w:space="0" w:color="auto"/>
                <w:right w:val="none" w:sz="0" w:space="0" w:color="auto"/>
              </w:divBdr>
            </w:div>
            <w:div w:id="1964772298">
              <w:marLeft w:val="0"/>
              <w:marRight w:val="0"/>
              <w:marTop w:val="0"/>
              <w:marBottom w:val="0"/>
              <w:divBdr>
                <w:top w:val="none" w:sz="0" w:space="0" w:color="auto"/>
                <w:left w:val="none" w:sz="0" w:space="0" w:color="auto"/>
                <w:bottom w:val="none" w:sz="0" w:space="0" w:color="auto"/>
                <w:right w:val="none" w:sz="0" w:space="0" w:color="auto"/>
              </w:divBdr>
            </w:div>
            <w:div w:id="1964772299">
              <w:marLeft w:val="0"/>
              <w:marRight w:val="0"/>
              <w:marTop w:val="0"/>
              <w:marBottom w:val="0"/>
              <w:divBdr>
                <w:top w:val="none" w:sz="0" w:space="0" w:color="auto"/>
                <w:left w:val="none" w:sz="0" w:space="0" w:color="auto"/>
                <w:bottom w:val="none" w:sz="0" w:space="0" w:color="auto"/>
                <w:right w:val="none" w:sz="0" w:space="0" w:color="auto"/>
              </w:divBdr>
            </w:div>
            <w:div w:id="1964772300">
              <w:marLeft w:val="0"/>
              <w:marRight w:val="0"/>
              <w:marTop w:val="0"/>
              <w:marBottom w:val="0"/>
              <w:divBdr>
                <w:top w:val="none" w:sz="0" w:space="0" w:color="auto"/>
                <w:left w:val="none" w:sz="0" w:space="0" w:color="auto"/>
                <w:bottom w:val="none" w:sz="0" w:space="0" w:color="auto"/>
                <w:right w:val="none" w:sz="0" w:space="0" w:color="auto"/>
              </w:divBdr>
            </w:div>
            <w:div w:id="1964772301">
              <w:marLeft w:val="0"/>
              <w:marRight w:val="0"/>
              <w:marTop w:val="0"/>
              <w:marBottom w:val="0"/>
              <w:divBdr>
                <w:top w:val="none" w:sz="0" w:space="0" w:color="auto"/>
                <w:left w:val="none" w:sz="0" w:space="0" w:color="auto"/>
                <w:bottom w:val="none" w:sz="0" w:space="0" w:color="auto"/>
                <w:right w:val="none" w:sz="0" w:space="0" w:color="auto"/>
              </w:divBdr>
            </w:div>
            <w:div w:id="1964772302">
              <w:marLeft w:val="0"/>
              <w:marRight w:val="0"/>
              <w:marTop w:val="0"/>
              <w:marBottom w:val="0"/>
              <w:divBdr>
                <w:top w:val="none" w:sz="0" w:space="0" w:color="auto"/>
                <w:left w:val="none" w:sz="0" w:space="0" w:color="auto"/>
                <w:bottom w:val="none" w:sz="0" w:space="0" w:color="auto"/>
                <w:right w:val="none" w:sz="0" w:space="0" w:color="auto"/>
              </w:divBdr>
            </w:div>
            <w:div w:id="1964772303">
              <w:marLeft w:val="0"/>
              <w:marRight w:val="0"/>
              <w:marTop w:val="0"/>
              <w:marBottom w:val="0"/>
              <w:divBdr>
                <w:top w:val="none" w:sz="0" w:space="0" w:color="auto"/>
                <w:left w:val="none" w:sz="0" w:space="0" w:color="auto"/>
                <w:bottom w:val="none" w:sz="0" w:space="0" w:color="auto"/>
                <w:right w:val="none" w:sz="0" w:space="0" w:color="auto"/>
              </w:divBdr>
            </w:div>
            <w:div w:id="1964772304">
              <w:marLeft w:val="0"/>
              <w:marRight w:val="0"/>
              <w:marTop w:val="0"/>
              <w:marBottom w:val="0"/>
              <w:divBdr>
                <w:top w:val="none" w:sz="0" w:space="0" w:color="auto"/>
                <w:left w:val="none" w:sz="0" w:space="0" w:color="auto"/>
                <w:bottom w:val="none" w:sz="0" w:space="0" w:color="auto"/>
                <w:right w:val="none" w:sz="0" w:space="0" w:color="auto"/>
              </w:divBdr>
            </w:div>
            <w:div w:id="1964772305">
              <w:marLeft w:val="0"/>
              <w:marRight w:val="0"/>
              <w:marTop w:val="0"/>
              <w:marBottom w:val="0"/>
              <w:divBdr>
                <w:top w:val="none" w:sz="0" w:space="0" w:color="auto"/>
                <w:left w:val="none" w:sz="0" w:space="0" w:color="auto"/>
                <w:bottom w:val="none" w:sz="0" w:space="0" w:color="auto"/>
                <w:right w:val="none" w:sz="0" w:space="0" w:color="auto"/>
              </w:divBdr>
            </w:div>
            <w:div w:id="1964772306">
              <w:marLeft w:val="0"/>
              <w:marRight w:val="0"/>
              <w:marTop w:val="0"/>
              <w:marBottom w:val="0"/>
              <w:divBdr>
                <w:top w:val="none" w:sz="0" w:space="0" w:color="auto"/>
                <w:left w:val="none" w:sz="0" w:space="0" w:color="auto"/>
                <w:bottom w:val="none" w:sz="0" w:space="0" w:color="auto"/>
                <w:right w:val="none" w:sz="0" w:space="0" w:color="auto"/>
              </w:divBdr>
            </w:div>
            <w:div w:id="1964772307">
              <w:marLeft w:val="0"/>
              <w:marRight w:val="0"/>
              <w:marTop w:val="0"/>
              <w:marBottom w:val="0"/>
              <w:divBdr>
                <w:top w:val="none" w:sz="0" w:space="0" w:color="auto"/>
                <w:left w:val="none" w:sz="0" w:space="0" w:color="auto"/>
                <w:bottom w:val="none" w:sz="0" w:space="0" w:color="auto"/>
                <w:right w:val="none" w:sz="0" w:space="0" w:color="auto"/>
              </w:divBdr>
            </w:div>
            <w:div w:id="1964772308">
              <w:marLeft w:val="0"/>
              <w:marRight w:val="0"/>
              <w:marTop w:val="0"/>
              <w:marBottom w:val="0"/>
              <w:divBdr>
                <w:top w:val="none" w:sz="0" w:space="0" w:color="auto"/>
                <w:left w:val="none" w:sz="0" w:space="0" w:color="auto"/>
                <w:bottom w:val="none" w:sz="0" w:space="0" w:color="auto"/>
                <w:right w:val="none" w:sz="0" w:space="0" w:color="auto"/>
              </w:divBdr>
            </w:div>
            <w:div w:id="1964772309">
              <w:marLeft w:val="0"/>
              <w:marRight w:val="0"/>
              <w:marTop w:val="0"/>
              <w:marBottom w:val="0"/>
              <w:divBdr>
                <w:top w:val="none" w:sz="0" w:space="0" w:color="auto"/>
                <w:left w:val="none" w:sz="0" w:space="0" w:color="auto"/>
                <w:bottom w:val="none" w:sz="0" w:space="0" w:color="auto"/>
                <w:right w:val="none" w:sz="0" w:space="0" w:color="auto"/>
              </w:divBdr>
            </w:div>
            <w:div w:id="1964772310">
              <w:marLeft w:val="0"/>
              <w:marRight w:val="0"/>
              <w:marTop w:val="0"/>
              <w:marBottom w:val="0"/>
              <w:divBdr>
                <w:top w:val="none" w:sz="0" w:space="0" w:color="auto"/>
                <w:left w:val="none" w:sz="0" w:space="0" w:color="auto"/>
                <w:bottom w:val="none" w:sz="0" w:space="0" w:color="auto"/>
                <w:right w:val="none" w:sz="0" w:space="0" w:color="auto"/>
              </w:divBdr>
            </w:div>
            <w:div w:id="1964772311">
              <w:marLeft w:val="0"/>
              <w:marRight w:val="0"/>
              <w:marTop w:val="0"/>
              <w:marBottom w:val="0"/>
              <w:divBdr>
                <w:top w:val="none" w:sz="0" w:space="0" w:color="auto"/>
                <w:left w:val="none" w:sz="0" w:space="0" w:color="auto"/>
                <w:bottom w:val="none" w:sz="0" w:space="0" w:color="auto"/>
                <w:right w:val="none" w:sz="0" w:space="0" w:color="auto"/>
              </w:divBdr>
            </w:div>
            <w:div w:id="1964772312">
              <w:marLeft w:val="0"/>
              <w:marRight w:val="0"/>
              <w:marTop w:val="0"/>
              <w:marBottom w:val="0"/>
              <w:divBdr>
                <w:top w:val="none" w:sz="0" w:space="0" w:color="auto"/>
                <w:left w:val="none" w:sz="0" w:space="0" w:color="auto"/>
                <w:bottom w:val="none" w:sz="0" w:space="0" w:color="auto"/>
                <w:right w:val="none" w:sz="0" w:space="0" w:color="auto"/>
              </w:divBdr>
            </w:div>
            <w:div w:id="1964772313">
              <w:marLeft w:val="0"/>
              <w:marRight w:val="0"/>
              <w:marTop w:val="0"/>
              <w:marBottom w:val="0"/>
              <w:divBdr>
                <w:top w:val="none" w:sz="0" w:space="0" w:color="auto"/>
                <w:left w:val="none" w:sz="0" w:space="0" w:color="auto"/>
                <w:bottom w:val="none" w:sz="0" w:space="0" w:color="auto"/>
                <w:right w:val="none" w:sz="0" w:space="0" w:color="auto"/>
              </w:divBdr>
            </w:div>
            <w:div w:id="1964772314">
              <w:marLeft w:val="0"/>
              <w:marRight w:val="0"/>
              <w:marTop w:val="0"/>
              <w:marBottom w:val="0"/>
              <w:divBdr>
                <w:top w:val="none" w:sz="0" w:space="0" w:color="auto"/>
                <w:left w:val="none" w:sz="0" w:space="0" w:color="auto"/>
                <w:bottom w:val="none" w:sz="0" w:space="0" w:color="auto"/>
                <w:right w:val="none" w:sz="0" w:space="0" w:color="auto"/>
              </w:divBdr>
            </w:div>
            <w:div w:id="1964772315">
              <w:marLeft w:val="0"/>
              <w:marRight w:val="0"/>
              <w:marTop w:val="0"/>
              <w:marBottom w:val="0"/>
              <w:divBdr>
                <w:top w:val="none" w:sz="0" w:space="0" w:color="auto"/>
                <w:left w:val="none" w:sz="0" w:space="0" w:color="auto"/>
                <w:bottom w:val="none" w:sz="0" w:space="0" w:color="auto"/>
                <w:right w:val="none" w:sz="0" w:space="0" w:color="auto"/>
              </w:divBdr>
            </w:div>
            <w:div w:id="1964772316">
              <w:marLeft w:val="0"/>
              <w:marRight w:val="0"/>
              <w:marTop w:val="0"/>
              <w:marBottom w:val="0"/>
              <w:divBdr>
                <w:top w:val="none" w:sz="0" w:space="0" w:color="auto"/>
                <w:left w:val="none" w:sz="0" w:space="0" w:color="auto"/>
                <w:bottom w:val="none" w:sz="0" w:space="0" w:color="auto"/>
                <w:right w:val="none" w:sz="0" w:space="0" w:color="auto"/>
              </w:divBdr>
            </w:div>
            <w:div w:id="1964772317">
              <w:marLeft w:val="0"/>
              <w:marRight w:val="0"/>
              <w:marTop w:val="0"/>
              <w:marBottom w:val="0"/>
              <w:divBdr>
                <w:top w:val="none" w:sz="0" w:space="0" w:color="auto"/>
                <w:left w:val="none" w:sz="0" w:space="0" w:color="auto"/>
                <w:bottom w:val="none" w:sz="0" w:space="0" w:color="auto"/>
                <w:right w:val="none" w:sz="0" w:space="0" w:color="auto"/>
              </w:divBdr>
            </w:div>
            <w:div w:id="1964772318">
              <w:marLeft w:val="0"/>
              <w:marRight w:val="0"/>
              <w:marTop w:val="0"/>
              <w:marBottom w:val="0"/>
              <w:divBdr>
                <w:top w:val="none" w:sz="0" w:space="0" w:color="auto"/>
                <w:left w:val="none" w:sz="0" w:space="0" w:color="auto"/>
                <w:bottom w:val="none" w:sz="0" w:space="0" w:color="auto"/>
                <w:right w:val="none" w:sz="0" w:space="0" w:color="auto"/>
              </w:divBdr>
            </w:div>
            <w:div w:id="1964772319">
              <w:marLeft w:val="0"/>
              <w:marRight w:val="0"/>
              <w:marTop w:val="0"/>
              <w:marBottom w:val="0"/>
              <w:divBdr>
                <w:top w:val="none" w:sz="0" w:space="0" w:color="auto"/>
                <w:left w:val="none" w:sz="0" w:space="0" w:color="auto"/>
                <w:bottom w:val="none" w:sz="0" w:space="0" w:color="auto"/>
                <w:right w:val="none" w:sz="0" w:space="0" w:color="auto"/>
              </w:divBdr>
            </w:div>
            <w:div w:id="1964772320">
              <w:marLeft w:val="0"/>
              <w:marRight w:val="0"/>
              <w:marTop w:val="0"/>
              <w:marBottom w:val="0"/>
              <w:divBdr>
                <w:top w:val="none" w:sz="0" w:space="0" w:color="auto"/>
                <w:left w:val="none" w:sz="0" w:space="0" w:color="auto"/>
                <w:bottom w:val="none" w:sz="0" w:space="0" w:color="auto"/>
                <w:right w:val="none" w:sz="0" w:space="0" w:color="auto"/>
              </w:divBdr>
            </w:div>
            <w:div w:id="1964772321">
              <w:marLeft w:val="0"/>
              <w:marRight w:val="0"/>
              <w:marTop w:val="0"/>
              <w:marBottom w:val="0"/>
              <w:divBdr>
                <w:top w:val="none" w:sz="0" w:space="0" w:color="auto"/>
                <w:left w:val="none" w:sz="0" w:space="0" w:color="auto"/>
                <w:bottom w:val="none" w:sz="0" w:space="0" w:color="auto"/>
                <w:right w:val="none" w:sz="0" w:space="0" w:color="auto"/>
              </w:divBdr>
            </w:div>
            <w:div w:id="1964772322">
              <w:marLeft w:val="0"/>
              <w:marRight w:val="0"/>
              <w:marTop w:val="0"/>
              <w:marBottom w:val="0"/>
              <w:divBdr>
                <w:top w:val="none" w:sz="0" w:space="0" w:color="auto"/>
                <w:left w:val="none" w:sz="0" w:space="0" w:color="auto"/>
                <w:bottom w:val="none" w:sz="0" w:space="0" w:color="auto"/>
                <w:right w:val="none" w:sz="0" w:space="0" w:color="auto"/>
              </w:divBdr>
            </w:div>
            <w:div w:id="1964772323">
              <w:marLeft w:val="0"/>
              <w:marRight w:val="0"/>
              <w:marTop w:val="0"/>
              <w:marBottom w:val="0"/>
              <w:divBdr>
                <w:top w:val="none" w:sz="0" w:space="0" w:color="auto"/>
                <w:left w:val="none" w:sz="0" w:space="0" w:color="auto"/>
                <w:bottom w:val="none" w:sz="0" w:space="0" w:color="auto"/>
                <w:right w:val="none" w:sz="0" w:space="0" w:color="auto"/>
              </w:divBdr>
            </w:div>
            <w:div w:id="1964772324">
              <w:marLeft w:val="0"/>
              <w:marRight w:val="0"/>
              <w:marTop w:val="0"/>
              <w:marBottom w:val="0"/>
              <w:divBdr>
                <w:top w:val="none" w:sz="0" w:space="0" w:color="auto"/>
                <w:left w:val="none" w:sz="0" w:space="0" w:color="auto"/>
                <w:bottom w:val="none" w:sz="0" w:space="0" w:color="auto"/>
                <w:right w:val="none" w:sz="0" w:space="0" w:color="auto"/>
              </w:divBdr>
            </w:div>
            <w:div w:id="1964772325">
              <w:marLeft w:val="0"/>
              <w:marRight w:val="0"/>
              <w:marTop w:val="0"/>
              <w:marBottom w:val="0"/>
              <w:divBdr>
                <w:top w:val="none" w:sz="0" w:space="0" w:color="auto"/>
                <w:left w:val="none" w:sz="0" w:space="0" w:color="auto"/>
                <w:bottom w:val="none" w:sz="0" w:space="0" w:color="auto"/>
                <w:right w:val="none" w:sz="0" w:space="0" w:color="auto"/>
              </w:divBdr>
            </w:div>
            <w:div w:id="1964772326">
              <w:marLeft w:val="0"/>
              <w:marRight w:val="0"/>
              <w:marTop w:val="0"/>
              <w:marBottom w:val="0"/>
              <w:divBdr>
                <w:top w:val="none" w:sz="0" w:space="0" w:color="auto"/>
                <w:left w:val="none" w:sz="0" w:space="0" w:color="auto"/>
                <w:bottom w:val="none" w:sz="0" w:space="0" w:color="auto"/>
                <w:right w:val="none" w:sz="0" w:space="0" w:color="auto"/>
              </w:divBdr>
            </w:div>
            <w:div w:id="1964772327">
              <w:marLeft w:val="0"/>
              <w:marRight w:val="0"/>
              <w:marTop w:val="0"/>
              <w:marBottom w:val="0"/>
              <w:divBdr>
                <w:top w:val="none" w:sz="0" w:space="0" w:color="auto"/>
                <w:left w:val="none" w:sz="0" w:space="0" w:color="auto"/>
                <w:bottom w:val="none" w:sz="0" w:space="0" w:color="auto"/>
                <w:right w:val="none" w:sz="0" w:space="0" w:color="auto"/>
              </w:divBdr>
            </w:div>
            <w:div w:id="1964772328">
              <w:marLeft w:val="0"/>
              <w:marRight w:val="0"/>
              <w:marTop w:val="0"/>
              <w:marBottom w:val="0"/>
              <w:divBdr>
                <w:top w:val="none" w:sz="0" w:space="0" w:color="auto"/>
                <w:left w:val="none" w:sz="0" w:space="0" w:color="auto"/>
                <w:bottom w:val="none" w:sz="0" w:space="0" w:color="auto"/>
                <w:right w:val="none" w:sz="0" w:space="0" w:color="auto"/>
              </w:divBdr>
            </w:div>
            <w:div w:id="1964772329">
              <w:marLeft w:val="0"/>
              <w:marRight w:val="0"/>
              <w:marTop w:val="0"/>
              <w:marBottom w:val="0"/>
              <w:divBdr>
                <w:top w:val="none" w:sz="0" w:space="0" w:color="auto"/>
                <w:left w:val="none" w:sz="0" w:space="0" w:color="auto"/>
                <w:bottom w:val="none" w:sz="0" w:space="0" w:color="auto"/>
                <w:right w:val="none" w:sz="0" w:space="0" w:color="auto"/>
              </w:divBdr>
            </w:div>
            <w:div w:id="1964772330">
              <w:marLeft w:val="0"/>
              <w:marRight w:val="0"/>
              <w:marTop w:val="0"/>
              <w:marBottom w:val="0"/>
              <w:divBdr>
                <w:top w:val="none" w:sz="0" w:space="0" w:color="auto"/>
                <w:left w:val="none" w:sz="0" w:space="0" w:color="auto"/>
                <w:bottom w:val="none" w:sz="0" w:space="0" w:color="auto"/>
                <w:right w:val="none" w:sz="0" w:space="0" w:color="auto"/>
              </w:divBdr>
            </w:div>
            <w:div w:id="1964772331">
              <w:marLeft w:val="0"/>
              <w:marRight w:val="0"/>
              <w:marTop w:val="0"/>
              <w:marBottom w:val="0"/>
              <w:divBdr>
                <w:top w:val="none" w:sz="0" w:space="0" w:color="auto"/>
                <w:left w:val="none" w:sz="0" w:space="0" w:color="auto"/>
                <w:bottom w:val="none" w:sz="0" w:space="0" w:color="auto"/>
                <w:right w:val="none" w:sz="0" w:space="0" w:color="auto"/>
              </w:divBdr>
            </w:div>
            <w:div w:id="1964772332">
              <w:marLeft w:val="0"/>
              <w:marRight w:val="0"/>
              <w:marTop w:val="0"/>
              <w:marBottom w:val="0"/>
              <w:divBdr>
                <w:top w:val="none" w:sz="0" w:space="0" w:color="auto"/>
                <w:left w:val="none" w:sz="0" w:space="0" w:color="auto"/>
                <w:bottom w:val="none" w:sz="0" w:space="0" w:color="auto"/>
                <w:right w:val="none" w:sz="0" w:space="0" w:color="auto"/>
              </w:divBdr>
            </w:div>
            <w:div w:id="1964772333">
              <w:marLeft w:val="0"/>
              <w:marRight w:val="0"/>
              <w:marTop w:val="0"/>
              <w:marBottom w:val="0"/>
              <w:divBdr>
                <w:top w:val="none" w:sz="0" w:space="0" w:color="auto"/>
                <w:left w:val="none" w:sz="0" w:space="0" w:color="auto"/>
                <w:bottom w:val="none" w:sz="0" w:space="0" w:color="auto"/>
                <w:right w:val="none" w:sz="0" w:space="0" w:color="auto"/>
              </w:divBdr>
            </w:div>
            <w:div w:id="1964772334">
              <w:marLeft w:val="0"/>
              <w:marRight w:val="0"/>
              <w:marTop w:val="0"/>
              <w:marBottom w:val="0"/>
              <w:divBdr>
                <w:top w:val="none" w:sz="0" w:space="0" w:color="auto"/>
                <w:left w:val="none" w:sz="0" w:space="0" w:color="auto"/>
                <w:bottom w:val="none" w:sz="0" w:space="0" w:color="auto"/>
                <w:right w:val="none" w:sz="0" w:space="0" w:color="auto"/>
              </w:divBdr>
            </w:div>
            <w:div w:id="1964772335">
              <w:marLeft w:val="0"/>
              <w:marRight w:val="0"/>
              <w:marTop w:val="0"/>
              <w:marBottom w:val="0"/>
              <w:divBdr>
                <w:top w:val="none" w:sz="0" w:space="0" w:color="auto"/>
                <w:left w:val="none" w:sz="0" w:space="0" w:color="auto"/>
                <w:bottom w:val="none" w:sz="0" w:space="0" w:color="auto"/>
                <w:right w:val="none" w:sz="0" w:space="0" w:color="auto"/>
              </w:divBdr>
            </w:div>
            <w:div w:id="1964772336">
              <w:marLeft w:val="0"/>
              <w:marRight w:val="0"/>
              <w:marTop w:val="0"/>
              <w:marBottom w:val="0"/>
              <w:divBdr>
                <w:top w:val="none" w:sz="0" w:space="0" w:color="auto"/>
                <w:left w:val="none" w:sz="0" w:space="0" w:color="auto"/>
                <w:bottom w:val="none" w:sz="0" w:space="0" w:color="auto"/>
                <w:right w:val="none" w:sz="0" w:space="0" w:color="auto"/>
              </w:divBdr>
            </w:div>
            <w:div w:id="1964772337">
              <w:marLeft w:val="0"/>
              <w:marRight w:val="0"/>
              <w:marTop w:val="0"/>
              <w:marBottom w:val="0"/>
              <w:divBdr>
                <w:top w:val="none" w:sz="0" w:space="0" w:color="auto"/>
                <w:left w:val="none" w:sz="0" w:space="0" w:color="auto"/>
                <w:bottom w:val="none" w:sz="0" w:space="0" w:color="auto"/>
                <w:right w:val="none" w:sz="0" w:space="0" w:color="auto"/>
              </w:divBdr>
            </w:div>
            <w:div w:id="1964772338">
              <w:marLeft w:val="0"/>
              <w:marRight w:val="0"/>
              <w:marTop w:val="0"/>
              <w:marBottom w:val="0"/>
              <w:divBdr>
                <w:top w:val="none" w:sz="0" w:space="0" w:color="auto"/>
                <w:left w:val="none" w:sz="0" w:space="0" w:color="auto"/>
                <w:bottom w:val="none" w:sz="0" w:space="0" w:color="auto"/>
                <w:right w:val="none" w:sz="0" w:space="0" w:color="auto"/>
              </w:divBdr>
            </w:div>
            <w:div w:id="1964772339">
              <w:marLeft w:val="0"/>
              <w:marRight w:val="0"/>
              <w:marTop w:val="0"/>
              <w:marBottom w:val="0"/>
              <w:divBdr>
                <w:top w:val="none" w:sz="0" w:space="0" w:color="auto"/>
                <w:left w:val="none" w:sz="0" w:space="0" w:color="auto"/>
                <w:bottom w:val="none" w:sz="0" w:space="0" w:color="auto"/>
                <w:right w:val="none" w:sz="0" w:space="0" w:color="auto"/>
              </w:divBdr>
            </w:div>
            <w:div w:id="1964772340">
              <w:marLeft w:val="0"/>
              <w:marRight w:val="0"/>
              <w:marTop w:val="0"/>
              <w:marBottom w:val="0"/>
              <w:divBdr>
                <w:top w:val="none" w:sz="0" w:space="0" w:color="auto"/>
                <w:left w:val="none" w:sz="0" w:space="0" w:color="auto"/>
                <w:bottom w:val="none" w:sz="0" w:space="0" w:color="auto"/>
                <w:right w:val="none" w:sz="0" w:space="0" w:color="auto"/>
              </w:divBdr>
            </w:div>
            <w:div w:id="1964772341">
              <w:marLeft w:val="0"/>
              <w:marRight w:val="0"/>
              <w:marTop w:val="0"/>
              <w:marBottom w:val="0"/>
              <w:divBdr>
                <w:top w:val="none" w:sz="0" w:space="0" w:color="auto"/>
                <w:left w:val="none" w:sz="0" w:space="0" w:color="auto"/>
                <w:bottom w:val="none" w:sz="0" w:space="0" w:color="auto"/>
                <w:right w:val="none" w:sz="0" w:space="0" w:color="auto"/>
              </w:divBdr>
            </w:div>
            <w:div w:id="1964772342">
              <w:marLeft w:val="0"/>
              <w:marRight w:val="0"/>
              <w:marTop w:val="0"/>
              <w:marBottom w:val="0"/>
              <w:divBdr>
                <w:top w:val="none" w:sz="0" w:space="0" w:color="auto"/>
                <w:left w:val="none" w:sz="0" w:space="0" w:color="auto"/>
                <w:bottom w:val="none" w:sz="0" w:space="0" w:color="auto"/>
                <w:right w:val="none" w:sz="0" w:space="0" w:color="auto"/>
              </w:divBdr>
            </w:div>
            <w:div w:id="1964772343">
              <w:marLeft w:val="0"/>
              <w:marRight w:val="0"/>
              <w:marTop w:val="0"/>
              <w:marBottom w:val="0"/>
              <w:divBdr>
                <w:top w:val="none" w:sz="0" w:space="0" w:color="auto"/>
                <w:left w:val="none" w:sz="0" w:space="0" w:color="auto"/>
                <w:bottom w:val="none" w:sz="0" w:space="0" w:color="auto"/>
                <w:right w:val="none" w:sz="0" w:space="0" w:color="auto"/>
              </w:divBdr>
            </w:div>
            <w:div w:id="1964772344">
              <w:marLeft w:val="0"/>
              <w:marRight w:val="0"/>
              <w:marTop w:val="0"/>
              <w:marBottom w:val="0"/>
              <w:divBdr>
                <w:top w:val="none" w:sz="0" w:space="0" w:color="auto"/>
                <w:left w:val="none" w:sz="0" w:space="0" w:color="auto"/>
                <w:bottom w:val="none" w:sz="0" w:space="0" w:color="auto"/>
                <w:right w:val="none" w:sz="0" w:space="0" w:color="auto"/>
              </w:divBdr>
            </w:div>
            <w:div w:id="1964772345">
              <w:marLeft w:val="0"/>
              <w:marRight w:val="0"/>
              <w:marTop w:val="0"/>
              <w:marBottom w:val="0"/>
              <w:divBdr>
                <w:top w:val="none" w:sz="0" w:space="0" w:color="auto"/>
                <w:left w:val="none" w:sz="0" w:space="0" w:color="auto"/>
                <w:bottom w:val="none" w:sz="0" w:space="0" w:color="auto"/>
                <w:right w:val="none" w:sz="0" w:space="0" w:color="auto"/>
              </w:divBdr>
            </w:div>
            <w:div w:id="1964772346">
              <w:marLeft w:val="0"/>
              <w:marRight w:val="0"/>
              <w:marTop w:val="0"/>
              <w:marBottom w:val="0"/>
              <w:divBdr>
                <w:top w:val="none" w:sz="0" w:space="0" w:color="auto"/>
                <w:left w:val="none" w:sz="0" w:space="0" w:color="auto"/>
                <w:bottom w:val="none" w:sz="0" w:space="0" w:color="auto"/>
                <w:right w:val="none" w:sz="0" w:space="0" w:color="auto"/>
              </w:divBdr>
            </w:div>
            <w:div w:id="1964772347">
              <w:marLeft w:val="0"/>
              <w:marRight w:val="0"/>
              <w:marTop w:val="0"/>
              <w:marBottom w:val="0"/>
              <w:divBdr>
                <w:top w:val="none" w:sz="0" w:space="0" w:color="auto"/>
                <w:left w:val="none" w:sz="0" w:space="0" w:color="auto"/>
                <w:bottom w:val="none" w:sz="0" w:space="0" w:color="auto"/>
                <w:right w:val="none" w:sz="0" w:space="0" w:color="auto"/>
              </w:divBdr>
            </w:div>
            <w:div w:id="1964772348">
              <w:marLeft w:val="0"/>
              <w:marRight w:val="0"/>
              <w:marTop w:val="0"/>
              <w:marBottom w:val="0"/>
              <w:divBdr>
                <w:top w:val="none" w:sz="0" w:space="0" w:color="auto"/>
                <w:left w:val="none" w:sz="0" w:space="0" w:color="auto"/>
                <w:bottom w:val="none" w:sz="0" w:space="0" w:color="auto"/>
                <w:right w:val="none" w:sz="0" w:space="0" w:color="auto"/>
              </w:divBdr>
            </w:div>
            <w:div w:id="1964772349">
              <w:marLeft w:val="0"/>
              <w:marRight w:val="0"/>
              <w:marTop w:val="0"/>
              <w:marBottom w:val="0"/>
              <w:divBdr>
                <w:top w:val="none" w:sz="0" w:space="0" w:color="auto"/>
                <w:left w:val="none" w:sz="0" w:space="0" w:color="auto"/>
                <w:bottom w:val="none" w:sz="0" w:space="0" w:color="auto"/>
                <w:right w:val="none" w:sz="0" w:space="0" w:color="auto"/>
              </w:divBdr>
            </w:div>
            <w:div w:id="1964772350">
              <w:marLeft w:val="0"/>
              <w:marRight w:val="0"/>
              <w:marTop w:val="0"/>
              <w:marBottom w:val="0"/>
              <w:divBdr>
                <w:top w:val="none" w:sz="0" w:space="0" w:color="auto"/>
                <w:left w:val="none" w:sz="0" w:space="0" w:color="auto"/>
                <w:bottom w:val="none" w:sz="0" w:space="0" w:color="auto"/>
                <w:right w:val="none" w:sz="0" w:space="0" w:color="auto"/>
              </w:divBdr>
            </w:div>
            <w:div w:id="1964772351">
              <w:marLeft w:val="0"/>
              <w:marRight w:val="0"/>
              <w:marTop w:val="0"/>
              <w:marBottom w:val="0"/>
              <w:divBdr>
                <w:top w:val="none" w:sz="0" w:space="0" w:color="auto"/>
                <w:left w:val="none" w:sz="0" w:space="0" w:color="auto"/>
                <w:bottom w:val="none" w:sz="0" w:space="0" w:color="auto"/>
                <w:right w:val="none" w:sz="0" w:space="0" w:color="auto"/>
              </w:divBdr>
            </w:div>
            <w:div w:id="1964772352">
              <w:marLeft w:val="0"/>
              <w:marRight w:val="0"/>
              <w:marTop w:val="0"/>
              <w:marBottom w:val="0"/>
              <w:divBdr>
                <w:top w:val="none" w:sz="0" w:space="0" w:color="auto"/>
                <w:left w:val="none" w:sz="0" w:space="0" w:color="auto"/>
                <w:bottom w:val="none" w:sz="0" w:space="0" w:color="auto"/>
                <w:right w:val="none" w:sz="0" w:space="0" w:color="auto"/>
              </w:divBdr>
            </w:div>
            <w:div w:id="1964772353">
              <w:marLeft w:val="0"/>
              <w:marRight w:val="0"/>
              <w:marTop w:val="0"/>
              <w:marBottom w:val="0"/>
              <w:divBdr>
                <w:top w:val="none" w:sz="0" w:space="0" w:color="auto"/>
                <w:left w:val="none" w:sz="0" w:space="0" w:color="auto"/>
                <w:bottom w:val="none" w:sz="0" w:space="0" w:color="auto"/>
                <w:right w:val="none" w:sz="0" w:space="0" w:color="auto"/>
              </w:divBdr>
            </w:div>
            <w:div w:id="1964772354">
              <w:marLeft w:val="0"/>
              <w:marRight w:val="0"/>
              <w:marTop w:val="0"/>
              <w:marBottom w:val="0"/>
              <w:divBdr>
                <w:top w:val="none" w:sz="0" w:space="0" w:color="auto"/>
                <w:left w:val="none" w:sz="0" w:space="0" w:color="auto"/>
                <w:bottom w:val="none" w:sz="0" w:space="0" w:color="auto"/>
                <w:right w:val="none" w:sz="0" w:space="0" w:color="auto"/>
              </w:divBdr>
            </w:div>
            <w:div w:id="1964772355">
              <w:marLeft w:val="0"/>
              <w:marRight w:val="0"/>
              <w:marTop w:val="0"/>
              <w:marBottom w:val="0"/>
              <w:divBdr>
                <w:top w:val="none" w:sz="0" w:space="0" w:color="auto"/>
                <w:left w:val="none" w:sz="0" w:space="0" w:color="auto"/>
                <w:bottom w:val="none" w:sz="0" w:space="0" w:color="auto"/>
                <w:right w:val="none" w:sz="0" w:space="0" w:color="auto"/>
              </w:divBdr>
            </w:div>
            <w:div w:id="1964772357">
              <w:marLeft w:val="0"/>
              <w:marRight w:val="0"/>
              <w:marTop w:val="0"/>
              <w:marBottom w:val="0"/>
              <w:divBdr>
                <w:top w:val="none" w:sz="0" w:space="0" w:color="auto"/>
                <w:left w:val="none" w:sz="0" w:space="0" w:color="auto"/>
                <w:bottom w:val="none" w:sz="0" w:space="0" w:color="auto"/>
                <w:right w:val="none" w:sz="0" w:space="0" w:color="auto"/>
              </w:divBdr>
            </w:div>
            <w:div w:id="1964772358">
              <w:marLeft w:val="0"/>
              <w:marRight w:val="0"/>
              <w:marTop w:val="0"/>
              <w:marBottom w:val="0"/>
              <w:divBdr>
                <w:top w:val="none" w:sz="0" w:space="0" w:color="auto"/>
                <w:left w:val="none" w:sz="0" w:space="0" w:color="auto"/>
                <w:bottom w:val="none" w:sz="0" w:space="0" w:color="auto"/>
                <w:right w:val="none" w:sz="0" w:space="0" w:color="auto"/>
              </w:divBdr>
            </w:div>
            <w:div w:id="1964772359">
              <w:marLeft w:val="0"/>
              <w:marRight w:val="0"/>
              <w:marTop w:val="0"/>
              <w:marBottom w:val="0"/>
              <w:divBdr>
                <w:top w:val="none" w:sz="0" w:space="0" w:color="auto"/>
                <w:left w:val="none" w:sz="0" w:space="0" w:color="auto"/>
                <w:bottom w:val="none" w:sz="0" w:space="0" w:color="auto"/>
                <w:right w:val="none" w:sz="0" w:space="0" w:color="auto"/>
              </w:divBdr>
            </w:div>
            <w:div w:id="1964772360">
              <w:marLeft w:val="0"/>
              <w:marRight w:val="0"/>
              <w:marTop w:val="0"/>
              <w:marBottom w:val="0"/>
              <w:divBdr>
                <w:top w:val="none" w:sz="0" w:space="0" w:color="auto"/>
                <w:left w:val="none" w:sz="0" w:space="0" w:color="auto"/>
                <w:bottom w:val="none" w:sz="0" w:space="0" w:color="auto"/>
                <w:right w:val="none" w:sz="0" w:space="0" w:color="auto"/>
              </w:divBdr>
            </w:div>
            <w:div w:id="1964772361">
              <w:marLeft w:val="0"/>
              <w:marRight w:val="0"/>
              <w:marTop w:val="0"/>
              <w:marBottom w:val="0"/>
              <w:divBdr>
                <w:top w:val="none" w:sz="0" w:space="0" w:color="auto"/>
                <w:left w:val="none" w:sz="0" w:space="0" w:color="auto"/>
                <w:bottom w:val="none" w:sz="0" w:space="0" w:color="auto"/>
                <w:right w:val="none" w:sz="0" w:space="0" w:color="auto"/>
              </w:divBdr>
            </w:div>
            <w:div w:id="1964772362">
              <w:marLeft w:val="0"/>
              <w:marRight w:val="0"/>
              <w:marTop w:val="0"/>
              <w:marBottom w:val="0"/>
              <w:divBdr>
                <w:top w:val="none" w:sz="0" w:space="0" w:color="auto"/>
                <w:left w:val="none" w:sz="0" w:space="0" w:color="auto"/>
                <w:bottom w:val="none" w:sz="0" w:space="0" w:color="auto"/>
                <w:right w:val="none" w:sz="0" w:space="0" w:color="auto"/>
              </w:divBdr>
            </w:div>
            <w:div w:id="1964772363">
              <w:marLeft w:val="0"/>
              <w:marRight w:val="0"/>
              <w:marTop w:val="0"/>
              <w:marBottom w:val="0"/>
              <w:divBdr>
                <w:top w:val="none" w:sz="0" w:space="0" w:color="auto"/>
                <w:left w:val="none" w:sz="0" w:space="0" w:color="auto"/>
                <w:bottom w:val="none" w:sz="0" w:space="0" w:color="auto"/>
                <w:right w:val="none" w:sz="0" w:space="0" w:color="auto"/>
              </w:divBdr>
            </w:div>
            <w:div w:id="1964772364">
              <w:marLeft w:val="0"/>
              <w:marRight w:val="0"/>
              <w:marTop w:val="0"/>
              <w:marBottom w:val="0"/>
              <w:divBdr>
                <w:top w:val="none" w:sz="0" w:space="0" w:color="auto"/>
                <w:left w:val="none" w:sz="0" w:space="0" w:color="auto"/>
                <w:bottom w:val="none" w:sz="0" w:space="0" w:color="auto"/>
                <w:right w:val="none" w:sz="0" w:space="0" w:color="auto"/>
              </w:divBdr>
            </w:div>
            <w:div w:id="1964772365">
              <w:marLeft w:val="0"/>
              <w:marRight w:val="0"/>
              <w:marTop w:val="0"/>
              <w:marBottom w:val="0"/>
              <w:divBdr>
                <w:top w:val="none" w:sz="0" w:space="0" w:color="auto"/>
                <w:left w:val="none" w:sz="0" w:space="0" w:color="auto"/>
                <w:bottom w:val="none" w:sz="0" w:space="0" w:color="auto"/>
                <w:right w:val="none" w:sz="0" w:space="0" w:color="auto"/>
              </w:divBdr>
            </w:div>
            <w:div w:id="1964772366">
              <w:marLeft w:val="0"/>
              <w:marRight w:val="0"/>
              <w:marTop w:val="0"/>
              <w:marBottom w:val="0"/>
              <w:divBdr>
                <w:top w:val="none" w:sz="0" w:space="0" w:color="auto"/>
                <w:left w:val="none" w:sz="0" w:space="0" w:color="auto"/>
                <w:bottom w:val="none" w:sz="0" w:space="0" w:color="auto"/>
                <w:right w:val="none" w:sz="0" w:space="0" w:color="auto"/>
              </w:divBdr>
            </w:div>
            <w:div w:id="1964772367">
              <w:marLeft w:val="0"/>
              <w:marRight w:val="0"/>
              <w:marTop w:val="0"/>
              <w:marBottom w:val="0"/>
              <w:divBdr>
                <w:top w:val="none" w:sz="0" w:space="0" w:color="auto"/>
                <w:left w:val="none" w:sz="0" w:space="0" w:color="auto"/>
                <w:bottom w:val="none" w:sz="0" w:space="0" w:color="auto"/>
                <w:right w:val="none" w:sz="0" w:space="0" w:color="auto"/>
              </w:divBdr>
            </w:div>
            <w:div w:id="1964772368">
              <w:marLeft w:val="0"/>
              <w:marRight w:val="0"/>
              <w:marTop w:val="0"/>
              <w:marBottom w:val="0"/>
              <w:divBdr>
                <w:top w:val="none" w:sz="0" w:space="0" w:color="auto"/>
                <w:left w:val="none" w:sz="0" w:space="0" w:color="auto"/>
                <w:bottom w:val="none" w:sz="0" w:space="0" w:color="auto"/>
                <w:right w:val="none" w:sz="0" w:space="0" w:color="auto"/>
              </w:divBdr>
            </w:div>
            <w:div w:id="1964772369">
              <w:marLeft w:val="0"/>
              <w:marRight w:val="0"/>
              <w:marTop w:val="0"/>
              <w:marBottom w:val="0"/>
              <w:divBdr>
                <w:top w:val="none" w:sz="0" w:space="0" w:color="auto"/>
                <w:left w:val="none" w:sz="0" w:space="0" w:color="auto"/>
                <w:bottom w:val="none" w:sz="0" w:space="0" w:color="auto"/>
                <w:right w:val="none" w:sz="0" w:space="0" w:color="auto"/>
              </w:divBdr>
            </w:div>
            <w:div w:id="1964772370">
              <w:marLeft w:val="0"/>
              <w:marRight w:val="0"/>
              <w:marTop w:val="0"/>
              <w:marBottom w:val="0"/>
              <w:divBdr>
                <w:top w:val="none" w:sz="0" w:space="0" w:color="auto"/>
                <w:left w:val="none" w:sz="0" w:space="0" w:color="auto"/>
                <w:bottom w:val="none" w:sz="0" w:space="0" w:color="auto"/>
                <w:right w:val="none" w:sz="0" w:space="0" w:color="auto"/>
              </w:divBdr>
            </w:div>
            <w:div w:id="1964772371">
              <w:marLeft w:val="0"/>
              <w:marRight w:val="0"/>
              <w:marTop w:val="0"/>
              <w:marBottom w:val="0"/>
              <w:divBdr>
                <w:top w:val="none" w:sz="0" w:space="0" w:color="auto"/>
                <w:left w:val="none" w:sz="0" w:space="0" w:color="auto"/>
                <w:bottom w:val="none" w:sz="0" w:space="0" w:color="auto"/>
                <w:right w:val="none" w:sz="0" w:space="0" w:color="auto"/>
              </w:divBdr>
            </w:div>
            <w:div w:id="1964772372">
              <w:marLeft w:val="0"/>
              <w:marRight w:val="0"/>
              <w:marTop w:val="0"/>
              <w:marBottom w:val="0"/>
              <w:divBdr>
                <w:top w:val="none" w:sz="0" w:space="0" w:color="auto"/>
                <w:left w:val="none" w:sz="0" w:space="0" w:color="auto"/>
                <w:bottom w:val="none" w:sz="0" w:space="0" w:color="auto"/>
                <w:right w:val="none" w:sz="0" w:space="0" w:color="auto"/>
              </w:divBdr>
            </w:div>
            <w:div w:id="1964772373">
              <w:marLeft w:val="0"/>
              <w:marRight w:val="0"/>
              <w:marTop w:val="0"/>
              <w:marBottom w:val="0"/>
              <w:divBdr>
                <w:top w:val="none" w:sz="0" w:space="0" w:color="auto"/>
                <w:left w:val="none" w:sz="0" w:space="0" w:color="auto"/>
                <w:bottom w:val="none" w:sz="0" w:space="0" w:color="auto"/>
                <w:right w:val="none" w:sz="0" w:space="0" w:color="auto"/>
              </w:divBdr>
            </w:div>
            <w:div w:id="1964772374">
              <w:marLeft w:val="0"/>
              <w:marRight w:val="0"/>
              <w:marTop w:val="0"/>
              <w:marBottom w:val="0"/>
              <w:divBdr>
                <w:top w:val="none" w:sz="0" w:space="0" w:color="auto"/>
                <w:left w:val="none" w:sz="0" w:space="0" w:color="auto"/>
                <w:bottom w:val="none" w:sz="0" w:space="0" w:color="auto"/>
                <w:right w:val="none" w:sz="0" w:space="0" w:color="auto"/>
              </w:divBdr>
            </w:div>
            <w:div w:id="1964772375">
              <w:marLeft w:val="0"/>
              <w:marRight w:val="0"/>
              <w:marTop w:val="0"/>
              <w:marBottom w:val="0"/>
              <w:divBdr>
                <w:top w:val="none" w:sz="0" w:space="0" w:color="auto"/>
                <w:left w:val="none" w:sz="0" w:space="0" w:color="auto"/>
                <w:bottom w:val="none" w:sz="0" w:space="0" w:color="auto"/>
                <w:right w:val="none" w:sz="0" w:space="0" w:color="auto"/>
              </w:divBdr>
            </w:div>
            <w:div w:id="1964772376">
              <w:marLeft w:val="0"/>
              <w:marRight w:val="0"/>
              <w:marTop w:val="0"/>
              <w:marBottom w:val="0"/>
              <w:divBdr>
                <w:top w:val="none" w:sz="0" w:space="0" w:color="auto"/>
                <w:left w:val="none" w:sz="0" w:space="0" w:color="auto"/>
                <w:bottom w:val="none" w:sz="0" w:space="0" w:color="auto"/>
                <w:right w:val="none" w:sz="0" w:space="0" w:color="auto"/>
              </w:divBdr>
            </w:div>
            <w:div w:id="1964772377">
              <w:marLeft w:val="0"/>
              <w:marRight w:val="0"/>
              <w:marTop w:val="0"/>
              <w:marBottom w:val="0"/>
              <w:divBdr>
                <w:top w:val="none" w:sz="0" w:space="0" w:color="auto"/>
                <w:left w:val="none" w:sz="0" w:space="0" w:color="auto"/>
                <w:bottom w:val="none" w:sz="0" w:space="0" w:color="auto"/>
                <w:right w:val="none" w:sz="0" w:space="0" w:color="auto"/>
              </w:divBdr>
            </w:div>
            <w:div w:id="1964772378">
              <w:marLeft w:val="0"/>
              <w:marRight w:val="0"/>
              <w:marTop w:val="0"/>
              <w:marBottom w:val="0"/>
              <w:divBdr>
                <w:top w:val="none" w:sz="0" w:space="0" w:color="auto"/>
                <w:left w:val="none" w:sz="0" w:space="0" w:color="auto"/>
                <w:bottom w:val="none" w:sz="0" w:space="0" w:color="auto"/>
                <w:right w:val="none" w:sz="0" w:space="0" w:color="auto"/>
              </w:divBdr>
            </w:div>
            <w:div w:id="1964772379">
              <w:marLeft w:val="0"/>
              <w:marRight w:val="0"/>
              <w:marTop w:val="0"/>
              <w:marBottom w:val="0"/>
              <w:divBdr>
                <w:top w:val="none" w:sz="0" w:space="0" w:color="auto"/>
                <w:left w:val="none" w:sz="0" w:space="0" w:color="auto"/>
                <w:bottom w:val="none" w:sz="0" w:space="0" w:color="auto"/>
                <w:right w:val="none" w:sz="0" w:space="0" w:color="auto"/>
              </w:divBdr>
            </w:div>
            <w:div w:id="1964772380">
              <w:marLeft w:val="0"/>
              <w:marRight w:val="0"/>
              <w:marTop w:val="0"/>
              <w:marBottom w:val="0"/>
              <w:divBdr>
                <w:top w:val="none" w:sz="0" w:space="0" w:color="auto"/>
                <w:left w:val="none" w:sz="0" w:space="0" w:color="auto"/>
                <w:bottom w:val="none" w:sz="0" w:space="0" w:color="auto"/>
                <w:right w:val="none" w:sz="0" w:space="0" w:color="auto"/>
              </w:divBdr>
            </w:div>
            <w:div w:id="1964772381">
              <w:marLeft w:val="0"/>
              <w:marRight w:val="0"/>
              <w:marTop w:val="0"/>
              <w:marBottom w:val="0"/>
              <w:divBdr>
                <w:top w:val="none" w:sz="0" w:space="0" w:color="auto"/>
                <w:left w:val="none" w:sz="0" w:space="0" w:color="auto"/>
                <w:bottom w:val="none" w:sz="0" w:space="0" w:color="auto"/>
                <w:right w:val="none" w:sz="0" w:space="0" w:color="auto"/>
              </w:divBdr>
            </w:div>
            <w:div w:id="1964772383">
              <w:marLeft w:val="0"/>
              <w:marRight w:val="0"/>
              <w:marTop w:val="0"/>
              <w:marBottom w:val="0"/>
              <w:divBdr>
                <w:top w:val="none" w:sz="0" w:space="0" w:color="auto"/>
                <w:left w:val="none" w:sz="0" w:space="0" w:color="auto"/>
                <w:bottom w:val="none" w:sz="0" w:space="0" w:color="auto"/>
                <w:right w:val="none" w:sz="0" w:space="0" w:color="auto"/>
              </w:divBdr>
            </w:div>
            <w:div w:id="1964772384">
              <w:marLeft w:val="0"/>
              <w:marRight w:val="0"/>
              <w:marTop w:val="0"/>
              <w:marBottom w:val="0"/>
              <w:divBdr>
                <w:top w:val="none" w:sz="0" w:space="0" w:color="auto"/>
                <w:left w:val="none" w:sz="0" w:space="0" w:color="auto"/>
                <w:bottom w:val="none" w:sz="0" w:space="0" w:color="auto"/>
                <w:right w:val="none" w:sz="0" w:space="0" w:color="auto"/>
              </w:divBdr>
            </w:div>
            <w:div w:id="1964772385">
              <w:marLeft w:val="0"/>
              <w:marRight w:val="0"/>
              <w:marTop w:val="0"/>
              <w:marBottom w:val="0"/>
              <w:divBdr>
                <w:top w:val="none" w:sz="0" w:space="0" w:color="auto"/>
                <w:left w:val="none" w:sz="0" w:space="0" w:color="auto"/>
                <w:bottom w:val="none" w:sz="0" w:space="0" w:color="auto"/>
                <w:right w:val="none" w:sz="0" w:space="0" w:color="auto"/>
              </w:divBdr>
            </w:div>
            <w:div w:id="1964772386">
              <w:marLeft w:val="0"/>
              <w:marRight w:val="0"/>
              <w:marTop w:val="0"/>
              <w:marBottom w:val="0"/>
              <w:divBdr>
                <w:top w:val="none" w:sz="0" w:space="0" w:color="auto"/>
                <w:left w:val="none" w:sz="0" w:space="0" w:color="auto"/>
                <w:bottom w:val="none" w:sz="0" w:space="0" w:color="auto"/>
                <w:right w:val="none" w:sz="0" w:space="0" w:color="auto"/>
              </w:divBdr>
            </w:div>
            <w:div w:id="1964772387">
              <w:marLeft w:val="0"/>
              <w:marRight w:val="0"/>
              <w:marTop w:val="0"/>
              <w:marBottom w:val="0"/>
              <w:divBdr>
                <w:top w:val="none" w:sz="0" w:space="0" w:color="auto"/>
                <w:left w:val="none" w:sz="0" w:space="0" w:color="auto"/>
                <w:bottom w:val="none" w:sz="0" w:space="0" w:color="auto"/>
                <w:right w:val="none" w:sz="0" w:space="0" w:color="auto"/>
              </w:divBdr>
            </w:div>
            <w:div w:id="1964772388">
              <w:marLeft w:val="0"/>
              <w:marRight w:val="0"/>
              <w:marTop w:val="0"/>
              <w:marBottom w:val="0"/>
              <w:divBdr>
                <w:top w:val="none" w:sz="0" w:space="0" w:color="auto"/>
                <w:left w:val="none" w:sz="0" w:space="0" w:color="auto"/>
                <w:bottom w:val="none" w:sz="0" w:space="0" w:color="auto"/>
                <w:right w:val="none" w:sz="0" w:space="0" w:color="auto"/>
              </w:divBdr>
            </w:div>
            <w:div w:id="1964772389">
              <w:marLeft w:val="0"/>
              <w:marRight w:val="0"/>
              <w:marTop w:val="0"/>
              <w:marBottom w:val="0"/>
              <w:divBdr>
                <w:top w:val="none" w:sz="0" w:space="0" w:color="auto"/>
                <w:left w:val="none" w:sz="0" w:space="0" w:color="auto"/>
                <w:bottom w:val="none" w:sz="0" w:space="0" w:color="auto"/>
                <w:right w:val="none" w:sz="0" w:space="0" w:color="auto"/>
              </w:divBdr>
            </w:div>
            <w:div w:id="1964772390">
              <w:marLeft w:val="0"/>
              <w:marRight w:val="0"/>
              <w:marTop w:val="0"/>
              <w:marBottom w:val="0"/>
              <w:divBdr>
                <w:top w:val="none" w:sz="0" w:space="0" w:color="auto"/>
                <w:left w:val="none" w:sz="0" w:space="0" w:color="auto"/>
                <w:bottom w:val="none" w:sz="0" w:space="0" w:color="auto"/>
                <w:right w:val="none" w:sz="0" w:space="0" w:color="auto"/>
              </w:divBdr>
            </w:div>
            <w:div w:id="1964772391">
              <w:marLeft w:val="0"/>
              <w:marRight w:val="0"/>
              <w:marTop w:val="0"/>
              <w:marBottom w:val="0"/>
              <w:divBdr>
                <w:top w:val="none" w:sz="0" w:space="0" w:color="auto"/>
                <w:left w:val="none" w:sz="0" w:space="0" w:color="auto"/>
                <w:bottom w:val="none" w:sz="0" w:space="0" w:color="auto"/>
                <w:right w:val="none" w:sz="0" w:space="0" w:color="auto"/>
              </w:divBdr>
            </w:div>
            <w:div w:id="1964772392">
              <w:marLeft w:val="0"/>
              <w:marRight w:val="0"/>
              <w:marTop w:val="0"/>
              <w:marBottom w:val="0"/>
              <w:divBdr>
                <w:top w:val="none" w:sz="0" w:space="0" w:color="auto"/>
                <w:left w:val="none" w:sz="0" w:space="0" w:color="auto"/>
                <w:bottom w:val="none" w:sz="0" w:space="0" w:color="auto"/>
                <w:right w:val="none" w:sz="0" w:space="0" w:color="auto"/>
              </w:divBdr>
            </w:div>
            <w:div w:id="1964772393">
              <w:marLeft w:val="0"/>
              <w:marRight w:val="0"/>
              <w:marTop w:val="0"/>
              <w:marBottom w:val="0"/>
              <w:divBdr>
                <w:top w:val="none" w:sz="0" w:space="0" w:color="auto"/>
                <w:left w:val="none" w:sz="0" w:space="0" w:color="auto"/>
                <w:bottom w:val="none" w:sz="0" w:space="0" w:color="auto"/>
                <w:right w:val="none" w:sz="0" w:space="0" w:color="auto"/>
              </w:divBdr>
            </w:div>
            <w:div w:id="1964772394">
              <w:marLeft w:val="0"/>
              <w:marRight w:val="0"/>
              <w:marTop w:val="0"/>
              <w:marBottom w:val="0"/>
              <w:divBdr>
                <w:top w:val="none" w:sz="0" w:space="0" w:color="auto"/>
                <w:left w:val="none" w:sz="0" w:space="0" w:color="auto"/>
                <w:bottom w:val="none" w:sz="0" w:space="0" w:color="auto"/>
                <w:right w:val="none" w:sz="0" w:space="0" w:color="auto"/>
              </w:divBdr>
            </w:div>
            <w:div w:id="1964772395">
              <w:marLeft w:val="0"/>
              <w:marRight w:val="0"/>
              <w:marTop w:val="0"/>
              <w:marBottom w:val="0"/>
              <w:divBdr>
                <w:top w:val="none" w:sz="0" w:space="0" w:color="auto"/>
                <w:left w:val="none" w:sz="0" w:space="0" w:color="auto"/>
                <w:bottom w:val="none" w:sz="0" w:space="0" w:color="auto"/>
                <w:right w:val="none" w:sz="0" w:space="0" w:color="auto"/>
              </w:divBdr>
            </w:div>
            <w:div w:id="1964772396">
              <w:marLeft w:val="0"/>
              <w:marRight w:val="0"/>
              <w:marTop w:val="0"/>
              <w:marBottom w:val="0"/>
              <w:divBdr>
                <w:top w:val="none" w:sz="0" w:space="0" w:color="auto"/>
                <w:left w:val="none" w:sz="0" w:space="0" w:color="auto"/>
                <w:bottom w:val="none" w:sz="0" w:space="0" w:color="auto"/>
                <w:right w:val="none" w:sz="0" w:space="0" w:color="auto"/>
              </w:divBdr>
            </w:div>
            <w:div w:id="1964772397">
              <w:marLeft w:val="0"/>
              <w:marRight w:val="0"/>
              <w:marTop w:val="0"/>
              <w:marBottom w:val="0"/>
              <w:divBdr>
                <w:top w:val="none" w:sz="0" w:space="0" w:color="auto"/>
                <w:left w:val="none" w:sz="0" w:space="0" w:color="auto"/>
                <w:bottom w:val="none" w:sz="0" w:space="0" w:color="auto"/>
                <w:right w:val="none" w:sz="0" w:space="0" w:color="auto"/>
              </w:divBdr>
            </w:div>
            <w:div w:id="1964772398">
              <w:marLeft w:val="0"/>
              <w:marRight w:val="0"/>
              <w:marTop w:val="0"/>
              <w:marBottom w:val="0"/>
              <w:divBdr>
                <w:top w:val="none" w:sz="0" w:space="0" w:color="auto"/>
                <w:left w:val="none" w:sz="0" w:space="0" w:color="auto"/>
                <w:bottom w:val="none" w:sz="0" w:space="0" w:color="auto"/>
                <w:right w:val="none" w:sz="0" w:space="0" w:color="auto"/>
              </w:divBdr>
            </w:div>
            <w:div w:id="1964772399">
              <w:marLeft w:val="0"/>
              <w:marRight w:val="0"/>
              <w:marTop w:val="0"/>
              <w:marBottom w:val="0"/>
              <w:divBdr>
                <w:top w:val="none" w:sz="0" w:space="0" w:color="auto"/>
                <w:left w:val="none" w:sz="0" w:space="0" w:color="auto"/>
                <w:bottom w:val="none" w:sz="0" w:space="0" w:color="auto"/>
                <w:right w:val="none" w:sz="0" w:space="0" w:color="auto"/>
              </w:divBdr>
            </w:div>
            <w:div w:id="1964772400">
              <w:marLeft w:val="0"/>
              <w:marRight w:val="0"/>
              <w:marTop w:val="0"/>
              <w:marBottom w:val="0"/>
              <w:divBdr>
                <w:top w:val="none" w:sz="0" w:space="0" w:color="auto"/>
                <w:left w:val="none" w:sz="0" w:space="0" w:color="auto"/>
                <w:bottom w:val="none" w:sz="0" w:space="0" w:color="auto"/>
                <w:right w:val="none" w:sz="0" w:space="0" w:color="auto"/>
              </w:divBdr>
            </w:div>
            <w:div w:id="1964772401">
              <w:marLeft w:val="0"/>
              <w:marRight w:val="0"/>
              <w:marTop w:val="0"/>
              <w:marBottom w:val="0"/>
              <w:divBdr>
                <w:top w:val="none" w:sz="0" w:space="0" w:color="auto"/>
                <w:left w:val="none" w:sz="0" w:space="0" w:color="auto"/>
                <w:bottom w:val="none" w:sz="0" w:space="0" w:color="auto"/>
                <w:right w:val="none" w:sz="0" w:space="0" w:color="auto"/>
              </w:divBdr>
            </w:div>
            <w:div w:id="1964772402">
              <w:marLeft w:val="0"/>
              <w:marRight w:val="0"/>
              <w:marTop w:val="0"/>
              <w:marBottom w:val="0"/>
              <w:divBdr>
                <w:top w:val="none" w:sz="0" w:space="0" w:color="auto"/>
                <w:left w:val="none" w:sz="0" w:space="0" w:color="auto"/>
                <w:bottom w:val="none" w:sz="0" w:space="0" w:color="auto"/>
                <w:right w:val="none" w:sz="0" w:space="0" w:color="auto"/>
              </w:divBdr>
            </w:div>
            <w:div w:id="1964772403">
              <w:marLeft w:val="0"/>
              <w:marRight w:val="0"/>
              <w:marTop w:val="0"/>
              <w:marBottom w:val="0"/>
              <w:divBdr>
                <w:top w:val="none" w:sz="0" w:space="0" w:color="auto"/>
                <w:left w:val="none" w:sz="0" w:space="0" w:color="auto"/>
                <w:bottom w:val="none" w:sz="0" w:space="0" w:color="auto"/>
                <w:right w:val="none" w:sz="0" w:space="0" w:color="auto"/>
              </w:divBdr>
            </w:div>
            <w:div w:id="1964772404">
              <w:marLeft w:val="0"/>
              <w:marRight w:val="0"/>
              <w:marTop w:val="0"/>
              <w:marBottom w:val="0"/>
              <w:divBdr>
                <w:top w:val="none" w:sz="0" w:space="0" w:color="auto"/>
                <w:left w:val="none" w:sz="0" w:space="0" w:color="auto"/>
                <w:bottom w:val="none" w:sz="0" w:space="0" w:color="auto"/>
                <w:right w:val="none" w:sz="0" w:space="0" w:color="auto"/>
              </w:divBdr>
            </w:div>
            <w:div w:id="1964772405">
              <w:marLeft w:val="0"/>
              <w:marRight w:val="0"/>
              <w:marTop w:val="0"/>
              <w:marBottom w:val="0"/>
              <w:divBdr>
                <w:top w:val="none" w:sz="0" w:space="0" w:color="auto"/>
                <w:left w:val="none" w:sz="0" w:space="0" w:color="auto"/>
                <w:bottom w:val="none" w:sz="0" w:space="0" w:color="auto"/>
                <w:right w:val="none" w:sz="0" w:space="0" w:color="auto"/>
              </w:divBdr>
            </w:div>
            <w:div w:id="1964772406">
              <w:marLeft w:val="0"/>
              <w:marRight w:val="0"/>
              <w:marTop w:val="0"/>
              <w:marBottom w:val="0"/>
              <w:divBdr>
                <w:top w:val="none" w:sz="0" w:space="0" w:color="auto"/>
                <w:left w:val="none" w:sz="0" w:space="0" w:color="auto"/>
                <w:bottom w:val="none" w:sz="0" w:space="0" w:color="auto"/>
                <w:right w:val="none" w:sz="0" w:space="0" w:color="auto"/>
              </w:divBdr>
            </w:div>
            <w:div w:id="1964772407">
              <w:marLeft w:val="0"/>
              <w:marRight w:val="0"/>
              <w:marTop w:val="0"/>
              <w:marBottom w:val="0"/>
              <w:divBdr>
                <w:top w:val="none" w:sz="0" w:space="0" w:color="auto"/>
                <w:left w:val="none" w:sz="0" w:space="0" w:color="auto"/>
                <w:bottom w:val="none" w:sz="0" w:space="0" w:color="auto"/>
                <w:right w:val="none" w:sz="0" w:space="0" w:color="auto"/>
              </w:divBdr>
            </w:div>
            <w:div w:id="1964772408">
              <w:marLeft w:val="0"/>
              <w:marRight w:val="0"/>
              <w:marTop w:val="0"/>
              <w:marBottom w:val="0"/>
              <w:divBdr>
                <w:top w:val="none" w:sz="0" w:space="0" w:color="auto"/>
                <w:left w:val="none" w:sz="0" w:space="0" w:color="auto"/>
                <w:bottom w:val="none" w:sz="0" w:space="0" w:color="auto"/>
                <w:right w:val="none" w:sz="0" w:space="0" w:color="auto"/>
              </w:divBdr>
            </w:div>
            <w:div w:id="1964772409">
              <w:marLeft w:val="0"/>
              <w:marRight w:val="0"/>
              <w:marTop w:val="0"/>
              <w:marBottom w:val="0"/>
              <w:divBdr>
                <w:top w:val="none" w:sz="0" w:space="0" w:color="auto"/>
                <w:left w:val="none" w:sz="0" w:space="0" w:color="auto"/>
                <w:bottom w:val="none" w:sz="0" w:space="0" w:color="auto"/>
                <w:right w:val="none" w:sz="0" w:space="0" w:color="auto"/>
              </w:divBdr>
            </w:div>
            <w:div w:id="1964772410">
              <w:marLeft w:val="0"/>
              <w:marRight w:val="0"/>
              <w:marTop w:val="0"/>
              <w:marBottom w:val="0"/>
              <w:divBdr>
                <w:top w:val="none" w:sz="0" w:space="0" w:color="auto"/>
                <w:left w:val="none" w:sz="0" w:space="0" w:color="auto"/>
                <w:bottom w:val="none" w:sz="0" w:space="0" w:color="auto"/>
                <w:right w:val="none" w:sz="0" w:space="0" w:color="auto"/>
              </w:divBdr>
            </w:div>
            <w:div w:id="1964772411">
              <w:marLeft w:val="0"/>
              <w:marRight w:val="0"/>
              <w:marTop w:val="0"/>
              <w:marBottom w:val="0"/>
              <w:divBdr>
                <w:top w:val="none" w:sz="0" w:space="0" w:color="auto"/>
                <w:left w:val="none" w:sz="0" w:space="0" w:color="auto"/>
                <w:bottom w:val="none" w:sz="0" w:space="0" w:color="auto"/>
                <w:right w:val="none" w:sz="0" w:space="0" w:color="auto"/>
              </w:divBdr>
            </w:div>
            <w:div w:id="1964772412">
              <w:marLeft w:val="0"/>
              <w:marRight w:val="0"/>
              <w:marTop w:val="0"/>
              <w:marBottom w:val="0"/>
              <w:divBdr>
                <w:top w:val="none" w:sz="0" w:space="0" w:color="auto"/>
                <w:left w:val="none" w:sz="0" w:space="0" w:color="auto"/>
                <w:bottom w:val="none" w:sz="0" w:space="0" w:color="auto"/>
                <w:right w:val="none" w:sz="0" w:space="0" w:color="auto"/>
              </w:divBdr>
            </w:div>
            <w:div w:id="1964772413">
              <w:marLeft w:val="0"/>
              <w:marRight w:val="0"/>
              <w:marTop w:val="0"/>
              <w:marBottom w:val="0"/>
              <w:divBdr>
                <w:top w:val="none" w:sz="0" w:space="0" w:color="auto"/>
                <w:left w:val="none" w:sz="0" w:space="0" w:color="auto"/>
                <w:bottom w:val="none" w:sz="0" w:space="0" w:color="auto"/>
                <w:right w:val="none" w:sz="0" w:space="0" w:color="auto"/>
              </w:divBdr>
            </w:div>
            <w:div w:id="1964772414">
              <w:marLeft w:val="0"/>
              <w:marRight w:val="0"/>
              <w:marTop w:val="0"/>
              <w:marBottom w:val="0"/>
              <w:divBdr>
                <w:top w:val="none" w:sz="0" w:space="0" w:color="auto"/>
                <w:left w:val="none" w:sz="0" w:space="0" w:color="auto"/>
                <w:bottom w:val="none" w:sz="0" w:space="0" w:color="auto"/>
                <w:right w:val="none" w:sz="0" w:space="0" w:color="auto"/>
              </w:divBdr>
            </w:div>
            <w:div w:id="1964772415">
              <w:marLeft w:val="0"/>
              <w:marRight w:val="0"/>
              <w:marTop w:val="0"/>
              <w:marBottom w:val="0"/>
              <w:divBdr>
                <w:top w:val="none" w:sz="0" w:space="0" w:color="auto"/>
                <w:left w:val="none" w:sz="0" w:space="0" w:color="auto"/>
                <w:bottom w:val="none" w:sz="0" w:space="0" w:color="auto"/>
                <w:right w:val="none" w:sz="0" w:space="0" w:color="auto"/>
              </w:divBdr>
            </w:div>
            <w:div w:id="1964772416">
              <w:marLeft w:val="0"/>
              <w:marRight w:val="0"/>
              <w:marTop w:val="0"/>
              <w:marBottom w:val="0"/>
              <w:divBdr>
                <w:top w:val="none" w:sz="0" w:space="0" w:color="auto"/>
                <w:left w:val="none" w:sz="0" w:space="0" w:color="auto"/>
                <w:bottom w:val="none" w:sz="0" w:space="0" w:color="auto"/>
                <w:right w:val="none" w:sz="0" w:space="0" w:color="auto"/>
              </w:divBdr>
            </w:div>
            <w:div w:id="1964772417">
              <w:marLeft w:val="0"/>
              <w:marRight w:val="0"/>
              <w:marTop w:val="0"/>
              <w:marBottom w:val="0"/>
              <w:divBdr>
                <w:top w:val="none" w:sz="0" w:space="0" w:color="auto"/>
                <w:left w:val="none" w:sz="0" w:space="0" w:color="auto"/>
                <w:bottom w:val="none" w:sz="0" w:space="0" w:color="auto"/>
                <w:right w:val="none" w:sz="0" w:space="0" w:color="auto"/>
              </w:divBdr>
            </w:div>
            <w:div w:id="1964772418">
              <w:marLeft w:val="0"/>
              <w:marRight w:val="0"/>
              <w:marTop w:val="0"/>
              <w:marBottom w:val="0"/>
              <w:divBdr>
                <w:top w:val="none" w:sz="0" w:space="0" w:color="auto"/>
                <w:left w:val="none" w:sz="0" w:space="0" w:color="auto"/>
                <w:bottom w:val="none" w:sz="0" w:space="0" w:color="auto"/>
                <w:right w:val="none" w:sz="0" w:space="0" w:color="auto"/>
              </w:divBdr>
            </w:div>
            <w:div w:id="1964772419">
              <w:marLeft w:val="0"/>
              <w:marRight w:val="0"/>
              <w:marTop w:val="0"/>
              <w:marBottom w:val="0"/>
              <w:divBdr>
                <w:top w:val="none" w:sz="0" w:space="0" w:color="auto"/>
                <w:left w:val="none" w:sz="0" w:space="0" w:color="auto"/>
                <w:bottom w:val="none" w:sz="0" w:space="0" w:color="auto"/>
                <w:right w:val="none" w:sz="0" w:space="0" w:color="auto"/>
              </w:divBdr>
            </w:div>
            <w:div w:id="1964772420">
              <w:marLeft w:val="0"/>
              <w:marRight w:val="0"/>
              <w:marTop w:val="0"/>
              <w:marBottom w:val="0"/>
              <w:divBdr>
                <w:top w:val="none" w:sz="0" w:space="0" w:color="auto"/>
                <w:left w:val="none" w:sz="0" w:space="0" w:color="auto"/>
                <w:bottom w:val="none" w:sz="0" w:space="0" w:color="auto"/>
                <w:right w:val="none" w:sz="0" w:space="0" w:color="auto"/>
              </w:divBdr>
            </w:div>
            <w:div w:id="1964772421">
              <w:marLeft w:val="0"/>
              <w:marRight w:val="0"/>
              <w:marTop w:val="0"/>
              <w:marBottom w:val="0"/>
              <w:divBdr>
                <w:top w:val="none" w:sz="0" w:space="0" w:color="auto"/>
                <w:left w:val="none" w:sz="0" w:space="0" w:color="auto"/>
                <w:bottom w:val="none" w:sz="0" w:space="0" w:color="auto"/>
                <w:right w:val="none" w:sz="0" w:space="0" w:color="auto"/>
              </w:divBdr>
            </w:div>
            <w:div w:id="1964772422">
              <w:marLeft w:val="0"/>
              <w:marRight w:val="0"/>
              <w:marTop w:val="0"/>
              <w:marBottom w:val="0"/>
              <w:divBdr>
                <w:top w:val="none" w:sz="0" w:space="0" w:color="auto"/>
                <w:left w:val="none" w:sz="0" w:space="0" w:color="auto"/>
                <w:bottom w:val="none" w:sz="0" w:space="0" w:color="auto"/>
                <w:right w:val="none" w:sz="0" w:space="0" w:color="auto"/>
              </w:divBdr>
            </w:div>
            <w:div w:id="1964772423">
              <w:marLeft w:val="0"/>
              <w:marRight w:val="0"/>
              <w:marTop w:val="0"/>
              <w:marBottom w:val="0"/>
              <w:divBdr>
                <w:top w:val="none" w:sz="0" w:space="0" w:color="auto"/>
                <w:left w:val="none" w:sz="0" w:space="0" w:color="auto"/>
                <w:bottom w:val="none" w:sz="0" w:space="0" w:color="auto"/>
                <w:right w:val="none" w:sz="0" w:space="0" w:color="auto"/>
              </w:divBdr>
            </w:div>
            <w:div w:id="1964772424">
              <w:marLeft w:val="0"/>
              <w:marRight w:val="0"/>
              <w:marTop w:val="0"/>
              <w:marBottom w:val="0"/>
              <w:divBdr>
                <w:top w:val="none" w:sz="0" w:space="0" w:color="auto"/>
                <w:left w:val="none" w:sz="0" w:space="0" w:color="auto"/>
                <w:bottom w:val="none" w:sz="0" w:space="0" w:color="auto"/>
                <w:right w:val="none" w:sz="0" w:space="0" w:color="auto"/>
              </w:divBdr>
            </w:div>
            <w:div w:id="1964772425">
              <w:marLeft w:val="0"/>
              <w:marRight w:val="0"/>
              <w:marTop w:val="0"/>
              <w:marBottom w:val="0"/>
              <w:divBdr>
                <w:top w:val="none" w:sz="0" w:space="0" w:color="auto"/>
                <w:left w:val="none" w:sz="0" w:space="0" w:color="auto"/>
                <w:bottom w:val="none" w:sz="0" w:space="0" w:color="auto"/>
                <w:right w:val="none" w:sz="0" w:space="0" w:color="auto"/>
              </w:divBdr>
            </w:div>
            <w:div w:id="1964772426">
              <w:marLeft w:val="0"/>
              <w:marRight w:val="0"/>
              <w:marTop w:val="0"/>
              <w:marBottom w:val="0"/>
              <w:divBdr>
                <w:top w:val="none" w:sz="0" w:space="0" w:color="auto"/>
                <w:left w:val="none" w:sz="0" w:space="0" w:color="auto"/>
                <w:bottom w:val="none" w:sz="0" w:space="0" w:color="auto"/>
                <w:right w:val="none" w:sz="0" w:space="0" w:color="auto"/>
              </w:divBdr>
            </w:div>
            <w:div w:id="1964772427">
              <w:marLeft w:val="0"/>
              <w:marRight w:val="0"/>
              <w:marTop w:val="0"/>
              <w:marBottom w:val="0"/>
              <w:divBdr>
                <w:top w:val="none" w:sz="0" w:space="0" w:color="auto"/>
                <w:left w:val="none" w:sz="0" w:space="0" w:color="auto"/>
                <w:bottom w:val="none" w:sz="0" w:space="0" w:color="auto"/>
                <w:right w:val="none" w:sz="0" w:space="0" w:color="auto"/>
              </w:divBdr>
            </w:div>
            <w:div w:id="1964772428">
              <w:marLeft w:val="0"/>
              <w:marRight w:val="0"/>
              <w:marTop w:val="0"/>
              <w:marBottom w:val="0"/>
              <w:divBdr>
                <w:top w:val="none" w:sz="0" w:space="0" w:color="auto"/>
                <w:left w:val="none" w:sz="0" w:space="0" w:color="auto"/>
                <w:bottom w:val="none" w:sz="0" w:space="0" w:color="auto"/>
                <w:right w:val="none" w:sz="0" w:space="0" w:color="auto"/>
              </w:divBdr>
            </w:div>
            <w:div w:id="1964772429">
              <w:marLeft w:val="0"/>
              <w:marRight w:val="0"/>
              <w:marTop w:val="0"/>
              <w:marBottom w:val="0"/>
              <w:divBdr>
                <w:top w:val="none" w:sz="0" w:space="0" w:color="auto"/>
                <w:left w:val="none" w:sz="0" w:space="0" w:color="auto"/>
                <w:bottom w:val="none" w:sz="0" w:space="0" w:color="auto"/>
                <w:right w:val="none" w:sz="0" w:space="0" w:color="auto"/>
              </w:divBdr>
            </w:div>
            <w:div w:id="1964772430">
              <w:marLeft w:val="0"/>
              <w:marRight w:val="0"/>
              <w:marTop w:val="0"/>
              <w:marBottom w:val="0"/>
              <w:divBdr>
                <w:top w:val="none" w:sz="0" w:space="0" w:color="auto"/>
                <w:left w:val="none" w:sz="0" w:space="0" w:color="auto"/>
                <w:bottom w:val="none" w:sz="0" w:space="0" w:color="auto"/>
                <w:right w:val="none" w:sz="0" w:space="0" w:color="auto"/>
              </w:divBdr>
            </w:div>
            <w:div w:id="1964772431">
              <w:marLeft w:val="0"/>
              <w:marRight w:val="0"/>
              <w:marTop w:val="0"/>
              <w:marBottom w:val="0"/>
              <w:divBdr>
                <w:top w:val="none" w:sz="0" w:space="0" w:color="auto"/>
                <w:left w:val="none" w:sz="0" w:space="0" w:color="auto"/>
                <w:bottom w:val="none" w:sz="0" w:space="0" w:color="auto"/>
                <w:right w:val="none" w:sz="0" w:space="0" w:color="auto"/>
              </w:divBdr>
            </w:div>
            <w:div w:id="1964772432">
              <w:marLeft w:val="0"/>
              <w:marRight w:val="0"/>
              <w:marTop w:val="0"/>
              <w:marBottom w:val="0"/>
              <w:divBdr>
                <w:top w:val="none" w:sz="0" w:space="0" w:color="auto"/>
                <w:left w:val="none" w:sz="0" w:space="0" w:color="auto"/>
                <w:bottom w:val="none" w:sz="0" w:space="0" w:color="auto"/>
                <w:right w:val="none" w:sz="0" w:space="0" w:color="auto"/>
              </w:divBdr>
            </w:div>
            <w:div w:id="1964772433">
              <w:marLeft w:val="0"/>
              <w:marRight w:val="0"/>
              <w:marTop w:val="0"/>
              <w:marBottom w:val="0"/>
              <w:divBdr>
                <w:top w:val="none" w:sz="0" w:space="0" w:color="auto"/>
                <w:left w:val="none" w:sz="0" w:space="0" w:color="auto"/>
                <w:bottom w:val="none" w:sz="0" w:space="0" w:color="auto"/>
                <w:right w:val="none" w:sz="0" w:space="0" w:color="auto"/>
              </w:divBdr>
            </w:div>
            <w:div w:id="1964772434">
              <w:marLeft w:val="0"/>
              <w:marRight w:val="0"/>
              <w:marTop w:val="0"/>
              <w:marBottom w:val="0"/>
              <w:divBdr>
                <w:top w:val="none" w:sz="0" w:space="0" w:color="auto"/>
                <w:left w:val="none" w:sz="0" w:space="0" w:color="auto"/>
                <w:bottom w:val="none" w:sz="0" w:space="0" w:color="auto"/>
                <w:right w:val="none" w:sz="0" w:space="0" w:color="auto"/>
              </w:divBdr>
            </w:div>
            <w:div w:id="1964772435">
              <w:marLeft w:val="0"/>
              <w:marRight w:val="0"/>
              <w:marTop w:val="0"/>
              <w:marBottom w:val="0"/>
              <w:divBdr>
                <w:top w:val="none" w:sz="0" w:space="0" w:color="auto"/>
                <w:left w:val="none" w:sz="0" w:space="0" w:color="auto"/>
                <w:bottom w:val="none" w:sz="0" w:space="0" w:color="auto"/>
                <w:right w:val="none" w:sz="0" w:space="0" w:color="auto"/>
              </w:divBdr>
            </w:div>
            <w:div w:id="1964772436">
              <w:marLeft w:val="0"/>
              <w:marRight w:val="0"/>
              <w:marTop w:val="0"/>
              <w:marBottom w:val="0"/>
              <w:divBdr>
                <w:top w:val="none" w:sz="0" w:space="0" w:color="auto"/>
                <w:left w:val="none" w:sz="0" w:space="0" w:color="auto"/>
                <w:bottom w:val="none" w:sz="0" w:space="0" w:color="auto"/>
                <w:right w:val="none" w:sz="0" w:space="0" w:color="auto"/>
              </w:divBdr>
            </w:div>
            <w:div w:id="1964772437">
              <w:marLeft w:val="0"/>
              <w:marRight w:val="0"/>
              <w:marTop w:val="0"/>
              <w:marBottom w:val="0"/>
              <w:divBdr>
                <w:top w:val="none" w:sz="0" w:space="0" w:color="auto"/>
                <w:left w:val="none" w:sz="0" w:space="0" w:color="auto"/>
                <w:bottom w:val="none" w:sz="0" w:space="0" w:color="auto"/>
                <w:right w:val="none" w:sz="0" w:space="0" w:color="auto"/>
              </w:divBdr>
            </w:div>
            <w:div w:id="1964772438">
              <w:marLeft w:val="0"/>
              <w:marRight w:val="0"/>
              <w:marTop w:val="0"/>
              <w:marBottom w:val="0"/>
              <w:divBdr>
                <w:top w:val="none" w:sz="0" w:space="0" w:color="auto"/>
                <w:left w:val="none" w:sz="0" w:space="0" w:color="auto"/>
                <w:bottom w:val="none" w:sz="0" w:space="0" w:color="auto"/>
                <w:right w:val="none" w:sz="0" w:space="0" w:color="auto"/>
              </w:divBdr>
            </w:div>
            <w:div w:id="1964772439">
              <w:marLeft w:val="0"/>
              <w:marRight w:val="0"/>
              <w:marTop w:val="0"/>
              <w:marBottom w:val="0"/>
              <w:divBdr>
                <w:top w:val="none" w:sz="0" w:space="0" w:color="auto"/>
                <w:left w:val="none" w:sz="0" w:space="0" w:color="auto"/>
                <w:bottom w:val="none" w:sz="0" w:space="0" w:color="auto"/>
                <w:right w:val="none" w:sz="0" w:space="0" w:color="auto"/>
              </w:divBdr>
            </w:div>
            <w:div w:id="1964772440">
              <w:marLeft w:val="0"/>
              <w:marRight w:val="0"/>
              <w:marTop w:val="0"/>
              <w:marBottom w:val="0"/>
              <w:divBdr>
                <w:top w:val="none" w:sz="0" w:space="0" w:color="auto"/>
                <w:left w:val="none" w:sz="0" w:space="0" w:color="auto"/>
                <w:bottom w:val="none" w:sz="0" w:space="0" w:color="auto"/>
                <w:right w:val="none" w:sz="0" w:space="0" w:color="auto"/>
              </w:divBdr>
            </w:div>
            <w:div w:id="1964772441">
              <w:marLeft w:val="0"/>
              <w:marRight w:val="0"/>
              <w:marTop w:val="0"/>
              <w:marBottom w:val="0"/>
              <w:divBdr>
                <w:top w:val="none" w:sz="0" w:space="0" w:color="auto"/>
                <w:left w:val="none" w:sz="0" w:space="0" w:color="auto"/>
                <w:bottom w:val="none" w:sz="0" w:space="0" w:color="auto"/>
                <w:right w:val="none" w:sz="0" w:space="0" w:color="auto"/>
              </w:divBdr>
            </w:div>
            <w:div w:id="1964772442">
              <w:marLeft w:val="0"/>
              <w:marRight w:val="0"/>
              <w:marTop w:val="0"/>
              <w:marBottom w:val="0"/>
              <w:divBdr>
                <w:top w:val="none" w:sz="0" w:space="0" w:color="auto"/>
                <w:left w:val="none" w:sz="0" w:space="0" w:color="auto"/>
                <w:bottom w:val="none" w:sz="0" w:space="0" w:color="auto"/>
                <w:right w:val="none" w:sz="0" w:space="0" w:color="auto"/>
              </w:divBdr>
            </w:div>
            <w:div w:id="1964772443">
              <w:marLeft w:val="0"/>
              <w:marRight w:val="0"/>
              <w:marTop w:val="0"/>
              <w:marBottom w:val="0"/>
              <w:divBdr>
                <w:top w:val="none" w:sz="0" w:space="0" w:color="auto"/>
                <w:left w:val="none" w:sz="0" w:space="0" w:color="auto"/>
                <w:bottom w:val="none" w:sz="0" w:space="0" w:color="auto"/>
                <w:right w:val="none" w:sz="0" w:space="0" w:color="auto"/>
              </w:divBdr>
            </w:div>
            <w:div w:id="1964772444">
              <w:marLeft w:val="0"/>
              <w:marRight w:val="0"/>
              <w:marTop w:val="0"/>
              <w:marBottom w:val="0"/>
              <w:divBdr>
                <w:top w:val="none" w:sz="0" w:space="0" w:color="auto"/>
                <w:left w:val="none" w:sz="0" w:space="0" w:color="auto"/>
                <w:bottom w:val="none" w:sz="0" w:space="0" w:color="auto"/>
                <w:right w:val="none" w:sz="0" w:space="0" w:color="auto"/>
              </w:divBdr>
            </w:div>
            <w:div w:id="1964772445">
              <w:marLeft w:val="0"/>
              <w:marRight w:val="0"/>
              <w:marTop w:val="0"/>
              <w:marBottom w:val="0"/>
              <w:divBdr>
                <w:top w:val="none" w:sz="0" w:space="0" w:color="auto"/>
                <w:left w:val="none" w:sz="0" w:space="0" w:color="auto"/>
                <w:bottom w:val="none" w:sz="0" w:space="0" w:color="auto"/>
                <w:right w:val="none" w:sz="0" w:space="0" w:color="auto"/>
              </w:divBdr>
            </w:div>
            <w:div w:id="1964772446">
              <w:marLeft w:val="0"/>
              <w:marRight w:val="0"/>
              <w:marTop w:val="0"/>
              <w:marBottom w:val="0"/>
              <w:divBdr>
                <w:top w:val="none" w:sz="0" w:space="0" w:color="auto"/>
                <w:left w:val="none" w:sz="0" w:space="0" w:color="auto"/>
                <w:bottom w:val="none" w:sz="0" w:space="0" w:color="auto"/>
                <w:right w:val="none" w:sz="0" w:space="0" w:color="auto"/>
              </w:divBdr>
            </w:div>
            <w:div w:id="1964772447">
              <w:marLeft w:val="0"/>
              <w:marRight w:val="0"/>
              <w:marTop w:val="0"/>
              <w:marBottom w:val="0"/>
              <w:divBdr>
                <w:top w:val="none" w:sz="0" w:space="0" w:color="auto"/>
                <w:left w:val="none" w:sz="0" w:space="0" w:color="auto"/>
                <w:bottom w:val="none" w:sz="0" w:space="0" w:color="auto"/>
                <w:right w:val="none" w:sz="0" w:space="0" w:color="auto"/>
              </w:divBdr>
            </w:div>
            <w:div w:id="1964772448">
              <w:marLeft w:val="0"/>
              <w:marRight w:val="0"/>
              <w:marTop w:val="0"/>
              <w:marBottom w:val="0"/>
              <w:divBdr>
                <w:top w:val="none" w:sz="0" w:space="0" w:color="auto"/>
                <w:left w:val="none" w:sz="0" w:space="0" w:color="auto"/>
                <w:bottom w:val="none" w:sz="0" w:space="0" w:color="auto"/>
                <w:right w:val="none" w:sz="0" w:space="0" w:color="auto"/>
              </w:divBdr>
            </w:div>
            <w:div w:id="1964772449">
              <w:marLeft w:val="0"/>
              <w:marRight w:val="0"/>
              <w:marTop w:val="0"/>
              <w:marBottom w:val="0"/>
              <w:divBdr>
                <w:top w:val="none" w:sz="0" w:space="0" w:color="auto"/>
                <w:left w:val="none" w:sz="0" w:space="0" w:color="auto"/>
                <w:bottom w:val="none" w:sz="0" w:space="0" w:color="auto"/>
                <w:right w:val="none" w:sz="0" w:space="0" w:color="auto"/>
              </w:divBdr>
            </w:div>
            <w:div w:id="1964772450">
              <w:marLeft w:val="0"/>
              <w:marRight w:val="0"/>
              <w:marTop w:val="0"/>
              <w:marBottom w:val="0"/>
              <w:divBdr>
                <w:top w:val="none" w:sz="0" w:space="0" w:color="auto"/>
                <w:left w:val="none" w:sz="0" w:space="0" w:color="auto"/>
                <w:bottom w:val="none" w:sz="0" w:space="0" w:color="auto"/>
                <w:right w:val="none" w:sz="0" w:space="0" w:color="auto"/>
              </w:divBdr>
            </w:div>
            <w:div w:id="1964772451">
              <w:marLeft w:val="0"/>
              <w:marRight w:val="0"/>
              <w:marTop w:val="0"/>
              <w:marBottom w:val="0"/>
              <w:divBdr>
                <w:top w:val="none" w:sz="0" w:space="0" w:color="auto"/>
                <w:left w:val="none" w:sz="0" w:space="0" w:color="auto"/>
                <w:bottom w:val="none" w:sz="0" w:space="0" w:color="auto"/>
                <w:right w:val="none" w:sz="0" w:space="0" w:color="auto"/>
              </w:divBdr>
            </w:div>
            <w:div w:id="1964772452">
              <w:marLeft w:val="0"/>
              <w:marRight w:val="0"/>
              <w:marTop w:val="0"/>
              <w:marBottom w:val="0"/>
              <w:divBdr>
                <w:top w:val="none" w:sz="0" w:space="0" w:color="auto"/>
                <w:left w:val="none" w:sz="0" w:space="0" w:color="auto"/>
                <w:bottom w:val="none" w:sz="0" w:space="0" w:color="auto"/>
                <w:right w:val="none" w:sz="0" w:space="0" w:color="auto"/>
              </w:divBdr>
            </w:div>
            <w:div w:id="1964772453">
              <w:marLeft w:val="0"/>
              <w:marRight w:val="0"/>
              <w:marTop w:val="0"/>
              <w:marBottom w:val="0"/>
              <w:divBdr>
                <w:top w:val="none" w:sz="0" w:space="0" w:color="auto"/>
                <w:left w:val="none" w:sz="0" w:space="0" w:color="auto"/>
                <w:bottom w:val="none" w:sz="0" w:space="0" w:color="auto"/>
                <w:right w:val="none" w:sz="0" w:space="0" w:color="auto"/>
              </w:divBdr>
            </w:div>
            <w:div w:id="1964772454">
              <w:marLeft w:val="0"/>
              <w:marRight w:val="0"/>
              <w:marTop w:val="0"/>
              <w:marBottom w:val="0"/>
              <w:divBdr>
                <w:top w:val="none" w:sz="0" w:space="0" w:color="auto"/>
                <w:left w:val="none" w:sz="0" w:space="0" w:color="auto"/>
                <w:bottom w:val="none" w:sz="0" w:space="0" w:color="auto"/>
                <w:right w:val="none" w:sz="0" w:space="0" w:color="auto"/>
              </w:divBdr>
            </w:div>
            <w:div w:id="1964772455">
              <w:marLeft w:val="0"/>
              <w:marRight w:val="0"/>
              <w:marTop w:val="0"/>
              <w:marBottom w:val="0"/>
              <w:divBdr>
                <w:top w:val="none" w:sz="0" w:space="0" w:color="auto"/>
                <w:left w:val="none" w:sz="0" w:space="0" w:color="auto"/>
                <w:bottom w:val="none" w:sz="0" w:space="0" w:color="auto"/>
                <w:right w:val="none" w:sz="0" w:space="0" w:color="auto"/>
              </w:divBdr>
            </w:div>
            <w:div w:id="1964772456">
              <w:marLeft w:val="0"/>
              <w:marRight w:val="0"/>
              <w:marTop w:val="0"/>
              <w:marBottom w:val="0"/>
              <w:divBdr>
                <w:top w:val="none" w:sz="0" w:space="0" w:color="auto"/>
                <w:left w:val="none" w:sz="0" w:space="0" w:color="auto"/>
                <w:bottom w:val="none" w:sz="0" w:space="0" w:color="auto"/>
                <w:right w:val="none" w:sz="0" w:space="0" w:color="auto"/>
              </w:divBdr>
            </w:div>
            <w:div w:id="1964772457">
              <w:marLeft w:val="0"/>
              <w:marRight w:val="0"/>
              <w:marTop w:val="0"/>
              <w:marBottom w:val="0"/>
              <w:divBdr>
                <w:top w:val="none" w:sz="0" w:space="0" w:color="auto"/>
                <w:left w:val="none" w:sz="0" w:space="0" w:color="auto"/>
                <w:bottom w:val="none" w:sz="0" w:space="0" w:color="auto"/>
                <w:right w:val="none" w:sz="0" w:space="0" w:color="auto"/>
              </w:divBdr>
            </w:div>
            <w:div w:id="1964772458">
              <w:marLeft w:val="0"/>
              <w:marRight w:val="0"/>
              <w:marTop w:val="0"/>
              <w:marBottom w:val="0"/>
              <w:divBdr>
                <w:top w:val="none" w:sz="0" w:space="0" w:color="auto"/>
                <w:left w:val="none" w:sz="0" w:space="0" w:color="auto"/>
                <w:bottom w:val="none" w:sz="0" w:space="0" w:color="auto"/>
                <w:right w:val="none" w:sz="0" w:space="0" w:color="auto"/>
              </w:divBdr>
            </w:div>
            <w:div w:id="1964772459">
              <w:marLeft w:val="0"/>
              <w:marRight w:val="0"/>
              <w:marTop w:val="0"/>
              <w:marBottom w:val="0"/>
              <w:divBdr>
                <w:top w:val="none" w:sz="0" w:space="0" w:color="auto"/>
                <w:left w:val="none" w:sz="0" w:space="0" w:color="auto"/>
                <w:bottom w:val="none" w:sz="0" w:space="0" w:color="auto"/>
                <w:right w:val="none" w:sz="0" w:space="0" w:color="auto"/>
              </w:divBdr>
            </w:div>
            <w:div w:id="1964772460">
              <w:marLeft w:val="0"/>
              <w:marRight w:val="0"/>
              <w:marTop w:val="0"/>
              <w:marBottom w:val="0"/>
              <w:divBdr>
                <w:top w:val="none" w:sz="0" w:space="0" w:color="auto"/>
                <w:left w:val="none" w:sz="0" w:space="0" w:color="auto"/>
                <w:bottom w:val="none" w:sz="0" w:space="0" w:color="auto"/>
                <w:right w:val="none" w:sz="0" w:space="0" w:color="auto"/>
              </w:divBdr>
            </w:div>
            <w:div w:id="1964772461">
              <w:marLeft w:val="0"/>
              <w:marRight w:val="0"/>
              <w:marTop w:val="0"/>
              <w:marBottom w:val="0"/>
              <w:divBdr>
                <w:top w:val="none" w:sz="0" w:space="0" w:color="auto"/>
                <w:left w:val="none" w:sz="0" w:space="0" w:color="auto"/>
                <w:bottom w:val="none" w:sz="0" w:space="0" w:color="auto"/>
                <w:right w:val="none" w:sz="0" w:space="0" w:color="auto"/>
              </w:divBdr>
            </w:div>
            <w:div w:id="1964772462">
              <w:marLeft w:val="0"/>
              <w:marRight w:val="0"/>
              <w:marTop w:val="0"/>
              <w:marBottom w:val="0"/>
              <w:divBdr>
                <w:top w:val="none" w:sz="0" w:space="0" w:color="auto"/>
                <w:left w:val="none" w:sz="0" w:space="0" w:color="auto"/>
                <w:bottom w:val="none" w:sz="0" w:space="0" w:color="auto"/>
                <w:right w:val="none" w:sz="0" w:space="0" w:color="auto"/>
              </w:divBdr>
            </w:div>
            <w:div w:id="1964772463">
              <w:marLeft w:val="0"/>
              <w:marRight w:val="0"/>
              <w:marTop w:val="0"/>
              <w:marBottom w:val="0"/>
              <w:divBdr>
                <w:top w:val="none" w:sz="0" w:space="0" w:color="auto"/>
                <w:left w:val="none" w:sz="0" w:space="0" w:color="auto"/>
                <w:bottom w:val="none" w:sz="0" w:space="0" w:color="auto"/>
                <w:right w:val="none" w:sz="0" w:space="0" w:color="auto"/>
              </w:divBdr>
            </w:div>
            <w:div w:id="1964772464">
              <w:marLeft w:val="0"/>
              <w:marRight w:val="0"/>
              <w:marTop w:val="0"/>
              <w:marBottom w:val="0"/>
              <w:divBdr>
                <w:top w:val="none" w:sz="0" w:space="0" w:color="auto"/>
                <w:left w:val="none" w:sz="0" w:space="0" w:color="auto"/>
                <w:bottom w:val="none" w:sz="0" w:space="0" w:color="auto"/>
                <w:right w:val="none" w:sz="0" w:space="0" w:color="auto"/>
              </w:divBdr>
            </w:div>
            <w:div w:id="1964772466">
              <w:marLeft w:val="0"/>
              <w:marRight w:val="0"/>
              <w:marTop w:val="0"/>
              <w:marBottom w:val="0"/>
              <w:divBdr>
                <w:top w:val="none" w:sz="0" w:space="0" w:color="auto"/>
                <w:left w:val="none" w:sz="0" w:space="0" w:color="auto"/>
                <w:bottom w:val="none" w:sz="0" w:space="0" w:color="auto"/>
                <w:right w:val="none" w:sz="0" w:space="0" w:color="auto"/>
              </w:divBdr>
            </w:div>
            <w:div w:id="1964772467">
              <w:marLeft w:val="0"/>
              <w:marRight w:val="0"/>
              <w:marTop w:val="0"/>
              <w:marBottom w:val="0"/>
              <w:divBdr>
                <w:top w:val="none" w:sz="0" w:space="0" w:color="auto"/>
                <w:left w:val="none" w:sz="0" w:space="0" w:color="auto"/>
                <w:bottom w:val="none" w:sz="0" w:space="0" w:color="auto"/>
                <w:right w:val="none" w:sz="0" w:space="0" w:color="auto"/>
              </w:divBdr>
            </w:div>
            <w:div w:id="1964772468">
              <w:marLeft w:val="0"/>
              <w:marRight w:val="0"/>
              <w:marTop w:val="0"/>
              <w:marBottom w:val="0"/>
              <w:divBdr>
                <w:top w:val="none" w:sz="0" w:space="0" w:color="auto"/>
                <w:left w:val="none" w:sz="0" w:space="0" w:color="auto"/>
                <w:bottom w:val="none" w:sz="0" w:space="0" w:color="auto"/>
                <w:right w:val="none" w:sz="0" w:space="0" w:color="auto"/>
              </w:divBdr>
            </w:div>
            <w:div w:id="1964772469">
              <w:marLeft w:val="0"/>
              <w:marRight w:val="0"/>
              <w:marTop w:val="0"/>
              <w:marBottom w:val="0"/>
              <w:divBdr>
                <w:top w:val="none" w:sz="0" w:space="0" w:color="auto"/>
                <w:left w:val="none" w:sz="0" w:space="0" w:color="auto"/>
                <w:bottom w:val="none" w:sz="0" w:space="0" w:color="auto"/>
                <w:right w:val="none" w:sz="0" w:space="0" w:color="auto"/>
              </w:divBdr>
            </w:div>
            <w:div w:id="1964772470">
              <w:marLeft w:val="0"/>
              <w:marRight w:val="0"/>
              <w:marTop w:val="0"/>
              <w:marBottom w:val="0"/>
              <w:divBdr>
                <w:top w:val="none" w:sz="0" w:space="0" w:color="auto"/>
                <w:left w:val="none" w:sz="0" w:space="0" w:color="auto"/>
                <w:bottom w:val="none" w:sz="0" w:space="0" w:color="auto"/>
                <w:right w:val="none" w:sz="0" w:space="0" w:color="auto"/>
              </w:divBdr>
            </w:div>
            <w:div w:id="1964772471">
              <w:marLeft w:val="0"/>
              <w:marRight w:val="0"/>
              <w:marTop w:val="0"/>
              <w:marBottom w:val="0"/>
              <w:divBdr>
                <w:top w:val="none" w:sz="0" w:space="0" w:color="auto"/>
                <w:left w:val="none" w:sz="0" w:space="0" w:color="auto"/>
                <w:bottom w:val="none" w:sz="0" w:space="0" w:color="auto"/>
                <w:right w:val="none" w:sz="0" w:space="0" w:color="auto"/>
              </w:divBdr>
            </w:div>
            <w:div w:id="1964772472">
              <w:marLeft w:val="0"/>
              <w:marRight w:val="0"/>
              <w:marTop w:val="0"/>
              <w:marBottom w:val="0"/>
              <w:divBdr>
                <w:top w:val="none" w:sz="0" w:space="0" w:color="auto"/>
                <w:left w:val="none" w:sz="0" w:space="0" w:color="auto"/>
                <w:bottom w:val="none" w:sz="0" w:space="0" w:color="auto"/>
                <w:right w:val="none" w:sz="0" w:space="0" w:color="auto"/>
              </w:divBdr>
            </w:div>
            <w:div w:id="1964772473">
              <w:marLeft w:val="0"/>
              <w:marRight w:val="0"/>
              <w:marTop w:val="0"/>
              <w:marBottom w:val="0"/>
              <w:divBdr>
                <w:top w:val="none" w:sz="0" w:space="0" w:color="auto"/>
                <w:left w:val="none" w:sz="0" w:space="0" w:color="auto"/>
                <w:bottom w:val="none" w:sz="0" w:space="0" w:color="auto"/>
                <w:right w:val="none" w:sz="0" w:space="0" w:color="auto"/>
              </w:divBdr>
            </w:div>
            <w:div w:id="1964772474">
              <w:marLeft w:val="0"/>
              <w:marRight w:val="0"/>
              <w:marTop w:val="0"/>
              <w:marBottom w:val="0"/>
              <w:divBdr>
                <w:top w:val="none" w:sz="0" w:space="0" w:color="auto"/>
                <w:left w:val="none" w:sz="0" w:space="0" w:color="auto"/>
                <w:bottom w:val="none" w:sz="0" w:space="0" w:color="auto"/>
                <w:right w:val="none" w:sz="0" w:space="0" w:color="auto"/>
              </w:divBdr>
            </w:div>
            <w:div w:id="1964772475">
              <w:marLeft w:val="0"/>
              <w:marRight w:val="0"/>
              <w:marTop w:val="0"/>
              <w:marBottom w:val="0"/>
              <w:divBdr>
                <w:top w:val="none" w:sz="0" w:space="0" w:color="auto"/>
                <w:left w:val="none" w:sz="0" w:space="0" w:color="auto"/>
                <w:bottom w:val="none" w:sz="0" w:space="0" w:color="auto"/>
                <w:right w:val="none" w:sz="0" w:space="0" w:color="auto"/>
              </w:divBdr>
            </w:div>
            <w:div w:id="1964772476">
              <w:marLeft w:val="0"/>
              <w:marRight w:val="0"/>
              <w:marTop w:val="0"/>
              <w:marBottom w:val="0"/>
              <w:divBdr>
                <w:top w:val="none" w:sz="0" w:space="0" w:color="auto"/>
                <w:left w:val="none" w:sz="0" w:space="0" w:color="auto"/>
                <w:bottom w:val="none" w:sz="0" w:space="0" w:color="auto"/>
                <w:right w:val="none" w:sz="0" w:space="0" w:color="auto"/>
              </w:divBdr>
            </w:div>
            <w:div w:id="1964772477">
              <w:marLeft w:val="0"/>
              <w:marRight w:val="0"/>
              <w:marTop w:val="0"/>
              <w:marBottom w:val="0"/>
              <w:divBdr>
                <w:top w:val="none" w:sz="0" w:space="0" w:color="auto"/>
                <w:left w:val="none" w:sz="0" w:space="0" w:color="auto"/>
                <w:bottom w:val="none" w:sz="0" w:space="0" w:color="auto"/>
                <w:right w:val="none" w:sz="0" w:space="0" w:color="auto"/>
              </w:divBdr>
            </w:div>
            <w:div w:id="1964772478">
              <w:marLeft w:val="0"/>
              <w:marRight w:val="0"/>
              <w:marTop w:val="0"/>
              <w:marBottom w:val="0"/>
              <w:divBdr>
                <w:top w:val="none" w:sz="0" w:space="0" w:color="auto"/>
                <w:left w:val="none" w:sz="0" w:space="0" w:color="auto"/>
                <w:bottom w:val="none" w:sz="0" w:space="0" w:color="auto"/>
                <w:right w:val="none" w:sz="0" w:space="0" w:color="auto"/>
              </w:divBdr>
            </w:div>
            <w:div w:id="1964772479">
              <w:marLeft w:val="0"/>
              <w:marRight w:val="0"/>
              <w:marTop w:val="0"/>
              <w:marBottom w:val="0"/>
              <w:divBdr>
                <w:top w:val="none" w:sz="0" w:space="0" w:color="auto"/>
                <w:left w:val="none" w:sz="0" w:space="0" w:color="auto"/>
                <w:bottom w:val="none" w:sz="0" w:space="0" w:color="auto"/>
                <w:right w:val="none" w:sz="0" w:space="0" w:color="auto"/>
              </w:divBdr>
            </w:div>
            <w:div w:id="1964772480">
              <w:marLeft w:val="0"/>
              <w:marRight w:val="0"/>
              <w:marTop w:val="0"/>
              <w:marBottom w:val="0"/>
              <w:divBdr>
                <w:top w:val="none" w:sz="0" w:space="0" w:color="auto"/>
                <w:left w:val="none" w:sz="0" w:space="0" w:color="auto"/>
                <w:bottom w:val="none" w:sz="0" w:space="0" w:color="auto"/>
                <w:right w:val="none" w:sz="0" w:space="0" w:color="auto"/>
              </w:divBdr>
            </w:div>
            <w:div w:id="1964772481">
              <w:marLeft w:val="0"/>
              <w:marRight w:val="0"/>
              <w:marTop w:val="0"/>
              <w:marBottom w:val="0"/>
              <w:divBdr>
                <w:top w:val="none" w:sz="0" w:space="0" w:color="auto"/>
                <w:left w:val="none" w:sz="0" w:space="0" w:color="auto"/>
                <w:bottom w:val="none" w:sz="0" w:space="0" w:color="auto"/>
                <w:right w:val="none" w:sz="0" w:space="0" w:color="auto"/>
              </w:divBdr>
            </w:div>
            <w:div w:id="1964772482">
              <w:marLeft w:val="0"/>
              <w:marRight w:val="0"/>
              <w:marTop w:val="0"/>
              <w:marBottom w:val="0"/>
              <w:divBdr>
                <w:top w:val="none" w:sz="0" w:space="0" w:color="auto"/>
                <w:left w:val="none" w:sz="0" w:space="0" w:color="auto"/>
                <w:bottom w:val="none" w:sz="0" w:space="0" w:color="auto"/>
                <w:right w:val="none" w:sz="0" w:space="0" w:color="auto"/>
              </w:divBdr>
            </w:div>
            <w:div w:id="1964772483">
              <w:marLeft w:val="0"/>
              <w:marRight w:val="0"/>
              <w:marTop w:val="0"/>
              <w:marBottom w:val="0"/>
              <w:divBdr>
                <w:top w:val="none" w:sz="0" w:space="0" w:color="auto"/>
                <w:left w:val="none" w:sz="0" w:space="0" w:color="auto"/>
                <w:bottom w:val="none" w:sz="0" w:space="0" w:color="auto"/>
                <w:right w:val="none" w:sz="0" w:space="0" w:color="auto"/>
              </w:divBdr>
            </w:div>
            <w:div w:id="1964772484">
              <w:marLeft w:val="0"/>
              <w:marRight w:val="0"/>
              <w:marTop w:val="0"/>
              <w:marBottom w:val="0"/>
              <w:divBdr>
                <w:top w:val="none" w:sz="0" w:space="0" w:color="auto"/>
                <w:left w:val="none" w:sz="0" w:space="0" w:color="auto"/>
                <w:bottom w:val="none" w:sz="0" w:space="0" w:color="auto"/>
                <w:right w:val="none" w:sz="0" w:space="0" w:color="auto"/>
              </w:divBdr>
            </w:div>
            <w:div w:id="1964772485">
              <w:marLeft w:val="0"/>
              <w:marRight w:val="0"/>
              <w:marTop w:val="0"/>
              <w:marBottom w:val="0"/>
              <w:divBdr>
                <w:top w:val="none" w:sz="0" w:space="0" w:color="auto"/>
                <w:left w:val="none" w:sz="0" w:space="0" w:color="auto"/>
                <w:bottom w:val="none" w:sz="0" w:space="0" w:color="auto"/>
                <w:right w:val="none" w:sz="0" w:space="0" w:color="auto"/>
              </w:divBdr>
            </w:div>
            <w:div w:id="1964772486">
              <w:marLeft w:val="0"/>
              <w:marRight w:val="0"/>
              <w:marTop w:val="0"/>
              <w:marBottom w:val="0"/>
              <w:divBdr>
                <w:top w:val="none" w:sz="0" w:space="0" w:color="auto"/>
                <w:left w:val="none" w:sz="0" w:space="0" w:color="auto"/>
                <w:bottom w:val="none" w:sz="0" w:space="0" w:color="auto"/>
                <w:right w:val="none" w:sz="0" w:space="0" w:color="auto"/>
              </w:divBdr>
            </w:div>
            <w:div w:id="1964772487">
              <w:marLeft w:val="0"/>
              <w:marRight w:val="0"/>
              <w:marTop w:val="0"/>
              <w:marBottom w:val="0"/>
              <w:divBdr>
                <w:top w:val="none" w:sz="0" w:space="0" w:color="auto"/>
                <w:left w:val="none" w:sz="0" w:space="0" w:color="auto"/>
                <w:bottom w:val="none" w:sz="0" w:space="0" w:color="auto"/>
                <w:right w:val="none" w:sz="0" w:space="0" w:color="auto"/>
              </w:divBdr>
            </w:div>
            <w:div w:id="1964772488">
              <w:marLeft w:val="0"/>
              <w:marRight w:val="0"/>
              <w:marTop w:val="0"/>
              <w:marBottom w:val="0"/>
              <w:divBdr>
                <w:top w:val="none" w:sz="0" w:space="0" w:color="auto"/>
                <w:left w:val="none" w:sz="0" w:space="0" w:color="auto"/>
                <w:bottom w:val="none" w:sz="0" w:space="0" w:color="auto"/>
                <w:right w:val="none" w:sz="0" w:space="0" w:color="auto"/>
              </w:divBdr>
            </w:div>
            <w:div w:id="1964772489">
              <w:marLeft w:val="0"/>
              <w:marRight w:val="0"/>
              <w:marTop w:val="0"/>
              <w:marBottom w:val="0"/>
              <w:divBdr>
                <w:top w:val="none" w:sz="0" w:space="0" w:color="auto"/>
                <w:left w:val="none" w:sz="0" w:space="0" w:color="auto"/>
                <w:bottom w:val="none" w:sz="0" w:space="0" w:color="auto"/>
                <w:right w:val="none" w:sz="0" w:space="0" w:color="auto"/>
              </w:divBdr>
            </w:div>
            <w:div w:id="1964772490">
              <w:marLeft w:val="0"/>
              <w:marRight w:val="0"/>
              <w:marTop w:val="0"/>
              <w:marBottom w:val="0"/>
              <w:divBdr>
                <w:top w:val="none" w:sz="0" w:space="0" w:color="auto"/>
                <w:left w:val="none" w:sz="0" w:space="0" w:color="auto"/>
                <w:bottom w:val="none" w:sz="0" w:space="0" w:color="auto"/>
                <w:right w:val="none" w:sz="0" w:space="0" w:color="auto"/>
              </w:divBdr>
            </w:div>
            <w:div w:id="1964772491">
              <w:marLeft w:val="0"/>
              <w:marRight w:val="0"/>
              <w:marTop w:val="0"/>
              <w:marBottom w:val="0"/>
              <w:divBdr>
                <w:top w:val="none" w:sz="0" w:space="0" w:color="auto"/>
                <w:left w:val="none" w:sz="0" w:space="0" w:color="auto"/>
                <w:bottom w:val="none" w:sz="0" w:space="0" w:color="auto"/>
                <w:right w:val="none" w:sz="0" w:space="0" w:color="auto"/>
              </w:divBdr>
            </w:div>
            <w:div w:id="1964772492">
              <w:marLeft w:val="0"/>
              <w:marRight w:val="0"/>
              <w:marTop w:val="0"/>
              <w:marBottom w:val="0"/>
              <w:divBdr>
                <w:top w:val="none" w:sz="0" w:space="0" w:color="auto"/>
                <w:left w:val="none" w:sz="0" w:space="0" w:color="auto"/>
                <w:bottom w:val="none" w:sz="0" w:space="0" w:color="auto"/>
                <w:right w:val="none" w:sz="0" w:space="0" w:color="auto"/>
              </w:divBdr>
            </w:div>
            <w:div w:id="1964772493">
              <w:marLeft w:val="0"/>
              <w:marRight w:val="0"/>
              <w:marTop w:val="0"/>
              <w:marBottom w:val="0"/>
              <w:divBdr>
                <w:top w:val="none" w:sz="0" w:space="0" w:color="auto"/>
                <w:left w:val="none" w:sz="0" w:space="0" w:color="auto"/>
                <w:bottom w:val="none" w:sz="0" w:space="0" w:color="auto"/>
                <w:right w:val="none" w:sz="0" w:space="0" w:color="auto"/>
              </w:divBdr>
            </w:div>
            <w:div w:id="1964772494">
              <w:marLeft w:val="0"/>
              <w:marRight w:val="0"/>
              <w:marTop w:val="0"/>
              <w:marBottom w:val="0"/>
              <w:divBdr>
                <w:top w:val="none" w:sz="0" w:space="0" w:color="auto"/>
                <w:left w:val="none" w:sz="0" w:space="0" w:color="auto"/>
                <w:bottom w:val="none" w:sz="0" w:space="0" w:color="auto"/>
                <w:right w:val="none" w:sz="0" w:space="0" w:color="auto"/>
              </w:divBdr>
            </w:div>
            <w:div w:id="1964772495">
              <w:marLeft w:val="0"/>
              <w:marRight w:val="0"/>
              <w:marTop w:val="0"/>
              <w:marBottom w:val="0"/>
              <w:divBdr>
                <w:top w:val="none" w:sz="0" w:space="0" w:color="auto"/>
                <w:left w:val="none" w:sz="0" w:space="0" w:color="auto"/>
                <w:bottom w:val="none" w:sz="0" w:space="0" w:color="auto"/>
                <w:right w:val="none" w:sz="0" w:space="0" w:color="auto"/>
              </w:divBdr>
            </w:div>
            <w:div w:id="1964772496">
              <w:marLeft w:val="0"/>
              <w:marRight w:val="0"/>
              <w:marTop w:val="0"/>
              <w:marBottom w:val="0"/>
              <w:divBdr>
                <w:top w:val="none" w:sz="0" w:space="0" w:color="auto"/>
                <w:left w:val="none" w:sz="0" w:space="0" w:color="auto"/>
                <w:bottom w:val="none" w:sz="0" w:space="0" w:color="auto"/>
                <w:right w:val="none" w:sz="0" w:space="0" w:color="auto"/>
              </w:divBdr>
            </w:div>
            <w:div w:id="1964772497">
              <w:marLeft w:val="0"/>
              <w:marRight w:val="0"/>
              <w:marTop w:val="0"/>
              <w:marBottom w:val="0"/>
              <w:divBdr>
                <w:top w:val="none" w:sz="0" w:space="0" w:color="auto"/>
                <w:left w:val="none" w:sz="0" w:space="0" w:color="auto"/>
                <w:bottom w:val="none" w:sz="0" w:space="0" w:color="auto"/>
                <w:right w:val="none" w:sz="0" w:space="0" w:color="auto"/>
              </w:divBdr>
            </w:div>
            <w:div w:id="1964772498">
              <w:marLeft w:val="0"/>
              <w:marRight w:val="0"/>
              <w:marTop w:val="0"/>
              <w:marBottom w:val="0"/>
              <w:divBdr>
                <w:top w:val="none" w:sz="0" w:space="0" w:color="auto"/>
                <w:left w:val="none" w:sz="0" w:space="0" w:color="auto"/>
                <w:bottom w:val="none" w:sz="0" w:space="0" w:color="auto"/>
                <w:right w:val="none" w:sz="0" w:space="0" w:color="auto"/>
              </w:divBdr>
            </w:div>
            <w:div w:id="1964772499">
              <w:marLeft w:val="0"/>
              <w:marRight w:val="0"/>
              <w:marTop w:val="0"/>
              <w:marBottom w:val="0"/>
              <w:divBdr>
                <w:top w:val="none" w:sz="0" w:space="0" w:color="auto"/>
                <w:left w:val="none" w:sz="0" w:space="0" w:color="auto"/>
                <w:bottom w:val="none" w:sz="0" w:space="0" w:color="auto"/>
                <w:right w:val="none" w:sz="0" w:space="0" w:color="auto"/>
              </w:divBdr>
            </w:div>
            <w:div w:id="1964772500">
              <w:marLeft w:val="0"/>
              <w:marRight w:val="0"/>
              <w:marTop w:val="0"/>
              <w:marBottom w:val="0"/>
              <w:divBdr>
                <w:top w:val="none" w:sz="0" w:space="0" w:color="auto"/>
                <w:left w:val="none" w:sz="0" w:space="0" w:color="auto"/>
                <w:bottom w:val="none" w:sz="0" w:space="0" w:color="auto"/>
                <w:right w:val="none" w:sz="0" w:space="0" w:color="auto"/>
              </w:divBdr>
            </w:div>
            <w:div w:id="1964772501">
              <w:marLeft w:val="0"/>
              <w:marRight w:val="0"/>
              <w:marTop w:val="0"/>
              <w:marBottom w:val="0"/>
              <w:divBdr>
                <w:top w:val="none" w:sz="0" w:space="0" w:color="auto"/>
                <w:left w:val="none" w:sz="0" w:space="0" w:color="auto"/>
                <w:bottom w:val="none" w:sz="0" w:space="0" w:color="auto"/>
                <w:right w:val="none" w:sz="0" w:space="0" w:color="auto"/>
              </w:divBdr>
            </w:div>
            <w:div w:id="1964772502">
              <w:marLeft w:val="0"/>
              <w:marRight w:val="0"/>
              <w:marTop w:val="0"/>
              <w:marBottom w:val="0"/>
              <w:divBdr>
                <w:top w:val="none" w:sz="0" w:space="0" w:color="auto"/>
                <w:left w:val="none" w:sz="0" w:space="0" w:color="auto"/>
                <w:bottom w:val="none" w:sz="0" w:space="0" w:color="auto"/>
                <w:right w:val="none" w:sz="0" w:space="0" w:color="auto"/>
              </w:divBdr>
            </w:div>
            <w:div w:id="1964772503">
              <w:marLeft w:val="0"/>
              <w:marRight w:val="0"/>
              <w:marTop w:val="0"/>
              <w:marBottom w:val="0"/>
              <w:divBdr>
                <w:top w:val="none" w:sz="0" w:space="0" w:color="auto"/>
                <w:left w:val="none" w:sz="0" w:space="0" w:color="auto"/>
                <w:bottom w:val="none" w:sz="0" w:space="0" w:color="auto"/>
                <w:right w:val="none" w:sz="0" w:space="0" w:color="auto"/>
              </w:divBdr>
            </w:div>
            <w:div w:id="1964772504">
              <w:marLeft w:val="0"/>
              <w:marRight w:val="0"/>
              <w:marTop w:val="0"/>
              <w:marBottom w:val="0"/>
              <w:divBdr>
                <w:top w:val="none" w:sz="0" w:space="0" w:color="auto"/>
                <w:left w:val="none" w:sz="0" w:space="0" w:color="auto"/>
                <w:bottom w:val="none" w:sz="0" w:space="0" w:color="auto"/>
                <w:right w:val="none" w:sz="0" w:space="0" w:color="auto"/>
              </w:divBdr>
            </w:div>
            <w:div w:id="1964772505">
              <w:marLeft w:val="0"/>
              <w:marRight w:val="0"/>
              <w:marTop w:val="0"/>
              <w:marBottom w:val="0"/>
              <w:divBdr>
                <w:top w:val="none" w:sz="0" w:space="0" w:color="auto"/>
                <w:left w:val="none" w:sz="0" w:space="0" w:color="auto"/>
                <w:bottom w:val="none" w:sz="0" w:space="0" w:color="auto"/>
                <w:right w:val="none" w:sz="0" w:space="0" w:color="auto"/>
              </w:divBdr>
            </w:div>
            <w:div w:id="1964772506">
              <w:marLeft w:val="0"/>
              <w:marRight w:val="0"/>
              <w:marTop w:val="0"/>
              <w:marBottom w:val="0"/>
              <w:divBdr>
                <w:top w:val="none" w:sz="0" w:space="0" w:color="auto"/>
                <w:left w:val="none" w:sz="0" w:space="0" w:color="auto"/>
                <w:bottom w:val="none" w:sz="0" w:space="0" w:color="auto"/>
                <w:right w:val="none" w:sz="0" w:space="0" w:color="auto"/>
              </w:divBdr>
            </w:div>
            <w:div w:id="1964772507">
              <w:marLeft w:val="0"/>
              <w:marRight w:val="0"/>
              <w:marTop w:val="0"/>
              <w:marBottom w:val="0"/>
              <w:divBdr>
                <w:top w:val="none" w:sz="0" w:space="0" w:color="auto"/>
                <w:left w:val="none" w:sz="0" w:space="0" w:color="auto"/>
                <w:bottom w:val="none" w:sz="0" w:space="0" w:color="auto"/>
                <w:right w:val="none" w:sz="0" w:space="0" w:color="auto"/>
              </w:divBdr>
            </w:div>
            <w:div w:id="1964772508">
              <w:marLeft w:val="0"/>
              <w:marRight w:val="0"/>
              <w:marTop w:val="0"/>
              <w:marBottom w:val="0"/>
              <w:divBdr>
                <w:top w:val="none" w:sz="0" w:space="0" w:color="auto"/>
                <w:left w:val="none" w:sz="0" w:space="0" w:color="auto"/>
                <w:bottom w:val="none" w:sz="0" w:space="0" w:color="auto"/>
                <w:right w:val="none" w:sz="0" w:space="0" w:color="auto"/>
              </w:divBdr>
            </w:div>
            <w:div w:id="1964772509">
              <w:marLeft w:val="0"/>
              <w:marRight w:val="0"/>
              <w:marTop w:val="0"/>
              <w:marBottom w:val="0"/>
              <w:divBdr>
                <w:top w:val="none" w:sz="0" w:space="0" w:color="auto"/>
                <w:left w:val="none" w:sz="0" w:space="0" w:color="auto"/>
                <w:bottom w:val="none" w:sz="0" w:space="0" w:color="auto"/>
                <w:right w:val="none" w:sz="0" w:space="0" w:color="auto"/>
              </w:divBdr>
            </w:div>
            <w:div w:id="1964772510">
              <w:marLeft w:val="0"/>
              <w:marRight w:val="0"/>
              <w:marTop w:val="0"/>
              <w:marBottom w:val="0"/>
              <w:divBdr>
                <w:top w:val="none" w:sz="0" w:space="0" w:color="auto"/>
                <w:left w:val="none" w:sz="0" w:space="0" w:color="auto"/>
                <w:bottom w:val="none" w:sz="0" w:space="0" w:color="auto"/>
                <w:right w:val="none" w:sz="0" w:space="0" w:color="auto"/>
              </w:divBdr>
            </w:div>
            <w:div w:id="1964772511">
              <w:marLeft w:val="0"/>
              <w:marRight w:val="0"/>
              <w:marTop w:val="0"/>
              <w:marBottom w:val="0"/>
              <w:divBdr>
                <w:top w:val="none" w:sz="0" w:space="0" w:color="auto"/>
                <w:left w:val="none" w:sz="0" w:space="0" w:color="auto"/>
                <w:bottom w:val="none" w:sz="0" w:space="0" w:color="auto"/>
                <w:right w:val="none" w:sz="0" w:space="0" w:color="auto"/>
              </w:divBdr>
            </w:div>
            <w:div w:id="1964772512">
              <w:marLeft w:val="0"/>
              <w:marRight w:val="0"/>
              <w:marTop w:val="0"/>
              <w:marBottom w:val="0"/>
              <w:divBdr>
                <w:top w:val="none" w:sz="0" w:space="0" w:color="auto"/>
                <w:left w:val="none" w:sz="0" w:space="0" w:color="auto"/>
                <w:bottom w:val="none" w:sz="0" w:space="0" w:color="auto"/>
                <w:right w:val="none" w:sz="0" w:space="0" w:color="auto"/>
              </w:divBdr>
            </w:div>
            <w:div w:id="1964772513">
              <w:marLeft w:val="0"/>
              <w:marRight w:val="0"/>
              <w:marTop w:val="0"/>
              <w:marBottom w:val="0"/>
              <w:divBdr>
                <w:top w:val="none" w:sz="0" w:space="0" w:color="auto"/>
                <w:left w:val="none" w:sz="0" w:space="0" w:color="auto"/>
                <w:bottom w:val="none" w:sz="0" w:space="0" w:color="auto"/>
                <w:right w:val="none" w:sz="0" w:space="0" w:color="auto"/>
              </w:divBdr>
            </w:div>
            <w:div w:id="1964772514">
              <w:marLeft w:val="0"/>
              <w:marRight w:val="0"/>
              <w:marTop w:val="0"/>
              <w:marBottom w:val="0"/>
              <w:divBdr>
                <w:top w:val="none" w:sz="0" w:space="0" w:color="auto"/>
                <w:left w:val="none" w:sz="0" w:space="0" w:color="auto"/>
                <w:bottom w:val="none" w:sz="0" w:space="0" w:color="auto"/>
                <w:right w:val="none" w:sz="0" w:space="0" w:color="auto"/>
              </w:divBdr>
            </w:div>
            <w:div w:id="1964772515">
              <w:marLeft w:val="0"/>
              <w:marRight w:val="0"/>
              <w:marTop w:val="0"/>
              <w:marBottom w:val="0"/>
              <w:divBdr>
                <w:top w:val="none" w:sz="0" w:space="0" w:color="auto"/>
                <w:left w:val="none" w:sz="0" w:space="0" w:color="auto"/>
                <w:bottom w:val="none" w:sz="0" w:space="0" w:color="auto"/>
                <w:right w:val="none" w:sz="0" w:space="0" w:color="auto"/>
              </w:divBdr>
            </w:div>
            <w:div w:id="1964772516">
              <w:marLeft w:val="0"/>
              <w:marRight w:val="0"/>
              <w:marTop w:val="0"/>
              <w:marBottom w:val="0"/>
              <w:divBdr>
                <w:top w:val="none" w:sz="0" w:space="0" w:color="auto"/>
                <w:left w:val="none" w:sz="0" w:space="0" w:color="auto"/>
                <w:bottom w:val="none" w:sz="0" w:space="0" w:color="auto"/>
                <w:right w:val="none" w:sz="0" w:space="0" w:color="auto"/>
              </w:divBdr>
            </w:div>
            <w:div w:id="1964772517">
              <w:marLeft w:val="0"/>
              <w:marRight w:val="0"/>
              <w:marTop w:val="0"/>
              <w:marBottom w:val="0"/>
              <w:divBdr>
                <w:top w:val="none" w:sz="0" w:space="0" w:color="auto"/>
                <w:left w:val="none" w:sz="0" w:space="0" w:color="auto"/>
                <w:bottom w:val="none" w:sz="0" w:space="0" w:color="auto"/>
                <w:right w:val="none" w:sz="0" w:space="0" w:color="auto"/>
              </w:divBdr>
            </w:div>
            <w:div w:id="1964772518">
              <w:marLeft w:val="0"/>
              <w:marRight w:val="0"/>
              <w:marTop w:val="0"/>
              <w:marBottom w:val="0"/>
              <w:divBdr>
                <w:top w:val="none" w:sz="0" w:space="0" w:color="auto"/>
                <w:left w:val="none" w:sz="0" w:space="0" w:color="auto"/>
                <w:bottom w:val="none" w:sz="0" w:space="0" w:color="auto"/>
                <w:right w:val="none" w:sz="0" w:space="0" w:color="auto"/>
              </w:divBdr>
            </w:div>
            <w:div w:id="1964772519">
              <w:marLeft w:val="0"/>
              <w:marRight w:val="0"/>
              <w:marTop w:val="0"/>
              <w:marBottom w:val="0"/>
              <w:divBdr>
                <w:top w:val="none" w:sz="0" w:space="0" w:color="auto"/>
                <w:left w:val="none" w:sz="0" w:space="0" w:color="auto"/>
                <w:bottom w:val="none" w:sz="0" w:space="0" w:color="auto"/>
                <w:right w:val="none" w:sz="0" w:space="0" w:color="auto"/>
              </w:divBdr>
            </w:div>
            <w:div w:id="1964772520">
              <w:marLeft w:val="0"/>
              <w:marRight w:val="0"/>
              <w:marTop w:val="0"/>
              <w:marBottom w:val="0"/>
              <w:divBdr>
                <w:top w:val="none" w:sz="0" w:space="0" w:color="auto"/>
                <w:left w:val="none" w:sz="0" w:space="0" w:color="auto"/>
                <w:bottom w:val="none" w:sz="0" w:space="0" w:color="auto"/>
                <w:right w:val="none" w:sz="0" w:space="0" w:color="auto"/>
              </w:divBdr>
            </w:div>
            <w:div w:id="1964772521">
              <w:marLeft w:val="0"/>
              <w:marRight w:val="0"/>
              <w:marTop w:val="0"/>
              <w:marBottom w:val="0"/>
              <w:divBdr>
                <w:top w:val="none" w:sz="0" w:space="0" w:color="auto"/>
                <w:left w:val="none" w:sz="0" w:space="0" w:color="auto"/>
                <w:bottom w:val="none" w:sz="0" w:space="0" w:color="auto"/>
                <w:right w:val="none" w:sz="0" w:space="0" w:color="auto"/>
              </w:divBdr>
            </w:div>
            <w:div w:id="1964772522">
              <w:marLeft w:val="0"/>
              <w:marRight w:val="0"/>
              <w:marTop w:val="0"/>
              <w:marBottom w:val="0"/>
              <w:divBdr>
                <w:top w:val="none" w:sz="0" w:space="0" w:color="auto"/>
                <w:left w:val="none" w:sz="0" w:space="0" w:color="auto"/>
                <w:bottom w:val="none" w:sz="0" w:space="0" w:color="auto"/>
                <w:right w:val="none" w:sz="0" w:space="0" w:color="auto"/>
              </w:divBdr>
            </w:div>
            <w:div w:id="1964772523">
              <w:marLeft w:val="0"/>
              <w:marRight w:val="0"/>
              <w:marTop w:val="0"/>
              <w:marBottom w:val="0"/>
              <w:divBdr>
                <w:top w:val="none" w:sz="0" w:space="0" w:color="auto"/>
                <w:left w:val="none" w:sz="0" w:space="0" w:color="auto"/>
                <w:bottom w:val="none" w:sz="0" w:space="0" w:color="auto"/>
                <w:right w:val="none" w:sz="0" w:space="0" w:color="auto"/>
              </w:divBdr>
            </w:div>
            <w:div w:id="1964772524">
              <w:marLeft w:val="0"/>
              <w:marRight w:val="0"/>
              <w:marTop w:val="0"/>
              <w:marBottom w:val="0"/>
              <w:divBdr>
                <w:top w:val="none" w:sz="0" w:space="0" w:color="auto"/>
                <w:left w:val="none" w:sz="0" w:space="0" w:color="auto"/>
                <w:bottom w:val="none" w:sz="0" w:space="0" w:color="auto"/>
                <w:right w:val="none" w:sz="0" w:space="0" w:color="auto"/>
              </w:divBdr>
            </w:div>
            <w:div w:id="1964772525">
              <w:marLeft w:val="0"/>
              <w:marRight w:val="0"/>
              <w:marTop w:val="0"/>
              <w:marBottom w:val="0"/>
              <w:divBdr>
                <w:top w:val="none" w:sz="0" w:space="0" w:color="auto"/>
                <w:left w:val="none" w:sz="0" w:space="0" w:color="auto"/>
                <w:bottom w:val="none" w:sz="0" w:space="0" w:color="auto"/>
                <w:right w:val="none" w:sz="0" w:space="0" w:color="auto"/>
              </w:divBdr>
            </w:div>
            <w:div w:id="1964772526">
              <w:marLeft w:val="0"/>
              <w:marRight w:val="0"/>
              <w:marTop w:val="0"/>
              <w:marBottom w:val="0"/>
              <w:divBdr>
                <w:top w:val="none" w:sz="0" w:space="0" w:color="auto"/>
                <w:left w:val="none" w:sz="0" w:space="0" w:color="auto"/>
                <w:bottom w:val="none" w:sz="0" w:space="0" w:color="auto"/>
                <w:right w:val="none" w:sz="0" w:space="0" w:color="auto"/>
              </w:divBdr>
            </w:div>
            <w:div w:id="1964772527">
              <w:marLeft w:val="0"/>
              <w:marRight w:val="0"/>
              <w:marTop w:val="0"/>
              <w:marBottom w:val="0"/>
              <w:divBdr>
                <w:top w:val="none" w:sz="0" w:space="0" w:color="auto"/>
                <w:left w:val="none" w:sz="0" w:space="0" w:color="auto"/>
                <w:bottom w:val="none" w:sz="0" w:space="0" w:color="auto"/>
                <w:right w:val="none" w:sz="0" w:space="0" w:color="auto"/>
              </w:divBdr>
            </w:div>
            <w:div w:id="1964772528">
              <w:marLeft w:val="0"/>
              <w:marRight w:val="0"/>
              <w:marTop w:val="0"/>
              <w:marBottom w:val="0"/>
              <w:divBdr>
                <w:top w:val="none" w:sz="0" w:space="0" w:color="auto"/>
                <w:left w:val="none" w:sz="0" w:space="0" w:color="auto"/>
                <w:bottom w:val="none" w:sz="0" w:space="0" w:color="auto"/>
                <w:right w:val="none" w:sz="0" w:space="0" w:color="auto"/>
              </w:divBdr>
            </w:div>
            <w:div w:id="1964772529">
              <w:marLeft w:val="0"/>
              <w:marRight w:val="0"/>
              <w:marTop w:val="0"/>
              <w:marBottom w:val="0"/>
              <w:divBdr>
                <w:top w:val="none" w:sz="0" w:space="0" w:color="auto"/>
                <w:left w:val="none" w:sz="0" w:space="0" w:color="auto"/>
                <w:bottom w:val="none" w:sz="0" w:space="0" w:color="auto"/>
                <w:right w:val="none" w:sz="0" w:space="0" w:color="auto"/>
              </w:divBdr>
            </w:div>
            <w:div w:id="1964772530">
              <w:marLeft w:val="0"/>
              <w:marRight w:val="0"/>
              <w:marTop w:val="0"/>
              <w:marBottom w:val="0"/>
              <w:divBdr>
                <w:top w:val="none" w:sz="0" w:space="0" w:color="auto"/>
                <w:left w:val="none" w:sz="0" w:space="0" w:color="auto"/>
                <w:bottom w:val="none" w:sz="0" w:space="0" w:color="auto"/>
                <w:right w:val="none" w:sz="0" w:space="0" w:color="auto"/>
              </w:divBdr>
            </w:div>
            <w:div w:id="1964772531">
              <w:marLeft w:val="0"/>
              <w:marRight w:val="0"/>
              <w:marTop w:val="0"/>
              <w:marBottom w:val="0"/>
              <w:divBdr>
                <w:top w:val="none" w:sz="0" w:space="0" w:color="auto"/>
                <w:left w:val="none" w:sz="0" w:space="0" w:color="auto"/>
                <w:bottom w:val="none" w:sz="0" w:space="0" w:color="auto"/>
                <w:right w:val="none" w:sz="0" w:space="0" w:color="auto"/>
              </w:divBdr>
            </w:div>
            <w:div w:id="1964772532">
              <w:marLeft w:val="0"/>
              <w:marRight w:val="0"/>
              <w:marTop w:val="0"/>
              <w:marBottom w:val="0"/>
              <w:divBdr>
                <w:top w:val="none" w:sz="0" w:space="0" w:color="auto"/>
                <w:left w:val="none" w:sz="0" w:space="0" w:color="auto"/>
                <w:bottom w:val="none" w:sz="0" w:space="0" w:color="auto"/>
                <w:right w:val="none" w:sz="0" w:space="0" w:color="auto"/>
              </w:divBdr>
            </w:div>
            <w:div w:id="1964772533">
              <w:marLeft w:val="0"/>
              <w:marRight w:val="0"/>
              <w:marTop w:val="0"/>
              <w:marBottom w:val="0"/>
              <w:divBdr>
                <w:top w:val="none" w:sz="0" w:space="0" w:color="auto"/>
                <w:left w:val="none" w:sz="0" w:space="0" w:color="auto"/>
                <w:bottom w:val="none" w:sz="0" w:space="0" w:color="auto"/>
                <w:right w:val="none" w:sz="0" w:space="0" w:color="auto"/>
              </w:divBdr>
            </w:div>
            <w:div w:id="1964772534">
              <w:marLeft w:val="0"/>
              <w:marRight w:val="0"/>
              <w:marTop w:val="0"/>
              <w:marBottom w:val="0"/>
              <w:divBdr>
                <w:top w:val="none" w:sz="0" w:space="0" w:color="auto"/>
                <w:left w:val="none" w:sz="0" w:space="0" w:color="auto"/>
                <w:bottom w:val="none" w:sz="0" w:space="0" w:color="auto"/>
                <w:right w:val="none" w:sz="0" w:space="0" w:color="auto"/>
              </w:divBdr>
            </w:div>
            <w:div w:id="1964772535">
              <w:marLeft w:val="0"/>
              <w:marRight w:val="0"/>
              <w:marTop w:val="0"/>
              <w:marBottom w:val="0"/>
              <w:divBdr>
                <w:top w:val="none" w:sz="0" w:space="0" w:color="auto"/>
                <w:left w:val="none" w:sz="0" w:space="0" w:color="auto"/>
                <w:bottom w:val="none" w:sz="0" w:space="0" w:color="auto"/>
                <w:right w:val="none" w:sz="0" w:space="0" w:color="auto"/>
              </w:divBdr>
            </w:div>
            <w:div w:id="1964772536">
              <w:marLeft w:val="0"/>
              <w:marRight w:val="0"/>
              <w:marTop w:val="0"/>
              <w:marBottom w:val="0"/>
              <w:divBdr>
                <w:top w:val="none" w:sz="0" w:space="0" w:color="auto"/>
                <w:left w:val="none" w:sz="0" w:space="0" w:color="auto"/>
                <w:bottom w:val="none" w:sz="0" w:space="0" w:color="auto"/>
                <w:right w:val="none" w:sz="0" w:space="0" w:color="auto"/>
              </w:divBdr>
            </w:div>
            <w:div w:id="1964772537">
              <w:marLeft w:val="0"/>
              <w:marRight w:val="0"/>
              <w:marTop w:val="0"/>
              <w:marBottom w:val="0"/>
              <w:divBdr>
                <w:top w:val="none" w:sz="0" w:space="0" w:color="auto"/>
                <w:left w:val="none" w:sz="0" w:space="0" w:color="auto"/>
                <w:bottom w:val="none" w:sz="0" w:space="0" w:color="auto"/>
                <w:right w:val="none" w:sz="0" w:space="0" w:color="auto"/>
              </w:divBdr>
            </w:div>
            <w:div w:id="1964772538">
              <w:marLeft w:val="0"/>
              <w:marRight w:val="0"/>
              <w:marTop w:val="0"/>
              <w:marBottom w:val="0"/>
              <w:divBdr>
                <w:top w:val="none" w:sz="0" w:space="0" w:color="auto"/>
                <w:left w:val="none" w:sz="0" w:space="0" w:color="auto"/>
                <w:bottom w:val="none" w:sz="0" w:space="0" w:color="auto"/>
                <w:right w:val="none" w:sz="0" w:space="0" w:color="auto"/>
              </w:divBdr>
            </w:div>
            <w:div w:id="1964772539">
              <w:marLeft w:val="0"/>
              <w:marRight w:val="0"/>
              <w:marTop w:val="0"/>
              <w:marBottom w:val="0"/>
              <w:divBdr>
                <w:top w:val="none" w:sz="0" w:space="0" w:color="auto"/>
                <w:left w:val="none" w:sz="0" w:space="0" w:color="auto"/>
                <w:bottom w:val="none" w:sz="0" w:space="0" w:color="auto"/>
                <w:right w:val="none" w:sz="0" w:space="0" w:color="auto"/>
              </w:divBdr>
            </w:div>
            <w:div w:id="1964772540">
              <w:marLeft w:val="0"/>
              <w:marRight w:val="0"/>
              <w:marTop w:val="0"/>
              <w:marBottom w:val="0"/>
              <w:divBdr>
                <w:top w:val="none" w:sz="0" w:space="0" w:color="auto"/>
                <w:left w:val="none" w:sz="0" w:space="0" w:color="auto"/>
                <w:bottom w:val="none" w:sz="0" w:space="0" w:color="auto"/>
                <w:right w:val="none" w:sz="0" w:space="0" w:color="auto"/>
              </w:divBdr>
            </w:div>
            <w:div w:id="1964772541">
              <w:marLeft w:val="0"/>
              <w:marRight w:val="0"/>
              <w:marTop w:val="0"/>
              <w:marBottom w:val="0"/>
              <w:divBdr>
                <w:top w:val="none" w:sz="0" w:space="0" w:color="auto"/>
                <w:left w:val="none" w:sz="0" w:space="0" w:color="auto"/>
                <w:bottom w:val="none" w:sz="0" w:space="0" w:color="auto"/>
                <w:right w:val="none" w:sz="0" w:space="0" w:color="auto"/>
              </w:divBdr>
            </w:div>
            <w:div w:id="1964772542">
              <w:marLeft w:val="0"/>
              <w:marRight w:val="0"/>
              <w:marTop w:val="0"/>
              <w:marBottom w:val="0"/>
              <w:divBdr>
                <w:top w:val="none" w:sz="0" w:space="0" w:color="auto"/>
                <w:left w:val="none" w:sz="0" w:space="0" w:color="auto"/>
                <w:bottom w:val="none" w:sz="0" w:space="0" w:color="auto"/>
                <w:right w:val="none" w:sz="0" w:space="0" w:color="auto"/>
              </w:divBdr>
            </w:div>
            <w:div w:id="1964772543">
              <w:marLeft w:val="0"/>
              <w:marRight w:val="0"/>
              <w:marTop w:val="0"/>
              <w:marBottom w:val="0"/>
              <w:divBdr>
                <w:top w:val="none" w:sz="0" w:space="0" w:color="auto"/>
                <w:left w:val="none" w:sz="0" w:space="0" w:color="auto"/>
                <w:bottom w:val="none" w:sz="0" w:space="0" w:color="auto"/>
                <w:right w:val="none" w:sz="0" w:space="0" w:color="auto"/>
              </w:divBdr>
            </w:div>
            <w:div w:id="1964772544">
              <w:marLeft w:val="0"/>
              <w:marRight w:val="0"/>
              <w:marTop w:val="0"/>
              <w:marBottom w:val="0"/>
              <w:divBdr>
                <w:top w:val="none" w:sz="0" w:space="0" w:color="auto"/>
                <w:left w:val="none" w:sz="0" w:space="0" w:color="auto"/>
                <w:bottom w:val="none" w:sz="0" w:space="0" w:color="auto"/>
                <w:right w:val="none" w:sz="0" w:space="0" w:color="auto"/>
              </w:divBdr>
            </w:div>
            <w:div w:id="1964772545">
              <w:marLeft w:val="0"/>
              <w:marRight w:val="0"/>
              <w:marTop w:val="0"/>
              <w:marBottom w:val="0"/>
              <w:divBdr>
                <w:top w:val="none" w:sz="0" w:space="0" w:color="auto"/>
                <w:left w:val="none" w:sz="0" w:space="0" w:color="auto"/>
                <w:bottom w:val="none" w:sz="0" w:space="0" w:color="auto"/>
                <w:right w:val="none" w:sz="0" w:space="0" w:color="auto"/>
              </w:divBdr>
            </w:div>
            <w:div w:id="1964772546">
              <w:marLeft w:val="0"/>
              <w:marRight w:val="0"/>
              <w:marTop w:val="0"/>
              <w:marBottom w:val="0"/>
              <w:divBdr>
                <w:top w:val="none" w:sz="0" w:space="0" w:color="auto"/>
                <w:left w:val="none" w:sz="0" w:space="0" w:color="auto"/>
                <w:bottom w:val="none" w:sz="0" w:space="0" w:color="auto"/>
                <w:right w:val="none" w:sz="0" w:space="0" w:color="auto"/>
              </w:divBdr>
            </w:div>
            <w:div w:id="1964772547">
              <w:marLeft w:val="0"/>
              <w:marRight w:val="0"/>
              <w:marTop w:val="0"/>
              <w:marBottom w:val="0"/>
              <w:divBdr>
                <w:top w:val="none" w:sz="0" w:space="0" w:color="auto"/>
                <w:left w:val="none" w:sz="0" w:space="0" w:color="auto"/>
                <w:bottom w:val="none" w:sz="0" w:space="0" w:color="auto"/>
                <w:right w:val="none" w:sz="0" w:space="0" w:color="auto"/>
              </w:divBdr>
            </w:div>
            <w:div w:id="1964772548">
              <w:marLeft w:val="0"/>
              <w:marRight w:val="0"/>
              <w:marTop w:val="0"/>
              <w:marBottom w:val="0"/>
              <w:divBdr>
                <w:top w:val="none" w:sz="0" w:space="0" w:color="auto"/>
                <w:left w:val="none" w:sz="0" w:space="0" w:color="auto"/>
                <w:bottom w:val="none" w:sz="0" w:space="0" w:color="auto"/>
                <w:right w:val="none" w:sz="0" w:space="0" w:color="auto"/>
              </w:divBdr>
            </w:div>
            <w:div w:id="1964772549">
              <w:marLeft w:val="0"/>
              <w:marRight w:val="0"/>
              <w:marTop w:val="0"/>
              <w:marBottom w:val="0"/>
              <w:divBdr>
                <w:top w:val="none" w:sz="0" w:space="0" w:color="auto"/>
                <w:left w:val="none" w:sz="0" w:space="0" w:color="auto"/>
                <w:bottom w:val="none" w:sz="0" w:space="0" w:color="auto"/>
                <w:right w:val="none" w:sz="0" w:space="0" w:color="auto"/>
              </w:divBdr>
            </w:div>
            <w:div w:id="1964772550">
              <w:marLeft w:val="0"/>
              <w:marRight w:val="0"/>
              <w:marTop w:val="0"/>
              <w:marBottom w:val="0"/>
              <w:divBdr>
                <w:top w:val="none" w:sz="0" w:space="0" w:color="auto"/>
                <w:left w:val="none" w:sz="0" w:space="0" w:color="auto"/>
                <w:bottom w:val="none" w:sz="0" w:space="0" w:color="auto"/>
                <w:right w:val="none" w:sz="0" w:space="0" w:color="auto"/>
              </w:divBdr>
            </w:div>
            <w:div w:id="1964772551">
              <w:marLeft w:val="0"/>
              <w:marRight w:val="0"/>
              <w:marTop w:val="0"/>
              <w:marBottom w:val="0"/>
              <w:divBdr>
                <w:top w:val="none" w:sz="0" w:space="0" w:color="auto"/>
                <w:left w:val="none" w:sz="0" w:space="0" w:color="auto"/>
                <w:bottom w:val="none" w:sz="0" w:space="0" w:color="auto"/>
                <w:right w:val="none" w:sz="0" w:space="0" w:color="auto"/>
              </w:divBdr>
            </w:div>
            <w:div w:id="1964772552">
              <w:marLeft w:val="0"/>
              <w:marRight w:val="0"/>
              <w:marTop w:val="0"/>
              <w:marBottom w:val="0"/>
              <w:divBdr>
                <w:top w:val="none" w:sz="0" w:space="0" w:color="auto"/>
                <w:left w:val="none" w:sz="0" w:space="0" w:color="auto"/>
                <w:bottom w:val="none" w:sz="0" w:space="0" w:color="auto"/>
                <w:right w:val="none" w:sz="0" w:space="0" w:color="auto"/>
              </w:divBdr>
            </w:div>
            <w:div w:id="1964772553">
              <w:marLeft w:val="0"/>
              <w:marRight w:val="0"/>
              <w:marTop w:val="0"/>
              <w:marBottom w:val="0"/>
              <w:divBdr>
                <w:top w:val="none" w:sz="0" w:space="0" w:color="auto"/>
                <w:left w:val="none" w:sz="0" w:space="0" w:color="auto"/>
                <w:bottom w:val="none" w:sz="0" w:space="0" w:color="auto"/>
                <w:right w:val="none" w:sz="0" w:space="0" w:color="auto"/>
              </w:divBdr>
            </w:div>
            <w:div w:id="1964772554">
              <w:marLeft w:val="0"/>
              <w:marRight w:val="0"/>
              <w:marTop w:val="0"/>
              <w:marBottom w:val="0"/>
              <w:divBdr>
                <w:top w:val="none" w:sz="0" w:space="0" w:color="auto"/>
                <w:left w:val="none" w:sz="0" w:space="0" w:color="auto"/>
                <w:bottom w:val="none" w:sz="0" w:space="0" w:color="auto"/>
                <w:right w:val="none" w:sz="0" w:space="0" w:color="auto"/>
              </w:divBdr>
            </w:div>
            <w:div w:id="1964772555">
              <w:marLeft w:val="0"/>
              <w:marRight w:val="0"/>
              <w:marTop w:val="0"/>
              <w:marBottom w:val="0"/>
              <w:divBdr>
                <w:top w:val="none" w:sz="0" w:space="0" w:color="auto"/>
                <w:left w:val="none" w:sz="0" w:space="0" w:color="auto"/>
                <w:bottom w:val="none" w:sz="0" w:space="0" w:color="auto"/>
                <w:right w:val="none" w:sz="0" w:space="0" w:color="auto"/>
              </w:divBdr>
            </w:div>
            <w:div w:id="1964772556">
              <w:marLeft w:val="0"/>
              <w:marRight w:val="0"/>
              <w:marTop w:val="0"/>
              <w:marBottom w:val="0"/>
              <w:divBdr>
                <w:top w:val="none" w:sz="0" w:space="0" w:color="auto"/>
                <w:left w:val="none" w:sz="0" w:space="0" w:color="auto"/>
                <w:bottom w:val="none" w:sz="0" w:space="0" w:color="auto"/>
                <w:right w:val="none" w:sz="0" w:space="0" w:color="auto"/>
              </w:divBdr>
            </w:div>
            <w:div w:id="1964772557">
              <w:marLeft w:val="0"/>
              <w:marRight w:val="0"/>
              <w:marTop w:val="0"/>
              <w:marBottom w:val="0"/>
              <w:divBdr>
                <w:top w:val="none" w:sz="0" w:space="0" w:color="auto"/>
                <w:left w:val="none" w:sz="0" w:space="0" w:color="auto"/>
                <w:bottom w:val="none" w:sz="0" w:space="0" w:color="auto"/>
                <w:right w:val="none" w:sz="0" w:space="0" w:color="auto"/>
              </w:divBdr>
            </w:div>
            <w:div w:id="1964772558">
              <w:marLeft w:val="0"/>
              <w:marRight w:val="0"/>
              <w:marTop w:val="0"/>
              <w:marBottom w:val="0"/>
              <w:divBdr>
                <w:top w:val="none" w:sz="0" w:space="0" w:color="auto"/>
                <w:left w:val="none" w:sz="0" w:space="0" w:color="auto"/>
                <w:bottom w:val="none" w:sz="0" w:space="0" w:color="auto"/>
                <w:right w:val="none" w:sz="0" w:space="0" w:color="auto"/>
              </w:divBdr>
            </w:div>
            <w:div w:id="1964772559">
              <w:marLeft w:val="0"/>
              <w:marRight w:val="0"/>
              <w:marTop w:val="0"/>
              <w:marBottom w:val="0"/>
              <w:divBdr>
                <w:top w:val="none" w:sz="0" w:space="0" w:color="auto"/>
                <w:left w:val="none" w:sz="0" w:space="0" w:color="auto"/>
                <w:bottom w:val="none" w:sz="0" w:space="0" w:color="auto"/>
                <w:right w:val="none" w:sz="0" w:space="0" w:color="auto"/>
              </w:divBdr>
            </w:div>
            <w:div w:id="1964772560">
              <w:marLeft w:val="0"/>
              <w:marRight w:val="0"/>
              <w:marTop w:val="0"/>
              <w:marBottom w:val="0"/>
              <w:divBdr>
                <w:top w:val="none" w:sz="0" w:space="0" w:color="auto"/>
                <w:left w:val="none" w:sz="0" w:space="0" w:color="auto"/>
                <w:bottom w:val="none" w:sz="0" w:space="0" w:color="auto"/>
                <w:right w:val="none" w:sz="0" w:space="0" w:color="auto"/>
              </w:divBdr>
            </w:div>
            <w:div w:id="1964772561">
              <w:marLeft w:val="0"/>
              <w:marRight w:val="0"/>
              <w:marTop w:val="0"/>
              <w:marBottom w:val="0"/>
              <w:divBdr>
                <w:top w:val="none" w:sz="0" w:space="0" w:color="auto"/>
                <w:left w:val="none" w:sz="0" w:space="0" w:color="auto"/>
                <w:bottom w:val="none" w:sz="0" w:space="0" w:color="auto"/>
                <w:right w:val="none" w:sz="0" w:space="0" w:color="auto"/>
              </w:divBdr>
            </w:div>
            <w:div w:id="1964772562">
              <w:marLeft w:val="0"/>
              <w:marRight w:val="0"/>
              <w:marTop w:val="0"/>
              <w:marBottom w:val="0"/>
              <w:divBdr>
                <w:top w:val="none" w:sz="0" w:space="0" w:color="auto"/>
                <w:left w:val="none" w:sz="0" w:space="0" w:color="auto"/>
                <w:bottom w:val="none" w:sz="0" w:space="0" w:color="auto"/>
                <w:right w:val="none" w:sz="0" w:space="0" w:color="auto"/>
              </w:divBdr>
            </w:div>
            <w:div w:id="1964772563">
              <w:marLeft w:val="0"/>
              <w:marRight w:val="0"/>
              <w:marTop w:val="0"/>
              <w:marBottom w:val="0"/>
              <w:divBdr>
                <w:top w:val="none" w:sz="0" w:space="0" w:color="auto"/>
                <w:left w:val="none" w:sz="0" w:space="0" w:color="auto"/>
                <w:bottom w:val="none" w:sz="0" w:space="0" w:color="auto"/>
                <w:right w:val="none" w:sz="0" w:space="0" w:color="auto"/>
              </w:divBdr>
            </w:div>
            <w:div w:id="1964772564">
              <w:marLeft w:val="0"/>
              <w:marRight w:val="0"/>
              <w:marTop w:val="0"/>
              <w:marBottom w:val="0"/>
              <w:divBdr>
                <w:top w:val="none" w:sz="0" w:space="0" w:color="auto"/>
                <w:left w:val="none" w:sz="0" w:space="0" w:color="auto"/>
                <w:bottom w:val="none" w:sz="0" w:space="0" w:color="auto"/>
                <w:right w:val="none" w:sz="0" w:space="0" w:color="auto"/>
              </w:divBdr>
            </w:div>
            <w:div w:id="1964772565">
              <w:marLeft w:val="0"/>
              <w:marRight w:val="0"/>
              <w:marTop w:val="0"/>
              <w:marBottom w:val="0"/>
              <w:divBdr>
                <w:top w:val="none" w:sz="0" w:space="0" w:color="auto"/>
                <w:left w:val="none" w:sz="0" w:space="0" w:color="auto"/>
                <w:bottom w:val="none" w:sz="0" w:space="0" w:color="auto"/>
                <w:right w:val="none" w:sz="0" w:space="0" w:color="auto"/>
              </w:divBdr>
            </w:div>
            <w:div w:id="1964772566">
              <w:marLeft w:val="0"/>
              <w:marRight w:val="0"/>
              <w:marTop w:val="0"/>
              <w:marBottom w:val="0"/>
              <w:divBdr>
                <w:top w:val="none" w:sz="0" w:space="0" w:color="auto"/>
                <w:left w:val="none" w:sz="0" w:space="0" w:color="auto"/>
                <w:bottom w:val="none" w:sz="0" w:space="0" w:color="auto"/>
                <w:right w:val="none" w:sz="0" w:space="0" w:color="auto"/>
              </w:divBdr>
            </w:div>
            <w:div w:id="1964772567">
              <w:marLeft w:val="0"/>
              <w:marRight w:val="0"/>
              <w:marTop w:val="0"/>
              <w:marBottom w:val="0"/>
              <w:divBdr>
                <w:top w:val="none" w:sz="0" w:space="0" w:color="auto"/>
                <w:left w:val="none" w:sz="0" w:space="0" w:color="auto"/>
                <w:bottom w:val="none" w:sz="0" w:space="0" w:color="auto"/>
                <w:right w:val="none" w:sz="0" w:space="0" w:color="auto"/>
              </w:divBdr>
            </w:div>
            <w:div w:id="1964772568">
              <w:marLeft w:val="0"/>
              <w:marRight w:val="0"/>
              <w:marTop w:val="0"/>
              <w:marBottom w:val="0"/>
              <w:divBdr>
                <w:top w:val="none" w:sz="0" w:space="0" w:color="auto"/>
                <w:left w:val="none" w:sz="0" w:space="0" w:color="auto"/>
                <w:bottom w:val="none" w:sz="0" w:space="0" w:color="auto"/>
                <w:right w:val="none" w:sz="0" w:space="0" w:color="auto"/>
              </w:divBdr>
            </w:div>
            <w:div w:id="1964772569">
              <w:marLeft w:val="0"/>
              <w:marRight w:val="0"/>
              <w:marTop w:val="0"/>
              <w:marBottom w:val="0"/>
              <w:divBdr>
                <w:top w:val="none" w:sz="0" w:space="0" w:color="auto"/>
                <w:left w:val="none" w:sz="0" w:space="0" w:color="auto"/>
                <w:bottom w:val="none" w:sz="0" w:space="0" w:color="auto"/>
                <w:right w:val="none" w:sz="0" w:space="0" w:color="auto"/>
              </w:divBdr>
            </w:div>
            <w:div w:id="1964772570">
              <w:marLeft w:val="0"/>
              <w:marRight w:val="0"/>
              <w:marTop w:val="0"/>
              <w:marBottom w:val="0"/>
              <w:divBdr>
                <w:top w:val="none" w:sz="0" w:space="0" w:color="auto"/>
                <w:left w:val="none" w:sz="0" w:space="0" w:color="auto"/>
                <w:bottom w:val="none" w:sz="0" w:space="0" w:color="auto"/>
                <w:right w:val="none" w:sz="0" w:space="0" w:color="auto"/>
              </w:divBdr>
            </w:div>
            <w:div w:id="1964772571">
              <w:marLeft w:val="0"/>
              <w:marRight w:val="0"/>
              <w:marTop w:val="0"/>
              <w:marBottom w:val="0"/>
              <w:divBdr>
                <w:top w:val="none" w:sz="0" w:space="0" w:color="auto"/>
                <w:left w:val="none" w:sz="0" w:space="0" w:color="auto"/>
                <w:bottom w:val="none" w:sz="0" w:space="0" w:color="auto"/>
                <w:right w:val="none" w:sz="0" w:space="0" w:color="auto"/>
              </w:divBdr>
            </w:div>
            <w:div w:id="1964772572">
              <w:marLeft w:val="0"/>
              <w:marRight w:val="0"/>
              <w:marTop w:val="0"/>
              <w:marBottom w:val="0"/>
              <w:divBdr>
                <w:top w:val="none" w:sz="0" w:space="0" w:color="auto"/>
                <w:left w:val="none" w:sz="0" w:space="0" w:color="auto"/>
                <w:bottom w:val="none" w:sz="0" w:space="0" w:color="auto"/>
                <w:right w:val="none" w:sz="0" w:space="0" w:color="auto"/>
              </w:divBdr>
            </w:div>
            <w:div w:id="1964772573">
              <w:marLeft w:val="0"/>
              <w:marRight w:val="0"/>
              <w:marTop w:val="0"/>
              <w:marBottom w:val="0"/>
              <w:divBdr>
                <w:top w:val="none" w:sz="0" w:space="0" w:color="auto"/>
                <w:left w:val="none" w:sz="0" w:space="0" w:color="auto"/>
                <w:bottom w:val="none" w:sz="0" w:space="0" w:color="auto"/>
                <w:right w:val="none" w:sz="0" w:space="0" w:color="auto"/>
              </w:divBdr>
            </w:div>
            <w:div w:id="1964772574">
              <w:marLeft w:val="0"/>
              <w:marRight w:val="0"/>
              <w:marTop w:val="0"/>
              <w:marBottom w:val="0"/>
              <w:divBdr>
                <w:top w:val="none" w:sz="0" w:space="0" w:color="auto"/>
                <w:left w:val="none" w:sz="0" w:space="0" w:color="auto"/>
                <w:bottom w:val="none" w:sz="0" w:space="0" w:color="auto"/>
                <w:right w:val="none" w:sz="0" w:space="0" w:color="auto"/>
              </w:divBdr>
            </w:div>
            <w:div w:id="1964772575">
              <w:marLeft w:val="0"/>
              <w:marRight w:val="0"/>
              <w:marTop w:val="0"/>
              <w:marBottom w:val="0"/>
              <w:divBdr>
                <w:top w:val="none" w:sz="0" w:space="0" w:color="auto"/>
                <w:left w:val="none" w:sz="0" w:space="0" w:color="auto"/>
                <w:bottom w:val="none" w:sz="0" w:space="0" w:color="auto"/>
                <w:right w:val="none" w:sz="0" w:space="0" w:color="auto"/>
              </w:divBdr>
            </w:div>
            <w:div w:id="1964772576">
              <w:marLeft w:val="0"/>
              <w:marRight w:val="0"/>
              <w:marTop w:val="0"/>
              <w:marBottom w:val="0"/>
              <w:divBdr>
                <w:top w:val="none" w:sz="0" w:space="0" w:color="auto"/>
                <w:left w:val="none" w:sz="0" w:space="0" w:color="auto"/>
                <w:bottom w:val="none" w:sz="0" w:space="0" w:color="auto"/>
                <w:right w:val="none" w:sz="0" w:space="0" w:color="auto"/>
              </w:divBdr>
            </w:div>
            <w:div w:id="1964772577">
              <w:marLeft w:val="0"/>
              <w:marRight w:val="0"/>
              <w:marTop w:val="0"/>
              <w:marBottom w:val="0"/>
              <w:divBdr>
                <w:top w:val="none" w:sz="0" w:space="0" w:color="auto"/>
                <w:left w:val="none" w:sz="0" w:space="0" w:color="auto"/>
                <w:bottom w:val="none" w:sz="0" w:space="0" w:color="auto"/>
                <w:right w:val="none" w:sz="0" w:space="0" w:color="auto"/>
              </w:divBdr>
            </w:div>
            <w:div w:id="1964772578">
              <w:marLeft w:val="0"/>
              <w:marRight w:val="0"/>
              <w:marTop w:val="0"/>
              <w:marBottom w:val="0"/>
              <w:divBdr>
                <w:top w:val="none" w:sz="0" w:space="0" w:color="auto"/>
                <w:left w:val="none" w:sz="0" w:space="0" w:color="auto"/>
                <w:bottom w:val="none" w:sz="0" w:space="0" w:color="auto"/>
                <w:right w:val="none" w:sz="0" w:space="0" w:color="auto"/>
              </w:divBdr>
            </w:div>
            <w:div w:id="1964772579">
              <w:marLeft w:val="0"/>
              <w:marRight w:val="0"/>
              <w:marTop w:val="0"/>
              <w:marBottom w:val="0"/>
              <w:divBdr>
                <w:top w:val="none" w:sz="0" w:space="0" w:color="auto"/>
                <w:left w:val="none" w:sz="0" w:space="0" w:color="auto"/>
                <w:bottom w:val="none" w:sz="0" w:space="0" w:color="auto"/>
                <w:right w:val="none" w:sz="0" w:space="0" w:color="auto"/>
              </w:divBdr>
            </w:div>
            <w:div w:id="1964772580">
              <w:marLeft w:val="0"/>
              <w:marRight w:val="0"/>
              <w:marTop w:val="0"/>
              <w:marBottom w:val="0"/>
              <w:divBdr>
                <w:top w:val="none" w:sz="0" w:space="0" w:color="auto"/>
                <w:left w:val="none" w:sz="0" w:space="0" w:color="auto"/>
                <w:bottom w:val="none" w:sz="0" w:space="0" w:color="auto"/>
                <w:right w:val="none" w:sz="0" w:space="0" w:color="auto"/>
              </w:divBdr>
            </w:div>
            <w:div w:id="1964772581">
              <w:marLeft w:val="0"/>
              <w:marRight w:val="0"/>
              <w:marTop w:val="0"/>
              <w:marBottom w:val="0"/>
              <w:divBdr>
                <w:top w:val="none" w:sz="0" w:space="0" w:color="auto"/>
                <w:left w:val="none" w:sz="0" w:space="0" w:color="auto"/>
                <w:bottom w:val="none" w:sz="0" w:space="0" w:color="auto"/>
                <w:right w:val="none" w:sz="0" w:space="0" w:color="auto"/>
              </w:divBdr>
            </w:div>
            <w:div w:id="1964772582">
              <w:marLeft w:val="0"/>
              <w:marRight w:val="0"/>
              <w:marTop w:val="0"/>
              <w:marBottom w:val="0"/>
              <w:divBdr>
                <w:top w:val="none" w:sz="0" w:space="0" w:color="auto"/>
                <w:left w:val="none" w:sz="0" w:space="0" w:color="auto"/>
                <w:bottom w:val="none" w:sz="0" w:space="0" w:color="auto"/>
                <w:right w:val="none" w:sz="0" w:space="0" w:color="auto"/>
              </w:divBdr>
            </w:div>
            <w:div w:id="1964772583">
              <w:marLeft w:val="0"/>
              <w:marRight w:val="0"/>
              <w:marTop w:val="0"/>
              <w:marBottom w:val="0"/>
              <w:divBdr>
                <w:top w:val="none" w:sz="0" w:space="0" w:color="auto"/>
                <w:left w:val="none" w:sz="0" w:space="0" w:color="auto"/>
                <w:bottom w:val="none" w:sz="0" w:space="0" w:color="auto"/>
                <w:right w:val="none" w:sz="0" w:space="0" w:color="auto"/>
              </w:divBdr>
            </w:div>
            <w:div w:id="1964772584">
              <w:marLeft w:val="0"/>
              <w:marRight w:val="0"/>
              <w:marTop w:val="0"/>
              <w:marBottom w:val="0"/>
              <w:divBdr>
                <w:top w:val="none" w:sz="0" w:space="0" w:color="auto"/>
                <w:left w:val="none" w:sz="0" w:space="0" w:color="auto"/>
                <w:bottom w:val="none" w:sz="0" w:space="0" w:color="auto"/>
                <w:right w:val="none" w:sz="0" w:space="0" w:color="auto"/>
              </w:divBdr>
            </w:div>
            <w:div w:id="1964772585">
              <w:marLeft w:val="0"/>
              <w:marRight w:val="0"/>
              <w:marTop w:val="0"/>
              <w:marBottom w:val="0"/>
              <w:divBdr>
                <w:top w:val="none" w:sz="0" w:space="0" w:color="auto"/>
                <w:left w:val="none" w:sz="0" w:space="0" w:color="auto"/>
                <w:bottom w:val="none" w:sz="0" w:space="0" w:color="auto"/>
                <w:right w:val="none" w:sz="0" w:space="0" w:color="auto"/>
              </w:divBdr>
            </w:div>
            <w:div w:id="1964772586">
              <w:marLeft w:val="0"/>
              <w:marRight w:val="0"/>
              <w:marTop w:val="0"/>
              <w:marBottom w:val="0"/>
              <w:divBdr>
                <w:top w:val="none" w:sz="0" w:space="0" w:color="auto"/>
                <w:left w:val="none" w:sz="0" w:space="0" w:color="auto"/>
                <w:bottom w:val="none" w:sz="0" w:space="0" w:color="auto"/>
                <w:right w:val="none" w:sz="0" w:space="0" w:color="auto"/>
              </w:divBdr>
            </w:div>
            <w:div w:id="1964772587">
              <w:marLeft w:val="0"/>
              <w:marRight w:val="0"/>
              <w:marTop w:val="0"/>
              <w:marBottom w:val="0"/>
              <w:divBdr>
                <w:top w:val="none" w:sz="0" w:space="0" w:color="auto"/>
                <w:left w:val="none" w:sz="0" w:space="0" w:color="auto"/>
                <w:bottom w:val="none" w:sz="0" w:space="0" w:color="auto"/>
                <w:right w:val="none" w:sz="0" w:space="0" w:color="auto"/>
              </w:divBdr>
            </w:div>
            <w:div w:id="1964772588">
              <w:marLeft w:val="0"/>
              <w:marRight w:val="0"/>
              <w:marTop w:val="0"/>
              <w:marBottom w:val="0"/>
              <w:divBdr>
                <w:top w:val="none" w:sz="0" w:space="0" w:color="auto"/>
                <w:left w:val="none" w:sz="0" w:space="0" w:color="auto"/>
                <w:bottom w:val="none" w:sz="0" w:space="0" w:color="auto"/>
                <w:right w:val="none" w:sz="0" w:space="0" w:color="auto"/>
              </w:divBdr>
            </w:div>
            <w:div w:id="1964772589">
              <w:marLeft w:val="0"/>
              <w:marRight w:val="0"/>
              <w:marTop w:val="0"/>
              <w:marBottom w:val="0"/>
              <w:divBdr>
                <w:top w:val="none" w:sz="0" w:space="0" w:color="auto"/>
                <w:left w:val="none" w:sz="0" w:space="0" w:color="auto"/>
                <w:bottom w:val="none" w:sz="0" w:space="0" w:color="auto"/>
                <w:right w:val="none" w:sz="0" w:space="0" w:color="auto"/>
              </w:divBdr>
            </w:div>
            <w:div w:id="1964772590">
              <w:marLeft w:val="0"/>
              <w:marRight w:val="0"/>
              <w:marTop w:val="0"/>
              <w:marBottom w:val="0"/>
              <w:divBdr>
                <w:top w:val="none" w:sz="0" w:space="0" w:color="auto"/>
                <w:left w:val="none" w:sz="0" w:space="0" w:color="auto"/>
                <w:bottom w:val="none" w:sz="0" w:space="0" w:color="auto"/>
                <w:right w:val="none" w:sz="0" w:space="0" w:color="auto"/>
              </w:divBdr>
            </w:div>
            <w:div w:id="1964772591">
              <w:marLeft w:val="0"/>
              <w:marRight w:val="0"/>
              <w:marTop w:val="0"/>
              <w:marBottom w:val="0"/>
              <w:divBdr>
                <w:top w:val="none" w:sz="0" w:space="0" w:color="auto"/>
                <w:left w:val="none" w:sz="0" w:space="0" w:color="auto"/>
                <w:bottom w:val="none" w:sz="0" w:space="0" w:color="auto"/>
                <w:right w:val="none" w:sz="0" w:space="0" w:color="auto"/>
              </w:divBdr>
            </w:div>
            <w:div w:id="1964772592">
              <w:marLeft w:val="0"/>
              <w:marRight w:val="0"/>
              <w:marTop w:val="0"/>
              <w:marBottom w:val="0"/>
              <w:divBdr>
                <w:top w:val="none" w:sz="0" w:space="0" w:color="auto"/>
                <w:left w:val="none" w:sz="0" w:space="0" w:color="auto"/>
                <w:bottom w:val="none" w:sz="0" w:space="0" w:color="auto"/>
                <w:right w:val="none" w:sz="0" w:space="0" w:color="auto"/>
              </w:divBdr>
            </w:div>
            <w:div w:id="1964772593">
              <w:marLeft w:val="0"/>
              <w:marRight w:val="0"/>
              <w:marTop w:val="0"/>
              <w:marBottom w:val="0"/>
              <w:divBdr>
                <w:top w:val="none" w:sz="0" w:space="0" w:color="auto"/>
                <w:left w:val="none" w:sz="0" w:space="0" w:color="auto"/>
                <w:bottom w:val="none" w:sz="0" w:space="0" w:color="auto"/>
                <w:right w:val="none" w:sz="0" w:space="0" w:color="auto"/>
              </w:divBdr>
            </w:div>
            <w:div w:id="1964772594">
              <w:marLeft w:val="0"/>
              <w:marRight w:val="0"/>
              <w:marTop w:val="0"/>
              <w:marBottom w:val="0"/>
              <w:divBdr>
                <w:top w:val="none" w:sz="0" w:space="0" w:color="auto"/>
                <w:left w:val="none" w:sz="0" w:space="0" w:color="auto"/>
                <w:bottom w:val="none" w:sz="0" w:space="0" w:color="auto"/>
                <w:right w:val="none" w:sz="0" w:space="0" w:color="auto"/>
              </w:divBdr>
            </w:div>
            <w:div w:id="1964772595">
              <w:marLeft w:val="0"/>
              <w:marRight w:val="0"/>
              <w:marTop w:val="0"/>
              <w:marBottom w:val="0"/>
              <w:divBdr>
                <w:top w:val="none" w:sz="0" w:space="0" w:color="auto"/>
                <w:left w:val="none" w:sz="0" w:space="0" w:color="auto"/>
                <w:bottom w:val="none" w:sz="0" w:space="0" w:color="auto"/>
                <w:right w:val="none" w:sz="0" w:space="0" w:color="auto"/>
              </w:divBdr>
            </w:div>
            <w:div w:id="1964772596">
              <w:marLeft w:val="0"/>
              <w:marRight w:val="0"/>
              <w:marTop w:val="0"/>
              <w:marBottom w:val="0"/>
              <w:divBdr>
                <w:top w:val="none" w:sz="0" w:space="0" w:color="auto"/>
                <w:left w:val="none" w:sz="0" w:space="0" w:color="auto"/>
                <w:bottom w:val="none" w:sz="0" w:space="0" w:color="auto"/>
                <w:right w:val="none" w:sz="0" w:space="0" w:color="auto"/>
              </w:divBdr>
            </w:div>
            <w:div w:id="1964772597">
              <w:marLeft w:val="0"/>
              <w:marRight w:val="0"/>
              <w:marTop w:val="0"/>
              <w:marBottom w:val="0"/>
              <w:divBdr>
                <w:top w:val="none" w:sz="0" w:space="0" w:color="auto"/>
                <w:left w:val="none" w:sz="0" w:space="0" w:color="auto"/>
                <w:bottom w:val="none" w:sz="0" w:space="0" w:color="auto"/>
                <w:right w:val="none" w:sz="0" w:space="0" w:color="auto"/>
              </w:divBdr>
            </w:div>
            <w:div w:id="1964772598">
              <w:marLeft w:val="0"/>
              <w:marRight w:val="0"/>
              <w:marTop w:val="0"/>
              <w:marBottom w:val="0"/>
              <w:divBdr>
                <w:top w:val="none" w:sz="0" w:space="0" w:color="auto"/>
                <w:left w:val="none" w:sz="0" w:space="0" w:color="auto"/>
                <w:bottom w:val="none" w:sz="0" w:space="0" w:color="auto"/>
                <w:right w:val="none" w:sz="0" w:space="0" w:color="auto"/>
              </w:divBdr>
            </w:div>
            <w:div w:id="1964772599">
              <w:marLeft w:val="0"/>
              <w:marRight w:val="0"/>
              <w:marTop w:val="0"/>
              <w:marBottom w:val="0"/>
              <w:divBdr>
                <w:top w:val="none" w:sz="0" w:space="0" w:color="auto"/>
                <w:left w:val="none" w:sz="0" w:space="0" w:color="auto"/>
                <w:bottom w:val="none" w:sz="0" w:space="0" w:color="auto"/>
                <w:right w:val="none" w:sz="0" w:space="0" w:color="auto"/>
              </w:divBdr>
            </w:div>
            <w:div w:id="1964772600">
              <w:marLeft w:val="0"/>
              <w:marRight w:val="0"/>
              <w:marTop w:val="0"/>
              <w:marBottom w:val="0"/>
              <w:divBdr>
                <w:top w:val="none" w:sz="0" w:space="0" w:color="auto"/>
                <w:left w:val="none" w:sz="0" w:space="0" w:color="auto"/>
                <w:bottom w:val="none" w:sz="0" w:space="0" w:color="auto"/>
                <w:right w:val="none" w:sz="0" w:space="0" w:color="auto"/>
              </w:divBdr>
            </w:div>
            <w:div w:id="1964772601">
              <w:marLeft w:val="0"/>
              <w:marRight w:val="0"/>
              <w:marTop w:val="0"/>
              <w:marBottom w:val="0"/>
              <w:divBdr>
                <w:top w:val="none" w:sz="0" w:space="0" w:color="auto"/>
                <w:left w:val="none" w:sz="0" w:space="0" w:color="auto"/>
                <w:bottom w:val="none" w:sz="0" w:space="0" w:color="auto"/>
                <w:right w:val="none" w:sz="0" w:space="0" w:color="auto"/>
              </w:divBdr>
            </w:div>
            <w:div w:id="1964772602">
              <w:marLeft w:val="0"/>
              <w:marRight w:val="0"/>
              <w:marTop w:val="0"/>
              <w:marBottom w:val="0"/>
              <w:divBdr>
                <w:top w:val="none" w:sz="0" w:space="0" w:color="auto"/>
                <w:left w:val="none" w:sz="0" w:space="0" w:color="auto"/>
                <w:bottom w:val="none" w:sz="0" w:space="0" w:color="auto"/>
                <w:right w:val="none" w:sz="0" w:space="0" w:color="auto"/>
              </w:divBdr>
            </w:div>
            <w:div w:id="1964772603">
              <w:marLeft w:val="0"/>
              <w:marRight w:val="0"/>
              <w:marTop w:val="0"/>
              <w:marBottom w:val="0"/>
              <w:divBdr>
                <w:top w:val="none" w:sz="0" w:space="0" w:color="auto"/>
                <w:left w:val="none" w:sz="0" w:space="0" w:color="auto"/>
                <w:bottom w:val="none" w:sz="0" w:space="0" w:color="auto"/>
                <w:right w:val="none" w:sz="0" w:space="0" w:color="auto"/>
              </w:divBdr>
            </w:div>
            <w:div w:id="1964772604">
              <w:marLeft w:val="0"/>
              <w:marRight w:val="0"/>
              <w:marTop w:val="0"/>
              <w:marBottom w:val="0"/>
              <w:divBdr>
                <w:top w:val="none" w:sz="0" w:space="0" w:color="auto"/>
                <w:left w:val="none" w:sz="0" w:space="0" w:color="auto"/>
                <w:bottom w:val="none" w:sz="0" w:space="0" w:color="auto"/>
                <w:right w:val="none" w:sz="0" w:space="0" w:color="auto"/>
              </w:divBdr>
            </w:div>
            <w:div w:id="1964772605">
              <w:marLeft w:val="0"/>
              <w:marRight w:val="0"/>
              <w:marTop w:val="0"/>
              <w:marBottom w:val="0"/>
              <w:divBdr>
                <w:top w:val="none" w:sz="0" w:space="0" w:color="auto"/>
                <w:left w:val="none" w:sz="0" w:space="0" w:color="auto"/>
                <w:bottom w:val="none" w:sz="0" w:space="0" w:color="auto"/>
                <w:right w:val="none" w:sz="0" w:space="0" w:color="auto"/>
              </w:divBdr>
            </w:div>
            <w:div w:id="1964772606">
              <w:marLeft w:val="0"/>
              <w:marRight w:val="0"/>
              <w:marTop w:val="0"/>
              <w:marBottom w:val="0"/>
              <w:divBdr>
                <w:top w:val="none" w:sz="0" w:space="0" w:color="auto"/>
                <w:left w:val="none" w:sz="0" w:space="0" w:color="auto"/>
                <w:bottom w:val="none" w:sz="0" w:space="0" w:color="auto"/>
                <w:right w:val="none" w:sz="0" w:space="0" w:color="auto"/>
              </w:divBdr>
            </w:div>
            <w:div w:id="1964772607">
              <w:marLeft w:val="0"/>
              <w:marRight w:val="0"/>
              <w:marTop w:val="0"/>
              <w:marBottom w:val="0"/>
              <w:divBdr>
                <w:top w:val="none" w:sz="0" w:space="0" w:color="auto"/>
                <w:left w:val="none" w:sz="0" w:space="0" w:color="auto"/>
                <w:bottom w:val="none" w:sz="0" w:space="0" w:color="auto"/>
                <w:right w:val="none" w:sz="0" w:space="0" w:color="auto"/>
              </w:divBdr>
            </w:div>
            <w:div w:id="1964772608">
              <w:marLeft w:val="0"/>
              <w:marRight w:val="0"/>
              <w:marTop w:val="0"/>
              <w:marBottom w:val="0"/>
              <w:divBdr>
                <w:top w:val="none" w:sz="0" w:space="0" w:color="auto"/>
                <w:left w:val="none" w:sz="0" w:space="0" w:color="auto"/>
                <w:bottom w:val="none" w:sz="0" w:space="0" w:color="auto"/>
                <w:right w:val="none" w:sz="0" w:space="0" w:color="auto"/>
              </w:divBdr>
            </w:div>
            <w:div w:id="1964772609">
              <w:marLeft w:val="0"/>
              <w:marRight w:val="0"/>
              <w:marTop w:val="0"/>
              <w:marBottom w:val="0"/>
              <w:divBdr>
                <w:top w:val="none" w:sz="0" w:space="0" w:color="auto"/>
                <w:left w:val="none" w:sz="0" w:space="0" w:color="auto"/>
                <w:bottom w:val="none" w:sz="0" w:space="0" w:color="auto"/>
                <w:right w:val="none" w:sz="0" w:space="0" w:color="auto"/>
              </w:divBdr>
            </w:div>
            <w:div w:id="1964772610">
              <w:marLeft w:val="0"/>
              <w:marRight w:val="0"/>
              <w:marTop w:val="0"/>
              <w:marBottom w:val="0"/>
              <w:divBdr>
                <w:top w:val="none" w:sz="0" w:space="0" w:color="auto"/>
                <w:left w:val="none" w:sz="0" w:space="0" w:color="auto"/>
                <w:bottom w:val="none" w:sz="0" w:space="0" w:color="auto"/>
                <w:right w:val="none" w:sz="0" w:space="0" w:color="auto"/>
              </w:divBdr>
            </w:div>
            <w:div w:id="1964772611">
              <w:marLeft w:val="0"/>
              <w:marRight w:val="0"/>
              <w:marTop w:val="0"/>
              <w:marBottom w:val="0"/>
              <w:divBdr>
                <w:top w:val="none" w:sz="0" w:space="0" w:color="auto"/>
                <w:left w:val="none" w:sz="0" w:space="0" w:color="auto"/>
                <w:bottom w:val="none" w:sz="0" w:space="0" w:color="auto"/>
                <w:right w:val="none" w:sz="0" w:space="0" w:color="auto"/>
              </w:divBdr>
            </w:div>
            <w:div w:id="1964772612">
              <w:marLeft w:val="0"/>
              <w:marRight w:val="0"/>
              <w:marTop w:val="0"/>
              <w:marBottom w:val="0"/>
              <w:divBdr>
                <w:top w:val="none" w:sz="0" w:space="0" w:color="auto"/>
                <w:left w:val="none" w:sz="0" w:space="0" w:color="auto"/>
                <w:bottom w:val="none" w:sz="0" w:space="0" w:color="auto"/>
                <w:right w:val="none" w:sz="0" w:space="0" w:color="auto"/>
              </w:divBdr>
            </w:div>
            <w:div w:id="1964772613">
              <w:marLeft w:val="0"/>
              <w:marRight w:val="0"/>
              <w:marTop w:val="0"/>
              <w:marBottom w:val="0"/>
              <w:divBdr>
                <w:top w:val="none" w:sz="0" w:space="0" w:color="auto"/>
                <w:left w:val="none" w:sz="0" w:space="0" w:color="auto"/>
                <w:bottom w:val="none" w:sz="0" w:space="0" w:color="auto"/>
                <w:right w:val="none" w:sz="0" w:space="0" w:color="auto"/>
              </w:divBdr>
            </w:div>
            <w:div w:id="1964772614">
              <w:marLeft w:val="0"/>
              <w:marRight w:val="0"/>
              <w:marTop w:val="0"/>
              <w:marBottom w:val="0"/>
              <w:divBdr>
                <w:top w:val="none" w:sz="0" w:space="0" w:color="auto"/>
                <w:left w:val="none" w:sz="0" w:space="0" w:color="auto"/>
                <w:bottom w:val="none" w:sz="0" w:space="0" w:color="auto"/>
                <w:right w:val="none" w:sz="0" w:space="0" w:color="auto"/>
              </w:divBdr>
            </w:div>
            <w:div w:id="1964772615">
              <w:marLeft w:val="0"/>
              <w:marRight w:val="0"/>
              <w:marTop w:val="0"/>
              <w:marBottom w:val="0"/>
              <w:divBdr>
                <w:top w:val="none" w:sz="0" w:space="0" w:color="auto"/>
                <w:left w:val="none" w:sz="0" w:space="0" w:color="auto"/>
                <w:bottom w:val="none" w:sz="0" w:space="0" w:color="auto"/>
                <w:right w:val="none" w:sz="0" w:space="0" w:color="auto"/>
              </w:divBdr>
            </w:div>
            <w:div w:id="1964772616">
              <w:marLeft w:val="0"/>
              <w:marRight w:val="0"/>
              <w:marTop w:val="0"/>
              <w:marBottom w:val="0"/>
              <w:divBdr>
                <w:top w:val="none" w:sz="0" w:space="0" w:color="auto"/>
                <w:left w:val="none" w:sz="0" w:space="0" w:color="auto"/>
                <w:bottom w:val="none" w:sz="0" w:space="0" w:color="auto"/>
                <w:right w:val="none" w:sz="0" w:space="0" w:color="auto"/>
              </w:divBdr>
            </w:div>
            <w:div w:id="1964772617">
              <w:marLeft w:val="0"/>
              <w:marRight w:val="0"/>
              <w:marTop w:val="0"/>
              <w:marBottom w:val="0"/>
              <w:divBdr>
                <w:top w:val="none" w:sz="0" w:space="0" w:color="auto"/>
                <w:left w:val="none" w:sz="0" w:space="0" w:color="auto"/>
                <w:bottom w:val="none" w:sz="0" w:space="0" w:color="auto"/>
                <w:right w:val="none" w:sz="0" w:space="0" w:color="auto"/>
              </w:divBdr>
            </w:div>
            <w:div w:id="1964772618">
              <w:marLeft w:val="0"/>
              <w:marRight w:val="0"/>
              <w:marTop w:val="0"/>
              <w:marBottom w:val="0"/>
              <w:divBdr>
                <w:top w:val="none" w:sz="0" w:space="0" w:color="auto"/>
                <w:left w:val="none" w:sz="0" w:space="0" w:color="auto"/>
                <w:bottom w:val="none" w:sz="0" w:space="0" w:color="auto"/>
                <w:right w:val="none" w:sz="0" w:space="0" w:color="auto"/>
              </w:divBdr>
            </w:div>
            <w:div w:id="1964772619">
              <w:marLeft w:val="0"/>
              <w:marRight w:val="0"/>
              <w:marTop w:val="0"/>
              <w:marBottom w:val="0"/>
              <w:divBdr>
                <w:top w:val="none" w:sz="0" w:space="0" w:color="auto"/>
                <w:left w:val="none" w:sz="0" w:space="0" w:color="auto"/>
                <w:bottom w:val="none" w:sz="0" w:space="0" w:color="auto"/>
                <w:right w:val="none" w:sz="0" w:space="0" w:color="auto"/>
              </w:divBdr>
            </w:div>
            <w:div w:id="1964772620">
              <w:marLeft w:val="0"/>
              <w:marRight w:val="0"/>
              <w:marTop w:val="0"/>
              <w:marBottom w:val="0"/>
              <w:divBdr>
                <w:top w:val="none" w:sz="0" w:space="0" w:color="auto"/>
                <w:left w:val="none" w:sz="0" w:space="0" w:color="auto"/>
                <w:bottom w:val="none" w:sz="0" w:space="0" w:color="auto"/>
                <w:right w:val="none" w:sz="0" w:space="0" w:color="auto"/>
              </w:divBdr>
            </w:div>
            <w:div w:id="1964772621">
              <w:marLeft w:val="0"/>
              <w:marRight w:val="0"/>
              <w:marTop w:val="0"/>
              <w:marBottom w:val="0"/>
              <w:divBdr>
                <w:top w:val="none" w:sz="0" w:space="0" w:color="auto"/>
                <w:left w:val="none" w:sz="0" w:space="0" w:color="auto"/>
                <w:bottom w:val="none" w:sz="0" w:space="0" w:color="auto"/>
                <w:right w:val="none" w:sz="0" w:space="0" w:color="auto"/>
              </w:divBdr>
            </w:div>
            <w:div w:id="1964772622">
              <w:marLeft w:val="0"/>
              <w:marRight w:val="0"/>
              <w:marTop w:val="0"/>
              <w:marBottom w:val="0"/>
              <w:divBdr>
                <w:top w:val="none" w:sz="0" w:space="0" w:color="auto"/>
                <w:left w:val="none" w:sz="0" w:space="0" w:color="auto"/>
                <w:bottom w:val="none" w:sz="0" w:space="0" w:color="auto"/>
                <w:right w:val="none" w:sz="0" w:space="0" w:color="auto"/>
              </w:divBdr>
            </w:div>
            <w:div w:id="1964772623">
              <w:marLeft w:val="0"/>
              <w:marRight w:val="0"/>
              <w:marTop w:val="0"/>
              <w:marBottom w:val="0"/>
              <w:divBdr>
                <w:top w:val="none" w:sz="0" w:space="0" w:color="auto"/>
                <w:left w:val="none" w:sz="0" w:space="0" w:color="auto"/>
                <w:bottom w:val="none" w:sz="0" w:space="0" w:color="auto"/>
                <w:right w:val="none" w:sz="0" w:space="0" w:color="auto"/>
              </w:divBdr>
            </w:div>
            <w:div w:id="1964772624">
              <w:marLeft w:val="0"/>
              <w:marRight w:val="0"/>
              <w:marTop w:val="0"/>
              <w:marBottom w:val="0"/>
              <w:divBdr>
                <w:top w:val="none" w:sz="0" w:space="0" w:color="auto"/>
                <w:left w:val="none" w:sz="0" w:space="0" w:color="auto"/>
                <w:bottom w:val="none" w:sz="0" w:space="0" w:color="auto"/>
                <w:right w:val="none" w:sz="0" w:space="0" w:color="auto"/>
              </w:divBdr>
            </w:div>
            <w:div w:id="1964772625">
              <w:marLeft w:val="0"/>
              <w:marRight w:val="0"/>
              <w:marTop w:val="0"/>
              <w:marBottom w:val="0"/>
              <w:divBdr>
                <w:top w:val="none" w:sz="0" w:space="0" w:color="auto"/>
                <w:left w:val="none" w:sz="0" w:space="0" w:color="auto"/>
                <w:bottom w:val="none" w:sz="0" w:space="0" w:color="auto"/>
                <w:right w:val="none" w:sz="0" w:space="0" w:color="auto"/>
              </w:divBdr>
            </w:div>
            <w:div w:id="1964772626">
              <w:marLeft w:val="0"/>
              <w:marRight w:val="0"/>
              <w:marTop w:val="0"/>
              <w:marBottom w:val="0"/>
              <w:divBdr>
                <w:top w:val="none" w:sz="0" w:space="0" w:color="auto"/>
                <w:left w:val="none" w:sz="0" w:space="0" w:color="auto"/>
                <w:bottom w:val="none" w:sz="0" w:space="0" w:color="auto"/>
                <w:right w:val="none" w:sz="0" w:space="0" w:color="auto"/>
              </w:divBdr>
            </w:div>
            <w:div w:id="1964772627">
              <w:marLeft w:val="0"/>
              <w:marRight w:val="0"/>
              <w:marTop w:val="0"/>
              <w:marBottom w:val="0"/>
              <w:divBdr>
                <w:top w:val="none" w:sz="0" w:space="0" w:color="auto"/>
                <w:left w:val="none" w:sz="0" w:space="0" w:color="auto"/>
                <w:bottom w:val="none" w:sz="0" w:space="0" w:color="auto"/>
                <w:right w:val="none" w:sz="0" w:space="0" w:color="auto"/>
              </w:divBdr>
            </w:div>
            <w:div w:id="1964772628">
              <w:marLeft w:val="0"/>
              <w:marRight w:val="0"/>
              <w:marTop w:val="0"/>
              <w:marBottom w:val="0"/>
              <w:divBdr>
                <w:top w:val="none" w:sz="0" w:space="0" w:color="auto"/>
                <w:left w:val="none" w:sz="0" w:space="0" w:color="auto"/>
                <w:bottom w:val="none" w:sz="0" w:space="0" w:color="auto"/>
                <w:right w:val="none" w:sz="0" w:space="0" w:color="auto"/>
              </w:divBdr>
            </w:div>
            <w:div w:id="1964772629">
              <w:marLeft w:val="0"/>
              <w:marRight w:val="0"/>
              <w:marTop w:val="0"/>
              <w:marBottom w:val="0"/>
              <w:divBdr>
                <w:top w:val="none" w:sz="0" w:space="0" w:color="auto"/>
                <w:left w:val="none" w:sz="0" w:space="0" w:color="auto"/>
                <w:bottom w:val="none" w:sz="0" w:space="0" w:color="auto"/>
                <w:right w:val="none" w:sz="0" w:space="0" w:color="auto"/>
              </w:divBdr>
            </w:div>
            <w:div w:id="1964772630">
              <w:marLeft w:val="0"/>
              <w:marRight w:val="0"/>
              <w:marTop w:val="0"/>
              <w:marBottom w:val="0"/>
              <w:divBdr>
                <w:top w:val="none" w:sz="0" w:space="0" w:color="auto"/>
                <w:left w:val="none" w:sz="0" w:space="0" w:color="auto"/>
                <w:bottom w:val="none" w:sz="0" w:space="0" w:color="auto"/>
                <w:right w:val="none" w:sz="0" w:space="0" w:color="auto"/>
              </w:divBdr>
            </w:div>
            <w:div w:id="1964772631">
              <w:marLeft w:val="0"/>
              <w:marRight w:val="0"/>
              <w:marTop w:val="0"/>
              <w:marBottom w:val="0"/>
              <w:divBdr>
                <w:top w:val="none" w:sz="0" w:space="0" w:color="auto"/>
                <w:left w:val="none" w:sz="0" w:space="0" w:color="auto"/>
                <w:bottom w:val="none" w:sz="0" w:space="0" w:color="auto"/>
                <w:right w:val="none" w:sz="0" w:space="0" w:color="auto"/>
              </w:divBdr>
            </w:div>
            <w:div w:id="1964772632">
              <w:marLeft w:val="0"/>
              <w:marRight w:val="0"/>
              <w:marTop w:val="0"/>
              <w:marBottom w:val="0"/>
              <w:divBdr>
                <w:top w:val="none" w:sz="0" w:space="0" w:color="auto"/>
                <w:left w:val="none" w:sz="0" w:space="0" w:color="auto"/>
                <w:bottom w:val="none" w:sz="0" w:space="0" w:color="auto"/>
                <w:right w:val="none" w:sz="0" w:space="0" w:color="auto"/>
              </w:divBdr>
            </w:div>
            <w:div w:id="1964772633">
              <w:marLeft w:val="0"/>
              <w:marRight w:val="0"/>
              <w:marTop w:val="0"/>
              <w:marBottom w:val="0"/>
              <w:divBdr>
                <w:top w:val="none" w:sz="0" w:space="0" w:color="auto"/>
                <w:left w:val="none" w:sz="0" w:space="0" w:color="auto"/>
                <w:bottom w:val="none" w:sz="0" w:space="0" w:color="auto"/>
                <w:right w:val="none" w:sz="0" w:space="0" w:color="auto"/>
              </w:divBdr>
            </w:div>
            <w:div w:id="1964772634">
              <w:marLeft w:val="0"/>
              <w:marRight w:val="0"/>
              <w:marTop w:val="0"/>
              <w:marBottom w:val="0"/>
              <w:divBdr>
                <w:top w:val="none" w:sz="0" w:space="0" w:color="auto"/>
                <w:left w:val="none" w:sz="0" w:space="0" w:color="auto"/>
                <w:bottom w:val="none" w:sz="0" w:space="0" w:color="auto"/>
                <w:right w:val="none" w:sz="0" w:space="0" w:color="auto"/>
              </w:divBdr>
            </w:div>
            <w:div w:id="1964772635">
              <w:marLeft w:val="0"/>
              <w:marRight w:val="0"/>
              <w:marTop w:val="0"/>
              <w:marBottom w:val="0"/>
              <w:divBdr>
                <w:top w:val="none" w:sz="0" w:space="0" w:color="auto"/>
                <w:left w:val="none" w:sz="0" w:space="0" w:color="auto"/>
                <w:bottom w:val="none" w:sz="0" w:space="0" w:color="auto"/>
                <w:right w:val="none" w:sz="0" w:space="0" w:color="auto"/>
              </w:divBdr>
            </w:div>
            <w:div w:id="1964772636">
              <w:marLeft w:val="0"/>
              <w:marRight w:val="0"/>
              <w:marTop w:val="0"/>
              <w:marBottom w:val="0"/>
              <w:divBdr>
                <w:top w:val="none" w:sz="0" w:space="0" w:color="auto"/>
                <w:left w:val="none" w:sz="0" w:space="0" w:color="auto"/>
                <w:bottom w:val="none" w:sz="0" w:space="0" w:color="auto"/>
                <w:right w:val="none" w:sz="0" w:space="0" w:color="auto"/>
              </w:divBdr>
            </w:div>
            <w:div w:id="1964772637">
              <w:marLeft w:val="0"/>
              <w:marRight w:val="0"/>
              <w:marTop w:val="0"/>
              <w:marBottom w:val="0"/>
              <w:divBdr>
                <w:top w:val="none" w:sz="0" w:space="0" w:color="auto"/>
                <w:left w:val="none" w:sz="0" w:space="0" w:color="auto"/>
                <w:bottom w:val="none" w:sz="0" w:space="0" w:color="auto"/>
                <w:right w:val="none" w:sz="0" w:space="0" w:color="auto"/>
              </w:divBdr>
            </w:div>
            <w:div w:id="1964772638">
              <w:marLeft w:val="0"/>
              <w:marRight w:val="0"/>
              <w:marTop w:val="0"/>
              <w:marBottom w:val="0"/>
              <w:divBdr>
                <w:top w:val="none" w:sz="0" w:space="0" w:color="auto"/>
                <w:left w:val="none" w:sz="0" w:space="0" w:color="auto"/>
                <w:bottom w:val="none" w:sz="0" w:space="0" w:color="auto"/>
                <w:right w:val="none" w:sz="0" w:space="0" w:color="auto"/>
              </w:divBdr>
            </w:div>
            <w:div w:id="1964772639">
              <w:marLeft w:val="0"/>
              <w:marRight w:val="0"/>
              <w:marTop w:val="0"/>
              <w:marBottom w:val="0"/>
              <w:divBdr>
                <w:top w:val="none" w:sz="0" w:space="0" w:color="auto"/>
                <w:left w:val="none" w:sz="0" w:space="0" w:color="auto"/>
                <w:bottom w:val="none" w:sz="0" w:space="0" w:color="auto"/>
                <w:right w:val="none" w:sz="0" w:space="0" w:color="auto"/>
              </w:divBdr>
            </w:div>
            <w:div w:id="1964772640">
              <w:marLeft w:val="0"/>
              <w:marRight w:val="0"/>
              <w:marTop w:val="0"/>
              <w:marBottom w:val="0"/>
              <w:divBdr>
                <w:top w:val="none" w:sz="0" w:space="0" w:color="auto"/>
                <w:left w:val="none" w:sz="0" w:space="0" w:color="auto"/>
                <w:bottom w:val="none" w:sz="0" w:space="0" w:color="auto"/>
                <w:right w:val="none" w:sz="0" w:space="0" w:color="auto"/>
              </w:divBdr>
            </w:div>
            <w:div w:id="1964772641">
              <w:marLeft w:val="0"/>
              <w:marRight w:val="0"/>
              <w:marTop w:val="0"/>
              <w:marBottom w:val="0"/>
              <w:divBdr>
                <w:top w:val="none" w:sz="0" w:space="0" w:color="auto"/>
                <w:left w:val="none" w:sz="0" w:space="0" w:color="auto"/>
                <w:bottom w:val="none" w:sz="0" w:space="0" w:color="auto"/>
                <w:right w:val="none" w:sz="0" w:space="0" w:color="auto"/>
              </w:divBdr>
            </w:div>
            <w:div w:id="1964772642">
              <w:marLeft w:val="0"/>
              <w:marRight w:val="0"/>
              <w:marTop w:val="0"/>
              <w:marBottom w:val="0"/>
              <w:divBdr>
                <w:top w:val="none" w:sz="0" w:space="0" w:color="auto"/>
                <w:left w:val="none" w:sz="0" w:space="0" w:color="auto"/>
                <w:bottom w:val="none" w:sz="0" w:space="0" w:color="auto"/>
                <w:right w:val="none" w:sz="0" w:space="0" w:color="auto"/>
              </w:divBdr>
            </w:div>
            <w:div w:id="1964772643">
              <w:marLeft w:val="0"/>
              <w:marRight w:val="0"/>
              <w:marTop w:val="0"/>
              <w:marBottom w:val="0"/>
              <w:divBdr>
                <w:top w:val="none" w:sz="0" w:space="0" w:color="auto"/>
                <w:left w:val="none" w:sz="0" w:space="0" w:color="auto"/>
                <w:bottom w:val="none" w:sz="0" w:space="0" w:color="auto"/>
                <w:right w:val="none" w:sz="0" w:space="0" w:color="auto"/>
              </w:divBdr>
            </w:div>
            <w:div w:id="1964772644">
              <w:marLeft w:val="0"/>
              <w:marRight w:val="0"/>
              <w:marTop w:val="0"/>
              <w:marBottom w:val="0"/>
              <w:divBdr>
                <w:top w:val="none" w:sz="0" w:space="0" w:color="auto"/>
                <w:left w:val="none" w:sz="0" w:space="0" w:color="auto"/>
                <w:bottom w:val="none" w:sz="0" w:space="0" w:color="auto"/>
                <w:right w:val="none" w:sz="0" w:space="0" w:color="auto"/>
              </w:divBdr>
            </w:div>
            <w:div w:id="1964772645">
              <w:marLeft w:val="0"/>
              <w:marRight w:val="0"/>
              <w:marTop w:val="0"/>
              <w:marBottom w:val="0"/>
              <w:divBdr>
                <w:top w:val="none" w:sz="0" w:space="0" w:color="auto"/>
                <w:left w:val="none" w:sz="0" w:space="0" w:color="auto"/>
                <w:bottom w:val="none" w:sz="0" w:space="0" w:color="auto"/>
                <w:right w:val="none" w:sz="0" w:space="0" w:color="auto"/>
              </w:divBdr>
            </w:div>
            <w:div w:id="1964772646">
              <w:marLeft w:val="0"/>
              <w:marRight w:val="0"/>
              <w:marTop w:val="0"/>
              <w:marBottom w:val="0"/>
              <w:divBdr>
                <w:top w:val="none" w:sz="0" w:space="0" w:color="auto"/>
                <w:left w:val="none" w:sz="0" w:space="0" w:color="auto"/>
                <w:bottom w:val="none" w:sz="0" w:space="0" w:color="auto"/>
                <w:right w:val="none" w:sz="0" w:space="0" w:color="auto"/>
              </w:divBdr>
            </w:div>
            <w:div w:id="1964772647">
              <w:marLeft w:val="0"/>
              <w:marRight w:val="0"/>
              <w:marTop w:val="0"/>
              <w:marBottom w:val="0"/>
              <w:divBdr>
                <w:top w:val="none" w:sz="0" w:space="0" w:color="auto"/>
                <w:left w:val="none" w:sz="0" w:space="0" w:color="auto"/>
                <w:bottom w:val="none" w:sz="0" w:space="0" w:color="auto"/>
                <w:right w:val="none" w:sz="0" w:space="0" w:color="auto"/>
              </w:divBdr>
            </w:div>
            <w:div w:id="1964772648">
              <w:marLeft w:val="0"/>
              <w:marRight w:val="0"/>
              <w:marTop w:val="0"/>
              <w:marBottom w:val="0"/>
              <w:divBdr>
                <w:top w:val="none" w:sz="0" w:space="0" w:color="auto"/>
                <w:left w:val="none" w:sz="0" w:space="0" w:color="auto"/>
                <w:bottom w:val="none" w:sz="0" w:space="0" w:color="auto"/>
                <w:right w:val="none" w:sz="0" w:space="0" w:color="auto"/>
              </w:divBdr>
            </w:div>
            <w:div w:id="1964772649">
              <w:marLeft w:val="0"/>
              <w:marRight w:val="0"/>
              <w:marTop w:val="0"/>
              <w:marBottom w:val="0"/>
              <w:divBdr>
                <w:top w:val="none" w:sz="0" w:space="0" w:color="auto"/>
                <w:left w:val="none" w:sz="0" w:space="0" w:color="auto"/>
                <w:bottom w:val="none" w:sz="0" w:space="0" w:color="auto"/>
                <w:right w:val="none" w:sz="0" w:space="0" w:color="auto"/>
              </w:divBdr>
            </w:div>
            <w:div w:id="1964772650">
              <w:marLeft w:val="0"/>
              <w:marRight w:val="0"/>
              <w:marTop w:val="0"/>
              <w:marBottom w:val="0"/>
              <w:divBdr>
                <w:top w:val="none" w:sz="0" w:space="0" w:color="auto"/>
                <w:left w:val="none" w:sz="0" w:space="0" w:color="auto"/>
                <w:bottom w:val="none" w:sz="0" w:space="0" w:color="auto"/>
                <w:right w:val="none" w:sz="0" w:space="0" w:color="auto"/>
              </w:divBdr>
            </w:div>
            <w:div w:id="1964772651">
              <w:marLeft w:val="0"/>
              <w:marRight w:val="0"/>
              <w:marTop w:val="0"/>
              <w:marBottom w:val="0"/>
              <w:divBdr>
                <w:top w:val="none" w:sz="0" w:space="0" w:color="auto"/>
                <w:left w:val="none" w:sz="0" w:space="0" w:color="auto"/>
                <w:bottom w:val="none" w:sz="0" w:space="0" w:color="auto"/>
                <w:right w:val="none" w:sz="0" w:space="0" w:color="auto"/>
              </w:divBdr>
            </w:div>
            <w:div w:id="1964772652">
              <w:marLeft w:val="0"/>
              <w:marRight w:val="0"/>
              <w:marTop w:val="0"/>
              <w:marBottom w:val="0"/>
              <w:divBdr>
                <w:top w:val="none" w:sz="0" w:space="0" w:color="auto"/>
                <w:left w:val="none" w:sz="0" w:space="0" w:color="auto"/>
                <w:bottom w:val="none" w:sz="0" w:space="0" w:color="auto"/>
                <w:right w:val="none" w:sz="0" w:space="0" w:color="auto"/>
              </w:divBdr>
            </w:div>
            <w:div w:id="1964772653">
              <w:marLeft w:val="0"/>
              <w:marRight w:val="0"/>
              <w:marTop w:val="0"/>
              <w:marBottom w:val="0"/>
              <w:divBdr>
                <w:top w:val="none" w:sz="0" w:space="0" w:color="auto"/>
                <w:left w:val="none" w:sz="0" w:space="0" w:color="auto"/>
                <w:bottom w:val="none" w:sz="0" w:space="0" w:color="auto"/>
                <w:right w:val="none" w:sz="0" w:space="0" w:color="auto"/>
              </w:divBdr>
            </w:div>
            <w:div w:id="1964772654">
              <w:marLeft w:val="0"/>
              <w:marRight w:val="0"/>
              <w:marTop w:val="0"/>
              <w:marBottom w:val="0"/>
              <w:divBdr>
                <w:top w:val="none" w:sz="0" w:space="0" w:color="auto"/>
                <w:left w:val="none" w:sz="0" w:space="0" w:color="auto"/>
                <w:bottom w:val="none" w:sz="0" w:space="0" w:color="auto"/>
                <w:right w:val="none" w:sz="0" w:space="0" w:color="auto"/>
              </w:divBdr>
            </w:div>
            <w:div w:id="1964772655">
              <w:marLeft w:val="0"/>
              <w:marRight w:val="0"/>
              <w:marTop w:val="0"/>
              <w:marBottom w:val="0"/>
              <w:divBdr>
                <w:top w:val="none" w:sz="0" w:space="0" w:color="auto"/>
                <w:left w:val="none" w:sz="0" w:space="0" w:color="auto"/>
                <w:bottom w:val="none" w:sz="0" w:space="0" w:color="auto"/>
                <w:right w:val="none" w:sz="0" w:space="0" w:color="auto"/>
              </w:divBdr>
            </w:div>
            <w:div w:id="1964772656">
              <w:marLeft w:val="0"/>
              <w:marRight w:val="0"/>
              <w:marTop w:val="0"/>
              <w:marBottom w:val="0"/>
              <w:divBdr>
                <w:top w:val="none" w:sz="0" w:space="0" w:color="auto"/>
                <w:left w:val="none" w:sz="0" w:space="0" w:color="auto"/>
                <w:bottom w:val="none" w:sz="0" w:space="0" w:color="auto"/>
                <w:right w:val="none" w:sz="0" w:space="0" w:color="auto"/>
              </w:divBdr>
            </w:div>
            <w:div w:id="1964772657">
              <w:marLeft w:val="0"/>
              <w:marRight w:val="0"/>
              <w:marTop w:val="0"/>
              <w:marBottom w:val="0"/>
              <w:divBdr>
                <w:top w:val="none" w:sz="0" w:space="0" w:color="auto"/>
                <w:left w:val="none" w:sz="0" w:space="0" w:color="auto"/>
                <w:bottom w:val="none" w:sz="0" w:space="0" w:color="auto"/>
                <w:right w:val="none" w:sz="0" w:space="0" w:color="auto"/>
              </w:divBdr>
            </w:div>
            <w:div w:id="1964772658">
              <w:marLeft w:val="0"/>
              <w:marRight w:val="0"/>
              <w:marTop w:val="0"/>
              <w:marBottom w:val="0"/>
              <w:divBdr>
                <w:top w:val="none" w:sz="0" w:space="0" w:color="auto"/>
                <w:left w:val="none" w:sz="0" w:space="0" w:color="auto"/>
                <w:bottom w:val="none" w:sz="0" w:space="0" w:color="auto"/>
                <w:right w:val="none" w:sz="0" w:space="0" w:color="auto"/>
              </w:divBdr>
            </w:div>
            <w:div w:id="1964772659">
              <w:marLeft w:val="0"/>
              <w:marRight w:val="0"/>
              <w:marTop w:val="0"/>
              <w:marBottom w:val="0"/>
              <w:divBdr>
                <w:top w:val="none" w:sz="0" w:space="0" w:color="auto"/>
                <w:left w:val="none" w:sz="0" w:space="0" w:color="auto"/>
                <w:bottom w:val="none" w:sz="0" w:space="0" w:color="auto"/>
                <w:right w:val="none" w:sz="0" w:space="0" w:color="auto"/>
              </w:divBdr>
            </w:div>
            <w:div w:id="1964772660">
              <w:marLeft w:val="0"/>
              <w:marRight w:val="0"/>
              <w:marTop w:val="0"/>
              <w:marBottom w:val="0"/>
              <w:divBdr>
                <w:top w:val="none" w:sz="0" w:space="0" w:color="auto"/>
                <w:left w:val="none" w:sz="0" w:space="0" w:color="auto"/>
                <w:bottom w:val="none" w:sz="0" w:space="0" w:color="auto"/>
                <w:right w:val="none" w:sz="0" w:space="0" w:color="auto"/>
              </w:divBdr>
            </w:div>
            <w:div w:id="1964772661">
              <w:marLeft w:val="0"/>
              <w:marRight w:val="0"/>
              <w:marTop w:val="0"/>
              <w:marBottom w:val="0"/>
              <w:divBdr>
                <w:top w:val="none" w:sz="0" w:space="0" w:color="auto"/>
                <w:left w:val="none" w:sz="0" w:space="0" w:color="auto"/>
                <w:bottom w:val="none" w:sz="0" w:space="0" w:color="auto"/>
                <w:right w:val="none" w:sz="0" w:space="0" w:color="auto"/>
              </w:divBdr>
            </w:div>
            <w:div w:id="1964772662">
              <w:marLeft w:val="0"/>
              <w:marRight w:val="0"/>
              <w:marTop w:val="0"/>
              <w:marBottom w:val="0"/>
              <w:divBdr>
                <w:top w:val="none" w:sz="0" w:space="0" w:color="auto"/>
                <w:left w:val="none" w:sz="0" w:space="0" w:color="auto"/>
                <w:bottom w:val="none" w:sz="0" w:space="0" w:color="auto"/>
                <w:right w:val="none" w:sz="0" w:space="0" w:color="auto"/>
              </w:divBdr>
            </w:div>
            <w:div w:id="1964772663">
              <w:marLeft w:val="0"/>
              <w:marRight w:val="0"/>
              <w:marTop w:val="0"/>
              <w:marBottom w:val="0"/>
              <w:divBdr>
                <w:top w:val="none" w:sz="0" w:space="0" w:color="auto"/>
                <w:left w:val="none" w:sz="0" w:space="0" w:color="auto"/>
                <w:bottom w:val="none" w:sz="0" w:space="0" w:color="auto"/>
                <w:right w:val="none" w:sz="0" w:space="0" w:color="auto"/>
              </w:divBdr>
            </w:div>
            <w:div w:id="1964772664">
              <w:marLeft w:val="0"/>
              <w:marRight w:val="0"/>
              <w:marTop w:val="0"/>
              <w:marBottom w:val="0"/>
              <w:divBdr>
                <w:top w:val="none" w:sz="0" w:space="0" w:color="auto"/>
                <w:left w:val="none" w:sz="0" w:space="0" w:color="auto"/>
                <w:bottom w:val="none" w:sz="0" w:space="0" w:color="auto"/>
                <w:right w:val="none" w:sz="0" w:space="0" w:color="auto"/>
              </w:divBdr>
            </w:div>
            <w:div w:id="1964772665">
              <w:marLeft w:val="0"/>
              <w:marRight w:val="0"/>
              <w:marTop w:val="0"/>
              <w:marBottom w:val="0"/>
              <w:divBdr>
                <w:top w:val="none" w:sz="0" w:space="0" w:color="auto"/>
                <w:left w:val="none" w:sz="0" w:space="0" w:color="auto"/>
                <w:bottom w:val="none" w:sz="0" w:space="0" w:color="auto"/>
                <w:right w:val="none" w:sz="0" w:space="0" w:color="auto"/>
              </w:divBdr>
            </w:div>
            <w:div w:id="1964772666">
              <w:marLeft w:val="0"/>
              <w:marRight w:val="0"/>
              <w:marTop w:val="0"/>
              <w:marBottom w:val="0"/>
              <w:divBdr>
                <w:top w:val="none" w:sz="0" w:space="0" w:color="auto"/>
                <w:left w:val="none" w:sz="0" w:space="0" w:color="auto"/>
                <w:bottom w:val="none" w:sz="0" w:space="0" w:color="auto"/>
                <w:right w:val="none" w:sz="0" w:space="0" w:color="auto"/>
              </w:divBdr>
            </w:div>
            <w:div w:id="1964772667">
              <w:marLeft w:val="0"/>
              <w:marRight w:val="0"/>
              <w:marTop w:val="0"/>
              <w:marBottom w:val="0"/>
              <w:divBdr>
                <w:top w:val="none" w:sz="0" w:space="0" w:color="auto"/>
                <w:left w:val="none" w:sz="0" w:space="0" w:color="auto"/>
                <w:bottom w:val="none" w:sz="0" w:space="0" w:color="auto"/>
                <w:right w:val="none" w:sz="0" w:space="0" w:color="auto"/>
              </w:divBdr>
            </w:div>
            <w:div w:id="1964772668">
              <w:marLeft w:val="0"/>
              <w:marRight w:val="0"/>
              <w:marTop w:val="0"/>
              <w:marBottom w:val="0"/>
              <w:divBdr>
                <w:top w:val="none" w:sz="0" w:space="0" w:color="auto"/>
                <w:left w:val="none" w:sz="0" w:space="0" w:color="auto"/>
                <w:bottom w:val="none" w:sz="0" w:space="0" w:color="auto"/>
                <w:right w:val="none" w:sz="0" w:space="0" w:color="auto"/>
              </w:divBdr>
            </w:div>
            <w:div w:id="1964772669">
              <w:marLeft w:val="0"/>
              <w:marRight w:val="0"/>
              <w:marTop w:val="0"/>
              <w:marBottom w:val="0"/>
              <w:divBdr>
                <w:top w:val="none" w:sz="0" w:space="0" w:color="auto"/>
                <w:left w:val="none" w:sz="0" w:space="0" w:color="auto"/>
                <w:bottom w:val="none" w:sz="0" w:space="0" w:color="auto"/>
                <w:right w:val="none" w:sz="0" w:space="0" w:color="auto"/>
              </w:divBdr>
            </w:div>
            <w:div w:id="1964772670">
              <w:marLeft w:val="0"/>
              <w:marRight w:val="0"/>
              <w:marTop w:val="0"/>
              <w:marBottom w:val="0"/>
              <w:divBdr>
                <w:top w:val="none" w:sz="0" w:space="0" w:color="auto"/>
                <w:left w:val="none" w:sz="0" w:space="0" w:color="auto"/>
                <w:bottom w:val="none" w:sz="0" w:space="0" w:color="auto"/>
                <w:right w:val="none" w:sz="0" w:space="0" w:color="auto"/>
              </w:divBdr>
            </w:div>
            <w:div w:id="1964772671">
              <w:marLeft w:val="0"/>
              <w:marRight w:val="0"/>
              <w:marTop w:val="0"/>
              <w:marBottom w:val="0"/>
              <w:divBdr>
                <w:top w:val="none" w:sz="0" w:space="0" w:color="auto"/>
                <w:left w:val="none" w:sz="0" w:space="0" w:color="auto"/>
                <w:bottom w:val="none" w:sz="0" w:space="0" w:color="auto"/>
                <w:right w:val="none" w:sz="0" w:space="0" w:color="auto"/>
              </w:divBdr>
            </w:div>
            <w:div w:id="1964772672">
              <w:marLeft w:val="0"/>
              <w:marRight w:val="0"/>
              <w:marTop w:val="0"/>
              <w:marBottom w:val="0"/>
              <w:divBdr>
                <w:top w:val="none" w:sz="0" w:space="0" w:color="auto"/>
                <w:left w:val="none" w:sz="0" w:space="0" w:color="auto"/>
                <w:bottom w:val="none" w:sz="0" w:space="0" w:color="auto"/>
                <w:right w:val="none" w:sz="0" w:space="0" w:color="auto"/>
              </w:divBdr>
            </w:div>
            <w:div w:id="1964772673">
              <w:marLeft w:val="0"/>
              <w:marRight w:val="0"/>
              <w:marTop w:val="0"/>
              <w:marBottom w:val="0"/>
              <w:divBdr>
                <w:top w:val="none" w:sz="0" w:space="0" w:color="auto"/>
                <w:left w:val="none" w:sz="0" w:space="0" w:color="auto"/>
                <w:bottom w:val="none" w:sz="0" w:space="0" w:color="auto"/>
                <w:right w:val="none" w:sz="0" w:space="0" w:color="auto"/>
              </w:divBdr>
            </w:div>
            <w:div w:id="1964772674">
              <w:marLeft w:val="0"/>
              <w:marRight w:val="0"/>
              <w:marTop w:val="0"/>
              <w:marBottom w:val="0"/>
              <w:divBdr>
                <w:top w:val="none" w:sz="0" w:space="0" w:color="auto"/>
                <w:left w:val="none" w:sz="0" w:space="0" w:color="auto"/>
                <w:bottom w:val="none" w:sz="0" w:space="0" w:color="auto"/>
                <w:right w:val="none" w:sz="0" w:space="0" w:color="auto"/>
              </w:divBdr>
            </w:div>
            <w:div w:id="1964772675">
              <w:marLeft w:val="0"/>
              <w:marRight w:val="0"/>
              <w:marTop w:val="0"/>
              <w:marBottom w:val="0"/>
              <w:divBdr>
                <w:top w:val="none" w:sz="0" w:space="0" w:color="auto"/>
                <w:left w:val="none" w:sz="0" w:space="0" w:color="auto"/>
                <w:bottom w:val="none" w:sz="0" w:space="0" w:color="auto"/>
                <w:right w:val="none" w:sz="0" w:space="0" w:color="auto"/>
              </w:divBdr>
            </w:div>
            <w:div w:id="1964772676">
              <w:marLeft w:val="0"/>
              <w:marRight w:val="0"/>
              <w:marTop w:val="0"/>
              <w:marBottom w:val="0"/>
              <w:divBdr>
                <w:top w:val="none" w:sz="0" w:space="0" w:color="auto"/>
                <w:left w:val="none" w:sz="0" w:space="0" w:color="auto"/>
                <w:bottom w:val="none" w:sz="0" w:space="0" w:color="auto"/>
                <w:right w:val="none" w:sz="0" w:space="0" w:color="auto"/>
              </w:divBdr>
            </w:div>
            <w:div w:id="1964772677">
              <w:marLeft w:val="0"/>
              <w:marRight w:val="0"/>
              <w:marTop w:val="0"/>
              <w:marBottom w:val="0"/>
              <w:divBdr>
                <w:top w:val="none" w:sz="0" w:space="0" w:color="auto"/>
                <w:left w:val="none" w:sz="0" w:space="0" w:color="auto"/>
                <w:bottom w:val="none" w:sz="0" w:space="0" w:color="auto"/>
                <w:right w:val="none" w:sz="0" w:space="0" w:color="auto"/>
              </w:divBdr>
            </w:div>
            <w:div w:id="1964772678">
              <w:marLeft w:val="0"/>
              <w:marRight w:val="0"/>
              <w:marTop w:val="0"/>
              <w:marBottom w:val="0"/>
              <w:divBdr>
                <w:top w:val="none" w:sz="0" w:space="0" w:color="auto"/>
                <w:left w:val="none" w:sz="0" w:space="0" w:color="auto"/>
                <w:bottom w:val="none" w:sz="0" w:space="0" w:color="auto"/>
                <w:right w:val="none" w:sz="0" w:space="0" w:color="auto"/>
              </w:divBdr>
            </w:div>
            <w:div w:id="1964772679">
              <w:marLeft w:val="0"/>
              <w:marRight w:val="0"/>
              <w:marTop w:val="0"/>
              <w:marBottom w:val="0"/>
              <w:divBdr>
                <w:top w:val="none" w:sz="0" w:space="0" w:color="auto"/>
                <w:left w:val="none" w:sz="0" w:space="0" w:color="auto"/>
                <w:bottom w:val="none" w:sz="0" w:space="0" w:color="auto"/>
                <w:right w:val="none" w:sz="0" w:space="0" w:color="auto"/>
              </w:divBdr>
            </w:div>
            <w:div w:id="1964772680">
              <w:marLeft w:val="0"/>
              <w:marRight w:val="0"/>
              <w:marTop w:val="0"/>
              <w:marBottom w:val="0"/>
              <w:divBdr>
                <w:top w:val="none" w:sz="0" w:space="0" w:color="auto"/>
                <w:left w:val="none" w:sz="0" w:space="0" w:color="auto"/>
                <w:bottom w:val="none" w:sz="0" w:space="0" w:color="auto"/>
                <w:right w:val="none" w:sz="0" w:space="0" w:color="auto"/>
              </w:divBdr>
            </w:div>
            <w:div w:id="1964772681">
              <w:marLeft w:val="0"/>
              <w:marRight w:val="0"/>
              <w:marTop w:val="0"/>
              <w:marBottom w:val="0"/>
              <w:divBdr>
                <w:top w:val="none" w:sz="0" w:space="0" w:color="auto"/>
                <w:left w:val="none" w:sz="0" w:space="0" w:color="auto"/>
                <w:bottom w:val="none" w:sz="0" w:space="0" w:color="auto"/>
                <w:right w:val="none" w:sz="0" w:space="0" w:color="auto"/>
              </w:divBdr>
            </w:div>
            <w:div w:id="1964772682">
              <w:marLeft w:val="0"/>
              <w:marRight w:val="0"/>
              <w:marTop w:val="0"/>
              <w:marBottom w:val="0"/>
              <w:divBdr>
                <w:top w:val="none" w:sz="0" w:space="0" w:color="auto"/>
                <w:left w:val="none" w:sz="0" w:space="0" w:color="auto"/>
                <w:bottom w:val="none" w:sz="0" w:space="0" w:color="auto"/>
                <w:right w:val="none" w:sz="0" w:space="0" w:color="auto"/>
              </w:divBdr>
            </w:div>
            <w:div w:id="1964772683">
              <w:marLeft w:val="0"/>
              <w:marRight w:val="0"/>
              <w:marTop w:val="0"/>
              <w:marBottom w:val="0"/>
              <w:divBdr>
                <w:top w:val="none" w:sz="0" w:space="0" w:color="auto"/>
                <w:left w:val="none" w:sz="0" w:space="0" w:color="auto"/>
                <w:bottom w:val="none" w:sz="0" w:space="0" w:color="auto"/>
                <w:right w:val="none" w:sz="0" w:space="0" w:color="auto"/>
              </w:divBdr>
            </w:div>
            <w:div w:id="1964772684">
              <w:marLeft w:val="0"/>
              <w:marRight w:val="0"/>
              <w:marTop w:val="0"/>
              <w:marBottom w:val="0"/>
              <w:divBdr>
                <w:top w:val="none" w:sz="0" w:space="0" w:color="auto"/>
                <w:left w:val="none" w:sz="0" w:space="0" w:color="auto"/>
                <w:bottom w:val="none" w:sz="0" w:space="0" w:color="auto"/>
                <w:right w:val="none" w:sz="0" w:space="0" w:color="auto"/>
              </w:divBdr>
            </w:div>
            <w:div w:id="1964772685">
              <w:marLeft w:val="0"/>
              <w:marRight w:val="0"/>
              <w:marTop w:val="0"/>
              <w:marBottom w:val="0"/>
              <w:divBdr>
                <w:top w:val="none" w:sz="0" w:space="0" w:color="auto"/>
                <w:left w:val="none" w:sz="0" w:space="0" w:color="auto"/>
                <w:bottom w:val="none" w:sz="0" w:space="0" w:color="auto"/>
                <w:right w:val="none" w:sz="0" w:space="0" w:color="auto"/>
              </w:divBdr>
            </w:div>
            <w:div w:id="1964772686">
              <w:marLeft w:val="0"/>
              <w:marRight w:val="0"/>
              <w:marTop w:val="0"/>
              <w:marBottom w:val="0"/>
              <w:divBdr>
                <w:top w:val="none" w:sz="0" w:space="0" w:color="auto"/>
                <w:left w:val="none" w:sz="0" w:space="0" w:color="auto"/>
                <w:bottom w:val="none" w:sz="0" w:space="0" w:color="auto"/>
                <w:right w:val="none" w:sz="0" w:space="0" w:color="auto"/>
              </w:divBdr>
            </w:div>
            <w:div w:id="1964772687">
              <w:marLeft w:val="0"/>
              <w:marRight w:val="0"/>
              <w:marTop w:val="0"/>
              <w:marBottom w:val="0"/>
              <w:divBdr>
                <w:top w:val="none" w:sz="0" w:space="0" w:color="auto"/>
                <w:left w:val="none" w:sz="0" w:space="0" w:color="auto"/>
                <w:bottom w:val="none" w:sz="0" w:space="0" w:color="auto"/>
                <w:right w:val="none" w:sz="0" w:space="0" w:color="auto"/>
              </w:divBdr>
            </w:div>
            <w:div w:id="1964772688">
              <w:marLeft w:val="0"/>
              <w:marRight w:val="0"/>
              <w:marTop w:val="0"/>
              <w:marBottom w:val="0"/>
              <w:divBdr>
                <w:top w:val="none" w:sz="0" w:space="0" w:color="auto"/>
                <w:left w:val="none" w:sz="0" w:space="0" w:color="auto"/>
                <w:bottom w:val="none" w:sz="0" w:space="0" w:color="auto"/>
                <w:right w:val="none" w:sz="0" w:space="0" w:color="auto"/>
              </w:divBdr>
            </w:div>
            <w:div w:id="1964772689">
              <w:marLeft w:val="0"/>
              <w:marRight w:val="0"/>
              <w:marTop w:val="0"/>
              <w:marBottom w:val="0"/>
              <w:divBdr>
                <w:top w:val="none" w:sz="0" w:space="0" w:color="auto"/>
                <w:left w:val="none" w:sz="0" w:space="0" w:color="auto"/>
                <w:bottom w:val="none" w:sz="0" w:space="0" w:color="auto"/>
                <w:right w:val="none" w:sz="0" w:space="0" w:color="auto"/>
              </w:divBdr>
            </w:div>
            <w:div w:id="1964772690">
              <w:marLeft w:val="0"/>
              <w:marRight w:val="0"/>
              <w:marTop w:val="0"/>
              <w:marBottom w:val="0"/>
              <w:divBdr>
                <w:top w:val="none" w:sz="0" w:space="0" w:color="auto"/>
                <w:left w:val="none" w:sz="0" w:space="0" w:color="auto"/>
                <w:bottom w:val="none" w:sz="0" w:space="0" w:color="auto"/>
                <w:right w:val="none" w:sz="0" w:space="0" w:color="auto"/>
              </w:divBdr>
            </w:div>
            <w:div w:id="1964772691">
              <w:marLeft w:val="0"/>
              <w:marRight w:val="0"/>
              <w:marTop w:val="0"/>
              <w:marBottom w:val="0"/>
              <w:divBdr>
                <w:top w:val="none" w:sz="0" w:space="0" w:color="auto"/>
                <w:left w:val="none" w:sz="0" w:space="0" w:color="auto"/>
                <w:bottom w:val="none" w:sz="0" w:space="0" w:color="auto"/>
                <w:right w:val="none" w:sz="0" w:space="0" w:color="auto"/>
              </w:divBdr>
            </w:div>
            <w:div w:id="1964772692">
              <w:marLeft w:val="0"/>
              <w:marRight w:val="0"/>
              <w:marTop w:val="0"/>
              <w:marBottom w:val="0"/>
              <w:divBdr>
                <w:top w:val="none" w:sz="0" w:space="0" w:color="auto"/>
                <w:left w:val="none" w:sz="0" w:space="0" w:color="auto"/>
                <w:bottom w:val="none" w:sz="0" w:space="0" w:color="auto"/>
                <w:right w:val="none" w:sz="0" w:space="0" w:color="auto"/>
              </w:divBdr>
            </w:div>
            <w:div w:id="1964772693">
              <w:marLeft w:val="0"/>
              <w:marRight w:val="0"/>
              <w:marTop w:val="0"/>
              <w:marBottom w:val="0"/>
              <w:divBdr>
                <w:top w:val="none" w:sz="0" w:space="0" w:color="auto"/>
                <w:left w:val="none" w:sz="0" w:space="0" w:color="auto"/>
                <w:bottom w:val="none" w:sz="0" w:space="0" w:color="auto"/>
                <w:right w:val="none" w:sz="0" w:space="0" w:color="auto"/>
              </w:divBdr>
            </w:div>
            <w:div w:id="1964772694">
              <w:marLeft w:val="0"/>
              <w:marRight w:val="0"/>
              <w:marTop w:val="0"/>
              <w:marBottom w:val="0"/>
              <w:divBdr>
                <w:top w:val="none" w:sz="0" w:space="0" w:color="auto"/>
                <w:left w:val="none" w:sz="0" w:space="0" w:color="auto"/>
                <w:bottom w:val="none" w:sz="0" w:space="0" w:color="auto"/>
                <w:right w:val="none" w:sz="0" w:space="0" w:color="auto"/>
              </w:divBdr>
            </w:div>
            <w:div w:id="1964772695">
              <w:marLeft w:val="0"/>
              <w:marRight w:val="0"/>
              <w:marTop w:val="0"/>
              <w:marBottom w:val="0"/>
              <w:divBdr>
                <w:top w:val="none" w:sz="0" w:space="0" w:color="auto"/>
                <w:left w:val="none" w:sz="0" w:space="0" w:color="auto"/>
                <w:bottom w:val="none" w:sz="0" w:space="0" w:color="auto"/>
                <w:right w:val="none" w:sz="0" w:space="0" w:color="auto"/>
              </w:divBdr>
            </w:div>
            <w:div w:id="1964772696">
              <w:marLeft w:val="0"/>
              <w:marRight w:val="0"/>
              <w:marTop w:val="0"/>
              <w:marBottom w:val="0"/>
              <w:divBdr>
                <w:top w:val="none" w:sz="0" w:space="0" w:color="auto"/>
                <w:left w:val="none" w:sz="0" w:space="0" w:color="auto"/>
                <w:bottom w:val="none" w:sz="0" w:space="0" w:color="auto"/>
                <w:right w:val="none" w:sz="0" w:space="0" w:color="auto"/>
              </w:divBdr>
            </w:div>
            <w:div w:id="1964772697">
              <w:marLeft w:val="0"/>
              <w:marRight w:val="0"/>
              <w:marTop w:val="0"/>
              <w:marBottom w:val="0"/>
              <w:divBdr>
                <w:top w:val="none" w:sz="0" w:space="0" w:color="auto"/>
                <w:left w:val="none" w:sz="0" w:space="0" w:color="auto"/>
                <w:bottom w:val="none" w:sz="0" w:space="0" w:color="auto"/>
                <w:right w:val="none" w:sz="0" w:space="0" w:color="auto"/>
              </w:divBdr>
            </w:div>
            <w:div w:id="1964772698">
              <w:marLeft w:val="0"/>
              <w:marRight w:val="0"/>
              <w:marTop w:val="0"/>
              <w:marBottom w:val="0"/>
              <w:divBdr>
                <w:top w:val="none" w:sz="0" w:space="0" w:color="auto"/>
                <w:left w:val="none" w:sz="0" w:space="0" w:color="auto"/>
                <w:bottom w:val="none" w:sz="0" w:space="0" w:color="auto"/>
                <w:right w:val="none" w:sz="0" w:space="0" w:color="auto"/>
              </w:divBdr>
            </w:div>
            <w:div w:id="1964772699">
              <w:marLeft w:val="0"/>
              <w:marRight w:val="0"/>
              <w:marTop w:val="0"/>
              <w:marBottom w:val="0"/>
              <w:divBdr>
                <w:top w:val="none" w:sz="0" w:space="0" w:color="auto"/>
                <w:left w:val="none" w:sz="0" w:space="0" w:color="auto"/>
                <w:bottom w:val="none" w:sz="0" w:space="0" w:color="auto"/>
                <w:right w:val="none" w:sz="0" w:space="0" w:color="auto"/>
              </w:divBdr>
            </w:div>
            <w:div w:id="1964772700">
              <w:marLeft w:val="0"/>
              <w:marRight w:val="0"/>
              <w:marTop w:val="0"/>
              <w:marBottom w:val="0"/>
              <w:divBdr>
                <w:top w:val="none" w:sz="0" w:space="0" w:color="auto"/>
                <w:left w:val="none" w:sz="0" w:space="0" w:color="auto"/>
                <w:bottom w:val="none" w:sz="0" w:space="0" w:color="auto"/>
                <w:right w:val="none" w:sz="0" w:space="0" w:color="auto"/>
              </w:divBdr>
            </w:div>
            <w:div w:id="1964772701">
              <w:marLeft w:val="0"/>
              <w:marRight w:val="0"/>
              <w:marTop w:val="0"/>
              <w:marBottom w:val="0"/>
              <w:divBdr>
                <w:top w:val="none" w:sz="0" w:space="0" w:color="auto"/>
                <w:left w:val="none" w:sz="0" w:space="0" w:color="auto"/>
                <w:bottom w:val="none" w:sz="0" w:space="0" w:color="auto"/>
                <w:right w:val="none" w:sz="0" w:space="0" w:color="auto"/>
              </w:divBdr>
            </w:div>
            <w:div w:id="1964772702">
              <w:marLeft w:val="0"/>
              <w:marRight w:val="0"/>
              <w:marTop w:val="0"/>
              <w:marBottom w:val="0"/>
              <w:divBdr>
                <w:top w:val="none" w:sz="0" w:space="0" w:color="auto"/>
                <w:left w:val="none" w:sz="0" w:space="0" w:color="auto"/>
                <w:bottom w:val="none" w:sz="0" w:space="0" w:color="auto"/>
                <w:right w:val="none" w:sz="0" w:space="0" w:color="auto"/>
              </w:divBdr>
            </w:div>
            <w:div w:id="1964772703">
              <w:marLeft w:val="0"/>
              <w:marRight w:val="0"/>
              <w:marTop w:val="0"/>
              <w:marBottom w:val="0"/>
              <w:divBdr>
                <w:top w:val="none" w:sz="0" w:space="0" w:color="auto"/>
                <w:left w:val="none" w:sz="0" w:space="0" w:color="auto"/>
                <w:bottom w:val="none" w:sz="0" w:space="0" w:color="auto"/>
                <w:right w:val="none" w:sz="0" w:space="0" w:color="auto"/>
              </w:divBdr>
            </w:div>
            <w:div w:id="1964772704">
              <w:marLeft w:val="0"/>
              <w:marRight w:val="0"/>
              <w:marTop w:val="0"/>
              <w:marBottom w:val="0"/>
              <w:divBdr>
                <w:top w:val="none" w:sz="0" w:space="0" w:color="auto"/>
                <w:left w:val="none" w:sz="0" w:space="0" w:color="auto"/>
                <w:bottom w:val="none" w:sz="0" w:space="0" w:color="auto"/>
                <w:right w:val="none" w:sz="0" w:space="0" w:color="auto"/>
              </w:divBdr>
            </w:div>
            <w:div w:id="1964772705">
              <w:marLeft w:val="0"/>
              <w:marRight w:val="0"/>
              <w:marTop w:val="0"/>
              <w:marBottom w:val="0"/>
              <w:divBdr>
                <w:top w:val="none" w:sz="0" w:space="0" w:color="auto"/>
                <w:left w:val="none" w:sz="0" w:space="0" w:color="auto"/>
                <w:bottom w:val="none" w:sz="0" w:space="0" w:color="auto"/>
                <w:right w:val="none" w:sz="0" w:space="0" w:color="auto"/>
              </w:divBdr>
            </w:div>
            <w:div w:id="1964772706">
              <w:marLeft w:val="0"/>
              <w:marRight w:val="0"/>
              <w:marTop w:val="0"/>
              <w:marBottom w:val="0"/>
              <w:divBdr>
                <w:top w:val="none" w:sz="0" w:space="0" w:color="auto"/>
                <w:left w:val="none" w:sz="0" w:space="0" w:color="auto"/>
                <w:bottom w:val="none" w:sz="0" w:space="0" w:color="auto"/>
                <w:right w:val="none" w:sz="0" w:space="0" w:color="auto"/>
              </w:divBdr>
            </w:div>
            <w:div w:id="1964772707">
              <w:marLeft w:val="0"/>
              <w:marRight w:val="0"/>
              <w:marTop w:val="0"/>
              <w:marBottom w:val="0"/>
              <w:divBdr>
                <w:top w:val="none" w:sz="0" w:space="0" w:color="auto"/>
                <w:left w:val="none" w:sz="0" w:space="0" w:color="auto"/>
                <w:bottom w:val="none" w:sz="0" w:space="0" w:color="auto"/>
                <w:right w:val="none" w:sz="0" w:space="0" w:color="auto"/>
              </w:divBdr>
            </w:div>
            <w:div w:id="1964772708">
              <w:marLeft w:val="0"/>
              <w:marRight w:val="0"/>
              <w:marTop w:val="0"/>
              <w:marBottom w:val="0"/>
              <w:divBdr>
                <w:top w:val="none" w:sz="0" w:space="0" w:color="auto"/>
                <w:left w:val="none" w:sz="0" w:space="0" w:color="auto"/>
                <w:bottom w:val="none" w:sz="0" w:space="0" w:color="auto"/>
                <w:right w:val="none" w:sz="0" w:space="0" w:color="auto"/>
              </w:divBdr>
            </w:div>
            <w:div w:id="1964772709">
              <w:marLeft w:val="0"/>
              <w:marRight w:val="0"/>
              <w:marTop w:val="0"/>
              <w:marBottom w:val="0"/>
              <w:divBdr>
                <w:top w:val="none" w:sz="0" w:space="0" w:color="auto"/>
                <w:left w:val="none" w:sz="0" w:space="0" w:color="auto"/>
                <w:bottom w:val="none" w:sz="0" w:space="0" w:color="auto"/>
                <w:right w:val="none" w:sz="0" w:space="0" w:color="auto"/>
              </w:divBdr>
            </w:div>
            <w:div w:id="1964772710">
              <w:marLeft w:val="0"/>
              <w:marRight w:val="0"/>
              <w:marTop w:val="0"/>
              <w:marBottom w:val="0"/>
              <w:divBdr>
                <w:top w:val="none" w:sz="0" w:space="0" w:color="auto"/>
                <w:left w:val="none" w:sz="0" w:space="0" w:color="auto"/>
                <w:bottom w:val="none" w:sz="0" w:space="0" w:color="auto"/>
                <w:right w:val="none" w:sz="0" w:space="0" w:color="auto"/>
              </w:divBdr>
            </w:div>
            <w:div w:id="1964772711">
              <w:marLeft w:val="0"/>
              <w:marRight w:val="0"/>
              <w:marTop w:val="0"/>
              <w:marBottom w:val="0"/>
              <w:divBdr>
                <w:top w:val="none" w:sz="0" w:space="0" w:color="auto"/>
                <w:left w:val="none" w:sz="0" w:space="0" w:color="auto"/>
                <w:bottom w:val="none" w:sz="0" w:space="0" w:color="auto"/>
                <w:right w:val="none" w:sz="0" w:space="0" w:color="auto"/>
              </w:divBdr>
            </w:div>
            <w:div w:id="1964772712">
              <w:marLeft w:val="0"/>
              <w:marRight w:val="0"/>
              <w:marTop w:val="0"/>
              <w:marBottom w:val="0"/>
              <w:divBdr>
                <w:top w:val="none" w:sz="0" w:space="0" w:color="auto"/>
                <w:left w:val="none" w:sz="0" w:space="0" w:color="auto"/>
                <w:bottom w:val="none" w:sz="0" w:space="0" w:color="auto"/>
                <w:right w:val="none" w:sz="0" w:space="0" w:color="auto"/>
              </w:divBdr>
            </w:div>
            <w:div w:id="1964772713">
              <w:marLeft w:val="0"/>
              <w:marRight w:val="0"/>
              <w:marTop w:val="0"/>
              <w:marBottom w:val="0"/>
              <w:divBdr>
                <w:top w:val="none" w:sz="0" w:space="0" w:color="auto"/>
                <w:left w:val="none" w:sz="0" w:space="0" w:color="auto"/>
                <w:bottom w:val="none" w:sz="0" w:space="0" w:color="auto"/>
                <w:right w:val="none" w:sz="0" w:space="0" w:color="auto"/>
              </w:divBdr>
            </w:div>
            <w:div w:id="1964772714">
              <w:marLeft w:val="0"/>
              <w:marRight w:val="0"/>
              <w:marTop w:val="0"/>
              <w:marBottom w:val="0"/>
              <w:divBdr>
                <w:top w:val="none" w:sz="0" w:space="0" w:color="auto"/>
                <w:left w:val="none" w:sz="0" w:space="0" w:color="auto"/>
                <w:bottom w:val="none" w:sz="0" w:space="0" w:color="auto"/>
                <w:right w:val="none" w:sz="0" w:space="0" w:color="auto"/>
              </w:divBdr>
            </w:div>
            <w:div w:id="196477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70465">
      <w:marLeft w:val="0"/>
      <w:marRight w:val="0"/>
      <w:marTop w:val="0"/>
      <w:marBottom w:val="0"/>
      <w:divBdr>
        <w:top w:val="none" w:sz="0" w:space="0" w:color="auto"/>
        <w:left w:val="none" w:sz="0" w:space="0" w:color="auto"/>
        <w:bottom w:val="none" w:sz="0" w:space="0" w:color="auto"/>
        <w:right w:val="none" w:sz="0" w:space="0" w:color="auto"/>
      </w:divBdr>
      <w:divsChild>
        <w:div w:id="1964770396">
          <w:marLeft w:val="0"/>
          <w:marRight w:val="0"/>
          <w:marTop w:val="0"/>
          <w:marBottom w:val="0"/>
          <w:divBdr>
            <w:top w:val="none" w:sz="0" w:space="0" w:color="auto"/>
            <w:left w:val="none" w:sz="0" w:space="0" w:color="auto"/>
            <w:bottom w:val="none" w:sz="0" w:space="0" w:color="auto"/>
            <w:right w:val="none" w:sz="0" w:space="0" w:color="auto"/>
          </w:divBdr>
          <w:divsChild>
            <w:div w:id="196477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70544">
      <w:marLeft w:val="0"/>
      <w:marRight w:val="0"/>
      <w:marTop w:val="0"/>
      <w:marBottom w:val="0"/>
      <w:divBdr>
        <w:top w:val="none" w:sz="0" w:space="0" w:color="auto"/>
        <w:left w:val="none" w:sz="0" w:space="0" w:color="auto"/>
        <w:bottom w:val="none" w:sz="0" w:space="0" w:color="auto"/>
        <w:right w:val="none" w:sz="0" w:space="0" w:color="auto"/>
      </w:divBdr>
      <w:divsChild>
        <w:div w:id="1964772097">
          <w:marLeft w:val="0"/>
          <w:marRight w:val="0"/>
          <w:marTop w:val="0"/>
          <w:marBottom w:val="0"/>
          <w:divBdr>
            <w:top w:val="none" w:sz="0" w:space="0" w:color="auto"/>
            <w:left w:val="none" w:sz="0" w:space="0" w:color="auto"/>
            <w:bottom w:val="none" w:sz="0" w:space="0" w:color="auto"/>
            <w:right w:val="none" w:sz="0" w:space="0" w:color="auto"/>
          </w:divBdr>
          <w:divsChild>
            <w:div w:id="1964771359">
              <w:marLeft w:val="120"/>
              <w:marRight w:val="0"/>
              <w:marTop w:val="480"/>
              <w:marBottom w:val="480"/>
              <w:divBdr>
                <w:top w:val="none" w:sz="0" w:space="0" w:color="auto"/>
                <w:left w:val="none" w:sz="0" w:space="0" w:color="auto"/>
                <w:bottom w:val="none" w:sz="0" w:space="0" w:color="auto"/>
                <w:right w:val="none" w:sz="0" w:space="0" w:color="auto"/>
              </w:divBdr>
              <w:divsChild>
                <w:div w:id="19647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70565">
      <w:marLeft w:val="0"/>
      <w:marRight w:val="0"/>
      <w:marTop w:val="0"/>
      <w:marBottom w:val="0"/>
      <w:divBdr>
        <w:top w:val="none" w:sz="0" w:space="0" w:color="auto"/>
        <w:left w:val="none" w:sz="0" w:space="0" w:color="auto"/>
        <w:bottom w:val="none" w:sz="0" w:space="0" w:color="auto"/>
        <w:right w:val="none" w:sz="0" w:space="0" w:color="auto"/>
      </w:divBdr>
      <w:divsChild>
        <w:div w:id="1964770618">
          <w:marLeft w:val="0"/>
          <w:marRight w:val="0"/>
          <w:marTop w:val="0"/>
          <w:marBottom w:val="0"/>
          <w:divBdr>
            <w:top w:val="none" w:sz="0" w:space="0" w:color="auto"/>
            <w:left w:val="none" w:sz="0" w:space="0" w:color="auto"/>
            <w:bottom w:val="none" w:sz="0" w:space="0" w:color="auto"/>
            <w:right w:val="none" w:sz="0" w:space="0" w:color="auto"/>
          </w:divBdr>
        </w:div>
      </w:divsChild>
    </w:div>
    <w:div w:id="1964770874">
      <w:marLeft w:val="0"/>
      <w:marRight w:val="0"/>
      <w:marTop w:val="0"/>
      <w:marBottom w:val="0"/>
      <w:divBdr>
        <w:top w:val="none" w:sz="0" w:space="0" w:color="auto"/>
        <w:left w:val="none" w:sz="0" w:space="0" w:color="auto"/>
        <w:bottom w:val="none" w:sz="0" w:space="0" w:color="auto"/>
        <w:right w:val="none" w:sz="0" w:space="0" w:color="auto"/>
      </w:divBdr>
    </w:div>
    <w:div w:id="1964770950">
      <w:marLeft w:val="0"/>
      <w:marRight w:val="0"/>
      <w:marTop w:val="0"/>
      <w:marBottom w:val="0"/>
      <w:divBdr>
        <w:top w:val="none" w:sz="0" w:space="0" w:color="auto"/>
        <w:left w:val="none" w:sz="0" w:space="0" w:color="auto"/>
        <w:bottom w:val="none" w:sz="0" w:space="0" w:color="auto"/>
        <w:right w:val="none" w:sz="0" w:space="0" w:color="auto"/>
      </w:divBdr>
      <w:divsChild>
        <w:div w:id="1964769631">
          <w:marLeft w:val="0"/>
          <w:marRight w:val="0"/>
          <w:marTop w:val="0"/>
          <w:marBottom w:val="0"/>
          <w:divBdr>
            <w:top w:val="none" w:sz="0" w:space="0" w:color="auto"/>
            <w:left w:val="none" w:sz="0" w:space="0" w:color="auto"/>
            <w:bottom w:val="none" w:sz="0" w:space="0" w:color="auto"/>
            <w:right w:val="none" w:sz="0" w:space="0" w:color="auto"/>
          </w:divBdr>
        </w:div>
      </w:divsChild>
    </w:div>
    <w:div w:id="1964770973">
      <w:marLeft w:val="0"/>
      <w:marRight w:val="0"/>
      <w:marTop w:val="0"/>
      <w:marBottom w:val="0"/>
      <w:divBdr>
        <w:top w:val="none" w:sz="0" w:space="0" w:color="auto"/>
        <w:left w:val="none" w:sz="0" w:space="0" w:color="auto"/>
        <w:bottom w:val="none" w:sz="0" w:space="0" w:color="auto"/>
        <w:right w:val="none" w:sz="0" w:space="0" w:color="auto"/>
      </w:divBdr>
      <w:divsChild>
        <w:div w:id="1964770459">
          <w:marLeft w:val="0"/>
          <w:marRight w:val="0"/>
          <w:marTop w:val="0"/>
          <w:marBottom w:val="0"/>
          <w:divBdr>
            <w:top w:val="none" w:sz="0" w:space="0" w:color="auto"/>
            <w:left w:val="none" w:sz="0" w:space="0" w:color="auto"/>
            <w:bottom w:val="none" w:sz="0" w:space="0" w:color="auto"/>
            <w:right w:val="none" w:sz="0" w:space="0" w:color="auto"/>
          </w:divBdr>
          <w:divsChild>
            <w:div w:id="1964769846">
              <w:marLeft w:val="0"/>
              <w:marRight w:val="0"/>
              <w:marTop w:val="0"/>
              <w:marBottom w:val="0"/>
              <w:divBdr>
                <w:top w:val="none" w:sz="0" w:space="0" w:color="auto"/>
                <w:left w:val="none" w:sz="0" w:space="0" w:color="auto"/>
                <w:bottom w:val="none" w:sz="0" w:space="0" w:color="auto"/>
                <w:right w:val="none" w:sz="0" w:space="0" w:color="auto"/>
              </w:divBdr>
              <w:divsChild>
                <w:div w:id="1964769850">
                  <w:marLeft w:val="0"/>
                  <w:marRight w:val="0"/>
                  <w:marTop w:val="0"/>
                  <w:marBottom w:val="0"/>
                  <w:divBdr>
                    <w:top w:val="none" w:sz="0" w:space="0" w:color="auto"/>
                    <w:left w:val="none" w:sz="0" w:space="0" w:color="auto"/>
                    <w:bottom w:val="none" w:sz="0" w:space="0" w:color="auto"/>
                    <w:right w:val="none" w:sz="0" w:space="0" w:color="auto"/>
                  </w:divBdr>
                  <w:divsChild>
                    <w:div w:id="1964771057">
                      <w:marLeft w:val="0"/>
                      <w:marRight w:val="0"/>
                      <w:marTop w:val="0"/>
                      <w:marBottom w:val="0"/>
                      <w:divBdr>
                        <w:top w:val="none" w:sz="0" w:space="0" w:color="auto"/>
                        <w:left w:val="none" w:sz="0" w:space="0" w:color="auto"/>
                        <w:bottom w:val="none" w:sz="0" w:space="0" w:color="auto"/>
                        <w:right w:val="none" w:sz="0" w:space="0" w:color="auto"/>
                      </w:divBdr>
                      <w:divsChild>
                        <w:div w:id="19647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771136">
      <w:marLeft w:val="0"/>
      <w:marRight w:val="0"/>
      <w:marTop w:val="0"/>
      <w:marBottom w:val="0"/>
      <w:divBdr>
        <w:top w:val="none" w:sz="0" w:space="0" w:color="auto"/>
        <w:left w:val="none" w:sz="0" w:space="0" w:color="auto"/>
        <w:bottom w:val="none" w:sz="0" w:space="0" w:color="auto"/>
        <w:right w:val="none" w:sz="0" w:space="0" w:color="auto"/>
      </w:divBdr>
    </w:div>
    <w:div w:id="1964771172">
      <w:marLeft w:val="0"/>
      <w:marRight w:val="0"/>
      <w:marTop w:val="0"/>
      <w:marBottom w:val="0"/>
      <w:divBdr>
        <w:top w:val="none" w:sz="0" w:space="0" w:color="auto"/>
        <w:left w:val="none" w:sz="0" w:space="0" w:color="auto"/>
        <w:bottom w:val="none" w:sz="0" w:space="0" w:color="auto"/>
        <w:right w:val="none" w:sz="0" w:space="0" w:color="auto"/>
      </w:divBdr>
    </w:div>
    <w:div w:id="1964771221">
      <w:marLeft w:val="0"/>
      <w:marRight w:val="0"/>
      <w:marTop w:val="0"/>
      <w:marBottom w:val="0"/>
      <w:divBdr>
        <w:top w:val="none" w:sz="0" w:space="0" w:color="auto"/>
        <w:left w:val="none" w:sz="0" w:space="0" w:color="auto"/>
        <w:bottom w:val="none" w:sz="0" w:space="0" w:color="auto"/>
        <w:right w:val="none" w:sz="0" w:space="0" w:color="auto"/>
      </w:divBdr>
      <w:divsChild>
        <w:div w:id="1964769649">
          <w:marLeft w:val="0"/>
          <w:marRight w:val="0"/>
          <w:marTop w:val="0"/>
          <w:marBottom w:val="0"/>
          <w:divBdr>
            <w:top w:val="none" w:sz="0" w:space="0" w:color="auto"/>
            <w:left w:val="none" w:sz="0" w:space="0" w:color="auto"/>
            <w:bottom w:val="none" w:sz="0" w:space="0" w:color="auto"/>
            <w:right w:val="none" w:sz="0" w:space="0" w:color="auto"/>
          </w:divBdr>
        </w:div>
        <w:div w:id="1964771059">
          <w:marLeft w:val="0"/>
          <w:marRight w:val="0"/>
          <w:marTop w:val="0"/>
          <w:marBottom w:val="0"/>
          <w:divBdr>
            <w:top w:val="none" w:sz="0" w:space="0" w:color="auto"/>
            <w:left w:val="none" w:sz="0" w:space="0" w:color="auto"/>
            <w:bottom w:val="none" w:sz="0" w:space="0" w:color="auto"/>
            <w:right w:val="none" w:sz="0" w:space="0" w:color="auto"/>
          </w:divBdr>
        </w:div>
      </w:divsChild>
    </w:div>
    <w:div w:id="1964771269">
      <w:marLeft w:val="0"/>
      <w:marRight w:val="0"/>
      <w:marTop w:val="0"/>
      <w:marBottom w:val="0"/>
      <w:divBdr>
        <w:top w:val="none" w:sz="0" w:space="0" w:color="auto"/>
        <w:left w:val="none" w:sz="0" w:space="0" w:color="auto"/>
        <w:bottom w:val="none" w:sz="0" w:space="0" w:color="auto"/>
        <w:right w:val="none" w:sz="0" w:space="0" w:color="auto"/>
      </w:divBdr>
    </w:div>
    <w:div w:id="1964771453">
      <w:marLeft w:val="0"/>
      <w:marRight w:val="0"/>
      <w:marTop w:val="0"/>
      <w:marBottom w:val="0"/>
      <w:divBdr>
        <w:top w:val="none" w:sz="0" w:space="0" w:color="auto"/>
        <w:left w:val="none" w:sz="0" w:space="0" w:color="auto"/>
        <w:bottom w:val="none" w:sz="0" w:space="0" w:color="auto"/>
        <w:right w:val="none" w:sz="0" w:space="0" w:color="auto"/>
      </w:divBdr>
    </w:div>
    <w:div w:id="1964771858">
      <w:marLeft w:val="0"/>
      <w:marRight w:val="0"/>
      <w:marTop w:val="0"/>
      <w:marBottom w:val="0"/>
      <w:divBdr>
        <w:top w:val="none" w:sz="0" w:space="0" w:color="auto"/>
        <w:left w:val="none" w:sz="0" w:space="0" w:color="auto"/>
        <w:bottom w:val="none" w:sz="0" w:space="0" w:color="auto"/>
        <w:right w:val="none" w:sz="0" w:space="0" w:color="auto"/>
      </w:divBdr>
    </w:div>
    <w:div w:id="1964771870">
      <w:marLeft w:val="0"/>
      <w:marRight w:val="0"/>
      <w:marTop w:val="0"/>
      <w:marBottom w:val="0"/>
      <w:divBdr>
        <w:top w:val="none" w:sz="0" w:space="0" w:color="auto"/>
        <w:left w:val="none" w:sz="0" w:space="0" w:color="auto"/>
        <w:bottom w:val="none" w:sz="0" w:space="0" w:color="auto"/>
        <w:right w:val="none" w:sz="0" w:space="0" w:color="auto"/>
      </w:divBdr>
      <w:divsChild>
        <w:div w:id="1964769748">
          <w:marLeft w:val="0"/>
          <w:marRight w:val="0"/>
          <w:marTop w:val="0"/>
          <w:marBottom w:val="0"/>
          <w:divBdr>
            <w:top w:val="none" w:sz="0" w:space="0" w:color="auto"/>
            <w:left w:val="none" w:sz="0" w:space="0" w:color="auto"/>
            <w:bottom w:val="none" w:sz="0" w:space="0" w:color="auto"/>
            <w:right w:val="none" w:sz="0" w:space="0" w:color="auto"/>
          </w:divBdr>
          <w:divsChild>
            <w:div w:id="196477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72049">
      <w:marLeft w:val="0"/>
      <w:marRight w:val="0"/>
      <w:marTop w:val="0"/>
      <w:marBottom w:val="0"/>
      <w:divBdr>
        <w:top w:val="none" w:sz="0" w:space="0" w:color="auto"/>
        <w:left w:val="none" w:sz="0" w:space="0" w:color="auto"/>
        <w:bottom w:val="none" w:sz="0" w:space="0" w:color="auto"/>
        <w:right w:val="none" w:sz="0" w:space="0" w:color="auto"/>
      </w:divBdr>
      <w:divsChild>
        <w:div w:id="1964769787">
          <w:marLeft w:val="0"/>
          <w:marRight w:val="0"/>
          <w:marTop w:val="0"/>
          <w:marBottom w:val="0"/>
          <w:divBdr>
            <w:top w:val="none" w:sz="0" w:space="0" w:color="auto"/>
            <w:left w:val="none" w:sz="0" w:space="0" w:color="auto"/>
            <w:bottom w:val="none" w:sz="0" w:space="0" w:color="auto"/>
            <w:right w:val="none" w:sz="0" w:space="0" w:color="auto"/>
          </w:divBdr>
        </w:div>
      </w:divsChild>
    </w:div>
    <w:div w:id="1964772055">
      <w:marLeft w:val="0"/>
      <w:marRight w:val="0"/>
      <w:marTop w:val="0"/>
      <w:marBottom w:val="0"/>
      <w:divBdr>
        <w:top w:val="none" w:sz="0" w:space="0" w:color="auto"/>
        <w:left w:val="none" w:sz="0" w:space="0" w:color="auto"/>
        <w:bottom w:val="none" w:sz="0" w:space="0" w:color="auto"/>
        <w:right w:val="none" w:sz="0" w:space="0" w:color="auto"/>
      </w:divBdr>
      <w:divsChild>
        <w:div w:id="1964770583">
          <w:marLeft w:val="0"/>
          <w:marRight w:val="0"/>
          <w:marTop w:val="0"/>
          <w:marBottom w:val="0"/>
          <w:divBdr>
            <w:top w:val="none" w:sz="0" w:space="0" w:color="auto"/>
            <w:left w:val="none" w:sz="0" w:space="0" w:color="auto"/>
            <w:bottom w:val="none" w:sz="0" w:space="0" w:color="auto"/>
            <w:right w:val="none" w:sz="0" w:space="0" w:color="auto"/>
          </w:divBdr>
          <w:divsChild>
            <w:div w:id="1964769331">
              <w:marLeft w:val="120"/>
              <w:marRight w:val="0"/>
              <w:marTop w:val="480"/>
              <w:marBottom w:val="480"/>
              <w:divBdr>
                <w:top w:val="none" w:sz="0" w:space="0" w:color="auto"/>
                <w:left w:val="none" w:sz="0" w:space="0" w:color="auto"/>
                <w:bottom w:val="none" w:sz="0" w:space="0" w:color="auto"/>
                <w:right w:val="none" w:sz="0" w:space="0" w:color="auto"/>
              </w:divBdr>
              <w:divsChild>
                <w:div w:id="196477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72132">
      <w:marLeft w:val="0"/>
      <w:marRight w:val="0"/>
      <w:marTop w:val="0"/>
      <w:marBottom w:val="0"/>
      <w:divBdr>
        <w:top w:val="none" w:sz="0" w:space="0" w:color="auto"/>
        <w:left w:val="none" w:sz="0" w:space="0" w:color="auto"/>
        <w:bottom w:val="none" w:sz="0" w:space="0" w:color="auto"/>
        <w:right w:val="none" w:sz="0" w:space="0" w:color="auto"/>
      </w:divBdr>
    </w:div>
    <w:div w:id="1964772145">
      <w:marLeft w:val="0"/>
      <w:marRight w:val="0"/>
      <w:marTop w:val="0"/>
      <w:marBottom w:val="0"/>
      <w:divBdr>
        <w:top w:val="none" w:sz="0" w:space="0" w:color="auto"/>
        <w:left w:val="none" w:sz="0" w:space="0" w:color="auto"/>
        <w:bottom w:val="none" w:sz="0" w:space="0" w:color="auto"/>
        <w:right w:val="none" w:sz="0" w:space="0" w:color="auto"/>
      </w:divBdr>
    </w:div>
    <w:div w:id="1964772382">
      <w:marLeft w:val="0"/>
      <w:marRight w:val="0"/>
      <w:marTop w:val="0"/>
      <w:marBottom w:val="0"/>
      <w:divBdr>
        <w:top w:val="none" w:sz="0" w:space="0" w:color="auto"/>
        <w:left w:val="none" w:sz="0" w:space="0" w:color="auto"/>
        <w:bottom w:val="none" w:sz="0" w:space="0" w:color="auto"/>
        <w:right w:val="none" w:sz="0" w:space="0" w:color="auto"/>
      </w:divBdr>
      <w:divsChild>
        <w:div w:id="1964770937">
          <w:marLeft w:val="0"/>
          <w:marRight w:val="0"/>
          <w:marTop w:val="0"/>
          <w:marBottom w:val="0"/>
          <w:divBdr>
            <w:top w:val="none" w:sz="0" w:space="0" w:color="auto"/>
            <w:left w:val="none" w:sz="0" w:space="0" w:color="auto"/>
            <w:bottom w:val="none" w:sz="0" w:space="0" w:color="auto"/>
            <w:right w:val="none" w:sz="0" w:space="0" w:color="auto"/>
          </w:divBdr>
          <w:divsChild>
            <w:div w:id="19647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772465">
      <w:marLeft w:val="0"/>
      <w:marRight w:val="0"/>
      <w:marTop w:val="0"/>
      <w:marBottom w:val="0"/>
      <w:divBdr>
        <w:top w:val="none" w:sz="0" w:space="0" w:color="auto"/>
        <w:left w:val="none" w:sz="0" w:space="0" w:color="auto"/>
        <w:bottom w:val="none" w:sz="0" w:space="0" w:color="auto"/>
        <w:right w:val="none" w:sz="0" w:space="0" w:color="auto"/>
      </w:divBdr>
    </w:div>
    <w:div w:id="2001234363">
      <w:bodyDiv w:val="1"/>
      <w:marLeft w:val="0"/>
      <w:marRight w:val="0"/>
      <w:marTop w:val="0"/>
      <w:marBottom w:val="0"/>
      <w:divBdr>
        <w:top w:val="none" w:sz="0" w:space="0" w:color="auto"/>
        <w:left w:val="none" w:sz="0" w:space="0" w:color="auto"/>
        <w:bottom w:val="none" w:sz="0" w:space="0" w:color="auto"/>
        <w:right w:val="none" w:sz="0" w:space="0" w:color="auto"/>
      </w:divBdr>
    </w:div>
    <w:div w:id="2046559284">
      <w:bodyDiv w:val="1"/>
      <w:marLeft w:val="0"/>
      <w:marRight w:val="0"/>
      <w:marTop w:val="0"/>
      <w:marBottom w:val="0"/>
      <w:divBdr>
        <w:top w:val="none" w:sz="0" w:space="0" w:color="auto"/>
        <w:left w:val="none" w:sz="0" w:space="0" w:color="auto"/>
        <w:bottom w:val="none" w:sz="0" w:space="0" w:color="auto"/>
        <w:right w:val="none" w:sz="0" w:space="0" w:color="auto"/>
      </w:divBdr>
    </w:div>
    <w:div w:id="2062168774">
      <w:bodyDiv w:val="1"/>
      <w:marLeft w:val="0"/>
      <w:marRight w:val="0"/>
      <w:marTop w:val="0"/>
      <w:marBottom w:val="0"/>
      <w:divBdr>
        <w:top w:val="none" w:sz="0" w:space="0" w:color="auto"/>
        <w:left w:val="none" w:sz="0" w:space="0" w:color="auto"/>
        <w:bottom w:val="none" w:sz="0" w:space="0" w:color="auto"/>
        <w:right w:val="none" w:sz="0" w:space="0" w:color="auto"/>
      </w:divBdr>
    </w:div>
    <w:div w:id="2091001466">
      <w:bodyDiv w:val="1"/>
      <w:marLeft w:val="0"/>
      <w:marRight w:val="0"/>
      <w:marTop w:val="0"/>
      <w:marBottom w:val="0"/>
      <w:divBdr>
        <w:top w:val="none" w:sz="0" w:space="0" w:color="auto"/>
        <w:left w:val="none" w:sz="0" w:space="0" w:color="auto"/>
        <w:bottom w:val="none" w:sz="0" w:space="0" w:color="auto"/>
        <w:right w:val="none" w:sz="0" w:space="0" w:color="auto"/>
      </w:divBdr>
    </w:div>
    <w:div w:id="2129811305">
      <w:bodyDiv w:val="1"/>
      <w:marLeft w:val="0"/>
      <w:marRight w:val="0"/>
      <w:marTop w:val="0"/>
      <w:marBottom w:val="0"/>
      <w:divBdr>
        <w:top w:val="none" w:sz="0" w:space="0" w:color="auto"/>
        <w:left w:val="none" w:sz="0" w:space="0" w:color="auto"/>
        <w:bottom w:val="none" w:sz="0" w:space="0" w:color="auto"/>
        <w:right w:val="none" w:sz="0" w:space="0" w:color="auto"/>
      </w:divBdr>
    </w:div>
    <w:div w:id="2132939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trabajos34/base-de-datos/base-de-datos.shtml" TargetMode="External"/><Relationship Id="rId117" Type="http://schemas.openxmlformats.org/officeDocument/2006/relationships/image" Target="media/image63.png"/><Relationship Id="rId21" Type="http://schemas.openxmlformats.org/officeDocument/2006/relationships/diagramColors" Target="diagrams/colors1.xml"/><Relationship Id="rId42" Type="http://schemas.openxmlformats.org/officeDocument/2006/relationships/image" Target="media/image8.png"/><Relationship Id="rId47" Type="http://schemas.openxmlformats.org/officeDocument/2006/relationships/image" Target="media/image9.png"/><Relationship Id="rId63" Type="http://schemas.openxmlformats.org/officeDocument/2006/relationships/image" Target="media/image25.wmf"/><Relationship Id="rId68" Type="http://schemas.openxmlformats.org/officeDocument/2006/relationships/image" Target="media/image30.png"/><Relationship Id="rId84" Type="http://schemas.openxmlformats.org/officeDocument/2006/relationships/chart" Target="charts/chart5.xml"/><Relationship Id="rId89" Type="http://schemas.openxmlformats.org/officeDocument/2006/relationships/hyperlink" Target="http://www.jaibaazul.com.ec" TargetMode="External"/><Relationship Id="rId112" Type="http://schemas.openxmlformats.org/officeDocument/2006/relationships/image" Target="media/image58.jpeg"/><Relationship Id="rId16" Type="http://schemas.openxmlformats.org/officeDocument/2006/relationships/hyperlink" Target="http://www.portal.bce.fin.ec/vto_bueno/comercio/consultaCliente.jsp?consultaPor=codigo&amp;patronBusqueda=0990553963001" TargetMode="External"/><Relationship Id="rId107" Type="http://schemas.openxmlformats.org/officeDocument/2006/relationships/image" Target="media/image53.png"/><Relationship Id="rId11" Type="http://schemas.openxmlformats.org/officeDocument/2006/relationships/chart" Target="charts/chart1.xml"/><Relationship Id="rId32" Type="http://schemas.openxmlformats.org/officeDocument/2006/relationships/hyperlink" Target="http://es.wikipedia.org/wiki/Consignatario_de_buques" TargetMode="External"/><Relationship Id="rId37" Type="http://schemas.openxmlformats.org/officeDocument/2006/relationships/hyperlink" Target="http://www.monografias.com/trabajos11/bancs/bancs.shtml" TargetMode="External"/><Relationship Id="rId53" Type="http://schemas.openxmlformats.org/officeDocument/2006/relationships/image" Target="media/image15.emf"/><Relationship Id="rId58" Type="http://schemas.openxmlformats.org/officeDocument/2006/relationships/image" Target="media/image20.png"/><Relationship Id="rId74" Type="http://schemas.openxmlformats.org/officeDocument/2006/relationships/image" Target="media/image36.png"/><Relationship Id="rId79" Type="http://schemas.openxmlformats.org/officeDocument/2006/relationships/image" Target="media/image40.jpeg"/><Relationship Id="rId102" Type="http://schemas.openxmlformats.org/officeDocument/2006/relationships/image" Target="media/image50.png"/><Relationship Id="rId123" Type="http://schemas.openxmlformats.org/officeDocument/2006/relationships/image" Target="media/image69.emf"/><Relationship Id="rId5" Type="http://schemas.openxmlformats.org/officeDocument/2006/relationships/footnotes" Target="footnotes.xml"/><Relationship Id="rId61" Type="http://schemas.openxmlformats.org/officeDocument/2006/relationships/image" Target="media/image23.png"/><Relationship Id="rId82" Type="http://schemas.openxmlformats.org/officeDocument/2006/relationships/image" Target="media/image43.jpeg"/><Relationship Id="rId90" Type="http://schemas.openxmlformats.org/officeDocument/2006/relationships/hyperlink" Target="http://www.jaibaecuatoriana.com" TargetMode="External"/><Relationship Id="rId95" Type="http://schemas.openxmlformats.org/officeDocument/2006/relationships/image" Target="media/image46.wmf"/><Relationship Id="rId19" Type="http://schemas.openxmlformats.org/officeDocument/2006/relationships/diagramLayout" Target="diagrams/layout1.xml"/><Relationship Id="rId14" Type="http://schemas.openxmlformats.org/officeDocument/2006/relationships/hyperlink" Target="http://www.portal.bce.fin.ec/vto_bueno/comercio/consultaCliente.jsp?consultaPor=codigo&amp;patronBusqueda=0992130512001" TargetMode="External"/><Relationship Id="rId22" Type="http://schemas.microsoft.com/office/2007/relationships/diagramDrawing" Target="diagrams/drawing1.xml"/><Relationship Id="rId27" Type="http://schemas.openxmlformats.org/officeDocument/2006/relationships/hyperlink" Target="http://www.monografias.com/trabajos14/verific-servicios/verific-servicios.shtml" TargetMode="External"/><Relationship Id="rId30" Type="http://schemas.openxmlformats.org/officeDocument/2006/relationships/hyperlink" Target="http://www.monografias.com/trabajos35/tipos-riesgos/tipos-riesgos.shtml" TargetMode="External"/><Relationship Id="rId35" Type="http://schemas.openxmlformats.org/officeDocument/2006/relationships/hyperlink" Target="http://www.monografias.com/trabajos10/comerci/comerci.shtml" TargetMode="External"/><Relationship Id="rId43" Type="http://schemas.openxmlformats.org/officeDocument/2006/relationships/hyperlink" Target="http://www.sea-ex.com/wsalesfdintl/oceaneagle.htm" TargetMode="External"/><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image" Target="media/image38.jpeg"/><Relationship Id="rId100" Type="http://schemas.openxmlformats.org/officeDocument/2006/relationships/oleObject" Target="embeddings/oleObject3.bin"/><Relationship Id="rId105" Type="http://schemas.openxmlformats.org/officeDocument/2006/relationships/image" Target="media/image51.png"/><Relationship Id="rId113" Type="http://schemas.openxmlformats.org/officeDocument/2006/relationships/image" Target="media/image59.emf"/><Relationship Id="rId118" Type="http://schemas.openxmlformats.org/officeDocument/2006/relationships/image" Target="media/image64.png"/><Relationship Id="rId8" Type="http://schemas.openxmlformats.org/officeDocument/2006/relationships/image" Target="media/image4.jpeg"/><Relationship Id="rId51" Type="http://schemas.openxmlformats.org/officeDocument/2006/relationships/image" Target="media/image13.png"/><Relationship Id="rId72" Type="http://schemas.openxmlformats.org/officeDocument/2006/relationships/image" Target="media/image34.png"/><Relationship Id="rId80" Type="http://schemas.openxmlformats.org/officeDocument/2006/relationships/image" Target="media/image41.jpeg"/><Relationship Id="rId85" Type="http://schemas.openxmlformats.org/officeDocument/2006/relationships/hyperlink" Target="http://www.bluecrabgye.com" TargetMode="External"/><Relationship Id="rId93" Type="http://schemas.openxmlformats.org/officeDocument/2006/relationships/hyperlink" Target="http://www.euroseafood.com" TargetMode="External"/><Relationship Id="rId98" Type="http://schemas.openxmlformats.org/officeDocument/2006/relationships/oleObject" Target="embeddings/oleObject2.bin"/><Relationship Id="rId121" Type="http://schemas.openxmlformats.org/officeDocument/2006/relationships/image" Target="media/image67.png"/><Relationship Id="rId3"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hyperlink" Target="http://www.monografias.com/trabajos12/evintven/evintven.shtml" TargetMode="External"/><Relationship Id="rId33" Type="http://schemas.openxmlformats.org/officeDocument/2006/relationships/hyperlink" Target="http://es.wikipedia.org/w/index.php?title=Flete&amp;action=edit&amp;redlink=1" TargetMode="External"/><Relationship Id="rId38" Type="http://schemas.openxmlformats.org/officeDocument/2006/relationships/image" Target="media/image6.png"/><Relationship Id="rId46" Type="http://schemas.openxmlformats.org/officeDocument/2006/relationships/hyperlink" Target="http://www.sea-ex.com/wsalesfdintl/makmurhasilbahari.htm" TargetMode="External"/><Relationship Id="rId59" Type="http://schemas.openxmlformats.org/officeDocument/2006/relationships/image" Target="media/image21.png"/><Relationship Id="rId67" Type="http://schemas.openxmlformats.org/officeDocument/2006/relationships/image" Target="media/image29.png"/><Relationship Id="rId103" Type="http://schemas.openxmlformats.org/officeDocument/2006/relationships/hyperlink" Target="http://www.cfsan.fda.gov/~lrd/import.html" TargetMode="External"/><Relationship Id="rId108" Type="http://schemas.openxmlformats.org/officeDocument/2006/relationships/image" Target="media/image54.jpeg"/><Relationship Id="rId116" Type="http://schemas.openxmlformats.org/officeDocument/2006/relationships/image" Target="media/image62.jpeg"/><Relationship Id="rId124" Type="http://schemas.openxmlformats.org/officeDocument/2006/relationships/fontTable" Target="fontTable.xml"/><Relationship Id="rId20" Type="http://schemas.openxmlformats.org/officeDocument/2006/relationships/diagramQuickStyle" Target="diagrams/quickStyle1.xml"/><Relationship Id="rId41" Type="http://schemas.openxmlformats.org/officeDocument/2006/relationships/image" Target="media/image7.png"/><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7.wmf"/><Relationship Id="rId83" Type="http://schemas.openxmlformats.org/officeDocument/2006/relationships/image" Target="media/image44.png"/><Relationship Id="rId88" Type="http://schemas.openxmlformats.org/officeDocument/2006/relationships/hyperlink" Target="http://www.bluecrab.com.ec" TargetMode="External"/><Relationship Id="rId91" Type="http://schemas.openxmlformats.org/officeDocument/2006/relationships/hyperlink" Target="http://www.expo-comida-latina.com" TargetMode="External"/><Relationship Id="rId96" Type="http://schemas.openxmlformats.org/officeDocument/2006/relationships/oleObject" Target="embeddings/oleObject1.bin"/><Relationship Id="rId111" Type="http://schemas.openxmlformats.org/officeDocument/2006/relationships/image" Target="media/image5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ortal.bce.fin.ec/vto_bueno/comercio/consultaCliente.jsp?consultaPor=codigo&amp;patronBusqueda=0992492600001" TargetMode="External"/><Relationship Id="rId23" Type="http://schemas.openxmlformats.org/officeDocument/2006/relationships/hyperlink" Target="http://www.monografias.com/trabajos/comercioexterior/comercioexterior.shtml" TargetMode="External"/><Relationship Id="rId28" Type="http://schemas.openxmlformats.org/officeDocument/2006/relationships/hyperlink" Target="http://www.monografias.com/trabajos4/costo/costo.shtml" TargetMode="External"/><Relationship Id="rId36" Type="http://schemas.openxmlformats.org/officeDocument/2006/relationships/hyperlink" Target="http://www.monografias.com/trabajos11/bancs/bancs.shtml" TargetMode="External"/><Relationship Id="rId49" Type="http://schemas.openxmlformats.org/officeDocument/2006/relationships/image" Target="media/image11.png"/><Relationship Id="rId57" Type="http://schemas.openxmlformats.org/officeDocument/2006/relationships/image" Target="media/image19.png"/><Relationship Id="rId106" Type="http://schemas.openxmlformats.org/officeDocument/2006/relationships/image" Target="media/image52.emf"/><Relationship Id="rId114" Type="http://schemas.openxmlformats.org/officeDocument/2006/relationships/image" Target="media/image60.emf"/><Relationship Id="rId119" Type="http://schemas.openxmlformats.org/officeDocument/2006/relationships/image" Target="media/image65.png"/><Relationship Id="rId10" Type="http://schemas.openxmlformats.org/officeDocument/2006/relationships/footer" Target="footer2.xml"/><Relationship Id="rId31" Type="http://schemas.openxmlformats.org/officeDocument/2006/relationships/hyperlink" Target="http://www.monografias.com/trabajos5/cuentas/cuentas.shtml" TargetMode="External"/><Relationship Id="rId44" Type="http://schemas.openxmlformats.org/officeDocument/2006/relationships/hyperlink" Target="http://www.sea-ex.com/wsalesfdintl/pesqueracostabrava.htm" TargetMode="External"/><Relationship Id="rId52" Type="http://schemas.openxmlformats.org/officeDocument/2006/relationships/image" Target="media/image14.png"/><Relationship Id="rId60" Type="http://schemas.openxmlformats.org/officeDocument/2006/relationships/image" Target="media/image22.wmf"/><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image" Target="media/image39.jpeg"/><Relationship Id="rId81" Type="http://schemas.openxmlformats.org/officeDocument/2006/relationships/image" Target="media/image42.jpeg"/><Relationship Id="rId86" Type="http://schemas.openxmlformats.org/officeDocument/2006/relationships/hyperlink" Target="http://www.blueandgreencrab.com" TargetMode="External"/><Relationship Id="rId94" Type="http://schemas.openxmlformats.org/officeDocument/2006/relationships/image" Target="media/image45.jpeg"/><Relationship Id="rId99" Type="http://schemas.openxmlformats.org/officeDocument/2006/relationships/image" Target="media/image48.wmf"/><Relationship Id="rId101" Type="http://schemas.openxmlformats.org/officeDocument/2006/relationships/image" Target="media/image49.png"/><Relationship Id="rId122" Type="http://schemas.openxmlformats.org/officeDocument/2006/relationships/image" Target="media/image68.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www.portal.bce.fin.ec/vto_bueno/comercio/consultaCliente.jsp?consultaPor=codigo&amp;patronBusqueda=0992491604001" TargetMode="External"/><Relationship Id="rId18" Type="http://schemas.openxmlformats.org/officeDocument/2006/relationships/diagramData" Target="diagrams/data1.xml"/><Relationship Id="rId39" Type="http://schemas.openxmlformats.org/officeDocument/2006/relationships/chart" Target="charts/chart3.xml"/><Relationship Id="rId109" Type="http://schemas.openxmlformats.org/officeDocument/2006/relationships/image" Target="media/image55.jpeg"/><Relationship Id="rId34" Type="http://schemas.openxmlformats.org/officeDocument/2006/relationships/hyperlink" Target="http://www.monografias.com/trabajos35/consumo-inversion/consumo-inversion.shtml" TargetMode="Externa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control" Target="activeX/activeX1.xml"/><Relationship Id="rId97" Type="http://schemas.openxmlformats.org/officeDocument/2006/relationships/image" Target="media/image47.wmf"/><Relationship Id="rId104" Type="http://schemas.openxmlformats.org/officeDocument/2006/relationships/hyperlink" Target="http://www.prochile.cl/servicios/tlc_usa/buscador.php" TargetMode="External"/><Relationship Id="rId120" Type="http://schemas.openxmlformats.org/officeDocument/2006/relationships/image" Target="media/image66.png"/><Relationship Id="rId125"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33.png"/><Relationship Id="rId92" Type="http://schemas.openxmlformats.org/officeDocument/2006/relationships/hyperlink" Target="http://www.bostonseafood.com" TargetMode="External"/><Relationship Id="rId2" Type="http://schemas.openxmlformats.org/officeDocument/2006/relationships/styles" Target="styles.xml"/><Relationship Id="rId29" Type="http://schemas.openxmlformats.org/officeDocument/2006/relationships/hyperlink" Target="http://www.monografias.com/trabajos10/bane/bane.shtml" TargetMode="External"/><Relationship Id="rId24" Type="http://schemas.openxmlformats.org/officeDocument/2006/relationships/hyperlink" Target="http://www.monografias.com/trabajos12/elorigest/elorigest.shtml" TargetMode="External"/><Relationship Id="rId40" Type="http://schemas.openxmlformats.org/officeDocument/2006/relationships/chart" Target="charts/chart4.xml"/><Relationship Id="rId45" Type="http://schemas.openxmlformats.org/officeDocument/2006/relationships/hyperlink" Target="http://www.sea-ex.com/wsalesfdintl/oceaneagleitaly.htm" TargetMode="External"/><Relationship Id="rId66" Type="http://schemas.openxmlformats.org/officeDocument/2006/relationships/image" Target="media/image28.png"/><Relationship Id="rId87" Type="http://schemas.openxmlformats.org/officeDocument/2006/relationships/hyperlink" Target="http://www.greencrab.com" TargetMode="External"/><Relationship Id="rId110" Type="http://schemas.openxmlformats.org/officeDocument/2006/relationships/image" Target="media/image56.png"/><Relationship Id="rId115" Type="http://schemas.openxmlformats.org/officeDocument/2006/relationships/image" Target="media/image6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charts/_rels/chart1.xml.rels><?xml version="1.0" encoding="UTF-8" standalone="yes"?>
<Relationships xmlns="http://schemas.openxmlformats.org/package/2006/relationships"><Relationship Id="rId1" Type="http://schemas.openxmlformats.org/officeDocument/2006/relationships/oleObject" Target="file:///C:\Users\Jorge\Desktop\gr&#225;ficos%20jaib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orge\Desktop\gr&#225;ficos%20jaib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TESIS%20JAIBA\PAPERS\gr&#225;ficos%20jaib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TESIS%20JAIBA\PAPERS\gr&#225;ficos%20jaib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TESIS%20JAIBA\PAPERS\gr&#225;ficos%20jaib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s-ES"/>
              <a:t>Participación</a:t>
            </a:r>
            <a:r>
              <a:rPr lang="es-ES" baseline="0"/>
              <a:t> de Mercado</a:t>
            </a:r>
            <a:endParaRPr lang="es-ES"/>
          </a:p>
        </c:rich>
      </c:tx>
    </c:title>
    <c:view3D>
      <c:rotX val="30"/>
      <c:rotY val="6"/>
      <c:perspective val="30"/>
    </c:view3D>
    <c:plotArea>
      <c:layout>
        <c:manualLayout>
          <c:layoutTarget val="inner"/>
          <c:xMode val="edge"/>
          <c:yMode val="edge"/>
          <c:x val="0"/>
          <c:y val="0.32370796211027347"/>
          <c:w val="0.9"/>
          <c:h val="0.60660000544914738"/>
        </c:manualLayout>
      </c:layout>
      <c:pie3DChart>
        <c:varyColors val="1"/>
        <c:ser>
          <c:idx val="0"/>
          <c:order val="0"/>
          <c:explosion val="25"/>
          <c:cat>
            <c:strRef>
              <c:f>Hoja1!$B$4:$B$8</c:f>
              <c:strCache>
                <c:ptCount val="5"/>
                <c:pt idx="0">
                  <c:v>Canada</c:v>
                </c:pt>
                <c:pt idx="1">
                  <c:v>China</c:v>
                </c:pt>
                <c:pt idx="2">
                  <c:v>Tailandia</c:v>
                </c:pt>
                <c:pt idx="3">
                  <c:v>Chile</c:v>
                </c:pt>
                <c:pt idx="4">
                  <c:v>Otros países</c:v>
                </c:pt>
              </c:strCache>
            </c:strRef>
          </c:cat>
          <c:val>
            <c:numRef>
              <c:f>Hoja1!$C$4:$C$8</c:f>
              <c:numCache>
                <c:formatCode>0.00%</c:formatCode>
                <c:ptCount val="5"/>
                <c:pt idx="0">
                  <c:v>0.29090000000000032</c:v>
                </c:pt>
                <c:pt idx="1">
                  <c:v>0.14419999999999999</c:v>
                </c:pt>
                <c:pt idx="2">
                  <c:v>0.17940000000000025</c:v>
                </c:pt>
                <c:pt idx="3">
                  <c:v>7.8000000000000083E-2</c:v>
                </c:pt>
                <c:pt idx="4">
                  <c:v>0.30750000000000038</c:v>
                </c:pt>
              </c:numCache>
            </c:numRef>
          </c:val>
        </c:ser>
        <c:dLbls>
          <c:showPercent val="1"/>
        </c:dLbls>
      </c:pie3DChart>
    </c:plotArea>
    <c:legend>
      <c:legendPos val="t"/>
      <c:layout>
        <c:manualLayout>
          <c:xMode val="edge"/>
          <c:yMode val="edge"/>
          <c:x val="0.71964020122484873"/>
          <c:y val="0.20288368798190884"/>
          <c:w val="0.27738604549431395"/>
          <c:h val="0.72471932357936264"/>
        </c:manualLayout>
      </c:layout>
      <c:txPr>
        <a:bodyPr/>
        <a:lstStyle/>
        <a:p>
          <a:pPr>
            <a:defRPr lang="es-ES"/>
          </a:pPr>
          <a:endParaRPr lang="es-E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s-ES"/>
              <a:t>Importaciones </a:t>
            </a:r>
          </a:p>
        </c:rich>
      </c:tx>
    </c:title>
    <c:plotArea>
      <c:layout/>
      <c:lineChart>
        <c:grouping val="standard"/>
        <c:ser>
          <c:idx val="0"/>
          <c:order val="0"/>
          <c:tx>
            <c:strRef>
              <c:f>Hoja1!$B$15</c:f>
              <c:strCache>
                <c:ptCount val="1"/>
                <c:pt idx="0">
                  <c:v>EEUU</c:v>
                </c:pt>
              </c:strCache>
            </c:strRef>
          </c:tx>
          <c:marker>
            <c:symbol val="none"/>
          </c:marker>
          <c:cat>
            <c:numRef>
              <c:f>Hoja1!$C$14:$L$14</c:f>
              <c:numCache>
                <c:formatCode>General</c:formatCode>
                <c:ptCount val="10"/>
                <c:pt idx="0">
                  <c:v>1997</c:v>
                </c:pt>
                <c:pt idx="1">
                  <c:v>1998</c:v>
                </c:pt>
                <c:pt idx="2">
                  <c:v>1999</c:v>
                </c:pt>
                <c:pt idx="3">
                  <c:v>2000</c:v>
                </c:pt>
                <c:pt idx="4">
                  <c:v>2001</c:v>
                </c:pt>
                <c:pt idx="5">
                  <c:v>2002</c:v>
                </c:pt>
                <c:pt idx="6">
                  <c:v>2003</c:v>
                </c:pt>
                <c:pt idx="7">
                  <c:v>2004</c:v>
                </c:pt>
                <c:pt idx="8">
                  <c:v>2005</c:v>
                </c:pt>
                <c:pt idx="9">
                  <c:v>2006</c:v>
                </c:pt>
              </c:numCache>
            </c:numRef>
          </c:cat>
          <c:val>
            <c:numRef>
              <c:f>Hoja1!$C$15:$L$15</c:f>
              <c:numCache>
                <c:formatCode>0</c:formatCode>
                <c:ptCount val="10"/>
                <c:pt idx="0">
                  <c:v>16784</c:v>
                </c:pt>
                <c:pt idx="1">
                  <c:v>19453</c:v>
                </c:pt>
                <c:pt idx="2">
                  <c:v>25645</c:v>
                </c:pt>
                <c:pt idx="3">
                  <c:v>32876</c:v>
                </c:pt>
                <c:pt idx="4">
                  <c:v>35192</c:v>
                </c:pt>
                <c:pt idx="5">
                  <c:v>43848</c:v>
                </c:pt>
                <c:pt idx="6">
                  <c:v>51740.639999999999</c:v>
                </c:pt>
                <c:pt idx="7">
                  <c:v>61053.955200000011</c:v>
                </c:pt>
                <c:pt idx="8">
                  <c:v>72043.667135999989</c:v>
                </c:pt>
                <c:pt idx="9">
                  <c:v>85011.527220479969</c:v>
                </c:pt>
              </c:numCache>
            </c:numRef>
          </c:val>
        </c:ser>
        <c:ser>
          <c:idx val="1"/>
          <c:order val="1"/>
          <c:tx>
            <c:strRef>
              <c:f>Hoja1!$B$16</c:f>
              <c:strCache>
                <c:ptCount val="1"/>
                <c:pt idx="0">
                  <c:v>ASIA</c:v>
                </c:pt>
              </c:strCache>
            </c:strRef>
          </c:tx>
          <c:marker>
            <c:symbol val="none"/>
          </c:marker>
          <c:cat>
            <c:numRef>
              <c:f>Hoja1!$C$14:$L$14</c:f>
              <c:numCache>
                <c:formatCode>General</c:formatCode>
                <c:ptCount val="10"/>
                <c:pt idx="0">
                  <c:v>1997</c:v>
                </c:pt>
                <c:pt idx="1">
                  <c:v>1998</c:v>
                </c:pt>
                <c:pt idx="2">
                  <c:v>1999</c:v>
                </c:pt>
                <c:pt idx="3">
                  <c:v>2000</c:v>
                </c:pt>
                <c:pt idx="4">
                  <c:v>2001</c:v>
                </c:pt>
                <c:pt idx="5">
                  <c:v>2002</c:v>
                </c:pt>
                <c:pt idx="6">
                  <c:v>2003</c:v>
                </c:pt>
                <c:pt idx="7">
                  <c:v>2004</c:v>
                </c:pt>
                <c:pt idx="8">
                  <c:v>2005</c:v>
                </c:pt>
                <c:pt idx="9">
                  <c:v>2006</c:v>
                </c:pt>
              </c:numCache>
            </c:numRef>
          </c:cat>
          <c:val>
            <c:numRef>
              <c:f>Hoja1!$C$16:$L$16</c:f>
              <c:numCache>
                <c:formatCode>General</c:formatCode>
                <c:ptCount val="10"/>
                <c:pt idx="0">
                  <c:v>86743</c:v>
                </c:pt>
                <c:pt idx="1">
                  <c:v>89701</c:v>
                </c:pt>
                <c:pt idx="2">
                  <c:v>93451</c:v>
                </c:pt>
                <c:pt idx="3">
                  <c:v>102395</c:v>
                </c:pt>
                <c:pt idx="4">
                  <c:v>96549</c:v>
                </c:pt>
                <c:pt idx="5">
                  <c:v>92836</c:v>
                </c:pt>
                <c:pt idx="6" formatCode="0">
                  <c:v>94098.569600000003</c:v>
                </c:pt>
                <c:pt idx="7" formatCode="0">
                  <c:v>92818.829053440131</c:v>
                </c:pt>
                <c:pt idx="8" formatCode="0">
                  <c:v>94081.165128566965</c:v>
                </c:pt>
                <c:pt idx="9" formatCode="0">
                  <c:v>98785.223384995261</c:v>
                </c:pt>
              </c:numCache>
            </c:numRef>
          </c:val>
        </c:ser>
        <c:hiLowLines/>
        <c:marker val="1"/>
        <c:axId val="72209920"/>
        <c:axId val="72211840"/>
      </c:lineChart>
      <c:catAx>
        <c:axId val="72209920"/>
        <c:scaling>
          <c:orientation val="minMax"/>
        </c:scaling>
        <c:axPos val="b"/>
        <c:title>
          <c:tx>
            <c:rich>
              <a:bodyPr/>
              <a:lstStyle/>
              <a:p>
                <a:pPr>
                  <a:defRPr lang="es-ES"/>
                </a:pPr>
                <a:r>
                  <a:rPr lang="es-ES"/>
                  <a:t>Períodos anuales</a:t>
                </a:r>
              </a:p>
            </c:rich>
          </c:tx>
        </c:title>
        <c:numFmt formatCode="General" sourceLinked="1"/>
        <c:majorTickMark val="none"/>
        <c:tickLblPos val="nextTo"/>
        <c:txPr>
          <a:bodyPr/>
          <a:lstStyle/>
          <a:p>
            <a:pPr>
              <a:defRPr lang="es-ES"/>
            </a:pPr>
            <a:endParaRPr lang="es-ES"/>
          </a:p>
        </c:txPr>
        <c:crossAx val="72211840"/>
        <c:crosses val="autoZero"/>
        <c:auto val="1"/>
        <c:lblAlgn val="ctr"/>
        <c:lblOffset val="100"/>
      </c:catAx>
      <c:valAx>
        <c:axId val="72211840"/>
        <c:scaling>
          <c:orientation val="minMax"/>
        </c:scaling>
        <c:axPos val="l"/>
        <c:majorGridlines/>
        <c:title>
          <c:tx>
            <c:rich>
              <a:bodyPr/>
              <a:lstStyle/>
              <a:p>
                <a:pPr>
                  <a:defRPr lang="es-ES"/>
                </a:pPr>
                <a:r>
                  <a:rPr lang="es-ES"/>
                  <a:t>Toneladas</a:t>
                </a:r>
              </a:p>
            </c:rich>
          </c:tx>
        </c:title>
        <c:numFmt formatCode="0" sourceLinked="1"/>
        <c:tickLblPos val="nextTo"/>
        <c:txPr>
          <a:bodyPr/>
          <a:lstStyle/>
          <a:p>
            <a:pPr>
              <a:defRPr lang="es-ES"/>
            </a:pPr>
            <a:endParaRPr lang="es-ES"/>
          </a:p>
        </c:txPr>
        <c:crossAx val="72209920"/>
        <c:crosses val="autoZero"/>
        <c:crossBetween val="between"/>
      </c:valAx>
    </c:plotArea>
    <c:legend>
      <c:legendPos val="r"/>
      <c:txPr>
        <a:bodyPr/>
        <a:lstStyle/>
        <a:p>
          <a:pPr>
            <a:defRPr lang="es-ES"/>
          </a:pPr>
          <a:endParaRPr lang="es-E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Hoja1!$C$194:$E$194</c:f>
              <c:strCache>
                <c:ptCount val="1"/>
                <c:pt idx="0">
                  <c:v>Exportacion  Carne de jaiba Congelada </c:v>
                </c:pt>
              </c:strCache>
            </c:strRef>
          </c:tx>
          <c:cat>
            <c:numRef>
              <c:f>Hoja1!$F$193:$L$193</c:f>
              <c:numCache>
                <c:formatCode>General</c:formatCode>
                <c:ptCount val="7"/>
                <c:pt idx="0">
                  <c:v>2000</c:v>
                </c:pt>
                <c:pt idx="1">
                  <c:v>2001</c:v>
                </c:pt>
                <c:pt idx="2">
                  <c:v>2002</c:v>
                </c:pt>
                <c:pt idx="3">
                  <c:v>2003</c:v>
                </c:pt>
                <c:pt idx="4">
                  <c:v>2004</c:v>
                </c:pt>
                <c:pt idx="5">
                  <c:v>2005</c:v>
                </c:pt>
                <c:pt idx="6">
                  <c:v>2006</c:v>
                </c:pt>
              </c:numCache>
            </c:numRef>
          </c:cat>
          <c:val>
            <c:numRef>
              <c:f>Hoja1!$F$194:$L$194</c:f>
              <c:numCache>
                <c:formatCode>General</c:formatCode>
                <c:ptCount val="7"/>
                <c:pt idx="0">
                  <c:v>81</c:v>
                </c:pt>
                <c:pt idx="1">
                  <c:v>6</c:v>
                </c:pt>
                <c:pt idx="2">
                  <c:v>0</c:v>
                </c:pt>
                <c:pt idx="3">
                  <c:v>1</c:v>
                </c:pt>
                <c:pt idx="4">
                  <c:v>0</c:v>
                </c:pt>
                <c:pt idx="5">
                  <c:v>0</c:v>
                </c:pt>
                <c:pt idx="6">
                  <c:v>0</c:v>
                </c:pt>
              </c:numCache>
            </c:numRef>
          </c:val>
        </c:ser>
        <c:ser>
          <c:idx val="1"/>
          <c:order val="1"/>
          <c:tx>
            <c:strRef>
              <c:f>Hoja1!$C$195:$E$195</c:f>
              <c:strCache>
                <c:ptCount val="1"/>
                <c:pt idx="0">
                  <c:v>Importacion  Carne de jaiba Congelada </c:v>
                </c:pt>
              </c:strCache>
            </c:strRef>
          </c:tx>
          <c:cat>
            <c:numRef>
              <c:f>Hoja1!$F$193:$L$193</c:f>
              <c:numCache>
                <c:formatCode>General</c:formatCode>
                <c:ptCount val="7"/>
                <c:pt idx="0">
                  <c:v>2000</c:v>
                </c:pt>
                <c:pt idx="1">
                  <c:v>2001</c:v>
                </c:pt>
                <c:pt idx="2">
                  <c:v>2002</c:v>
                </c:pt>
                <c:pt idx="3">
                  <c:v>2003</c:v>
                </c:pt>
                <c:pt idx="4">
                  <c:v>2004</c:v>
                </c:pt>
                <c:pt idx="5">
                  <c:v>2005</c:v>
                </c:pt>
                <c:pt idx="6">
                  <c:v>2006</c:v>
                </c:pt>
              </c:numCache>
            </c:numRef>
          </c:cat>
          <c:val>
            <c:numRef>
              <c:f>Hoja1!$F$195:$L$195</c:f>
              <c:numCache>
                <c:formatCode>General</c:formatCode>
                <c:ptCount val="7"/>
                <c:pt idx="0">
                  <c:v>0</c:v>
                </c:pt>
                <c:pt idx="1">
                  <c:v>1</c:v>
                </c:pt>
                <c:pt idx="2">
                  <c:v>7</c:v>
                </c:pt>
                <c:pt idx="3">
                  <c:v>5</c:v>
                </c:pt>
                <c:pt idx="4">
                  <c:v>2</c:v>
                </c:pt>
                <c:pt idx="5">
                  <c:v>1</c:v>
                </c:pt>
                <c:pt idx="6">
                  <c:v>6</c:v>
                </c:pt>
              </c:numCache>
            </c:numRef>
          </c:val>
        </c:ser>
        <c:ser>
          <c:idx val="2"/>
          <c:order val="2"/>
          <c:tx>
            <c:strRef>
              <c:f>Hoja1!$C$196:$E$196</c:f>
              <c:strCache>
                <c:ptCount val="1"/>
                <c:pt idx="0">
                  <c:v>Produccion  Carne de jaiba Congelada </c:v>
                </c:pt>
              </c:strCache>
            </c:strRef>
          </c:tx>
          <c:cat>
            <c:numRef>
              <c:f>Hoja1!$F$193:$L$193</c:f>
              <c:numCache>
                <c:formatCode>General</c:formatCode>
                <c:ptCount val="7"/>
                <c:pt idx="0">
                  <c:v>2000</c:v>
                </c:pt>
                <c:pt idx="1">
                  <c:v>2001</c:v>
                </c:pt>
                <c:pt idx="2">
                  <c:v>2002</c:v>
                </c:pt>
                <c:pt idx="3">
                  <c:v>2003</c:v>
                </c:pt>
                <c:pt idx="4">
                  <c:v>2004</c:v>
                </c:pt>
                <c:pt idx="5">
                  <c:v>2005</c:v>
                </c:pt>
                <c:pt idx="6">
                  <c:v>2006</c:v>
                </c:pt>
              </c:numCache>
            </c:numRef>
          </c:cat>
          <c:val>
            <c:numRef>
              <c:f>Hoja1!$F$196:$L$196</c:f>
              <c:numCache>
                <c:formatCode>General</c:formatCode>
                <c:ptCount val="7"/>
                <c:pt idx="0">
                  <c:v>81</c:v>
                </c:pt>
                <c:pt idx="1">
                  <c:v>7</c:v>
                </c:pt>
                <c:pt idx="2">
                  <c:v>7</c:v>
                </c:pt>
                <c:pt idx="3">
                  <c:v>6</c:v>
                </c:pt>
                <c:pt idx="4">
                  <c:v>2</c:v>
                </c:pt>
                <c:pt idx="5">
                  <c:v>1</c:v>
                </c:pt>
                <c:pt idx="6">
                  <c:v>6</c:v>
                </c:pt>
              </c:numCache>
            </c:numRef>
          </c:val>
        </c:ser>
        <c:axId val="171660800"/>
        <c:axId val="171662336"/>
      </c:barChart>
      <c:catAx>
        <c:axId val="171660800"/>
        <c:scaling>
          <c:orientation val="minMax"/>
        </c:scaling>
        <c:axPos val="b"/>
        <c:numFmt formatCode="General" sourceLinked="1"/>
        <c:tickLblPos val="nextTo"/>
        <c:crossAx val="171662336"/>
        <c:crosses val="autoZero"/>
        <c:auto val="1"/>
        <c:lblAlgn val="ctr"/>
        <c:lblOffset val="100"/>
      </c:catAx>
      <c:valAx>
        <c:axId val="171662336"/>
        <c:scaling>
          <c:orientation val="minMax"/>
        </c:scaling>
        <c:axPos val="l"/>
        <c:majorGridlines/>
        <c:numFmt formatCode="General" sourceLinked="1"/>
        <c:tickLblPos val="nextTo"/>
        <c:crossAx val="171660800"/>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tx>
            <c:strRef>
              <c:f>Hoja1!$C$194:$E$194</c:f>
              <c:strCache>
                <c:ptCount val="1"/>
                <c:pt idx="0">
                  <c:v>Exportacion  Carne de jaiba Congelada </c:v>
                </c:pt>
              </c:strCache>
            </c:strRef>
          </c:tx>
          <c:cat>
            <c:numRef>
              <c:f>Hoja1!$F$193:$L$193</c:f>
              <c:numCache>
                <c:formatCode>General</c:formatCode>
                <c:ptCount val="7"/>
                <c:pt idx="0">
                  <c:v>2000</c:v>
                </c:pt>
                <c:pt idx="1">
                  <c:v>2001</c:v>
                </c:pt>
                <c:pt idx="2">
                  <c:v>2002</c:v>
                </c:pt>
                <c:pt idx="3">
                  <c:v>2003</c:v>
                </c:pt>
                <c:pt idx="4">
                  <c:v>2004</c:v>
                </c:pt>
                <c:pt idx="5">
                  <c:v>2005</c:v>
                </c:pt>
                <c:pt idx="6">
                  <c:v>2006</c:v>
                </c:pt>
              </c:numCache>
            </c:numRef>
          </c:cat>
          <c:val>
            <c:numRef>
              <c:f>Hoja1!$F$194:$L$194</c:f>
              <c:numCache>
                <c:formatCode>General</c:formatCode>
                <c:ptCount val="7"/>
                <c:pt idx="0">
                  <c:v>81</c:v>
                </c:pt>
                <c:pt idx="1">
                  <c:v>6</c:v>
                </c:pt>
                <c:pt idx="2">
                  <c:v>0</c:v>
                </c:pt>
                <c:pt idx="3">
                  <c:v>1</c:v>
                </c:pt>
                <c:pt idx="4">
                  <c:v>0</c:v>
                </c:pt>
                <c:pt idx="5">
                  <c:v>0</c:v>
                </c:pt>
                <c:pt idx="6">
                  <c:v>0</c:v>
                </c:pt>
              </c:numCache>
            </c:numRef>
          </c:val>
        </c:ser>
        <c:ser>
          <c:idx val="1"/>
          <c:order val="1"/>
          <c:tx>
            <c:strRef>
              <c:f>Hoja1!$C$195:$E$195</c:f>
              <c:strCache>
                <c:ptCount val="1"/>
                <c:pt idx="0">
                  <c:v>Importacion  Carne de jaiba Congelada </c:v>
                </c:pt>
              </c:strCache>
            </c:strRef>
          </c:tx>
          <c:cat>
            <c:numRef>
              <c:f>Hoja1!$F$193:$L$193</c:f>
              <c:numCache>
                <c:formatCode>General</c:formatCode>
                <c:ptCount val="7"/>
                <c:pt idx="0">
                  <c:v>2000</c:v>
                </c:pt>
                <c:pt idx="1">
                  <c:v>2001</c:v>
                </c:pt>
                <c:pt idx="2">
                  <c:v>2002</c:v>
                </c:pt>
                <c:pt idx="3">
                  <c:v>2003</c:v>
                </c:pt>
                <c:pt idx="4">
                  <c:v>2004</c:v>
                </c:pt>
                <c:pt idx="5">
                  <c:v>2005</c:v>
                </c:pt>
                <c:pt idx="6">
                  <c:v>2006</c:v>
                </c:pt>
              </c:numCache>
            </c:numRef>
          </c:cat>
          <c:val>
            <c:numRef>
              <c:f>Hoja1!$F$195:$L$195</c:f>
              <c:numCache>
                <c:formatCode>General</c:formatCode>
                <c:ptCount val="7"/>
                <c:pt idx="0">
                  <c:v>0</c:v>
                </c:pt>
                <c:pt idx="1">
                  <c:v>1</c:v>
                </c:pt>
                <c:pt idx="2">
                  <c:v>7</c:v>
                </c:pt>
                <c:pt idx="3">
                  <c:v>5</c:v>
                </c:pt>
                <c:pt idx="4">
                  <c:v>2</c:v>
                </c:pt>
                <c:pt idx="5">
                  <c:v>1</c:v>
                </c:pt>
                <c:pt idx="6">
                  <c:v>6</c:v>
                </c:pt>
              </c:numCache>
            </c:numRef>
          </c:val>
        </c:ser>
        <c:ser>
          <c:idx val="2"/>
          <c:order val="2"/>
          <c:tx>
            <c:strRef>
              <c:f>Hoja1!$C$196:$E$196</c:f>
              <c:strCache>
                <c:ptCount val="1"/>
                <c:pt idx="0">
                  <c:v>Produccion  Carne de jaiba Congelada </c:v>
                </c:pt>
              </c:strCache>
            </c:strRef>
          </c:tx>
          <c:cat>
            <c:numRef>
              <c:f>Hoja1!$F$193:$L$193</c:f>
              <c:numCache>
                <c:formatCode>General</c:formatCode>
                <c:ptCount val="7"/>
                <c:pt idx="0">
                  <c:v>2000</c:v>
                </c:pt>
                <c:pt idx="1">
                  <c:v>2001</c:v>
                </c:pt>
                <c:pt idx="2">
                  <c:v>2002</c:v>
                </c:pt>
                <c:pt idx="3">
                  <c:v>2003</c:v>
                </c:pt>
                <c:pt idx="4">
                  <c:v>2004</c:v>
                </c:pt>
                <c:pt idx="5">
                  <c:v>2005</c:v>
                </c:pt>
                <c:pt idx="6">
                  <c:v>2006</c:v>
                </c:pt>
              </c:numCache>
            </c:numRef>
          </c:cat>
          <c:val>
            <c:numRef>
              <c:f>Hoja1!$F$196:$L$196</c:f>
              <c:numCache>
                <c:formatCode>General</c:formatCode>
                <c:ptCount val="7"/>
                <c:pt idx="0">
                  <c:v>81</c:v>
                </c:pt>
                <c:pt idx="1">
                  <c:v>7</c:v>
                </c:pt>
                <c:pt idx="2">
                  <c:v>7</c:v>
                </c:pt>
                <c:pt idx="3">
                  <c:v>6</c:v>
                </c:pt>
                <c:pt idx="4">
                  <c:v>2</c:v>
                </c:pt>
                <c:pt idx="5">
                  <c:v>1</c:v>
                </c:pt>
                <c:pt idx="6">
                  <c:v>6</c:v>
                </c:pt>
              </c:numCache>
            </c:numRef>
          </c:val>
        </c:ser>
        <c:axId val="171687936"/>
        <c:axId val="171689472"/>
      </c:barChart>
      <c:catAx>
        <c:axId val="171687936"/>
        <c:scaling>
          <c:orientation val="minMax"/>
        </c:scaling>
        <c:axPos val="b"/>
        <c:numFmt formatCode="General" sourceLinked="1"/>
        <c:tickLblPos val="nextTo"/>
        <c:crossAx val="171689472"/>
        <c:crosses val="autoZero"/>
        <c:auto val="1"/>
        <c:lblAlgn val="ctr"/>
        <c:lblOffset val="100"/>
      </c:catAx>
      <c:valAx>
        <c:axId val="171689472"/>
        <c:scaling>
          <c:orientation val="minMax"/>
        </c:scaling>
        <c:axPos val="l"/>
        <c:majorGridlines/>
        <c:numFmt formatCode="General" sourceLinked="1"/>
        <c:tickLblPos val="nextTo"/>
        <c:crossAx val="171687936"/>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sz="1400"/>
            </a:pPr>
            <a:r>
              <a:rPr sz="1400"/>
              <a:t>PRINCIPALES ZONAS DE CONSUMO</a:t>
            </a:r>
          </a:p>
        </c:rich>
      </c:tx>
    </c:title>
    <c:view3D>
      <c:rotX val="30"/>
      <c:rotY val="6"/>
      <c:perspective val="30"/>
    </c:view3D>
    <c:plotArea>
      <c:layout>
        <c:manualLayout>
          <c:layoutTarget val="inner"/>
          <c:xMode val="edge"/>
          <c:yMode val="edge"/>
          <c:x val="0"/>
          <c:y val="0.32370796211027403"/>
          <c:w val="0.78630488986285585"/>
          <c:h val="0.52726842659346262"/>
        </c:manualLayout>
      </c:layout>
      <c:pie3DChart>
        <c:varyColors val="1"/>
        <c:ser>
          <c:idx val="0"/>
          <c:order val="0"/>
          <c:explosion val="25"/>
          <c:cat>
            <c:strRef>
              <c:f>Hoja1!$B$4:$B$8</c:f>
              <c:strCache>
                <c:ptCount val="5"/>
                <c:pt idx="0">
                  <c:v>Seattle, WA</c:v>
                </c:pt>
                <c:pt idx="1">
                  <c:v>New York, NY $</c:v>
                </c:pt>
                <c:pt idx="2">
                  <c:v>Los Angeles, CA</c:v>
                </c:pt>
                <c:pt idx="3">
                  <c:v>San Francisco, CA</c:v>
                </c:pt>
                <c:pt idx="4">
                  <c:v>Buffalo, NY</c:v>
                </c:pt>
              </c:strCache>
            </c:strRef>
          </c:cat>
          <c:val>
            <c:numRef>
              <c:f>Hoja1!$C$4:$C$8</c:f>
              <c:numCache>
                <c:formatCode>0.00%</c:formatCode>
                <c:ptCount val="5"/>
                <c:pt idx="0">
                  <c:v>0.47300000000000031</c:v>
                </c:pt>
                <c:pt idx="1">
                  <c:v>0.29200000000000031</c:v>
                </c:pt>
                <c:pt idx="2">
                  <c:v>0.15300000000000033</c:v>
                </c:pt>
                <c:pt idx="3">
                  <c:v>2.6000000000000002E-2</c:v>
                </c:pt>
                <c:pt idx="4">
                  <c:v>1.8000000000000023E-2</c:v>
                </c:pt>
              </c:numCache>
            </c:numRef>
          </c:val>
        </c:ser>
        <c:dLbls>
          <c:showPercent val="1"/>
        </c:dLbls>
      </c:pie3DChart>
    </c:plotArea>
    <c:legend>
      <c:legendPos val="t"/>
      <c:layout>
        <c:manualLayout>
          <c:xMode val="edge"/>
          <c:yMode val="edge"/>
          <c:x val="0.70498811543130702"/>
          <c:y val="0.16394912447861842"/>
          <c:w val="0.27738604549431439"/>
          <c:h val="0.72471932357936264"/>
        </c:manualLayout>
      </c:layout>
      <c:txPr>
        <a:bodyPr/>
        <a:lstStyle/>
        <a:p>
          <a:pPr>
            <a:defRPr lang="es-ES"/>
          </a:pPr>
          <a:endParaRPr lang="es-ES"/>
        </a:p>
      </c:txP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A45541-40C6-4F30-84BD-CFCB778690B6}" type="doc">
      <dgm:prSet loTypeId="urn:microsoft.com/office/officeart/2005/8/layout/orgChart1" loCatId="hierarchy" qsTypeId="urn:microsoft.com/office/officeart/2005/8/quickstyle/simple1" qsCatId="simple" csTypeId="urn:microsoft.com/office/officeart/2005/8/colors/colorful2" csCatId="colorful" phldr="1"/>
      <dgm:spPr/>
    </dgm:pt>
    <dgm:pt modelId="{48CB4A38-F605-4CCE-BC8B-B31A0DEE03A2}">
      <dgm:prSet/>
      <dgm:spPr/>
      <dgm:t>
        <a:bodyPr/>
        <a:lstStyle/>
        <a:p>
          <a:pPr marR="0" algn="ctr" rtl="0"/>
          <a:r>
            <a:rPr lang="es-ES" b="1" baseline="0" smtClean="0">
              <a:latin typeface="Calibri"/>
            </a:rPr>
            <a:t>Gerente General</a:t>
          </a:r>
        </a:p>
        <a:p>
          <a:pPr marR="0" algn="ctr" rtl="0"/>
          <a:r>
            <a:rPr lang="es-ES" baseline="0" smtClean="0">
              <a:latin typeface="Calibri"/>
            </a:rPr>
            <a:t>(1)</a:t>
          </a:r>
          <a:endParaRPr lang="es-ES" smtClean="0"/>
        </a:p>
      </dgm:t>
    </dgm:pt>
    <dgm:pt modelId="{74CF3F1F-A721-4465-A278-446401DCBC50}" type="parTrans" cxnId="{CAD57AE6-EA66-4927-ACA1-EFC264E54A63}">
      <dgm:prSet/>
      <dgm:spPr/>
      <dgm:t>
        <a:bodyPr/>
        <a:lstStyle/>
        <a:p>
          <a:endParaRPr lang="en-US"/>
        </a:p>
      </dgm:t>
    </dgm:pt>
    <dgm:pt modelId="{BB9C3A97-D1B8-4927-BA69-5BF969B75052}" type="sibTrans" cxnId="{CAD57AE6-EA66-4927-ACA1-EFC264E54A63}">
      <dgm:prSet/>
      <dgm:spPr/>
      <dgm:t>
        <a:bodyPr/>
        <a:lstStyle/>
        <a:p>
          <a:endParaRPr lang="en-US"/>
        </a:p>
      </dgm:t>
    </dgm:pt>
    <dgm:pt modelId="{DBFA8482-C23D-41D0-92C4-5870C2DE6C34}" type="asst">
      <dgm:prSet/>
      <dgm:spPr/>
      <dgm:t>
        <a:bodyPr/>
        <a:lstStyle/>
        <a:p>
          <a:pPr marR="0" algn="ctr" rtl="0"/>
          <a:r>
            <a:rPr lang="es-ES" baseline="0" smtClean="0">
              <a:latin typeface="Calibri"/>
            </a:rPr>
            <a:t>Contador</a:t>
          </a:r>
        </a:p>
        <a:p>
          <a:pPr marR="0" algn="ctr" rtl="0"/>
          <a:r>
            <a:rPr lang="es-ES" baseline="0" smtClean="0">
              <a:latin typeface="Calibri"/>
            </a:rPr>
            <a:t>(1)</a:t>
          </a:r>
          <a:endParaRPr lang="es-ES" smtClean="0"/>
        </a:p>
      </dgm:t>
    </dgm:pt>
    <dgm:pt modelId="{38139122-45CE-441F-A885-3B559C907F6F}" type="parTrans" cxnId="{A8B31622-E4C0-4277-AD28-FAFF2E177F47}">
      <dgm:prSet/>
      <dgm:spPr/>
      <dgm:t>
        <a:bodyPr/>
        <a:lstStyle/>
        <a:p>
          <a:endParaRPr lang="en-US"/>
        </a:p>
      </dgm:t>
    </dgm:pt>
    <dgm:pt modelId="{0D1C1555-B44D-46F4-814B-50758B1B9DA2}" type="sibTrans" cxnId="{A8B31622-E4C0-4277-AD28-FAFF2E177F47}">
      <dgm:prSet/>
      <dgm:spPr/>
      <dgm:t>
        <a:bodyPr/>
        <a:lstStyle/>
        <a:p>
          <a:endParaRPr lang="en-US"/>
        </a:p>
      </dgm:t>
    </dgm:pt>
    <dgm:pt modelId="{5DBED42A-1BD9-4583-B7F5-B51D4634CEC4}">
      <dgm:prSet/>
      <dgm:spPr/>
      <dgm:t>
        <a:bodyPr/>
        <a:lstStyle/>
        <a:p>
          <a:pPr marR="0" algn="ctr" rtl="0"/>
          <a:r>
            <a:rPr lang="es-ES" baseline="0" smtClean="0">
              <a:latin typeface="Calibri"/>
            </a:rPr>
            <a:t>Asistente Administrativa</a:t>
          </a:r>
        </a:p>
        <a:p>
          <a:pPr marR="0" algn="ctr" rtl="0"/>
          <a:r>
            <a:rPr lang="es-ES" baseline="0" smtClean="0">
              <a:latin typeface="Calibri"/>
            </a:rPr>
            <a:t>(1)</a:t>
          </a:r>
          <a:endParaRPr lang="es-ES" smtClean="0"/>
        </a:p>
      </dgm:t>
    </dgm:pt>
    <dgm:pt modelId="{A3ABF0CE-0299-4532-A2C2-1AD3705698A2}" type="parTrans" cxnId="{B68A09EE-FAA1-4416-9774-160676E65974}">
      <dgm:prSet/>
      <dgm:spPr/>
      <dgm:t>
        <a:bodyPr/>
        <a:lstStyle/>
        <a:p>
          <a:endParaRPr lang="en-US"/>
        </a:p>
      </dgm:t>
    </dgm:pt>
    <dgm:pt modelId="{58EF6C6D-5E0B-4B35-AC24-27645822A7C6}" type="sibTrans" cxnId="{B68A09EE-FAA1-4416-9774-160676E65974}">
      <dgm:prSet/>
      <dgm:spPr/>
      <dgm:t>
        <a:bodyPr/>
        <a:lstStyle/>
        <a:p>
          <a:endParaRPr lang="en-US"/>
        </a:p>
      </dgm:t>
    </dgm:pt>
    <dgm:pt modelId="{F969218C-EC46-41ED-8C61-8C152EBCB763}">
      <dgm:prSet/>
      <dgm:spPr/>
      <dgm:t>
        <a:bodyPr/>
        <a:lstStyle/>
        <a:p>
          <a:pPr marR="0" algn="ctr" rtl="0"/>
          <a:r>
            <a:rPr lang="es-ES" baseline="0" smtClean="0">
              <a:latin typeface="Calibri"/>
            </a:rPr>
            <a:t>Gerente de Marketing y Ventas</a:t>
          </a:r>
        </a:p>
        <a:p>
          <a:pPr marR="0" algn="ctr" rtl="0"/>
          <a:r>
            <a:rPr lang="es-ES" baseline="0" smtClean="0">
              <a:latin typeface="Calibri"/>
            </a:rPr>
            <a:t>(1)</a:t>
          </a:r>
          <a:endParaRPr lang="es-ES" smtClean="0"/>
        </a:p>
      </dgm:t>
    </dgm:pt>
    <dgm:pt modelId="{A4F4F023-2E38-4761-9794-9D11F3AEE265}" type="parTrans" cxnId="{D4410A00-4995-4807-859B-416CC1BD20E3}">
      <dgm:prSet/>
      <dgm:spPr/>
      <dgm:t>
        <a:bodyPr/>
        <a:lstStyle/>
        <a:p>
          <a:endParaRPr lang="en-US"/>
        </a:p>
      </dgm:t>
    </dgm:pt>
    <dgm:pt modelId="{C9994C83-9F6A-4479-9ACB-EC51B129B284}" type="sibTrans" cxnId="{D4410A00-4995-4807-859B-416CC1BD20E3}">
      <dgm:prSet/>
      <dgm:spPr/>
      <dgm:t>
        <a:bodyPr/>
        <a:lstStyle/>
        <a:p>
          <a:endParaRPr lang="en-US"/>
        </a:p>
      </dgm:t>
    </dgm:pt>
    <dgm:pt modelId="{D839B1A0-38D1-4BBD-B65B-EA8FAFE1BE09}">
      <dgm:prSet/>
      <dgm:spPr/>
      <dgm:t>
        <a:bodyPr/>
        <a:lstStyle/>
        <a:p>
          <a:pPr marR="0" algn="ctr" rtl="0"/>
          <a:r>
            <a:rPr lang="es-ES" baseline="0" smtClean="0">
              <a:latin typeface="Calibri"/>
            </a:rPr>
            <a:t>Gerente de Operaciones</a:t>
          </a:r>
        </a:p>
        <a:p>
          <a:pPr marR="0" algn="ctr" rtl="0"/>
          <a:r>
            <a:rPr lang="es-ES" baseline="0" smtClean="0">
              <a:latin typeface="Calibri"/>
            </a:rPr>
            <a:t>(1)</a:t>
          </a:r>
          <a:endParaRPr lang="es-ES" smtClean="0"/>
        </a:p>
      </dgm:t>
    </dgm:pt>
    <dgm:pt modelId="{7F1F7670-88AF-42A0-BF05-D0CC267E7451}" type="parTrans" cxnId="{9687BFB8-B2A1-454A-8A28-CD3777A668BD}">
      <dgm:prSet/>
      <dgm:spPr/>
      <dgm:t>
        <a:bodyPr/>
        <a:lstStyle/>
        <a:p>
          <a:endParaRPr lang="en-US"/>
        </a:p>
      </dgm:t>
    </dgm:pt>
    <dgm:pt modelId="{6A2A5D25-E796-42E9-AFAC-161E7460312E}" type="sibTrans" cxnId="{9687BFB8-B2A1-454A-8A28-CD3777A668BD}">
      <dgm:prSet/>
      <dgm:spPr/>
      <dgm:t>
        <a:bodyPr/>
        <a:lstStyle/>
        <a:p>
          <a:endParaRPr lang="en-US"/>
        </a:p>
      </dgm:t>
    </dgm:pt>
    <dgm:pt modelId="{A7105AB4-A6CD-41D2-9FD0-52C8EA014E03}">
      <dgm:prSet/>
      <dgm:spPr/>
      <dgm:t>
        <a:bodyPr/>
        <a:lstStyle/>
        <a:p>
          <a:pPr marR="0" algn="ctr" rtl="0"/>
          <a:r>
            <a:rPr lang="es-ES" baseline="0" smtClean="0">
              <a:latin typeface="Calibri"/>
            </a:rPr>
            <a:t>Despulpadores</a:t>
          </a:r>
        </a:p>
        <a:p>
          <a:pPr marR="0" algn="ctr" rtl="0"/>
          <a:r>
            <a:rPr lang="es-ES" baseline="0" smtClean="0">
              <a:latin typeface="Calibri"/>
            </a:rPr>
            <a:t>(45)</a:t>
          </a:r>
          <a:endParaRPr lang="es-ES" smtClean="0"/>
        </a:p>
      </dgm:t>
    </dgm:pt>
    <dgm:pt modelId="{90DCD573-A430-4A24-9079-ED116C66D1FE}" type="parTrans" cxnId="{49DB98BF-80B4-428A-97D1-CA24656AB5F5}">
      <dgm:prSet/>
      <dgm:spPr/>
      <dgm:t>
        <a:bodyPr/>
        <a:lstStyle/>
        <a:p>
          <a:endParaRPr lang="en-US"/>
        </a:p>
      </dgm:t>
    </dgm:pt>
    <dgm:pt modelId="{F4E38029-B6A7-4C0B-B58B-24AFA074B103}" type="sibTrans" cxnId="{49DB98BF-80B4-428A-97D1-CA24656AB5F5}">
      <dgm:prSet/>
      <dgm:spPr/>
      <dgm:t>
        <a:bodyPr/>
        <a:lstStyle/>
        <a:p>
          <a:endParaRPr lang="en-US"/>
        </a:p>
      </dgm:t>
    </dgm:pt>
    <dgm:pt modelId="{A6AA9E3F-D5EA-4A6A-8A1B-11949E24C41B}" type="pres">
      <dgm:prSet presAssocID="{70A45541-40C6-4F30-84BD-CFCB778690B6}" presName="hierChild1" presStyleCnt="0">
        <dgm:presLayoutVars>
          <dgm:orgChart val="1"/>
          <dgm:chPref val="1"/>
          <dgm:dir/>
          <dgm:animOne val="branch"/>
          <dgm:animLvl val="lvl"/>
          <dgm:resizeHandles/>
        </dgm:presLayoutVars>
      </dgm:prSet>
      <dgm:spPr/>
    </dgm:pt>
    <dgm:pt modelId="{3B7BF175-9AC2-4A42-8295-8E050F383E30}" type="pres">
      <dgm:prSet presAssocID="{48CB4A38-F605-4CCE-BC8B-B31A0DEE03A2}" presName="hierRoot1" presStyleCnt="0">
        <dgm:presLayoutVars>
          <dgm:hierBranch/>
        </dgm:presLayoutVars>
      </dgm:prSet>
      <dgm:spPr/>
    </dgm:pt>
    <dgm:pt modelId="{D81C74BA-2689-452F-827F-4470A7B38ADB}" type="pres">
      <dgm:prSet presAssocID="{48CB4A38-F605-4CCE-BC8B-B31A0DEE03A2}" presName="rootComposite1" presStyleCnt="0"/>
      <dgm:spPr/>
    </dgm:pt>
    <dgm:pt modelId="{8175E6B4-B5E7-494F-A044-25428FBE2744}" type="pres">
      <dgm:prSet presAssocID="{48CB4A38-F605-4CCE-BC8B-B31A0DEE03A2}" presName="rootText1" presStyleLbl="node0" presStyleIdx="0" presStyleCnt="1">
        <dgm:presLayoutVars>
          <dgm:chPref val="3"/>
        </dgm:presLayoutVars>
      </dgm:prSet>
      <dgm:spPr/>
      <dgm:t>
        <a:bodyPr/>
        <a:lstStyle/>
        <a:p>
          <a:endParaRPr lang="en-US"/>
        </a:p>
      </dgm:t>
    </dgm:pt>
    <dgm:pt modelId="{31FE43BB-7A2B-4336-8151-2689CD576E02}" type="pres">
      <dgm:prSet presAssocID="{48CB4A38-F605-4CCE-BC8B-B31A0DEE03A2}" presName="rootConnector1" presStyleLbl="node1" presStyleIdx="0" presStyleCnt="0"/>
      <dgm:spPr/>
      <dgm:t>
        <a:bodyPr/>
        <a:lstStyle/>
        <a:p>
          <a:endParaRPr lang="en-US"/>
        </a:p>
      </dgm:t>
    </dgm:pt>
    <dgm:pt modelId="{85DC0E56-16A0-49CA-8090-347FF04100EE}" type="pres">
      <dgm:prSet presAssocID="{48CB4A38-F605-4CCE-BC8B-B31A0DEE03A2}" presName="hierChild2" presStyleCnt="0"/>
      <dgm:spPr/>
    </dgm:pt>
    <dgm:pt modelId="{5DA43027-62A7-4487-BC2B-674A7250FF4B}" type="pres">
      <dgm:prSet presAssocID="{A3ABF0CE-0299-4532-A2C2-1AD3705698A2}" presName="Name35" presStyleLbl="parChTrans1D2" presStyleIdx="0" presStyleCnt="4"/>
      <dgm:spPr/>
      <dgm:t>
        <a:bodyPr/>
        <a:lstStyle/>
        <a:p>
          <a:endParaRPr lang="en-US"/>
        </a:p>
      </dgm:t>
    </dgm:pt>
    <dgm:pt modelId="{AADCB2E3-3EE4-49B9-8E32-D843B2EDE72C}" type="pres">
      <dgm:prSet presAssocID="{5DBED42A-1BD9-4583-B7F5-B51D4634CEC4}" presName="hierRoot2" presStyleCnt="0">
        <dgm:presLayoutVars>
          <dgm:hierBranch/>
        </dgm:presLayoutVars>
      </dgm:prSet>
      <dgm:spPr/>
    </dgm:pt>
    <dgm:pt modelId="{1CCEA784-DE9C-48D2-BB8E-12BF300FBA5D}" type="pres">
      <dgm:prSet presAssocID="{5DBED42A-1BD9-4583-B7F5-B51D4634CEC4}" presName="rootComposite" presStyleCnt="0"/>
      <dgm:spPr/>
    </dgm:pt>
    <dgm:pt modelId="{4D2E06F7-599B-4A02-81C1-ECA24FB826E6}" type="pres">
      <dgm:prSet presAssocID="{5DBED42A-1BD9-4583-B7F5-B51D4634CEC4}" presName="rootText" presStyleLbl="node2" presStyleIdx="0" presStyleCnt="3" custLinFactX="85453" custLinFactY="-47606" custLinFactNeighborX="100000" custLinFactNeighborY="-100000">
        <dgm:presLayoutVars>
          <dgm:chPref val="3"/>
        </dgm:presLayoutVars>
      </dgm:prSet>
      <dgm:spPr/>
      <dgm:t>
        <a:bodyPr/>
        <a:lstStyle/>
        <a:p>
          <a:endParaRPr lang="en-US"/>
        </a:p>
      </dgm:t>
    </dgm:pt>
    <dgm:pt modelId="{CB6AB7FF-7421-42C0-B047-0CCF1FFFBE85}" type="pres">
      <dgm:prSet presAssocID="{5DBED42A-1BD9-4583-B7F5-B51D4634CEC4}" presName="rootConnector" presStyleLbl="node2" presStyleIdx="0" presStyleCnt="3"/>
      <dgm:spPr/>
      <dgm:t>
        <a:bodyPr/>
        <a:lstStyle/>
        <a:p>
          <a:endParaRPr lang="en-US"/>
        </a:p>
      </dgm:t>
    </dgm:pt>
    <dgm:pt modelId="{4FF06493-1283-48B2-874D-BBC1D7D2E404}" type="pres">
      <dgm:prSet presAssocID="{5DBED42A-1BD9-4583-B7F5-B51D4634CEC4}" presName="hierChild4" presStyleCnt="0"/>
      <dgm:spPr/>
    </dgm:pt>
    <dgm:pt modelId="{71777B49-2029-4626-8650-1D748AFCA690}" type="pres">
      <dgm:prSet presAssocID="{5DBED42A-1BD9-4583-B7F5-B51D4634CEC4}" presName="hierChild5" presStyleCnt="0"/>
      <dgm:spPr/>
    </dgm:pt>
    <dgm:pt modelId="{54D7B90D-4070-4B09-9C2C-C438D53C1E19}" type="pres">
      <dgm:prSet presAssocID="{A4F4F023-2E38-4761-9794-9D11F3AEE265}" presName="Name35" presStyleLbl="parChTrans1D2" presStyleIdx="1" presStyleCnt="4"/>
      <dgm:spPr/>
      <dgm:t>
        <a:bodyPr/>
        <a:lstStyle/>
        <a:p>
          <a:endParaRPr lang="en-US"/>
        </a:p>
      </dgm:t>
    </dgm:pt>
    <dgm:pt modelId="{772863CD-8E10-4255-BB3D-EF8AD14B0AAA}" type="pres">
      <dgm:prSet presAssocID="{F969218C-EC46-41ED-8C61-8C152EBCB763}" presName="hierRoot2" presStyleCnt="0">
        <dgm:presLayoutVars>
          <dgm:hierBranch/>
        </dgm:presLayoutVars>
      </dgm:prSet>
      <dgm:spPr/>
    </dgm:pt>
    <dgm:pt modelId="{631258F0-CFCC-4D9E-914D-884659C38050}" type="pres">
      <dgm:prSet presAssocID="{F969218C-EC46-41ED-8C61-8C152EBCB763}" presName="rootComposite" presStyleCnt="0"/>
      <dgm:spPr/>
    </dgm:pt>
    <dgm:pt modelId="{760D7E79-534F-40C5-A017-9B39BEFAF31F}" type="pres">
      <dgm:prSet presAssocID="{F969218C-EC46-41ED-8C61-8C152EBCB763}" presName="rootText" presStyleLbl="node2" presStyleIdx="1" presStyleCnt="3">
        <dgm:presLayoutVars>
          <dgm:chPref val="3"/>
        </dgm:presLayoutVars>
      </dgm:prSet>
      <dgm:spPr/>
      <dgm:t>
        <a:bodyPr/>
        <a:lstStyle/>
        <a:p>
          <a:endParaRPr lang="en-US"/>
        </a:p>
      </dgm:t>
    </dgm:pt>
    <dgm:pt modelId="{46FB356F-B009-4F9B-B3D1-68649D2A2377}" type="pres">
      <dgm:prSet presAssocID="{F969218C-EC46-41ED-8C61-8C152EBCB763}" presName="rootConnector" presStyleLbl="node2" presStyleIdx="1" presStyleCnt="3"/>
      <dgm:spPr/>
      <dgm:t>
        <a:bodyPr/>
        <a:lstStyle/>
        <a:p>
          <a:endParaRPr lang="en-US"/>
        </a:p>
      </dgm:t>
    </dgm:pt>
    <dgm:pt modelId="{211EDBED-99E5-4C94-BA44-BBF18470E51D}" type="pres">
      <dgm:prSet presAssocID="{F969218C-EC46-41ED-8C61-8C152EBCB763}" presName="hierChild4" presStyleCnt="0"/>
      <dgm:spPr/>
    </dgm:pt>
    <dgm:pt modelId="{5C9C0615-5964-41CC-8A1A-FDCD5DDFFEAB}" type="pres">
      <dgm:prSet presAssocID="{F969218C-EC46-41ED-8C61-8C152EBCB763}" presName="hierChild5" presStyleCnt="0"/>
      <dgm:spPr/>
    </dgm:pt>
    <dgm:pt modelId="{84EDBBDB-E297-4A46-B16C-FC26F85299DD}" type="pres">
      <dgm:prSet presAssocID="{7F1F7670-88AF-42A0-BF05-D0CC267E7451}" presName="Name35" presStyleLbl="parChTrans1D2" presStyleIdx="2" presStyleCnt="4"/>
      <dgm:spPr/>
      <dgm:t>
        <a:bodyPr/>
        <a:lstStyle/>
        <a:p>
          <a:endParaRPr lang="en-US"/>
        </a:p>
      </dgm:t>
    </dgm:pt>
    <dgm:pt modelId="{BE0B7A9C-8C90-45AA-80BF-1AA0646D6B04}" type="pres">
      <dgm:prSet presAssocID="{D839B1A0-38D1-4BBD-B65B-EA8FAFE1BE09}" presName="hierRoot2" presStyleCnt="0">
        <dgm:presLayoutVars>
          <dgm:hierBranch/>
        </dgm:presLayoutVars>
      </dgm:prSet>
      <dgm:spPr/>
    </dgm:pt>
    <dgm:pt modelId="{626B17C6-BE39-46EC-927B-E00085BF8831}" type="pres">
      <dgm:prSet presAssocID="{D839B1A0-38D1-4BBD-B65B-EA8FAFE1BE09}" presName="rootComposite" presStyleCnt="0"/>
      <dgm:spPr/>
    </dgm:pt>
    <dgm:pt modelId="{009171D2-1EFD-49DD-A34D-E8F7C0E7F512}" type="pres">
      <dgm:prSet presAssocID="{D839B1A0-38D1-4BBD-B65B-EA8FAFE1BE09}" presName="rootText" presStyleLbl="node2" presStyleIdx="2" presStyleCnt="3">
        <dgm:presLayoutVars>
          <dgm:chPref val="3"/>
        </dgm:presLayoutVars>
      </dgm:prSet>
      <dgm:spPr/>
      <dgm:t>
        <a:bodyPr/>
        <a:lstStyle/>
        <a:p>
          <a:endParaRPr lang="en-US"/>
        </a:p>
      </dgm:t>
    </dgm:pt>
    <dgm:pt modelId="{8EEBB7FF-6575-4E1C-8EFB-57DC2432135A}" type="pres">
      <dgm:prSet presAssocID="{D839B1A0-38D1-4BBD-B65B-EA8FAFE1BE09}" presName="rootConnector" presStyleLbl="node2" presStyleIdx="2" presStyleCnt="3"/>
      <dgm:spPr/>
      <dgm:t>
        <a:bodyPr/>
        <a:lstStyle/>
        <a:p>
          <a:endParaRPr lang="en-US"/>
        </a:p>
      </dgm:t>
    </dgm:pt>
    <dgm:pt modelId="{CDB5065D-A11A-466B-94FB-AFBDEACC1277}" type="pres">
      <dgm:prSet presAssocID="{D839B1A0-38D1-4BBD-B65B-EA8FAFE1BE09}" presName="hierChild4" presStyleCnt="0"/>
      <dgm:spPr/>
    </dgm:pt>
    <dgm:pt modelId="{CD5325C2-1C81-4F2A-A83B-1B98BE58A965}" type="pres">
      <dgm:prSet presAssocID="{90DCD573-A430-4A24-9079-ED116C66D1FE}" presName="Name35" presStyleLbl="parChTrans1D3" presStyleIdx="0" presStyleCnt="1"/>
      <dgm:spPr/>
      <dgm:t>
        <a:bodyPr/>
        <a:lstStyle/>
        <a:p>
          <a:endParaRPr lang="en-US"/>
        </a:p>
      </dgm:t>
    </dgm:pt>
    <dgm:pt modelId="{3EC2BA15-B967-4670-BCD7-E1731FFBA550}" type="pres">
      <dgm:prSet presAssocID="{A7105AB4-A6CD-41D2-9FD0-52C8EA014E03}" presName="hierRoot2" presStyleCnt="0">
        <dgm:presLayoutVars>
          <dgm:hierBranch val="r"/>
        </dgm:presLayoutVars>
      </dgm:prSet>
      <dgm:spPr/>
    </dgm:pt>
    <dgm:pt modelId="{405156B4-547E-4A43-8961-945753BE9485}" type="pres">
      <dgm:prSet presAssocID="{A7105AB4-A6CD-41D2-9FD0-52C8EA014E03}" presName="rootComposite" presStyleCnt="0"/>
      <dgm:spPr/>
    </dgm:pt>
    <dgm:pt modelId="{0EE445D5-FFCC-42FA-8962-390DB6E3EEF6}" type="pres">
      <dgm:prSet presAssocID="{A7105AB4-A6CD-41D2-9FD0-52C8EA014E03}" presName="rootText" presStyleLbl="node3" presStyleIdx="0" presStyleCnt="1">
        <dgm:presLayoutVars>
          <dgm:chPref val="3"/>
        </dgm:presLayoutVars>
      </dgm:prSet>
      <dgm:spPr/>
      <dgm:t>
        <a:bodyPr/>
        <a:lstStyle/>
        <a:p>
          <a:endParaRPr lang="en-US"/>
        </a:p>
      </dgm:t>
    </dgm:pt>
    <dgm:pt modelId="{14DEA202-67FE-4AB6-886B-E0ACBE850308}" type="pres">
      <dgm:prSet presAssocID="{A7105AB4-A6CD-41D2-9FD0-52C8EA014E03}" presName="rootConnector" presStyleLbl="node3" presStyleIdx="0" presStyleCnt="1"/>
      <dgm:spPr/>
      <dgm:t>
        <a:bodyPr/>
        <a:lstStyle/>
        <a:p>
          <a:endParaRPr lang="en-US"/>
        </a:p>
      </dgm:t>
    </dgm:pt>
    <dgm:pt modelId="{847D9522-26CE-412B-9698-36D16E8D780C}" type="pres">
      <dgm:prSet presAssocID="{A7105AB4-A6CD-41D2-9FD0-52C8EA014E03}" presName="hierChild4" presStyleCnt="0"/>
      <dgm:spPr/>
    </dgm:pt>
    <dgm:pt modelId="{4116DE4A-6C02-45DA-BE74-CC291A59A68F}" type="pres">
      <dgm:prSet presAssocID="{A7105AB4-A6CD-41D2-9FD0-52C8EA014E03}" presName="hierChild5" presStyleCnt="0"/>
      <dgm:spPr/>
    </dgm:pt>
    <dgm:pt modelId="{3EB1CDFF-1DCF-4FD9-8675-9C1E90273885}" type="pres">
      <dgm:prSet presAssocID="{D839B1A0-38D1-4BBD-B65B-EA8FAFE1BE09}" presName="hierChild5" presStyleCnt="0"/>
      <dgm:spPr/>
    </dgm:pt>
    <dgm:pt modelId="{E97E1270-9FA0-4A6F-8182-0A93253A1A9F}" type="pres">
      <dgm:prSet presAssocID="{48CB4A38-F605-4CCE-BC8B-B31A0DEE03A2}" presName="hierChild3" presStyleCnt="0"/>
      <dgm:spPr/>
    </dgm:pt>
    <dgm:pt modelId="{68FC7BEB-7429-469E-A372-2B95491E5CAF}" type="pres">
      <dgm:prSet presAssocID="{38139122-45CE-441F-A885-3B559C907F6F}" presName="Name111" presStyleLbl="parChTrans1D2" presStyleIdx="3" presStyleCnt="4"/>
      <dgm:spPr/>
      <dgm:t>
        <a:bodyPr/>
        <a:lstStyle/>
        <a:p>
          <a:endParaRPr lang="en-US"/>
        </a:p>
      </dgm:t>
    </dgm:pt>
    <dgm:pt modelId="{CFAA4AD3-CE3F-4E7E-B77F-047B0C0FAC86}" type="pres">
      <dgm:prSet presAssocID="{DBFA8482-C23D-41D0-92C4-5870C2DE6C34}" presName="hierRoot3" presStyleCnt="0">
        <dgm:presLayoutVars>
          <dgm:hierBranch/>
        </dgm:presLayoutVars>
      </dgm:prSet>
      <dgm:spPr/>
    </dgm:pt>
    <dgm:pt modelId="{411D8ED3-04F0-4607-BC9F-6DDB1BD90562}" type="pres">
      <dgm:prSet presAssocID="{DBFA8482-C23D-41D0-92C4-5870C2DE6C34}" presName="rootComposite3" presStyleCnt="0"/>
      <dgm:spPr/>
    </dgm:pt>
    <dgm:pt modelId="{32B0F6D7-161E-4F48-9B33-A9DC838023B2}" type="pres">
      <dgm:prSet presAssocID="{DBFA8482-C23D-41D0-92C4-5870C2DE6C34}" presName="rootText3" presStyleLbl="asst1" presStyleIdx="0" presStyleCnt="1">
        <dgm:presLayoutVars>
          <dgm:chPref val="3"/>
        </dgm:presLayoutVars>
      </dgm:prSet>
      <dgm:spPr/>
      <dgm:t>
        <a:bodyPr/>
        <a:lstStyle/>
        <a:p>
          <a:endParaRPr lang="en-US"/>
        </a:p>
      </dgm:t>
    </dgm:pt>
    <dgm:pt modelId="{ADC7FCB6-EC68-46F3-B796-99767F4AD4FC}" type="pres">
      <dgm:prSet presAssocID="{DBFA8482-C23D-41D0-92C4-5870C2DE6C34}" presName="rootConnector3" presStyleLbl="asst1" presStyleIdx="0" presStyleCnt="1"/>
      <dgm:spPr/>
      <dgm:t>
        <a:bodyPr/>
        <a:lstStyle/>
        <a:p>
          <a:endParaRPr lang="en-US"/>
        </a:p>
      </dgm:t>
    </dgm:pt>
    <dgm:pt modelId="{0AF615EE-9F55-49BD-A727-5A78A488BAB5}" type="pres">
      <dgm:prSet presAssocID="{DBFA8482-C23D-41D0-92C4-5870C2DE6C34}" presName="hierChild6" presStyleCnt="0"/>
      <dgm:spPr/>
    </dgm:pt>
    <dgm:pt modelId="{6E9A8F02-D843-4942-BA47-A9D9E432804A}" type="pres">
      <dgm:prSet presAssocID="{DBFA8482-C23D-41D0-92C4-5870C2DE6C34}" presName="hierChild7" presStyleCnt="0"/>
      <dgm:spPr/>
    </dgm:pt>
  </dgm:ptLst>
  <dgm:cxnLst>
    <dgm:cxn modelId="{D765E7F3-3C57-46C7-8D6A-82981E006A7C}" type="presOf" srcId="{48CB4A38-F605-4CCE-BC8B-B31A0DEE03A2}" destId="{31FE43BB-7A2B-4336-8151-2689CD576E02}" srcOrd="1" destOrd="0" presId="urn:microsoft.com/office/officeart/2005/8/layout/orgChart1"/>
    <dgm:cxn modelId="{4A858436-AD22-4102-9E1A-203754FB4C49}" type="presOf" srcId="{A4F4F023-2E38-4761-9794-9D11F3AEE265}" destId="{54D7B90D-4070-4B09-9C2C-C438D53C1E19}" srcOrd="0" destOrd="0" presId="urn:microsoft.com/office/officeart/2005/8/layout/orgChart1"/>
    <dgm:cxn modelId="{9ACAB680-1AB1-4BD9-BB91-312A4BAAA7F0}" type="presOf" srcId="{5DBED42A-1BD9-4583-B7F5-B51D4634CEC4}" destId="{4D2E06F7-599B-4A02-81C1-ECA24FB826E6}" srcOrd="0" destOrd="0" presId="urn:microsoft.com/office/officeart/2005/8/layout/orgChart1"/>
    <dgm:cxn modelId="{0B3D7742-B449-4F31-BB80-97C1C5F1D8BB}" type="presOf" srcId="{5DBED42A-1BD9-4583-B7F5-B51D4634CEC4}" destId="{CB6AB7FF-7421-42C0-B047-0CCF1FFFBE85}" srcOrd="1" destOrd="0" presId="urn:microsoft.com/office/officeart/2005/8/layout/orgChart1"/>
    <dgm:cxn modelId="{0CE1334F-F5E3-45B5-BD66-663E01C2AC02}" type="presOf" srcId="{38139122-45CE-441F-A885-3B559C907F6F}" destId="{68FC7BEB-7429-469E-A372-2B95491E5CAF}" srcOrd="0" destOrd="0" presId="urn:microsoft.com/office/officeart/2005/8/layout/orgChart1"/>
    <dgm:cxn modelId="{6196521D-8EE8-403B-AAF5-4EABEA08DA38}" type="presOf" srcId="{D839B1A0-38D1-4BBD-B65B-EA8FAFE1BE09}" destId="{009171D2-1EFD-49DD-A34D-E8F7C0E7F512}" srcOrd="0" destOrd="0" presId="urn:microsoft.com/office/officeart/2005/8/layout/orgChart1"/>
    <dgm:cxn modelId="{90BBE741-6417-4117-80FD-D440319081ED}" type="presOf" srcId="{A7105AB4-A6CD-41D2-9FD0-52C8EA014E03}" destId="{0EE445D5-FFCC-42FA-8962-390DB6E3EEF6}" srcOrd="0" destOrd="0" presId="urn:microsoft.com/office/officeart/2005/8/layout/orgChart1"/>
    <dgm:cxn modelId="{8E73F86E-1798-41D8-B064-7F30E9DA843F}" type="presOf" srcId="{DBFA8482-C23D-41D0-92C4-5870C2DE6C34}" destId="{ADC7FCB6-EC68-46F3-B796-99767F4AD4FC}" srcOrd="1" destOrd="0" presId="urn:microsoft.com/office/officeart/2005/8/layout/orgChart1"/>
    <dgm:cxn modelId="{B68A09EE-FAA1-4416-9774-160676E65974}" srcId="{48CB4A38-F605-4CCE-BC8B-B31A0DEE03A2}" destId="{5DBED42A-1BD9-4583-B7F5-B51D4634CEC4}" srcOrd="1" destOrd="0" parTransId="{A3ABF0CE-0299-4532-A2C2-1AD3705698A2}" sibTransId="{58EF6C6D-5E0B-4B35-AC24-27645822A7C6}"/>
    <dgm:cxn modelId="{9687BFB8-B2A1-454A-8A28-CD3777A668BD}" srcId="{48CB4A38-F605-4CCE-BC8B-B31A0DEE03A2}" destId="{D839B1A0-38D1-4BBD-B65B-EA8FAFE1BE09}" srcOrd="3" destOrd="0" parTransId="{7F1F7670-88AF-42A0-BF05-D0CC267E7451}" sibTransId="{6A2A5D25-E796-42E9-AFAC-161E7460312E}"/>
    <dgm:cxn modelId="{D71191F8-7126-4611-B963-447018CD05CB}" type="presOf" srcId="{70A45541-40C6-4F30-84BD-CFCB778690B6}" destId="{A6AA9E3F-D5EA-4A6A-8A1B-11949E24C41B}" srcOrd="0" destOrd="0" presId="urn:microsoft.com/office/officeart/2005/8/layout/orgChart1"/>
    <dgm:cxn modelId="{9D761B89-4CC8-4512-B7D8-25922D4D96AF}" type="presOf" srcId="{DBFA8482-C23D-41D0-92C4-5870C2DE6C34}" destId="{32B0F6D7-161E-4F48-9B33-A9DC838023B2}" srcOrd="0" destOrd="0" presId="urn:microsoft.com/office/officeart/2005/8/layout/orgChart1"/>
    <dgm:cxn modelId="{438937B5-5520-42B4-920A-823889934C59}" type="presOf" srcId="{7F1F7670-88AF-42A0-BF05-D0CC267E7451}" destId="{84EDBBDB-E297-4A46-B16C-FC26F85299DD}" srcOrd="0" destOrd="0" presId="urn:microsoft.com/office/officeart/2005/8/layout/orgChart1"/>
    <dgm:cxn modelId="{966B9D2C-07CE-4F6B-BA84-8C920CEB8F1E}" type="presOf" srcId="{A7105AB4-A6CD-41D2-9FD0-52C8EA014E03}" destId="{14DEA202-67FE-4AB6-886B-E0ACBE850308}" srcOrd="1" destOrd="0" presId="urn:microsoft.com/office/officeart/2005/8/layout/orgChart1"/>
    <dgm:cxn modelId="{12CD9D6E-8FB4-4A3F-A5C0-F08EEDA391B2}" type="presOf" srcId="{48CB4A38-F605-4CCE-BC8B-B31A0DEE03A2}" destId="{8175E6B4-B5E7-494F-A044-25428FBE2744}" srcOrd="0" destOrd="0" presId="urn:microsoft.com/office/officeart/2005/8/layout/orgChart1"/>
    <dgm:cxn modelId="{A378F1B7-CFDC-4C3C-B864-52BD62EC3682}" type="presOf" srcId="{90DCD573-A430-4A24-9079-ED116C66D1FE}" destId="{CD5325C2-1C81-4F2A-A83B-1B98BE58A965}" srcOrd="0" destOrd="0" presId="urn:microsoft.com/office/officeart/2005/8/layout/orgChart1"/>
    <dgm:cxn modelId="{CAD57AE6-EA66-4927-ACA1-EFC264E54A63}" srcId="{70A45541-40C6-4F30-84BD-CFCB778690B6}" destId="{48CB4A38-F605-4CCE-BC8B-B31A0DEE03A2}" srcOrd="0" destOrd="0" parTransId="{74CF3F1F-A721-4465-A278-446401DCBC50}" sibTransId="{BB9C3A97-D1B8-4927-BA69-5BF969B75052}"/>
    <dgm:cxn modelId="{49DB98BF-80B4-428A-97D1-CA24656AB5F5}" srcId="{D839B1A0-38D1-4BBD-B65B-EA8FAFE1BE09}" destId="{A7105AB4-A6CD-41D2-9FD0-52C8EA014E03}" srcOrd="0" destOrd="0" parTransId="{90DCD573-A430-4A24-9079-ED116C66D1FE}" sibTransId="{F4E38029-B6A7-4C0B-B58B-24AFA074B103}"/>
    <dgm:cxn modelId="{53499557-F4F4-434E-9541-11D293D45851}" type="presOf" srcId="{F969218C-EC46-41ED-8C61-8C152EBCB763}" destId="{46FB356F-B009-4F9B-B3D1-68649D2A2377}" srcOrd="1" destOrd="0" presId="urn:microsoft.com/office/officeart/2005/8/layout/orgChart1"/>
    <dgm:cxn modelId="{AB56F070-269B-4FE0-83CD-214A75877338}" type="presOf" srcId="{F969218C-EC46-41ED-8C61-8C152EBCB763}" destId="{760D7E79-534F-40C5-A017-9B39BEFAF31F}" srcOrd="0" destOrd="0" presId="urn:microsoft.com/office/officeart/2005/8/layout/orgChart1"/>
    <dgm:cxn modelId="{00E1B159-9720-47D5-A12C-4AC7BBAD2792}" type="presOf" srcId="{A3ABF0CE-0299-4532-A2C2-1AD3705698A2}" destId="{5DA43027-62A7-4487-BC2B-674A7250FF4B}" srcOrd="0" destOrd="0" presId="urn:microsoft.com/office/officeart/2005/8/layout/orgChart1"/>
    <dgm:cxn modelId="{D4410A00-4995-4807-859B-416CC1BD20E3}" srcId="{48CB4A38-F605-4CCE-BC8B-B31A0DEE03A2}" destId="{F969218C-EC46-41ED-8C61-8C152EBCB763}" srcOrd="2" destOrd="0" parTransId="{A4F4F023-2E38-4761-9794-9D11F3AEE265}" sibTransId="{C9994C83-9F6A-4479-9ACB-EC51B129B284}"/>
    <dgm:cxn modelId="{A8B31622-E4C0-4277-AD28-FAFF2E177F47}" srcId="{48CB4A38-F605-4CCE-BC8B-B31A0DEE03A2}" destId="{DBFA8482-C23D-41D0-92C4-5870C2DE6C34}" srcOrd="0" destOrd="0" parTransId="{38139122-45CE-441F-A885-3B559C907F6F}" sibTransId="{0D1C1555-B44D-46F4-814B-50758B1B9DA2}"/>
    <dgm:cxn modelId="{4D66A0EF-BB84-4503-BAA3-C86520E16A7F}" type="presOf" srcId="{D839B1A0-38D1-4BBD-B65B-EA8FAFE1BE09}" destId="{8EEBB7FF-6575-4E1C-8EFB-57DC2432135A}" srcOrd="1" destOrd="0" presId="urn:microsoft.com/office/officeart/2005/8/layout/orgChart1"/>
    <dgm:cxn modelId="{4A688B78-84F0-400E-A69D-0992CCE76A81}" type="presParOf" srcId="{A6AA9E3F-D5EA-4A6A-8A1B-11949E24C41B}" destId="{3B7BF175-9AC2-4A42-8295-8E050F383E30}" srcOrd="0" destOrd="0" presId="urn:microsoft.com/office/officeart/2005/8/layout/orgChart1"/>
    <dgm:cxn modelId="{DE3A1213-A307-405D-890D-F6426AD16C8C}" type="presParOf" srcId="{3B7BF175-9AC2-4A42-8295-8E050F383E30}" destId="{D81C74BA-2689-452F-827F-4470A7B38ADB}" srcOrd="0" destOrd="0" presId="urn:microsoft.com/office/officeart/2005/8/layout/orgChart1"/>
    <dgm:cxn modelId="{301EC07D-2BB9-4F7F-8D92-2D90E9CB7B2D}" type="presParOf" srcId="{D81C74BA-2689-452F-827F-4470A7B38ADB}" destId="{8175E6B4-B5E7-494F-A044-25428FBE2744}" srcOrd="0" destOrd="0" presId="urn:microsoft.com/office/officeart/2005/8/layout/orgChart1"/>
    <dgm:cxn modelId="{9D02B704-2BE5-41F9-8999-AFB2DA774061}" type="presParOf" srcId="{D81C74BA-2689-452F-827F-4470A7B38ADB}" destId="{31FE43BB-7A2B-4336-8151-2689CD576E02}" srcOrd="1" destOrd="0" presId="urn:microsoft.com/office/officeart/2005/8/layout/orgChart1"/>
    <dgm:cxn modelId="{42EB5509-053B-433C-89ED-384C0E04AB6E}" type="presParOf" srcId="{3B7BF175-9AC2-4A42-8295-8E050F383E30}" destId="{85DC0E56-16A0-49CA-8090-347FF04100EE}" srcOrd="1" destOrd="0" presId="urn:microsoft.com/office/officeart/2005/8/layout/orgChart1"/>
    <dgm:cxn modelId="{732CC5C0-A1ED-47DB-8C6A-663ADCA1D5FD}" type="presParOf" srcId="{85DC0E56-16A0-49CA-8090-347FF04100EE}" destId="{5DA43027-62A7-4487-BC2B-674A7250FF4B}" srcOrd="0" destOrd="0" presId="urn:microsoft.com/office/officeart/2005/8/layout/orgChart1"/>
    <dgm:cxn modelId="{CE22C446-76A9-483B-A296-0BBB8F18A4F2}" type="presParOf" srcId="{85DC0E56-16A0-49CA-8090-347FF04100EE}" destId="{AADCB2E3-3EE4-49B9-8E32-D843B2EDE72C}" srcOrd="1" destOrd="0" presId="urn:microsoft.com/office/officeart/2005/8/layout/orgChart1"/>
    <dgm:cxn modelId="{D81B84F2-7229-466D-A7F5-085C012DB8CE}" type="presParOf" srcId="{AADCB2E3-3EE4-49B9-8E32-D843B2EDE72C}" destId="{1CCEA784-DE9C-48D2-BB8E-12BF300FBA5D}" srcOrd="0" destOrd="0" presId="urn:microsoft.com/office/officeart/2005/8/layout/orgChart1"/>
    <dgm:cxn modelId="{65C742F0-BB7E-4CC5-BA87-0260871C1D51}" type="presParOf" srcId="{1CCEA784-DE9C-48D2-BB8E-12BF300FBA5D}" destId="{4D2E06F7-599B-4A02-81C1-ECA24FB826E6}" srcOrd="0" destOrd="0" presId="urn:microsoft.com/office/officeart/2005/8/layout/orgChart1"/>
    <dgm:cxn modelId="{6F1BAAD9-5B1F-48B5-BC9C-2EAC6D38CFEC}" type="presParOf" srcId="{1CCEA784-DE9C-48D2-BB8E-12BF300FBA5D}" destId="{CB6AB7FF-7421-42C0-B047-0CCF1FFFBE85}" srcOrd="1" destOrd="0" presId="urn:microsoft.com/office/officeart/2005/8/layout/orgChart1"/>
    <dgm:cxn modelId="{5BFE00FB-457F-4D81-B4D8-3DF71132A46E}" type="presParOf" srcId="{AADCB2E3-3EE4-49B9-8E32-D843B2EDE72C}" destId="{4FF06493-1283-48B2-874D-BBC1D7D2E404}" srcOrd="1" destOrd="0" presId="urn:microsoft.com/office/officeart/2005/8/layout/orgChart1"/>
    <dgm:cxn modelId="{A2EBC604-3437-4968-9807-BB1AC7435A31}" type="presParOf" srcId="{AADCB2E3-3EE4-49B9-8E32-D843B2EDE72C}" destId="{71777B49-2029-4626-8650-1D748AFCA690}" srcOrd="2" destOrd="0" presId="urn:microsoft.com/office/officeart/2005/8/layout/orgChart1"/>
    <dgm:cxn modelId="{E70EAF5E-1EA6-4234-8808-7444BB9B4009}" type="presParOf" srcId="{85DC0E56-16A0-49CA-8090-347FF04100EE}" destId="{54D7B90D-4070-4B09-9C2C-C438D53C1E19}" srcOrd="2" destOrd="0" presId="urn:microsoft.com/office/officeart/2005/8/layout/orgChart1"/>
    <dgm:cxn modelId="{A94547F7-1491-4555-9BEB-0268CB66BB82}" type="presParOf" srcId="{85DC0E56-16A0-49CA-8090-347FF04100EE}" destId="{772863CD-8E10-4255-BB3D-EF8AD14B0AAA}" srcOrd="3" destOrd="0" presId="urn:microsoft.com/office/officeart/2005/8/layout/orgChart1"/>
    <dgm:cxn modelId="{5DCAAADC-63DF-4C53-B4E5-A04DACC4D435}" type="presParOf" srcId="{772863CD-8E10-4255-BB3D-EF8AD14B0AAA}" destId="{631258F0-CFCC-4D9E-914D-884659C38050}" srcOrd="0" destOrd="0" presId="urn:microsoft.com/office/officeart/2005/8/layout/orgChart1"/>
    <dgm:cxn modelId="{F0A19FCC-999B-4198-BA68-5181A8722D60}" type="presParOf" srcId="{631258F0-CFCC-4D9E-914D-884659C38050}" destId="{760D7E79-534F-40C5-A017-9B39BEFAF31F}" srcOrd="0" destOrd="0" presId="urn:microsoft.com/office/officeart/2005/8/layout/orgChart1"/>
    <dgm:cxn modelId="{17A5722E-4887-4A9F-9B2B-9DB13693C4E2}" type="presParOf" srcId="{631258F0-CFCC-4D9E-914D-884659C38050}" destId="{46FB356F-B009-4F9B-B3D1-68649D2A2377}" srcOrd="1" destOrd="0" presId="urn:microsoft.com/office/officeart/2005/8/layout/orgChart1"/>
    <dgm:cxn modelId="{D6A4AF78-A7BB-46CC-BA44-A50692801DA8}" type="presParOf" srcId="{772863CD-8E10-4255-BB3D-EF8AD14B0AAA}" destId="{211EDBED-99E5-4C94-BA44-BBF18470E51D}" srcOrd="1" destOrd="0" presId="urn:microsoft.com/office/officeart/2005/8/layout/orgChart1"/>
    <dgm:cxn modelId="{F59CD608-E83A-4DBA-A2F5-2FED19278072}" type="presParOf" srcId="{772863CD-8E10-4255-BB3D-EF8AD14B0AAA}" destId="{5C9C0615-5964-41CC-8A1A-FDCD5DDFFEAB}" srcOrd="2" destOrd="0" presId="urn:microsoft.com/office/officeart/2005/8/layout/orgChart1"/>
    <dgm:cxn modelId="{B17FAB79-D8A4-48ED-972D-C70D28BA4CD0}" type="presParOf" srcId="{85DC0E56-16A0-49CA-8090-347FF04100EE}" destId="{84EDBBDB-E297-4A46-B16C-FC26F85299DD}" srcOrd="4" destOrd="0" presId="urn:microsoft.com/office/officeart/2005/8/layout/orgChart1"/>
    <dgm:cxn modelId="{F038088F-CAB1-4338-BB77-2BFE64187069}" type="presParOf" srcId="{85DC0E56-16A0-49CA-8090-347FF04100EE}" destId="{BE0B7A9C-8C90-45AA-80BF-1AA0646D6B04}" srcOrd="5" destOrd="0" presId="urn:microsoft.com/office/officeart/2005/8/layout/orgChart1"/>
    <dgm:cxn modelId="{7585F1BB-8630-481F-8238-9215D9244BE6}" type="presParOf" srcId="{BE0B7A9C-8C90-45AA-80BF-1AA0646D6B04}" destId="{626B17C6-BE39-46EC-927B-E00085BF8831}" srcOrd="0" destOrd="0" presId="urn:microsoft.com/office/officeart/2005/8/layout/orgChart1"/>
    <dgm:cxn modelId="{4D1822D1-A17A-4ECD-BE14-317BA11B5451}" type="presParOf" srcId="{626B17C6-BE39-46EC-927B-E00085BF8831}" destId="{009171D2-1EFD-49DD-A34D-E8F7C0E7F512}" srcOrd="0" destOrd="0" presId="urn:microsoft.com/office/officeart/2005/8/layout/orgChart1"/>
    <dgm:cxn modelId="{6663497E-8E74-48D7-8A44-E681E9EAF5D0}" type="presParOf" srcId="{626B17C6-BE39-46EC-927B-E00085BF8831}" destId="{8EEBB7FF-6575-4E1C-8EFB-57DC2432135A}" srcOrd="1" destOrd="0" presId="urn:microsoft.com/office/officeart/2005/8/layout/orgChart1"/>
    <dgm:cxn modelId="{BCFFB900-5DD7-4903-BA4B-8FB07AF597DD}" type="presParOf" srcId="{BE0B7A9C-8C90-45AA-80BF-1AA0646D6B04}" destId="{CDB5065D-A11A-466B-94FB-AFBDEACC1277}" srcOrd="1" destOrd="0" presId="urn:microsoft.com/office/officeart/2005/8/layout/orgChart1"/>
    <dgm:cxn modelId="{1949A78D-C6D0-44C6-87F3-BA740877CDC7}" type="presParOf" srcId="{CDB5065D-A11A-466B-94FB-AFBDEACC1277}" destId="{CD5325C2-1C81-4F2A-A83B-1B98BE58A965}" srcOrd="0" destOrd="0" presId="urn:microsoft.com/office/officeart/2005/8/layout/orgChart1"/>
    <dgm:cxn modelId="{17AB6340-BE26-42CC-B8E3-FC5EB33F4F2C}" type="presParOf" srcId="{CDB5065D-A11A-466B-94FB-AFBDEACC1277}" destId="{3EC2BA15-B967-4670-BCD7-E1731FFBA550}" srcOrd="1" destOrd="0" presId="urn:microsoft.com/office/officeart/2005/8/layout/orgChart1"/>
    <dgm:cxn modelId="{1BED4368-E507-4C4E-9A38-64FEB6094362}" type="presParOf" srcId="{3EC2BA15-B967-4670-BCD7-E1731FFBA550}" destId="{405156B4-547E-4A43-8961-945753BE9485}" srcOrd="0" destOrd="0" presId="urn:microsoft.com/office/officeart/2005/8/layout/orgChart1"/>
    <dgm:cxn modelId="{48649695-EFF8-499A-9BF9-1064AC6F00E9}" type="presParOf" srcId="{405156B4-547E-4A43-8961-945753BE9485}" destId="{0EE445D5-FFCC-42FA-8962-390DB6E3EEF6}" srcOrd="0" destOrd="0" presId="urn:microsoft.com/office/officeart/2005/8/layout/orgChart1"/>
    <dgm:cxn modelId="{A98A32D9-C26B-43E4-87FB-CA331CEDE466}" type="presParOf" srcId="{405156B4-547E-4A43-8961-945753BE9485}" destId="{14DEA202-67FE-4AB6-886B-E0ACBE850308}" srcOrd="1" destOrd="0" presId="urn:microsoft.com/office/officeart/2005/8/layout/orgChart1"/>
    <dgm:cxn modelId="{4F540DA5-4C45-41AE-9C7C-7DA3F5A5484C}" type="presParOf" srcId="{3EC2BA15-B967-4670-BCD7-E1731FFBA550}" destId="{847D9522-26CE-412B-9698-36D16E8D780C}" srcOrd="1" destOrd="0" presId="urn:microsoft.com/office/officeart/2005/8/layout/orgChart1"/>
    <dgm:cxn modelId="{B12290B0-240F-4211-9326-478A341CD3E9}" type="presParOf" srcId="{3EC2BA15-B967-4670-BCD7-E1731FFBA550}" destId="{4116DE4A-6C02-45DA-BE74-CC291A59A68F}" srcOrd="2" destOrd="0" presId="urn:microsoft.com/office/officeart/2005/8/layout/orgChart1"/>
    <dgm:cxn modelId="{AF86B94D-ADE9-4D28-8565-4C6436B34DCF}" type="presParOf" srcId="{BE0B7A9C-8C90-45AA-80BF-1AA0646D6B04}" destId="{3EB1CDFF-1DCF-4FD9-8675-9C1E90273885}" srcOrd="2" destOrd="0" presId="urn:microsoft.com/office/officeart/2005/8/layout/orgChart1"/>
    <dgm:cxn modelId="{D7808F4E-363C-47CA-9EB1-616C3731B8FD}" type="presParOf" srcId="{3B7BF175-9AC2-4A42-8295-8E050F383E30}" destId="{E97E1270-9FA0-4A6F-8182-0A93253A1A9F}" srcOrd="2" destOrd="0" presId="urn:microsoft.com/office/officeart/2005/8/layout/orgChart1"/>
    <dgm:cxn modelId="{E1DA3E7C-5621-42D2-BDBA-EA1834B3D467}" type="presParOf" srcId="{E97E1270-9FA0-4A6F-8182-0A93253A1A9F}" destId="{68FC7BEB-7429-469E-A372-2B95491E5CAF}" srcOrd="0" destOrd="0" presId="urn:microsoft.com/office/officeart/2005/8/layout/orgChart1"/>
    <dgm:cxn modelId="{1FAB397F-E2C0-4649-83C0-292F8D1B0F9A}" type="presParOf" srcId="{E97E1270-9FA0-4A6F-8182-0A93253A1A9F}" destId="{CFAA4AD3-CE3F-4E7E-B77F-047B0C0FAC86}" srcOrd="1" destOrd="0" presId="urn:microsoft.com/office/officeart/2005/8/layout/orgChart1"/>
    <dgm:cxn modelId="{5B02971A-592E-476B-B6CD-520B71886B25}" type="presParOf" srcId="{CFAA4AD3-CE3F-4E7E-B77F-047B0C0FAC86}" destId="{411D8ED3-04F0-4607-BC9F-6DDB1BD90562}" srcOrd="0" destOrd="0" presId="urn:microsoft.com/office/officeart/2005/8/layout/orgChart1"/>
    <dgm:cxn modelId="{D2656331-028D-46B4-A5BF-7A575DC2747B}" type="presParOf" srcId="{411D8ED3-04F0-4607-BC9F-6DDB1BD90562}" destId="{32B0F6D7-161E-4F48-9B33-A9DC838023B2}" srcOrd="0" destOrd="0" presId="urn:microsoft.com/office/officeart/2005/8/layout/orgChart1"/>
    <dgm:cxn modelId="{8B09FA2D-1532-4F4C-A29A-F6F611132FDB}" type="presParOf" srcId="{411D8ED3-04F0-4607-BC9F-6DDB1BD90562}" destId="{ADC7FCB6-EC68-46F3-B796-99767F4AD4FC}" srcOrd="1" destOrd="0" presId="urn:microsoft.com/office/officeart/2005/8/layout/orgChart1"/>
    <dgm:cxn modelId="{04E0BFBF-09D2-445A-9829-C12018D0F8E1}" type="presParOf" srcId="{CFAA4AD3-CE3F-4E7E-B77F-047B0C0FAC86}" destId="{0AF615EE-9F55-49BD-A727-5A78A488BAB5}" srcOrd="1" destOrd="0" presId="urn:microsoft.com/office/officeart/2005/8/layout/orgChart1"/>
    <dgm:cxn modelId="{3D759830-C465-4429-BD7D-03DAA72AD2E4}" type="presParOf" srcId="{CFAA4AD3-CE3F-4E7E-B77F-047B0C0FAC86}" destId="{6E9A8F02-D843-4942-BA47-A9D9E432804A}" srcOrd="2" destOrd="0" presId="urn:microsoft.com/office/officeart/2005/8/layout/orgChart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8FC7BEB-7429-469E-A372-2B95491E5CAF}">
      <dsp:nvSpPr>
        <dsp:cNvPr id="0" name=""/>
        <dsp:cNvSpPr/>
      </dsp:nvSpPr>
      <dsp:spPr>
        <a:xfrm>
          <a:off x="2438424" y="1650495"/>
          <a:ext cx="159500" cy="698763"/>
        </a:xfrm>
        <a:custGeom>
          <a:avLst/>
          <a:gdLst/>
          <a:ahLst/>
          <a:cxnLst/>
          <a:rect l="0" t="0" r="0" b="0"/>
          <a:pathLst>
            <a:path>
              <a:moveTo>
                <a:pt x="159500" y="0"/>
              </a:moveTo>
              <a:lnTo>
                <a:pt x="159500" y="698763"/>
              </a:lnTo>
              <a:lnTo>
                <a:pt x="0" y="69876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5325C2-1C81-4F2A-A83B-1B98BE58A965}">
      <dsp:nvSpPr>
        <dsp:cNvPr id="0" name=""/>
        <dsp:cNvSpPr/>
      </dsp:nvSpPr>
      <dsp:spPr>
        <a:xfrm>
          <a:off x="4390255" y="3807546"/>
          <a:ext cx="91440" cy="319000"/>
        </a:xfrm>
        <a:custGeom>
          <a:avLst/>
          <a:gdLst/>
          <a:ahLst/>
          <a:cxnLst/>
          <a:rect l="0" t="0" r="0" b="0"/>
          <a:pathLst>
            <a:path>
              <a:moveTo>
                <a:pt x="45720" y="0"/>
              </a:moveTo>
              <a:lnTo>
                <a:pt x="45720" y="31900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EDBBDB-E297-4A46-B16C-FC26F85299DD}">
      <dsp:nvSpPr>
        <dsp:cNvPr id="0" name=""/>
        <dsp:cNvSpPr/>
      </dsp:nvSpPr>
      <dsp:spPr>
        <a:xfrm>
          <a:off x="2597924" y="1650495"/>
          <a:ext cx="1838050" cy="1397526"/>
        </a:xfrm>
        <a:custGeom>
          <a:avLst/>
          <a:gdLst/>
          <a:ahLst/>
          <a:cxnLst/>
          <a:rect l="0" t="0" r="0" b="0"/>
          <a:pathLst>
            <a:path>
              <a:moveTo>
                <a:pt x="0" y="0"/>
              </a:moveTo>
              <a:lnTo>
                <a:pt x="0" y="1238026"/>
              </a:lnTo>
              <a:lnTo>
                <a:pt x="1838050" y="1238026"/>
              </a:lnTo>
              <a:lnTo>
                <a:pt x="1838050" y="139752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D7B90D-4070-4B09-9C2C-C438D53C1E19}">
      <dsp:nvSpPr>
        <dsp:cNvPr id="0" name=""/>
        <dsp:cNvSpPr/>
      </dsp:nvSpPr>
      <dsp:spPr>
        <a:xfrm>
          <a:off x="2552205" y="1650495"/>
          <a:ext cx="91440" cy="1397526"/>
        </a:xfrm>
        <a:custGeom>
          <a:avLst/>
          <a:gdLst/>
          <a:ahLst/>
          <a:cxnLst/>
          <a:rect l="0" t="0" r="0" b="0"/>
          <a:pathLst>
            <a:path>
              <a:moveTo>
                <a:pt x="45720" y="0"/>
              </a:moveTo>
              <a:lnTo>
                <a:pt x="45720" y="139752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A43027-62A7-4487-BC2B-674A7250FF4B}">
      <dsp:nvSpPr>
        <dsp:cNvPr id="0" name=""/>
        <dsp:cNvSpPr/>
      </dsp:nvSpPr>
      <dsp:spPr>
        <a:xfrm>
          <a:off x="2597924" y="1650495"/>
          <a:ext cx="979073" cy="276421"/>
        </a:xfrm>
        <a:custGeom>
          <a:avLst/>
          <a:gdLst/>
          <a:ahLst/>
          <a:cxnLst/>
          <a:rect l="0" t="0" r="0" b="0"/>
          <a:pathLst>
            <a:path>
              <a:moveTo>
                <a:pt x="0" y="0"/>
              </a:moveTo>
              <a:lnTo>
                <a:pt x="0" y="116921"/>
              </a:lnTo>
              <a:lnTo>
                <a:pt x="979073" y="116921"/>
              </a:lnTo>
              <a:lnTo>
                <a:pt x="979073" y="27642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75E6B4-B5E7-494F-A044-25428FBE2744}">
      <dsp:nvSpPr>
        <dsp:cNvPr id="0" name=""/>
        <dsp:cNvSpPr/>
      </dsp:nvSpPr>
      <dsp:spPr>
        <a:xfrm>
          <a:off x="1838399" y="890970"/>
          <a:ext cx="1519050" cy="7595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es-ES" sz="1500" b="1" kern="1200" baseline="0" smtClean="0">
              <a:latin typeface="Calibri"/>
            </a:rPr>
            <a:t>Gerente General</a:t>
          </a:r>
        </a:p>
        <a:p>
          <a:pPr marR="0" lvl="0" algn="ctr" defTabSz="666750" rtl="0">
            <a:lnSpc>
              <a:spcPct val="90000"/>
            </a:lnSpc>
            <a:spcBef>
              <a:spcPct val="0"/>
            </a:spcBef>
            <a:spcAft>
              <a:spcPct val="35000"/>
            </a:spcAft>
          </a:pPr>
          <a:r>
            <a:rPr lang="es-ES" sz="1500" kern="1200" baseline="0" smtClean="0">
              <a:latin typeface="Calibri"/>
            </a:rPr>
            <a:t>(1)</a:t>
          </a:r>
          <a:endParaRPr lang="es-ES" sz="1500" kern="1200" smtClean="0"/>
        </a:p>
      </dsp:txBody>
      <dsp:txXfrm>
        <a:off x="1838399" y="890970"/>
        <a:ext cx="1519050" cy="759525"/>
      </dsp:txXfrm>
    </dsp:sp>
    <dsp:sp modelId="{4D2E06F7-599B-4A02-81C1-ECA24FB826E6}">
      <dsp:nvSpPr>
        <dsp:cNvPr id="0" name=""/>
        <dsp:cNvSpPr/>
      </dsp:nvSpPr>
      <dsp:spPr>
        <a:xfrm>
          <a:off x="2817473" y="1926917"/>
          <a:ext cx="1519050" cy="75952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es-ES" sz="1500" kern="1200" baseline="0" smtClean="0">
              <a:latin typeface="Calibri"/>
            </a:rPr>
            <a:t>Asistente Administrativa</a:t>
          </a:r>
        </a:p>
        <a:p>
          <a:pPr marR="0" lvl="0" algn="ctr" defTabSz="666750" rtl="0">
            <a:lnSpc>
              <a:spcPct val="90000"/>
            </a:lnSpc>
            <a:spcBef>
              <a:spcPct val="0"/>
            </a:spcBef>
            <a:spcAft>
              <a:spcPct val="35000"/>
            </a:spcAft>
          </a:pPr>
          <a:r>
            <a:rPr lang="es-ES" sz="1500" kern="1200" baseline="0" smtClean="0">
              <a:latin typeface="Calibri"/>
            </a:rPr>
            <a:t>(1)</a:t>
          </a:r>
          <a:endParaRPr lang="es-ES" sz="1500" kern="1200" smtClean="0"/>
        </a:p>
      </dsp:txBody>
      <dsp:txXfrm>
        <a:off x="2817473" y="1926917"/>
        <a:ext cx="1519050" cy="759525"/>
      </dsp:txXfrm>
    </dsp:sp>
    <dsp:sp modelId="{760D7E79-534F-40C5-A017-9B39BEFAF31F}">
      <dsp:nvSpPr>
        <dsp:cNvPr id="0" name=""/>
        <dsp:cNvSpPr/>
      </dsp:nvSpPr>
      <dsp:spPr>
        <a:xfrm>
          <a:off x="1838399" y="3048021"/>
          <a:ext cx="1519050" cy="75952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es-ES" sz="1500" kern="1200" baseline="0" smtClean="0">
              <a:latin typeface="Calibri"/>
            </a:rPr>
            <a:t>Gerente de Marketing y Ventas</a:t>
          </a:r>
        </a:p>
        <a:p>
          <a:pPr marR="0" lvl="0" algn="ctr" defTabSz="666750" rtl="0">
            <a:lnSpc>
              <a:spcPct val="90000"/>
            </a:lnSpc>
            <a:spcBef>
              <a:spcPct val="0"/>
            </a:spcBef>
            <a:spcAft>
              <a:spcPct val="35000"/>
            </a:spcAft>
          </a:pPr>
          <a:r>
            <a:rPr lang="es-ES" sz="1500" kern="1200" baseline="0" smtClean="0">
              <a:latin typeface="Calibri"/>
            </a:rPr>
            <a:t>(1)</a:t>
          </a:r>
          <a:endParaRPr lang="es-ES" sz="1500" kern="1200" smtClean="0"/>
        </a:p>
      </dsp:txBody>
      <dsp:txXfrm>
        <a:off x="1838399" y="3048021"/>
        <a:ext cx="1519050" cy="759525"/>
      </dsp:txXfrm>
    </dsp:sp>
    <dsp:sp modelId="{009171D2-1EFD-49DD-A34D-E8F7C0E7F512}">
      <dsp:nvSpPr>
        <dsp:cNvPr id="0" name=""/>
        <dsp:cNvSpPr/>
      </dsp:nvSpPr>
      <dsp:spPr>
        <a:xfrm>
          <a:off x="3676450" y="3048021"/>
          <a:ext cx="1519050" cy="75952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es-ES" sz="1500" kern="1200" baseline="0" smtClean="0">
              <a:latin typeface="Calibri"/>
            </a:rPr>
            <a:t>Gerente de Operaciones</a:t>
          </a:r>
        </a:p>
        <a:p>
          <a:pPr marR="0" lvl="0" algn="ctr" defTabSz="666750" rtl="0">
            <a:lnSpc>
              <a:spcPct val="90000"/>
            </a:lnSpc>
            <a:spcBef>
              <a:spcPct val="0"/>
            </a:spcBef>
            <a:spcAft>
              <a:spcPct val="35000"/>
            </a:spcAft>
          </a:pPr>
          <a:r>
            <a:rPr lang="es-ES" sz="1500" kern="1200" baseline="0" smtClean="0">
              <a:latin typeface="Calibri"/>
            </a:rPr>
            <a:t>(1)</a:t>
          </a:r>
          <a:endParaRPr lang="es-ES" sz="1500" kern="1200" smtClean="0"/>
        </a:p>
      </dsp:txBody>
      <dsp:txXfrm>
        <a:off x="3676450" y="3048021"/>
        <a:ext cx="1519050" cy="759525"/>
      </dsp:txXfrm>
    </dsp:sp>
    <dsp:sp modelId="{0EE445D5-FFCC-42FA-8962-390DB6E3EEF6}">
      <dsp:nvSpPr>
        <dsp:cNvPr id="0" name=""/>
        <dsp:cNvSpPr/>
      </dsp:nvSpPr>
      <dsp:spPr>
        <a:xfrm>
          <a:off x="3676450" y="4126547"/>
          <a:ext cx="1519050" cy="75952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es-ES" sz="1500" kern="1200" baseline="0" smtClean="0">
              <a:latin typeface="Calibri"/>
            </a:rPr>
            <a:t>Despulpadores</a:t>
          </a:r>
        </a:p>
        <a:p>
          <a:pPr marR="0" lvl="0" algn="ctr" defTabSz="666750" rtl="0">
            <a:lnSpc>
              <a:spcPct val="90000"/>
            </a:lnSpc>
            <a:spcBef>
              <a:spcPct val="0"/>
            </a:spcBef>
            <a:spcAft>
              <a:spcPct val="35000"/>
            </a:spcAft>
          </a:pPr>
          <a:r>
            <a:rPr lang="es-ES" sz="1500" kern="1200" baseline="0" smtClean="0">
              <a:latin typeface="Calibri"/>
            </a:rPr>
            <a:t>(45)</a:t>
          </a:r>
          <a:endParaRPr lang="es-ES" sz="1500" kern="1200" smtClean="0"/>
        </a:p>
      </dsp:txBody>
      <dsp:txXfrm>
        <a:off x="3676450" y="4126547"/>
        <a:ext cx="1519050" cy="759525"/>
      </dsp:txXfrm>
    </dsp:sp>
    <dsp:sp modelId="{32B0F6D7-161E-4F48-9B33-A9DC838023B2}">
      <dsp:nvSpPr>
        <dsp:cNvPr id="0" name=""/>
        <dsp:cNvSpPr/>
      </dsp:nvSpPr>
      <dsp:spPr>
        <a:xfrm>
          <a:off x="919374" y="1969496"/>
          <a:ext cx="1519050" cy="759525"/>
        </a:xfrm>
        <a:prstGeom prst="rect">
          <a:avLst/>
        </a:prstGeom>
        <a:solidFill>
          <a:schemeClr val="accent3">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R="0" lvl="0" algn="ctr" defTabSz="666750" rtl="0">
            <a:lnSpc>
              <a:spcPct val="90000"/>
            </a:lnSpc>
            <a:spcBef>
              <a:spcPct val="0"/>
            </a:spcBef>
            <a:spcAft>
              <a:spcPct val="35000"/>
            </a:spcAft>
          </a:pPr>
          <a:r>
            <a:rPr lang="es-ES" sz="1500" kern="1200" baseline="0" smtClean="0">
              <a:latin typeface="Calibri"/>
            </a:rPr>
            <a:t>Contador</a:t>
          </a:r>
        </a:p>
        <a:p>
          <a:pPr marR="0" lvl="0" algn="ctr" defTabSz="666750" rtl="0">
            <a:lnSpc>
              <a:spcPct val="90000"/>
            </a:lnSpc>
            <a:spcBef>
              <a:spcPct val="0"/>
            </a:spcBef>
            <a:spcAft>
              <a:spcPct val="35000"/>
            </a:spcAft>
          </a:pPr>
          <a:r>
            <a:rPr lang="es-ES" sz="1500" kern="1200" baseline="0" smtClean="0">
              <a:latin typeface="Calibri"/>
            </a:rPr>
            <a:t>(1)</a:t>
          </a:r>
          <a:endParaRPr lang="es-ES" sz="1500" kern="1200" smtClean="0"/>
        </a:p>
      </dsp:txBody>
      <dsp:txXfrm>
        <a:off x="919374" y="1969496"/>
        <a:ext cx="1519050" cy="7595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139</Pages>
  <Words>24623</Words>
  <Characters>135429</Characters>
  <Application>Microsoft Office Word</Application>
  <DocSecurity>0</DocSecurity>
  <Lines>1128</Lines>
  <Paragraphs>319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159733</CharactersWithSpaces>
  <SharedDoc>false</SharedDoc>
  <HLinks>
    <vt:vector size="672" baseType="variant">
      <vt:variant>
        <vt:i4>5898286</vt:i4>
      </vt:variant>
      <vt:variant>
        <vt:i4>579</vt:i4>
      </vt:variant>
      <vt:variant>
        <vt:i4>0</vt:i4>
      </vt:variant>
      <vt:variant>
        <vt:i4>5</vt:i4>
      </vt:variant>
      <vt:variant>
        <vt:lpwstr>http://www.prochile.cl/servicios/tlc_usa/buscador.php</vt:lpwstr>
      </vt:variant>
      <vt:variant>
        <vt:lpwstr/>
      </vt:variant>
      <vt:variant>
        <vt:i4>1245258</vt:i4>
      </vt:variant>
      <vt:variant>
        <vt:i4>576</vt:i4>
      </vt:variant>
      <vt:variant>
        <vt:i4>0</vt:i4>
      </vt:variant>
      <vt:variant>
        <vt:i4>5</vt:i4>
      </vt:variant>
      <vt:variant>
        <vt:lpwstr>http://www.cfsan.fda.gov/~lrd/import.html</vt:lpwstr>
      </vt:variant>
      <vt:variant>
        <vt:lpwstr/>
      </vt:variant>
      <vt:variant>
        <vt:i4>2818151</vt:i4>
      </vt:variant>
      <vt:variant>
        <vt:i4>564</vt:i4>
      </vt:variant>
      <vt:variant>
        <vt:i4>0</vt:i4>
      </vt:variant>
      <vt:variant>
        <vt:i4>5</vt:i4>
      </vt:variant>
      <vt:variant>
        <vt:lpwstr>http://www.euroseafood.com/</vt:lpwstr>
      </vt:variant>
      <vt:variant>
        <vt:lpwstr/>
      </vt:variant>
      <vt:variant>
        <vt:i4>4325384</vt:i4>
      </vt:variant>
      <vt:variant>
        <vt:i4>561</vt:i4>
      </vt:variant>
      <vt:variant>
        <vt:i4>0</vt:i4>
      </vt:variant>
      <vt:variant>
        <vt:i4>5</vt:i4>
      </vt:variant>
      <vt:variant>
        <vt:lpwstr>http://www.bostonseafood.com/</vt:lpwstr>
      </vt:variant>
      <vt:variant>
        <vt:lpwstr/>
      </vt:variant>
      <vt:variant>
        <vt:i4>7077991</vt:i4>
      </vt:variant>
      <vt:variant>
        <vt:i4>558</vt:i4>
      </vt:variant>
      <vt:variant>
        <vt:i4>0</vt:i4>
      </vt:variant>
      <vt:variant>
        <vt:i4>5</vt:i4>
      </vt:variant>
      <vt:variant>
        <vt:lpwstr>http://www.expo-comida-latina.com/</vt:lpwstr>
      </vt:variant>
      <vt:variant>
        <vt:lpwstr/>
      </vt:variant>
      <vt:variant>
        <vt:i4>5046347</vt:i4>
      </vt:variant>
      <vt:variant>
        <vt:i4>555</vt:i4>
      </vt:variant>
      <vt:variant>
        <vt:i4>0</vt:i4>
      </vt:variant>
      <vt:variant>
        <vt:i4>5</vt:i4>
      </vt:variant>
      <vt:variant>
        <vt:lpwstr>http://www.jaibaecuatoriana.com/</vt:lpwstr>
      </vt:variant>
      <vt:variant>
        <vt:lpwstr/>
      </vt:variant>
      <vt:variant>
        <vt:i4>1769547</vt:i4>
      </vt:variant>
      <vt:variant>
        <vt:i4>552</vt:i4>
      </vt:variant>
      <vt:variant>
        <vt:i4>0</vt:i4>
      </vt:variant>
      <vt:variant>
        <vt:i4>5</vt:i4>
      </vt:variant>
      <vt:variant>
        <vt:lpwstr>http://www.jaibaazul.com.ec/</vt:lpwstr>
      </vt:variant>
      <vt:variant>
        <vt:lpwstr/>
      </vt:variant>
      <vt:variant>
        <vt:i4>3276834</vt:i4>
      </vt:variant>
      <vt:variant>
        <vt:i4>549</vt:i4>
      </vt:variant>
      <vt:variant>
        <vt:i4>0</vt:i4>
      </vt:variant>
      <vt:variant>
        <vt:i4>5</vt:i4>
      </vt:variant>
      <vt:variant>
        <vt:lpwstr>http://www.bluecrab.com.ec/</vt:lpwstr>
      </vt:variant>
      <vt:variant>
        <vt:lpwstr/>
      </vt:variant>
      <vt:variant>
        <vt:i4>5832708</vt:i4>
      </vt:variant>
      <vt:variant>
        <vt:i4>546</vt:i4>
      </vt:variant>
      <vt:variant>
        <vt:i4>0</vt:i4>
      </vt:variant>
      <vt:variant>
        <vt:i4>5</vt:i4>
      </vt:variant>
      <vt:variant>
        <vt:lpwstr>http://www.greencrab.com/</vt:lpwstr>
      </vt:variant>
      <vt:variant>
        <vt:lpwstr/>
      </vt:variant>
      <vt:variant>
        <vt:i4>4325445</vt:i4>
      </vt:variant>
      <vt:variant>
        <vt:i4>543</vt:i4>
      </vt:variant>
      <vt:variant>
        <vt:i4>0</vt:i4>
      </vt:variant>
      <vt:variant>
        <vt:i4>5</vt:i4>
      </vt:variant>
      <vt:variant>
        <vt:lpwstr>http://www.blueandgreencrab.com/</vt:lpwstr>
      </vt:variant>
      <vt:variant>
        <vt:lpwstr/>
      </vt:variant>
      <vt:variant>
        <vt:i4>3276913</vt:i4>
      </vt:variant>
      <vt:variant>
        <vt:i4>540</vt:i4>
      </vt:variant>
      <vt:variant>
        <vt:i4>0</vt:i4>
      </vt:variant>
      <vt:variant>
        <vt:i4>5</vt:i4>
      </vt:variant>
      <vt:variant>
        <vt:lpwstr>http://www.bluecrabgye.com/</vt:lpwstr>
      </vt:variant>
      <vt:variant>
        <vt:lpwstr/>
      </vt:variant>
      <vt:variant>
        <vt:i4>5177458</vt:i4>
      </vt:variant>
      <vt:variant>
        <vt:i4>534</vt:i4>
      </vt:variant>
      <vt:variant>
        <vt:i4>0</vt:i4>
      </vt:variant>
      <vt:variant>
        <vt:i4>5</vt:i4>
      </vt:variant>
      <vt:variant>
        <vt:lpwstr>http://www.susta.org/espanol_export/documents.html</vt:lpwstr>
      </vt:variant>
      <vt:variant>
        <vt:lpwstr>coo</vt:lpwstr>
      </vt:variant>
      <vt:variant>
        <vt:i4>5242909</vt:i4>
      </vt:variant>
      <vt:variant>
        <vt:i4>531</vt:i4>
      </vt:variant>
      <vt:variant>
        <vt:i4>0</vt:i4>
      </vt:variant>
      <vt:variant>
        <vt:i4>5</vt:i4>
      </vt:variant>
      <vt:variant>
        <vt:lpwstr>http://www.sea-ex.com/wsalesfdintl/makmurhasilbahari.htm</vt:lpwstr>
      </vt:variant>
      <vt:variant>
        <vt:lpwstr/>
      </vt:variant>
      <vt:variant>
        <vt:i4>2424942</vt:i4>
      </vt:variant>
      <vt:variant>
        <vt:i4>528</vt:i4>
      </vt:variant>
      <vt:variant>
        <vt:i4>0</vt:i4>
      </vt:variant>
      <vt:variant>
        <vt:i4>5</vt:i4>
      </vt:variant>
      <vt:variant>
        <vt:lpwstr>http://www.sea-ex.com/wsalesfdintl/oceaneagleitaly.htm</vt:lpwstr>
      </vt:variant>
      <vt:variant>
        <vt:lpwstr/>
      </vt:variant>
      <vt:variant>
        <vt:i4>1245256</vt:i4>
      </vt:variant>
      <vt:variant>
        <vt:i4>525</vt:i4>
      </vt:variant>
      <vt:variant>
        <vt:i4>0</vt:i4>
      </vt:variant>
      <vt:variant>
        <vt:i4>5</vt:i4>
      </vt:variant>
      <vt:variant>
        <vt:lpwstr>http://www.sea-ex.com/wsalesfdintl/pesqueracostabrava.htm</vt:lpwstr>
      </vt:variant>
      <vt:variant>
        <vt:lpwstr/>
      </vt:variant>
      <vt:variant>
        <vt:i4>720964</vt:i4>
      </vt:variant>
      <vt:variant>
        <vt:i4>522</vt:i4>
      </vt:variant>
      <vt:variant>
        <vt:i4>0</vt:i4>
      </vt:variant>
      <vt:variant>
        <vt:i4>5</vt:i4>
      </vt:variant>
      <vt:variant>
        <vt:lpwstr>http://www.sea-ex.com/wsalesfdintl/oceaneagle.htm</vt:lpwstr>
      </vt:variant>
      <vt:variant>
        <vt:lpwstr/>
      </vt:variant>
      <vt:variant>
        <vt:i4>3866740</vt:i4>
      </vt:variant>
      <vt:variant>
        <vt:i4>519</vt:i4>
      </vt:variant>
      <vt:variant>
        <vt:i4>0</vt:i4>
      </vt:variant>
      <vt:variant>
        <vt:i4>5</vt:i4>
      </vt:variant>
      <vt:variant>
        <vt:lpwstr>http://www.monografias.com/trabajos11/bancs/bancs.shtml</vt:lpwstr>
      </vt:variant>
      <vt:variant>
        <vt:lpwstr/>
      </vt:variant>
      <vt:variant>
        <vt:i4>3866740</vt:i4>
      </vt:variant>
      <vt:variant>
        <vt:i4>516</vt:i4>
      </vt:variant>
      <vt:variant>
        <vt:i4>0</vt:i4>
      </vt:variant>
      <vt:variant>
        <vt:i4>5</vt:i4>
      </vt:variant>
      <vt:variant>
        <vt:lpwstr>http://www.monografias.com/trabajos11/bancs/bancs.shtml</vt:lpwstr>
      </vt:variant>
      <vt:variant>
        <vt:lpwstr/>
      </vt:variant>
      <vt:variant>
        <vt:i4>3866741</vt:i4>
      </vt:variant>
      <vt:variant>
        <vt:i4>513</vt:i4>
      </vt:variant>
      <vt:variant>
        <vt:i4>0</vt:i4>
      </vt:variant>
      <vt:variant>
        <vt:i4>5</vt:i4>
      </vt:variant>
      <vt:variant>
        <vt:lpwstr>http://www.monografias.com/trabajos10/comerci/comerci.shtml</vt:lpwstr>
      </vt:variant>
      <vt:variant>
        <vt:lpwstr/>
      </vt:variant>
      <vt:variant>
        <vt:i4>3735664</vt:i4>
      </vt:variant>
      <vt:variant>
        <vt:i4>510</vt:i4>
      </vt:variant>
      <vt:variant>
        <vt:i4>0</vt:i4>
      </vt:variant>
      <vt:variant>
        <vt:i4>5</vt:i4>
      </vt:variant>
      <vt:variant>
        <vt:lpwstr>http://www.monografias.com/trabajos35/consumo-inversion/consumo-inversion.shtml</vt:lpwstr>
      </vt:variant>
      <vt:variant>
        <vt:lpwstr/>
      </vt:variant>
      <vt:variant>
        <vt:i4>5242969</vt:i4>
      </vt:variant>
      <vt:variant>
        <vt:i4>507</vt:i4>
      </vt:variant>
      <vt:variant>
        <vt:i4>0</vt:i4>
      </vt:variant>
      <vt:variant>
        <vt:i4>5</vt:i4>
      </vt:variant>
      <vt:variant>
        <vt:lpwstr>http://es.wikipedia.org/w/index.php?title=Flete&amp;action=edit&amp;redlink=1</vt:lpwstr>
      </vt:variant>
      <vt:variant>
        <vt:lpwstr/>
      </vt:variant>
      <vt:variant>
        <vt:i4>3407990</vt:i4>
      </vt:variant>
      <vt:variant>
        <vt:i4>504</vt:i4>
      </vt:variant>
      <vt:variant>
        <vt:i4>0</vt:i4>
      </vt:variant>
      <vt:variant>
        <vt:i4>5</vt:i4>
      </vt:variant>
      <vt:variant>
        <vt:lpwstr>http://es.wikipedia.org/wiki/Consignatario_de_buques</vt:lpwstr>
      </vt:variant>
      <vt:variant>
        <vt:lpwstr/>
      </vt:variant>
      <vt:variant>
        <vt:i4>8323177</vt:i4>
      </vt:variant>
      <vt:variant>
        <vt:i4>501</vt:i4>
      </vt:variant>
      <vt:variant>
        <vt:i4>0</vt:i4>
      </vt:variant>
      <vt:variant>
        <vt:i4>5</vt:i4>
      </vt:variant>
      <vt:variant>
        <vt:lpwstr>http://www.monografias.com/trabajos5/cuentas/cuentas.shtml</vt:lpwstr>
      </vt:variant>
      <vt:variant>
        <vt:lpwstr/>
      </vt:variant>
      <vt:variant>
        <vt:i4>3735664</vt:i4>
      </vt:variant>
      <vt:variant>
        <vt:i4>498</vt:i4>
      </vt:variant>
      <vt:variant>
        <vt:i4>0</vt:i4>
      </vt:variant>
      <vt:variant>
        <vt:i4>5</vt:i4>
      </vt:variant>
      <vt:variant>
        <vt:lpwstr>http://www.monografias.com/trabajos35/tipos-riesgos/tipos-riesgos.shtml</vt:lpwstr>
      </vt:variant>
      <vt:variant>
        <vt:lpwstr/>
      </vt:variant>
      <vt:variant>
        <vt:i4>1835090</vt:i4>
      </vt:variant>
      <vt:variant>
        <vt:i4>495</vt:i4>
      </vt:variant>
      <vt:variant>
        <vt:i4>0</vt:i4>
      </vt:variant>
      <vt:variant>
        <vt:i4>5</vt:i4>
      </vt:variant>
      <vt:variant>
        <vt:lpwstr>http://www.monografias.com/trabajos10/bane/bane.shtml</vt:lpwstr>
      </vt:variant>
      <vt:variant>
        <vt:lpwstr/>
      </vt:variant>
      <vt:variant>
        <vt:i4>8257641</vt:i4>
      </vt:variant>
      <vt:variant>
        <vt:i4>492</vt:i4>
      </vt:variant>
      <vt:variant>
        <vt:i4>0</vt:i4>
      </vt:variant>
      <vt:variant>
        <vt:i4>5</vt:i4>
      </vt:variant>
      <vt:variant>
        <vt:lpwstr>http://www.monografias.com/trabajos4/costo/costo.shtml</vt:lpwstr>
      </vt:variant>
      <vt:variant>
        <vt:lpwstr/>
      </vt:variant>
      <vt:variant>
        <vt:i4>3866737</vt:i4>
      </vt:variant>
      <vt:variant>
        <vt:i4>489</vt:i4>
      </vt:variant>
      <vt:variant>
        <vt:i4>0</vt:i4>
      </vt:variant>
      <vt:variant>
        <vt:i4>5</vt:i4>
      </vt:variant>
      <vt:variant>
        <vt:lpwstr>http://www.monografias.com/trabajos14/verific-servicios/verific-servicios.shtml</vt:lpwstr>
      </vt:variant>
      <vt:variant>
        <vt:lpwstr/>
      </vt:variant>
      <vt:variant>
        <vt:i4>3735665</vt:i4>
      </vt:variant>
      <vt:variant>
        <vt:i4>486</vt:i4>
      </vt:variant>
      <vt:variant>
        <vt:i4>0</vt:i4>
      </vt:variant>
      <vt:variant>
        <vt:i4>5</vt:i4>
      </vt:variant>
      <vt:variant>
        <vt:lpwstr>http://www.monografias.com/trabajos34/base-de-datos/base-de-datos.shtml</vt:lpwstr>
      </vt:variant>
      <vt:variant>
        <vt:lpwstr/>
      </vt:variant>
      <vt:variant>
        <vt:i4>589893</vt:i4>
      </vt:variant>
      <vt:variant>
        <vt:i4>483</vt:i4>
      </vt:variant>
      <vt:variant>
        <vt:i4>0</vt:i4>
      </vt:variant>
      <vt:variant>
        <vt:i4>5</vt:i4>
      </vt:variant>
      <vt:variant>
        <vt:lpwstr>http://www.monografias.com/trabajos12/evintven/evintven.shtml</vt:lpwstr>
      </vt:variant>
      <vt:variant>
        <vt:lpwstr/>
      </vt:variant>
      <vt:variant>
        <vt:i4>3866743</vt:i4>
      </vt:variant>
      <vt:variant>
        <vt:i4>480</vt:i4>
      </vt:variant>
      <vt:variant>
        <vt:i4>0</vt:i4>
      </vt:variant>
      <vt:variant>
        <vt:i4>5</vt:i4>
      </vt:variant>
      <vt:variant>
        <vt:lpwstr>http://www.monografias.com/trabajos12/elorigest/elorigest.shtml</vt:lpwstr>
      </vt:variant>
      <vt:variant>
        <vt:lpwstr/>
      </vt:variant>
      <vt:variant>
        <vt:i4>3932275</vt:i4>
      </vt:variant>
      <vt:variant>
        <vt:i4>477</vt:i4>
      </vt:variant>
      <vt:variant>
        <vt:i4>0</vt:i4>
      </vt:variant>
      <vt:variant>
        <vt:i4>5</vt:i4>
      </vt:variant>
      <vt:variant>
        <vt:lpwstr>http://www.monografias.com/trabajos/comercioexterior/comercioexterior.shtml</vt:lpwstr>
      </vt:variant>
      <vt:variant>
        <vt:lpwstr/>
      </vt:variant>
      <vt:variant>
        <vt:i4>3145808</vt:i4>
      </vt:variant>
      <vt:variant>
        <vt:i4>474</vt:i4>
      </vt:variant>
      <vt:variant>
        <vt:i4>0</vt:i4>
      </vt:variant>
      <vt:variant>
        <vt:i4>5</vt:i4>
      </vt:variant>
      <vt:variant>
        <vt:lpwstr>http://www.portal.bce.fin.ec/vto_bueno/comercio/consultaCliente.jsp?consultaPor=codigo&amp;patronBusqueda=0990553963001</vt:lpwstr>
      </vt:variant>
      <vt:variant>
        <vt:lpwstr/>
      </vt:variant>
      <vt:variant>
        <vt:i4>3276886</vt:i4>
      </vt:variant>
      <vt:variant>
        <vt:i4>471</vt:i4>
      </vt:variant>
      <vt:variant>
        <vt:i4>0</vt:i4>
      </vt:variant>
      <vt:variant>
        <vt:i4>5</vt:i4>
      </vt:variant>
      <vt:variant>
        <vt:lpwstr>http://www.portal.bce.fin.ec/vto_bueno/comercio/consultaCliente.jsp?consultaPor=codigo&amp;patronBusqueda=0992492600001</vt:lpwstr>
      </vt:variant>
      <vt:variant>
        <vt:lpwstr/>
      </vt:variant>
      <vt:variant>
        <vt:i4>3735632</vt:i4>
      </vt:variant>
      <vt:variant>
        <vt:i4>468</vt:i4>
      </vt:variant>
      <vt:variant>
        <vt:i4>0</vt:i4>
      </vt:variant>
      <vt:variant>
        <vt:i4>5</vt:i4>
      </vt:variant>
      <vt:variant>
        <vt:lpwstr>http://www.portal.bce.fin.ec/vto_bueno/comercio/consultaCliente.jsp?consultaPor=codigo&amp;patronBusqueda=0992130512001</vt:lpwstr>
      </vt:variant>
      <vt:variant>
        <vt:lpwstr/>
      </vt:variant>
      <vt:variant>
        <vt:i4>3539029</vt:i4>
      </vt:variant>
      <vt:variant>
        <vt:i4>465</vt:i4>
      </vt:variant>
      <vt:variant>
        <vt:i4>0</vt:i4>
      </vt:variant>
      <vt:variant>
        <vt:i4>5</vt:i4>
      </vt:variant>
      <vt:variant>
        <vt:lpwstr>http://www.portal.bce.fin.ec/vto_bueno/comercio/consultaCliente.jsp?consultaPor=codigo&amp;patronBusqueda=0992491604001</vt:lpwstr>
      </vt:variant>
      <vt:variant>
        <vt:lpwstr/>
      </vt:variant>
      <vt:variant>
        <vt:i4>1245238</vt:i4>
      </vt:variant>
      <vt:variant>
        <vt:i4>458</vt:i4>
      </vt:variant>
      <vt:variant>
        <vt:i4>0</vt:i4>
      </vt:variant>
      <vt:variant>
        <vt:i4>5</vt:i4>
      </vt:variant>
      <vt:variant>
        <vt:lpwstr/>
      </vt:variant>
      <vt:variant>
        <vt:lpwstr>_Toc253614632</vt:lpwstr>
      </vt:variant>
      <vt:variant>
        <vt:i4>1245238</vt:i4>
      </vt:variant>
      <vt:variant>
        <vt:i4>452</vt:i4>
      </vt:variant>
      <vt:variant>
        <vt:i4>0</vt:i4>
      </vt:variant>
      <vt:variant>
        <vt:i4>5</vt:i4>
      </vt:variant>
      <vt:variant>
        <vt:lpwstr/>
      </vt:variant>
      <vt:variant>
        <vt:lpwstr>_Toc253614631</vt:lpwstr>
      </vt:variant>
      <vt:variant>
        <vt:i4>1245238</vt:i4>
      </vt:variant>
      <vt:variant>
        <vt:i4>446</vt:i4>
      </vt:variant>
      <vt:variant>
        <vt:i4>0</vt:i4>
      </vt:variant>
      <vt:variant>
        <vt:i4>5</vt:i4>
      </vt:variant>
      <vt:variant>
        <vt:lpwstr/>
      </vt:variant>
      <vt:variant>
        <vt:lpwstr>_Toc253614630</vt:lpwstr>
      </vt:variant>
      <vt:variant>
        <vt:i4>1179702</vt:i4>
      </vt:variant>
      <vt:variant>
        <vt:i4>440</vt:i4>
      </vt:variant>
      <vt:variant>
        <vt:i4>0</vt:i4>
      </vt:variant>
      <vt:variant>
        <vt:i4>5</vt:i4>
      </vt:variant>
      <vt:variant>
        <vt:lpwstr/>
      </vt:variant>
      <vt:variant>
        <vt:lpwstr>_Toc253614629</vt:lpwstr>
      </vt:variant>
      <vt:variant>
        <vt:i4>1179702</vt:i4>
      </vt:variant>
      <vt:variant>
        <vt:i4>434</vt:i4>
      </vt:variant>
      <vt:variant>
        <vt:i4>0</vt:i4>
      </vt:variant>
      <vt:variant>
        <vt:i4>5</vt:i4>
      </vt:variant>
      <vt:variant>
        <vt:lpwstr/>
      </vt:variant>
      <vt:variant>
        <vt:lpwstr>_Toc253614628</vt:lpwstr>
      </vt:variant>
      <vt:variant>
        <vt:i4>1179702</vt:i4>
      </vt:variant>
      <vt:variant>
        <vt:i4>428</vt:i4>
      </vt:variant>
      <vt:variant>
        <vt:i4>0</vt:i4>
      </vt:variant>
      <vt:variant>
        <vt:i4>5</vt:i4>
      </vt:variant>
      <vt:variant>
        <vt:lpwstr/>
      </vt:variant>
      <vt:variant>
        <vt:lpwstr>_Toc253614627</vt:lpwstr>
      </vt:variant>
      <vt:variant>
        <vt:i4>1179702</vt:i4>
      </vt:variant>
      <vt:variant>
        <vt:i4>422</vt:i4>
      </vt:variant>
      <vt:variant>
        <vt:i4>0</vt:i4>
      </vt:variant>
      <vt:variant>
        <vt:i4>5</vt:i4>
      </vt:variant>
      <vt:variant>
        <vt:lpwstr/>
      </vt:variant>
      <vt:variant>
        <vt:lpwstr>_Toc253614626</vt:lpwstr>
      </vt:variant>
      <vt:variant>
        <vt:i4>1179702</vt:i4>
      </vt:variant>
      <vt:variant>
        <vt:i4>416</vt:i4>
      </vt:variant>
      <vt:variant>
        <vt:i4>0</vt:i4>
      </vt:variant>
      <vt:variant>
        <vt:i4>5</vt:i4>
      </vt:variant>
      <vt:variant>
        <vt:lpwstr/>
      </vt:variant>
      <vt:variant>
        <vt:lpwstr>_Toc253614625</vt:lpwstr>
      </vt:variant>
      <vt:variant>
        <vt:i4>1179702</vt:i4>
      </vt:variant>
      <vt:variant>
        <vt:i4>410</vt:i4>
      </vt:variant>
      <vt:variant>
        <vt:i4>0</vt:i4>
      </vt:variant>
      <vt:variant>
        <vt:i4>5</vt:i4>
      </vt:variant>
      <vt:variant>
        <vt:lpwstr/>
      </vt:variant>
      <vt:variant>
        <vt:lpwstr>_Toc253614624</vt:lpwstr>
      </vt:variant>
      <vt:variant>
        <vt:i4>1179702</vt:i4>
      </vt:variant>
      <vt:variant>
        <vt:i4>404</vt:i4>
      </vt:variant>
      <vt:variant>
        <vt:i4>0</vt:i4>
      </vt:variant>
      <vt:variant>
        <vt:i4>5</vt:i4>
      </vt:variant>
      <vt:variant>
        <vt:lpwstr/>
      </vt:variant>
      <vt:variant>
        <vt:lpwstr>_Toc253614623</vt:lpwstr>
      </vt:variant>
      <vt:variant>
        <vt:i4>1179702</vt:i4>
      </vt:variant>
      <vt:variant>
        <vt:i4>398</vt:i4>
      </vt:variant>
      <vt:variant>
        <vt:i4>0</vt:i4>
      </vt:variant>
      <vt:variant>
        <vt:i4>5</vt:i4>
      </vt:variant>
      <vt:variant>
        <vt:lpwstr/>
      </vt:variant>
      <vt:variant>
        <vt:lpwstr>_Toc253614622</vt:lpwstr>
      </vt:variant>
      <vt:variant>
        <vt:i4>1179702</vt:i4>
      </vt:variant>
      <vt:variant>
        <vt:i4>392</vt:i4>
      </vt:variant>
      <vt:variant>
        <vt:i4>0</vt:i4>
      </vt:variant>
      <vt:variant>
        <vt:i4>5</vt:i4>
      </vt:variant>
      <vt:variant>
        <vt:lpwstr/>
      </vt:variant>
      <vt:variant>
        <vt:lpwstr>_Toc253614621</vt:lpwstr>
      </vt:variant>
      <vt:variant>
        <vt:i4>1179702</vt:i4>
      </vt:variant>
      <vt:variant>
        <vt:i4>386</vt:i4>
      </vt:variant>
      <vt:variant>
        <vt:i4>0</vt:i4>
      </vt:variant>
      <vt:variant>
        <vt:i4>5</vt:i4>
      </vt:variant>
      <vt:variant>
        <vt:lpwstr/>
      </vt:variant>
      <vt:variant>
        <vt:lpwstr>_Toc253614620</vt:lpwstr>
      </vt:variant>
      <vt:variant>
        <vt:i4>1114166</vt:i4>
      </vt:variant>
      <vt:variant>
        <vt:i4>380</vt:i4>
      </vt:variant>
      <vt:variant>
        <vt:i4>0</vt:i4>
      </vt:variant>
      <vt:variant>
        <vt:i4>5</vt:i4>
      </vt:variant>
      <vt:variant>
        <vt:lpwstr/>
      </vt:variant>
      <vt:variant>
        <vt:lpwstr>_Toc253614619</vt:lpwstr>
      </vt:variant>
      <vt:variant>
        <vt:i4>1114166</vt:i4>
      </vt:variant>
      <vt:variant>
        <vt:i4>374</vt:i4>
      </vt:variant>
      <vt:variant>
        <vt:i4>0</vt:i4>
      </vt:variant>
      <vt:variant>
        <vt:i4>5</vt:i4>
      </vt:variant>
      <vt:variant>
        <vt:lpwstr/>
      </vt:variant>
      <vt:variant>
        <vt:lpwstr>_Toc253614618</vt:lpwstr>
      </vt:variant>
      <vt:variant>
        <vt:i4>1114166</vt:i4>
      </vt:variant>
      <vt:variant>
        <vt:i4>368</vt:i4>
      </vt:variant>
      <vt:variant>
        <vt:i4>0</vt:i4>
      </vt:variant>
      <vt:variant>
        <vt:i4>5</vt:i4>
      </vt:variant>
      <vt:variant>
        <vt:lpwstr/>
      </vt:variant>
      <vt:variant>
        <vt:lpwstr>_Toc253614617</vt:lpwstr>
      </vt:variant>
      <vt:variant>
        <vt:i4>1114166</vt:i4>
      </vt:variant>
      <vt:variant>
        <vt:i4>362</vt:i4>
      </vt:variant>
      <vt:variant>
        <vt:i4>0</vt:i4>
      </vt:variant>
      <vt:variant>
        <vt:i4>5</vt:i4>
      </vt:variant>
      <vt:variant>
        <vt:lpwstr/>
      </vt:variant>
      <vt:variant>
        <vt:lpwstr>_Toc253614616</vt:lpwstr>
      </vt:variant>
      <vt:variant>
        <vt:i4>1114166</vt:i4>
      </vt:variant>
      <vt:variant>
        <vt:i4>356</vt:i4>
      </vt:variant>
      <vt:variant>
        <vt:i4>0</vt:i4>
      </vt:variant>
      <vt:variant>
        <vt:i4>5</vt:i4>
      </vt:variant>
      <vt:variant>
        <vt:lpwstr/>
      </vt:variant>
      <vt:variant>
        <vt:lpwstr>_Toc253614615</vt:lpwstr>
      </vt:variant>
      <vt:variant>
        <vt:i4>1114166</vt:i4>
      </vt:variant>
      <vt:variant>
        <vt:i4>350</vt:i4>
      </vt:variant>
      <vt:variant>
        <vt:i4>0</vt:i4>
      </vt:variant>
      <vt:variant>
        <vt:i4>5</vt:i4>
      </vt:variant>
      <vt:variant>
        <vt:lpwstr/>
      </vt:variant>
      <vt:variant>
        <vt:lpwstr>_Toc253614614</vt:lpwstr>
      </vt:variant>
      <vt:variant>
        <vt:i4>1114166</vt:i4>
      </vt:variant>
      <vt:variant>
        <vt:i4>344</vt:i4>
      </vt:variant>
      <vt:variant>
        <vt:i4>0</vt:i4>
      </vt:variant>
      <vt:variant>
        <vt:i4>5</vt:i4>
      </vt:variant>
      <vt:variant>
        <vt:lpwstr/>
      </vt:variant>
      <vt:variant>
        <vt:lpwstr>_Toc253614613</vt:lpwstr>
      </vt:variant>
      <vt:variant>
        <vt:i4>1114166</vt:i4>
      </vt:variant>
      <vt:variant>
        <vt:i4>338</vt:i4>
      </vt:variant>
      <vt:variant>
        <vt:i4>0</vt:i4>
      </vt:variant>
      <vt:variant>
        <vt:i4>5</vt:i4>
      </vt:variant>
      <vt:variant>
        <vt:lpwstr/>
      </vt:variant>
      <vt:variant>
        <vt:lpwstr>_Toc253614612</vt:lpwstr>
      </vt:variant>
      <vt:variant>
        <vt:i4>1114166</vt:i4>
      </vt:variant>
      <vt:variant>
        <vt:i4>332</vt:i4>
      </vt:variant>
      <vt:variant>
        <vt:i4>0</vt:i4>
      </vt:variant>
      <vt:variant>
        <vt:i4>5</vt:i4>
      </vt:variant>
      <vt:variant>
        <vt:lpwstr/>
      </vt:variant>
      <vt:variant>
        <vt:lpwstr>_Toc253614611</vt:lpwstr>
      </vt:variant>
      <vt:variant>
        <vt:i4>1114166</vt:i4>
      </vt:variant>
      <vt:variant>
        <vt:i4>326</vt:i4>
      </vt:variant>
      <vt:variant>
        <vt:i4>0</vt:i4>
      </vt:variant>
      <vt:variant>
        <vt:i4>5</vt:i4>
      </vt:variant>
      <vt:variant>
        <vt:lpwstr/>
      </vt:variant>
      <vt:variant>
        <vt:lpwstr>_Toc253614610</vt:lpwstr>
      </vt:variant>
      <vt:variant>
        <vt:i4>1048630</vt:i4>
      </vt:variant>
      <vt:variant>
        <vt:i4>320</vt:i4>
      </vt:variant>
      <vt:variant>
        <vt:i4>0</vt:i4>
      </vt:variant>
      <vt:variant>
        <vt:i4>5</vt:i4>
      </vt:variant>
      <vt:variant>
        <vt:lpwstr/>
      </vt:variant>
      <vt:variant>
        <vt:lpwstr>_Toc253614609</vt:lpwstr>
      </vt:variant>
      <vt:variant>
        <vt:i4>1048630</vt:i4>
      </vt:variant>
      <vt:variant>
        <vt:i4>314</vt:i4>
      </vt:variant>
      <vt:variant>
        <vt:i4>0</vt:i4>
      </vt:variant>
      <vt:variant>
        <vt:i4>5</vt:i4>
      </vt:variant>
      <vt:variant>
        <vt:lpwstr/>
      </vt:variant>
      <vt:variant>
        <vt:lpwstr>_Toc253614608</vt:lpwstr>
      </vt:variant>
      <vt:variant>
        <vt:i4>1048630</vt:i4>
      </vt:variant>
      <vt:variant>
        <vt:i4>308</vt:i4>
      </vt:variant>
      <vt:variant>
        <vt:i4>0</vt:i4>
      </vt:variant>
      <vt:variant>
        <vt:i4>5</vt:i4>
      </vt:variant>
      <vt:variant>
        <vt:lpwstr/>
      </vt:variant>
      <vt:variant>
        <vt:lpwstr>_Toc253614607</vt:lpwstr>
      </vt:variant>
      <vt:variant>
        <vt:i4>1048630</vt:i4>
      </vt:variant>
      <vt:variant>
        <vt:i4>302</vt:i4>
      </vt:variant>
      <vt:variant>
        <vt:i4>0</vt:i4>
      </vt:variant>
      <vt:variant>
        <vt:i4>5</vt:i4>
      </vt:variant>
      <vt:variant>
        <vt:lpwstr/>
      </vt:variant>
      <vt:variant>
        <vt:lpwstr>_Toc253614606</vt:lpwstr>
      </vt:variant>
      <vt:variant>
        <vt:i4>1048630</vt:i4>
      </vt:variant>
      <vt:variant>
        <vt:i4>296</vt:i4>
      </vt:variant>
      <vt:variant>
        <vt:i4>0</vt:i4>
      </vt:variant>
      <vt:variant>
        <vt:i4>5</vt:i4>
      </vt:variant>
      <vt:variant>
        <vt:lpwstr/>
      </vt:variant>
      <vt:variant>
        <vt:lpwstr>_Toc253614604</vt:lpwstr>
      </vt:variant>
      <vt:variant>
        <vt:i4>1048630</vt:i4>
      </vt:variant>
      <vt:variant>
        <vt:i4>290</vt:i4>
      </vt:variant>
      <vt:variant>
        <vt:i4>0</vt:i4>
      </vt:variant>
      <vt:variant>
        <vt:i4>5</vt:i4>
      </vt:variant>
      <vt:variant>
        <vt:lpwstr/>
      </vt:variant>
      <vt:variant>
        <vt:lpwstr>_Toc253614603</vt:lpwstr>
      </vt:variant>
      <vt:variant>
        <vt:i4>1048630</vt:i4>
      </vt:variant>
      <vt:variant>
        <vt:i4>284</vt:i4>
      </vt:variant>
      <vt:variant>
        <vt:i4>0</vt:i4>
      </vt:variant>
      <vt:variant>
        <vt:i4>5</vt:i4>
      </vt:variant>
      <vt:variant>
        <vt:lpwstr/>
      </vt:variant>
      <vt:variant>
        <vt:lpwstr>_Toc253614602</vt:lpwstr>
      </vt:variant>
      <vt:variant>
        <vt:i4>1048630</vt:i4>
      </vt:variant>
      <vt:variant>
        <vt:i4>278</vt:i4>
      </vt:variant>
      <vt:variant>
        <vt:i4>0</vt:i4>
      </vt:variant>
      <vt:variant>
        <vt:i4>5</vt:i4>
      </vt:variant>
      <vt:variant>
        <vt:lpwstr/>
      </vt:variant>
      <vt:variant>
        <vt:lpwstr>_Toc253614601</vt:lpwstr>
      </vt:variant>
      <vt:variant>
        <vt:i4>1048630</vt:i4>
      </vt:variant>
      <vt:variant>
        <vt:i4>272</vt:i4>
      </vt:variant>
      <vt:variant>
        <vt:i4>0</vt:i4>
      </vt:variant>
      <vt:variant>
        <vt:i4>5</vt:i4>
      </vt:variant>
      <vt:variant>
        <vt:lpwstr/>
      </vt:variant>
      <vt:variant>
        <vt:lpwstr>_Toc253614600</vt:lpwstr>
      </vt:variant>
      <vt:variant>
        <vt:i4>1638453</vt:i4>
      </vt:variant>
      <vt:variant>
        <vt:i4>266</vt:i4>
      </vt:variant>
      <vt:variant>
        <vt:i4>0</vt:i4>
      </vt:variant>
      <vt:variant>
        <vt:i4>5</vt:i4>
      </vt:variant>
      <vt:variant>
        <vt:lpwstr/>
      </vt:variant>
      <vt:variant>
        <vt:lpwstr>_Toc253614599</vt:lpwstr>
      </vt:variant>
      <vt:variant>
        <vt:i4>1638453</vt:i4>
      </vt:variant>
      <vt:variant>
        <vt:i4>260</vt:i4>
      </vt:variant>
      <vt:variant>
        <vt:i4>0</vt:i4>
      </vt:variant>
      <vt:variant>
        <vt:i4>5</vt:i4>
      </vt:variant>
      <vt:variant>
        <vt:lpwstr/>
      </vt:variant>
      <vt:variant>
        <vt:lpwstr>_Toc253614598</vt:lpwstr>
      </vt:variant>
      <vt:variant>
        <vt:i4>1638453</vt:i4>
      </vt:variant>
      <vt:variant>
        <vt:i4>254</vt:i4>
      </vt:variant>
      <vt:variant>
        <vt:i4>0</vt:i4>
      </vt:variant>
      <vt:variant>
        <vt:i4>5</vt:i4>
      </vt:variant>
      <vt:variant>
        <vt:lpwstr/>
      </vt:variant>
      <vt:variant>
        <vt:lpwstr>_Toc253614597</vt:lpwstr>
      </vt:variant>
      <vt:variant>
        <vt:i4>1638453</vt:i4>
      </vt:variant>
      <vt:variant>
        <vt:i4>248</vt:i4>
      </vt:variant>
      <vt:variant>
        <vt:i4>0</vt:i4>
      </vt:variant>
      <vt:variant>
        <vt:i4>5</vt:i4>
      </vt:variant>
      <vt:variant>
        <vt:lpwstr/>
      </vt:variant>
      <vt:variant>
        <vt:lpwstr>_Toc253614596</vt:lpwstr>
      </vt:variant>
      <vt:variant>
        <vt:i4>1638453</vt:i4>
      </vt:variant>
      <vt:variant>
        <vt:i4>242</vt:i4>
      </vt:variant>
      <vt:variant>
        <vt:i4>0</vt:i4>
      </vt:variant>
      <vt:variant>
        <vt:i4>5</vt:i4>
      </vt:variant>
      <vt:variant>
        <vt:lpwstr/>
      </vt:variant>
      <vt:variant>
        <vt:lpwstr>_Toc253614595</vt:lpwstr>
      </vt:variant>
      <vt:variant>
        <vt:i4>1638453</vt:i4>
      </vt:variant>
      <vt:variant>
        <vt:i4>236</vt:i4>
      </vt:variant>
      <vt:variant>
        <vt:i4>0</vt:i4>
      </vt:variant>
      <vt:variant>
        <vt:i4>5</vt:i4>
      </vt:variant>
      <vt:variant>
        <vt:lpwstr/>
      </vt:variant>
      <vt:variant>
        <vt:lpwstr>_Toc253614594</vt:lpwstr>
      </vt:variant>
      <vt:variant>
        <vt:i4>1638453</vt:i4>
      </vt:variant>
      <vt:variant>
        <vt:i4>230</vt:i4>
      </vt:variant>
      <vt:variant>
        <vt:i4>0</vt:i4>
      </vt:variant>
      <vt:variant>
        <vt:i4>5</vt:i4>
      </vt:variant>
      <vt:variant>
        <vt:lpwstr/>
      </vt:variant>
      <vt:variant>
        <vt:lpwstr>_Toc253614593</vt:lpwstr>
      </vt:variant>
      <vt:variant>
        <vt:i4>1638453</vt:i4>
      </vt:variant>
      <vt:variant>
        <vt:i4>224</vt:i4>
      </vt:variant>
      <vt:variant>
        <vt:i4>0</vt:i4>
      </vt:variant>
      <vt:variant>
        <vt:i4>5</vt:i4>
      </vt:variant>
      <vt:variant>
        <vt:lpwstr/>
      </vt:variant>
      <vt:variant>
        <vt:lpwstr>_Toc253614592</vt:lpwstr>
      </vt:variant>
      <vt:variant>
        <vt:i4>1638453</vt:i4>
      </vt:variant>
      <vt:variant>
        <vt:i4>218</vt:i4>
      </vt:variant>
      <vt:variant>
        <vt:i4>0</vt:i4>
      </vt:variant>
      <vt:variant>
        <vt:i4>5</vt:i4>
      </vt:variant>
      <vt:variant>
        <vt:lpwstr/>
      </vt:variant>
      <vt:variant>
        <vt:lpwstr>_Toc253614591</vt:lpwstr>
      </vt:variant>
      <vt:variant>
        <vt:i4>1638453</vt:i4>
      </vt:variant>
      <vt:variant>
        <vt:i4>212</vt:i4>
      </vt:variant>
      <vt:variant>
        <vt:i4>0</vt:i4>
      </vt:variant>
      <vt:variant>
        <vt:i4>5</vt:i4>
      </vt:variant>
      <vt:variant>
        <vt:lpwstr/>
      </vt:variant>
      <vt:variant>
        <vt:lpwstr>_Toc253614590</vt:lpwstr>
      </vt:variant>
      <vt:variant>
        <vt:i4>1572917</vt:i4>
      </vt:variant>
      <vt:variant>
        <vt:i4>206</vt:i4>
      </vt:variant>
      <vt:variant>
        <vt:i4>0</vt:i4>
      </vt:variant>
      <vt:variant>
        <vt:i4>5</vt:i4>
      </vt:variant>
      <vt:variant>
        <vt:lpwstr/>
      </vt:variant>
      <vt:variant>
        <vt:lpwstr>_Toc253614588</vt:lpwstr>
      </vt:variant>
      <vt:variant>
        <vt:i4>1572917</vt:i4>
      </vt:variant>
      <vt:variant>
        <vt:i4>200</vt:i4>
      </vt:variant>
      <vt:variant>
        <vt:i4>0</vt:i4>
      </vt:variant>
      <vt:variant>
        <vt:i4>5</vt:i4>
      </vt:variant>
      <vt:variant>
        <vt:lpwstr/>
      </vt:variant>
      <vt:variant>
        <vt:lpwstr>_Toc253614587</vt:lpwstr>
      </vt:variant>
      <vt:variant>
        <vt:i4>1572917</vt:i4>
      </vt:variant>
      <vt:variant>
        <vt:i4>194</vt:i4>
      </vt:variant>
      <vt:variant>
        <vt:i4>0</vt:i4>
      </vt:variant>
      <vt:variant>
        <vt:i4>5</vt:i4>
      </vt:variant>
      <vt:variant>
        <vt:lpwstr/>
      </vt:variant>
      <vt:variant>
        <vt:lpwstr>_Toc253614586</vt:lpwstr>
      </vt:variant>
      <vt:variant>
        <vt:i4>1572917</vt:i4>
      </vt:variant>
      <vt:variant>
        <vt:i4>188</vt:i4>
      </vt:variant>
      <vt:variant>
        <vt:i4>0</vt:i4>
      </vt:variant>
      <vt:variant>
        <vt:i4>5</vt:i4>
      </vt:variant>
      <vt:variant>
        <vt:lpwstr/>
      </vt:variant>
      <vt:variant>
        <vt:lpwstr>_Toc253614585</vt:lpwstr>
      </vt:variant>
      <vt:variant>
        <vt:i4>1572917</vt:i4>
      </vt:variant>
      <vt:variant>
        <vt:i4>182</vt:i4>
      </vt:variant>
      <vt:variant>
        <vt:i4>0</vt:i4>
      </vt:variant>
      <vt:variant>
        <vt:i4>5</vt:i4>
      </vt:variant>
      <vt:variant>
        <vt:lpwstr/>
      </vt:variant>
      <vt:variant>
        <vt:lpwstr>_Toc253614584</vt:lpwstr>
      </vt:variant>
      <vt:variant>
        <vt:i4>1572917</vt:i4>
      </vt:variant>
      <vt:variant>
        <vt:i4>176</vt:i4>
      </vt:variant>
      <vt:variant>
        <vt:i4>0</vt:i4>
      </vt:variant>
      <vt:variant>
        <vt:i4>5</vt:i4>
      </vt:variant>
      <vt:variant>
        <vt:lpwstr/>
      </vt:variant>
      <vt:variant>
        <vt:lpwstr>_Toc253614583</vt:lpwstr>
      </vt:variant>
      <vt:variant>
        <vt:i4>1572917</vt:i4>
      </vt:variant>
      <vt:variant>
        <vt:i4>170</vt:i4>
      </vt:variant>
      <vt:variant>
        <vt:i4>0</vt:i4>
      </vt:variant>
      <vt:variant>
        <vt:i4>5</vt:i4>
      </vt:variant>
      <vt:variant>
        <vt:lpwstr/>
      </vt:variant>
      <vt:variant>
        <vt:lpwstr>_Toc253614582</vt:lpwstr>
      </vt:variant>
      <vt:variant>
        <vt:i4>1572917</vt:i4>
      </vt:variant>
      <vt:variant>
        <vt:i4>164</vt:i4>
      </vt:variant>
      <vt:variant>
        <vt:i4>0</vt:i4>
      </vt:variant>
      <vt:variant>
        <vt:i4>5</vt:i4>
      </vt:variant>
      <vt:variant>
        <vt:lpwstr/>
      </vt:variant>
      <vt:variant>
        <vt:lpwstr>_Toc253614581</vt:lpwstr>
      </vt:variant>
      <vt:variant>
        <vt:i4>1572917</vt:i4>
      </vt:variant>
      <vt:variant>
        <vt:i4>158</vt:i4>
      </vt:variant>
      <vt:variant>
        <vt:i4>0</vt:i4>
      </vt:variant>
      <vt:variant>
        <vt:i4>5</vt:i4>
      </vt:variant>
      <vt:variant>
        <vt:lpwstr/>
      </vt:variant>
      <vt:variant>
        <vt:lpwstr>_Toc253614580</vt:lpwstr>
      </vt:variant>
      <vt:variant>
        <vt:i4>1507381</vt:i4>
      </vt:variant>
      <vt:variant>
        <vt:i4>152</vt:i4>
      </vt:variant>
      <vt:variant>
        <vt:i4>0</vt:i4>
      </vt:variant>
      <vt:variant>
        <vt:i4>5</vt:i4>
      </vt:variant>
      <vt:variant>
        <vt:lpwstr/>
      </vt:variant>
      <vt:variant>
        <vt:lpwstr>_Toc253614579</vt:lpwstr>
      </vt:variant>
      <vt:variant>
        <vt:i4>1507381</vt:i4>
      </vt:variant>
      <vt:variant>
        <vt:i4>146</vt:i4>
      </vt:variant>
      <vt:variant>
        <vt:i4>0</vt:i4>
      </vt:variant>
      <vt:variant>
        <vt:i4>5</vt:i4>
      </vt:variant>
      <vt:variant>
        <vt:lpwstr/>
      </vt:variant>
      <vt:variant>
        <vt:lpwstr>_Toc253614578</vt:lpwstr>
      </vt:variant>
      <vt:variant>
        <vt:i4>1507381</vt:i4>
      </vt:variant>
      <vt:variant>
        <vt:i4>140</vt:i4>
      </vt:variant>
      <vt:variant>
        <vt:i4>0</vt:i4>
      </vt:variant>
      <vt:variant>
        <vt:i4>5</vt:i4>
      </vt:variant>
      <vt:variant>
        <vt:lpwstr/>
      </vt:variant>
      <vt:variant>
        <vt:lpwstr>_Toc253614577</vt:lpwstr>
      </vt:variant>
      <vt:variant>
        <vt:i4>1507381</vt:i4>
      </vt:variant>
      <vt:variant>
        <vt:i4>134</vt:i4>
      </vt:variant>
      <vt:variant>
        <vt:i4>0</vt:i4>
      </vt:variant>
      <vt:variant>
        <vt:i4>5</vt:i4>
      </vt:variant>
      <vt:variant>
        <vt:lpwstr/>
      </vt:variant>
      <vt:variant>
        <vt:lpwstr>_Toc253614576</vt:lpwstr>
      </vt:variant>
      <vt:variant>
        <vt:i4>1507381</vt:i4>
      </vt:variant>
      <vt:variant>
        <vt:i4>128</vt:i4>
      </vt:variant>
      <vt:variant>
        <vt:i4>0</vt:i4>
      </vt:variant>
      <vt:variant>
        <vt:i4>5</vt:i4>
      </vt:variant>
      <vt:variant>
        <vt:lpwstr/>
      </vt:variant>
      <vt:variant>
        <vt:lpwstr>_Toc253614575</vt:lpwstr>
      </vt:variant>
      <vt:variant>
        <vt:i4>1507381</vt:i4>
      </vt:variant>
      <vt:variant>
        <vt:i4>122</vt:i4>
      </vt:variant>
      <vt:variant>
        <vt:i4>0</vt:i4>
      </vt:variant>
      <vt:variant>
        <vt:i4>5</vt:i4>
      </vt:variant>
      <vt:variant>
        <vt:lpwstr/>
      </vt:variant>
      <vt:variant>
        <vt:lpwstr>_Toc253614574</vt:lpwstr>
      </vt:variant>
      <vt:variant>
        <vt:i4>1507381</vt:i4>
      </vt:variant>
      <vt:variant>
        <vt:i4>116</vt:i4>
      </vt:variant>
      <vt:variant>
        <vt:i4>0</vt:i4>
      </vt:variant>
      <vt:variant>
        <vt:i4>5</vt:i4>
      </vt:variant>
      <vt:variant>
        <vt:lpwstr/>
      </vt:variant>
      <vt:variant>
        <vt:lpwstr>_Toc253614573</vt:lpwstr>
      </vt:variant>
      <vt:variant>
        <vt:i4>1507381</vt:i4>
      </vt:variant>
      <vt:variant>
        <vt:i4>110</vt:i4>
      </vt:variant>
      <vt:variant>
        <vt:i4>0</vt:i4>
      </vt:variant>
      <vt:variant>
        <vt:i4>5</vt:i4>
      </vt:variant>
      <vt:variant>
        <vt:lpwstr/>
      </vt:variant>
      <vt:variant>
        <vt:lpwstr>_Toc253614572</vt:lpwstr>
      </vt:variant>
      <vt:variant>
        <vt:i4>1507381</vt:i4>
      </vt:variant>
      <vt:variant>
        <vt:i4>104</vt:i4>
      </vt:variant>
      <vt:variant>
        <vt:i4>0</vt:i4>
      </vt:variant>
      <vt:variant>
        <vt:i4>5</vt:i4>
      </vt:variant>
      <vt:variant>
        <vt:lpwstr/>
      </vt:variant>
      <vt:variant>
        <vt:lpwstr>_Toc253614571</vt:lpwstr>
      </vt:variant>
      <vt:variant>
        <vt:i4>1507381</vt:i4>
      </vt:variant>
      <vt:variant>
        <vt:i4>98</vt:i4>
      </vt:variant>
      <vt:variant>
        <vt:i4>0</vt:i4>
      </vt:variant>
      <vt:variant>
        <vt:i4>5</vt:i4>
      </vt:variant>
      <vt:variant>
        <vt:lpwstr/>
      </vt:variant>
      <vt:variant>
        <vt:lpwstr>_Toc253614570</vt:lpwstr>
      </vt:variant>
      <vt:variant>
        <vt:i4>1441845</vt:i4>
      </vt:variant>
      <vt:variant>
        <vt:i4>92</vt:i4>
      </vt:variant>
      <vt:variant>
        <vt:i4>0</vt:i4>
      </vt:variant>
      <vt:variant>
        <vt:i4>5</vt:i4>
      </vt:variant>
      <vt:variant>
        <vt:lpwstr/>
      </vt:variant>
      <vt:variant>
        <vt:lpwstr>_Toc253614569</vt:lpwstr>
      </vt:variant>
      <vt:variant>
        <vt:i4>1441845</vt:i4>
      </vt:variant>
      <vt:variant>
        <vt:i4>86</vt:i4>
      </vt:variant>
      <vt:variant>
        <vt:i4>0</vt:i4>
      </vt:variant>
      <vt:variant>
        <vt:i4>5</vt:i4>
      </vt:variant>
      <vt:variant>
        <vt:lpwstr/>
      </vt:variant>
      <vt:variant>
        <vt:lpwstr>_Toc253614568</vt:lpwstr>
      </vt:variant>
      <vt:variant>
        <vt:i4>1441845</vt:i4>
      </vt:variant>
      <vt:variant>
        <vt:i4>80</vt:i4>
      </vt:variant>
      <vt:variant>
        <vt:i4>0</vt:i4>
      </vt:variant>
      <vt:variant>
        <vt:i4>5</vt:i4>
      </vt:variant>
      <vt:variant>
        <vt:lpwstr/>
      </vt:variant>
      <vt:variant>
        <vt:lpwstr>_Toc253614567</vt:lpwstr>
      </vt:variant>
      <vt:variant>
        <vt:i4>1441845</vt:i4>
      </vt:variant>
      <vt:variant>
        <vt:i4>74</vt:i4>
      </vt:variant>
      <vt:variant>
        <vt:i4>0</vt:i4>
      </vt:variant>
      <vt:variant>
        <vt:i4>5</vt:i4>
      </vt:variant>
      <vt:variant>
        <vt:lpwstr/>
      </vt:variant>
      <vt:variant>
        <vt:lpwstr>_Toc253614566</vt:lpwstr>
      </vt:variant>
      <vt:variant>
        <vt:i4>1441845</vt:i4>
      </vt:variant>
      <vt:variant>
        <vt:i4>68</vt:i4>
      </vt:variant>
      <vt:variant>
        <vt:i4>0</vt:i4>
      </vt:variant>
      <vt:variant>
        <vt:i4>5</vt:i4>
      </vt:variant>
      <vt:variant>
        <vt:lpwstr/>
      </vt:variant>
      <vt:variant>
        <vt:lpwstr>_Toc253614565</vt:lpwstr>
      </vt:variant>
      <vt:variant>
        <vt:i4>1441845</vt:i4>
      </vt:variant>
      <vt:variant>
        <vt:i4>62</vt:i4>
      </vt:variant>
      <vt:variant>
        <vt:i4>0</vt:i4>
      </vt:variant>
      <vt:variant>
        <vt:i4>5</vt:i4>
      </vt:variant>
      <vt:variant>
        <vt:lpwstr/>
      </vt:variant>
      <vt:variant>
        <vt:lpwstr>_Toc253614564</vt:lpwstr>
      </vt:variant>
      <vt:variant>
        <vt:i4>1441845</vt:i4>
      </vt:variant>
      <vt:variant>
        <vt:i4>56</vt:i4>
      </vt:variant>
      <vt:variant>
        <vt:i4>0</vt:i4>
      </vt:variant>
      <vt:variant>
        <vt:i4>5</vt:i4>
      </vt:variant>
      <vt:variant>
        <vt:lpwstr/>
      </vt:variant>
      <vt:variant>
        <vt:lpwstr>_Toc253614563</vt:lpwstr>
      </vt:variant>
      <vt:variant>
        <vt:i4>1441845</vt:i4>
      </vt:variant>
      <vt:variant>
        <vt:i4>50</vt:i4>
      </vt:variant>
      <vt:variant>
        <vt:i4>0</vt:i4>
      </vt:variant>
      <vt:variant>
        <vt:i4>5</vt:i4>
      </vt:variant>
      <vt:variant>
        <vt:lpwstr/>
      </vt:variant>
      <vt:variant>
        <vt:lpwstr>_Toc253614562</vt:lpwstr>
      </vt:variant>
      <vt:variant>
        <vt:i4>1441845</vt:i4>
      </vt:variant>
      <vt:variant>
        <vt:i4>44</vt:i4>
      </vt:variant>
      <vt:variant>
        <vt:i4>0</vt:i4>
      </vt:variant>
      <vt:variant>
        <vt:i4>5</vt:i4>
      </vt:variant>
      <vt:variant>
        <vt:lpwstr/>
      </vt:variant>
      <vt:variant>
        <vt:lpwstr>_Toc253614561</vt:lpwstr>
      </vt:variant>
      <vt:variant>
        <vt:i4>1441845</vt:i4>
      </vt:variant>
      <vt:variant>
        <vt:i4>38</vt:i4>
      </vt:variant>
      <vt:variant>
        <vt:i4>0</vt:i4>
      </vt:variant>
      <vt:variant>
        <vt:i4>5</vt:i4>
      </vt:variant>
      <vt:variant>
        <vt:lpwstr/>
      </vt:variant>
      <vt:variant>
        <vt:lpwstr>_Toc253614560</vt:lpwstr>
      </vt:variant>
      <vt:variant>
        <vt:i4>1376309</vt:i4>
      </vt:variant>
      <vt:variant>
        <vt:i4>32</vt:i4>
      </vt:variant>
      <vt:variant>
        <vt:i4>0</vt:i4>
      </vt:variant>
      <vt:variant>
        <vt:i4>5</vt:i4>
      </vt:variant>
      <vt:variant>
        <vt:lpwstr/>
      </vt:variant>
      <vt:variant>
        <vt:lpwstr>_Toc253614559</vt:lpwstr>
      </vt:variant>
      <vt:variant>
        <vt:i4>1376309</vt:i4>
      </vt:variant>
      <vt:variant>
        <vt:i4>26</vt:i4>
      </vt:variant>
      <vt:variant>
        <vt:i4>0</vt:i4>
      </vt:variant>
      <vt:variant>
        <vt:i4>5</vt:i4>
      </vt:variant>
      <vt:variant>
        <vt:lpwstr/>
      </vt:variant>
      <vt:variant>
        <vt:lpwstr>_Toc253614558</vt:lpwstr>
      </vt:variant>
      <vt:variant>
        <vt:i4>1376309</vt:i4>
      </vt:variant>
      <vt:variant>
        <vt:i4>20</vt:i4>
      </vt:variant>
      <vt:variant>
        <vt:i4>0</vt:i4>
      </vt:variant>
      <vt:variant>
        <vt:i4>5</vt:i4>
      </vt:variant>
      <vt:variant>
        <vt:lpwstr/>
      </vt:variant>
      <vt:variant>
        <vt:lpwstr>_Toc253614557</vt:lpwstr>
      </vt:variant>
      <vt:variant>
        <vt:i4>1376309</vt:i4>
      </vt:variant>
      <vt:variant>
        <vt:i4>14</vt:i4>
      </vt:variant>
      <vt:variant>
        <vt:i4>0</vt:i4>
      </vt:variant>
      <vt:variant>
        <vt:i4>5</vt:i4>
      </vt:variant>
      <vt:variant>
        <vt:lpwstr/>
      </vt:variant>
      <vt:variant>
        <vt:lpwstr>_Toc253614556</vt:lpwstr>
      </vt:variant>
      <vt:variant>
        <vt:i4>1376309</vt:i4>
      </vt:variant>
      <vt:variant>
        <vt:i4>8</vt:i4>
      </vt:variant>
      <vt:variant>
        <vt:i4>0</vt:i4>
      </vt:variant>
      <vt:variant>
        <vt:i4>5</vt:i4>
      </vt:variant>
      <vt:variant>
        <vt:lpwstr/>
      </vt:variant>
      <vt:variant>
        <vt:lpwstr>_Toc253614555</vt:lpwstr>
      </vt:variant>
      <vt:variant>
        <vt:i4>1376309</vt:i4>
      </vt:variant>
      <vt:variant>
        <vt:i4>2</vt:i4>
      </vt:variant>
      <vt:variant>
        <vt:i4>0</vt:i4>
      </vt:variant>
      <vt:variant>
        <vt:i4>5</vt:i4>
      </vt:variant>
      <vt:variant>
        <vt:lpwstr/>
      </vt:variant>
      <vt:variant>
        <vt:lpwstr>_Toc253614554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Carlos Quevedo M</cp:lastModifiedBy>
  <cp:revision>2</cp:revision>
  <dcterms:created xsi:type="dcterms:W3CDTF">2010-04-29T22:21:00Z</dcterms:created>
  <dcterms:modified xsi:type="dcterms:W3CDTF">2010-04-29T22:21:00Z</dcterms:modified>
</cp:coreProperties>
</file>