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147" w:rsidRPr="007B2C82" w:rsidRDefault="00D57E09" w:rsidP="00D57E09">
      <w:pPr>
        <w:rPr>
          <w:rFonts w:ascii="Arial" w:hAnsi="Arial" w:cs="Arial"/>
          <w:b/>
        </w:rPr>
      </w:pPr>
      <w:r>
        <w:rPr>
          <w:rFonts w:ascii="Arial" w:hAnsi="Arial" w:cs="Arial"/>
          <w:b/>
        </w:rPr>
        <w:t>fa</w:t>
      </w:r>
      <w:r w:rsidR="00500147" w:rsidRPr="007B2C82">
        <w:rPr>
          <w:rFonts w:ascii="Arial" w:hAnsi="Arial" w:cs="Arial"/>
          <w:b/>
        </w:rPr>
        <w:t>ESCUELA SUPERIOR POLITECNICA DEL LITORAL</w:t>
      </w: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r w:rsidRPr="007B2C82">
        <w:rPr>
          <w:rFonts w:ascii="Arial" w:hAnsi="Arial" w:cs="Arial"/>
          <w:b/>
        </w:rPr>
        <w:t>FACULTAD DE ECONOMÍA Y NEGOCIOS</w:t>
      </w:r>
    </w:p>
    <w:p w:rsidR="00500147" w:rsidRPr="007B2C82" w:rsidRDefault="00500147" w:rsidP="00500147">
      <w:pPr>
        <w:ind w:firstLine="567"/>
        <w:jc w:val="center"/>
        <w:rPr>
          <w:rFonts w:ascii="Arial" w:hAnsi="Arial" w:cs="Arial"/>
          <w:b/>
        </w:rPr>
      </w:pPr>
    </w:p>
    <w:tbl>
      <w:tblPr>
        <w:tblW w:w="0" w:type="auto"/>
        <w:jc w:val="center"/>
        <w:tblInd w:w="88" w:type="dxa"/>
        <w:tblLook w:val="01E0"/>
      </w:tblPr>
      <w:tblGrid>
        <w:gridCol w:w="2948"/>
        <w:gridCol w:w="3300"/>
      </w:tblGrid>
      <w:tr w:rsidR="00500147" w:rsidRPr="007B2C82" w:rsidTr="005A37BF">
        <w:trPr>
          <w:jc w:val="center"/>
        </w:trPr>
        <w:tc>
          <w:tcPr>
            <w:tcW w:w="2948" w:type="dxa"/>
          </w:tcPr>
          <w:p w:rsidR="00500147" w:rsidRPr="007B2C82" w:rsidRDefault="00D57E09" w:rsidP="005A37BF">
            <w:pPr>
              <w:ind w:firstLine="567"/>
              <w:rPr>
                <w:rFonts w:ascii="Arial" w:hAnsi="Arial" w:cs="Arial"/>
                <w:b/>
              </w:rPr>
            </w:pPr>
            <w:r>
              <w:rPr>
                <w:rFonts w:ascii="Arial" w:hAnsi="Arial" w:cs="Arial"/>
                <w:b/>
                <w:noProof/>
                <w:lang w:eastAsia="es-ES"/>
              </w:rPr>
              <w:drawing>
                <wp:anchor distT="0" distB="0" distL="114300" distR="114300" simplePos="0" relativeHeight="251619840" behindDoc="0" locked="0" layoutInCell="1" allowOverlap="1">
                  <wp:simplePos x="0" y="0"/>
                  <wp:positionH relativeFrom="column">
                    <wp:posOffset>331470</wp:posOffset>
                  </wp:positionH>
                  <wp:positionV relativeFrom="paragraph">
                    <wp:posOffset>50800</wp:posOffset>
                  </wp:positionV>
                  <wp:extent cx="1257300" cy="1206500"/>
                  <wp:effectExtent l="19050" t="0" r="0" b="0"/>
                  <wp:wrapSquare wrapText="bothSides"/>
                  <wp:docPr id="317" name="Imagen 317"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ndex_r35_c2"/>
                          <pic:cNvPicPr>
                            <a:picLocks noChangeAspect="1" noChangeArrowheads="1"/>
                          </pic:cNvPicPr>
                        </pic:nvPicPr>
                        <pic:blipFill>
                          <a:blip r:embed="rId7"/>
                          <a:srcRect/>
                          <a:stretch>
                            <a:fillRect/>
                          </a:stretch>
                        </pic:blipFill>
                        <pic:spPr bwMode="auto">
                          <a:xfrm>
                            <a:off x="0" y="0"/>
                            <a:ext cx="1257300" cy="1206500"/>
                          </a:xfrm>
                          <a:prstGeom prst="rect">
                            <a:avLst/>
                          </a:prstGeom>
                          <a:noFill/>
                        </pic:spPr>
                      </pic:pic>
                    </a:graphicData>
                  </a:graphic>
                </wp:anchor>
              </w:drawing>
            </w:r>
          </w:p>
        </w:tc>
        <w:tc>
          <w:tcPr>
            <w:tcW w:w="3300" w:type="dxa"/>
          </w:tcPr>
          <w:p w:rsidR="00500147" w:rsidRPr="007B2C82" w:rsidRDefault="00D57E09" w:rsidP="005A37BF">
            <w:pPr>
              <w:ind w:firstLine="567"/>
              <w:jc w:val="center"/>
              <w:rPr>
                <w:rFonts w:ascii="Arial" w:hAnsi="Arial" w:cs="Arial"/>
                <w:b/>
              </w:rPr>
            </w:pPr>
            <w:r>
              <w:rPr>
                <w:rFonts w:ascii="Arial" w:hAnsi="Arial" w:cs="Arial"/>
                <w:b/>
                <w:noProof/>
                <w:lang w:eastAsia="es-ES"/>
              </w:rPr>
              <w:drawing>
                <wp:inline distT="0" distB="0" distL="0" distR="0">
                  <wp:extent cx="1457325" cy="1371600"/>
                  <wp:effectExtent l="19050" t="0" r="952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8"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500147" w:rsidRPr="007B2C82" w:rsidRDefault="000109A9" w:rsidP="00500147">
      <w:pPr>
        <w:ind w:firstLine="567"/>
        <w:jc w:val="center"/>
        <w:rPr>
          <w:rFonts w:ascii="Arial" w:hAnsi="Arial" w:cs="Arial"/>
          <w:b/>
        </w:rPr>
      </w:pPr>
      <w:r>
        <w:rPr>
          <w:rFonts w:ascii="Arial" w:hAnsi="Arial" w:cs="Arial"/>
          <w:b/>
        </w:rPr>
        <w:t xml:space="preserve">PROYECTO DE INVERSION PARA </w:t>
      </w:r>
      <w:smartTag w:uri="urn:schemas-microsoft-com:office:smarttags" w:element="PersonName">
        <w:smartTagPr>
          <w:attr w:name="ProductID" w:val="LA CREACION DE"/>
        </w:smartTagPr>
        <w:r>
          <w:rPr>
            <w:rFonts w:ascii="Arial" w:hAnsi="Arial" w:cs="Arial"/>
            <w:b/>
          </w:rPr>
          <w:t>LA CREACION DE</w:t>
        </w:r>
      </w:smartTag>
      <w:r>
        <w:rPr>
          <w:rFonts w:ascii="Arial" w:hAnsi="Arial" w:cs="Arial"/>
          <w:b/>
        </w:rPr>
        <w:t xml:space="preserve"> UN PARQUE ACUATICO CON CANCHA DE CESPED SINTETICO EN EL CANTON PLAYAS</w:t>
      </w: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r w:rsidRPr="007B2C82">
        <w:rPr>
          <w:rFonts w:ascii="Arial" w:hAnsi="Arial" w:cs="Arial"/>
          <w:b/>
        </w:rPr>
        <w:t>Tesis de Grado</w:t>
      </w: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r>
        <w:rPr>
          <w:rFonts w:ascii="Arial" w:hAnsi="Arial" w:cs="Arial"/>
          <w:b/>
        </w:rPr>
        <w:t xml:space="preserve">Previo a </w:t>
      </w:r>
      <w:smartTag w:uri="urn:schemas-microsoft-com:office:smarttags" w:element="PersonName">
        <w:smartTagPr>
          <w:attr w:name="ProductID" w:val="la Obtenci￳n"/>
        </w:smartTagPr>
        <w:r>
          <w:rPr>
            <w:rFonts w:ascii="Arial" w:hAnsi="Arial" w:cs="Arial"/>
            <w:b/>
          </w:rPr>
          <w:t>la O</w:t>
        </w:r>
        <w:r w:rsidRPr="007B2C82">
          <w:rPr>
            <w:rFonts w:ascii="Arial" w:hAnsi="Arial" w:cs="Arial"/>
            <w:b/>
          </w:rPr>
          <w:t>btención</w:t>
        </w:r>
      </w:smartTag>
      <w:r w:rsidRPr="007B2C82">
        <w:rPr>
          <w:rFonts w:ascii="Arial" w:hAnsi="Arial" w:cs="Arial"/>
          <w:b/>
        </w:rPr>
        <w:t xml:space="preserve"> del Título de:</w:t>
      </w: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r>
        <w:rPr>
          <w:rFonts w:ascii="Arial" w:hAnsi="Arial" w:cs="Arial"/>
          <w:b/>
        </w:rPr>
        <w:t>Ingeniera</w:t>
      </w:r>
      <w:r w:rsidRPr="007B2C82">
        <w:rPr>
          <w:rFonts w:ascii="Arial" w:hAnsi="Arial" w:cs="Arial"/>
          <w:b/>
        </w:rPr>
        <w:t xml:space="preserve"> en Gestión Empresarial Internacional</w:t>
      </w: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r w:rsidRPr="007B2C82">
        <w:rPr>
          <w:rFonts w:ascii="Arial" w:hAnsi="Arial" w:cs="Arial"/>
          <w:b/>
        </w:rPr>
        <w:t>Presentado por</w:t>
      </w:r>
      <w:r>
        <w:rPr>
          <w:rFonts w:ascii="Arial" w:hAnsi="Arial" w:cs="Arial"/>
          <w:b/>
        </w:rPr>
        <w:t>:</w:t>
      </w:r>
    </w:p>
    <w:p w:rsidR="00500147" w:rsidRPr="007B2C82" w:rsidRDefault="00500147" w:rsidP="00500147">
      <w:pPr>
        <w:ind w:firstLine="567"/>
        <w:jc w:val="center"/>
        <w:rPr>
          <w:rFonts w:ascii="Arial" w:hAnsi="Arial" w:cs="Arial"/>
          <w:b/>
        </w:rPr>
      </w:pPr>
    </w:p>
    <w:p w:rsidR="00500147" w:rsidRPr="007B2C82" w:rsidRDefault="000109A9" w:rsidP="00500147">
      <w:pPr>
        <w:ind w:firstLine="567"/>
        <w:jc w:val="center"/>
        <w:rPr>
          <w:rFonts w:ascii="Arial" w:hAnsi="Arial" w:cs="Arial"/>
          <w:b/>
        </w:rPr>
      </w:pPr>
      <w:r>
        <w:rPr>
          <w:rFonts w:ascii="Arial" w:hAnsi="Arial" w:cs="Arial"/>
          <w:b/>
        </w:rPr>
        <w:t>Ericka Lelia Dávila Sotomayor</w:t>
      </w:r>
    </w:p>
    <w:p w:rsidR="00500147" w:rsidRPr="007B2C82" w:rsidRDefault="000109A9" w:rsidP="00500147">
      <w:pPr>
        <w:ind w:firstLine="567"/>
        <w:jc w:val="center"/>
        <w:rPr>
          <w:rFonts w:ascii="Arial" w:hAnsi="Arial" w:cs="Arial"/>
          <w:b/>
        </w:rPr>
      </w:pPr>
      <w:r>
        <w:rPr>
          <w:rFonts w:ascii="Arial" w:hAnsi="Arial" w:cs="Arial"/>
          <w:b/>
        </w:rPr>
        <w:t>Janeth Magdalena Jara Sibri</w:t>
      </w:r>
    </w:p>
    <w:p w:rsidR="00500147" w:rsidRPr="007B2C82" w:rsidRDefault="000109A9" w:rsidP="00500147">
      <w:pPr>
        <w:ind w:firstLine="567"/>
        <w:jc w:val="center"/>
        <w:rPr>
          <w:rFonts w:ascii="Arial" w:hAnsi="Arial" w:cs="Arial"/>
          <w:b/>
        </w:rPr>
      </w:pPr>
      <w:r>
        <w:rPr>
          <w:rFonts w:ascii="Arial" w:hAnsi="Arial" w:cs="Arial"/>
          <w:b/>
        </w:rPr>
        <w:t>Daniela Jacqueline Constante</w:t>
      </w:r>
      <w:r w:rsidR="00B954A3">
        <w:rPr>
          <w:rFonts w:ascii="Arial" w:hAnsi="Arial" w:cs="Arial"/>
          <w:b/>
        </w:rPr>
        <w:t xml:space="preserve"> Zambrano</w:t>
      </w:r>
      <w:r>
        <w:rPr>
          <w:rFonts w:ascii="Arial" w:hAnsi="Arial" w:cs="Arial"/>
          <w:b/>
        </w:rPr>
        <w:t xml:space="preserve"> </w:t>
      </w:r>
    </w:p>
    <w:p w:rsidR="00500147" w:rsidRPr="007B2C82" w:rsidRDefault="00500147" w:rsidP="00500147">
      <w:pPr>
        <w:ind w:firstLine="567"/>
        <w:rPr>
          <w:rFonts w:ascii="Arial" w:hAnsi="Arial" w:cs="Arial"/>
          <w:b/>
        </w:rPr>
      </w:pPr>
    </w:p>
    <w:p w:rsidR="00500147" w:rsidRPr="007B2C82" w:rsidRDefault="00500147" w:rsidP="00500147">
      <w:pPr>
        <w:ind w:firstLine="567"/>
        <w:jc w:val="center"/>
        <w:rPr>
          <w:rFonts w:ascii="Arial" w:hAnsi="Arial" w:cs="Arial"/>
          <w:b/>
        </w:rPr>
      </w:pPr>
      <w:r w:rsidRPr="007B2C82">
        <w:rPr>
          <w:rFonts w:ascii="Arial" w:hAnsi="Arial" w:cs="Arial"/>
          <w:b/>
        </w:rPr>
        <w:t>Guayaquil-Ecuador</w:t>
      </w:r>
    </w:p>
    <w:p w:rsidR="00500147" w:rsidRPr="007B2C82" w:rsidRDefault="000109A9" w:rsidP="00500147">
      <w:pPr>
        <w:ind w:firstLine="567"/>
        <w:jc w:val="center"/>
        <w:rPr>
          <w:rFonts w:ascii="Arial" w:hAnsi="Arial" w:cs="Arial"/>
          <w:b/>
        </w:rPr>
      </w:pPr>
      <w:r>
        <w:rPr>
          <w:rFonts w:ascii="Arial" w:hAnsi="Arial" w:cs="Arial"/>
          <w:b/>
        </w:rPr>
        <w:t>2010</w:t>
      </w:r>
    </w:p>
    <w:p w:rsidR="00352826" w:rsidRDefault="00352826" w:rsidP="00C80AAA">
      <w:pPr>
        <w:pStyle w:val="Ttulo"/>
        <w:rPr>
          <w:rFonts w:ascii="Arial" w:hAnsi="Arial" w:cs="Arial"/>
          <w:sz w:val="28"/>
          <w:szCs w:val="28"/>
        </w:rPr>
      </w:pPr>
      <w:bookmarkStart w:id="0" w:name="_Toc240800765"/>
      <w:bookmarkStart w:id="1" w:name="_Toc240806759"/>
      <w:bookmarkStart w:id="2" w:name="_Toc241212095"/>
    </w:p>
    <w:p w:rsidR="007750C7" w:rsidRDefault="007750C7" w:rsidP="00352826">
      <w:pPr>
        <w:pStyle w:val="Ttulo"/>
        <w:rPr>
          <w:rFonts w:ascii="Arial" w:hAnsi="Arial" w:cs="Arial"/>
        </w:rPr>
      </w:pPr>
    </w:p>
    <w:p w:rsidR="00500147" w:rsidRPr="00315755" w:rsidRDefault="00500147" w:rsidP="00352826">
      <w:pPr>
        <w:pStyle w:val="Ttulo"/>
        <w:rPr>
          <w:rFonts w:ascii="Arial" w:hAnsi="Arial" w:cs="Arial"/>
          <w:sz w:val="28"/>
          <w:szCs w:val="28"/>
        </w:rPr>
      </w:pPr>
      <w:bookmarkStart w:id="3" w:name="_Toc254392242"/>
      <w:bookmarkStart w:id="4" w:name="_Toc254427797"/>
      <w:r w:rsidRPr="00315755">
        <w:rPr>
          <w:rFonts w:ascii="Arial" w:hAnsi="Arial" w:cs="Arial"/>
          <w:sz w:val="28"/>
          <w:szCs w:val="28"/>
        </w:rPr>
        <w:t>DEDICATORIA</w:t>
      </w:r>
      <w:bookmarkEnd w:id="0"/>
      <w:bookmarkEnd w:id="1"/>
      <w:bookmarkEnd w:id="2"/>
      <w:bookmarkEnd w:id="3"/>
      <w:bookmarkEnd w:id="4"/>
    </w:p>
    <w:p w:rsidR="00500147" w:rsidRPr="00352826" w:rsidRDefault="00500147" w:rsidP="00352826">
      <w:pPr>
        <w:spacing w:line="360" w:lineRule="auto"/>
        <w:jc w:val="both"/>
        <w:rPr>
          <w:rFonts w:ascii="Arial" w:hAnsi="Arial" w:cs="Arial"/>
        </w:rPr>
      </w:pPr>
    </w:p>
    <w:p w:rsidR="00352826" w:rsidRDefault="00352826" w:rsidP="00352826">
      <w:pPr>
        <w:spacing w:line="360" w:lineRule="auto"/>
        <w:jc w:val="both"/>
        <w:rPr>
          <w:rFonts w:ascii="Arial" w:hAnsi="Arial" w:cs="Arial"/>
        </w:rPr>
      </w:pPr>
    </w:p>
    <w:p w:rsidR="00352826" w:rsidRPr="0052048F" w:rsidRDefault="00352826" w:rsidP="00352826">
      <w:pPr>
        <w:spacing w:line="360" w:lineRule="auto"/>
        <w:jc w:val="both"/>
        <w:rPr>
          <w:rFonts w:ascii="Arial" w:hAnsi="Arial" w:cs="Arial"/>
        </w:rPr>
      </w:pPr>
      <w:r w:rsidRPr="0052048F">
        <w:rPr>
          <w:rFonts w:ascii="Arial" w:hAnsi="Arial" w:cs="Arial"/>
        </w:rPr>
        <w:t>Dedico esta tesis a Jesucristo, mi Señor y Dios, por su inmenso amor y sabiduría que me han guiado a lo largo de toda mi vida.</w:t>
      </w:r>
    </w:p>
    <w:p w:rsidR="00352826" w:rsidRPr="00352826" w:rsidRDefault="00352826" w:rsidP="00352826">
      <w:pPr>
        <w:spacing w:line="360" w:lineRule="auto"/>
        <w:jc w:val="both"/>
        <w:rPr>
          <w:rFonts w:ascii="Arial" w:hAnsi="Arial" w:cs="Arial"/>
        </w:rPr>
      </w:pPr>
      <w:r w:rsidRPr="0052048F">
        <w:rPr>
          <w:rFonts w:ascii="Arial" w:hAnsi="Arial" w:cs="Arial"/>
        </w:rPr>
        <w:t xml:space="preserve">A mi madre, </w:t>
      </w:r>
      <w:r w:rsidRPr="00352826">
        <w:rPr>
          <w:rFonts w:ascii="Arial" w:hAnsi="Arial" w:cs="Arial"/>
        </w:rPr>
        <w:t>en respuesta a la abnegación, apoyo y fortaleza que me ha brindado en el transcurso de mi vida, porque ninguno de mis logros alcanzados hasta la actualidad los hubiese conseguido sin su apoyo, guía y amor.</w:t>
      </w:r>
    </w:p>
    <w:p w:rsidR="00352826" w:rsidRPr="0052048F" w:rsidRDefault="00352826" w:rsidP="00352826">
      <w:pPr>
        <w:spacing w:line="360" w:lineRule="auto"/>
        <w:jc w:val="both"/>
        <w:rPr>
          <w:rFonts w:ascii="Arial" w:hAnsi="Arial" w:cs="Arial"/>
        </w:rPr>
      </w:pPr>
      <w:r w:rsidRPr="0052048F">
        <w:rPr>
          <w:rFonts w:ascii="Arial" w:hAnsi="Arial" w:cs="Arial"/>
        </w:rPr>
        <w:t>A mis hermanos, por su apoyo y comprensión</w:t>
      </w:r>
      <w:r>
        <w:rPr>
          <w:rFonts w:ascii="Arial" w:hAnsi="Arial" w:cs="Arial"/>
        </w:rPr>
        <w:t xml:space="preserve"> en todo momento.</w:t>
      </w:r>
    </w:p>
    <w:p w:rsidR="00352826" w:rsidRPr="0052048F" w:rsidRDefault="00352826" w:rsidP="00352826">
      <w:pPr>
        <w:jc w:val="both"/>
        <w:rPr>
          <w:rFonts w:ascii="Arial" w:hAnsi="Arial" w:cs="Arial"/>
        </w:rPr>
      </w:pPr>
    </w:p>
    <w:p w:rsidR="00500147" w:rsidRPr="007B2C82" w:rsidRDefault="00500147" w:rsidP="007750C7">
      <w:pPr>
        <w:rPr>
          <w:rFonts w:ascii="Arial" w:hAnsi="Arial" w:cs="Arial"/>
        </w:rPr>
      </w:pPr>
    </w:p>
    <w:p w:rsidR="00500147" w:rsidRDefault="00352826" w:rsidP="00500147">
      <w:pPr>
        <w:jc w:val="right"/>
        <w:rPr>
          <w:rFonts w:ascii="Arial" w:hAnsi="Arial" w:cs="Arial"/>
          <w:b/>
        </w:rPr>
      </w:pPr>
      <w:r>
        <w:rPr>
          <w:rFonts w:ascii="Arial" w:hAnsi="Arial" w:cs="Arial"/>
          <w:b/>
        </w:rPr>
        <w:t>Ericka Lelia Dávila Sotomayor</w:t>
      </w: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A21DD6" w:rsidRDefault="00A21DD6" w:rsidP="00500147">
      <w:pPr>
        <w:jc w:val="center"/>
        <w:rPr>
          <w:rFonts w:ascii="Arial" w:hAnsi="Arial" w:cs="Arial"/>
          <w:b/>
          <w:sz w:val="28"/>
          <w:szCs w:val="28"/>
        </w:rPr>
      </w:pPr>
    </w:p>
    <w:p w:rsidR="00500147" w:rsidRDefault="00500147" w:rsidP="00500147">
      <w:pPr>
        <w:jc w:val="center"/>
        <w:rPr>
          <w:rFonts w:ascii="Arial" w:hAnsi="Arial" w:cs="Arial"/>
          <w:b/>
          <w:sz w:val="28"/>
          <w:szCs w:val="28"/>
        </w:rPr>
      </w:pPr>
    </w:p>
    <w:p w:rsidR="00500147" w:rsidRDefault="00500147" w:rsidP="007750C7">
      <w:pPr>
        <w:rPr>
          <w:rFonts w:ascii="Arial" w:hAnsi="Arial" w:cs="Arial"/>
          <w:b/>
          <w:sz w:val="28"/>
          <w:szCs w:val="28"/>
        </w:rPr>
      </w:pPr>
    </w:p>
    <w:p w:rsidR="00500147" w:rsidRPr="00315755" w:rsidRDefault="00500147" w:rsidP="00352826">
      <w:pPr>
        <w:spacing w:line="360" w:lineRule="auto"/>
        <w:jc w:val="center"/>
        <w:rPr>
          <w:rFonts w:ascii="Arial" w:hAnsi="Arial" w:cs="Arial"/>
          <w:b/>
          <w:sz w:val="28"/>
          <w:szCs w:val="28"/>
        </w:rPr>
      </w:pPr>
      <w:r w:rsidRPr="00315755">
        <w:rPr>
          <w:rFonts w:ascii="Arial" w:hAnsi="Arial" w:cs="Arial"/>
          <w:b/>
          <w:sz w:val="28"/>
          <w:szCs w:val="28"/>
        </w:rPr>
        <w:t>DEDICATORIA</w:t>
      </w:r>
    </w:p>
    <w:p w:rsidR="00500147" w:rsidRPr="007B2C82" w:rsidRDefault="00500147" w:rsidP="00352826">
      <w:pPr>
        <w:rPr>
          <w:rFonts w:ascii="Arial" w:hAnsi="Arial" w:cs="Arial"/>
          <w:b/>
        </w:rPr>
      </w:pPr>
    </w:p>
    <w:p w:rsidR="00352826" w:rsidRDefault="00352826" w:rsidP="00D52B41">
      <w:pPr>
        <w:spacing w:line="360" w:lineRule="auto"/>
        <w:jc w:val="both"/>
        <w:rPr>
          <w:rFonts w:ascii="Arial" w:hAnsi="Arial" w:cs="Arial"/>
        </w:rPr>
      </w:pPr>
    </w:p>
    <w:p w:rsidR="00D52B41" w:rsidRPr="0054794A" w:rsidRDefault="00D52B41" w:rsidP="00D52B41">
      <w:pPr>
        <w:spacing w:line="360" w:lineRule="auto"/>
        <w:jc w:val="both"/>
        <w:rPr>
          <w:rFonts w:ascii="Arial" w:hAnsi="Arial" w:cs="Arial"/>
        </w:rPr>
      </w:pPr>
      <w:r w:rsidRPr="0054794A">
        <w:rPr>
          <w:rFonts w:ascii="Arial" w:hAnsi="Arial" w:cs="Arial"/>
        </w:rPr>
        <w:t>A Dios</w:t>
      </w:r>
      <w:r w:rsidR="007750C7">
        <w:rPr>
          <w:rFonts w:ascii="Arial" w:hAnsi="Arial" w:cs="Arial"/>
        </w:rPr>
        <w:t>,</w:t>
      </w:r>
      <w:r w:rsidRPr="0054794A">
        <w:rPr>
          <w:rFonts w:ascii="Arial" w:hAnsi="Arial" w:cs="Arial"/>
        </w:rPr>
        <w:t xml:space="preserve"> por ser quien ha estado a mi lado en todo momento dándome las fuerzas necesarias para seguir adelante.</w:t>
      </w:r>
    </w:p>
    <w:p w:rsidR="00D52B41" w:rsidRPr="0054794A" w:rsidRDefault="00D52B41" w:rsidP="007750C7">
      <w:pPr>
        <w:spacing w:line="360" w:lineRule="auto"/>
        <w:jc w:val="both"/>
        <w:rPr>
          <w:rFonts w:ascii="Arial" w:hAnsi="Arial" w:cs="Arial"/>
        </w:rPr>
      </w:pPr>
      <w:r w:rsidRPr="0054794A">
        <w:rPr>
          <w:rFonts w:ascii="Arial" w:hAnsi="Arial" w:cs="Arial"/>
        </w:rPr>
        <w:t xml:space="preserve">A mi familia, especialmente a mis padres por ser la fuente de inspiración y motivación para superarme, depositando su entera confianza en cada reto que se me presentaba sin dudar ni  un solo instante de mis habilidades. </w:t>
      </w:r>
    </w:p>
    <w:p w:rsidR="00500147" w:rsidRPr="007B2C82" w:rsidRDefault="00500147" w:rsidP="00500147">
      <w:pPr>
        <w:ind w:left="3969" w:firstLine="567"/>
        <w:jc w:val="both"/>
        <w:rPr>
          <w:rFonts w:ascii="Arial" w:hAnsi="Arial" w:cs="Arial"/>
        </w:rPr>
      </w:pPr>
    </w:p>
    <w:p w:rsidR="00500147" w:rsidRPr="007B2C82" w:rsidRDefault="00500147" w:rsidP="00500147">
      <w:pPr>
        <w:ind w:firstLine="567"/>
        <w:jc w:val="both"/>
        <w:rPr>
          <w:rFonts w:ascii="Arial" w:hAnsi="Arial" w:cs="Arial"/>
        </w:rPr>
      </w:pPr>
    </w:p>
    <w:p w:rsidR="00500147" w:rsidRPr="007B2C82" w:rsidRDefault="00D52B41" w:rsidP="00500147">
      <w:pPr>
        <w:ind w:firstLine="567"/>
        <w:jc w:val="right"/>
        <w:rPr>
          <w:rFonts w:ascii="Arial" w:hAnsi="Arial" w:cs="Arial"/>
          <w:b/>
        </w:rPr>
      </w:pPr>
      <w:r>
        <w:rPr>
          <w:rFonts w:ascii="Arial" w:hAnsi="Arial" w:cs="Arial"/>
          <w:b/>
        </w:rPr>
        <w:t>Janeth Magdalena Jara Sibri</w:t>
      </w:r>
    </w:p>
    <w:p w:rsidR="00352826" w:rsidRDefault="00352826" w:rsidP="00352826">
      <w:pPr>
        <w:rPr>
          <w:rFonts w:ascii="Arial" w:hAnsi="Arial" w:cs="Arial"/>
        </w:rPr>
      </w:pPr>
      <w:r>
        <w:rPr>
          <w:rFonts w:ascii="Arial" w:hAnsi="Arial" w:cs="Arial"/>
        </w:rPr>
        <w:br w:type="page"/>
      </w:r>
    </w:p>
    <w:p w:rsidR="007750C7" w:rsidRDefault="007750C7" w:rsidP="007750C7">
      <w:pPr>
        <w:spacing w:line="360" w:lineRule="auto"/>
        <w:jc w:val="center"/>
        <w:rPr>
          <w:rFonts w:ascii="Arial" w:hAnsi="Arial" w:cs="Arial"/>
          <w:b/>
          <w:sz w:val="32"/>
          <w:szCs w:val="32"/>
        </w:rPr>
      </w:pPr>
    </w:p>
    <w:p w:rsidR="00500147" w:rsidRPr="00315755" w:rsidRDefault="00500147" w:rsidP="007750C7">
      <w:pPr>
        <w:spacing w:line="360" w:lineRule="auto"/>
        <w:jc w:val="center"/>
        <w:rPr>
          <w:rFonts w:ascii="Arial" w:hAnsi="Arial" w:cs="Arial"/>
          <w:b/>
          <w:sz w:val="28"/>
          <w:szCs w:val="28"/>
        </w:rPr>
      </w:pPr>
      <w:r w:rsidRPr="00315755">
        <w:rPr>
          <w:rFonts w:ascii="Arial" w:hAnsi="Arial" w:cs="Arial"/>
          <w:b/>
          <w:sz w:val="28"/>
          <w:szCs w:val="28"/>
        </w:rPr>
        <w:t>DEDICATORIA</w:t>
      </w:r>
    </w:p>
    <w:p w:rsidR="00500147" w:rsidRPr="007B2C82" w:rsidRDefault="00500147" w:rsidP="00500147">
      <w:pPr>
        <w:ind w:firstLine="567"/>
        <w:jc w:val="center"/>
        <w:rPr>
          <w:rFonts w:ascii="Arial" w:hAnsi="Arial" w:cs="Arial"/>
          <w:b/>
        </w:rPr>
      </w:pPr>
    </w:p>
    <w:p w:rsidR="007750C7" w:rsidRDefault="007750C7" w:rsidP="003A5B57">
      <w:pPr>
        <w:spacing w:line="360" w:lineRule="auto"/>
        <w:jc w:val="both"/>
        <w:rPr>
          <w:rFonts w:ascii="Arial" w:hAnsi="Arial" w:cs="Arial"/>
        </w:rPr>
      </w:pPr>
    </w:p>
    <w:p w:rsidR="003A5B57" w:rsidRPr="009D5E83" w:rsidRDefault="003A5B57" w:rsidP="003A5B57">
      <w:pPr>
        <w:spacing w:line="360" w:lineRule="auto"/>
        <w:jc w:val="both"/>
        <w:rPr>
          <w:rFonts w:ascii="Arial" w:hAnsi="Arial" w:cs="Arial"/>
        </w:rPr>
      </w:pPr>
      <w:r w:rsidRPr="009D5E83">
        <w:rPr>
          <w:rFonts w:ascii="Arial" w:hAnsi="Arial" w:cs="Arial"/>
        </w:rPr>
        <w:t>Dedico este proyecto de tesis a Dios, a mis padres y a mi hijo. A Dios porque ha estado conmigo cuidándome y guiándome en cada paso que doy, a mis padres, Geovanna y Andrés, quienes a lo largo de mi vida han velado por mi bienestar y educación siendo mi apoyo en todo momento, depositando su entera confianza en cada reto que se me presentaba sin dudar ni un solo momento en mi inteligencia y capacidad, es por ellos que soy lo que soy ahora. Y por último a mi hijo, quien es como un ángel para mí</w:t>
      </w:r>
      <w:r w:rsidR="007750C7">
        <w:rPr>
          <w:rFonts w:ascii="Arial" w:hAnsi="Arial" w:cs="Arial"/>
        </w:rPr>
        <w:t>,</w:t>
      </w:r>
      <w:r w:rsidRPr="009D5E83">
        <w:rPr>
          <w:rFonts w:ascii="Arial" w:hAnsi="Arial" w:cs="Arial"/>
        </w:rPr>
        <w:t xml:space="preserve"> que me da fuerzas cada día para luchar y continuar contra las adversidades que se presentan en la vida. Los amo. </w:t>
      </w:r>
    </w:p>
    <w:p w:rsidR="00500147" w:rsidRPr="007B2C82" w:rsidRDefault="00500147" w:rsidP="00500147">
      <w:pPr>
        <w:ind w:left="3969" w:firstLine="567"/>
        <w:jc w:val="both"/>
        <w:rPr>
          <w:rFonts w:ascii="Arial" w:hAnsi="Arial" w:cs="Arial"/>
        </w:rPr>
      </w:pPr>
    </w:p>
    <w:p w:rsidR="00500147" w:rsidRPr="007B2C82" w:rsidRDefault="00500147" w:rsidP="00500147">
      <w:pPr>
        <w:ind w:left="3969" w:firstLine="567"/>
        <w:jc w:val="both"/>
        <w:rPr>
          <w:rFonts w:ascii="Arial" w:hAnsi="Arial" w:cs="Arial"/>
        </w:rPr>
      </w:pPr>
    </w:p>
    <w:p w:rsidR="00500147" w:rsidRPr="007B2C82" w:rsidRDefault="009D5E83" w:rsidP="00500147">
      <w:pPr>
        <w:ind w:firstLine="567"/>
        <w:jc w:val="right"/>
        <w:rPr>
          <w:rFonts w:ascii="Arial" w:hAnsi="Arial" w:cs="Arial"/>
          <w:b/>
        </w:rPr>
      </w:pPr>
      <w:r>
        <w:rPr>
          <w:rFonts w:ascii="Arial" w:hAnsi="Arial" w:cs="Arial"/>
          <w:b/>
        </w:rPr>
        <w:t>Daniela Jacqueline Constante Zambrano</w:t>
      </w:r>
    </w:p>
    <w:p w:rsidR="00500147" w:rsidRPr="007B2C82" w:rsidRDefault="00500147" w:rsidP="00500147">
      <w:pPr>
        <w:ind w:firstLine="567"/>
        <w:rPr>
          <w:rFonts w:ascii="Arial" w:hAnsi="Arial" w:cs="Arial"/>
          <w:b/>
        </w:rPr>
      </w:pPr>
    </w:p>
    <w:p w:rsidR="00500147" w:rsidRPr="007B2C82" w:rsidRDefault="00500147" w:rsidP="00500147">
      <w:pPr>
        <w:ind w:firstLine="567"/>
        <w:rPr>
          <w:rFonts w:ascii="Arial" w:hAnsi="Arial" w:cs="Arial"/>
          <w:b/>
        </w:rPr>
      </w:pPr>
    </w:p>
    <w:p w:rsidR="00500147" w:rsidRPr="007B2C82" w:rsidRDefault="00500147" w:rsidP="00500147">
      <w:pPr>
        <w:ind w:firstLine="567"/>
        <w:rPr>
          <w:rFonts w:ascii="Arial" w:hAnsi="Arial" w:cs="Arial"/>
          <w:b/>
        </w:rPr>
      </w:pPr>
    </w:p>
    <w:p w:rsidR="007750C7" w:rsidRDefault="00500147" w:rsidP="007750C7">
      <w:pPr>
        <w:pStyle w:val="Ttulo"/>
      </w:pPr>
      <w:r w:rsidRPr="007B2C82">
        <w:br w:type="page"/>
      </w:r>
      <w:bookmarkStart w:id="5" w:name="_Toc240800766"/>
      <w:bookmarkStart w:id="6" w:name="_Toc240806760"/>
      <w:bookmarkStart w:id="7" w:name="_Toc241212096"/>
    </w:p>
    <w:p w:rsidR="00FA5BF6" w:rsidRPr="00FA5BF6" w:rsidRDefault="00FA5BF6" w:rsidP="00FA5BF6">
      <w:pPr>
        <w:rPr>
          <w:lang w:val="es-ES_tradnl" w:eastAsia="es-ES_tradnl"/>
        </w:rPr>
      </w:pPr>
    </w:p>
    <w:p w:rsidR="00500147" w:rsidRPr="00315755" w:rsidRDefault="00500147" w:rsidP="007750C7">
      <w:pPr>
        <w:pStyle w:val="Ttulo"/>
        <w:rPr>
          <w:rFonts w:ascii="Arial" w:hAnsi="Arial" w:cs="Arial"/>
          <w:sz w:val="28"/>
          <w:szCs w:val="28"/>
        </w:rPr>
      </w:pPr>
      <w:bookmarkStart w:id="8" w:name="_Toc254392243"/>
      <w:bookmarkStart w:id="9" w:name="_Toc254427798"/>
      <w:r w:rsidRPr="00315755">
        <w:rPr>
          <w:rFonts w:ascii="Arial" w:hAnsi="Arial" w:cs="Arial"/>
          <w:sz w:val="28"/>
          <w:szCs w:val="28"/>
        </w:rPr>
        <w:t>AGRADECIMIENTO</w:t>
      </w:r>
      <w:bookmarkEnd w:id="5"/>
      <w:bookmarkEnd w:id="6"/>
      <w:bookmarkEnd w:id="7"/>
      <w:bookmarkEnd w:id="8"/>
      <w:bookmarkEnd w:id="9"/>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p>
    <w:p w:rsidR="00352826" w:rsidRPr="007B3797" w:rsidRDefault="00352826" w:rsidP="00352826">
      <w:pPr>
        <w:spacing w:line="360" w:lineRule="auto"/>
        <w:jc w:val="both"/>
        <w:rPr>
          <w:rFonts w:ascii="Arial" w:hAnsi="Arial" w:cs="Arial"/>
        </w:rPr>
      </w:pPr>
      <w:r w:rsidRPr="007B3797">
        <w:rPr>
          <w:rFonts w:ascii="Arial" w:hAnsi="Arial" w:cs="Arial"/>
        </w:rPr>
        <w:t>Agradezco a Dios Todopoderoso, porque con su infinita gracia y misericordia he podido culminar exitosamente mi carrera universitaria.</w:t>
      </w:r>
    </w:p>
    <w:p w:rsidR="00352826" w:rsidRPr="007B3797" w:rsidRDefault="00352826" w:rsidP="00352826">
      <w:pPr>
        <w:spacing w:line="360" w:lineRule="auto"/>
        <w:jc w:val="both"/>
        <w:rPr>
          <w:rFonts w:ascii="Arial" w:hAnsi="Arial" w:cs="Arial"/>
        </w:rPr>
      </w:pPr>
      <w:r w:rsidRPr="007B3797">
        <w:rPr>
          <w:rFonts w:ascii="Arial" w:hAnsi="Arial" w:cs="Arial"/>
        </w:rPr>
        <w:t xml:space="preserve">A mi madre, Lelia Sotomayor, por su amor incondicional, </w:t>
      </w:r>
      <w:r>
        <w:rPr>
          <w:rFonts w:ascii="Arial" w:hAnsi="Arial" w:cs="Arial"/>
        </w:rPr>
        <w:t xml:space="preserve">sus sabios consejos, su </w:t>
      </w:r>
      <w:r w:rsidRPr="007B3797">
        <w:rPr>
          <w:rFonts w:ascii="Arial" w:hAnsi="Arial" w:cs="Arial"/>
        </w:rPr>
        <w:t>paciencia, comprensión y motivación.</w:t>
      </w:r>
    </w:p>
    <w:p w:rsidR="00352826" w:rsidRPr="007B3797" w:rsidRDefault="00352826" w:rsidP="00352826">
      <w:pPr>
        <w:spacing w:line="360" w:lineRule="auto"/>
        <w:jc w:val="both"/>
        <w:rPr>
          <w:rFonts w:ascii="Arial" w:hAnsi="Arial" w:cs="Arial"/>
        </w:rPr>
      </w:pPr>
      <w:r w:rsidRPr="007B3797">
        <w:rPr>
          <w:rFonts w:ascii="Arial" w:hAnsi="Arial" w:cs="Arial"/>
        </w:rPr>
        <w:t>A mi hermano, Rodolfo Dávila, por creer y confiar siempre en mí, apoyándome en todas las decisiones que he tomado en la vida.</w:t>
      </w:r>
    </w:p>
    <w:p w:rsidR="00352826" w:rsidRPr="0052048F" w:rsidRDefault="00352826" w:rsidP="00352826">
      <w:pPr>
        <w:spacing w:line="360" w:lineRule="auto"/>
        <w:jc w:val="both"/>
        <w:rPr>
          <w:rFonts w:ascii="Arial" w:hAnsi="Arial" w:cs="Arial"/>
        </w:rPr>
      </w:pPr>
      <w:r w:rsidRPr="007B3797">
        <w:rPr>
          <w:rFonts w:ascii="Arial" w:hAnsi="Arial" w:cs="Arial"/>
        </w:rPr>
        <w:t>A mis maestros, compañeros y todas aquellas personas que de alguna u otra forma me ayudaron para la realización de este proyecto, y a mi directora de tesis</w:t>
      </w:r>
      <w:r>
        <w:rPr>
          <w:rFonts w:ascii="Arial" w:hAnsi="Arial" w:cs="Arial"/>
        </w:rPr>
        <w:t>,</w:t>
      </w:r>
      <w:r w:rsidRPr="007B3797">
        <w:rPr>
          <w:rFonts w:ascii="Arial" w:hAnsi="Arial" w:cs="Arial"/>
        </w:rPr>
        <w:t xml:space="preserve"> Ing. Patricia Valdiviezo.</w:t>
      </w:r>
    </w:p>
    <w:p w:rsidR="00500147" w:rsidRPr="007B2C82" w:rsidRDefault="00500147" w:rsidP="00500147">
      <w:pPr>
        <w:ind w:left="3969" w:hanging="9"/>
        <w:jc w:val="both"/>
        <w:rPr>
          <w:rFonts w:ascii="Arial" w:hAnsi="Arial" w:cs="Arial"/>
        </w:rPr>
      </w:pPr>
    </w:p>
    <w:p w:rsidR="00500147" w:rsidRPr="007B2C82" w:rsidRDefault="00500147" w:rsidP="00500147">
      <w:pPr>
        <w:ind w:left="3969" w:firstLine="567"/>
        <w:jc w:val="both"/>
        <w:rPr>
          <w:rFonts w:ascii="Arial" w:hAnsi="Arial" w:cs="Arial"/>
        </w:rPr>
      </w:pPr>
    </w:p>
    <w:p w:rsidR="00500147" w:rsidRPr="007B2C82" w:rsidRDefault="00352826" w:rsidP="007750C7">
      <w:pPr>
        <w:jc w:val="right"/>
        <w:rPr>
          <w:rFonts w:ascii="Arial" w:hAnsi="Arial" w:cs="Arial"/>
          <w:b/>
        </w:rPr>
      </w:pPr>
      <w:r>
        <w:rPr>
          <w:rFonts w:ascii="Arial" w:hAnsi="Arial" w:cs="Arial"/>
          <w:b/>
        </w:rPr>
        <w:t>Ericka Lelia Dávila Sotomayor</w:t>
      </w:r>
    </w:p>
    <w:p w:rsidR="00500147" w:rsidRPr="007B2C82" w:rsidRDefault="00500147" w:rsidP="00500147">
      <w:pPr>
        <w:ind w:firstLine="567"/>
        <w:jc w:val="both"/>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500147" w:rsidRDefault="00500147" w:rsidP="007750C7">
      <w:pPr>
        <w:rPr>
          <w:rFonts w:ascii="Arial" w:hAnsi="Arial" w:cs="Arial"/>
        </w:rPr>
      </w:pPr>
    </w:p>
    <w:p w:rsidR="00FA5BF6" w:rsidRPr="007B2C82" w:rsidRDefault="00FA5BF6" w:rsidP="007750C7">
      <w:pPr>
        <w:rPr>
          <w:rFonts w:ascii="Arial" w:hAnsi="Arial" w:cs="Arial"/>
        </w:rPr>
      </w:pPr>
    </w:p>
    <w:p w:rsidR="00FA5BF6" w:rsidRDefault="00FA5BF6" w:rsidP="00352826">
      <w:pPr>
        <w:jc w:val="center"/>
        <w:rPr>
          <w:rFonts w:ascii="Arial" w:hAnsi="Arial" w:cs="Arial"/>
          <w:b/>
          <w:sz w:val="28"/>
          <w:szCs w:val="28"/>
        </w:rPr>
      </w:pPr>
    </w:p>
    <w:p w:rsidR="00500147" w:rsidRPr="00315755" w:rsidRDefault="00500147" w:rsidP="00352826">
      <w:pPr>
        <w:jc w:val="center"/>
        <w:rPr>
          <w:rFonts w:ascii="Arial" w:hAnsi="Arial" w:cs="Arial"/>
          <w:b/>
          <w:sz w:val="28"/>
          <w:szCs w:val="28"/>
        </w:rPr>
      </w:pPr>
      <w:r w:rsidRPr="00315755">
        <w:rPr>
          <w:rFonts w:ascii="Arial" w:hAnsi="Arial" w:cs="Arial"/>
          <w:b/>
          <w:sz w:val="28"/>
          <w:szCs w:val="28"/>
        </w:rPr>
        <w:t>AGRADECIMIENTO</w:t>
      </w:r>
    </w:p>
    <w:p w:rsidR="00500147" w:rsidRPr="007B2C82" w:rsidRDefault="00500147" w:rsidP="00500147">
      <w:pPr>
        <w:ind w:firstLine="567"/>
        <w:rPr>
          <w:rFonts w:ascii="Arial" w:hAnsi="Arial" w:cs="Arial"/>
        </w:rPr>
      </w:pPr>
    </w:p>
    <w:p w:rsidR="00500147" w:rsidRPr="007B2C82" w:rsidRDefault="00500147" w:rsidP="00500147">
      <w:pPr>
        <w:ind w:firstLine="567"/>
        <w:rPr>
          <w:rFonts w:ascii="Arial" w:hAnsi="Arial" w:cs="Arial"/>
        </w:rPr>
      </w:pPr>
    </w:p>
    <w:p w:rsidR="00D52B41" w:rsidRPr="0054794A" w:rsidRDefault="00D52B41" w:rsidP="00D52B41">
      <w:pPr>
        <w:spacing w:line="360" w:lineRule="auto"/>
        <w:jc w:val="both"/>
        <w:rPr>
          <w:rFonts w:ascii="Arial" w:hAnsi="Arial" w:cs="Arial"/>
        </w:rPr>
      </w:pPr>
      <w:r w:rsidRPr="0054794A">
        <w:rPr>
          <w:rFonts w:ascii="Arial" w:hAnsi="Arial" w:cs="Arial"/>
        </w:rPr>
        <w:t>A Dios</w:t>
      </w:r>
      <w:r w:rsidR="007750C7">
        <w:rPr>
          <w:rFonts w:ascii="Arial" w:hAnsi="Arial" w:cs="Arial"/>
        </w:rPr>
        <w:t>,</w:t>
      </w:r>
      <w:r w:rsidRPr="0054794A">
        <w:rPr>
          <w:rFonts w:ascii="Arial" w:hAnsi="Arial" w:cs="Arial"/>
        </w:rPr>
        <w:t xml:space="preserve"> por darme la sabiduría y ciencia necesaria para la realización de este </w:t>
      </w:r>
      <w:r>
        <w:rPr>
          <w:rFonts w:ascii="Arial" w:hAnsi="Arial" w:cs="Arial"/>
        </w:rPr>
        <w:t>proyecto</w:t>
      </w:r>
      <w:r w:rsidRPr="0054794A">
        <w:rPr>
          <w:rFonts w:ascii="Arial" w:hAnsi="Arial" w:cs="Arial"/>
        </w:rPr>
        <w:t>.</w:t>
      </w:r>
    </w:p>
    <w:p w:rsidR="00D52B41" w:rsidRPr="0054794A" w:rsidRDefault="00D52B41" w:rsidP="00D52B41">
      <w:pPr>
        <w:spacing w:line="360" w:lineRule="auto"/>
        <w:jc w:val="both"/>
        <w:rPr>
          <w:rFonts w:ascii="Arial" w:hAnsi="Arial" w:cs="Arial"/>
        </w:rPr>
      </w:pPr>
      <w:r w:rsidRPr="0054794A">
        <w:rPr>
          <w:rFonts w:ascii="Arial" w:hAnsi="Arial" w:cs="Arial"/>
        </w:rPr>
        <w:t xml:space="preserve">A mis padres </w:t>
      </w:r>
      <w:r>
        <w:rPr>
          <w:rFonts w:ascii="Arial" w:hAnsi="Arial" w:cs="Arial"/>
        </w:rPr>
        <w:t>María y Feliciano</w:t>
      </w:r>
      <w:r w:rsidR="007750C7">
        <w:rPr>
          <w:rFonts w:ascii="Arial" w:hAnsi="Arial" w:cs="Arial"/>
        </w:rPr>
        <w:t>,</w:t>
      </w:r>
      <w:r>
        <w:rPr>
          <w:rFonts w:ascii="Arial" w:hAnsi="Arial" w:cs="Arial"/>
        </w:rPr>
        <w:t xml:space="preserve"> </w:t>
      </w:r>
      <w:r w:rsidRPr="0054794A">
        <w:rPr>
          <w:rFonts w:ascii="Arial" w:hAnsi="Arial" w:cs="Arial"/>
        </w:rPr>
        <w:t>por darme todo su amor y apoyo incondicional</w:t>
      </w:r>
      <w:r>
        <w:rPr>
          <w:rFonts w:ascii="Arial" w:hAnsi="Arial" w:cs="Arial"/>
        </w:rPr>
        <w:t>. Por tanto esfuerzo para que yo alcanzara este triunfo</w:t>
      </w:r>
      <w:r w:rsidRPr="0054794A">
        <w:rPr>
          <w:rFonts w:ascii="Arial" w:hAnsi="Arial" w:cs="Arial"/>
        </w:rPr>
        <w:t xml:space="preserve">. </w:t>
      </w:r>
    </w:p>
    <w:p w:rsidR="00D52B41" w:rsidRDefault="00D52B41" w:rsidP="00D52B41">
      <w:pPr>
        <w:spacing w:line="360" w:lineRule="auto"/>
        <w:jc w:val="both"/>
        <w:rPr>
          <w:rFonts w:ascii="Arial" w:hAnsi="Arial" w:cs="Arial"/>
        </w:rPr>
      </w:pPr>
      <w:r w:rsidRPr="0054794A">
        <w:rPr>
          <w:rFonts w:ascii="Arial" w:hAnsi="Arial" w:cs="Arial"/>
        </w:rPr>
        <w:t xml:space="preserve">A mis tíos </w:t>
      </w:r>
      <w:r>
        <w:rPr>
          <w:rFonts w:ascii="Arial" w:hAnsi="Arial" w:cs="Arial"/>
        </w:rPr>
        <w:t xml:space="preserve">y primos </w:t>
      </w:r>
      <w:r w:rsidRPr="0054794A">
        <w:rPr>
          <w:rFonts w:ascii="Arial" w:hAnsi="Arial" w:cs="Arial"/>
        </w:rPr>
        <w:t>por cada palabra de aliento y cariño infinito, así como su apoyo y comprensión en mis ideales profesionales.</w:t>
      </w:r>
    </w:p>
    <w:p w:rsidR="007750C7" w:rsidRDefault="00D52B41" w:rsidP="007750C7">
      <w:pPr>
        <w:spacing w:line="360" w:lineRule="auto"/>
        <w:jc w:val="both"/>
        <w:rPr>
          <w:rFonts w:ascii="Arial" w:hAnsi="Arial" w:cs="Arial"/>
        </w:rPr>
      </w:pPr>
      <w:r>
        <w:rPr>
          <w:rFonts w:ascii="Arial" w:hAnsi="Arial" w:cs="Arial"/>
        </w:rPr>
        <w:t xml:space="preserve">A Mateo y mi sobrino Michael, por calmar mis preocupaciones con un abrazo y un beso.  </w:t>
      </w:r>
    </w:p>
    <w:p w:rsidR="007750C7" w:rsidRDefault="00D52B41" w:rsidP="007750C7">
      <w:pPr>
        <w:spacing w:line="360" w:lineRule="auto"/>
        <w:jc w:val="both"/>
        <w:rPr>
          <w:rFonts w:ascii="Arial" w:hAnsi="Arial" w:cs="Arial"/>
        </w:rPr>
      </w:pPr>
      <w:r w:rsidRPr="0054794A">
        <w:rPr>
          <w:rFonts w:ascii="Arial" w:hAnsi="Arial" w:cs="Arial"/>
        </w:rPr>
        <w:t>A mis hermanos, amigos y compañeros con quienes compartimos grandes experiencias.</w:t>
      </w:r>
    </w:p>
    <w:p w:rsidR="00500147" w:rsidRPr="00FA5BF6" w:rsidRDefault="00D52B41" w:rsidP="00FA5BF6">
      <w:pPr>
        <w:spacing w:before="100" w:beforeAutospacing="1" w:after="100" w:afterAutospacing="1" w:line="360" w:lineRule="auto"/>
        <w:jc w:val="both"/>
        <w:rPr>
          <w:rFonts w:ascii="Arial" w:hAnsi="Arial" w:cs="Arial"/>
        </w:rPr>
      </w:pPr>
      <w:r w:rsidRPr="0054794A">
        <w:rPr>
          <w:rFonts w:ascii="Arial" w:hAnsi="Arial" w:cs="Arial"/>
        </w:rPr>
        <w:t xml:space="preserve">Y </w:t>
      </w:r>
      <w:r w:rsidRPr="00914BCA">
        <w:rPr>
          <w:rFonts w:ascii="Arial" w:hAnsi="Arial" w:cs="Arial"/>
        </w:rPr>
        <w:t xml:space="preserve">a todas aquellas personas que de </w:t>
      </w:r>
      <w:r>
        <w:rPr>
          <w:rFonts w:ascii="Arial" w:hAnsi="Arial" w:cs="Arial"/>
        </w:rPr>
        <w:t xml:space="preserve">una u otra forma, </w:t>
      </w:r>
      <w:r w:rsidRPr="00914BCA">
        <w:rPr>
          <w:rFonts w:ascii="Arial" w:hAnsi="Arial" w:cs="Arial"/>
        </w:rPr>
        <w:t xml:space="preserve">participaron en </w:t>
      </w:r>
      <w:r w:rsidRPr="0054794A">
        <w:rPr>
          <w:rFonts w:ascii="Arial" w:hAnsi="Arial" w:cs="Arial"/>
        </w:rPr>
        <w:t>mi formación académica.</w:t>
      </w:r>
    </w:p>
    <w:p w:rsidR="00500147" w:rsidRPr="007B2C82" w:rsidRDefault="00500147" w:rsidP="00500147">
      <w:pPr>
        <w:ind w:firstLine="567"/>
        <w:jc w:val="right"/>
        <w:rPr>
          <w:rFonts w:ascii="Arial" w:hAnsi="Arial" w:cs="Arial"/>
        </w:rPr>
      </w:pPr>
    </w:p>
    <w:p w:rsidR="00500147" w:rsidRPr="007B2C82" w:rsidRDefault="00500147" w:rsidP="00500147">
      <w:pPr>
        <w:ind w:firstLine="567"/>
        <w:jc w:val="right"/>
        <w:rPr>
          <w:rFonts w:ascii="Arial" w:hAnsi="Arial" w:cs="Arial"/>
        </w:rPr>
      </w:pPr>
    </w:p>
    <w:p w:rsidR="00500147" w:rsidRPr="007B2C82" w:rsidRDefault="00D52B41" w:rsidP="00500147">
      <w:pPr>
        <w:ind w:firstLine="567"/>
        <w:jc w:val="right"/>
        <w:rPr>
          <w:rFonts w:ascii="Arial" w:hAnsi="Arial" w:cs="Arial"/>
          <w:b/>
        </w:rPr>
      </w:pPr>
      <w:r>
        <w:rPr>
          <w:rFonts w:ascii="Arial" w:hAnsi="Arial" w:cs="Arial"/>
          <w:b/>
        </w:rPr>
        <w:t>Janeth Magdalena Jara Sibri</w:t>
      </w:r>
    </w:p>
    <w:p w:rsidR="007750C7" w:rsidRDefault="00500147" w:rsidP="007750C7">
      <w:pPr>
        <w:jc w:val="center"/>
        <w:rPr>
          <w:rFonts w:ascii="Arial" w:hAnsi="Arial" w:cs="Arial"/>
        </w:rPr>
      </w:pPr>
      <w:r w:rsidRPr="007B2C82">
        <w:rPr>
          <w:rFonts w:ascii="Arial" w:hAnsi="Arial" w:cs="Arial"/>
        </w:rPr>
        <w:br w:type="page"/>
      </w:r>
    </w:p>
    <w:p w:rsidR="00FA5BF6" w:rsidRDefault="00FA5BF6" w:rsidP="007750C7">
      <w:pPr>
        <w:jc w:val="center"/>
        <w:rPr>
          <w:rFonts w:ascii="Arial" w:hAnsi="Arial" w:cs="Arial"/>
        </w:rPr>
      </w:pPr>
    </w:p>
    <w:p w:rsidR="00500147" w:rsidRPr="00315755" w:rsidRDefault="00500147" w:rsidP="007750C7">
      <w:pPr>
        <w:jc w:val="center"/>
        <w:rPr>
          <w:rFonts w:ascii="Arial" w:hAnsi="Arial" w:cs="Arial"/>
          <w:b/>
          <w:sz w:val="28"/>
          <w:szCs w:val="28"/>
        </w:rPr>
      </w:pPr>
      <w:r w:rsidRPr="00315755">
        <w:rPr>
          <w:rFonts w:ascii="Arial" w:hAnsi="Arial" w:cs="Arial"/>
          <w:b/>
          <w:sz w:val="28"/>
          <w:szCs w:val="28"/>
        </w:rPr>
        <w:t>AGRADECIMIENTO</w:t>
      </w:r>
    </w:p>
    <w:p w:rsidR="00500147" w:rsidRPr="007B2C82" w:rsidRDefault="00500147" w:rsidP="00500147">
      <w:pPr>
        <w:ind w:left="3969" w:firstLine="567"/>
        <w:jc w:val="center"/>
        <w:rPr>
          <w:rFonts w:ascii="Arial" w:hAnsi="Arial" w:cs="Arial"/>
          <w:b/>
        </w:rPr>
      </w:pPr>
    </w:p>
    <w:p w:rsidR="00500147" w:rsidRPr="009D5E83" w:rsidRDefault="00500147" w:rsidP="00500147">
      <w:pPr>
        <w:ind w:left="3969" w:firstLine="567"/>
        <w:jc w:val="center"/>
        <w:rPr>
          <w:rFonts w:ascii="Arial" w:hAnsi="Arial" w:cs="Arial"/>
          <w:b/>
        </w:rPr>
      </w:pPr>
    </w:p>
    <w:p w:rsidR="009D5E83" w:rsidRPr="009D5E83" w:rsidRDefault="009D5E83" w:rsidP="007750C7">
      <w:pPr>
        <w:spacing w:line="360" w:lineRule="auto"/>
        <w:jc w:val="both"/>
        <w:rPr>
          <w:rFonts w:ascii="Arial" w:hAnsi="Arial" w:cs="Arial"/>
        </w:rPr>
      </w:pPr>
      <w:r w:rsidRPr="009D5E83">
        <w:rPr>
          <w:rFonts w:ascii="Arial" w:hAnsi="Arial" w:cs="Arial"/>
        </w:rPr>
        <w:t>Este proyecto es el resultado del esfuerzo conjunto entre las personas que conformamos este grupo.</w:t>
      </w:r>
    </w:p>
    <w:p w:rsidR="009D5E83" w:rsidRPr="007750C7" w:rsidRDefault="009D5E83" w:rsidP="007750C7">
      <w:pPr>
        <w:spacing w:line="360" w:lineRule="auto"/>
        <w:jc w:val="both"/>
        <w:rPr>
          <w:rFonts w:ascii="Arial" w:hAnsi="Arial" w:cs="Arial"/>
        </w:rPr>
      </w:pPr>
      <w:r w:rsidRPr="007750C7">
        <w:rPr>
          <w:rFonts w:ascii="Arial" w:hAnsi="Arial" w:cs="Arial"/>
        </w:rPr>
        <w:t>Son tantas personas a las cuales debo parte de este triunfo, de lograr alcanzar mi culminación académica, la cual es el anhelo de todos los que así lo deseamos.</w:t>
      </w:r>
    </w:p>
    <w:p w:rsidR="009D5E83" w:rsidRPr="007750C7" w:rsidRDefault="009D5E83" w:rsidP="007750C7">
      <w:pPr>
        <w:spacing w:line="360" w:lineRule="auto"/>
        <w:jc w:val="both"/>
        <w:rPr>
          <w:rFonts w:ascii="Arial" w:hAnsi="Arial" w:cs="Arial"/>
        </w:rPr>
      </w:pPr>
      <w:r w:rsidRPr="007750C7">
        <w:rPr>
          <w:rFonts w:ascii="Arial" w:hAnsi="Arial" w:cs="Arial"/>
        </w:rPr>
        <w:t>Definitivamente Dios, mi Señor, mi guía quien me ha ayudado a alcanzar esta meta.</w:t>
      </w:r>
    </w:p>
    <w:p w:rsidR="009D5E83" w:rsidRPr="007750C7" w:rsidRDefault="009D5E83" w:rsidP="007750C7">
      <w:pPr>
        <w:spacing w:line="360" w:lineRule="auto"/>
        <w:jc w:val="both"/>
        <w:rPr>
          <w:rFonts w:ascii="Arial" w:hAnsi="Arial" w:cs="Arial"/>
        </w:rPr>
      </w:pPr>
      <w:r w:rsidRPr="007750C7">
        <w:rPr>
          <w:rFonts w:ascii="Arial" w:hAnsi="Arial" w:cs="Arial"/>
        </w:rPr>
        <w:t xml:space="preserve">Mis padres y mis hermanos por darme la estabilidad emocional, económica, sentimental; para poder llegar hasta este logro, que definitivamente no hubiese podido ser realidad sin ustedes. </w:t>
      </w:r>
    </w:p>
    <w:p w:rsidR="009D5E83" w:rsidRPr="007750C7" w:rsidRDefault="009D5E83" w:rsidP="007750C7">
      <w:pPr>
        <w:spacing w:line="360" w:lineRule="auto"/>
        <w:jc w:val="both"/>
        <w:rPr>
          <w:rFonts w:ascii="Arial" w:hAnsi="Arial" w:cs="Arial"/>
        </w:rPr>
      </w:pPr>
      <w:r w:rsidRPr="007750C7">
        <w:rPr>
          <w:rFonts w:ascii="Arial" w:hAnsi="Arial" w:cs="Arial"/>
        </w:rPr>
        <w:t xml:space="preserve">De manera especial quiero agradecer a mi esposo Carlos Espinoza por su apoyo y comprensión, por ser la persona que día a día comparte conmigo, gracias por su paciencia y tolerancia; y a mi hijo Carlitos Espinoza Constante, quien de tan pequeño cuerpecito emana tantas fuerzas y deseos de superación. </w:t>
      </w:r>
    </w:p>
    <w:p w:rsidR="009D5E83" w:rsidRPr="009D5E83" w:rsidRDefault="009D5E83" w:rsidP="007750C7">
      <w:pPr>
        <w:spacing w:line="360" w:lineRule="auto"/>
        <w:jc w:val="both"/>
        <w:rPr>
          <w:rFonts w:ascii="Arial" w:hAnsi="Arial" w:cs="Arial"/>
        </w:rPr>
      </w:pPr>
      <w:r w:rsidRPr="009D5E83">
        <w:rPr>
          <w:rFonts w:ascii="Arial" w:hAnsi="Arial" w:cs="Arial"/>
        </w:rPr>
        <w:t>Y finalmente mi sincero agradecimiento a mi directora de Tesis, Ing. Patricia Valdivieso por su importante aporte y participación activa en el desarrollo de este proyecto y a mis profesores; a quienes debo gran parte de mis conocimientos.</w:t>
      </w:r>
    </w:p>
    <w:p w:rsidR="00500147" w:rsidRPr="007B2C82" w:rsidRDefault="00500147" w:rsidP="007750C7">
      <w:pPr>
        <w:ind w:firstLine="567"/>
        <w:rPr>
          <w:rFonts w:ascii="Arial" w:hAnsi="Arial" w:cs="Arial"/>
        </w:rPr>
      </w:pPr>
    </w:p>
    <w:p w:rsidR="00500147" w:rsidRPr="007B2C82" w:rsidRDefault="00500147" w:rsidP="00500147">
      <w:pPr>
        <w:ind w:firstLine="567"/>
        <w:jc w:val="both"/>
        <w:rPr>
          <w:rFonts w:ascii="Arial" w:hAnsi="Arial" w:cs="Arial"/>
        </w:rPr>
      </w:pPr>
    </w:p>
    <w:p w:rsidR="00500147" w:rsidRPr="007B2C82" w:rsidRDefault="009D5E83" w:rsidP="00500147">
      <w:pPr>
        <w:ind w:firstLine="567"/>
        <w:jc w:val="right"/>
        <w:rPr>
          <w:rFonts w:ascii="Arial" w:hAnsi="Arial" w:cs="Arial"/>
          <w:b/>
        </w:rPr>
      </w:pPr>
      <w:r>
        <w:rPr>
          <w:rFonts w:ascii="Arial" w:hAnsi="Arial" w:cs="Arial"/>
          <w:b/>
        </w:rPr>
        <w:t>Daniela Jacqueline Constante Zambrano</w:t>
      </w:r>
    </w:p>
    <w:p w:rsidR="00500147" w:rsidRPr="007B2C82" w:rsidRDefault="00500147" w:rsidP="00500147">
      <w:pPr>
        <w:ind w:firstLine="567"/>
        <w:jc w:val="both"/>
        <w:rPr>
          <w:rFonts w:ascii="Arial" w:hAnsi="Arial" w:cs="Arial"/>
          <w:b/>
        </w:rPr>
      </w:pP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p>
    <w:p w:rsidR="00500147" w:rsidRPr="007B2C82" w:rsidRDefault="00500147" w:rsidP="00500147">
      <w:pPr>
        <w:ind w:firstLine="567"/>
        <w:jc w:val="center"/>
        <w:rPr>
          <w:rFonts w:ascii="Arial" w:hAnsi="Arial" w:cs="Arial"/>
          <w:b/>
        </w:rPr>
      </w:pPr>
    </w:p>
    <w:p w:rsidR="002F3DBC" w:rsidRDefault="002F3DBC" w:rsidP="00FA5BF6">
      <w:pPr>
        <w:pStyle w:val="Ttulo"/>
        <w:jc w:val="left"/>
        <w:rPr>
          <w:u w:val="single"/>
        </w:rPr>
      </w:pPr>
      <w:bookmarkStart w:id="10" w:name="_Toc240800767"/>
      <w:bookmarkStart w:id="11" w:name="_Toc240806761"/>
      <w:bookmarkStart w:id="12" w:name="_Toc241212097"/>
    </w:p>
    <w:p w:rsidR="002F3DBC" w:rsidRDefault="002F3DBC" w:rsidP="00500147">
      <w:pPr>
        <w:pStyle w:val="Ttulo"/>
        <w:rPr>
          <w:u w:val="single"/>
        </w:rPr>
      </w:pPr>
    </w:p>
    <w:p w:rsidR="00500147" w:rsidRPr="00315755" w:rsidRDefault="00500147" w:rsidP="00346824">
      <w:pPr>
        <w:pStyle w:val="Ttulo"/>
        <w:rPr>
          <w:rFonts w:ascii="Arial" w:hAnsi="Arial" w:cs="Arial"/>
          <w:sz w:val="28"/>
          <w:szCs w:val="28"/>
        </w:rPr>
      </w:pPr>
      <w:bookmarkStart w:id="13" w:name="_Toc254392244"/>
      <w:bookmarkStart w:id="14" w:name="_Toc254427799"/>
      <w:r w:rsidRPr="00315755">
        <w:rPr>
          <w:rFonts w:ascii="Arial" w:hAnsi="Arial" w:cs="Arial"/>
          <w:sz w:val="28"/>
          <w:szCs w:val="28"/>
        </w:rPr>
        <w:t>TRIBUNAL DE SUSTENTACIÓN</w:t>
      </w:r>
      <w:bookmarkEnd w:id="10"/>
      <w:bookmarkEnd w:id="11"/>
      <w:bookmarkEnd w:id="12"/>
      <w:bookmarkEnd w:id="13"/>
      <w:bookmarkEnd w:id="14"/>
    </w:p>
    <w:p w:rsidR="00500147" w:rsidRDefault="00500147" w:rsidP="00500147">
      <w:pPr>
        <w:ind w:firstLine="567"/>
        <w:rPr>
          <w:rFonts w:ascii="Arial" w:hAnsi="Arial" w:cs="Arial"/>
        </w:rPr>
      </w:pPr>
    </w:p>
    <w:p w:rsidR="00FA5BF6" w:rsidRPr="007B2C82" w:rsidRDefault="00FA5BF6" w:rsidP="00500147">
      <w:pPr>
        <w:ind w:firstLine="567"/>
        <w:rPr>
          <w:rFonts w:ascii="Arial" w:hAnsi="Arial" w:cs="Arial"/>
        </w:rPr>
      </w:pPr>
    </w:p>
    <w:p w:rsidR="00500147" w:rsidRPr="007B2C82" w:rsidRDefault="00500147" w:rsidP="00FA5BF6">
      <w:pPr>
        <w:rPr>
          <w:rFonts w:ascii="Arial" w:hAnsi="Arial" w:cs="Arial"/>
        </w:rPr>
      </w:pPr>
    </w:p>
    <w:p w:rsidR="00500147" w:rsidRPr="007B2C82" w:rsidRDefault="00500147" w:rsidP="00346824">
      <w:pPr>
        <w:rPr>
          <w:rFonts w:ascii="Arial" w:hAnsi="Arial" w:cs="Arial"/>
        </w:rPr>
      </w:pPr>
    </w:p>
    <w:p w:rsidR="00500147" w:rsidRPr="007B2C82" w:rsidRDefault="00500147" w:rsidP="00500147">
      <w:pPr>
        <w:ind w:firstLine="567"/>
        <w:jc w:val="center"/>
        <w:rPr>
          <w:rFonts w:ascii="Arial" w:hAnsi="Arial" w:cs="Arial"/>
        </w:rPr>
      </w:pPr>
    </w:p>
    <w:p w:rsidR="00500147" w:rsidRPr="007B2C82" w:rsidRDefault="002F3DBC" w:rsidP="00500147">
      <w:pPr>
        <w:ind w:firstLine="567"/>
        <w:jc w:val="center"/>
        <w:rPr>
          <w:rFonts w:ascii="Arial" w:hAnsi="Arial" w:cs="Arial"/>
        </w:rPr>
      </w:pPr>
      <w:r>
        <w:rPr>
          <w:rFonts w:ascii="Arial" w:hAnsi="Arial" w:cs="Arial"/>
          <w:noProof/>
          <w:lang w:eastAsia="es-ES"/>
        </w:rPr>
        <w:pict>
          <v:line id="_x0000_s1347" style="position:absolute;left:0;text-align:left;z-index:251623936" from="126pt,24.05pt" to="306pt,24.05pt"/>
        </w:pict>
      </w:r>
    </w:p>
    <w:p w:rsidR="00500147" w:rsidRPr="007B2C82" w:rsidRDefault="00500147" w:rsidP="00500147">
      <w:pPr>
        <w:ind w:firstLine="567"/>
        <w:jc w:val="center"/>
        <w:rPr>
          <w:rFonts w:ascii="Arial" w:hAnsi="Arial" w:cs="Arial"/>
        </w:rPr>
      </w:pPr>
      <w:r w:rsidRPr="007B2C82">
        <w:rPr>
          <w:rFonts w:ascii="Arial" w:hAnsi="Arial" w:cs="Arial"/>
        </w:rPr>
        <w:t>Econ. Giovanny Bastidas R.</w:t>
      </w:r>
    </w:p>
    <w:p w:rsidR="00500147" w:rsidRPr="007B2C82" w:rsidRDefault="00500147" w:rsidP="00500147">
      <w:pPr>
        <w:ind w:firstLine="567"/>
        <w:jc w:val="center"/>
        <w:rPr>
          <w:rFonts w:ascii="Arial" w:hAnsi="Arial" w:cs="Arial"/>
        </w:rPr>
      </w:pPr>
      <w:r w:rsidRPr="007B2C82">
        <w:rPr>
          <w:rFonts w:ascii="Arial" w:hAnsi="Arial" w:cs="Arial"/>
        </w:rPr>
        <w:t>Presidente Tribunal</w:t>
      </w:r>
    </w:p>
    <w:p w:rsidR="00500147" w:rsidRPr="007B2C82" w:rsidRDefault="00500147" w:rsidP="00500147">
      <w:pPr>
        <w:ind w:firstLine="567"/>
        <w:jc w:val="center"/>
        <w:rPr>
          <w:rFonts w:ascii="Arial" w:hAnsi="Arial" w:cs="Arial"/>
        </w:rPr>
      </w:pPr>
    </w:p>
    <w:p w:rsidR="00500147" w:rsidRPr="007B2C82" w:rsidRDefault="00500147" w:rsidP="00500147">
      <w:pPr>
        <w:ind w:firstLine="567"/>
        <w:jc w:val="center"/>
        <w:rPr>
          <w:rFonts w:ascii="Arial" w:hAnsi="Arial" w:cs="Arial"/>
        </w:rPr>
      </w:pPr>
    </w:p>
    <w:p w:rsidR="00500147" w:rsidRPr="007B2C82" w:rsidRDefault="00500147" w:rsidP="00FA5BF6">
      <w:pPr>
        <w:rPr>
          <w:rFonts w:ascii="Arial" w:hAnsi="Arial" w:cs="Arial"/>
        </w:rPr>
      </w:pPr>
    </w:p>
    <w:p w:rsidR="00500147" w:rsidRPr="007B2C82" w:rsidRDefault="00500147" w:rsidP="00500147">
      <w:pPr>
        <w:ind w:firstLine="567"/>
        <w:jc w:val="center"/>
        <w:rPr>
          <w:rFonts w:ascii="Arial" w:hAnsi="Arial" w:cs="Arial"/>
        </w:rPr>
      </w:pPr>
    </w:p>
    <w:p w:rsidR="00500147" w:rsidRPr="007B2C82" w:rsidRDefault="00500147" w:rsidP="00500147">
      <w:pPr>
        <w:ind w:firstLine="567"/>
        <w:jc w:val="center"/>
        <w:rPr>
          <w:rFonts w:ascii="Arial" w:hAnsi="Arial" w:cs="Arial"/>
        </w:rPr>
      </w:pPr>
    </w:p>
    <w:p w:rsidR="00500147" w:rsidRPr="007B2C82" w:rsidRDefault="002F3DBC" w:rsidP="00500147">
      <w:pPr>
        <w:ind w:firstLine="567"/>
        <w:jc w:val="center"/>
        <w:rPr>
          <w:rFonts w:ascii="Arial" w:hAnsi="Arial" w:cs="Arial"/>
        </w:rPr>
      </w:pPr>
      <w:r>
        <w:rPr>
          <w:rFonts w:ascii="Arial" w:hAnsi="Arial" w:cs="Arial"/>
          <w:noProof/>
          <w:lang w:eastAsia="es-ES"/>
        </w:rPr>
        <w:pict>
          <v:line id="_x0000_s1348" style="position:absolute;left:0;text-align:left;z-index:251624960" from="126pt,21.55pt" to="306pt,21.55pt"/>
        </w:pict>
      </w:r>
    </w:p>
    <w:p w:rsidR="00500147" w:rsidRPr="007B2C82" w:rsidRDefault="002F3DBC" w:rsidP="00500147">
      <w:pPr>
        <w:ind w:firstLine="567"/>
        <w:jc w:val="center"/>
        <w:rPr>
          <w:rFonts w:ascii="Arial" w:hAnsi="Arial" w:cs="Arial"/>
        </w:rPr>
      </w:pPr>
      <w:r>
        <w:rPr>
          <w:rFonts w:ascii="Arial" w:hAnsi="Arial" w:cs="Arial"/>
        </w:rPr>
        <w:t>Ing. Patricia Valdiviezo</w:t>
      </w:r>
    </w:p>
    <w:p w:rsidR="00500147" w:rsidRPr="007B2C82" w:rsidRDefault="00500147" w:rsidP="00500147">
      <w:pPr>
        <w:ind w:firstLine="567"/>
        <w:jc w:val="center"/>
        <w:rPr>
          <w:rFonts w:ascii="Arial" w:hAnsi="Arial" w:cs="Arial"/>
        </w:rPr>
      </w:pPr>
      <w:r w:rsidRPr="007B2C82">
        <w:rPr>
          <w:rFonts w:ascii="Arial" w:hAnsi="Arial" w:cs="Arial"/>
        </w:rPr>
        <w:t>Director</w:t>
      </w:r>
      <w:r w:rsidR="002F3DBC">
        <w:rPr>
          <w:rFonts w:ascii="Arial" w:hAnsi="Arial" w:cs="Arial"/>
        </w:rPr>
        <w:t>a</w:t>
      </w:r>
      <w:r w:rsidRPr="007B2C82">
        <w:rPr>
          <w:rFonts w:ascii="Arial" w:hAnsi="Arial" w:cs="Arial"/>
        </w:rPr>
        <w:t xml:space="preserve"> de Tesis</w:t>
      </w:r>
    </w:p>
    <w:p w:rsidR="00500147" w:rsidRPr="007B2C82" w:rsidRDefault="00500147" w:rsidP="00500147">
      <w:pPr>
        <w:ind w:firstLine="567"/>
        <w:jc w:val="center"/>
        <w:rPr>
          <w:rFonts w:ascii="Arial" w:hAnsi="Arial" w:cs="Arial"/>
          <w:b/>
          <w:u w:val="single"/>
        </w:rPr>
      </w:pPr>
    </w:p>
    <w:p w:rsidR="00500147" w:rsidRPr="007B2C82" w:rsidRDefault="00500147" w:rsidP="00500147">
      <w:pPr>
        <w:ind w:firstLine="567"/>
        <w:jc w:val="center"/>
        <w:rPr>
          <w:rFonts w:ascii="Arial" w:hAnsi="Arial" w:cs="Arial"/>
          <w:b/>
          <w:u w:val="single"/>
        </w:rPr>
      </w:pPr>
    </w:p>
    <w:p w:rsidR="00500147" w:rsidRPr="007B2C82" w:rsidRDefault="00500147" w:rsidP="00500147">
      <w:pPr>
        <w:rPr>
          <w:rFonts w:ascii="Arial" w:hAnsi="Arial" w:cs="Arial"/>
          <w:b/>
          <w:u w:val="single"/>
        </w:rPr>
      </w:pPr>
    </w:p>
    <w:p w:rsidR="00500147" w:rsidRPr="007B2C82" w:rsidRDefault="00500147" w:rsidP="00500147">
      <w:pPr>
        <w:rPr>
          <w:rFonts w:ascii="Arial" w:hAnsi="Arial" w:cs="Arial"/>
          <w:b/>
          <w:u w:val="single"/>
        </w:rPr>
      </w:pPr>
    </w:p>
    <w:p w:rsidR="00500147" w:rsidRPr="007B2C82" w:rsidRDefault="00500147" w:rsidP="00500147">
      <w:pPr>
        <w:rPr>
          <w:rFonts w:ascii="Arial" w:hAnsi="Arial" w:cs="Arial"/>
          <w:b/>
          <w:u w:val="single"/>
        </w:rPr>
      </w:pPr>
    </w:p>
    <w:p w:rsidR="002F3DBC" w:rsidRDefault="002F3DBC" w:rsidP="002F3DBC">
      <w:pPr>
        <w:pStyle w:val="Ttulo"/>
        <w:jc w:val="left"/>
        <w:rPr>
          <w:rFonts w:ascii="Arial" w:eastAsia="Calibri" w:hAnsi="Arial" w:cs="Arial"/>
          <w:bCs w:val="0"/>
          <w:kern w:val="0"/>
          <w:sz w:val="22"/>
          <w:szCs w:val="22"/>
          <w:u w:val="single"/>
          <w:lang w:val="es-ES" w:eastAsia="en-US"/>
        </w:rPr>
      </w:pPr>
      <w:bookmarkStart w:id="15" w:name="_Toc240800768"/>
      <w:bookmarkStart w:id="16" w:name="_Toc240806762"/>
      <w:bookmarkStart w:id="17" w:name="_Toc241212098"/>
    </w:p>
    <w:p w:rsidR="00FA5BF6" w:rsidRPr="00FA5BF6" w:rsidRDefault="00FA5BF6" w:rsidP="00FA5BF6"/>
    <w:p w:rsidR="002F3DBC" w:rsidRPr="002F3DBC" w:rsidRDefault="002F3DBC" w:rsidP="002F3DBC"/>
    <w:p w:rsidR="00500147" w:rsidRPr="00315755" w:rsidRDefault="00500147" w:rsidP="00346824">
      <w:pPr>
        <w:pStyle w:val="Ttulo"/>
        <w:rPr>
          <w:rFonts w:ascii="Arial" w:hAnsi="Arial" w:cs="Arial"/>
          <w:sz w:val="28"/>
          <w:szCs w:val="28"/>
        </w:rPr>
      </w:pPr>
      <w:bookmarkStart w:id="18" w:name="_Toc254392245"/>
      <w:bookmarkStart w:id="19" w:name="_Toc254427800"/>
      <w:r w:rsidRPr="00315755">
        <w:rPr>
          <w:rFonts w:ascii="Arial" w:hAnsi="Arial" w:cs="Arial"/>
          <w:sz w:val="28"/>
          <w:szCs w:val="28"/>
        </w:rPr>
        <w:t>DECLARACIÓN EXPRESA</w:t>
      </w:r>
      <w:bookmarkEnd w:id="15"/>
      <w:bookmarkEnd w:id="16"/>
      <w:bookmarkEnd w:id="17"/>
      <w:bookmarkEnd w:id="18"/>
      <w:bookmarkEnd w:id="19"/>
    </w:p>
    <w:p w:rsidR="00500147" w:rsidRPr="007B2C82" w:rsidRDefault="00500147" w:rsidP="00500147">
      <w:pPr>
        <w:ind w:firstLine="567"/>
        <w:jc w:val="center"/>
        <w:rPr>
          <w:rFonts w:ascii="Arial" w:hAnsi="Arial" w:cs="Arial"/>
        </w:rPr>
      </w:pPr>
    </w:p>
    <w:p w:rsidR="00500147" w:rsidRPr="007B2C82" w:rsidRDefault="00500147" w:rsidP="00500147">
      <w:pPr>
        <w:ind w:firstLine="567"/>
        <w:jc w:val="center"/>
        <w:rPr>
          <w:rFonts w:ascii="Arial" w:hAnsi="Arial" w:cs="Arial"/>
        </w:rPr>
      </w:pPr>
    </w:p>
    <w:p w:rsidR="00500147" w:rsidRPr="002F3DBC" w:rsidRDefault="002F3DBC" w:rsidP="00346824">
      <w:pPr>
        <w:jc w:val="both"/>
        <w:rPr>
          <w:rFonts w:ascii="Arial" w:hAnsi="Arial" w:cs="Arial"/>
          <w:sz w:val="24"/>
          <w:szCs w:val="24"/>
        </w:rPr>
      </w:pPr>
      <w:r>
        <w:rPr>
          <w:rFonts w:ascii="Arial" w:hAnsi="Arial" w:cs="Arial"/>
          <w:sz w:val="24"/>
          <w:szCs w:val="24"/>
        </w:rPr>
        <w:t>“La responsabilidad por los der</w:t>
      </w:r>
      <w:r w:rsidR="00500147" w:rsidRPr="002F3DBC">
        <w:rPr>
          <w:rFonts w:ascii="Arial" w:hAnsi="Arial" w:cs="Arial"/>
          <w:sz w:val="24"/>
          <w:szCs w:val="24"/>
        </w:rPr>
        <w:t>echos, ideas y doctrin</w:t>
      </w:r>
      <w:r>
        <w:rPr>
          <w:rFonts w:ascii="Arial" w:hAnsi="Arial" w:cs="Arial"/>
          <w:sz w:val="24"/>
          <w:szCs w:val="24"/>
        </w:rPr>
        <w:t>as expuestas en este proyecto nos corresponde</w:t>
      </w:r>
      <w:r w:rsidR="00500147" w:rsidRPr="002F3DBC">
        <w:rPr>
          <w:rFonts w:ascii="Arial" w:hAnsi="Arial" w:cs="Arial"/>
          <w:sz w:val="24"/>
          <w:szCs w:val="24"/>
        </w:rPr>
        <w:t xml:space="preserve"> exclusivamente, y el patrimonio intelectual de la misma a </w:t>
      </w:r>
      <w:smartTag w:uri="urn:schemas-microsoft-com:office:smarttags" w:element="PersonName">
        <w:smartTagPr>
          <w:attr w:name="ProductID" w:val="la ESCUELA SUPERIOR"/>
        </w:smartTagPr>
        <w:r w:rsidR="00500147" w:rsidRPr="002F3DBC">
          <w:rPr>
            <w:rFonts w:ascii="Arial" w:hAnsi="Arial" w:cs="Arial"/>
            <w:sz w:val="24"/>
            <w:szCs w:val="24"/>
          </w:rPr>
          <w:t>la ESCUELA SUPERIOR</w:t>
        </w:r>
      </w:smartTag>
      <w:r w:rsidR="00500147" w:rsidRPr="002F3DBC">
        <w:rPr>
          <w:rFonts w:ascii="Arial" w:hAnsi="Arial" w:cs="Arial"/>
          <w:sz w:val="24"/>
          <w:szCs w:val="24"/>
        </w:rPr>
        <w:t xml:space="preserve"> POLITECNICA DEL LITORAL”</w:t>
      </w:r>
    </w:p>
    <w:p w:rsidR="00500147" w:rsidRPr="007B2C82" w:rsidRDefault="00500147" w:rsidP="00500147">
      <w:pPr>
        <w:ind w:firstLine="567"/>
        <w:jc w:val="both"/>
        <w:rPr>
          <w:rFonts w:ascii="Arial" w:hAnsi="Arial" w:cs="Arial"/>
        </w:rPr>
      </w:pPr>
    </w:p>
    <w:p w:rsidR="00500147" w:rsidRPr="007B2C82" w:rsidRDefault="00500147" w:rsidP="00500147">
      <w:pPr>
        <w:ind w:firstLine="567"/>
        <w:jc w:val="both"/>
        <w:rPr>
          <w:rFonts w:ascii="Arial" w:hAnsi="Arial" w:cs="Arial"/>
        </w:rPr>
      </w:pPr>
    </w:p>
    <w:p w:rsidR="00500147" w:rsidRPr="007B2C82" w:rsidRDefault="00500147" w:rsidP="00500147">
      <w:pPr>
        <w:ind w:firstLine="567"/>
        <w:jc w:val="both"/>
        <w:rPr>
          <w:rFonts w:ascii="Arial" w:hAnsi="Arial" w:cs="Arial"/>
        </w:rPr>
      </w:pPr>
    </w:p>
    <w:p w:rsidR="00500147" w:rsidRPr="007B2C82" w:rsidRDefault="00500147" w:rsidP="00500147">
      <w:pPr>
        <w:ind w:firstLine="567"/>
        <w:jc w:val="both"/>
        <w:rPr>
          <w:rFonts w:ascii="Arial" w:hAnsi="Arial" w:cs="Arial"/>
        </w:rPr>
      </w:pPr>
    </w:p>
    <w:p w:rsidR="00500147" w:rsidRPr="007B2C82" w:rsidRDefault="00500147" w:rsidP="00500147">
      <w:pPr>
        <w:ind w:firstLine="567"/>
        <w:jc w:val="both"/>
        <w:rPr>
          <w:rFonts w:ascii="Arial" w:hAnsi="Arial" w:cs="Arial"/>
        </w:rPr>
      </w:pPr>
    </w:p>
    <w:p w:rsidR="00500147" w:rsidRPr="007B2C82" w:rsidRDefault="002F3DBC" w:rsidP="00500147">
      <w:pPr>
        <w:ind w:firstLine="567"/>
        <w:jc w:val="center"/>
        <w:rPr>
          <w:rFonts w:ascii="Arial" w:hAnsi="Arial" w:cs="Arial"/>
        </w:rPr>
      </w:pPr>
      <w:r>
        <w:rPr>
          <w:rFonts w:ascii="Arial" w:hAnsi="Arial" w:cs="Arial"/>
          <w:noProof/>
          <w:lang w:eastAsia="es-ES"/>
        </w:rPr>
        <w:pict>
          <v:line id="_x0000_s1344" style="position:absolute;left:0;text-align:left;z-index:251620864" from="126pt,21.35pt" to="306pt,21.35pt"/>
        </w:pict>
      </w:r>
    </w:p>
    <w:p w:rsidR="00500147" w:rsidRPr="007B2C82" w:rsidRDefault="002F3DBC" w:rsidP="00500147">
      <w:pPr>
        <w:ind w:firstLine="567"/>
        <w:jc w:val="center"/>
        <w:rPr>
          <w:rFonts w:ascii="Arial" w:hAnsi="Arial" w:cs="Arial"/>
        </w:rPr>
      </w:pPr>
      <w:r>
        <w:rPr>
          <w:rFonts w:ascii="Arial" w:hAnsi="Arial" w:cs="Arial"/>
        </w:rPr>
        <w:t>Ericka Lelia Dávila Sotomayor</w:t>
      </w:r>
    </w:p>
    <w:p w:rsidR="00500147" w:rsidRPr="007B2C82" w:rsidRDefault="00500147" w:rsidP="00500147">
      <w:pPr>
        <w:ind w:firstLine="567"/>
        <w:jc w:val="center"/>
        <w:rPr>
          <w:rFonts w:ascii="Arial" w:hAnsi="Arial" w:cs="Arial"/>
        </w:rPr>
      </w:pPr>
    </w:p>
    <w:p w:rsidR="002F3DBC" w:rsidRDefault="002F3DBC" w:rsidP="00500147">
      <w:pPr>
        <w:ind w:firstLine="567"/>
        <w:jc w:val="center"/>
        <w:rPr>
          <w:rFonts w:ascii="Arial" w:hAnsi="Arial" w:cs="Arial"/>
        </w:rPr>
      </w:pPr>
    </w:p>
    <w:p w:rsidR="00500147" w:rsidRPr="007B2C82" w:rsidRDefault="002F3DBC" w:rsidP="00500147">
      <w:pPr>
        <w:ind w:firstLine="567"/>
        <w:jc w:val="center"/>
        <w:rPr>
          <w:rFonts w:ascii="Arial" w:hAnsi="Arial" w:cs="Arial"/>
        </w:rPr>
      </w:pPr>
      <w:r>
        <w:rPr>
          <w:rFonts w:ascii="Arial" w:hAnsi="Arial" w:cs="Arial"/>
          <w:noProof/>
          <w:lang w:eastAsia="es-ES"/>
        </w:rPr>
        <w:pict>
          <v:line id="_x0000_s1345" style="position:absolute;left:0;text-align:left;z-index:251621888" from="126pt,19.7pt" to="306pt,19.7pt"/>
        </w:pict>
      </w:r>
    </w:p>
    <w:p w:rsidR="00500147" w:rsidRPr="007B2C82" w:rsidRDefault="002F3DBC" w:rsidP="00500147">
      <w:pPr>
        <w:ind w:firstLine="567"/>
        <w:jc w:val="center"/>
        <w:rPr>
          <w:rFonts w:ascii="Arial" w:hAnsi="Arial" w:cs="Arial"/>
        </w:rPr>
      </w:pPr>
      <w:r>
        <w:rPr>
          <w:rFonts w:ascii="Arial" w:hAnsi="Arial" w:cs="Arial"/>
        </w:rPr>
        <w:t>Janeth Magdalena Jara Sibri</w:t>
      </w:r>
    </w:p>
    <w:p w:rsidR="00500147" w:rsidRDefault="00500147" w:rsidP="00500147">
      <w:pPr>
        <w:ind w:firstLine="567"/>
        <w:jc w:val="center"/>
        <w:rPr>
          <w:rFonts w:ascii="Arial" w:hAnsi="Arial" w:cs="Arial"/>
        </w:rPr>
      </w:pPr>
    </w:p>
    <w:p w:rsidR="002F3DBC" w:rsidRPr="007B2C82" w:rsidRDefault="002F3DBC" w:rsidP="00500147">
      <w:pPr>
        <w:ind w:firstLine="567"/>
        <w:jc w:val="center"/>
        <w:rPr>
          <w:rFonts w:ascii="Arial" w:hAnsi="Arial" w:cs="Arial"/>
        </w:rPr>
      </w:pPr>
    </w:p>
    <w:p w:rsidR="00500147" w:rsidRPr="007B2C82" w:rsidRDefault="002F3DBC" w:rsidP="00500147">
      <w:pPr>
        <w:ind w:firstLine="567"/>
        <w:jc w:val="center"/>
        <w:rPr>
          <w:rFonts w:ascii="Arial" w:hAnsi="Arial" w:cs="Arial"/>
        </w:rPr>
      </w:pPr>
      <w:r>
        <w:rPr>
          <w:rFonts w:ascii="Arial" w:hAnsi="Arial" w:cs="Arial"/>
          <w:noProof/>
          <w:lang w:eastAsia="es-ES"/>
        </w:rPr>
        <w:pict>
          <v:line id="_x0000_s1346" style="position:absolute;left:0;text-align:left;z-index:251622912" from="126pt,20.55pt" to="306pt,20.55pt"/>
        </w:pict>
      </w:r>
    </w:p>
    <w:p w:rsidR="00500147" w:rsidRPr="007B2C82" w:rsidRDefault="002F3DBC" w:rsidP="00500147">
      <w:pPr>
        <w:ind w:firstLine="567"/>
        <w:jc w:val="center"/>
        <w:rPr>
          <w:rFonts w:ascii="Arial" w:hAnsi="Arial" w:cs="Arial"/>
        </w:rPr>
      </w:pPr>
      <w:r>
        <w:rPr>
          <w:rFonts w:ascii="Arial" w:hAnsi="Arial" w:cs="Arial"/>
        </w:rPr>
        <w:t>Daniela Jacqueline Constante</w:t>
      </w:r>
      <w:r w:rsidR="00B954A3">
        <w:rPr>
          <w:rFonts w:ascii="Arial" w:hAnsi="Arial" w:cs="Arial"/>
        </w:rPr>
        <w:t xml:space="preserve"> Zambrano</w:t>
      </w:r>
    </w:p>
    <w:p w:rsidR="00500147" w:rsidRPr="007B2C82" w:rsidRDefault="00500147" w:rsidP="00500147">
      <w:pPr>
        <w:ind w:firstLine="567"/>
        <w:jc w:val="center"/>
        <w:rPr>
          <w:rFonts w:ascii="Arial" w:hAnsi="Arial" w:cs="Arial"/>
        </w:rPr>
      </w:pPr>
    </w:p>
    <w:p w:rsidR="00500147" w:rsidRPr="007B2C82" w:rsidRDefault="00500147" w:rsidP="00500147">
      <w:pPr>
        <w:ind w:firstLine="567"/>
        <w:jc w:val="center"/>
        <w:rPr>
          <w:rFonts w:ascii="Arial" w:hAnsi="Arial" w:cs="Arial"/>
          <w:b/>
        </w:rPr>
      </w:pPr>
    </w:p>
    <w:p w:rsidR="00FA5BF6" w:rsidRDefault="00FA5BF6" w:rsidP="00FA5BF6">
      <w:pPr>
        <w:rPr>
          <w:rFonts w:ascii="Arial" w:hAnsi="Arial" w:cs="Arial"/>
          <w:sz w:val="28"/>
          <w:szCs w:val="28"/>
        </w:rPr>
      </w:pPr>
    </w:p>
    <w:p w:rsidR="004A33CD" w:rsidRDefault="00C80AAA" w:rsidP="004A33CD">
      <w:pPr>
        <w:jc w:val="center"/>
        <w:rPr>
          <w:rFonts w:ascii="Arial" w:hAnsi="Arial" w:cs="Arial"/>
          <w:b/>
          <w:sz w:val="28"/>
          <w:szCs w:val="28"/>
        </w:rPr>
      </w:pPr>
      <w:r w:rsidRPr="00315755">
        <w:rPr>
          <w:rFonts w:ascii="Arial" w:hAnsi="Arial" w:cs="Arial"/>
          <w:b/>
          <w:sz w:val="28"/>
          <w:szCs w:val="28"/>
        </w:rPr>
        <w:lastRenderedPageBreak/>
        <w:t>INDICE GENERAL</w:t>
      </w:r>
    </w:p>
    <w:p w:rsidR="00537766" w:rsidRPr="00537766" w:rsidRDefault="00537766" w:rsidP="00537766">
      <w:pPr>
        <w:spacing w:after="0" w:line="360" w:lineRule="auto"/>
        <w:jc w:val="both"/>
        <w:rPr>
          <w:rFonts w:ascii="Arial" w:hAnsi="Arial" w:cs="Arial"/>
          <w:b/>
          <w:sz w:val="18"/>
          <w:szCs w:val="18"/>
        </w:rPr>
      </w:pPr>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r w:rsidRPr="00537766">
        <w:rPr>
          <w:rFonts w:ascii="Arial" w:hAnsi="Arial" w:cs="Arial"/>
          <w:b w:val="0"/>
          <w:sz w:val="18"/>
          <w:szCs w:val="18"/>
        </w:rPr>
        <w:fldChar w:fldCharType="begin"/>
      </w:r>
      <w:r w:rsidRPr="00537766">
        <w:rPr>
          <w:rFonts w:ascii="Arial" w:hAnsi="Arial" w:cs="Arial"/>
          <w:b w:val="0"/>
          <w:sz w:val="18"/>
          <w:szCs w:val="18"/>
        </w:rPr>
        <w:instrText xml:space="preserve"> TOC \o "1-4" \h \z \u </w:instrText>
      </w:r>
      <w:r w:rsidRPr="00537766">
        <w:rPr>
          <w:rFonts w:ascii="Arial" w:hAnsi="Arial" w:cs="Arial"/>
          <w:b w:val="0"/>
          <w:sz w:val="18"/>
          <w:szCs w:val="18"/>
        </w:rPr>
        <w:fldChar w:fldCharType="separate"/>
      </w:r>
      <w:hyperlink w:anchor="_Toc254427797" w:history="1">
        <w:r w:rsidRPr="00537766">
          <w:rPr>
            <w:rStyle w:val="Hipervnculo"/>
            <w:rFonts w:ascii="Arial" w:hAnsi="Arial" w:cs="Arial"/>
            <w:b w:val="0"/>
            <w:noProof/>
            <w:sz w:val="18"/>
            <w:szCs w:val="18"/>
          </w:rPr>
          <w:t>DEDICATORIA</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_Toc254427797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II</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798" w:history="1">
        <w:r w:rsidRPr="00537766">
          <w:rPr>
            <w:rStyle w:val="Hipervnculo"/>
            <w:rFonts w:ascii="Arial" w:hAnsi="Arial" w:cs="Arial"/>
            <w:b w:val="0"/>
            <w:noProof/>
            <w:sz w:val="18"/>
            <w:szCs w:val="18"/>
          </w:rPr>
          <w:t>AGRADECIMIENTO</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_Toc254427798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V</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799" w:history="1">
        <w:r w:rsidRPr="00537766">
          <w:rPr>
            <w:rStyle w:val="Hipervnculo"/>
            <w:rFonts w:ascii="Arial" w:hAnsi="Arial" w:cs="Arial"/>
            <w:b w:val="0"/>
            <w:noProof/>
            <w:sz w:val="18"/>
            <w:szCs w:val="18"/>
          </w:rPr>
          <w:t>TRIBUNAL DE SUSTENTACIÓN</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_Toc254427799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VIII</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00" w:history="1">
        <w:r w:rsidRPr="00537766">
          <w:rPr>
            <w:rStyle w:val="Hipervnculo"/>
            <w:rFonts w:ascii="Arial" w:hAnsi="Arial" w:cs="Arial"/>
            <w:b w:val="0"/>
            <w:noProof/>
            <w:sz w:val="18"/>
            <w:szCs w:val="18"/>
          </w:rPr>
          <w:t>DECLARACIÓN EXPRESA</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_Toc254427800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IX</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01" w:history="1">
        <w:r w:rsidRPr="00537766">
          <w:rPr>
            <w:rStyle w:val="Hipervnculo"/>
            <w:rFonts w:ascii="Arial" w:hAnsi="Arial" w:cs="Arial"/>
            <w:b w:val="0"/>
            <w:noProof/>
            <w:sz w:val="18"/>
            <w:szCs w:val="18"/>
          </w:rPr>
          <w:t>INDICE DE CUADROS</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_Toc254427801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XIII</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02" w:history="1">
        <w:r w:rsidRPr="00537766">
          <w:rPr>
            <w:rStyle w:val="Hipervnculo"/>
            <w:rFonts w:ascii="Arial" w:hAnsi="Arial" w:cs="Arial"/>
            <w:b w:val="0"/>
            <w:noProof/>
            <w:sz w:val="18"/>
            <w:szCs w:val="18"/>
          </w:rPr>
          <w:t>INDICE DE FIGURAS</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_Toc254427802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XV</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03" w:history="1">
        <w:r w:rsidRPr="00537766">
          <w:rPr>
            <w:rStyle w:val="Hipervnculo"/>
            <w:rFonts w:ascii="Arial" w:hAnsi="Arial" w:cs="Arial"/>
            <w:b w:val="0"/>
            <w:noProof/>
            <w:sz w:val="18"/>
            <w:szCs w:val="18"/>
          </w:rPr>
          <w:t>CAPITULO I</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_Toc254427803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17</w:t>
        </w:r>
        <w:r w:rsidRPr="00537766">
          <w:rPr>
            <w:rFonts w:ascii="Arial" w:hAnsi="Arial"/>
            <w:b w:val="0"/>
            <w:noProof/>
            <w:webHidden/>
            <w:sz w:val="18"/>
            <w:szCs w:val="18"/>
          </w:rPr>
          <w:fldChar w:fldCharType="end"/>
        </w:r>
      </w:hyperlink>
    </w:p>
    <w:p w:rsidR="00537766" w:rsidRPr="00537766" w:rsidRDefault="00537766" w:rsidP="00537766">
      <w:pPr>
        <w:pStyle w:val="TDC1"/>
        <w:tabs>
          <w:tab w:val="left" w:pos="440"/>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04" w:history="1">
        <w:r w:rsidRPr="00537766">
          <w:rPr>
            <w:rStyle w:val="Hipervnculo"/>
            <w:rFonts w:ascii="Arial" w:hAnsi="Arial"/>
            <w:b w:val="0"/>
            <w:noProof/>
            <w:sz w:val="18"/>
            <w:szCs w:val="18"/>
          </w:rPr>
          <w:t>1</w:t>
        </w:r>
        <w:r w:rsidRPr="00537766">
          <w:rPr>
            <w:rFonts w:ascii="Arial" w:eastAsia="Times New Roman" w:hAnsi="Arial"/>
            <w:b w:val="0"/>
            <w:bCs w:val="0"/>
            <w:caps w:val="0"/>
            <w:noProof/>
            <w:sz w:val="18"/>
            <w:szCs w:val="18"/>
            <w:lang w:eastAsia="es-ES"/>
          </w:rPr>
          <w:tab/>
        </w:r>
        <w:r w:rsidRPr="00537766">
          <w:rPr>
            <w:rStyle w:val="Hipervnculo"/>
            <w:rFonts w:ascii="Arial" w:hAnsi="Arial"/>
            <w:b w:val="0"/>
            <w:noProof/>
            <w:sz w:val="18"/>
            <w:szCs w:val="18"/>
          </w:rPr>
          <w:t>INTRODUCCION</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_Toc254427804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17</w:t>
        </w:r>
        <w:r w:rsidRPr="00537766">
          <w:rPr>
            <w:rFonts w:ascii="Arial" w:hAnsi="Arial"/>
            <w:b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05" w:history="1">
        <w:r w:rsidRPr="00537766">
          <w:rPr>
            <w:rStyle w:val="Hipervnculo"/>
            <w:rFonts w:ascii="Arial" w:hAnsi="Arial"/>
            <w:noProof/>
            <w:sz w:val="18"/>
            <w:szCs w:val="18"/>
          </w:rPr>
          <w:t>1.1</w:t>
        </w:r>
        <w:r w:rsidRPr="00537766">
          <w:rPr>
            <w:rFonts w:eastAsia="Times New Roman"/>
            <w:noProof/>
            <w:lang w:eastAsia="es-ES"/>
          </w:rPr>
          <w:tab/>
        </w:r>
        <w:r w:rsidRPr="00537766">
          <w:rPr>
            <w:rStyle w:val="Hipervnculo"/>
            <w:rFonts w:ascii="Arial" w:hAnsi="Arial"/>
            <w:noProof/>
            <w:sz w:val="18"/>
            <w:szCs w:val="18"/>
          </w:rPr>
          <w:t>RESUMEN EJECUTIVO DEL PROYECTO</w:t>
        </w:r>
        <w:r w:rsidRPr="00537766">
          <w:rPr>
            <w:noProof/>
            <w:webHidden/>
          </w:rPr>
          <w:tab/>
        </w:r>
        <w:r w:rsidRPr="00537766">
          <w:rPr>
            <w:noProof/>
            <w:webHidden/>
          </w:rPr>
          <w:fldChar w:fldCharType="begin"/>
        </w:r>
        <w:r w:rsidRPr="00537766">
          <w:rPr>
            <w:noProof/>
            <w:webHidden/>
          </w:rPr>
          <w:instrText xml:space="preserve"> PAGEREF _Toc254427805 \h </w:instrText>
        </w:r>
        <w:r w:rsidRPr="00537766">
          <w:rPr>
            <w:noProof/>
          </w:rPr>
        </w:r>
        <w:r w:rsidRPr="00537766">
          <w:rPr>
            <w:noProof/>
            <w:webHidden/>
          </w:rPr>
          <w:fldChar w:fldCharType="separate"/>
        </w:r>
        <w:r w:rsidR="00D2600F">
          <w:rPr>
            <w:noProof/>
            <w:webHidden/>
          </w:rPr>
          <w:t>17</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06" w:history="1">
        <w:r w:rsidRPr="00537766">
          <w:rPr>
            <w:rStyle w:val="Hipervnculo"/>
            <w:rFonts w:ascii="Arial" w:hAnsi="Arial"/>
            <w:noProof/>
            <w:sz w:val="18"/>
            <w:szCs w:val="18"/>
          </w:rPr>
          <w:t>1.2</w:t>
        </w:r>
        <w:r w:rsidRPr="00537766">
          <w:rPr>
            <w:rFonts w:eastAsia="Times New Roman"/>
            <w:noProof/>
            <w:lang w:eastAsia="es-ES"/>
          </w:rPr>
          <w:tab/>
        </w:r>
        <w:r w:rsidRPr="00537766">
          <w:rPr>
            <w:rStyle w:val="Hipervnculo"/>
            <w:rFonts w:ascii="Arial" w:hAnsi="Arial"/>
            <w:noProof/>
            <w:sz w:val="18"/>
            <w:szCs w:val="18"/>
          </w:rPr>
          <w:t>PLANTEAMIENTO DEL PROBLEMA</w:t>
        </w:r>
        <w:r w:rsidRPr="00537766">
          <w:rPr>
            <w:noProof/>
            <w:webHidden/>
          </w:rPr>
          <w:tab/>
        </w:r>
        <w:r w:rsidRPr="00537766">
          <w:rPr>
            <w:noProof/>
            <w:webHidden/>
          </w:rPr>
          <w:fldChar w:fldCharType="begin"/>
        </w:r>
        <w:r w:rsidRPr="00537766">
          <w:rPr>
            <w:noProof/>
            <w:webHidden/>
          </w:rPr>
          <w:instrText xml:space="preserve"> PAGEREF _Toc254427806 \h </w:instrText>
        </w:r>
        <w:r w:rsidRPr="00537766">
          <w:rPr>
            <w:noProof/>
          </w:rPr>
        </w:r>
        <w:r w:rsidRPr="00537766">
          <w:rPr>
            <w:noProof/>
            <w:webHidden/>
          </w:rPr>
          <w:fldChar w:fldCharType="separate"/>
        </w:r>
        <w:r w:rsidR="00D2600F">
          <w:rPr>
            <w:noProof/>
            <w:webHidden/>
          </w:rPr>
          <w:t>19</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07" w:history="1">
        <w:r w:rsidRPr="00537766">
          <w:rPr>
            <w:rStyle w:val="Hipervnculo"/>
            <w:rFonts w:ascii="Arial" w:hAnsi="Arial"/>
            <w:noProof/>
            <w:sz w:val="18"/>
            <w:szCs w:val="18"/>
            <w:lang w:eastAsia="es-ES"/>
          </w:rPr>
          <w:t>1.3</w:t>
        </w:r>
        <w:r w:rsidRPr="00537766">
          <w:rPr>
            <w:rFonts w:eastAsia="Times New Roman"/>
            <w:noProof/>
            <w:lang w:eastAsia="es-ES"/>
          </w:rPr>
          <w:tab/>
        </w:r>
        <w:r w:rsidRPr="00537766">
          <w:rPr>
            <w:rStyle w:val="Hipervnculo"/>
            <w:rFonts w:ascii="Arial" w:hAnsi="Arial"/>
            <w:noProof/>
            <w:sz w:val="18"/>
            <w:szCs w:val="18"/>
            <w:lang w:eastAsia="es-ES"/>
          </w:rPr>
          <w:t>JUSTIFICACION</w:t>
        </w:r>
        <w:r w:rsidRPr="00537766">
          <w:rPr>
            <w:noProof/>
            <w:webHidden/>
          </w:rPr>
          <w:tab/>
        </w:r>
        <w:r w:rsidRPr="00537766">
          <w:rPr>
            <w:noProof/>
            <w:webHidden/>
          </w:rPr>
          <w:fldChar w:fldCharType="begin"/>
        </w:r>
        <w:r w:rsidRPr="00537766">
          <w:rPr>
            <w:noProof/>
            <w:webHidden/>
          </w:rPr>
          <w:instrText xml:space="preserve"> PAGEREF _Toc254427807 \h </w:instrText>
        </w:r>
        <w:r w:rsidRPr="00537766">
          <w:rPr>
            <w:noProof/>
          </w:rPr>
        </w:r>
        <w:r w:rsidRPr="00537766">
          <w:rPr>
            <w:noProof/>
            <w:webHidden/>
          </w:rPr>
          <w:fldChar w:fldCharType="separate"/>
        </w:r>
        <w:r w:rsidR="00D2600F">
          <w:rPr>
            <w:noProof/>
            <w:webHidden/>
          </w:rPr>
          <w:t>20</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08" w:history="1">
        <w:r w:rsidRPr="00537766">
          <w:rPr>
            <w:rStyle w:val="Hipervnculo"/>
            <w:rFonts w:ascii="Arial" w:hAnsi="Arial"/>
            <w:noProof/>
            <w:sz w:val="18"/>
            <w:szCs w:val="18"/>
          </w:rPr>
          <w:t>1.4</w:t>
        </w:r>
        <w:r w:rsidRPr="00537766">
          <w:rPr>
            <w:rFonts w:eastAsia="Times New Roman"/>
            <w:noProof/>
            <w:lang w:eastAsia="es-ES"/>
          </w:rPr>
          <w:tab/>
        </w:r>
        <w:r w:rsidRPr="00537766">
          <w:rPr>
            <w:rStyle w:val="Hipervnculo"/>
            <w:rFonts w:ascii="Arial" w:hAnsi="Arial"/>
            <w:noProof/>
            <w:sz w:val="18"/>
            <w:szCs w:val="18"/>
          </w:rPr>
          <w:t>CARACTERÍSTICAS GENERALES DE LA COSTA ECUATORIANA</w:t>
        </w:r>
        <w:r w:rsidRPr="00537766">
          <w:rPr>
            <w:noProof/>
            <w:webHidden/>
          </w:rPr>
          <w:tab/>
        </w:r>
        <w:r w:rsidRPr="00537766">
          <w:rPr>
            <w:noProof/>
            <w:webHidden/>
          </w:rPr>
          <w:fldChar w:fldCharType="begin"/>
        </w:r>
        <w:r w:rsidRPr="00537766">
          <w:rPr>
            <w:noProof/>
            <w:webHidden/>
          </w:rPr>
          <w:instrText xml:space="preserve"> PAGEREF _Toc254427808 \h </w:instrText>
        </w:r>
        <w:r w:rsidRPr="00537766">
          <w:rPr>
            <w:noProof/>
          </w:rPr>
        </w:r>
        <w:r w:rsidRPr="00537766">
          <w:rPr>
            <w:noProof/>
            <w:webHidden/>
          </w:rPr>
          <w:fldChar w:fldCharType="separate"/>
        </w:r>
        <w:r w:rsidR="00D2600F">
          <w:rPr>
            <w:noProof/>
            <w:webHidden/>
          </w:rPr>
          <w:t>21</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09" w:history="1">
        <w:r w:rsidRPr="00537766">
          <w:rPr>
            <w:rStyle w:val="Hipervnculo"/>
            <w:rFonts w:ascii="Arial" w:hAnsi="Arial" w:cs="Arial"/>
            <w:i w:val="0"/>
            <w:noProof/>
            <w:sz w:val="18"/>
            <w:szCs w:val="18"/>
          </w:rPr>
          <w:t>1.4.1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TURISMO EN LA COSTA ECUATORIANA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_Toc254427809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22</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10" w:history="1">
        <w:r w:rsidRPr="00537766">
          <w:rPr>
            <w:rStyle w:val="Hipervnculo"/>
            <w:rFonts w:ascii="Arial" w:hAnsi="Arial" w:cs="Arial"/>
            <w:i w:val="0"/>
            <w:noProof/>
            <w:sz w:val="18"/>
            <w:szCs w:val="18"/>
          </w:rPr>
          <w:t>1.4.2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RESEÑA HISTÓRICA DEL TURISMO EN EL CANTÓN PLAYAS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_Toc254427810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23</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11" w:history="1">
        <w:r w:rsidRPr="00537766">
          <w:rPr>
            <w:rStyle w:val="Hipervnculo"/>
            <w:rFonts w:ascii="Arial" w:hAnsi="Arial"/>
            <w:noProof/>
            <w:sz w:val="18"/>
            <w:szCs w:val="18"/>
          </w:rPr>
          <w:t>1.5</w:t>
        </w:r>
        <w:r w:rsidRPr="00537766">
          <w:rPr>
            <w:rFonts w:eastAsia="Times New Roman"/>
            <w:noProof/>
            <w:lang w:eastAsia="es-ES"/>
          </w:rPr>
          <w:tab/>
        </w:r>
        <w:r w:rsidRPr="00537766">
          <w:rPr>
            <w:rStyle w:val="Hipervnculo"/>
            <w:rFonts w:ascii="Arial" w:hAnsi="Arial"/>
            <w:noProof/>
            <w:sz w:val="18"/>
            <w:szCs w:val="18"/>
          </w:rPr>
          <w:t>PROBLEMAS Y OPORTUNIDADES</w:t>
        </w:r>
        <w:r w:rsidRPr="00537766">
          <w:rPr>
            <w:noProof/>
            <w:webHidden/>
          </w:rPr>
          <w:tab/>
        </w:r>
        <w:r w:rsidRPr="00537766">
          <w:rPr>
            <w:noProof/>
            <w:webHidden/>
          </w:rPr>
          <w:fldChar w:fldCharType="begin"/>
        </w:r>
        <w:r w:rsidRPr="00537766">
          <w:rPr>
            <w:noProof/>
            <w:webHidden/>
          </w:rPr>
          <w:instrText xml:space="preserve"> PAGEREF _Toc254427811 \h </w:instrText>
        </w:r>
        <w:r w:rsidRPr="00537766">
          <w:rPr>
            <w:noProof/>
          </w:rPr>
        </w:r>
        <w:r w:rsidRPr="00537766">
          <w:rPr>
            <w:noProof/>
            <w:webHidden/>
          </w:rPr>
          <w:fldChar w:fldCharType="separate"/>
        </w:r>
        <w:r w:rsidR="00D2600F">
          <w:rPr>
            <w:noProof/>
            <w:webHidden/>
          </w:rPr>
          <w:t>30</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12" w:history="1">
        <w:r w:rsidRPr="00537766">
          <w:rPr>
            <w:rStyle w:val="Hipervnculo"/>
            <w:rFonts w:ascii="Arial" w:hAnsi="Arial"/>
            <w:noProof/>
            <w:sz w:val="18"/>
            <w:szCs w:val="18"/>
          </w:rPr>
          <w:t>1.6</w:t>
        </w:r>
        <w:r w:rsidRPr="00537766">
          <w:rPr>
            <w:rFonts w:eastAsia="Times New Roman"/>
            <w:noProof/>
            <w:lang w:eastAsia="es-ES"/>
          </w:rPr>
          <w:tab/>
        </w:r>
        <w:r w:rsidRPr="00537766">
          <w:rPr>
            <w:rStyle w:val="Hipervnculo"/>
            <w:rFonts w:ascii="Arial" w:hAnsi="Arial"/>
            <w:noProof/>
            <w:sz w:val="18"/>
            <w:szCs w:val="18"/>
          </w:rPr>
          <w:t>CARACTERÍSTICAS DEL SERVICIO</w:t>
        </w:r>
        <w:r w:rsidRPr="00537766">
          <w:rPr>
            <w:noProof/>
            <w:webHidden/>
          </w:rPr>
          <w:tab/>
        </w:r>
        <w:r w:rsidRPr="00537766">
          <w:rPr>
            <w:noProof/>
            <w:webHidden/>
          </w:rPr>
          <w:fldChar w:fldCharType="begin"/>
        </w:r>
        <w:r w:rsidRPr="00537766">
          <w:rPr>
            <w:noProof/>
            <w:webHidden/>
          </w:rPr>
          <w:instrText xml:space="preserve"> PAGEREF _Toc254427812 \h </w:instrText>
        </w:r>
        <w:r w:rsidRPr="00537766">
          <w:rPr>
            <w:noProof/>
          </w:rPr>
        </w:r>
        <w:r w:rsidRPr="00537766">
          <w:rPr>
            <w:noProof/>
            <w:webHidden/>
          </w:rPr>
          <w:fldChar w:fldCharType="separate"/>
        </w:r>
        <w:r w:rsidR="00D2600F">
          <w:rPr>
            <w:noProof/>
            <w:webHidden/>
          </w:rPr>
          <w:t>31</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13" w:history="1">
        <w:r w:rsidRPr="00537766">
          <w:rPr>
            <w:rStyle w:val="Hipervnculo"/>
            <w:rFonts w:ascii="Arial" w:hAnsi="Arial"/>
            <w:noProof/>
            <w:sz w:val="18"/>
            <w:szCs w:val="18"/>
            <w:lang w:eastAsia="es-ES"/>
          </w:rPr>
          <w:t>1.7</w:t>
        </w:r>
        <w:r w:rsidRPr="00537766">
          <w:rPr>
            <w:rFonts w:eastAsia="Times New Roman"/>
            <w:noProof/>
            <w:lang w:eastAsia="es-ES"/>
          </w:rPr>
          <w:tab/>
        </w:r>
        <w:r w:rsidRPr="00537766">
          <w:rPr>
            <w:rStyle w:val="Hipervnculo"/>
            <w:rFonts w:ascii="Arial" w:hAnsi="Arial"/>
            <w:noProof/>
            <w:sz w:val="18"/>
            <w:szCs w:val="18"/>
            <w:lang w:eastAsia="es-ES"/>
          </w:rPr>
          <w:t>ALCANCE</w:t>
        </w:r>
        <w:r w:rsidRPr="00537766">
          <w:rPr>
            <w:noProof/>
            <w:webHidden/>
          </w:rPr>
          <w:tab/>
        </w:r>
        <w:r w:rsidRPr="00537766">
          <w:rPr>
            <w:noProof/>
            <w:webHidden/>
          </w:rPr>
          <w:fldChar w:fldCharType="begin"/>
        </w:r>
        <w:r w:rsidRPr="00537766">
          <w:rPr>
            <w:noProof/>
            <w:webHidden/>
          </w:rPr>
          <w:instrText xml:space="preserve"> PAGEREF _Toc254427813 \h </w:instrText>
        </w:r>
        <w:r w:rsidRPr="00537766">
          <w:rPr>
            <w:noProof/>
          </w:rPr>
        </w:r>
        <w:r w:rsidRPr="00537766">
          <w:rPr>
            <w:noProof/>
            <w:webHidden/>
          </w:rPr>
          <w:fldChar w:fldCharType="separate"/>
        </w:r>
        <w:r w:rsidR="00D2600F">
          <w:rPr>
            <w:noProof/>
            <w:webHidden/>
          </w:rPr>
          <w:t>32</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14" w:history="1">
        <w:r w:rsidRPr="00537766">
          <w:rPr>
            <w:rStyle w:val="Hipervnculo"/>
            <w:rFonts w:ascii="Arial" w:hAnsi="Arial"/>
            <w:noProof/>
            <w:sz w:val="18"/>
            <w:szCs w:val="18"/>
            <w:lang w:eastAsia="es-ES"/>
          </w:rPr>
          <w:t>1.8</w:t>
        </w:r>
        <w:r w:rsidRPr="00537766">
          <w:rPr>
            <w:rFonts w:eastAsia="Times New Roman"/>
            <w:noProof/>
            <w:lang w:eastAsia="es-ES"/>
          </w:rPr>
          <w:tab/>
        </w:r>
        <w:r w:rsidRPr="00537766">
          <w:rPr>
            <w:rStyle w:val="Hipervnculo"/>
            <w:rFonts w:ascii="Arial" w:hAnsi="Arial"/>
            <w:noProof/>
            <w:sz w:val="18"/>
            <w:szCs w:val="18"/>
            <w:lang w:eastAsia="es-ES"/>
          </w:rPr>
          <w:t>OBJETIVO GENERAL</w:t>
        </w:r>
        <w:r w:rsidRPr="00537766">
          <w:rPr>
            <w:noProof/>
            <w:webHidden/>
          </w:rPr>
          <w:tab/>
        </w:r>
        <w:r w:rsidRPr="00537766">
          <w:rPr>
            <w:noProof/>
            <w:webHidden/>
          </w:rPr>
          <w:fldChar w:fldCharType="begin"/>
        </w:r>
        <w:r w:rsidRPr="00537766">
          <w:rPr>
            <w:noProof/>
            <w:webHidden/>
          </w:rPr>
          <w:instrText xml:space="preserve"> PAGEREF _Toc254427814 \h </w:instrText>
        </w:r>
        <w:r w:rsidRPr="00537766">
          <w:rPr>
            <w:noProof/>
          </w:rPr>
        </w:r>
        <w:r w:rsidRPr="00537766">
          <w:rPr>
            <w:noProof/>
            <w:webHidden/>
          </w:rPr>
          <w:fldChar w:fldCharType="separate"/>
        </w:r>
        <w:r w:rsidR="00D2600F">
          <w:rPr>
            <w:noProof/>
            <w:webHidden/>
          </w:rPr>
          <w:t>33</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15" w:history="1">
        <w:r w:rsidRPr="00537766">
          <w:rPr>
            <w:rStyle w:val="Hipervnculo"/>
            <w:rFonts w:ascii="Arial" w:hAnsi="Arial"/>
            <w:noProof/>
            <w:sz w:val="18"/>
            <w:szCs w:val="18"/>
            <w:lang w:eastAsia="es-ES"/>
          </w:rPr>
          <w:t>1.9</w:t>
        </w:r>
        <w:r w:rsidRPr="00537766">
          <w:rPr>
            <w:rFonts w:eastAsia="Times New Roman"/>
            <w:noProof/>
            <w:lang w:eastAsia="es-ES"/>
          </w:rPr>
          <w:tab/>
        </w:r>
        <w:r w:rsidRPr="00537766">
          <w:rPr>
            <w:rStyle w:val="Hipervnculo"/>
            <w:rFonts w:ascii="Arial" w:hAnsi="Arial"/>
            <w:noProof/>
            <w:sz w:val="18"/>
            <w:szCs w:val="18"/>
            <w:lang w:eastAsia="es-ES"/>
          </w:rPr>
          <w:t>OBJETIVOS ESPECÍFICOS</w:t>
        </w:r>
        <w:r w:rsidRPr="00537766">
          <w:rPr>
            <w:noProof/>
            <w:webHidden/>
          </w:rPr>
          <w:tab/>
        </w:r>
        <w:r w:rsidRPr="00537766">
          <w:rPr>
            <w:noProof/>
            <w:webHidden/>
          </w:rPr>
          <w:fldChar w:fldCharType="begin"/>
        </w:r>
        <w:r w:rsidRPr="00537766">
          <w:rPr>
            <w:noProof/>
            <w:webHidden/>
          </w:rPr>
          <w:instrText xml:space="preserve"> PAGEREF _Toc254427815 \h </w:instrText>
        </w:r>
        <w:r w:rsidRPr="00537766">
          <w:rPr>
            <w:noProof/>
          </w:rPr>
        </w:r>
        <w:r w:rsidRPr="00537766">
          <w:rPr>
            <w:noProof/>
            <w:webHidden/>
          </w:rPr>
          <w:fldChar w:fldCharType="separate"/>
        </w:r>
        <w:r w:rsidR="00D2600F">
          <w:rPr>
            <w:noProof/>
            <w:webHidden/>
          </w:rPr>
          <w:t>33</w:t>
        </w:r>
        <w:r w:rsidRPr="00537766">
          <w:rPr>
            <w:noProof/>
            <w:webHidden/>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16" w:history="1">
        <w:r w:rsidRPr="00537766">
          <w:rPr>
            <w:rStyle w:val="Hipervnculo"/>
            <w:rFonts w:ascii="Arial" w:hAnsi="Arial" w:cs="Arial"/>
            <w:b w:val="0"/>
            <w:noProof/>
            <w:sz w:val="18"/>
            <w:szCs w:val="18"/>
          </w:rPr>
          <w:t>CAPITULO II</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_Toc254427816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34</w:t>
        </w:r>
        <w:r w:rsidRPr="00537766">
          <w:rPr>
            <w:rFonts w:ascii="Arial" w:hAnsi="Arial"/>
            <w:b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17" w:history="1">
        <w:r w:rsidRPr="00537766">
          <w:rPr>
            <w:rStyle w:val="Hipervnculo"/>
            <w:rFonts w:ascii="Arial" w:hAnsi="Arial"/>
            <w:noProof/>
            <w:sz w:val="18"/>
            <w:szCs w:val="18"/>
          </w:rPr>
          <w:t>2.1</w:t>
        </w:r>
        <w:r w:rsidRPr="00537766">
          <w:rPr>
            <w:rFonts w:eastAsia="Times New Roman"/>
            <w:noProof/>
            <w:lang w:eastAsia="es-ES"/>
          </w:rPr>
          <w:tab/>
        </w:r>
        <w:r w:rsidRPr="00537766">
          <w:rPr>
            <w:rStyle w:val="Hipervnculo"/>
            <w:rFonts w:ascii="Arial" w:hAnsi="Arial"/>
            <w:noProof/>
            <w:sz w:val="18"/>
            <w:szCs w:val="18"/>
          </w:rPr>
          <w:t>ESTUDIO ORGANIZACIONAL</w:t>
        </w:r>
        <w:r w:rsidRPr="00537766">
          <w:rPr>
            <w:noProof/>
            <w:webHidden/>
          </w:rPr>
          <w:tab/>
        </w:r>
        <w:r w:rsidRPr="00537766">
          <w:rPr>
            <w:noProof/>
            <w:webHidden/>
          </w:rPr>
          <w:fldChar w:fldCharType="begin"/>
        </w:r>
        <w:r w:rsidRPr="00537766">
          <w:rPr>
            <w:noProof/>
            <w:webHidden/>
          </w:rPr>
          <w:instrText xml:space="preserve"> PAGEREF _Toc254427817 \h </w:instrText>
        </w:r>
        <w:r w:rsidRPr="00537766">
          <w:rPr>
            <w:noProof/>
          </w:rPr>
        </w:r>
        <w:r w:rsidRPr="00537766">
          <w:rPr>
            <w:noProof/>
            <w:webHidden/>
          </w:rPr>
          <w:fldChar w:fldCharType="separate"/>
        </w:r>
        <w:r w:rsidR="00D2600F">
          <w:rPr>
            <w:noProof/>
            <w:webHidden/>
          </w:rPr>
          <w:t>34</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18" w:history="1">
        <w:r w:rsidRPr="00537766">
          <w:rPr>
            <w:rStyle w:val="Hipervnculo"/>
            <w:rFonts w:ascii="Arial" w:hAnsi="Arial" w:cs="Arial"/>
            <w:i w:val="0"/>
            <w:noProof/>
            <w:sz w:val="18"/>
            <w:szCs w:val="18"/>
          </w:rPr>
          <w:t>2.1.1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QUIENES SOMOS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_Toc254427818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34</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19" w:history="1">
        <w:r w:rsidRPr="00537766">
          <w:rPr>
            <w:rStyle w:val="Hipervnculo"/>
            <w:rFonts w:ascii="Arial" w:hAnsi="Arial" w:cs="Arial"/>
            <w:i w:val="0"/>
            <w:noProof/>
            <w:sz w:val="18"/>
            <w:szCs w:val="18"/>
          </w:rPr>
          <w:t>2.1.2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MISION</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_Toc254427819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35</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0" w:history="1">
        <w:r w:rsidRPr="00537766">
          <w:rPr>
            <w:rStyle w:val="Hipervnculo"/>
            <w:rFonts w:ascii="Arial" w:hAnsi="Arial" w:cs="Arial"/>
            <w:i w:val="0"/>
            <w:noProof/>
            <w:sz w:val="18"/>
            <w:szCs w:val="18"/>
          </w:rPr>
          <w:t>2.1.3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VISION</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35</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1" w:history="1">
        <w:r w:rsidRPr="00537766">
          <w:rPr>
            <w:rStyle w:val="Hipervnculo"/>
            <w:rFonts w:ascii="Arial" w:hAnsi="Arial" w:cs="Arial"/>
            <w:i w:val="0"/>
            <w:noProof/>
            <w:sz w:val="18"/>
            <w:szCs w:val="18"/>
          </w:rPr>
          <w:t>2.1.4</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ORGANIGRAMA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_Toc254427821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36</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2" w:history="1">
        <w:r w:rsidRPr="00537766">
          <w:rPr>
            <w:rStyle w:val="Hipervnculo"/>
            <w:rFonts w:ascii="Arial" w:hAnsi="Arial" w:cs="Arial"/>
            <w:i w:val="0"/>
            <w:noProof/>
            <w:sz w:val="18"/>
            <w:szCs w:val="18"/>
            <w:lang w:val="es-EC"/>
          </w:rPr>
          <w:t>2.1.5</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lang w:val="es-EC"/>
          </w:rPr>
          <w:t>DESCRIPCION DEL EQUIPO DE TRABAJO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36</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3" w:history="1">
        <w:r w:rsidRPr="00537766">
          <w:rPr>
            <w:rStyle w:val="Hipervnculo"/>
            <w:rFonts w:ascii="Arial" w:hAnsi="Arial" w:cs="Arial"/>
            <w:i w:val="0"/>
            <w:noProof/>
            <w:sz w:val="18"/>
            <w:szCs w:val="18"/>
            <w:lang w:val="es-EC"/>
          </w:rPr>
          <w:t>2.1.6</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lang w:val="es-EC"/>
          </w:rPr>
          <w:t>FODA DEL PROYECTO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_Toc254427823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39</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24" w:history="1">
        <w:r w:rsidRPr="00537766">
          <w:rPr>
            <w:rStyle w:val="Hipervnculo"/>
            <w:rFonts w:ascii="Arial" w:hAnsi="Arial"/>
            <w:noProof/>
            <w:sz w:val="18"/>
            <w:szCs w:val="18"/>
          </w:rPr>
          <w:t>2.2</w:t>
        </w:r>
        <w:r w:rsidRPr="00537766">
          <w:rPr>
            <w:rFonts w:eastAsia="Times New Roman"/>
            <w:noProof/>
            <w:lang w:eastAsia="es-ES"/>
          </w:rPr>
          <w:tab/>
        </w:r>
        <w:r w:rsidRPr="00537766">
          <w:rPr>
            <w:rStyle w:val="Hipervnculo"/>
            <w:rFonts w:ascii="Arial" w:hAnsi="Arial"/>
            <w:noProof/>
            <w:sz w:val="18"/>
            <w:szCs w:val="18"/>
          </w:rPr>
          <w:t>ESTUDIO DE MERCADO</w:t>
        </w:r>
        <w:r w:rsidRPr="00537766">
          <w:rPr>
            <w:noProof/>
            <w:webHidden/>
          </w:rPr>
          <w:tab/>
        </w:r>
        <w:r w:rsidRPr="00537766">
          <w:rPr>
            <w:noProof/>
            <w:webHidden/>
          </w:rPr>
          <w:fldChar w:fldCharType="begin"/>
        </w:r>
        <w:r w:rsidRPr="00537766">
          <w:rPr>
            <w:noProof/>
            <w:webHidden/>
          </w:rPr>
          <w:instrText xml:space="preserve"> PAGEREF _Toc254427824 \h </w:instrText>
        </w:r>
        <w:r w:rsidRPr="00537766">
          <w:rPr>
            <w:noProof/>
          </w:rPr>
        </w:r>
        <w:r w:rsidRPr="00537766">
          <w:rPr>
            <w:noProof/>
            <w:webHidden/>
          </w:rPr>
          <w:fldChar w:fldCharType="separate"/>
        </w:r>
        <w:r w:rsidR="00D2600F">
          <w:rPr>
            <w:noProof/>
            <w:webHidden/>
          </w:rPr>
          <w:t>42</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5" w:history="1">
        <w:r w:rsidRPr="00537766">
          <w:rPr>
            <w:rStyle w:val="Hipervnculo"/>
            <w:rFonts w:ascii="Arial" w:hAnsi="Arial" w:cs="Arial"/>
            <w:i w:val="0"/>
            <w:noProof/>
            <w:sz w:val="18"/>
            <w:szCs w:val="18"/>
          </w:rPr>
          <w:t>2.2.1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PERFIL DEL CONSUMIDOR</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_Toc254427825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42</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26" w:history="1">
        <w:r w:rsidRPr="00537766">
          <w:rPr>
            <w:rStyle w:val="Hipervnculo"/>
          </w:rPr>
          <w:t>2.2.1.1</w:t>
        </w:r>
        <w:r w:rsidRPr="00537766">
          <w:rPr>
            <w:rFonts w:eastAsia="Times New Roman"/>
            <w:lang w:eastAsia="es-ES"/>
          </w:rPr>
          <w:tab/>
        </w:r>
        <w:r w:rsidRPr="00537766">
          <w:rPr>
            <w:rStyle w:val="Hipervnculo"/>
          </w:rPr>
          <w:t>OBSERVACION DIRECTA</w:t>
        </w:r>
        <w:r w:rsidRPr="00537766">
          <w:rPr>
            <w:webHidden/>
          </w:rPr>
          <w:tab/>
        </w:r>
        <w:r w:rsidRPr="00537766">
          <w:rPr>
            <w:webHidden/>
          </w:rPr>
          <w:fldChar w:fldCharType="begin"/>
        </w:r>
        <w:r w:rsidRPr="00537766">
          <w:rPr>
            <w:webHidden/>
          </w:rPr>
          <w:instrText xml:space="preserve"> PAGEREF _Toc254427826 \h </w:instrText>
        </w:r>
        <w:r w:rsidRPr="00537766">
          <w:rPr>
            <w:webHidden/>
          </w:rPr>
          <w:fldChar w:fldCharType="separate"/>
        </w:r>
        <w:r w:rsidR="00D2600F">
          <w:rPr>
            <w:webHidden/>
          </w:rPr>
          <w:t>42</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7" w:history="1">
        <w:r w:rsidRPr="00537766">
          <w:rPr>
            <w:rStyle w:val="Hipervnculo"/>
            <w:rFonts w:ascii="Arial" w:hAnsi="Arial" w:cs="Arial"/>
            <w:i w:val="0"/>
            <w:noProof/>
            <w:sz w:val="18"/>
            <w:szCs w:val="18"/>
          </w:rPr>
          <w:t>2.2.2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DEFINICIÓN DE LA POBLACIÓN</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_Toc254427827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43</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8" w:history="1">
        <w:r w:rsidRPr="00537766">
          <w:rPr>
            <w:rStyle w:val="Hipervnculo"/>
            <w:rFonts w:ascii="Arial" w:hAnsi="Arial" w:cs="Arial"/>
            <w:i w:val="0"/>
            <w:noProof/>
            <w:sz w:val="18"/>
            <w:szCs w:val="18"/>
          </w:rPr>
          <w:t>2.2.3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SELECCIÓN DE LA TÉCNICA DE MUESTREO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_Toc254427828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45</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29" w:history="1">
        <w:r w:rsidRPr="00537766">
          <w:rPr>
            <w:rStyle w:val="Hipervnculo"/>
            <w:rFonts w:ascii="Arial" w:hAnsi="Arial" w:cs="Arial"/>
            <w:i w:val="0"/>
            <w:noProof/>
            <w:sz w:val="18"/>
            <w:szCs w:val="18"/>
          </w:rPr>
          <w:t>2.2.4</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SELECCIÓN DEL TAMAÑO DE LA MUESTRA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_Toc254427829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45</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0" w:history="1">
        <w:r w:rsidRPr="00537766">
          <w:rPr>
            <w:rStyle w:val="Hipervnculo"/>
            <w:rFonts w:ascii="Arial" w:hAnsi="Arial" w:cs="Arial"/>
            <w:i w:val="0"/>
            <w:noProof/>
            <w:sz w:val="18"/>
            <w:szCs w:val="18"/>
          </w:rPr>
          <w:t>2.2.5</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DISEÑO DEL CUESTIONARIO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47</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1" w:history="1">
        <w:r w:rsidRPr="00537766">
          <w:rPr>
            <w:rStyle w:val="Hipervnculo"/>
            <w:rFonts w:ascii="Arial" w:hAnsi="Arial" w:cs="Arial"/>
            <w:i w:val="0"/>
            <w:noProof/>
            <w:sz w:val="18"/>
            <w:szCs w:val="18"/>
          </w:rPr>
          <w:t>2.2.6</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PRESENTACIÓN Y ANALISIS DE RESULTADOS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_Toc254427831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47</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2" w:history="1">
        <w:r w:rsidRPr="00537766">
          <w:rPr>
            <w:rStyle w:val="Hipervnculo"/>
            <w:rFonts w:ascii="Arial" w:hAnsi="Arial" w:cs="Arial"/>
            <w:i w:val="0"/>
            <w:noProof/>
            <w:sz w:val="18"/>
            <w:szCs w:val="18"/>
          </w:rPr>
          <w:t>2.2.7</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CONCLUSIONES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62</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3" w:history="1">
        <w:r w:rsidRPr="00537766">
          <w:rPr>
            <w:rStyle w:val="Hipervnculo"/>
            <w:rFonts w:ascii="Arial" w:hAnsi="Arial" w:cs="Arial"/>
            <w:i w:val="0"/>
            <w:noProof/>
            <w:sz w:val="18"/>
            <w:szCs w:val="18"/>
          </w:rPr>
          <w:t>2.2.8</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ANALISIS DEL MERCADO META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_Toc254427833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63</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34" w:history="1">
        <w:r w:rsidRPr="00537766">
          <w:rPr>
            <w:rStyle w:val="Hipervnculo"/>
          </w:rPr>
          <w:t>2.2.8.1</w:t>
        </w:r>
        <w:r w:rsidRPr="00537766">
          <w:rPr>
            <w:rFonts w:eastAsia="Times New Roman"/>
            <w:lang w:eastAsia="es-ES"/>
          </w:rPr>
          <w:tab/>
        </w:r>
        <w:r w:rsidRPr="00537766">
          <w:rPr>
            <w:rStyle w:val="Hipervnculo"/>
          </w:rPr>
          <w:t>MACRO-SEGMENTACIÓN</w:t>
        </w:r>
        <w:r w:rsidRPr="00537766">
          <w:rPr>
            <w:webHidden/>
          </w:rPr>
          <w:tab/>
        </w:r>
        <w:r w:rsidRPr="00537766">
          <w:rPr>
            <w:webHidden/>
          </w:rPr>
          <w:fldChar w:fldCharType="begin"/>
        </w:r>
        <w:r w:rsidRPr="00537766">
          <w:rPr>
            <w:webHidden/>
          </w:rPr>
          <w:instrText xml:space="preserve"> PAGEREF _Toc254427834 \h </w:instrText>
        </w:r>
        <w:r w:rsidRPr="00537766">
          <w:rPr>
            <w:webHidden/>
          </w:rPr>
          <w:fldChar w:fldCharType="separate"/>
        </w:r>
        <w:r w:rsidR="00D2600F">
          <w:rPr>
            <w:webHidden/>
          </w:rPr>
          <w:t>63</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35" w:history="1">
        <w:r w:rsidRPr="00537766">
          <w:rPr>
            <w:rStyle w:val="Hipervnculo"/>
          </w:rPr>
          <w:t>2.2.8.2</w:t>
        </w:r>
        <w:r w:rsidRPr="00537766">
          <w:rPr>
            <w:rFonts w:eastAsia="Times New Roman"/>
            <w:lang w:eastAsia="es-ES"/>
          </w:rPr>
          <w:tab/>
        </w:r>
        <w:r w:rsidRPr="00537766">
          <w:rPr>
            <w:rStyle w:val="Hipervnculo"/>
          </w:rPr>
          <w:t>MICRO-SEGMENTACIÓN</w:t>
        </w:r>
        <w:r w:rsidRPr="00537766">
          <w:rPr>
            <w:webHidden/>
          </w:rPr>
          <w:tab/>
        </w:r>
        <w:r w:rsidRPr="00537766">
          <w:rPr>
            <w:webHidden/>
          </w:rPr>
          <w:fldChar w:fldCharType="begin"/>
        </w:r>
        <w:r w:rsidRPr="00537766">
          <w:rPr>
            <w:webHidden/>
          </w:rPr>
          <w:instrText xml:space="preserve"> PAGEREF _Toc254427835 \h </w:instrText>
        </w:r>
        <w:r w:rsidRPr="00537766">
          <w:rPr>
            <w:webHidden/>
          </w:rPr>
          <w:fldChar w:fldCharType="separate"/>
        </w:r>
        <w:r w:rsidR="00D2600F">
          <w:rPr>
            <w:webHidden/>
          </w:rPr>
          <w:t>65</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6" w:history="1">
        <w:r w:rsidRPr="00537766">
          <w:rPr>
            <w:rStyle w:val="Hipervnculo"/>
            <w:rFonts w:ascii="Arial" w:hAnsi="Arial" w:cs="Arial"/>
            <w:i w:val="0"/>
            <w:noProof/>
            <w:sz w:val="18"/>
            <w:szCs w:val="18"/>
          </w:rPr>
          <w:t>2.2.9</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POSICIONAMIENTO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_Toc254427836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66</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37" w:history="1">
        <w:r w:rsidRPr="00537766">
          <w:rPr>
            <w:rStyle w:val="Hipervnculo"/>
          </w:rPr>
          <w:t>2.2.9.1</w:t>
        </w:r>
        <w:r w:rsidRPr="00537766">
          <w:rPr>
            <w:rFonts w:eastAsia="Times New Roman"/>
            <w:lang w:eastAsia="es-ES"/>
          </w:rPr>
          <w:tab/>
        </w:r>
        <w:r w:rsidRPr="00537766">
          <w:rPr>
            <w:rStyle w:val="Hipervnculo"/>
          </w:rPr>
          <w:t>ESTRATEGIA DE POSICIONAMIENTO</w:t>
        </w:r>
        <w:r w:rsidRPr="00537766">
          <w:rPr>
            <w:webHidden/>
          </w:rPr>
          <w:tab/>
        </w:r>
        <w:r w:rsidRPr="00537766">
          <w:rPr>
            <w:webHidden/>
          </w:rPr>
          <w:fldChar w:fldCharType="begin"/>
        </w:r>
        <w:r w:rsidRPr="00537766">
          <w:rPr>
            <w:webHidden/>
          </w:rPr>
          <w:instrText xml:space="preserve"> PAGEREF _Toc254427837 \h </w:instrText>
        </w:r>
        <w:r w:rsidRPr="00537766">
          <w:rPr>
            <w:webHidden/>
          </w:rPr>
          <w:fldChar w:fldCharType="separate"/>
        </w:r>
        <w:r w:rsidR="00D2600F">
          <w:rPr>
            <w:webHidden/>
          </w:rPr>
          <w:t>67</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38" w:history="1">
        <w:r w:rsidRPr="00537766">
          <w:rPr>
            <w:rStyle w:val="Hipervnculo"/>
          </w:rPr>
          <w:t>2.2.10</w:t>
        </w:r>
        <w:r w:rsidRPr="00537766">
          <w:rPr>
            <w:rFonts w:eastAsia="Times New Roman"/>
            <w:lang w:eastAsia="es-ES"/>
          </w:rPr>
          <w:tab/>
        </w:r>
        <w:r w:rsidRPr="00537766">
          <w:rPr>
            <w:rStyle w:val="Hipervnculo"/>
          </w:rPr>
          <w:t>MARKETING MIX</w:t>
        </w:r>
        <w:r w:rsidRPr="00537766">
          <w:rPr>
            <w:webHidden/>
          </w:rPr>
          <w:tab/>
        </w:r>
        <w:r w:rsidRPr="00537766">
          <w:rPr>
            <w:webHidden/>
          </w:rPr>
          <w:fldChar w:fldCharType="begin"/>
        </w:r>
        <w:r w:rsidRPr="00537766">
          <w:rPr>
            <w:webHidden/>
          </w:rPr>
          <w:instrText xml:space="preserve"> PAGEREF _Toc254427838 \h </w:instrText>
        </w:r>
        <w:r w:rsidRPr="00537766">
          <w:rPr>
            <w:webHidden/>
          </w:rPr>
          <w:fldChar w:fldCharType="separate"/>
        </w:r>
        <w:r w:rsidR="00D2600F">
          <w:rPr>
            <w:webHidden/>
          </w:rPr>
          <w:t>67</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39" w:history="1">
        <w:r w:rsidRPr="00537766">
          <w:rPr>
            <w:rStyle w:val="Hipervnculo"/>
            <w:rFonts w:ascii="Arial" w:hAnsi="Arial" w:cs="Arial"/>
            <w:i w:val="0"/>
            <w:noProof/>
            <w:sz w:val="18"/>
            <w:szCs w:val="18"/>
          </w:rPr>
          <w:t>2.2.11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CICLO DE VIDA DEL SERVICIO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_Toc254427839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70</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40" w:history="1">
        <w:r w:rsidRPr="00537766">
          <w:rPr>
            <w:rStyle w:val="Hipervnculo"/>
            <w:rFonts w:ascii="Arial" w:hAnsi="Arial" w:cs="Arial"/>
            <w:i w:val="0"/>
            <w:noProof/>
            <w:sz w:val="18"/>
            <w:szCs w:val="18"/>
          </w:rPr>
          <w:t>2.2.12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OBJETIVOS DEL PLAN DE MARKETING</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_Toc254427840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70</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41" w:history="1">
        <w:r w:rsidRPr="00537766">
          <w:rPr>
            <w:rStyle w:val="Hipervnculo"/>
            <w:lang w:eastAsia="es-EC"/>
          </w:rPr>
          <w:t>2.2.12.1</w:t>
        </w:r>
        <w:r w:rsidRPr="00537766">
          <w:rPr>
            <w:rFonts w:eastAsia="Times New Roman"/>
            <w:lang w:eastAsia="es-ES"/>
          </w:rPr>
          <w:tab/>
        </w:r>
        <w:r w:rsidRPr="00537766">
          <w:rPr>
            <w:rStyle w:val="Hipervnculo"/>
            <w:lang w:eastAsia="es-EC"/>
          </w:rPr>
          <w:t>OBJETIVOS FINANCIEROS</w:t>
        </w:r>
        <w:r w:rsidRPr="00537766">
          <w:rPr>
            <w:webHidden/>
          </w:rPr>
          <w:tab/>
        </w:r>
        <w:r w:rsidRPr="00537766">
          <w:rPr>
            <w:webHidden/>
          </w:rPr>
          <w:fldChar w:fldCharType="begin"/>
        </w:r>
        <w:r w:rsidRPr="00537766">
          <w:rPr>
            <w:webHidden/>
          </w:rPr>
          <w:instrText xml:space="preserve"> PAGEREF _Toc254427841 \h </w:instrText>
        </w:r>
        <w:r w:rsidRPr="00537766">
          <w:rPr>
            <w:webHidden/>
          </w:rPr>
          <w:fldChar w:fldCharType="separate"/>
        </w:r>
        <w:r w:rsidR="00D2600F">
          <w:rPr>
            <w:webHidden/>
          </w:rPr>
          <w:t>70</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42" w:history="1">
        <w:r w:rsidRPr="00537766">
          <w:rPr>
            <w:rStyle w:val="Hipervnculo"/>
            <w:lang w:eastAsia="es-EC"/>
          </w:rPr>
          <w:t>2.2.12.2</w:t>
        </w:r>
        <w:r w:rsidRPr="00537766">
          <w:rPr>
            <w:rFonts w:eastAsia="Times New Roman"/>
            <w:lang w:eastAsia="es-ES"/>
          </w:rPr>
          <w:tab/>
        </w:r>
        <w:r w:rsidRPr="00537766">
          <w:rPr>
            <w:rStyle w:val="Hipervnculo"/>
            <w:lang w:eastAsia="es-EC"/>
          </w:rPr>
          <w:t>OBJETIVOS DE MERCADOTECNIA</w:t>
        </w:r>
        <w:r w:rsidRPr="00537766">
          <w:rPr>
            <w:webHidden/>
          </w:rPr>
          <w:tab/>
        </w:r>
        <w:r w:rsidRPr="00537766">
          <w:rPr>
            <w:webHidden/>
          </w:rPr>
          <w:fldChar w:fldCharType="begin"/>
        </w:r>
        <w:r w:rsidRPr="00537766">
          <w:rPr>
            <w:webHidden/>
          </w:rPr>
          <w:instrText xml:space="preserve"> PAGEREF _Toc254427842 \h </w:instrText>
        </w:r>
        <w:r w:rsidRPr="00537766">
          <w:rPr>
            <w:webHidden/>
          </w:rPr>
          <w:fldChar w:fldCharType="separate"/>
        </w:r>
        <w:r w:rsidR="00D2600F">
          <w:rPr>
            <w:webHidden/>
          </w:rPr>
          <w:t>71</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43" w:history="1">
        <w:r w:rsidRPr="00537766">
          <w:rPr>
            <w:rStyle w:val="Hipervnculo"/>
            <w:rFonts w:ascii="Arial" w:hAnsi="Arial" w:cs="Arial"/>
            <w:i w:val="0"/>
            <w:noProof/>
            <w:sz w:val="18"/>
            <w:szCs w:val="18"/>
          </w:rPr>
          <w:t>2.2.13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ANÁLISIS ESTRATÉGICO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_Toc254427843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71</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44" w:history="1">
        <w:r w:rsidRPr="00537766">
          <w:rPr>
            <w:rStyle w:val="Hipervnculo"/>
          </w:rPr>
          <w:t>2.2.13.1</w:t>
        </w:r>
        <w:r w:rsidRPr="00537766">
          <w:rPr>
            <w:rFonts w:eastAsia="Times New Roman"/>
            <w:lang w:eastAsia="es-ES"/>
          </w:rPr>
          <w:tab/>
        </w:r>
        <w:r w:rsidRPr="00537766">
          <w:rPr>
            <w:rStyle w:val="Hipervnculo"/>
          </w:rPr>
          <w:t>ANÁLISIS BOSTON CONSULTING GROUP</w:t>
        </w:r>
        <w:r w:rsidRPr="00537766">
          <w:rPr>
            <w:webHidden/>
          </w:rPr>
          <w:tab/>
        </w:r>
        <w:r w:rsidRPr="00537766">
          <w:rPr>
            <w:webHidden/>
          </w:rPr>
          <w:fldChar w:fldCharType="begin"/>
        </w:r>
        <w:r w:rsidRPr="00537766">
          <w:rPr>
            <w:webHidden/>
          </w:rPr>
          <w:instrText xml:space="preserve"> PAGEREF _Toc254427844 \h </w:instrText>
        </w:r>
        <w:r w:rsidRPr="00537766">
          <w:rPr>
            <w:webHidden/>
          </w:rPr>
          <w:fldChar w:fldCharType="separate"/>
        </w:r>
        <w:r w:rsidR="00D2600F">
          <w:rPr>
            <w:webHidden/>
          </w:rPr>
          <w:t>71</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45" w:history="1">
        <w:r w:rsidRPr="00537766">
          <w:rPr>
            <w:rStyle w:val="Hipervnculo"/>
            <w:lang w:eastAsia="es-EC"/>
          </w:rPr>
          <w:t>2.2.13.2</w:t>
        </w:r>
        <w:r w:rsidRPr="00537766">
          <w:rPr>
            <w:rFonts w:eastAsia="Times New Roman"/>
            <w:lang w:eastAsia="es-ES"/>
          </w:rPr>
          <w:tab/>
        </w:r>
        <w:r w:rsidRPr="00537766">
          <w:rPr>
            <w:rStyle w:val="Hipervnculo"/>
            <w:lang w:eastAsia="es-EC"/>
          </w:rPr>
          <w:t>MATRIZ DE IMPLICACION</w:t>
        </w:r>
        <w:r w:rsidRPr="00537766">
          <w:rPr>
            <w:webHidden/>
          </w:rPr>
          <w:tab/>
        </w:r>
        <w:r w:rsidRPr="00537766">
          <w:rPr>
            <w:webHidden/>
          </w:rPr>
          <w:fldChar w:fldCharType="begin"/>
        </w:r>
        <w:r w:rsidRPr="00537766">
          <w:rPr>
            <w:webHidden/>
          </w:rPr>
          <w:instrText xml:space="preserve"> PAGEREF _Toc254427845 \h </w:instrText>
        </w:r>
        <w:r w:rsidRPr="00537766">
          <w:rPr>
            <w:webHidden/>
          </w:rPr>
          <w:fldChar w:fldCharType="separate"/>
        </w:r>
        <w:r w:rsidR="00D2600F">
          <w:rPr>
            <w:webHidden/>
          </w:rPr>
          <w:t>72</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46" w:history="1">
        <w:r w:rsidRPr="00537766">
          <w:rPr>
            <w:rStyle w:val="Hipervnculo"/>
            <w:lang w:eastAsia="es-EC"/>
          </w:rPr>
          <w:t>2.2.13.3</w:t>
        </w:r>
        <w:r w:rsidRPr="00537766">
          <w:rPr>
            <w:rFonts w:eastAsia="Times New Roman"/>
            <w:lang w:eastAsia="es-ES"/>
          </w:rPr>
          <w:tab/>
        </w:r>
        <w:r w:rsidRPr="00537766">
          <w:rPr>
            <w:rStyle w:val="Hipervnculo"/>
            <w:lang w:eastAsia="es-EC"/>
          </w:rPr>
          <w:t>ANALISIS PORTER</w:t>
        </w:r>
        <w:r w:rsidRPr="00537766">
          <w:rPr>
            <w:webHidden/>
          </w:rPr>
          <w:tab/>
        </w:r>
        <w:r w:rsidRPr="00537766">
          <w:rPr>
            <w:webHidden/>
          </w:rPr>
          <w:fldChar w:fldCharType="begin"/>
        </w:r>
        <w:r w:rsidRPr="00537766">
          <w:rPr>
            <w:webHidden/>
          </w:rPr>
          <w:instrText xml:space="preserve"> PAGEREF _Toc254427846 \h </w:instrText>
        </w:r>
        <w:r w:rsidRPr="00537766">
          <w:rPr>
            <w:webHidden/>
          </w:rPr>
          <w:fldChar w:fldCharType="separate"/>
        </w:r>
        <w:r w:rsidR="00D2600F">
          <w:rPr>
            <w:webHidden/>
          </w:rPr>
          <w:t>73</w:t>
        </w:r>
        <w:r w:rsidRPr="00537766">
          <w:rPr>
            <w:webHidden/>
          </w:rPr>
          <w:fldChar w:fldCharType="end"/>
        </w:r>
      </w:hyperlink>
    </w:p>
    <w:p w:rsidR="00537766" w:rsidRPr="00537766" w:rsidRDefault="00537766" w:rsidP="00F02C8D">
      <w:pPr>
        <w:pStyle w:val="TDC2"/>
        <w:rPr>
          <w:rFonts w:eastAsia="Times New Roman"/>
          <w:noProof/>
          <w:lang w:eastAsia="es-ES"/>
        </w:rPr>
      </w:pPr>
      <w:hyperlink w:anchor="_Toc254427847" w:history="1">
        <w:r w:rsidRPr="00537766">
          <w:rPr>
            <w:rStyle w:val="Hipervnculo"/>
            <w:rFonts w:ascii="Arial" w:hAnsi="Arial"/>
            <w:noProof/>
            <w:sz w:val="18"/>
            <w:szCs w:val="18"/>
          </w:rPr>
          <w:t>2.3</w:t>
        </w:r>
        <w:r w:rsidRPr="00537766">
          <w:rPr>
            <w:rFonts w:eastAsia="Times New Roman"/>
            <w:noProof/>
            <w:lang w:eastAsia="es-ES"/>
          </w:rPr>
          <w:tab/>
        </w:r>
        <w:r w:rsidRPr="00537766">
          <w:rPr>
            <w:rStyle w:val="Hipervnculo"/>
            <w:rFonts w:ascii="Arial" w:hAnsi="Arial"/>
            <w:noProof/>
            <w:sz w:val="18"/>
            <w:szCs w:val="18"/>
          </w:rPr>
          <w:t>ESTUDIO TECNICO</w:t>
        </w:r>
        <w:r w:rsidRPr="00537766">
          <w:rPr>
            <w:noProof/>
            <w:webHidden/>
          </w:rPr>
          <w:tab/>
        </w:r>
        <w:r w:rsidRPr="00537766">
          <w:rPr>
            <w:noProof/>
            <w:webHidden/>
          </w:rPr>
          <w:fldChar w:fldCharType="begin"/>
        </w:r>
        <w:r w:rsidRPr="00537766">
          <w:rPr>
            <w:noProof/>
            <w:webHidden/>
          </w:rPr>
          <w:instrText xml:space="preserve"> PAGEREF _Toc254427847 \h </w:instrText>
        </w:r>
        <w:r w:rsidRPr="00537766">
          <w:rPr>
            <w:noProof/>
          </w:rPr>
        </w:r>
        <w:r w:rsidRPr="00537766">
          <w:rPr>
            <w:noProof/>
            <w:webHidden/>
          </w:rPr>
          <w:fldChar w:fldCharType="separate"/>
        </w:r>
        <w:r w:rsidR="00D2600F">
          <w:rPr>
            <w:noProof/>
            <w:webHidden/>
          </w:rPr>
          <w:t>75</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48" w:history="1">
        <w:r w:rsidRPr="00537766">
          <w:rPr>
            <w:rStyle w:val="Hipervnculo"/>
            <w:rFonts w:ascii="Arial" w:hAnsi="Arial" w:cs="Arial"/>
            <w:i w:val="0"/>
            <w:noProof/>
            <w:sz w:val="18"/>
            <w:szCs w:val="18"/>
          </w:rPr>
          <w:t>2.3.1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LOCALIZACIÓN DEL PROYECTO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_Toc254427848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75</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49" w:history="1">
        <w:r w:rsidRPr="00537766">
          <w:rPr>
            <w:rStyle w:val="Hipervnculo"/>
            <w:rFonts w:ascii="Arial" w:hAnsi="Arial" w:cs="Arial"/>
            <w:i w:val="0"/>
            <w:noProof/>
            <w:sz w:val="18"/>
            <w:szCs w:val="18"/>
          </w:rPr>
          <w:t>2.3.2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ESTUDIO DEL SUELO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_Toc254427849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76</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0" w:history="1">
        <w:r w:rsidRPr="00537766">
          <w:rPr>
            <w:rStyle w:val="Hipervnculo"/>
            <w:rFonts w:ascii="Arial" w:hAnsi="Arial" w:cs="Arial"/>
            <w:i w:val="0"/>
            <w:noProof/>
            <w:sz w:val="18"/>
            <w:szCs w:val="18"/>
          </w:rPr>
          <w:t>2.3.3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ESTUDIO DE IMPACTO AMBIENTAL</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77</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1" w:history="1">
        <w:r w:rsidRPr="00537766">
          <w:rPr>
            <w:rStyle w:val="Hipervnculo"/>
            <w:rFonts w:ascii="Arial" w:hAnsi="Arial" w:cs="Arial"/>
            <w:i w:val="0"/>
            <w:noProof/>
            <w:sz w:val="18"/>
            <w:szCs w:val="18"/>
          </w:rPr>
          <w:t>2.3.4</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MANEJO DE AGUAS RESIDUALES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_Toc254427851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78</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2" w:history="1">
        <w:r w:rsidRPr="00537766">
          <w:rPr>
            <w:rStyle w:val="Hipervnculo"/>
            <w:rFonts w:ascii="Arial" w:hAnsi="Arial" w:cs="Arial"/>
            <w:i w:val="0"/>
            <w:noProof/>
            <w:sz w:val="18"/>
            <w:szCs w:val="18"/>
          </w:rPr>
          <w:t>2.3.5</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DETERMINACIÓN DEL TAMAÑO DEL PROYECTO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79</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53" w:history="1">
        <w:r w:rsidRPr="00537766">
          <w:rPr>
            <w:rStyle w:val="Hipervnculo"/>
          </w:rPr>
          <w:t>2.3.5.1</w:t>
        </w:r>
        <w:r w:rsidRPr="00537766">
          <w:rPr>
            <w:rFonts w:eastAsia="Times New Roman"/>
            <w:lang w:eastAsia="es-ES"/>
          </w:rPr>
          <w:tab/>
        </w:r>
        <w:r w:rsidRPr="00537766">
          <w:rPr>
            <w:rStyle w:val="Hipervnculo"/>
          </w:rPr>
          <w:t>PLANO DEL ESTABLECIMIENTO</w:t>
        </w:r>
        <w:r w:rsidRPr="00537766">
          <w:rPr>
            <w:webHidden/>
          </w:rPr>
          <w:tab/>
        </w:r>
        <w:r w:rsidRPr="00537766">
          <w:rPr>
            <w:webHidden/>
          </w:rPr>
          <w:fldChar w:fldCharType="begin"/>
        </w:r>
        <w:r w:rsidRPr="00537766">
          <w:rPr>
            <w:webHidden/>
          </w:rPr>
          <w:instrText xml:space="preserve"> PAGEREF _Toc254427853 \h </w:instrText>
        </w:r>
        <w:r w:rsidRPr="00537766">
          <w:rPr>
            <w:webHidden/>
          </w:rPr>
          <w:fldChar w:fldCharType="separate"/>
        </w:r>
        <w:r w:rsidR="00D2600F">
          <w:rPr>
            <w:webHidden/>
          </w:rPr>
          <w:t>79</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4" w:history="1">
        <w:r w:rsidRPr="00537766">
          <w:rPr>
            <w:rStyle w:val="Hipervnculo"/>
            <w:rFonts w:ascii="Arial" w:hAnsi="Arial" w:cs="Arial"/>
            <w:i w:val="0"/>
            <w:noProof/>
            <w:sz w:val="18"/>
            <w:szCs w:val="18"/>
          </w:rPr>
          <w:t>2.3.6</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INSTALACIONES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_Toc254427854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81</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5" w:history="1">
        <w:r w:rsidRPr="00537766">
          <w:rPr>
            <w:rStyle w:val="Hipervnculo"/>
            <w:rFonts w:ascii="Arial" w:hAnsi="Arial" w:cs="Arial"/>
            <w:i w:val="0"/>
            <w:noProof/>
            <w:sz w:val="18"/>
            <w:szCs w:val="18"/>
          </w:rPr>
          <w:t>2.3.7</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CARACTERÍSTICAS DEL SERVICIO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_Toc254427855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90</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6" w:history="1">
        <w:r w:rsidRPr="00537766">
          <w:rPr>
            <w:rStyle w:val="Hipervnculo"/>
            <w:rFonts w:ascii="Arial" w:hAnsi="Arial" w:cs="Arial"/>
            <w:i w:val="0"/>
            <w:noProof/>
            <w:sz w:val="18"/>
            <w:szCs w:val="18"/>
          </w:rPr>
          <w:t>2.3.8</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MÁQUINAS Y EQUIPOS ELÉCTRICOS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_Toc254427856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90</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7" w:history="1">
        <w:r w:rsidRPr="00537766">
          <w:rPr>
            <w:rStyle w:val="Hipervnculo"/>
            <w:rFonts w:ascii="Arial" w:hAnsi="Arial" w:cs="Arial"/>
            <w:i w:val="0"/>
            <w:noProof/>
            <w:sz w:val="18"/>
            <w:szCs w:val="18"/>
          </w:rPr>
          <w:t>2.3.9</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MANTENIMIENTO DE EQUIPOS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_Toc254427857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92</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58" w:history="1">
        <w:r w:rsidRPr="00537766">
          <w:rPr>
            <w:rStyle w:val="Hipervnculo"/>
            <w:rFonts w:ascii="Arial" w:hAnsi="Arial" w:cs="Arial"/>
            <w:i w:val="0"/>
            <w:noProof/>
            <w:sz w:val="18"/>
            <w:szCs w:val="18"/>
          </w:rPr>
          <w:t>2.3.10</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TRATAMIENTO DE PISCINAS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_Toc254427858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93</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59" w:history="1">
        <w:r w:rsidRPr="00537766">
          <w:rPr>
            <w:rStyle w:val="Hipervnculo"/>
          </w:rPr>
          <w:t>2.3.10.1</w:t>
        </w:r>
        <w:r w:rsidRPr="00537766">
          <w:rPr>
            <w:rFonts w:eastAsia="Times New Roman"/>
            <w:lang w:eastAsia="es-ES"/>
          </w:rPr>
          <w:tab/>
        </w:r>
        <w:r w:rsidRPr="00537766">
          <w:rPr>
            <w:rStyle w:val="Hipervnculo"/>
          </w:rPr>
          <w:t>TRATAMIENTO DEL AGUA DE PISCINAS</w:t>
        </w:r>
        <w:r w:rsidRPr="00537766">
          <w:rPr>
            <w:webHidden/>
          </w:rPr>
          <w:tab/>
        </w:r>
        <w:r w:rsidRPr="00537766">
          <w:rPr>
            <w:webHidden/>
          </w:rPr>
          <w:fldChar w:fldCharType="begin"/>
        </w:r>
        <w:r w:rsidRPr="00537766">
          <w:rPr>
            <w:webHidden/>
          </w:rPr>
          <w:instrText xml:space="preserve"> PAGEREF _Toc254427859 \h </w:instrText>
        </w:r>
        <w:r w:rsidRPr="00537766">
          <w:rPr>
            <w:webHidden/>
          </w:rPr>
          <w:fldChar w:fldCharType="separate"/>
        </w:r>
        <w:r w:rsidR="00D2600F">
          <w:rPr>
            <w:webHidden/>
          </w:rPr>
          <w:t>94</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60" w:history="1">
        <w:r w:rsidRPr="00537766">
          <w:rPr>
            <w:rStyle w:val="Hipervnculo"/>
            <w:rFonts w:ascii="Arial" w:hAnsi="Arial" w:cs="Arial"/>
            <w:i w:val="0"/>
            <w:noProof/>
            <w:sz w:val="18"/>
            <w:szCs w:val="18"/>
          </w:rPr>
          <w:t>2.3.11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OPERACION Y MANTENIMIENTO DE JUEGOS ACUATICOS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_Toc254427860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95</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61" w:history="1">
        <w:r w:rsidRPr="00537766">
          <w:rPr>
            <w:rStyle w:val="Hipervnculo"/>
          </w:rPr>
          <w:t>2.3.11.1</w:t>
        </w:r>
        <w:r w:rsidRPr="00537766">
          <w:rPr>
            <w:rFonts w:eastAsia="Times New Roman"/>
            <w:lang w:eastAsia="es-ES"/>
          </w:rPr>
          <w:tab/>
        </w:r>
        <w:r w:rsidRPr="00537766">
          <w:rPr>
            <w:rStyle w:val="Hipervnculo"/>
          </w:rPr>
          <w:t>REGLAS DE USO</w:t>
        </w:r>
        <w:r w:rsidRPr="00537766">
          <w:rPr>
            <w:webHidden/>
          </w:rPr>
          <w:tab/>
        </w:r>
        <w:r w:rsidRPr="00537766">
          <w:rPr>
            <w:webHidden/>
          </w:rPr>
          <w:fldChar w:fldCharType="begin"/>
        </w:r>
        <w:r w:rsidRPr="00537766">
          <w:rPr>
            <w:webHidden/>
          </w:rPr>
          <w:instrText xml:space="preserve"> PAGEREF _Toc254427861 \h </w:instrText>
        </w:r>
        <w:r w:rsidRPr="00537766">
          <w:rPr>
            <w:webHidden/>
          </w:rPr>
          <w:fldChar w:fldCharType="separate"/>
        </w:r>
        <w:r w:rsidR="00D2600F">
          <w:rPr>
            <w:webHidden/>
          </w:rPr>
          <w:t>95</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62" w:history="1">
        <w:r w:rsidRPr="00537766">
          <w:rPr>
            <w:rStyle w:val="Hipervnculo"/>
          </w:rPr>
          <w:t>2.3.11.2</w:t>
        </w:r>
        <w:r w:rsidRPr="00537766">
          <w:rPr>
            <w:rFonts w:eastAsia="Times New Roman"/>
            <w:lang w:eastAsia="es-ES"/>
          </w:rPr>
          <w:tab/>
        </w:r>
        <w:r w:rsidRPr="00537766">
          <w:rPr>
            <w:rStyle w:val="Hipervnculo"/>
          </w:rPr>
          <w:t>MANTENIMIENTO DE TOBOGANES</w:t>
        </w:r>
        <w:r w:rsidRPr="00537766">
          <w:rPr>
            <w:webHidden/>
          </w:rPr>
          <w:tab/>
        </w:r>
        <w:r w:rsidRPr="00537766">
          <w:rPr>
            <w:webHidden/>
          </w:rPr>
          <w:fldChar w:fldCharType="begin"/>
        </w:r>
        <w:r w:rsidRPr="00537766">
          <w:rPr>
            <w:webHidden/>
          </w:rPr>
          <w:instrText xml:space="preserve"> PAGEREF _Toc254427862 \h </w:instrText>
        </w:r>
        <w:r w:rsidRPr="00537766">
          <w:rPr>
            <w:webHidden/>
          </w:rPr>
          <w:fldChar w:fldCharType="separate"/>
        </w:r>
        <w:r w:rsidR="00D2600F">
          <w:rPr>
            <w:webHidden/>
          </w:rPr>
          <w:t>96</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63" w:history="1">
        <w:r w:rsidRPr="00537766">
          <w:rPr>
            <w:rStyle w:val="Hipervnculo"/>
            <w:rFonts w:ascii="Arial" w:hAnsi="Arial" w:cs="Arial"/>
            <w:i w:val="0"/>
            <w:noProof/>
            <w:sz w:val="18"/>
            <w:szCs w:val="18"/>
          </w:rPr>
          <w:t>2.3.12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CANCHAS SINTÉTICAS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_Toc254427863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100</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64" w:history="1">
        <w:r w:rsidRPr="00537766">
          <w:rPr>
            <w:rStyle w:val="Hipervnculo"/>
            <w:rFonts w:ascii="Arial" w:hAnsi="Arial" w:cs="Arial"/>
            <w:i w:val="0"/>
            <w:noProof/>
            <w:sz w:val="18"/>
            <w:szCs w:val="18"/>
            <w:lang w:val="es-ES_tradnl"/>
          </w:rPr>
          <w:t>2.3.13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lang w:val="es-ES_tradnl"/>
          </w:rPr>
          <w:t>CARACTERÍSTICAS DEL SERVICIO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_Toc254427864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101</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65" w:history="1">
        <w:r w:rsidRPr="00537766">
          <w:rPr>
            <w:rStyle w:val="Hipervnculo"/>
            <w:rFonts w:ascii="Arial" w:hAnsi="Arial" w:cs="Arial"/>
            <w:i w:val="0"/>
            <w:noProof/>
            <w:sz w:val="18"/>
            <w:szCs w:val="18"/>
            <w:lang w:val="es-ES_tradnl"/>
          </w:rPr>
          <w:t>2.3.14</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lang w:val="es-ES_tradnl"/>
          </w:rPr>
          <w:t>ESTUDIO DEL PROCESO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_Toc254427865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102</w:t>
        </w:r>
        <w:r w:rsidRPr="00537766">
          <w:rPr>
            <w:rFonts w:ascii="Arial" w:hAnsi="Arial"/>
            <w:i w:val="0"/>
            <w:noProof/>
            <w:webHidden/>
            <w:sz w:val="18"/>
            <w:szCs w:val="18"/>
          </w:rPr>
          <w:fldChar w:fldCharType="end"/>
        </w:r>
      </w:hyperlink>
    </w:p>
    <w:p w:rsidR="00537766" w:rsidRPr="00F02C8D" w:rsidRDefault="00537766" w:rsidP="00F02C8D">
      <w:pPr>
        <w:pStyle w:val="TDC4"/>
        <w:rPr>
          <w:rFonts w:eastAsia="Times New Roman"/>
          <w:lang w:eastAsia="es-ES"/>
        </w:rPr>
      </w:pPr>
      <w:hyperlink w:anchor="_Toc254427866" w:history="1">
        <w:r w:rsidRPr="00F02C8D">
          <w:rPr>
            <w:rStyle w:val="Hipervnculo"/>
          </w:rPr>
          <w:t>2.3.14.1.1</w:t>
        </w:r>
        <w:r w:rsidRPr="00F02C8D">
          <w:rPr>
            <w:rFonts w:eastAsia="Times New Roman"/>
            <w:lang w:eastAsia="es-ES"/>
          </w:rPr>
          <w:tab/>
        </w:r>
        <w:r w:rsidRPr="00F02C8D">
          <w:rPr>
            <w:rStyle w:val="Hipervnculo"/>
          </w:rPr>
          <w:t>REQUERIMIENTOS TÉCNICOS PARA LA INSTALACIÓN DEL CÉSPED SINTÉTICO</w:t>
        </w:r>
        <w:r w:rsidRPr="00F02C8D">
          <w:rPr>
            <w:webHidden/>
          </w:rPr>
          <w:tab/>
        </w:r>
        <w:r w:rsidRPr="00F02C8D">
          <w:rPr>
            <w:webHidden/>
          </w:rPr>
          <w:fldChar w:fldCharType="begin"/>
        </w:r>
        <w:r w:rsidRPr="00F02C8D">
          <w:rPr>
            <w:webHidden/>
          </w:rPr>
          <w:instrText xml:space="preserve"> PAGEREF _Toc254427866 \h </w:instrText>
        </w:r>
        <w:r w:rsidRPr="00F02C8D">
          <w:rPr>
            <w:webHidden/>
          </w:rPr>
          <w:fldChar w:fldCharType="separate"/>
        </w:r>
        <w:r w:rsidR="00D2600F">
          <w:rPr>
            <w:webHidden/>
          </w:rPr>
          <w:t>102</w:t>
        </w:r>
        <w:r w:rsidRPr="00F02C8D">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67" w:history="1">
        <w:r w:rsidRPr="00537766">
          <w:rPr>
            <w:rStyle w:val="Hipervnculo"/>
            <w:rFonts w:ascii="Arial" w:hAnsi="Arial" w:cs="Arial"/>
            <w:i w:val="0"/>
            <w:noProof/>
            <w:sz w:val="18"/>
            <w:szCs w:val="18"/>
            <w:lang w:val="es-ES_tradnl"/>
          </w:rPr>
          <w:t>2.3.15</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lang w:val="es-ES_tradnl"/>
          </w:rPr>
          <w:t>ESTUDIO DE LOS INSUMOS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_Toc254427867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110</w:t>
        </w:r>
        <w:r w:rsidRPr="00537766">
          <w:rPr>
            <w:rFonts w:ascii="Arial" w:hAnsi="Arial"/>
            <w:i w:val="0"/>
            <w:noProof/>
            <w:webHidden/>
            <w:sz w:val="18"/>
            <w:szCs w:val="18"/>
          </w:rPr>
          <w:fldChar w:fldCharType="end"/>
        </w:r>
      </w:hyperlink>
    </w:p>
    <w:p w:rsidR="00537766" w:rsidRPr="00537766" w:rsidRDefault="00537766" w:rsidP="00F02C8D">
      <w:pPr>
        <w:pStyle w:val="TDC4"/>
        <w:rPr>
          <w:rFonts w:eastAsia="Times New Roman"/>
          <w:lang w:eastAsia="es-ES"/>
        </w:rPr>
      </w:pPr>
      <w:hyperlink w:anchor="_Toc254427868" w:history="1">
        <w:r w:rsidRPr="00537766">
          <w:rPr>
            <w:rStyle w:val="Hipervnculo"/>
          </w:rPr>
          <w:t>2.3.15.1</w:t>
        </w:r>
        <w:r w:rsidRPr="00537766">
          <w:rPr>
            <w:rFonts w:eastAsia="Times New Roman"/>
            <w:lang w:eastAsia="es-ES"/>
          </w:rPr>
          <w:tab/>
        </w:r>
        <w:r w:rsidRPr="00537766">
          <w:rPr>
            <w:rStyle w:val="Hipervnculo"/>
          </w:rPr>
          <w:t>MATERIAS PRIMAS PRINCIPALES</w:t>
        </w:r>
        <w:r w:rsidRPr="00537766">
          <w:rPr>
            <w:webHidden/>
          </w:rPr>
          <w:tab/>
        </w:r>
        <w:r w:rsidRPr="00537766">
          <w:rPr>
            <w:webHidden/>
          </w:rPr>
          <w:fldChar w:fldCharType="begin"/>
        </w:r>
        <w:r w:rsidRPr="00537766">
          <w:rPr>
            <w:webHidden/>
          </w:rPr>
          <w:instrText xml:space="preserve"> PAGEREF _Toc254427868 \h </w:instrText>
        </w:r>
        <w:r w:rsidRPr="00537766">
          <w:rPr>
            <w:webHidden/>
          </w:rPr>
          <w:fldChar w:fldCharType="separate"/>
        </w:r>
        <w:r w:rsidR="00D2600F">
          <w:rPr>
            <w:webHidden/>
          </w:rPr>
          <w:t>110</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69" w:history="1">
        <w:r w:rsidRPr="00537766">
          <w:rPr>
            <w:rStyle w:val="Hipervnculo"/>
          </w:rPr>
          <w:t>2.3.15.2</w:t>
        </w:r>
        <w:r w:rsidRPr="00537766">
          <w:rPr>
            <w:rFonts w:eastAsia="Times New Roman"/>
            <w:lang w:eastAsia="es-ES"/>
          </w:rPr>
          <w:tab/>
        </w:r>
        <w:r w:rsidRPr="00537766">
          <w:rPr>
            <w:rStyle w:val="Hipervnculo"/>
          </w:rPr>
          <w:t>ESPECIFICACIONES TÉCNICAS DEL CÉSPED SINTÉTICO</w:t>
        </w:r>
        <w:r w:rsidRPr="00537766">
          <w:rPr>
            <w:webHidden/>
          </w:rPr>
          <w:tab/>
        </w:r>
        <w:r w:rsidRPr="00537766">
          <w:rPr>
            <w:webHidden/>
          </w:rPr>
          <w:fldChar w:fldCharType="begin"/>
        </w:r>
        <w:r w:rsidRPr="00537766">
          <w:rPr>
            <w:webHidden/>
          </w:rPr>
          <w:instrText xml:space="preserve"> PAGEREF _Toc254427869 \h </w:instrText>
        </w:r>
        <w:r w:rsidRPr="00537766">
          <w:rPr>
            <w:webHidden/>
          </w:rPr>
          <w:fldChar w:fldCharType="separate"/>
        </w:r>
        <w:r w:rsidR="00D2600F">
          <w:rPr>
            <w:webHidden/>
          </w:rPr>
          <w:t>112</w:t>
        </w:r>
        <w:r w:rsidRPr="00537766">
          <w:rPr>
            <w:webHidden/>
          </w:rPr>
          <w:fldChar w:fldCharType="end"/>
        </w:r>
      </w:hyperlink>
    </w:p>
    <w:p w:rsidR="00537766" w:rsidRPr="00537766" w:rsidRDefault="00537766" w:rsidP="00F02C8D">
      <w:pPr>
        <w:pStyle w:val="TDC4"/>
        <w:rPr>
          <w:rFonts w:eastAsia="Times New Roman"/>
          <w:lang w:eastAsia="es-ES"/>
        </w:rPr>
      </w:pPr>
      <w:hyperlink w:anchor="_Toc254427870" w:history="1">
        <w:r w:rsidRPr="00537766">
          <w:rPr>
            <w:rStyle w:val="Hipervnculo"/>
          </w:rPr>
          <w:t>2.3.15.3</w:t>
        </w:r>
        <w:r w:rsidRPr="00537766">
          <w:rPr>
            <w:rFonts w:eastAsia="Times New Roman"/>
            <w:lang w:eastAsia="es-ES"/>
          </w:rPr>
          <w:tab/>
        </w:r>
        <w:r w:rsidRPr="00537766">
          <w:rPr>
            <w:rStyle w:val="Hipervnculo"/>
          </w:rPr>
          <w:t>NORMAS DE CALIDAD, CONTROL.</w:t>
        </w:r>
        <w:r w:rsidRPr="00537766">
          <w:rPr>
            <w:webHidden/>
          </w:rPr>
          <w:tab/>
        </w:r>
        <w:r w:rsidRPr="00537766">
          <w:rPr>
            <w:webHidden/>
          </w:rPr>
          <w:fldChar w:fldCharType="begin"/>
        </w:r>
        <w:r w:rsidRPr="00537766">
          <w:rPr>
            <w:webHidden/>
          </w:rPr>
          <w:instrText xml:space="preserve"> PAGEREF _Toc254427870 \h </w:instrText>
        </w:r>
        <w:r w:rsidRPr="00537766">
          <w:rPr>
            <w:webHidden/>
          </w:rPr>
          <w:fldChar w:fldCharType="separate"/>
        </w:r>
        <w:r w:rsidR="00D2600F">
          <w:rPr>
            <w:webHidden/>
          </w:rPr>
          <w:t>113</w:t>
        </w:r>
        <w:r w:rsidRPr="00537766">
          <w:rPr>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71" w:history="1">
        <w:r w:rsidRPr="00537766">
          <w:rPr>
            <w:rStyle w:val="Hipervnculo"/>
            <w:rFonts w:ascii="Arial" w:hAnsi="Arial" w:cs="Arial"/>
            <w:i w:val="0"/>
            <w:noProof/>
            <w:sz w:val="18"/>
            <w:szCs w:val="18"/>
          </w:rPr>
          <w:t>2.3.16</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MANTENIMIENTO DE CANCHA SINTETICA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_Toc254427871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114</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72" w:history="1">
        <w:r w:rsidRPr="00537766">
          <w:rPr>
            <w:rStyle w:val="Hipervnculo"/>
            <w:rFonts w:ascii="Arial" w:hAnsi="Arial" w:cs="Arial"/>
            <w:i w:val="0"/>
            <w:noProof/>
            <w:sz w:val="18"/>
            <w:szCs w:val="18"/>
          </w:rPr>
          <w:t>2.3.17</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DISPOSICIONES GENERALES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_Toc254427872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114</w:t>
        </w:r>
        <w:r w:rsidRPr="00537766">
          <w:rPr>
            <w:rFonts w:ascii="Arial" w:hAnsi="Arial"/>
            <w:i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73" w:history="1">
        <w:r w:rsidRPr="00537766">
          <w:rPr>
            <w:rStyle w:val="Hipervnculo"/>
            <w:rFonts w:ascii="Arial" w:hAnsi="Arial" w:cs="Arial"/>
            <w:b w:val="0"/>
            <w:noProof/>
            <w:sz w:val="18"/>
            <w:szCs w:val="18"/>
          </w:rPr>
          <w:t>CAPITULO III</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_Toc254427873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116</w:t>
        </w:r>
        <w:r w:rsidRPr="00537766">
          <w:rPr>
            <w:rFonts w:ascii="Arial" w:hAnsi="Arial"/>
            <w:b w:val="0"/>
            <w:noProof/>
            <w:webHidden/>
            <w:sz w:val="18"/>
            <w:szCs w:val="18"/>
          </w:rPr>
          <w:fldChar w:fldCharType="end"/>
        </w:r>
      </w:hyperlink>
    </w:p>
    <w:p w:rsidR="00537766" w:rsidRPr="00537766" w:rsidRDefault="00537766" w:rsidP="00537766">
      <w:pPr>
        <w:pStyle w:val="TDC1"/>
        <w:tabs>
          <w:tab w:val="left" w:pos="440"/>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74" w:history="1">
        <w:r w:rsidRPr="00537766">
          <w:rPr>
            <w:rStyle w:val="Hipervnculo"/>
            <w:rFonts w:ascii="Arial" w:hAnsi="Arial"/>
            <w:b w:val="0"/>
            <w:noProof/>
            <w:sz w:val="18"/>
            <w:szCs w:val="18"/>
          </w:rPr>
          <w:t>3</w:t>
        </w:r>
        <w:r w:rsidRPr="00537766">
          <w:rPr>
            <w:rFonts w:ascii="Arial" w:eastAsia="Times New Roman" w:hAnsi="Arial"/>
            <w:b w:val="0"/>
            <w:bCs w:val="0"/>
            <w:caps w:val="0"/>
            <w:noProof/>
            <w:sz w:val="18"/>
            <w:szCs w:val="18"/>
            <w:lang w:eastAsia="es-ES"/>
          </w:rPr>
          <w:tab/>
        </w:r>
        <w:r w:rsidRPr="00537766">
          <w:rPr>
            <w:rStyle w:val="Hipervnculo"/>
            <w:rFonts w:ascii="Arial" w:hAnsi="Arial"/>
            <w:b w:val="0"/>
            <w:noProof/>
            <w:sz w:val="18"/>
            <w:szCs w:val="18"/>
          </w:rPr>
          <w:t>ESTUDIO FINANCIERO</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_Toc254427874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116</w:t>
        </w:r>
        <w:r w:rsidRPr="00537766">
          <w:rPr>
            <w:rFonts w:ascii="Arial" w:hAnsi="Arial"/>
            <w:b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75" w:history="1">
        <w:r w:rsidRPr="00537766">
          <w:rPr>
            <w:rStyle w:val="Hipervnculo"/>
            <w:rFonts w:ascii="Arial" w:hAnsi="Arial"/>
            <w:noProof/>
            <w:sz w:val="18"/>
            <w:szCs w:val="18"/>
          </w:rPr>
          <w:t>3.1</w:t>
        </w:r>
        <w:r w:rsidRPr="00537766">
          <w:rPr>
            <w:rFonts w:eastAsia="Times New Roman"/>
            <w:noProof/>
            <w:lang w:eastAsia="es-ES"/>
          </w:rPr>
          <w:tab/>
        </w:r>
        <w:r w:rsidRPr="00537766">
          <w:rPr>
            <w:rStyle w:val="Hipervnculo"/>
            <w:rFonts w:ascii="Arial" w:hAnsi="Arial"/>
            <w:noProof/>
            <w:sz w:val="18"/>
            <w:szCs w:val="18"/>
          </w:rPr>
          <w:t>PERMISOS PARA LA  EJECUCION DEL PROYECTO</w:t>
        </w:r>
        <w:r w:rsidRPr="00537766">
          <w:rPr>
            <w:noProof/>
            <w:webHidden/>
          </w:rPr>
          <w:tab/>
        </w:r>
        <w:r w:rsidRPr="00537766">
          <w:rPr>
            <w:noProof/>
            <w:webHidden/>
          </w:rPr>
          <w:fldChar w:fldCharType="begin"/>
        </w:r>
        <w:r w:rsidRPr="00537766">
          <w:rPr>
            <w:noProof/>
            <w:webHidden/>
          </w:rPr>
          <w:instrText xml:space="preserve"> PAGEREF _Toc254427875 \h </w:instrText>
        </w:r>
        <w:r w:rsidRPr="00537766">
          <w:rPr>
            <w:noProof/>
          </w:rPr>
        </w:r>
        <w:r w:rsidRPr="00537766">
          <w:rPr>
            <w:noProof/>
            <w:webHidden/>
          </w:rPr>
          <w:fldChar w:fldCharType="separate"/>
        </w:r>
        <w:r w:rsidR="00D2600F">
          <w:rPr>
            <w:noProof/>
            <w:webHidden/>
          </w:rPr>
          <w:t>116</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76" w:history="1">
        <w:r w:rsidRPr="00537766">
          <w:rPr>
            <w:rStyle w:val="Hipervnculo"/>
            <w:rFonts w:ascii="Arial" w:hAnsi="Arial"/>
            <w:noProof/>
            <w:sz w:val="18"/>
            <w:szCs w:val="18"/>
          </w:rPr>
          <w:t>3.2</w:t>
        </w:r>
        <w:r w:rsidRPr="00537766">
          <w:rPr>
            <w:rFonts w:eastAsia="Times New Roman"/>
            <w:noProof/>
            <w:lang w:eastAsia="es-ES"/>
          </w:rPr>
          <w:tab/>
        </w:r>
        <w:r w:rsidRPr="00537766">
          <w:rPr>
            <w:rStyle w:val="Hipervnculo"/>
            <w:rFonts w:ascii="Arial" w:hAnsi="Arial"/>
            <w:noProof/>
            <w:sz w:val="18"/>
            <w:szCs w:val="18"/>
          </w:rPr>
          <w:t>INVERSION</w:t>
        </w:r>
        <w:r w:rsidRPr="00537766">
          <w:rPr>
            <w:noProof/>
            <w:webHidden/>
          </w:rPr>
          <w:tab/>
        </w:r>
        <w:r w:rsidRPr="00537766">
          <w:rPr>
            <w:noProof/>
            <w:webHidden/>
          </w:rPr>
          <w:fldChar w:fldCharType="begin"/>
        </w:r>
        <w:r w:rsidRPr="00537766">
          <w:rPr>
            <w:noProof/>
            <w:webHidden/>
          </w:rPr>
          <w:instrText xml:space="preserve"> PAGEREF _Toc254427876 \h </w:instrText>
        </w:r>
        <w:r w:rsidRPr="00537766">
          <w:rPr>
            <w:noProof/>
          </w:rPr>
        </w:r>
        <w:r w:rsidRPr="00537766">
          <w:rPr>
            <w:noProof/>
            <w:webHidden/>
          </w:rPr>
          <w:fldChar w:fldCharType="separate"/>
        </w:r>
        <w:r w:rsidR="00D2600F">
          <w:rPr>
            <w:noProof/>
            <w:webHidden/>
          </w:rPr>
          <w:t>117</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77" w:history="1">
        <w:r w:rsidRPr="00537766">
          <w:rPr>
            <w:rStyle w:val="Hipervnculo"/>
            <w:rFonts w:ascii="Arial" w:hAnsi="Arial" w:cs="Arial"/>
            <w:i w:val="0"/>
            <w:noProof/>
            <w:sz w:val="18"/>
            <w:szCs w:val="18"/>
          </w:rPr>
          <w:t>3.2.1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INVERSION EN ACTIVOS FIJOS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_Toc254427877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118</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78" w:history="1">
        <w:r w:rsidRPr="00537766">
          <w:rPr>
            <w:rStyle w:val="Hipervnculo"/>
            <w:rFonts w:ascii="Arial" w:hAnsi="Arial" w:cs="Arial"/>
            <w:i w:val="0"/>
            <w:noProof/>
            <w:sz w:val="18"/>
            <w:szCs w:val="18"/>
          </w:rPr>
          <w:t>3.2.2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ACTIVOS DIFERIDOS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_Toc254427878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118</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79" w:history="1">
        <w:r w:rsidRPr="00537766">
          <w:rPr>
            <w:rStyle w:val="Hipervnculo"/>
            <w:rFonts w:ascii="Arial" w:hAnsi="Arial" w:cs="Arial"/>
            <w:i w:val="0"/>
            <w:noProof/>
            <w:sz w:val="18"/>
            <w:szCs w:val="18"/>
          </w:rPr>
          <w:t>3.2.3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INVERSION EN CAPITAL DE TRABAJO</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_Toc254427879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119</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80" w:history="1">
        <w:r w:rsidRPr="00537766">
          <w:rPr>
            <w:rStyle w:val="Hipervnculo"/>
            <w:rFonts w:ascii="Arial" w:hAnsi="Arial"/>
            <w:noProof/>
            <w:sz w:val="18"/>
            <w:szCs w:val="18"/>
          </w:rPr>
          <w:t>3.3</w:t>
        </w:r>
        <w:r w:rsidRPr="00537766">
          <w:rPr>
            <w:rFonts w:eastAsia="Times New Roman"/>
            <w:noProof/>
            <w:lang w:eastAsia="es-ES"/>
          </w:rPr>
          <w:tab/>
        </w:r>
        <w:r w:rsidRPr="00537766">
          <w:rPr>
            <w:rStyle w:val="Hipervnculo"/>
            <w:rFonts w:ascii="Arial" w:hAnsi="Arial"/>
            <w:noProof/>
            <w:sz w:val="18"/>
            <w:szCs w:val="18"/>
          </w:rPr>
          <w:t>FINANCIAMIENTO</w:t>
        </w:r>
        <w:r w:rsidRPr="00537766">
          <w:rPr>
            <w:noProof/>
            <w:webHidden/>
          </w:rPr>
          <w:tab/>
        </w:r>
        <w:r w:rsidRPr="00537766">
          <w:rPr>
            <w:noProof/>
            <w:webHidden/>
          </w:rPr>
          <w:fldChar w:fldCharType="begin"/>
        </w:r>
        <w:r w:rsidRPr="00537766">
          <w:rPr>
            <w:noProof/>
            <w:webHidden/>
          </w:rPr>
          <w:instrText xml:space="preserve"> PAGEREF _Toc254427880 \h </w:instrText>
        </w:r>
        <w:r w:rsidRPr="00537766">
          <w:rPr>
            <w:noProof/>
          </w:rPr>
        </w:r>
        <w:r w:rsidRPr="00537766">
          <w:rPr>
            <w:noProof/>
            <w:webHidden/>
          </w:rPr>
          <w:fldChar w:fldCharType="separate"/>
        </w:r>
        <w:r w:rsidR="00D2600F">
          <w:rPr>
            <w:noProof/>
            <w:webHidden/>
          </w:rPr>
          <w:t>119</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81" w:history="1">
        <w:r w:rsidRPr="00537766">
          <w:rPr>
            <w:rStyle w:val="Hipervnculo"/>
            <w:rFonts w:ascii="Arial" w:hAnsi="Arial"/>
            <w:noProof/>
            <w:sz w:val="18"/>
            <w:szCs w:val="18"/>
          </w:rPr>
          <w:t>3.4</w:t>
        </w:r>
        <w:r w:rsidRPr="00537766">
          <w:rPr>
            <w:rFonts w:eastAsia="Times New Roman"/>
            <w:noProof/>
            <w:lang w:eastAsia="es-ES"/>
          </w:rPr>
          <w:tab/>
        </w:r>
        <w:r w:rsidRPr="00537766">
          <w:rPr>
            <w:rStyle w:val="Hipervnculo"/>
            <w:rFonts w:ascii="Arial" w:hAnsi="Arial"/>
            <w:noProof/>
            <w:sz w:val="18"/>
            <w:szCs w:val="18"/>
          </w:rPr>
          <w:t>INGRESOS</w:t>
        </w:r>
        <w:r w:rsidRPr="00537766">
          <w:rPr>
            <w:noProof/>
            <w:webHidden/>
          </w:rPr>
          <w:tab/>
        </w:r>
        <w:r w:rsidRPr="00537766">
          <w:rPr>
            <w:noProof/>
            <w:webHidden/>
          </w:rPr>
          <w:fldChar w:fldCharType="begin"/>
        </w:r>
        <w:r w:rsidRPr="00537766">
          <w:rPr>
            <w:noProof/>
            <w:webHidden/>
          </w:rPr>
          <w:instrText xml:space="preserve"> PAGEREF _Toc254427881 \h </w:instrText>
        </w:r>
        <w:r w:rsidRPr="00537766">
          <w:rPr>
            <w:noProof/>
          </w:rPr>
        </w:r>
        <w:r w:rsidRPr="00537766">
          <w:rPr>
            <w:noProof/>
            <w:webHidden/>
          </w:rPr>
          <w:fldChar w:fldCharType="separate"/>
        </w:r>
        <w:r w:rsidR="00D2600F">
          <w:rPr>
            <w:noProof/>
            <w:webHidden/>
          </w:rPr>
          <w:t>120</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82" w:history="1">
        <w:r w:rsidRPr="00537766">
          <w:rPr>
            <w:rStyle w:val="Hipervnculo"/>
            <w:rFonts w:ascii="Arial" w:hAnsi="Arial" w:cs="Arial"/>
            <w:i w:val="0"/>
            <w:noProof/>
            <w:sz w:val="18"/>
            <w:szCs w:val="18"/>
          </w:rPr>
          <w:t>3.4.1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ESTIMACION DE LA DEMANDA</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_Toc254427882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121</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83" w:history="1">
        <w:r w:rsidRPr="00537766">
          <w:rPr>
            <w:rStyle w:val="Hipervnculo"/>
            <w:rFonts w:ascii="Arial" w:hAnsi="Arial"/>
            <w:noProof/>
            <w:sz w:val="18"/>
            <w:szCs w:val="18"/>
          </w:rPr>
          <w:t>3.5</w:t>
        </w:r>
        <w:r w:rsidRPr="00537766">
          <w:rPr>
            <w:rFonts w:eastAsia="Times New Roman"/>
            <w:noProof/>
            <w:lang w:eastAsia="es-ES"/>
          </w:rPr>
          <w:tab/>
        </w:r>
        <w:r w:rsidRPr="00537766">
          <w:rPr>
            <w:rStyle w:val="Hipervnculo"/>
            <w:rFonts w:ascii="Arial" w:hAnsi="Arial"/>
            <w:noProof/>
            <w:sz w:val="18"/>
            <w:szCs w:val="18"/>
          </w:rPr>
          <w:t>COSTOS Y GASTOS</w:t>
        </w:r>
        <w:r w:rsidRPr="00537766">
          <w:rPr>
            <w:noProof/>
            <w:webHidden/>
          </w:rPr>
          <w:tab/>
        </w:r>
        <w:r w:rsidRPr="00537766">
          <w:rPr>
            <w:noProof/>
            <w:webHidden/>
          </w:rPr>
          <w:fldChar w:fldCharType="begin"/>
        </w:r>
        <w:r w:rsidRPr="00537766">
          <w:rPr>
            <w:noProof/>
            <w:webHidden/>
          </w:rPr>
          <w:instrText xml:space="preserve"> PAGEREF _Toc254427883 \h </w:instrText>
        </w:r>
        <w:r w:rsidRPr="00537766">
          <w:rPr>
            <w:noProof/>
          </w:rPr>
        </w:r>
        <w:r w:rsidRPr="00537766">
          <w:rPr>
            <w:noProof/>
            <w:webHidden/>
          </w:rPr>
          <w:fldChar w:fldCharType="separate"/>
        </w:r>
        <w:r w:rsidR="00D2600F">
          <w:rPr>
            <w:noProof/>
            <w:webHidden/>
          </w:rPr>
          <w:t>121</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84" w:history="1">
        <w:r w:rsidRPr="00537766">
          <w:rPr>
            <w:rStyle w:val="Hipervnculo"/>
            <w:rFonts w:ascii="Arial" w:hAnsi="Arial" w:cs="Arial"/>
            <w:i w:val="0"/>
            <w:noProof/>
            <w:sz w:val="18"/>
            <w:szCs w:val="18"/>
          </w:rPr>
          <w:t>3.5.1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COSTOS OPERACIONALES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_Toc254427884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122</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85" w:history="1">
        <w:r w:rsidRPr="00537766">
          <w:rPr>
            <w:rStyle w:val="Hipervnculo"/>
            <w:rFonts w:ascii="Arial" w:hAnsi="Arial" w:cs="Arial"/>
            <w:i w:val="0"/>
            <w:noProof/>
            <w:sz w:val="18"/>
            <w:szCs w:val="18"/>
          </w:rPr>
          <w:t>3.5.2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COSTOS NO OPERACIONALES</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_Toc254427885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123</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86" w:history="1">
        <w:r w:rsidRPr="00537766">
          <w:rPr>
            <w:rStyle w:val="Hipervnculo"/>
            <w:rFonts w:ascii="Arial" w:hAnsi="Arial"/>
            <w:noProof/>
            <w:sz w:val="18"/>
            <w:szCs w:val="18"/>
          </w:rPr>
          <w:t>3.6</w:t>
        </w:r>
        <w:r w:rsidRPr="00537766">
          <w:rPr>
            <w:rFonts w:eastAsia="Times New Roman"/>
            <w:noProof/>
            <w:lang w:eastAsia="es-ES"/>
          </w:rPr>
          <w:tab/>
        </w:r>
        <w:r w:rsidRPr="00537766">
          <w:rPr>
            <w:rStyle w:val="Hipervnculo"/>
            <w:rFonts w:ascii="Arial" w:hAnsi="Arial"/>
            <w:noProof/>
            <w:sz w:val="18"/>
            <w:szCs w:val="18"/>
          </w:rPr>
          <w:t>DEPRECIACION</w:t>
        </w:r>
        <w:r w:rsidRPr="00537766">
          <w:rPr>
            <w:noProof/>
            <w:webHidden/>
          </w:rPr>
          <w:tab/>
        </w:r>
        <w:r w:rsidRPr="00537766">
          <w:rPr>
            <w:noProof/>
            <w:webHidden/>
          </w:rPr>
          <w:fldChar w:fldCharType="begin"/>
        </w:r>
        <w:r w:rsidRPr="00537766">
          <w:rPr>
            <w:noProof/>
            <w:webHidden/>
          </w:rPr>
          <w:instrText xml:space="preserve"> PAGEREF _Toc254427886 \h </w:instrText>
        </w:r>
        <w:r w:rsidRPr="00537766">
          <w:rPr>
            <w:noProof/>
          </w:rPr>
        </w:r>
        <w:r w:rsidRPr="00537766">
          <w:rPr>
            <w:noProof/>
            <w:webHidden/>
          </w:rPr>
          <w:fldChar w:fldCharType="separate"/>
        </w:r>
        <w:r w:rsidR="00D2600F">
          <w:rPr>
            <w:noProof/>
            <w:webHidden/>
          </w:rPr>
          <w:t>124</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87" w:history="1">
        <w:r w:rsidRPr="00537766">
          <w:rPr>
            <w:rStyle w:val="Hipervnculo"/>
            <w:rFonts w:ascii="Arial" w:hAnsi="Arial"/>
            <w:noProof/>
            <w:sz w:val="18"/>
            <w:szCs w:val="18"/>
          </w:rPr>
          <w:t>3.7</w:t>
        </w:r>
        <w:r w:rsidRPr="00537766">
          <w:rPr>
            <w:rFonts w:eastAsia="Times New Roman"/>
            <w:noProof/>
            <w:lang w:eastAsia="es-ES"/>
          </w:rPr>
          <w:tab/>
        </w:r>
        <w:r w:rsidRPr="00537766">
          <w:rPr>
            <w:rStyle w:val="Hipervnculo"/>
            <w:rFonts w:ascii="Arial" w:hAnsi="Arial"/>
            <w:noProof/>
            <w:sz w:val="18"/>
            <w:szCs w:val="18"/>
          </w:rPr>
          <w:t>VALOR DE DESECHO</w:t>
        </w:r>
        <w:r w:rsidRPr="00537766">
          <w:rPr>
            <w:noProof/>
            <w:webHidden/>
          </w:rPr>
          <w:tab/>
        </w:r>
        <w:r w:rsidRPr="00537766">
          <w:rPr>
            <w:noProof/>
            <w:webHidden/>
          </w:rPr>
          <w:fldChar w:fldCharType="begin"/>
        </w:r>
        <w:r w:rsidRPr="00537766">
          <w:rPr>
            <w:noProof/>
            <w:webHidden/>
          </w:rPr>
          <w:instrText xml:space="preserve"> PAGEREF _Toc254427887 \h </w:instrText>
        </w:r>
        <w:r w:rsidRPr="00537766">
          <w:rPr>
            <w:noProof/>
          </w:rPr>
        </w:r>
        <w:r w:rsidRPr="00537766">
          <w:rPr>
            <w:noProof/>
            <w:webHidden/>
          </w:rPr>
          <w:fldChar w:fldCharType="separate"/>
        </w:r>
        <w:r w:rsidR="00D2600F">
          <w:rPr>
            <w:noProof/>
            <w:webHidden/>
          </w:rPr>
          <w:t>125</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88" w:history="1">
        <w:r w:rsidRPr="00537766">
          <w:rPr>
            <w:rStyle w:val="Hipervnculo"/>
            <w:rFonts w:ascii="Arial" w:hAnsi="Arial"/>
            <w:noProof/>
            <w:sz w:val="18"/>
            <w:szCs w:val="18"/>
          </w:rPr>
          <w:t>3.8</w:t>
        </w:r>
        <w:r w:rsidRPr="00537766">
          <w:rPr>
            <w:rFonts w:eastAsia="Times New Roman"/>
            <w:noProof/>
            <w:lang w:eastAsia="es-ES"/>
          </w:rPr>
          <w:tab/>
        </w:r>
        <w:r w:rsidRPr="00537766">
          <w:rPr>
            <w:rStyle w:val="Hipervnculo"/>
            <w:rFonts w:ascii="Arial" w:hAnsi="Arial"/>
            <w:noProof/>
            <w:sz w:val="18"/>
            <w:szCs w:val="18"/>
          </w:rPr>
          <w:t>ESTADO DE PÉRDIDAS Y GANANCIAS</w:t>
        </w:r>
        <w:r w:rsidRPr="00537766">
          <w:rPr>
            <w:noProof/>
            <w:webHidden/>
          </w:rPr>
          <w:tab/>
        </w:r>
        <w:r w:rsidRPr="00537766">
          <w:rPr>
            <w:noProof/>
            <w:webHidden/>
          </w:rPr>
          <w:fldChar w:fldCharType="begin"/>
        </w:r>
        <w:r w:rsidRPr="00537766">
          <w:rPr>
            <w:noProof/>
            <w:webHidden/>
          </w:rPr>
          <w:instrText xml:space="preserve"> PAGEREF _Toc254427888 \h </w:instrText>
        </w:r>
        <w:r w:rsidRPr="00537766">
          <w:rPr>
            <w:noProof/>
          </w:rPr>
        </w:r>
        <w:r w:rsidRPr="00537766">
          <w:rPr>
            <w:noProof/>
            <w:webHidden/>
          </w:rPr>
          <w:fldChar w:fldCharType="separate"/>
        </w:r>
        <w:r w:rsidR="00D2600F">
          <w:rPr>
            <w:noProof/>
            <w:webHidden/>
          </w:rPr>
          <w:t>126</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89" w:history="1">
        <w:r w:rsidRPr="00537766">
          <w:rPr>
            <w:rStyle w:val="Hipervnculo"/>
            <w:rFonts w:ascii="Arial" w:hAnsi="Arial"/>
            <w:noProof/>
            <w:sz w:val="18"/>
            <w:szCs w:val="18"/>
          </w:rPr>
          <w:t>3.9</w:t>
        </w:r>
        <w:r w:rsidRPr="00537766">
          <w:rPr>
            <w:rFonts w:eastAsia="Times New Roman"/>
            <w:noProof/>
            <w:lang w:eastAsia="es-ES"/>
          </w:rPr>
          <w:tab/>
        </w:r>
        <w:r w:rsidRPr="00537766">
          <w:rPr>
            <w:rStyle w:val="Hipervnculo"/>
            <w:rFonts w:ascii="Arial" w:hAnsi="Arial"/>
            <w:noProof/>
            <w:sz w:val="18"/>
            <w:szCs w:val="18"/>
          </w:rPr>
          <w:t>FLUJO DE CAJA</w:t>
        </w:r>
        <w:r w:rsidRPr="00537766">
          <w:rPr>
            <w:noProof/>
            <w:webHidden/>
          </w:rPr>
          <w:tab/>
        </w:r>
        <w:r w:rsidRPr="00537766">
          <w:rPr>
            <w:noProof/>
            <w:webHidden/>
          </w:rPr>
          <w:fldChar w:fldCharType="begin"/>
        </w:r>
        <w:r w:rsidRPr="00537766">
          <w:rPr>
            <w:noProof/>
            <w:webHidden/>
          </w:rPr>
          <w:instrText xml:space="preserve"> PAGEREF _Toc254427889 \h </w:instrText>
        </w:r>
        <w:r w:rsidRPr="00537766">
          <w:rPr>
            <w:noProof/>
          </w:rPr>
        </w:r>
        <w:r w:rsidRPr="00537766">
          <w:rPr>
            <w:noProof/>
            <w:webHidden/>
          </w:rPr>
          <w:fldChar w:fldCharType="separate"/>
        </w:r>
        <w:r w:rsidR="00D2600F">
          <w:rPr>
            <w:noProof/>
            <w:webHidden/>
          </w:rPr>
          <w:t>126</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90" w:history="1">
        <w:r w:rsidRPr="00537766">
          <w:rPr>
            <w:rStyle w:val="Hipervnculo"/>
            <w:rFonts w:ascii="Arial" w:hAnsi="Arial"/>
            <w:noProof/>
            <w:sz w:val="18"/>
            <w:szCs w:val="18"/>
          </w:rPr>
          <w:t>3.10</w:t>
        </w:r>
        <w:r w:rsidRPr="00537766">
          <w:rPr>
            <w:rFonts w:eastAsia="Times New Roman"/>
            <w:noProof/>
            <w:lang w:eastAsia="es-ES"/>
          </w:rPr>
          <w:tab/>
        </w:r>
        <w:r w:rsidRPr="00537766">
          <w:rPr>
            <w:rStyle w:val="Hipervnculo"/>
            <w:rFonts w:ascii="Arial" w:hAnsi="Arial"/>
            <w:noProof/>
            <w:sz w:val="18"/>
            <w:szCs w:val="18"/>
          </w:rPr>
          <w:t>CALCULO DE INDICADORES DE RENTABILIDAD</w:t>
        </w:r>
        <w:r w:rsidRPr="00537766">
          <w:rPr>
            <w:noProof/>
            <w:webHidden/>
          </w:rPr>
          <w:tab/>
        </w:r>
        <w:r w:rsidRPr="00537766">
          <w:rPr>
            <w:noProof/>
            <w:webHidden/>
          </w:rPr>
          <w:fldChar w:fldCharType="begin"/>
        </w:r>
        <w:r w:rsidRPr="00537766">
          <w:rPr>
            <w:noProof/>
            <w:webHidden/>
          </w:rPr>
          <w:instrText xml:space="preserve"> PAGEREF _Toc254427890 \h </w:instrText>
        </w:r>
        <w:r w:rsidRPr="00537766">
          <w:rPr>
            <w:noProof/>
          </w:rPr>
        </w:r>
        <w:r w:rsidRPr="00537766">
          <w:rPr>
            <w:noProof/>
            <w:webHidden/>
          </w:rPr>
          <w:fldChar w:fldCharType="separate"/>
        </w:r>
        <w:r w:rsidR="00D2600F">
          <w:rPr>
            <w:noProof/>
            <w:webHidden/>
          </w:rPr>
          <w:t>127</w:t>
        </w:r>
        <w:r w:rsidRPr="00537766">
          <w:rPr>
            <w:noProof/>
            <w:webHidden/>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91" w:history="1">
        <w:r w:rsidRPr="00537766">
          <w:rPr>
            <w:rStyle w:val="Hipervnculo"/>
            <w:rFonts w:ascii="Arial" w:hAnsi="Arial" w:cs="Arial"/>
            <w:i w:val="0"/>
            <w:noProof/>
            <w:sz w:val="18"/>
            <w:szCs w:val="18"/>
          </w:rPr>
          <w:t>3.10.1</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TASA MINIMA ATRACTIVA DE RETORNO (TMAR)</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_Toc254427891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127</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92" w:history="1">
        <w:r w:rsidRPr="00537766">
          <w:rPr>
            <w:rStyle w:val="Hipervnculo"/>
            <w:rFonts w:ascii="Arial" w:hAnsi="Arial" w:cs="Arial"/>
            <w:i w:val="0"/>
            <w:noProof/>
            <w:sz w:val="18"/>
            <w:szCs w:val="18"/>
          </w:rPr>
          <w:t>3.10.2</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VALOR ACTUAL NETO (VAN)</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_Toc254427892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128</w:t>
        </w:r>
        <w:r w:rsidRPr="00537766">
          <w:rPr>
            <w:rFonts w:ascii="Arial" w:hAnsi="Arial"/>
            <w:i w:val="0"/>
            <w:noProof/>
            <w:webHidden/>
            <w:sz w:val="18"/>
            <w:szCs w:val="18"/>
          </w:rPr>
          <w:fldChar w:fldCharType="end"/>
        </w:r>
      </w:hyperlink>
    </w:p>
    <w:p w:rsidR="00537766" w:rsidRPr="00537766" w:rsidRDefault="00537766" w:rsidP="00537766">
      <w:pPr>
        <w:pStyle w:val="TDC3"/>
        <w:tabs>
          <w:tab w:val="left" w:pos="1320"/>
          <w:tab w:val="right" w:leader="dot" w:pos="8210"/>
        </w:tabs>
        <w:spacing w:line="360" w:lineRule="auto"/>
        <w:ind w:left="0"/>
        <w:jc w:val="both"/>
        <w:rPr>
          <w:rFonts w:ascii="Arial" w:eastAsia="Times New Roman" w:hAnsi="Arial"/>
          <w:i w:val="0"/>
          <w:iCs w:val="0"/>
          <w:noProof/>
          <w:sz w:val="18"/>
          <w:szCs w:val="18"/>
          <w:lang w:eastAsia="es-ES"/>
        </w:rPr>
      </w:pPr>
      <w:hyperlink w:anchor="_Toc254427893" w:history="1">
        <w:r w:rsidRPr="00537766">
          <w:rPr>
            <w:rStyle w:val="Hipervnculo"/>
            <w:rFonts w:ascii="Arial" w:hAnsi="Arial" w:cs="Arial"/>
            <w:i w:val="0"/>
            <w:noProof/>
            <w:sz w:val="18"/>
            <w:szCs w:val="18"/>
          </w:rPr>
          <w:t>3.10.3</w:t>
        </w:r>
        <w:r w:rsidRPr="00537766">
          <w:rPr>
            <w:rFonts w:ascii="Arial" w:eastAsia="Times New Roman" w:hAnsi="Arial"/>
            <w:i w:val="0"/>
            <w:iCs w:val="0"/>
            <w:noProof/>
            <w:sz w:val="18"/>
            <w:szCs w:val="18"/>
            <w:lang w:eastAsia="es-ES"/>
          </w:rPr>
          <w:tab/>
        </w:r>
        <w:r w:rsidRPr="00537766">
          <w:rPr>
            <w:rStyle w:val="Hipervnculo"/>
            <w:rFonts w:ascii="Arial" w:hAnsi="Arial" w:cs="Arial"/>
            <w:i w:val="0"/>
            <w:noProof/>
            <w:sz w:val="18"/>
            <w:szCs w:val="18"/>
          </w:rPr>
          <w:t>TASA INTERNA DE RETORNO (TIR)</w:t>
        </w:r>
        <w:r w:rsidRPr="00537766">
          <w:rPr>
            <w:rFonts w:ascii="Arial" w:hAnsi="Arial"/>
            <w:i w:val="0"/>
            <w:noProof/>
            <w:webHidden/>
            <w:sz w:val="18"/>
            <w:szCs w:val="18"/>
          </w:rPr>
          <w:tab/>
        </w:r>
        <w:r w:rsidRPr="00537766">
          <w:rPr>
            <w:rFonts w:ascii="Arial" w:hAnsi="Arial"/>
            <w:i w:val="0"/>
            <w:noProof/>
            <w:webHidden/>
            <w:sz w:val="18"/>
            <w:szCs w:val="18"/>
          </w:rPr>
          <w:fldChar w:fldCharType="begin"/>
        </w:r>
        <w:r w:rsidRPr="00537766">
          <w:rPr>
            <w:rFonts w:ascii="Arial" w:hAnsi="Arial"/>
            <w:i w:val="0"/>
            <w:noProof/>
            <w:webHidden/>
            <w:sz w:val="18"/>
            <w:szCs w:val="18"/>
          </w:rPr>
          <w:instrText xml:space="preserve"> PAGEREF _Toc254427893 \h </w:instrText>
        </w:r>
        <w:r w:rsidRPr="00537766">
          <w:rPr>
            <w:rFonts w:ascii="Arial" w:hAnsi="Arial"/>
            <w:i w:val="0"/>
            <w:noProof/>
            <w:sz w:val="18"/>
            <w:szCs w:val="18"/>
          </w:rPr>
        </w:r>
        <w:r w:rsidRPr="00537766">
          <w:rPr>
            <w:rFonts w:ascii="Arial" w:hAnsi="Arial"/>
            <w:i w:val="0"/>
            <w:noProof/>
            <w:webHidden/>
            <w:sz w:val="18"/>
            <w:szCs w:val="18"/>
          </w:rPr>
          <w:fldChar w:fldCharType="separate"/>
        </w:r>
        <w:r w:rsidR="00D2600F">
          <w:rPr>
            <w:rFonts w:ascii="Arial" w:hAnsi="Arial"/>
            <w:i w:val="0"/>
            <w:noProof/>
            <w:webHidden/>
            <w:sz w:val="18"/>
            <w:szCs w:val="18"/>
          </w:rPr>
          <w:t>129</w:t>
        </w:r>
        <w:r w:rsidRPr="00537766">
          <w:rPr>
            <w:rFonts w:ascii="Arial" w:hAnsi="Arial"/>
            <w:i w:val="0"/>
            <w:noProof/>
            <w:webHidden/>
            <w:sz w:val="18"/>
            <w:szCs w:val="18"/>
          </w:rPr>
          <w:fldChar w:fldCharType="end"/>
        </w:r>
      </w:hyperlink>
    </w:p>
    <w:p w:rsidR="00537766" w:rsidRPr="00537766" w:rsidRDefault="00537766" w:rsidP="00F02C8D">
      <w:pPr>
        <w:pStyle w:val="TDC2"/>
        <w:rPr>
          <w:rFonts w:eastAsia="Times New Roman"/>
          <w:noProof/>
          <w:lang w:eastAsia="es-ES"/>
        </w:rPr>
      </w:pPr>
      <w:hyperlink w:anchor="_Toc254427894" w:history="1">
        <w:r w:rsidRPr="00537766">
          <w:rPr>
            <w:rStyle w:val="Hipervnculo"/>
            <w:rFonts w:ascii="Arial" w:hAnsi="Arial"/>
            <w:noProof/>
            <w:sz w:val="18"/>
            <w:szCs w:val="18"/>
          </w:rPr>
          <w:t>3.11</w:t>
        </w:r>
        <w:r w:rsidRPr="00537766">
          <w:rPr>
            <w:rFonts w:eastAsia="Times New Roman"/>
            <w:noProof/>
            <w:lang w:eastAsia="es-ES"/>
          </w:rPr>
          <w:tab/>
        </w:r>
        <w:r w:rsidRPr="00537766">
          <w:rPr>
            <w:rStyle w:val="Hipervnculo"/>
            <w:rFonts w:ascii="Arial" w:hAnsi="Arial"/>
            <w:noProof/>
            <w:sz w:val="18"/>
            <w:szCs w:val="18"/>
          </w:rPr>
          <w:t>PERIODO DE RECUPERACION (PAYBACK)</w:t>
        </w:r>
        <w:r w:rsidRPr="00537766">
          <w:rPr>
            <w:noProof/>
            <w:webHidden/>
          </w:rPr>
          <w:tab/>
        </w:r>
        <w:r w:rsidRPr="00537766">
          <w:rPr>
            <w:noProof/>
            <w:webHidden/>
          </w:rPr>
          <w:fldChar w:fldCharType="begin"/>
        </w:r>
        <w:r w:rsidRPr="00537766">
          <w:rPr>
            <w:noProof/>
            <w:webHidden/>
          </w:rPr>
          <w:instrText xml:space="preserve"> PAGEREF _Toc254427894 \h </w:instrText>
        </w:r>
        <w:r w:rsidRPr="00537766">
          <w:rPr>
            <w:noProof/>
          </w:rPr>
        </w:r>
        <w:r w:rsidRPr="00537766">
          <w:rPr>
            <w:noProof/>
            <w:webHidden/>
          </w:rPr>
          <w:fldChar w:fldCharType="separate"/>
        </w:r>
        <w:r w:rsidR="00D2600F">
          <w:rPr>
            <w:noProof/>
            <w:webHidden/>
          </w:rPr>
          <w:t>129</w:t>
        </w:r>
        <w:r w:rsidRPr="00537766">
          <w:rPr>
            <w:noProof/>
            <w:webHidden/>
          </w:rPr>
          <w:fldChar w:fldCharType="end"/>
        </w:r>
      </w:hyperlink>
    </w:p>
    <w:p w:rsidR="00537766" w:rsidRPr="00537766" w:rsidRDefault="00537766" w:rsidP="00F02C8D">
      <w:pPr>
        <w:pStyle w:val="TDC2"/>
        <w:rPr>
          <w:rFonts w:eastAsia="Times New Roman"/>
          <w:noProof/>
          <w:lang w:eastAsia="es-ES"/>
        </w:rPr>
      </w:pPr>
      <w:hyperlink w:anchor="_Toc254427895" w:history="1">
        <w:r w:rsidRPr="00537766">
          <w:rPr>
            <w:rStyle w:val="Hipervnculo"/>
            <w:rFonts w:ascii="Arial" w:hAnsi="Arial"/>
            <w:noProof/>
            <w:sz w:val="18"/>
            <w:szCs w:val="18"/>
          </w:rPr>
          <w:t>3.12</w:t>
        </w:r>
        <w:r w:rsidRPr="00537766">
          <w:rPr>
            <w:rFonts w:eastAsia="Times New Roman"/>
            <w:noProof/>
            <w:lang w:eastAsia="es-ES"/>
          </w:rPr>
          <w:tab/>
        </w:r>
        <w:r w:rsidRPr="00537766">
          <w:rPr>
            <w:rStyle w:val="Hipervnculo"/>
            <w:rFonts w:ascii="Arial" w:hAnsi="Arial"/>
            <w:noProof/>
            <w:sz w:val="18"/>
            <w:szCs w:val="18"/>
          </w:rPr>
          <w:t>ANALISIS DE SENSIBILIDAD</w:t>
        </w:r>
        <w:r w:rsidRPr="00537766">
          <w:rPr>
            <w:noProof/>
            <w:webHidden/>
          </w:rPr>
          <w:tab/>
        </w:r>
        <w:r w:rsidRPr="00537766">
          <w:rPr>
            <w:noProof/>
            <w:webHidden/>
          </w:rPr>
          <w:fldChar w:fldCharType="begin"/>
        </w:r>
        <w:r w:rsidRPr="00537766">
          <w:rPr>
            <w:noProof/>
            <w:webHidden/>
          </w:rPr>
          <w:instrText xml:space="preserve"> PAGEREF _Toc254427895 \h </w:instrText>
        </w:r>
        <w:r w:rsidRPr="00537766">
          <w:rPr>
            <w:noProof/>
          </w:rPr>
        </w:r>
        <w:r w:rsidRPr="00537766">
          <w:rPr>
            <w:noProof/>
            <w:webHidden/>
          </w:rPr>
          <w:fldChar w:fldCharType="separate"/>
        </w:r>
        <w:r w:rsidR="00D2600F">
          <w:rPr>
            <w:noProof/>
            <w:webHidden/>
          </w:rPr>
          <w:t>130</w:t>
        </w:r>
        <w:r w:rsidRPr="00537766">
          <w:rPr>
            <w:noProof/>
            <w:webHidden/>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96" w:history="1">
        <w:r w:rsidRPr="00537766">
          <w:rPr>
            <w:rStyle w:val="Hipervnculo"/>
            <w:rFonts w:ascii="Arial" w:hAnsi="Arial" w:cs="Arial"/>
            <w:b w:val="0"/>
            <w:noProof/>
            <w:sz w:val="18"/>
            <w:szCs w:val="18"/>
          </w:rPr>
          <w:t>CONCLUSIONES</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_Toc254427896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131</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97" w:history="1">
        <w:r w:rsidRPr="00537766">
          <w:rPr>
            <w:rStyle w:val="Hipervnculo"/>
            <w:rFonts w:ascii="Arial" w:hAnsi="Arial" w:cs="Arial"/>
            <w:b w:val="0"/>
            <w:noProof/>
            <w:sz w:val="18"/>
            <w:szCs w:val="18"/>
          </w:rPr>
          <w:t>RECOMENDACIONES</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_Toc254427897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135</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98" w:history="1">
        <w:r w:rsidRPr="00537766">
          <w:rPr>
            <w:rStyle w:val="Hipervnculo"/>
            <w:rFonts w:ascii="Arial" w:hAnsi="Arial" w:cs="Arial"/>
            <w:b w:val="0"/>
            <w:noProof/>
            <w:sz w:val="18"/>
            <w:szCs w:val="18"/>
          </w:rPr>
          <w:t>BIBLIOGRAFIA</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_Toc254427898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136</w:t>
        </w:r>
        <w:r w:rsidRPr="00537766">
          <w:rPr>
            <w:rFonts w:ascii="Arial" w:hAnsi="Arial"/>
            <w:b w:val="0"/>
            <w:noProof/>
            <w:webHidden/>
            <w:sz w:val="18"/>
            <w:szCs w:val="18"/>
          </w:rPr>
          <w:fldChar w:fldCharType="end"/>
        </w:r>
      </w:hyperlink>
    </w:p>
    <w:p w:rsidR="00537766" w:rsidRPr="00537766" w:rsidRDefault="00537766" w:rsidP="00537766">
      <w:pPr>
        <w:pStyle w:val="TDC1"/>
        <w:tabs>
          <w:tab w:val="right" w:leader="dot" w:pos="8210"/>
        </w:tabs>
        <w:spacing w:before="0" w:after="0" w:line="360" w:lineRule="auto"/>
        <w:jc w:val="both"/>
        <w:rPr>
          <w:rFonts w:ascii="Arial" w:eastAsia="Times New Roman" w:hAnsi="Arial"/>
          <w:b w:val="0"/>
          <w:bCs w:val="0"/>
          <w:caps w:val="0"/>
          <w:noProof/>
          <w:sz w:val="18"/>
          <w:szCs w:val="18"/>
          <w:lang w:eastAsia="es-ES"/>
        </w:rPr>
      </w:pPr>
      <w:hyperlink w:anchor="_Toc254427899" w:history="1">
        <w:r w:rsidRPr="00537766">
          <w:rPr>
            <w:rFonts w:ascii="Arial" w:hAnsi="Arial" w:cs="Arial"/>
            <w:b w:val="0"/>
            <w:noProof/>
            <w:sz w:val="18"/>
            <w:szCs w:val="18"/>
          </w:rPr>
          <w:t>ANEXOS</w:t>
        </w:r>
        <w:r w:rsidRPr="00537766">
          <w:rPr>
            <w:rFonts w:ascii="Arial" w:hAnsi="Arial"/>
            <w:b w:val="0"/>
            <w:noProof/>
            <w:webHidden/>
            <w:sz w:val="18"/>
            <w:szCs w:val="18"/>
          </w:rPr>
          <w:tab/>
        </w:r>
        <w:r w:rsidRPr="00537766">
          <w:rPr>
            <w:rFonts w:ascii="Arial" w:hAnsi="Arial"/>
            <w:b w:val="0"/>
            <w:noProof/>
            <w:webHidden/>
            <w:sz w:val="18"/>
            <w:szCs w:val="18"/>
          </w:rPr>
          <w:fldChar w:fldCharType="begin"/>
        </w:r>
        <w:r w:rsidRPr="00537766">
          <w:rPr>
            <w:rFonts w:ascii="Arial" w:hAnsi="Arial"/>
            <w:b w:val="0"/>
            <w:noProof/>
            <w:webHidden/>
            <w:sz w:val="18"/>
            <w:szCs w:val="18"/>
          </w:rPr>
          <w:instrText xml:space="preserve"> PAGEREF _Toc254427899 \h </w:instrText>
        </w:r>
        <w:r w:rsidRPr="00537766">
          <w:rPr>
            <w:rFonts w:ascii="Arial" w:hAnsi="Arial"/>
            <w:b w:val="0"/>
            <w:noProof/>
            <w:sz w:val="18"/>
            <w:szCs w:val="18"/>
          </w:rPr>
        </w:r>
        <w:r w:rsidRPr="00537766">
          <w:rPr>
            <w:rFonts w:ascii="Arial" w:hAnsi="Arial"/>
            <w:b w:val="0"/>
            <w:noProof/>
            <w:webHidden/>
            <w:sz w:val="18"/>
            <w:szCs w:val="18"/>
          </w:rPr>
          <w:fldChar w:fldCharType="separate"/>
        </w:r>
        <w:r w:rsidR="00D2600F">
          <w:rPr>
            <w:rFonts w:ascii="Arial" w:hAnsi="Arial"/>
            <w:b w:val="0"/>
            <w:noProof/>
            <w:webHidden/>
            <w:sz w:val="18"/>
            <w:szCs w:val="18"/>
          </w:rPr>
          <w:t>137</w:t>
        </w:r>
        <w:r w:rsidRPr="00537766">
          <w:rPr>
            <w:rFonts w:ascii="Arial" w:hAnsi="Arial"/>
            <w:b w:val="0"/>
            <w:noProof/>
            <w:webHidden/>
            <w:sz w:val="18"/>
            <w:szCs w:val="18"/>
          </w:rPr>
          <w:fldChar w:fldCharType="end"/>
        </w:r>
      </w:hyperlink>
    </w:p>
    <w:p w:rsidR="00315755" w:rsidRDefault="00537766" w:rsidP="00F02C8D">
      <w:pPr>
        <w:pStyle w:val="Ttulo"/>
        <w:spacing w:before="0" w:after="0"/>
        <w:rPr>
          <w:rFonts w:ascii="Arial" w:hAnsi="Arial" w:cs="Arial"/>
          <w:sz w:val="28"/>
          <w:szCs w:val="28"/>
        </w:rPr>
      </w:pPr>
      <w:r w:rsidRPr="00537766">
        <w:rPr>
          <w:rFonts w:ascii="Arial" w:hAnsi="Arial" w:cs="Arial"/>
          <w:b w:val="0"/>
          <w:sz w:val="18"/>
          <w:szCs w:val="18"/>
        </w:rPr>
        <w:fldChar w:fldCharType="end"/>
      </w:r>
      <w:r w:rsidR="00315755" w:rsidRPr="00D7033A">
        <w:rPr>
          <w:rFonts w:ascii="Arial" w:hAnsi="Arial" w:cs="Arial"/>
        </w:rPr>
        <w:br w:type="page"/>
      </w:r>
      <w:bookmarkStart w:id="20" w:name="_Toc254392246"/>
      <w:bookmarkStart w:id="21" w:name="_Toc254427801"/>
      <w:r w:rsidR="00315755" w:rsidRPr="00315755">
        <w:rPr>
          <w:rFonts w:ascii="Arial" w:hAnsi="Arial" w:cs="Arial"/>
          <w:sz w:val="28"/>
          <w:szCs w:val="28"/>
        </w:rPr>
        <w:lastRenderedPageBreak/>
        <w:t>INDICE DE CUADROS</w:t>
      </w:r>
      <w:bookmarkEnd w:id="20"/>
      <w:bookmarkEnd w:id="21"/>
    </w:p>
    <w:p w:rsidR="004A33CD" w:rsidRPr="004A33CD" w:rsidRDefault="004A33CD" w:rsidP="004A33CD">
      <w:pPr>
        <w:rPr>
          <w:lang w:val="es-ES_tradnl" w:eastAsia="es-ES_tradnl"/>
        </w:rPr>
      </w:pPr>
    </w:p>
    <w:bookmarkStart w:id="22" w:name="_Toc254392247"/>
    <w:p w:rsidR="000811E6" w:rsidRPr="004A33CD" w:rsidRDefault="000811E6" w:rsidP="004A33CD">
      <w:pPr>
        <w:pStyle w:val="Ttulo"/>
        <w:spacing w:before="0" w:after="0"/>
        <w:jc w:val="both"/>
        <w:rPr>
          <w:rFonts w:ascii="Arial" w:hAnsi="Arial" w:cs="Arial"/>
          <w:b w:val="0"/>
          <w:noProof/>
          <w:sz w:val="18"/>
          <w:szCs w:val="18"/>
        </w:rPr>
        <w:sectPr w:rsidR="000811E6" w:rsidRPr="004A33CD" w:rsidSect="000811E6">
          <w:footerReference w:type="even" r:id="rId9"/>
          <w:footerReference w:type="default" r:id="rId10"/>
          <w:footerReference w:type="first" r:id="rId11"/>
          <w:type w:val="continuous"/>
          <w:pgSz w:w="11906" w:h="16838"/>
          <w:pgMar w:top="1985" w:right="1418" w:bottom="1985" w:left="2268" w:header="709" w:footer="709" w:gutter="0"/>
          <w:pgNumType w:fmt="upperRoman"/>
          <w:cols w:space="708"/>
          <w:titlePg/>
          <w:docGrid w:linePitch="360"/>
        </w:sectPr>
      </w:pPr>
      <w:r w:rsidRPr="004A33CD">
        <w:rPr>
          <w:rFonts w:ascii="Arial" w:hAnsi="Arial" w:cs="Arial"/>
          <w:b w:val="0"/>
          <w:sz w:val="18"/>
          <w:szCs w:val="18"/>
        </w:rPr>
        <w:fldChar w:fldCharType="begin"/>
      </w:r>
      <w:r w:rsidRPr="004A33CD">
        <w:rPr>
          <w:rFonts w:ascii="Arial" w:hAnsi="Arial" w:cs="Arial"/>
          <w:b w:val="0"/>
          <w:sz w:val="18"/>
          <w:szCs w:val="18"/>
        </w:rPr>
        <w:instrText xml:space="preserve"> INDEX \e "</w:instrText>
      </w:r>
      <w:r w:rsidRPr="004A33CD">
        <w:rPr>
          <w:rFonts w:ascii="Arial" w:hAnsi="Arial" w:cs="Arial"/>
          <w:b w:val="0"/>
          <w:sz w:val="18"/>
          <w:szCs w:val="18"/>
        </w:rPr>
        <w:tab/>
        <w:instrText xml:space="preserve">" \h "A" \c "1" \z "3082" </w:instrText>
      </w:r>
      <w:r w:rsidRPr="004A33CD">
        <w:rPr>
          <w:rFonts w:ascii="Arial" w:hAnsi="Arial" w:cs="Arial"/>
          <w:b w:val="0"/>
          <w:sz w:val="18"/>
          <w:szCs w:val="18"/>
        </w:rPr>
        <w:fldChar w:fldCharType="separate"/>
      </w:r>
    </w:p>
    <w:p w:rsidR="000811E6" w:rsidRPr="004A33CD" w:rsidRDefault="000811E6" w:rsidP="004A33CD">
      <w:pPr>
        <w:pStyle w:val="Ttulodendice"/>
        <w:keepNext/>
        <w:tabs>
          <w:tab w:val="right" w:leader="dot" w:pos="8210"/>
        </w:tabs>
        <w:spacing w:before="0" w:after="0" w:line="360" w:lineRule="auto"/>
        <w:jc w:val="both"/>
        <w:rPr>
          <w:rFonts w:ascii="Arial" w:hAnsi="Arial"/>
          <w:b w:val="0"/>
          <w:bCs w:val="0"/>
          <w:i w:val="0"/>
          <w:noProof/>
          <w:sz w:val="18"/>
          <w:szCs w:val="18"/>
        </w:rPr>
      </w:pPr>
    </w:p>
    <w:p w:rsidR="000811E6" w:rsidRPr="004A33CD" w:rsidRDefault="00537766" w:rsidP="004A33CD">
      <w:pPr>
        <w:pStyle w:val="ndice1"/>
        <w:rPr>
          <w:rFonts w:ascii="Arial" w:hAnsi="Arial"/>
          <w:noProof/>
          <w:sz w:val="18"/>
        </w:rPr>
      </w:pPr>
      <w:r w:rsidRPr="004A33CD">
        <w:rPr>
          <w:rFonts w:ascii="Arial" w:hAnsi="Arial"/>
          <w:noProof/>
          <w:sz w:val="18"/>
        </w:rPr>
        <w:t>CUADRO N° 2.1 ORGANIGRAMA EMPRESARIAL</w:t>
      </w:r>
      <w:r w:rsidRPr="004A33CD">
        <w:rPr>
          <w:rFonts w:ascii="Arial" w:hAnsi="Arial"/>
          <w:noProof/>
          <w:sz w:val="18"/>
        </w:rPr>
        <w:tab/>
        <w:t>35</w:t>
      </w:r>
    </w:p>
    <w:p w:rsidR="000811E6" w:rsidRPr="004A33CD" w:rsidRDefault="00537766" w:rsidP="004A33CD">
      <w:pPr>
        <w:pStyle w:val="ndice1"/>
        <w:rPr>
          <w:rFonts w:ascii="Arial" w:hAnsi="Arial"/>
          <w:noProof/>
          <w:sz w:val="18"/>
        </w:rPr>
      </w:pPr>
      <w:r w:rsidRPr="004A33CD">
        <w:rPr>
          <w:rFonts w:ascii="Arial" w:hAnsi="Arial"/>
          <w:noProof/>
          <w:sz w:val="18"/>
        </w:rPr>
        <w:t>CUADRO N° 2.2 POBLACIÓN DEL CANTÓN PLAYAS</w:t>
      </w:r>
      <w:r w:rsidRPr="004A33CD">
        <w:rPr>
          <w:rFonts w:ascii="Arial" w:hAnsi="Arial"/>
          <w:noProof/>
          <w:sz w:val="18"/>
        </w:rPr>
        <w:tab/>
        <w:t>42</w:t>
      </w:r>
    </w:p>
    <w:p w:rsidR="00D7033A" w:rsidRPr="004A33CD" w:rsidRDefault="00537766" w:rsidP="004A33CD">
      <w:pPr>
        <w:pStyle w:val="ndice1"/>
        <w:rPr>
          <w:rFonts w:ascii="Arial" w:hAnsi="Arial"/>
          <w:noProof/>
          <w:sz w:val="18"/>
        </w:rPr>
      </w:pPr>
      <w:r w:rsidRPr="004A33CD">
        <w:rPr>
          <w:rFonts w:ascii="Arial" w:hAnsi="Arial"/>
          <w:noProof/>
          <w:sz w:val="18"/>
        </w:rPr>
        <w:t>CUADRO N° 2.3 TURISTAS DEL CANTÓN PLAYAS SEGÚN CAPACIDAD DE ALOJAMIENTO</w:t>
      </w:r>
      <w:r w:rsidRPr="004A33CD">
        <w:rPr>
          <w:rFonts w:ascii="Arial" w:hAnsi="Arial"/>
          <w:noProof/>
          <w:sz w:val="18"/>
        </w:rPr>
        <w:tab/>
        <w:t>43</w:t>
      </w:r>
    </w:p>
    <w:p w:rsidR="00D7033A" w:rsidRPr="004A33CD" w:rsidRDefault="00537766" w:rsidP="004A33CD">
      <w:pPr>
        <w:pStyle w:val="ndice1"/>
        <w:rPr>
          <w:rFonts w:ascii="Arial" w:hAnsi="Arial"/>
          <w:noProof/>
          <w:sz w:val="18"/>
        </w:rPr>
      </w:pPr>
      <w:r w:rsidRPr="004A33CD">
        <w:rPr>
          <w:rFonts w:ascii="Arial" w:hAnsi="Arial"/>
          <w:noProof/>
          <w:sz w:val="18"/>
        </w:rPr>
        <w:t>CUADRO N° 2.4 SEXO DE LOS ENCUESTADOS</w:t>
      </w:r>
      <w:r w:rsidRPr="004A33CD">
        <w:rPr>
          <w:rFonts w:ascii="Arial" w:hAnsi="Arial"/>
          <w:noProof/>
          <w:sz w:val="18"/>
        </w:rPr>
        <w:tab/>
        <w:t>47</w:t>
      </w:r>
    </w:p>
    <w:p w:rsidR="00D7033A" w:rsidRPr="004A33CD" w:rsidRDefault="00537766" w:rsidP="004A33CD">
      <w:pPr>
        <w:pStyle w:val="ndice1"/>
        <w:rPr>
          <w:rFonts w:ascii="Arial" w:hAnsi="Arial"/>
          <w:noProof/>
          <w:sz w:val="18"/>
        </w:rPr>
      </w:pPr>
      <w:r w:rsidRPr="004A33CD">
        <w:rPr>
          <w:rFonts w:ascii="Arial" w:hAnsi="Arial"/>
          <w:noProof/>
          <w:sz w:val="18"/>
        </w:rPr>
        <w:t>CUADRO N° 2.5 EDAD DE LOS ENCUESTADOS</w:t>
      </w:r>
      <w:r w:rsidRPr="004A33CD">
        <w:rPr>
          <w:rFonts w:ascii="Arial" w:hAnsi="Arial"/>
          <w:noProof/>
          <w:sz w:val="18"/>
        </w:rPr>
        <w:tab/>
        <w:t>47</w:t>
      </w:r>
    </w:p>
    <w:p w:rsidR="00D7033A" w:rsidRPr="004A33CD" w:rsidRDefault="00537766" w:rsidP="004A33CD">
      <w:pPr>
        <w:pStyle w:val="ndice1"/>
        <w:rPr>
          <w:rFonts w:ascii="Arial" w:hAnsi="Arial"/>
          <w:noProof/>
          <w:sz w:val="18"/>
        </w:rPr>
      </w:pPr>
      <w:r w:rsidRPr="004A33CD">
        <w:rPr>
          <w:rFonts w:ascii="Arial" w:hAnsi="Arial"/>
          <w:noProof/>
          <w:sz w:val="18"/>
        </w:rPr>
        <w:t>CUADRO N° 2.6 PROCEDENCIA DE LOS ENCUESTADOS</w:t>
      </w:r>
      <w:r w:rsidRPr="004A33CD">
        <w:rPr>
          <w:rFonts w:ascii="Arial" w:hAnsi="Arial"/>
          <w:noProof/>
          <w:sz w:val="18"/>
        </w:rPr>
        <w:tab/>
        <w:t>48</w:t>
      </w:r>
    </w:p>
    <w:p w:rsidR="00D7033A" w:rsidRPr="004A33CD" w:rsidRDefault="00537766" w:rsidP="004A33CD">
      <w:pPr>
        <w:pStyle w:val="ndice1"/>
        <w:rPr>
          <w:rFonts w:ascii="Arial" w:hAnsi="Arial"/>
          <w:noProof/>
          <w:sz w:val="18"/>
        </w:rPr>
      </w:pPr>
      <w:r w:rsidRPr="004A33CD">
        <w:rPr>
          <w:rFonts w:ascii="Arial" w:hAnsi="Arial"/>
          <w:noProof/>
          <w:sz w:val="18"/>
        </w:rPr>
        <w:t>CUADRO N° 2.7 TEMPORADAS DE VISITAS A PLAYAS</w:t>
      </w:r>
      <w:r w:rsidRPr="004A33CD">
        <w:rPr>
          <w:rFonts w:ascii="Arial" w:hAnsi="Arial"/>
          <w:noProof/>
          <w:sz w:val="18"/>
        </w:rPr>
        <w:tab/>
        <w:t>49</w:t>
      </w:r>
    </w:p>
    <w:p w:rsidR="00D7033A" w:rsidRPr="004A33CD" w:rsidRDefault="00537766" w:rsidP="004A33CD">
      <w:pPr>
        <w:pStyle w:val="ndice1"/>
        <w:rPr>
          <w:rFonts w:ascii="Arial" w:hAnsi="Arial"/>
          <w:noProof/>
          <w:sz w:val="18"/>
        </w:rPr>
      </w:pPr>
      <w:r w:rsidRPr="004A33CD">
        <w:rPr>
          <w:rFonts w:ascii="Arial" w:hAnsi="Arial"/>
          <w:noProof/>
          <w:sz w:val="18"/>
        </w:rPr>
        <w:t>CUADRO N° 2.8 FACTORES INFLUYENTES EN LA DECISIÓN DE IR A PLAYAS</w:t>
      </w:r>
      <w:r w:rsidRPr="004A33CD">
        <w:rPr>
          <w:rFonts w:ascii="Arial" w:hAnsi="Arial"/>
          <w:noProof/>
          <w:sz w:val="18"/>
        </w:rPr>
        <w:tab/>
        <w:t>50</w:t>
      </w:r>
    </w:p>
    <w:p w:rsidR="00D7033A" w:rsidRPr="004A33CD" w:rsidRDefault="00537766" w:rsidP="004A33CD">
      <w:pPr>
        <w:pStyle w:val="ndice1"/>
        <w:rPr>
          <w:rFonts w:ascii="Arial" w:hAnsi="Arial"/>
          <w:noProof/>
          <w:sz w:val="18"/>
        </w:rPr>
      </w:pPr>
      <w:r w:rsidRPr="004A33CD">
        <w:rPr>
          <w:rFonts w:ascii="Arial" w:hAnsi="Arial"/>
          <w:noProof/>
          <w:sz w:val="18"/>
        </w:rPr>
        <w:t>CUADRO N° 2.9 CON QUIENES ACUDEN A PLAYAS LOS ENCUESTADOS</w:t>
      </w:r>
      <w:r w:rsidRPr="004A33CD">
        <w:rPr>
          <w:rFonts w:ascii="Arial" w:hAnsi="Arial"/>
          <w:noProof/>
          <w:sz w:val="18"/>
        </w:rPr>
        <w:tab/>
        <w:t>50</w:t>
      </w:r>
    </w:p>
    <w:p w:rsidR="000811E6" w:rsidRPr="004A33CD" w:rsidRDefault="00537766" w:rsidP="004A33CD">
      <w:pPr>
        <w:pStyle w:val="ndice1"/>
        <w:rPr>
          <w:rFonts w:ascii="Arial" w:hAnsi="Arial"/>
          <w:noProof/>
          <w:sz w:val="18"/>
        </w:rPr>
      </w:pPr>
      <w:r w:rsidRPr="004A33CD">
        <w:rPr>
          <w:rFonts w:ascii="Arial" w:hAnsi="Arial"/>
          <w:noProof/>
          <w:sz w:val="18"/>
        </w:rPr>
        <w:t>CUADRO N° 2.10 REMUNERACIÓN MENSUAL DE LOS ENCUESTADOS</w:t>
      </w:r>
      <w:r w:rsidRPr="004A33CD">
        <w:rPr>
          <w:rFonts w:ascii="Arial" w:hAnsi="Arial"/>
          <w:noProof/>
          <w:sz w:val="18"/>
        </w:rPr>
        <w:tab/>
        <w:t>51</w:t>
      </w:r>
    </w:p>
    <w:p w:rsidR="000811E6" w:rsidRPr="004A33CD" w:rsidRDefault="00537766" w:rsidP="004A33CD">
      <w:pPr>
        <w:pStyle w:val="ndice1"/>
        <w:rPr>
          <w:rFonts w:ascii="Arial" w:hAnsi="Arial"/>
          <w:noProof/>
          <w:sz w:val="18"/>
        </w:rPr>
      </w:pPr>
      <w:r w:rsidRPr="004A33CD">
        <w:rPr>
          <w:rFonts w:ascii="Arial" w:hAnsi="Arial"/>
          <w:noProof/>
          <w:sz w:val="18"/>
        </w:rPr>
        <w:t>CUADRO N° 2.11 ACEPTACIÓN DEL PROYECTO</w:t>
      </w:r>
      <w:r w:rsidRPr="004A33CD">
        <w:rPr>
          <w:rFonts w:ascii="Arial" w:hAnsi="Arial"/>
          <w:noProof/>
          <w:sz w:val="18"/>
        </w:rPr>
        <w:tab/>
        <w:t>52</w:t>
      </w:r>
    </w:p>
    <w:p w:rsidR="000811E6" w:rsidRPr="004A33CD" w:rsidRDefault="00537766" w:rsidP="004A33CD">
      <w:pPr>
        <w:pStyle w:val="ndice1"/>
        <w:rPr>
          <w:rFonts w:ascii="Arial" w:hAnsi="Arial"/>
          <w:noProof/>
          <w:sz w:val="18"/>
        </w:rPr>
      </w:pPr>
      <w:r w:rsidRPr="004A33CD">
        <w:rPr>
          <w:rFonts w:ascii="Arial" w:hAnsi="Arial"/>
          <w:noProof/>
          <w:sz w:val="18"/>
        </w:rPr>
        <w:t>CUADRO N° 2.12 COSTO DE ENTRADA DE NIÑOS AL PARQUE ACUÁTICO</w:t>
      </w:r>
      <w:r w:rsidRPr="004A33CD">
        <w:rPr>
          <w:rFonts w:ascii="Arial" w:hAnsi="Arial"/>
          <w:noProof/>
          <w:sz w:val="18"/>
        </w:rPr>
        <w:tab/>
        <w:t>53</w:t>
      </w:r>
    </w:p>
    <w:p w:rsidR="000811E6" w:rsidRPr="004A33CD" w:rsidRDefault="00537766" w:rsidP="004A33CD">
      <w:pPr>
        <w:pStyle w:val="ndice1"/>
        <w:rPr>
          <w:rFonts w:ascii="Arial" w:hAnsi="Arial"/>
          <w:noProof/>
          <w:sz w:val="18"/>
        </w:rPr>
      </w:pPr>
      <w:r w:rsidRPr="004A33CD">
        <w:rPr>
          <w:rFonts w:ascii="Arial" w:hAnsi="Arial"/>
          <w:noProof/>
          <w:sz w:val="18"/>
        </w:rPr>
        <w:t>CUADRO N° 2.13 COSTO DE ENTRADA DE ADULTOS AL PARQUE ACUÁTICO</w:t>
      </w:r>
      <w:r w:rsidRPr="004A33CD">
        <w:rPr>
          <w:rFonts w:ascii="Arial" w:hAnsi="Arial"/>
          <w:noProof/>
          <w:sz w:val="18"/>
        </w:rPr>
        <w:tab/>
        <w:t>53</w:t>
      </w:r>
    </w:p>
    <w:p w:rsidR="000811E6" w:rsidRPr="004A33CD" w:rsidRDefault="00537766" w:rsidP="004A33CD">
      <w:pPr>
        <w:pStyle w:val="ndice1"/>
        <w:rPr>
          <w:rFonts w:ascii="Arial" w:hAnsi="Arial"/>
          <w:noProof/>
          <w:sz w:val="18"/>
        </w:rPr>
      </w:pPr>
      <w:r w:rsidRPr="004A33CD">
        <w:rPr>
          <w:rFonts w:ascii="Arial" w:hAnsi="Arial"/>
          <w:noProof/>
          <w:sz w:val="18"/>
        </w:rPr>
        <w:t>CUADRO N° 2.14 FRECUENCIA DE ASISTENCIA AL PARQUE ACUÁTICO</w:t>
      </w:r>
      <w:r w:rsidRPr="004A33CD">
        <w:rPr>
          <w:rFonts w:ascii="Arial" w:hAnsi="Arial"/>
          <w:noProof/>
          <w:sz w:val="18"/>
        </w:rPr>
        <w:tab/>
        <w:t>54</w:t>
      </w:r>
    </w:p>
    <w:p w:rsidR="000811E6" w:rsidRPr="004A33CD" w:rsidRDefault="00537766" w:rsidP="004A33CD">
      <w:pPr>
        <w:pStyle w:val="ndice1"/>
        <w:rPr>
          <w:rFonts w:ascii="Arial" w:hAnsi="Arial"/>
          <w:noProof/>
          <w:sz w:val="18"/>
        </w:rPr>
      </w:pPr>
      <w:r w:rsidRPr="004A33CD">
        <w:rPr>
          <w:rFonts w:ascii="Arial" w:hAnsi="Arial"/>
          <w:noProof/>
          <w:sz w:val="18"/>
        </w:rPr>
        <w:t>CUADRO N° 2.15 DÍAS DE ASISTENCIA AL PARQUE ACUÁTICO</w:t>
      </w:r>
      <w:r w:rsidRPr="004A33CD">
        <w:rPr>
          <w:rFonts w:ascii="Arial" w:hAnsi="Arial"/>
          <w:noProof/>
          <w:sz w:val="18"/>
        </w:rPr>
        <w:tab/>
        <w:t>54</w:t>
      </w:r>
    </w:p>
    <w:p w:rsidR="000811E6" w:rsidRPr="004A33CD" w:rsidRDefault="00537766" w:rsidP="004A33CD">
      <w:pPr>
        <w:pStyle w:val="ndice1"/>
        <w:rPr>
          <w:rFonts w:ascii="Arial" w:hAnsi="Arial"/>
          <w:noProof/>
          <w:sz w:val="18"/>
        </w:rPr>
      </w:pPr>
      <w:r w:rsidRPr="004A33CD">
        <w:rPr>
          <w:rFonts w:ascii="Arial" w:hAnsi="Arial"/>
          <w:noProof/>
          <w:sz w:val="18"/>
        </w:rPr>
        <w:t>CUADRO N° 2.16 ACEPTACIÓN DE CREACIÓN DE CANCHAS SINTÉTICAS</w:t>
      </w:r>
      <w:r w:rsidRPr="004A33CD">
        <w:rPr>
          <w:rFonts w:ascii="Arial" w:hAnsi="Arial"/>
          <w:noProof/>
          <w:sz w:val="18"/>
        </w:rPr>
        <w:tab/>
        <w:t>55</w:t>
      </w:r>
    </w:p>
    <w:p w:rsidR="000811E6" w:rsidRPr="004A33CD" w:rsidRDefault="00537766" w:rsidP="004A33CD">
      <w:pPr>
        <w:pStyle w:val="ndice1"/>
        <w:rPr>
          <w:rFonts w:ascii="Arial" w:hAnsi="Arial"/>
          <w:noProof/>
          <w:sz w:val="18"/>
        </w:rPr>
      </w:pPr>
      <w:r w:rsidRPr="004A33CD">
        <w:rPr>
          <w:rFonts w:ascii="Arial" w:hAnsi="Arial"/>
          <w:noProof/>
          <w:sz w:val="18"/>
        </w:rPr>
        <w:t>CUADRO N° 2.17 VALOR/HORA DE ALQUILER DE CANCHAS SINTÉTICAS</w:t>
      </w:r>
      <w:r w:rsidRPr="004A33CD">
        <w:rPr>
          <w:rFonts w:ascii="Arial" w:hAnsi="Arial"/>
          <w:noProof/>
          <w:sz w:val="18"/>
        </w:rPr>
        <w:tab/>
        <w:t>56</w:t>
      </w:r>
    </w:p>
    <w:p w:rsidR="000811E6" w:rsidRPr="004A33CD" w:rsidRDefault="00537766" w:rsidP="004A33CD">
      <w:pPr>
        <w:pStyle w:val="ndice1"/>
        <w:rPr>
          <w:rFonts w:ascii="Arial" w:hAnsi="Arial"/>
          <w:noProof/>
          <w:sz w:val="18"/>
        </w:rPr>
      </w:pPr>
      <w:r w:rsidRPr="004A33CD">
        <w:rPr>
          <w:rFonts w:ascii="Arial" w:hAnsi="Arial"/>
          <w:noProof/>
          <w:sz w:val="18"/>
        </w:rPr>
        <w:t>CUADRO N° 2.18 FRECUENCIA DE ALQUILER DE CANCHAS SINTÉTICAS</w:t>
      </w:r>
      <w:r w:rsidRPr="004A33CD">
        <w:rPr>
          <w:rFonts w:ascii="Arial" w:hAnsi="Arial"/>
          <w:noProof/>
          <w:sz w:val="18"/>
        </w:rPr>
        <w:tab/>
        <w:t>56</w:t>
      </w:r>
    </w:p>
    <w:p w:rsidR="000811E6" w:rsidRPr="004A33CD" w:rsidRDefault="00537766" w:rsidP="004A33CD">
      <w:pPr>
        <w:pStyle w:val="ndice1"/>
        <w:rPr>
          <w:rFonts w:ascii="Arial" w:hAnsi="Arial"/>
          <w:noProof/>
          <w:sz w:val="18"/>
        </w:rPr>
      </w:pPr>
      <w:r w:rsidRPr="004A33CD">
        <w:rPr>
          <w:rFonts w:ascii="Arial" w:hAnsi="Arial"/>
          <w:noProof/>
          <w:sz w:val="18"/>
        </w:rPr>
        <w:t>CUADRO N° 2.19 PREFERENCIA DE HORARIOS PARA ALQUILER DE CANCHAS SINTÉTICAS</w:t>
      </w:r>
      <w:r w:rsidRPr="004A33CD">
        <w:rPr>
          <w:rFonts w:ascii="Arial" w:hAnsi="Arial"/>
          <w:noProof/>
          <w:sz w:val="18"/>
        </w:rPr>
        <w:tab/>
        <w:t>57</w:t>
      </w:r>
    </w:p>
    <w:p w:rsidR="000811E6" w:rsidRPr="004A33CD" w:rsidRDefault="00537766" w:rsidP="004A33CD">
      <w:pPr>
        <w:pStyle w:val="ndice1"/>
        <w:rPr>
          <w:rFonts w:ascii="Arial" w:hAnsi="Arial"/>
          <w:noProof/>
          <w:sz w:val="18"/>
        </w:rPr>
      </w:pPr>
      <w:r w:rsidRPr="004A33CD">
        <w:rPr>
          <w:rFonts w:ascii="Arial" w:hAnsi="Arial"/>
          <w:noProof/>
          <w:sz w:val="18"/>
        </w:rPr>
        <w:t>CUADRO N° 2.20 PREFERENCIA GASTRONÓMICA EN VILLAMIL-PLAYAS</w:t>
      </w:r>
      <w:r w:rsidRPr="004A33CD">
        <w:rPr>
          <w:rFonts w:ascii="Arial" w:hAnsi="Arial"/>
          <w:noProof/>
          <w:sz w:val="18"/>
        </w:rPr>
        <w:tab/>
        <w:t>58</w:t>
      </w:r>
    </w:p>
    <w:p w:rsidR="000811E6" w:rsidRPr="004A33CD" w:rsidRDefault="00537766" w:rsidP="004A33CD">
      <w:pPr>
        <w:pStyle w:val="ndice1"/>
        <w:rPr>
          <w:rFonts w:ascii="Arial" w:hAnsi="Arial"/>
          <w:noProof/>
          <w:sz w:val="18"/>
        </w:rPr>
      </w:pPr>
      <w:r w:rsidRPr="004A33CD">
        <w:rPr>
          <w:rFonts w:ascii="Arial" w:hAnsi="Arial"/>
          <w:noProof/>
          <w:sz w:val="18"/>
        </w:rPr>
        <w:t>CUADRO N° 2.21 OPINIÓN SOBRE CONTRIBUCIÓN AL CRECIMIENTO TURÍSTICO DE PLAYAS</w:t>
      </w:r>
      <w:r w:rsidRPr="004A33CD">
        <w:rPr>
          <w:rFonts w:ascii="Arial" w:hAnsi="Arial"/>
          <w:noProof/>
          <w:sz w:val="18"/>
        </w:rPr>
        <w:tab/>
        <w:t>58</w:t>
      </w:r>
    </w:p>
    <w:p w:rsidR="000811E6" w:rsidRPr="004A33CD" w:rsidRDefault="00537766" w:rsidP="004A33CD">
      <w:pPr>
        <w:pStyle w:val="ndice1"/>
        <w:rPr>
          <w:rFonts w:ascii="Arial" w:hAnsi="Arial"/>
          <w:noProof/>
          <w:sz w:val="18"/>
        </w:rPr>
      </w:pPr>
      <w:r w:rsidRPr="004A33CD">
        <w:rPr>
          <w:rFonts w:ascii="Arial" w:hAnsi="Arial"/>
          <w:noProof/>
          <w:sz w:val="18"/>
        </w:rPr>
        <w:t>CUADRO N° 2.22 CONSULTA SOBRE COMPETENCIA EN EL MERCADO</w:t>
      </w:r>
      <w:r w:rsidRPr="004A33CD">
        <w:rPr>
          <w:rFonts w:ascii="Arial" w:hAnsi="Arial"/>
          <w:noProof/>
          <w:sz w:val="18"/>
        </w:rPr>
        <w:tab/>
        <w:t>59</w:t>
      </w:r>
    </w:p>
    <w:p w:rsidR="000811E6" w:rsidRPr="004A33CD" w:rsidRDefault="00537766" w:rsidP="004A33CD">
      <w:pPr>
        <w:pStyle w:val="ndice1"/>
        <w:rPr>
          <w:rFonts w:ascii="Arial" w:hAnsi="Arial"/>
          <w:noProof/>
          <w:sz w:val="18"/>
        </w:rPr>
      </w:pPr>
      <w:r w:rsidRPr="004A33CD">
        <w:rPr>
          <w:rFonts w:ascii="Arial" w:hAnsi="Arial"/>
          <w:noProof/>
          <w:sz w:val="18"/>
        </w:rPr>
        <w:t>CUADRO N° 2.23 PREFERENCIA DE MEDIOS PUBLICITARIOS</w:t>
      </w:r>
      <w:r w:rsidRPr="004A33CD">
        <w:rPr>
          <w:rFonts w:ascii="Arial" w:hAnsi="Arial"/>
          <w:noProof/>
          <w:sz w:val="18"/>
        </w:rPr>
        <w:tab/>
        <w:t>60</w:t>
      </w:r>
    </w:p>
    <w:p w:rsidR="000811E6" w:rsidRPr="004A33CD" w:rsidRDefault="00537766" w:rsidP="004A33CD">
      <w:pPr>
        <w:pStyle w:val="ndice1"/>
        <w:rPr>
          <w:rFonts w:ascii="Arial" w:hAnsi="Arial"/>
          <w:noProof/>
          <w:sz w:val="18"/>
        </w:rPr>
      </w:pPr>
      <w:r w:rsidRPr="004A33CD">
        <w:rPr>
          <w:rFonts w:ascii="Arial" w:hAnsi="Arial"/>
          <w:noProof/>
          <w:sz w:val="18"/>
        </w:rPr>
        <w:t>CUADRO N° 2.24 CONSULTA SOBRE EL NOMBRE DEL PARQUE ACUÁTICO</w:t>
      </w:r>
      <w:r w:rsidRPr="004A33CD">
        <w:rPr>
          <w:rFonts w:ascii="Arial" w:hAnsi="Arial"/>
          <w:noProof/>
          <w:sz w:val="18"/>
        </w:rPr>
        <w:tab/>
        <w:t>60</w:t>
      </w:r>
    </w:p>
    <w:p w:rsidR="000811E6" w:rsidRPr="004A33CD" w:rsidRDefault="00537766" w:rsidP="004A33CD">
      <w:pPr>
        <w:pStyle w:val="ndice1"/>
        <w:rPr>
          <w:rFonts w:ascii="Arial" w:hAnsi="Arial"/>
          <w:noProof/>
          <w:sz w:val="18"/>
        </w:rPr>
      </w:pPr>
      <w:r w:rsidRPr="004A33CD">
        <w:rPr>
          <w:rFonts w:ascii="Arial" w:hAnsi="Arial"/>
          <w:noProof/>
          <w:sz w:val="18"/>
        </w:rPr>
        <w:t>CUADRO N° 2.25 MACRO-SEGMENTACIÓN</w:t>
      </w:r>
      <w:r w:rsidRPr="004A33CD">
        <w:rPr>
          <w:rFonts w:ascii="Arial" w:hAnsi="Arial"/>
          <w:noProof/>
          <w:sz w:val="18"/>
        </w:rPr>
        <w:tab/>
        <w:t>64</w:t>
      </w:r>
    </w:p>
    <w:p w:rsidR="00D7033A" w:rsidRPr="004A33CD" w:rsidRDefault="00537766" w:rsidP="004A33CD">
      <w:pPr>
        <w:pStyle w:val="ndice1"/>
        <w:rPr>
          <w:rFonts w:ascii="Arial" w:hAnsi="Arial"/>
          <w:noProof/>
          <w:sz w:val="18"/>
        </w:rPr>
      </w:pPr>
      <w:r w:rsidRPr="004A33CD">
        <w:rPr>
          <w:rFonts w:ascii="Arial" w:hAnsi="Arial"/>
          <w:noProof/>
          <w:sz w:val="18"/>
        </w:rPr>
        <w:t>CUADRO N° 2.26 MICRO-SEGMENTACIÓN</w:t>
      </w:r>
      <w:r w:rsidRPr="004A33CD">
        <w:rPr>
          <w:rFonts w:ascii="Arial" w:hAnsi="Arial"/>
          <w:noProof/>
          <w:sz w:val="18"/>
        </w:rPr>
        <w:tab/>
        <w:t>65</w:t>
      </w:r>
    </w:p>
    <w:p w:rsidR="000811E6" w:rsidRPr="004A33CD" w:rsidRDefault="00537766" w:rsidP="004A33CD">
      <w:pPr>
        <w:pStyle w:val="ndice1"/>
        <w:rPr>
          <w:rFonts w:ascii="Arial" w:hAnsi="Arial"/>
          <w:noProof/>
          <w:sz w:val="18"/>
        </w:rPr>
      </w:pPr>
      <w:r w:rsidRPr="004A33CD">
        <w:rPr>
          <w:rFonts w:ascii="Arial" w:hAnsi="Arial"/>
          <w:noProof/>
          <w:sz w:val="18"/>
          <w:lang w:val="es-EC"/>
        </w:rPr>
        <w:t>CUADRO</w:t>
      </w:r>
      <w:r w:rsidRPr="004A33CD">
        <w:rPr>
          <w:rFonts w:ascii="Arial" w:hAnsi="Arial"/>
          <w:noProof/>
          <w:sz w:val="18"/>
        </w:rPr>
        <w:t xml:space="preserve"> N° 2.27 MATRIZ DE IMPLICACIÓN</w:t>
      </w:r>
      <w:r w:rsidRPr="004A33CD">
        <w:rPr>
          <w:rFonts w:ascii="Arial" w:hAnsi="Arial"/>
          <w:noProof/>
          <w:sz w:val="18"/>
        </w:rPr>
        <w:tab/>
        <w:t>71</w:t>
      </w:r>
    </w:p>
    <w:p w:rsidR="000811E6" w:rsidRPr="004A33CD" w:rsidRDefault="00537766" w:rsidP="004A33CD">
      <w:pPr>
        <w:pStyle w:val="ndice1"/>
        <w:rPr>
          <w:rFonts w:ascii="Arial" w:hAnsi="Arial"/>
          <w:noProof/>
          <w:sz w:val="18"/>
        </w:rPr>
      </w:pPr>
      <w:r w:rsidRPr="004A33CD">
        <w:rPr>
          <w:rFonts w:ascii="Arial" w:hAnsi="Arial"/>
          <w:noProof/>
          <w:sz w:val="18"/>
          <w:lang w:val="es-EC"/>
        </w:rPr>
        <w:t>CUADRO</w:t>
      </w:r>
      <w:r w:rsidRPr="004A33CD">
        <w:rPr>
          <w:rFonts w:ascii="Arial" w:hAnsi="Arial"/>
          <w:noProof/>
          <w:sz w:val="18"/>
        </w:rPr>
        <w:t xml:space="preserve"> N° 2.28 ANÁLISIS PORTER</w:t>
      </w:r>
      <w:r w:rsidRPr="004A33CD">
        <w:rPr>
          <w:rFonts w:ascii="Arial" w:hAnsi="Arial"/>
          <w:noProof/>
          <w:sz w:val="18"/>
        </w:rPr>
        <w:tab/>
        <w:t>72</w:t>
      </w:r>
    </w:p>
    <w:p w:rsidR="000811E6" w:rsidRPr="004A33CD" w:rsidRDefault="00537766" w:rsidP="004A33CD">
      <w:pPr>
        <w:pStyle w:val="ndice1"/>
        <w:rPr>
          <w:rFonts w:ascii="Arial" w:hAnsi="Arial"/>
          <w:noProof/>
          <w:sz w:val="18"/>
        </w:rPr>
      </w:pPr>
      <w:r w:rsidRPr="004A33CD">
        <w:rPr>
          <w:rFonts w:ascii="Arial" w:hAnsi="Arial"/>
          <w:noProof/>
          <w:sz w:val="18"/>
          <w:lang w:val="es-EC"/>
        </w:rPr>
        <w:t>CUADRO</w:t>
      </w:r>
      <w:r w:rsidRPr="004A33CD">
        <w:rPr>
          <w:rFonts w:ascii="Arial" w:hAnsi="Arial"/>
          <w:noProof/>
          <w:sz w:val="18"/>
        </w:rPr>
        <w:t xml:space="preserve"> N° 2.29 RESTRICCIONES PARA USO DE TOBOGANES</w:t>
      </w:r>
      <w:r w:rsidRPr="004A33CD">
        <w:rPr>
          <w:rFonts w:ascii="Arial" w:hAnsi="Arial"/>
          <w:noProof/>
          <w:sz w:val="18"/>
        </w:rPr>
        <w:tab/>
        <w:t>95</w:t>
      </w:r>
    </w:p>
    <w:p w:rsidR="000811E6" w:rsidRPr="004A33CD" w:rsidRDefault="00537766" w:rsidP="004A33CD">
      <w:pPr>
        <w:pStyle w:val="ndice1"/>
        <w:rPr>
          <w:rFonts w:ascii="Arial" w:hAnsi="Arial"/>
          <w:noProof/>
          <w:sz w:val="18"/>
        </w:rPr>
      </w:pPr>
      <w:r w:rsidRPr="004A33CD">
        <w:rPr>
          <w:rFonts w:ascii="Arial" w:hAnsi="Arial"/>
          <w:noProof/>
          <w:sz w:val="18"/>
          <w:lang w:val="es-EC"/>
        </w:rPr>
        <w:t>CUADRO</w:t>
      </w:r>
      <w:r w:rsidRPr="004A33CD">
        <w:rPr>
          <w:rFonts w:ascii="Arial" w:hAnsi="Arial"/>
          <w:noProof/>
          <w:sz w:val="18"/>
        </w:rPr>
        <w:t xml:space="preserve"> N° 2.30 ESPECIFICACIONES TÉCNICAS DEL CÉSPED SINTÉTICO</w:t>
      </w:r>
      <w:r w:rsidRPr="004A33CD">
        <w:rPr>
          <w:rFonts w:ascii="Arial" w:hAnsi="Arial"/>
          <w:noProof/>
          <w:sz w:val="18"/>
        </w:rPr>
        <w:tab/>
        <w:t>111</w:t>
      </w:r>
    </w:p>
    <w:p w:rsidR="000811E6" w:rsidRPr="004A33CD" w:rsidRDefault="00537766" w:rsidP="004A33CD">
      <w:pPr>
        <w:pStyle w:val="ndice1"/>
        <w:rPr>
          <w:rFonts w:ascii="Arial" w:hAnsi="Arial"/>
          <w:noProof/>
          <w:sz w:val="18"/>
        </w:rPr>
      </w:pPr>
      <w:r w:rsidRPr="004A33CD">
        <w:rPr>
          <w:rFonts w:ascii="Arial" w:hAnsi="Arial"/>
          <w:noProof/>
          <w:sz w:val="18"/>
          <w:lang w:val="es-EC"/>
        </w:rPr>
        <w:t>CUADRO</w:t>
      </w:r>
      <w:r w:rsidRPr="004A33CD">
        <w:rPr>
          <w:rFonts w:ascii="Arial" w:hAnsi="Arial"/>
          <w:noProof/>
          <w:sz w:val="18"/>
        </w:rPr>
        <w:t xml:space="preserve"> N° 2.31 RESULTADOS DE PRUEBAS DE METALES DEL CÉSPED SINTÉTICO</w:t>
      </w:r>
      <w:r w:rsidRPr="004A33CD">
        <w:rPr>
          <w:rFonts w:ascii="Arial" w:hAnsi="Arial"/>
          <w:noProof/>
          <w:sz w:val="18"/>
        </w:rPr>
        <w:tab/>
        <w:t>112</w:t>
      </w:r>
    </w:p>
    <w:p w:rsidR="000811E6" w:rsidRPr="004A33CD" w:rsidRDefault="00537766" w:rsidP="004A33CD">
      <w:pPr>
        <w:pStyle w:val="ndice1"/>
        <w:rPr>
          <w:rFonts w:ascii="Arial" w:hAnsi="Arial"/>
          <w:noProof/>
          <w:sz w:val="18"/>
        </w:rPr>
      </w:pPr>
      <w:r w:rsidRPr="004A33CD">
        <w:rPr>
          <w:rFonts w:ascii="Arial" w:hAnsi="Arial"/>
          <w:noProof/>
          <w:sz w:val="18"/>
        </w:rPr>
        <w:t>CUADRO N° 3.1 INVERSIÓN INICIAL</w:t>
      </w:r>
      <w:r w:rsidRPr="004A33CD">
        <w:rPr>
          <w:rFonts w:ascii="Arial" w:hAnsi="Arial"/>
          <w:noProof/>
          <w:sz w:val="18"/>
        </w:rPr>
        <w:tab/>
        <w:t>116</w:t>
      </w:r>
    </w:p>
    <w:p w:rsidR="00760E93" w:rsidRPr="004A33CD" w:rsidRDefault="00537766" w:rsidP="004A33CD">
      <w:pPr>
        <w:pStyle w:val="ndice1"/>
        <w:rPr>
          <w:rFonts w:ascii="Arial" w:hAnsi="Arial"/>
          <w:noProof/>
          <w:sz w:val="18"/>
        </w:rPr>
      </w:pPr>
      <w:r w:rsidRPr="004A33CD">
        <w:rPr>
          <w:rFonts w:ascii="Arial" w:hAnsi="Arial"/>
          <w:noProof/>
          <w:sz w:val="18"/>
        </w:rPr>
        <w:t>CUADRO N° 3.2 INVERSIÓN INICIAL EN ACTIVOS FIJOS</w:t>
      </w:r>
      <w:r w:rsidRPr="004A33CD">
        <w:rPr>
          <w:rFonts w:ascii="Arial" w:hAnsi="Arial"/>
          <w:noProof/>
          <w:sz w:val="18"/>
        </w:rPr>
        <w:tab/>
        <w:t>117</w:t>
      </w:r>
    </w:p>
    <w:p w:rsidR="00760E93" w:rsidRPr="004A33CD" w:rsidRDefault="00537766" w:rsidP="004A33CD">
      <w:pPr>
        <w:pStyle w:val="ndice1"/>
        <w:rPr>
          <w:rFonts w:ascii="Arial" w:hAnsi="Arial"/>
          <w:noProof/>
          <w:sz w:val="18"/>
        </w:rPr>
      </w:pPr>
      <w:r w:rsidRPr="004A33CD">
        <w:rPr>
          <w:rFonts w:ascii="Arial" w:hAnsi="Arial"/>
          <w:noProof/>
          <w:sz w:val="18"/>
        </w:rPr>
        <w:t>CUADRO N° 3.3 FINANCIAMIENTO</w:t>
      </w:r>
      <w:r w:rsidRPr="004A33CD">
        <w:rPr>
          <w:rFonts w:ascii="Arial" w:hAnsi="Arial"/>
          <w:noProof/>
          <w:sz w:val="18"/>
        </w:rPr>
        <w:tab/>
        <w:t>118</w:t>
      </w:r>
    </w:p>
    <w:p w:rsidR="00760E93" w:rsidRPr="004A33CD" w:rsidRDefault="00537766" w:rsidP="004A33CD">
      <w:pPr>
        <w:pStyle w:val="ndice1"/>
        <w:rPr>
          <w:rFonts w:ascii="Arial" w:hAnsi="Arial"/>
          <w:noProof/>
          <w:sz w:val="18"/>
        </w:rPr>
      </w:pPr>
      <w:r w:rsidRPr="004A33CD">
        <w:rPr>
          <w:rFonts w:ascii="Arial" w:hAnsi="Arial"/>
          <w:noProof/>
          <w:sz w:val="18"/>
        </w:rPr>
        <w:t>CUADRO N° 3.4 AMORTIZACIÓN DEL PRÉSTAMO</w:t>
      </w:r>
      <w:r w:rsidRPr="004A33CD">
        <w:rPr>
          <w:rFonts w:ascii="Arial" w:hAnsi="Arial"/>
          <w:noProof/>
          <w:sz w:val="18"/>
        </w:rPr>
        <w:tab/>
        <w:t>119</w:t>
      </w:r>
    </w:p>
    <w:p w:rsidR="00760E93" w:rsidRPr="004A33CD" w:rsidRDefault="00537766" w:rsidP="004A33CD">
      <w:pPr>
        <w:pStyle w:val="ndice1"/>
        <w:rPr>
          <w:rFonts w:ascii="Arial" w:hAnsi="Arial"/>
          <w:noProof/>
          <w:sz w:val="18"/>
        </w:rPr>
      </w:pPr>
      <w:r w:rsidRPr="004A33CD">
        <w:rPr>
          <w:rFonts w:ascii="Arial" w:hAnsi="Arial"/>
          <w:noProof/>
          <w:sz w:val="18"/>
        </w:rPr>
        <w:t>CUADRO N° 3.5 COSTOS OPERACIONALES</w:t>
      </w:r>
      <w:r w:rsidRPr="004A33CD">
        <w:rPr>
          <w:rFonts w:ascii="Arial" w:hAnsi="Arial"/>
          <w:noProof/>
          <w:sz w:val="18"/>
        </w:rPr>
        <w:tab/>
        <w:t>121</w:t>
      </w:r>
    </w:p>
    <w:p w:rsidR="00760E93" w:rsidRPr="004A33CD" w:rsidRDefault="00537766" w:rsidP="004A33CD">
      <w:pPr>
        <w:pStyle w:val="ndice1"/>
        <w:rPr>
          <w:rFonts w:ascii="Arial" w:hAnsi="Arial"/>
          <w:noProof/>
          <w:sz w:val="18"/>
        </w:rPr>
      </w:pPr>
      <w:r w:rsidRPr="004A33CD">
        <w:rPr>
          <w:rFonts w:ascii="Arial" w:hAnsi="Arial"/>
          <w:noProof/>
          <w:sz w:val="18"/>
        </w:rPr>
        <w:t>CUADRO N° 3.6 COSTOS NO OPERACIONALES</w:t>
      </w:r>
      <w:r w:rsidRPr="004A33CD">
        <w:rPr>
          <w:rFonts w:ascii="Arial" w:hAnsi="Arial"/>
          <w:noProof/>
          <w:sz w:val="18"/>
        </w:rPr>
        <w:tab/>
        <w:t>122</w:t>
      </w:r>
    </w:p>
    <w:p w:rsidR="00760E93" w:rsidRPr="004A33CD" w:rsidRDefault="00537766" w:rsidP="004A33CD">
      <w:pPr>
        <w:pStyle w:val="ndice1"/>
        <w:rPr>
          <w:rFonts w:ascii="Arial" w:hAnsi="Arial"/>
          <w:noProof/>
          <w:sz w:val="18"/>
        </w:rPr>
      </w:pPr>
      <w:r w:rsidRPr="004A33CD">
        <w:rPr>
          <w:rFonts w:ascii="Arial" w:hAnsi="Arial"/>
          <w:noProof/>
          <w:sz w:val="18"/>
        </w:rPr>
        <w:lastRenderedPageBreak/>
        <w:t>CUADRO N° 3.7 GASTOS ADMINISTRATIVOS</w:t>
      </w:r>
      <w:r w:rsidRPr="004A33CD">
        <w:rPr>
          <w:rFonts w:ascii="Arial" w:hAnsi="Arial"/>
          <w:noProof/>
          <w:sz w:val="18"/>
        </w:rPr>
        <w:tab/>
        <w:t>123</w:t>
      </w:r>
    </w:p>
    <w:p w:rsidR="00760E93" w:rsidRPr="004A33CD" w:rsidRDefault="00537766" w:rsidP="004A33CD">
      <w:pPr>
        <w:pStyle w:val="ndice1"/>
        <w:rPr>
          <w:rFonts w:ascii="Arial" w:hAnsi="Arial"/>
          <w:noProof/>
          <w:sz w:val="18"/>
        </w:rPr>
      </w:pPr>
      <w:r w:rsidRPr="004A33CD">
        <w:rPr>
          <w:rFonts w:ascii="Arial" w:hAnsi="Arial"/>
          <w:noProof/>
          <w:sz w:val="18"/>
        </w:rPr>
        <w:t>CUADRO N° 3.8 TABLA DE DEPRECIACIÓN DE EQUIPOS Y MOBILIARIOS</w:t>
      </w:r>
      <w:r w:rsidRPr="004A33CD">
        <w:rPr>
          <w:rFonts w:ascii="Arial" w:hAnsi="Arial"/>
          <w:noProof/>
          <w:sz w:val="18"/>
        </w:rPr>
        <w:tab/>
        <w:t>124</w:t>
      </w:r>
    </w:p>
    <w:p w:rsidR="00760E93" w:rsidRPr="004A33CD" w:rsidRDefault="00537766" w:rsidP="004A33CD">
      <w:pPr>
        <w:pStyle w:val="ndice1"/>
        <w:rPr>
          <w:rFonts w:ascii="Arial" w:hAnsi="Arial"/>
          <w:noProof/>
          <w:sz w:val="18"/>
        </w:rPr>
      </w:pPr>
      <w:r w:rsidRPr="004A33CD">
        <w:rPr>
          <w:rFonts w:ascii="Arial" w:hAnsi="Arial"/>
          <w:noProof/>
          <w:sz w:val="18"/>
        </w:rPr>
        <w:t>CUADRO N° 3.9 VALOR DE DESECHO DEL PROYECTO</w:t>
      </w:r>
      <w:r w:rsidRPr="004A33CD">
        <w:rPr>
          <w:rFonts w:ascii="Arial" w:hAnsi="Arial"/>
          <w:noProof/>
          <w:sz w:val="18"/>
        </w:rPr>
        <w:tab/>
        <w:t>125</w:t>
      </w:r>
    </w:p>
    <w:p w:rsidR="000811E6" w:rsidRPr="004A33CD" w:rsidRDefault="00537766" w:rsidP="004A33CD">
      <w:pPr>
        <w:pStyle w:val="ndice1"/>
        <w:rPr>
          <w:rFonts w:ascii="Arial" w:hAnsi="Arial"/>
          <w:noProof/>
          <w:sz w:val="18"/>
        </w:rPr>
      </w:pPr>
      <w:r w:rsidRPr="004A33CD">
        <w:rPr>
          <w:rFonts w:ascii="Arial" w:hAnsi="Arial"/>
          <w:noProof/>
          <w:sz w:val="18"/>
        </w:rPr>
        <w:t>CUADRO N° 3.10 TASA DE DESCUENTO-MÉTODO CAPM</w:t>
      </w:r>
      <w:r w:rsidRPr="004A33CD">
        <w:rPr>
          <w:rFonts w:ascii="Arial" w:hAnsi="Arial"/>
          <w:noProof/>
          <w:sz w:val="18"/>
        </w:rPr>
        <w:tab/>
        <w:t>127</w:t>
      </w:r>
    </w:p>
    <w:p w:rsidR="000811E6" w:rsidRPr="004A33CD" w:rsidRDefault="00537766" w:rsidP="004A33CD">
      <w:pPr>
        <w:pStyle w:val="ndice1"/>
        <w:rPr>
          <w:rFonts w:ascii="Arial" w:hAnsi="Arial"/>
          <w:noProof/>
          <w:sz w:val="18"/>
        </w:rPr>
      </w:pPr>
      <w:r w:rsidRPr="004A33CD">
        <w:rPr>
          <w:rFonts w:ascii="Arial" w:hAnsi="Arial"/>
          <w:noProof/>
          <w:sz w:val="18"/>
        </w:rPr>
        <w:t>CUADRO N° 3.11 PERIODO DE RECUPERACIÓN</w:t>
      </w:r>
      <w:r w:rsidRPr="004A33CD">
        <w:rPr>
          <w:rFonts w:ascii="Arial" w:hAnsi="Arial"/>
          <w:noProof/>
          <w:sz w:val="18"/>
        </w:rPr>
        <w:tab/>
        <w:t>128</w:t>
      </w:r>
    </w:p>
    <w:p w:rsidR="000811E6" w:rsidRPr="004A33CD" w:rsidRDefault="000811E6" w:rsidP="004A33CD">
      <w:pPr>
        <w:pStyle w:val="Ttulodendice"/>
        <w:keepNext/>
        <w:tabs>
          <w:tab w:val="right" w:leader="dot" w:pos="8210"/>
        </w:tabs>
        <w:spacing w:before="0" w:after="0" w:line="360" w:lineRule="auto"/>
        <w:jc w:val="both"/>
        <w:rPr>
          <w:rFonts w:ascii="Arial" w:hAnsi="Arial"/>
          <w:b w:val="0"/>
          <w:i w:val="0"/>
          <w:noProof/>
          <w:sz w:val="18"/>
          <w:szCs w:val="18"/>
        </w:rPr>
      </w:pPr>
    </w:p>
    <w:p w:rsidR="000811E6" w:rsidRPr="004A33CD" w:rsidRDefault="000811E6" w:rsidP="004A33CD">
      <w:pPr>
        <w:pStyle w:val="ndice1"/>
        <w:rPr>
          <w:rFonts w:ascii="Arial" w:hAnsi="Arial"/>
          <w:sz w:val="18"/>
        </w:rPr>
      </w:pPr>
    </w:p>
    <w:p w:rsidR="00F02C8D" w:rsidRPr="004A33CD" w:rsidRDefault="00F02C8D" w:rsidP="004A33CD">
      <w:pPr>
        <w:pStyle w:val="Ttulo"/>
        <w:spacing w:before="0" w:after="0"/>
        <w:jc w:val="both"/>
        <w:rPr>
          <w:rFonts w:ascii="Arial" w:hAnsi="Arial" w:cs="Arial"/>
          <w:b w:val="0"/>
          <w:sz w:val="18"/>
          <w:szCs w:val="18"/>
        </w:rPr>
      </w:pPr>
      <w:bookmarkStart w:id="23" w:name="_Toc254427802"/>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4A33CD" w:rsidRDefault="004A33CD" w:rsidP="004A33CD">
      <w:pPr>
        <w:pStyle w:val="Ttulo"/>
        <w:spacing w:before="0" w:after="0"/>
        <w:rPr>
          <w:rFonts w:ascii="Arial" w:hAnsi="Arial" w:cs="Arial"/>
          <w:b w:val="0"/>
          <w:sz w:val="18"/>
          <w:szCs w:val="28"/>
        </w:rPr>
      </w:pPr>
    </w:p>
    <w:p w:rsidR="004A33CD" w:rsidRDefault="004A33CD" w:rsidP="004A33CD">
      <w:pPr>
        <w:pStyle w:val="Ttulo"/>
        <w:spacing w:before="0" w:after="0"/>
        <w:rPr>
          <w:rFonts w:ascii="Arial" w:hAnsi="Arial" w:cs="Arial"/>
          <w:b w:val="0"/>
          <w:sz w:val="18"/>
          <w:szCs w:val="28"/>
        </w:rPr>
      </w:pPr>
    </w:p>
    <w:p w:rsidR="000811E6" w:rsidRPr="004A33CD" w:rsidRDefault="000811E6" w:rsidP="004A33CD">
      <w:pPr>
        <w:pStyle w:val="Ttulo"/>
        <w:spacing w:before="0" w:after="0"/>
        <w:rPr>
          <w:rFonts w:ascii="Arial" w:hAnsi="Arial" w:cs="Arial"/>
          <w:sz w:val="28"/>
          <w:szCs w:val="28"/>
        </w:rPr>
      </w:pPr>
      <w:r w:rsidRPr="004A33CD">
        <w:rPr>
          <w:rFonts w:ascii="Arial" w:hAnsi="Arial" w:cs="Arial"/>
          <w:sz w:val="28"/>
          <w:szCs w:val="28"/>
        </w:rPr>
        <w:lastRenderedPageBreak/>
        <w:t>INDICE DE FIGURAS</w:t>
      </w:r>
      <w:bookmarkEnd w:id="23"/>
    </w:p>
    <w:p w:rsidR="004A33CD" w:rsidRPr="004A33CD" w:rsidRDefault="004A33CD" w:rsidP="004A33CD">
      <w:pPr>
        <w:rPr>
          <w:lang w:val="es-ES_tradnl" w:eastAsia="es-ES_tradnl"/>
        </w:rPr>
      </w:pPr>
    </w:p>
    <w:p w:rsidR="004A33CD" w:rsidRPr="004A33CD" w:rsidRDefault="004A33CD" w:rsidP="004A33CD">
      <w:pPr>
        <w:spacing w:after="0" w:line="360" w:lineRule="auto"/>
        <w:jc w:val="both"/>
        <w:rPr>
          <w:rFonts w:ascii="Arial" w:hAnsi="Arial"/>
          <w:sz w:val="18"/>
          <w:szCs w:val="18"/>
          <w:lang w:val="es-ES_tradnl" w:eastAsia="es-ES_tradnl"/>
        </w:rPr>
      </w:pPr>
    </w:p>
    <w:p w:rsidR="000811E6" w:rsidRPr="004A33CD" w:rsidRDefault="004A33CD" w:rsidP="004A33CD">
      <w:pPr>
        <w:pStyle w:val="ndice1"/>
        <w:rPr>
          <w:rFonts w:ascii="Arial" w:hAnsi="Arial"/>
          <w:noProof/>
          <w:sz w:val="18"/>
        </w:rPr>
      </w:pPr>
      <w:r w:rsidRPr="004A33CD">
        <w:rPr>
          <w:rFonts w:ascii="Arial" w:hAnsi="Arial"/>
          <w:noProof/>
          <w:sz w:val="18"/>
          <w:lang w:val="es-EC"/>
        </w:rPr>
        <w:t>FIGURA Nº 1.1 CONSTRUCCIÓN DE BOTES – DATA DE VILLAMIL</w:t>
      </w:r>
      <w:r w:rsidRPr="004A33CD">
        <w:rPr>
          <w:rFonts w:ascii="Arial" w:hAnsi="Arial"/>
          <w:noProof/>
          <w:sz w:val="18"/>
        </w:rPr>
        <w:tab/>
        <w:t>24</w:t>
      </w:r>
    </w:p>
    <w:p w:rsidR="000811E6" w:rsidRPr="004A33CD" w:rsidRDefault="004A33CD" w:rsidP="004A33CD">
      <w:pPr>
        <w:pStyle w:val="ndice1"/>
        <w:rPr>
          <w:rFonts w:ascii="Arial" w:hAnsi="Arial"/>
          <w:noProof/>
          <w:sz w:val="18"/>
        </w:rPr>
      </w:pPr>
      <w:r w:rsidRPr="004A33CD">
        <w:rPr>
          <w:rFonts w:ascii="Arial" w:hAnsi="Arial"/>
          <w:noProof/>
          <w:sz w:val="18"/>
          <w:lang w:val="es-EC"/>
        </w:rPr>
        <w:t>FIGURA Nº 1.2 VILLAMIL - PLAYAS</w:t>
      </w:r>
      <w:r w:rsidRPr="004A33CD">
        <w:rPr>
          <w:rFonts w:ascii="Arial" w:hAnsi="Arial"/>
          <w:noProof/>
          <w:sz w:val="18"/>
        </w:rPr>
        <w:tab/>
        <w:t>25</w:t>
      </w:r>
    </w:p>
    <w:p w:rsidR="000811E6" w:rsidRPr="004A33CD" w:rsidRDefault="004A33CD" w:rsidP="004A33CD">
      <w:pPr>
        <w:pStyle w:val="ndice1"/>
        <w:rPr>
          <w:rFonts w:ascii="Arial" w:hAnsi="Arial"/>
          <w:noProof/>
          <w:sz w:val="18"/>
        </w:rPr>
      </w:pPr>
      <w:r w:rsidRPr="004A33CD">
        <w:rPr>
          <w:rFonts w:ascii="Arial" w:hAnsi="Arial"/>
          <w:noProof/>
          <w:sz w:val="18"/>
          <w:lang w:val="es-EC"/>
        </w:rPr>
        <w:t>FIGURA Nº 1.3 OBSERVACIÓN DE DELFINES – PUERTO EL MORRO</w:t>
      </w:r>
      <w:r w:rsidRPr="004A33CD">
        <w:rPr>
          <w:rFonts w:ascii="Arial" w:hAnsi="Arial"/>
          <w:noProof/>
          <w:sz w:val="18"/>
        </w:rPr>
        <w:tab/>
        <w:t>26</w:t>
      </w:r>
    </w:p>
    <w:p w:rsidR="000811E6" w:rsidRPr="004A33CD" w:rsidRDefault="004A33CD" w:rsidP="004A33CD">
      <w:pPr>
        <w:pStyle w:val="ndice1"/>
        <w:rPr>
          <w:rFonts w:ascii="Arial" w:hAnsi="Arial"/>
          <w:noProof/>
          <w:sz w:val="18"/>
        </w:rPr>
      </w:pPr>
      <w:r w:rsidRPr="004A33CD">
        <w:rPr>
          <w:rFonts w:ascii="Arial" w:hAnsi="Arial"/>
          <w:noProof/>
          <w:sz w:val="18"/>
          <w:lang w:val="es-EC"/>
        </w:rPr>
        <w:t>FIGURA Nº 1.4 SURF EN EL PELADO - PLAYAS</w:t>
      </w:r>
      <w:r w:rsidRPr="004A33CD">
        <w:rPr>
          <w:rFonts w:ascii="Arial" w:hAnsi="Arial"/>
          <w:noProof/>
          <w:sz w:val="18"/>
        </w:rPr>
        <w:tab/>
        <w:t>27</w:t>
      </w:r>
    </w:p>
    <w:p w:rsidR="000811E6" w:rsidRPr="004A33CD" w:rsidRDefault="004A33CD" w:rsidP="004A33CD">
      <w:pPr>
        <w:pStyle w:val="ndice1"/>
        <w:rPr>
          <w:rFonts w:ascii="Arial" w:hAnsi="Arial"/>
          <w:noProof/>
          <w:sz w:val="18"/>
        </w:rPr>
      </w:pPr>
      <w:r w:rsidRPr="004A33CD">
        <w:rPr>
          <w:rFonts w:ascii="Arial" w:hAnsi="Arial"/>
          <w:noProof/>
          <w:sz w:val="18"/>
          <w:lang w:val="es-EC"/>
        </w:rPr>
        <w:t>FIGURA Nº 1.5 PIQUEROS PATAS AZULES - PLAYAS</w:t>
      </w:r>
      <w:r w:rsidRPr="004A33CD">
        <w:rPr>
          <w:rFonts w:ascii="Arial" w:hAnsi="Arial"/>
          <w:noProof/>
          <w:sz w:val="18"/>
        </w:rPr>
        <w:tab/>
        <w:t>28</w:t>
      </w:r>
    </w:p>
    <w:p w:rsidR="000811E6" w:rsidRPr="004A33CD" w:rsidRDefault="004A33CD" w:rsidP="004A33CD">
      <w:pPr>
        <w:pStyle w:val="ndice1"/>
        <w:rPr>
          <w:rFonts w:ascii="Arial" w:hAnsi="Arial"/>
          <w:noProof/>
          <w:sz w:val="18"/>
        </w:rPr>
      </w:pPr>
      <w:r w:rsidRPr="004A33CD">
        <w:rPr>
          <w:rFonts w:ascii="Arial" w:hAnsi="Arial"/>
          <w:noProof/>
          <w:sz w:val="18"/>
          <w:lang w:val="es-EC"/>
        </w:rPr>
        <w:t>FIGURA Nº 2.1 LOGOTIPO</w:t>
      </w:r>
      <w:r w:rsidRPr="004A33CD">
        <w:rPr>
          <w:rFonts w:ascii="Arial" w:hAnsi="Arial"/>
          <w:noProof/>
          <w:sz w:val="18"/>
        </w:rPr>
        <w:tab/>
        <w:t>33</w:t>
      </w:r>
    </w:p>
    <w:p w:rsidR="00760E93" w:rsidRPr="004A33CD" w:rsidRDefault="004A33CD" w:rsidP="004A33CD">
      <w:pPr>
        <w:pStyle w:val="ndice1"/>
        <w:rPr>
          <w:rFonts w:ascii="Arial" w:hAnsi="Arial"/>
          <w:noProof/>
          <w:sz w:val="18"/>
        </w:rPr>
      </w:pPr>
      <w:r w:rsidRPr="004A33CD">
        <w:rPr>
          <w:rFonts w:ascii="Arial" w:hAnsi="Arial"/>
          <w:noProof/>
          <w:sz w:val="18"/>
          <w:lang w:val="es-EC"/>
        </w:rPr>
        <w:t>FIGURA Nº 2.2 MARKETING</w:t>
      </w:r>
      <w:r w:rsidRPr="004A33CD">
        <w:rPr>
          <w:rFonts w:ascii="Arial" w:hAnsi="Arial"/>
          <w:noProof/>
          <w:sz w:val="18"/>
        </w:rPr>
        <w:t xml:space="preserve"> </w:t>
      </w:r>
      <w:r w:rsidRPr="004A33CD">
        <w:rPr>
          <w:rFonts w:ascii="Arial" w:hAnsi="Arial"/>
          <w:noProof/>
          <w:sz w:val="18"/>
          <w:lang w:val="es-EC"/>
        </w:rPr>
        <w:t>MIX</w:t>
      </w:r>
      <w:r w:rsidRPr="004A33CD">
        <w:rPr>
          <w:rFonts w:ascii="Arial" w:hAnsi="Arial"/>
          <w:noProof/>
          <w:sz w:val="18"/>
        </w:rPr>
        <w:tab/>
        <w:t>66</w:t>
      </w:r>
    </w:p>
    <w:p w:rsidR="00760E93" w:rsidRPr="004A33CD" w:rsidRDefault="004A33CD" w:rsidP="004A33CD">
      <w:pPr>
        <w:pStyle w:val="ndice1"/>
        <w:rPr>
          <w:rFonts w:ascii="Arial" w:hAnsi="Arial"/>
          <w:noProof/>
          <w:sz w:val="18"/>
        </w:rPr>
      </w:pPr>
      <w:r w:rsidRPr="004A33CD">
        <w:rPr>
          <w:rFonts w:ascii="Arial" w:hAnsi="Arial"/>
          <w:noProof/>
          <w:sz w:val="18"/>
          <w:lang w:val="es-EC"/>
        </w:rPr>
        <w:t>FIGURA Nº 2.3 CICLO DE VIDA DEL SERVICIO</w:t>
      </w:r>
      <w:r w:rsidRPr="004A33CD">
        <w:rPr>
          <w:rFonts w:ascii="Arial" w:hAnsi="Arial"/>
          <w:noProof/>
          <w:sz w:val="18"/>
        </w:rPr>
        <w:tab/>
        <w:t>69</w:t>
      </w:r>
    </w:p>
    <w:p w:rsidR="00760E93" w:rsidRPr="004A33CD" w:rsidRDefault="004A33CD" w:rsidP="004A33CD">
      <w:pPr>
        <w:pStyle w:val="ndice1"/>
        <w:rPr>
          <w:rFonts w:ascii="Arial" w:hAnsi="Arial"/>
          <w:noProof/>
          <w:sz w:val="18"/>
        </w:rPr>
      </w:pPr>
      <w:r w:rsidRPr="004A33CD">
        <w:rPr>
          <w:rFonts w:ascii="Arial" w:hAnsi="Arial"/>
          <w:noProof/>
          <w:sz w:val="18"/>
          <w:lang w:val="en-GB"/>
        </w:rPr>
        <w:t>FIGURA Nº 2.4 MATRIZ BOSTON CONSULTING GROUP</w:t>
      </w:r>
      <w:r w:rsidRPr="004A33CD">
        <w:rPr>
          <w:rFonts w:ascii="Arial" w:hAnsi="Arial"/>
          <w:noProof/>
          <w:sz w:val="18"/>
        </w:rPr>
        <w:tab/>
        <w:t>71</w:t>
      </w:r>
    </w:p>
    <w:p w:rsidR="00760E93" w:rsidRPr="004A33CD" w:rsidRDefault="004A33CD" w:rsidP="004A33CD">
      <w:pPr>
        <w:pStyle w:val="ndice1"/>
        <w:rPr>
          <w:rFonts w:ascii="Arial" w:hAnsi="Arial"/>
          <w:noProof/>
          <w:sz w:val="18"/>
        </w:rPr>
      </w:pPr>
      <w:r w:rsidRPr="004A33CD">
        <w:rPr>
          <w:rFonts w:ascii="Arial" w:hAnsi="Arial"/>
          <w:noProof/>
          <w:sz w:val="18"/>
        </w:rPr>
        <w:t>FIGURA Nº 2.5 ESTUDIO DE SUELOS</w:t>
      </w:r>
      <w:r w:rsidRPr="004A33CD">
        <w:rPr>
          <w:rFonts w:ascii="Arial" w:hAnsi="Arial"/>
          <w:noProof/>
          <w:sz w:val="18"/>
        </w:rPr>
        <w:tab/>
        <w:t>75</w:t>
      </w:r>
    </w:p>
    <w:p w:rsidR="00760E93" w:rsidRPr="004A33CD" w:rsidRDefault="004A33CD" w:rsidP="004A33CD">
      <w:pPr>
        <w:pStyle w:val="ndice1"/>
        <w:rPr>
          <w:rFonts w:ascii="Arial" w:hAnsi="Arial"/>
          <w:noProof/>
          <w:sz w:val="18"/>
        </w:rPr>
      </w:pPr>
      <w:r w:rsidRPr="004A33CD">
        <w:rPr>
          <w:rFonts w:ascii="Arial" w:hAnsi="Arial"/>
          <w:noProof/>
          <w:sz w:val="18"/>
        </w:rPr>
        <w:t>FIGURA Nº 2.6 ENTRADA DE “MUNDO ACUÁTICO PLAYAS”</w:t>
      </w:r>
      <w:r w:rsidRPr="004A33CD">
        <w:rPr>
          <w:rFonts w:ascii="Arial" w:hAnsi="Arial"/>
          <w:noProof/>
          <w:sz w:val="18"/>
        </w:rPr>
        <w:tab/>
        <w:t>78</w:t>
      </w:r>
    </w:p>
    <w:p w:rsidR="00760E93" w:rsidRPr="004A33CD" w:rsidRDefault="004A33CD" w:rsidP="004A33CD">
      <w:pPr>
        <w:pStyle w:val="ndice1"/>
        <w:rPr>
          <w:rFonts w:ascii="Arial" w:hAnsi="Arial"/>
          <w:noProof/>
          <w:sz w:val="18"/>
        </w:rPr>
      </w:pPr>
      <w:r w:rsidRPr="004A33CD">
        <w:rPr>
          <w:rFonts w:ascii="Arial" w:hAnsi="Arial"/>
          <w:noProof/>
          <w:sz w:val="18"/>
        </w:rPr>
        <w:t>FIGURA Nº 2.7 PLANO DE “MUNDO ACUÁTICO PLAYAS”</w:t>
      </w:r>
      <w:r w:rsidRPr="004A33CD">
        <w:rPr>
          <w:rFonts w:ascii="Arial" w:hAnsi="Arial"/>
          <w:noProof/>
          <w:sz w:val="18"/>
        </w:rPr>
        <w:tab/>
        <w:t>79</w:t>
      </w:r>
    </w:p>
    <w:p w:rsidR="00760E93" w:rsidRPr="004A33CD" w:rsidRDefault="004A33CD" w:rsidP="004A33CD">
      <w:pPr>
        <w:pStyle w:val="ndice1"/>
        <w:rPr>
          <w:rFonts w:ascii="Arial" w:hAnsi="Arial"/>
          <w:noProof/>
          <w:sz w:val="18"/>
        </w:rPr>
      </w:pPr>
      <w:r w:rsidRPr="004A33CD">
        <w:rPr>
          <w:rFonts w:ascii="Arial" w:hAnsi="Arial"/>
          <w:noProof/>
          <w:sz w:val="18"/>
        </w:rPr>
        <w:t>FIGURA Nº 2.8 PISCINAS</w:t>
      </w:r>
      <w:r w:rsidRPr="004A33CD">
        <w:rPr>
          <w:rFonts w:ascii="Arial" w:hAnsi="Arial"/>
          <w:noProof/>
          <w:sz w:val="18"/>
        </w:rPr>
        <w:tab/>
        <w:t>80</w:t>
      </w:r>
    </w:p>
    <w:p w:rsidR="00760E93" w:rsidRPr="004A33CD" w:rsidRDefault="004A33CD" w:rsidP="004A33CD">
      <w:pPr>
        <w:pStyle w:val="ndice1"/>
        <w:rPr>
          <w:rFonts w:ascii="Arial" w:hAnsi="Arial"/>
          <w:noProof/>
          <w:sz w:val="18"/>
        </w:rPr>
      </w:pPr>
      <w:r w:rsidRPr="004A33CD">
        <w:rPr>
          <w:rFonts w:ascii="Arial" w:hAnsi="Arial"/>
          <w:noProof/>
          <w:sz w:val="18"/>
        </w:rPr>
        <w:t>FIGURA Nº 2.9 TOBOGÁN ABIERTO</w:t>
      </w:r>
      <w:r w:rsidRPr="004A33CD">
        <w:rPr>
          <w:rFonts w:ascii="Arial" w:hAnsi="Arial"/>
          <w:noProof/>
          <w:sz w:val="18"/>
        </w:rPr>
        <w:tab/>
        <w:t>82</w:t>
      </w:r>
    </w:p>
    <w:p w:rsidR="00760E93" w:rsidRPr="004A33CD" w:rsidRDefault="00760E93" w:rsidP="004A33CD">
      <w:pPr>
        <w:pStyle w:val="Ttulo"/>
        <w:spacing w:before="0" w:after="0"/>
        <w:jc w:val="both"/>
        <w:rPr>
          <w:rFonts w:ascii="Arial" w:hAnsi="Arial" w:cs="Arial"/>
          <w:b w:val="0"/>
          <w:noProof/>
          <w:sz w:val="18"/>
          <w:szCs w:val="18"/>
        </w:rPr>
        <w:sectPr w:rsidR="00760E93" w:rsidRPr="004A33CD" w:rsidSect="000811E6">
          <w:type w:val="continuous"/>
          <w:pgSz w:w="11906" w:h="16838"/>
          <w:pgMar w:top="1985" w:right="1418" w:bottom="1985" w:left="2268" w:header="709" w:footer="709" w:gutter="0"/>
          <w:pgNumType w:fmt="upperRoman"/>
          <w:cols w:space="720"/>
          <w:titlePg/>
          <w:docGrid w:linePitch="360"/>
        </w:sectPr>
      </w:pPr>
    </w:p>
    <w:p w:rsidR="000811E6" w:rsidRPr="004A33CD" w:rsidRDefault="004A33CD" w:rsidP="004A33CD">
      <w:pPr>
        <w:pStyle w:val="ndice1"/>
        <w:rPr>
          <w:rFonts w:ascii="Arial" w:hAnsi="Arial"/>
          <w:noProof/>
          <w:sz w:val="18"/>
        </w:rPr>
      </w:pPr>
      <w:r w:rsidRPr="004A33CD">
        <w:rPr>
          <w:rFonts w:ascii="Arial" w:hAnsi="Arial"/>
          <w:noProof/>
          <w:sz w:val="18"/>
        </w:rPr>
        <w:lastRenderedPageBreak/>
        <w:t>FIGURA Nº 2.10 TOBOGÁN ABIERTO</w:t>
      </w:r>
      <w:r w:rsidRPr="004A33CD">
        <w:rPr>
          <w:rFonts w:ascii="Arial" w:hAnsi="Arial"/>
          <w:noProof/>
          <w:sz w:val="18"/>
        </w:rPr>
        <w:tab/>
        <w:t>82</w:t>
      </w:r>
    </w:p>
    <w:p w:rsidR="000811E6" w:rsidRPr="004A33CD" w:rsidRDefault="004A33CD" w:rsidP="004A33CD">
      <w:pPr>
        <w:pStyle w:val="ndice1"/>
        <w:rPr>
          <w:rFonts w:ascii="Arial" w:hAnsi="Arial"/>
          <w:noProof/>
          <w:sz w:val="18"/>
        </w:rPr>
      </w:pPr>
      <w:r w:rsidRPr="004A33CD">
        <w:rPr>
          <w:rFonts w:ascii="Arial" w:hAnsi="Arial"/>
          <w:noProof/>
          <w:sz w:val="18"/>
        </w:rPr>
        <w:t>FIGURA Nº 2.11 TOBOGÁN CERRADO</w:t>
      </w:r>
      <w:r w:rsidRPr="004A33CD">
        <w:rPr>
          <w:rFonts w:ascii="Arial" w:hAnsi="Arial"/>
          <w:noProof/>
          <w:sz w:val="18"/>
        </w:rPr>
        <w:tab/>
        <w:t>82</w:t>
      </w:r>
    </w:p>
    <w:p w:rsidR="000811E6" w:rsidRPr="004A33CD" w:rsidRDefault="004A33CD" w:rsidP="004A33CD">
      <w:pPr>
        <w:pStyle w:val="ndice1"/>
        <w:rPr>
          <w:rFonts w:ascii="Arial" w:hAnsi="Arial"/>
          <w:noProof/>
          <w:sz w:val="18"/>
        </w:rPr>
      </w:pPr>
      <w:r w:rsidRPr="004A33CD">
        <w:rPr>
          <w:rFonts w:ascii="Arial" w:hAnsi="Arial"/>
          <w:noProof/>
          <w:sz w:val="18"/>
        </w:rPr>
        <w:t>FIGURA Nº 2.12 TOBOGÁN CERRADO</w:t>
      </w:r>
      <w:r w:rsidRPr="004A33CD">
        <w:rPr>
          <w:rFonts w:ascii="Arial" w:hAnsi="Arial"/>
          <w:noProof/>
          <w:sz w:val="18"/>
        </w:rPr>
        <w:tab/>
        <w:t>82</w:t>
      </w:r>
    </w:p>
    <w:p w:rsidR="000811E6" w:rsidRPr="004A33CD" w:rsidRDefault="004A33CD" w:rsidP="004A33CD">
      <w:pPr>
        <w:pStyle w:val="ndice1"/>
        <w:rPr>
          <w:rFonts w:ascii="Arial" w:hAnsi="Arial"/>
          <w:noProof/>
          <w:sz w:val="18"/>
        </w:rPr>
      </w:pPr>
      <w:r w:rsidRPr="004A33CD">
        <w:rPr>
          <w:rFonts w:ascii="Arial" w:hAnsi="Arial"/>
          <w:noProof/>
          <w:sz w:val="18"/>
        </w:rPr>
        <w:t>FIGURA Nº 2.13 TOBOGÁN KAMIKAZE</w:t>
      </w:r>
      <w:r w:rsidRPr="004A33CD">
        <w:rPr>
          <w:rFonts w:ascii="Arial" w:hAnsi="Arial"/>
          <w:noProof/>
          <w:sz w:val="18"/>
        </w:rPr>
        <w:tab/>
        <w:t>83</w:t>
      </w:r>
    </w:p>
    <w:p w:rsidR="000811E6" w:rsidRPr="004A33CD" w:rsidRDefault="004A33CD" w:rsidP="004A33CD">
      <w:pPr>
        <w:pStyle w:val="ndice1"/>
        <w:rPr>
          <w:rFonts w:ascii="Arial" w:hAnsi="Arial"/>
          <w:noProof/>
          <w:sz w:val="18"/>
        </w:rPr>
      </w:pPr>
      <w:r w:rsidRPr="004A33CD">
        <w:rPr>
          <w:rFonts w:ascii="Arial" w:hAnsi="Arial"/>
          <w:noProof/>
          <w:sz w:val="18"/>
        </w:rPr>
        <w:t>FIGURA Nº 2.14 TOBOGÁN KAMIKAZE</w:t>
      </w:r>
      <w:r w:rsidRPr="004A33CD">
        <w:rPr>
          <w:rFonts w:ascii="Arial" w:hAnsi="Arial"/>
          <w:noProof/>
          <w:sz w:val="18"/>
        </w:rPr>
        <w:tab/>
        <w:t>83</w:t>
      </w:r>
    </w:p>
    <w:p w:rsidR="000811E6" w:rsidRPr="004A33CD" w:rsidRDefault="004A33CD" w:rsidP="004A33CD">
      <w:pPr>
        <w:pStyle w:val="ndice1"/>
        <w:rPr>
          <w:rFonts w:ascii="Arial" w:hAnsi="Arial"/>
          <w:noProof/>
          <w:sz w:val="18"/>
        </w:rPr>
      </w:pPr>
      <w:r w:rsidRPr="004A33CD">
        <w:rPr>
          <w:rFonts w:ascii="Arial" w:hAnsi="Arial"/>
          <w:noProof/>
          <w:sz w:val="18"/>
        </w:rPr>
        <w:t>FIGURA Nº 2.15 TOBOGÁN TORBELLINO</w:t>
      </w:r>
      <w:r w:rsidRPr="004A33CD">
        <w:rPr>
          <w:rFonts w:ascii="Arial" w:hAnsi="Arial"/>
          <w:noProof/>
          <w:sz w:val="18"/>
        </w:rPr>
        <w:tab/>
        <w:t>84</w:t>
      </w:r>
    </w:p>
    <w:p w:rsidR="000811E6" w:rsidRPr="004A33CD" w:rsidRDefault="004A33CD" w:rsidP="004A33CD">
      <w:pPr>
        <w:pStyle w:val="ndice1"/>
        <w:rPr>
          <w:rFonts w:ascii="Arial" w:hAnsi="Arial"/>
          <w:noProof/>
          <w:sz w:val="18"/>
        </w:rPr>
      </w:pPr>
      <w:r w:rsidRPr="004A33CD">
        <w:rPr>
          <w:rFonts w:ascii="Arial" w:hAnsi="Arial"/>
          <w:noProof/>
          <w:sz w:val="18"/>
        </w:rPr>
        <w:t>FIGURA Nº 2.16 TOBOGÁN TORBELLINO</w:t>
      </w:r>
      <w:r w:rsidRPr="004A33CD">
        <w:rPr>
          <w:rFonts w:ascii="Arial" w:hAnsi="Arial"/>
          <w:noProof/>
          <w:sz w:val="18"/>
        </w:rPr>
        <w:tab/>
        <w:t>84</w:t>
      </w:r>
    </w:p>
    <w:p w:rsidR="000811E6" w:rsidRPr="004A33CD" w:rsidRDefault="004A33CD" w:rsidP="004A33CD">
      <w:pPr>
        <w:pStyle w:val="ndice1"/>
        <w:rPr>
          <w:rFonts w:ascii="Arial" w:hAnsi="Arial"/>
          <w:noProof/>
          <w:sz w:val="18"/>
        </w:rPr>
      </w:pPr>
      <w:r w:rsidRPr="004A33CD">
        <w:rPr>
          <w:rFonts w:ascii="Arial" w:hAnsi="Arial"/>
          <w:noProof/>
          <w:sz w:val="18"/>
        </w:rPr>
        <w:t>FIGURA Nº 2.17 AQUARACER</w:t>
      </w:r>
      <w:r w:rsidRPr="004A33CD">
        <w:rPr>
          <w:rFonts w:ascii="Arial" w:hAnsi="Arial"/>
          <w:noProof/>
          <w:sz w:val="18"/>
        </w:rPr>
        <w:tab/>
        <w:t>85</w:t>
      </w:r>
    </w:p>
    <w:p w:rsidR="000811E6" w:rsidRPr="004A33CD" w:rsidRDefault="004A33CD" w:rsidP="004A33CD">
      <w:pPr>
        <w:pStyle w:val="ndice1"/>
        <w:rPr>
          <w:rFonts w:ascii="Arial" w:hAnsi="Arial"/>
          <w:noProof/>
          <w:sz w:val="18"/>
        </w:rPr>
      </w:pPr>
      <w:r w:rsidRPr="004A33CD">
        <w:rPr>
          <w:rFonts w:ascii="Arial" w:hAnsi="Arial"/>
          <w:noProof/>
          <w:sz w:val="18"/>
        </w:rPr>
        <w:t>FIGURA Nº 2.18 AQUARACER</w:t>
      </w:r>
      <w:r w:rsidRPr="004A33CD">
        <w:rPr>
          <w:rFonts w:ascii="Arial" w:hAnsi="Arial"/>
          <w:noProof/>
          <w:sz w:val="18"/>
        </w:rPr>
        <w:tab/>
        <w:t>85</w:t>
      </w:r>
    </w:p>
    <w:p w:rsidR="000811E6" w:rsidRPr="004A33CD" w:rsidRDefault="004A33CD" w:rsidP="004A33CD">
      <w:pPr>
        <w:pStyle w:val="ndice1"/>
        <w:rPr>
          <w:rFonts w:ascii="Arial" w:hAnsi="Arial"/>
          <w:noProof/>
          <w:sz w:val="18"/>
        </w:rPr>
      </w:pPr>
      <w:r w:rsidRPr="004A33CD">
        <w:rPr>
          <w:rFonts w:ascii="Arial" w:hAnsi="Arial"/>
          <w:noProof/>
          <w:sz w:val="18"/>
        </w:rPr>
        <w:t>FIGURA Nº 2.19 RÍO LENTO</w:t>
      </w:r>
      <w:r w:rsidRPr="004A33CD">
        <w:rPr>
          <w:rFonts w:ascii="Arial" w:hAnsi="Arial"/>
          <w:noProof/>
          <w:sz w:val="18"/>
        </w:rPr>
        <w:tab/>
        <w:t>85</w:t>
      </w:r>
    </w:p>
    <w:p w:rsidR="000811E6" w:rsidRPr="004A33CD" w:rsidRDefault="004A33CD" w:rsidP="004A33CD">
      <w:pPr>
        <w:pStyle w:val="ndice1"/>
        <w:rPr>
          <w:rFonts w:ascii="Arial" w:hAnsi="Arial"/>
          <w:noProof/>
          <w:sz w:val="18"/>
        </w:rPr>
      </w:pPr>
      <w:r w:rsidRPr="004A33CD">
        <w:rPr>
          <w:rFonts w:ascii="Arial" w:hAnsi="Arial"/>
          <w:noProof/>
          <w:sz w:val="18"/>
        </w:rPr>
        <w:t>FIGURA Nº 2.20 RÍO LENTO</w:t>
      </w:r>
      <w:r w:rsidRPr="004A33CD">
        <w:rPr>
          <w:rFonts w:ascii="Arial" w:hAnsi="Arial"/>
          <w:noProof/>
          <w:sz w:val="18"/>
        </w:rPr>
        <w:tab/>
        <w:t>85</w:t>
      </w:r>
    </w:p>
    <w:p w:rsidR="000811E6" w:rsidRPr="004A33CD" w:rsidRDefault="004A33CD" w:rsidP="004A33CD">
      <w:pPr>
        <w:pStyle w:val="ndice1"/>
        <w:rPr>
          <w:rFonts w:ascii="Arial" w:hAnsi="Arial"/>
          <w:noProof/>
          <w:sz w:val="18"/>
        </w:rPr>
      </w:pPr>
      <w:r w:rsidRPr="004A33CD">
        <w:rPr>
          <w:rFonts w:ascii="Arial" w:hAnsi="Arial"/>
          <w:noProof/>
          <w:sz w:val="18"/>
        </w:rPr>
        <w:t>FIGURA Nº 2.21 ÁREA INFANTIL</w:t>
      </w:r>
      <w:r w:rsidRPr="004A33CD">
        <w:rPr>
          <w:rFonts w:ascii="Arial" w:hAnsi="Arial"/>
          <w:noProof/>
          <w:sz w:val="18"/>
        </w:rPr>
        <w:tab/>
        <w:t>86</w:t>
      </w:r>
    </w:p>
    <w:p w:rsidR="000811E6" w:rsidRPr="004A33CD" w:rsidRDefault="004A33CD" w:rsidP="004A33CD">
      <w:pPr>
        <w:pStyle w:val="ndice1"/>
        <w:rPr>
          <w:rFonts w:ascii="Arial" w:hAnsi="Arial"/>
          <w:noProof/>
          <w:sz w:val="18"/>
        </w:rPr>
      </w:pPr>
      <w:r w:rsidRPr="004A33CD">
        <w:rPr>
          <w:rFonts w:ascii="Arial" w:hAnsi="Arial"/>
          <w:noProof/>
          <w:sz w:val="18"/>
        </w:rPr>
        <w:t>FIGURA Nº 2.22 FIGURAS ACUÁTICAS INFANTILES</w:t>
      </w:r>
      <w:r w:rsidRPr="004A33CD">
        <w:rPr>
          <w:rFonts w:ascii="Arial" w:hAnsi="Arial"/>
          <w:noProof/>
          <w:sz w:val="18"/>
        </w:rPr>
        <w:tab/>
        <w:t>87</w:t>
      </w:r>
    </w:p>
    <w:p w:rsidR="000811E6" w:rsidRPr="004A33CD" w:rsidRDefault="004A33CD" w:rsidP="004A33CD">
      <w:pPr>
        <w:pStyle w:val="ndice1"/>
        <w:rPr>
          <w:rFonts w:ascii="Arial" w:hAnsi="Arial"/>
          <w:noProof/>
          <w:sz w:val="18"/>
        </w:rPr>
      </w:pPr>
      <w:r w:rsidRPr="004A33CD">
        <w:rPr>
          <w:rFonts w:ascii="Arial" w:hAnsi="Arial"/>
          <w:noProof/>
          <w:sz w:val="18"/>
        </w:rPr>
        <w:t>FIGURA Nº 2.23 JUEGOS EN SECO NIÑOS</w:t>
      </w:r>
      <w:r w:rsidRPr="004A33CD">
        <w:rPr>
          <w:rFonts w:ascii="Arial" w:hAnsi="Arial"/>
          <w:noProof/>
          <w:sz w:val="18"/>
        </w:rPr>
        <w:tab/>
        <w:t>88</w:t>
      </w:r>
    </w:p>
    <w:p w:rsidR="000811E6" w:rsidRPr="004A33CD" w:rsidRDefault="004A33CD" w:rsidP="004A33CD">
      <w:pPr>
        <w:pStyle w:val="ndice1"/>
        <w:rPr>
          <w:rFonts w:ascii="Arial" w:hAnsi="Arial"/>
          <w:noProof/>
          <w:sz w:val="18"/>
        </w:rPr>
      </w:pPr>
      <w:r w:rsidRPr="004A33CD">
        <w:rPr>
          <w:rFonts w:ascii="Arial" w:hAnsi="Arial"/>
          <w:noProof/>
          <w:sz w:val="18"/>
        </w:rPr>
        <w:t>FIGURA Nº 2.24 CANCHA DE VOLLEY</w:t>
      </w:r>
      <w:r w:rsidRPr="004A33CD">
        <w:rPr>
          <w:rFonts w:ascii="Arial" w:hAnsi="Arial"/>
          <w:noProof/>
          <w:sz w:val="18"/>
        </w:rPr>
        <w:tab/>
        <w:t>88</w:t>
      </w:r>
    </w:p>
    <w:p w:rsidR="000811E6" w:rsidRPr="004A33CD" w:rsidRDefault="004A33CD" w:rsidP="004A33CD">
      <w:pPr>
        <w:pStyle w:val="ndice1"/>
        <w:rPr>
          <w:rFonts w:ascii="Arial" w:hAnsi="Arial"/>
          <w:noProof/>
          <w:sz w:val="18"/>
        </w:rPr>
      </w:pPr>
      <w:r w:rsidRPr="004A33CD">
        <w:rPr>
          <w:rFonts w:ascii="Arial" w:hAnsi="Arial"/>
          <w:noProof/>
          <w:sz w:val="18"/>
        </w:rPr>
        <w:t>FIGURA Nº 2.25 MENÚS DEL RESTAURANTE</w:t>
      </w:r>
      <w:r w:rsidRPr="004A33CD">
        <w:rPr>
          <w:rFonts w:ascii="Arial" w:hAnsi="Arial"/>
          <w:noProof/>
          <w:sz w:val="18"/>
        </w:rPr>
        <w:tab/>
        <w:t>88</w:t>
      </w:r>
    </w:p>
    <w:p w:rsidR="000811E6" w:rsidRPr="004A33CD" w:rsidRDefault="004A33CD" w:rsidP="004A33CD">
      <w:pPr>
        <w:pStyle w:val="ndice1"/>
        <w:rPr>
          <w:rFonts w:ascii="Arial" w:hAnsi="Arial"/>
          <w:noProof/>
          <w:sz w:val="18"/>
        </w:rPr>
      </w:pPr>
      <w:r w:rsidRPr="004A33CD">
        <w:rPr>
          <w:rFonts w:ascii="Arial" w:hAnsi="Arial"/>
          <w:noProof/>
          <w:sz w:val="18"/>
        </w:rPr>
        <w:t>FIGURA Nº 2.26 EQUIPO PARA PISCINAS</w:t>
      </w:r>
      <w:r w:rsidRPr="004A33CD">
        <w:rPr>
          <w:rFonts w:ascii="Arial" w:hAnsi="Arial"/>
          <w:noProof/>
          <w:sz w:val="18"/>
        </w:rPr>
        <w:tab/>
        <w:t>90</w:t>
      </w:r>
    </w:p>
    <w:p w:rsidR="000811E6" w:rsidRPr="004A33CD" w:rsidRDefault="004A33CD" w:rsidP="004A33CD">
      <w:pPr>
        <w:pStyle w:val="ndice1"/>
        <w:rPr>
          <w:rFonts w:ascii="Arial" w:hAnsi="Arial"/>
          <w:noProof/>
          <w:sz w:val="18"/>
        </w:rPr>
      </w:pPr>
      <w:r w:rsidRPr="004A33CD">
        <w:rPr>
          <w:rFonts w:ascii="Arial" w:hAnsi="Arial"/>
          <w:noProof/>
          <w:sz w:val="18"/>
        </w:rPr>
        <w:t>FIGURA Nº 2.27 LIMPIAFONDO AUTOMÁTICO</w:t>
      </w:r>
      <w:r w:rsidRPr="004A33CD">
        <w:rPr>
          <w:rFonts w:ascii="Arial" w:hAnsi="Arial"/>
          <w:noProof/>
          <w:sz w:val="18"/>
        </w:rPr>
        <w:tab/>
        <w:t>90</w:t>
      </w:r>
    </w:p>
    <w:p w:rsidR="000811E6" w:rsidRPr="004A33CD" w:rsidRDefault="004A33CD" w:rsidP="004A33CD">
      <w:pPr>
        <w:pStyle w:val="ndice1"/>
        <w:rPr>
          <w:rFonts w:ascii="Arial" w:hAnsi="Arial"/>
          <w:noProof/>
          <w:sz w:val="18"/>
        </w:rPr>
      </w:pPr>
      <w:r w:rsidRPr="004A33CD">
        <w:rPr>
          <w:rFonts w:ascii="Arial" w:hAnsi="Arial"/>
          <w:noProof/>
          <w:sz w:val="18"/>
        </w:rPr>
        <w:t>FIGURA Nº 2.28 IONIZADOR DE PLATA</w:t>
      </w:r>
      <w:r w:rsidRPr="004A33CD">
        <w:rPr>
          <w:rFonts w:ascii="Arial" w:hAnsi="Arial"/>
          <w:noProof/>
          <w:sz w:val="18"/>
        </w:rPr>
        <w:tab/>
        <w:t>91</w:t>
      </w:r>
    </w:p>
    <w:p w:rsidR="000811E6" w:rsidRPr="004A33CD" w:rsidRDefault="004A33CD" w:rsidP="004A33CD">
      <w:pPr>
        <w:pStyle w:val="ndice1"/>
        <w:rPr>
          <w:rFonts w:ascii="Arial" w:hAnsi="Arial"/>
          <w:noProof/>
          <w:sz w:val="18"/>
        </w:rPr>
      </w:pPr>
      <w:r w:rsidRPr="004A33CD">
        <w:rPr>
          <w:rFonts w:ascii="Arial" w:hAnsi="Arial"/>
          <w:noProof/>
          <w:sz w:val="18"/>
        </w:rPr>
        <w:t>FIGURA Nº 2.29 CANCHA SINTÉTICA</w:t>
      </w:r>
      <w:r w:rsidRPr="004A33CD">
        <w:rPr>
          <w:rFonts w:ascii="Arial" w:hAnsi="Arial"/>
          <w:noProof/>
          <w:sz w:val="18"/>
        </w:rPr>
        <w:tab/>
        <w:t>101</w:t>
      </w:r>
    </w:p>
    <w:p w:rsidR="000811E6" w:rsidRPr="004A33CD" w:rsidRDefault="004A33CD" w:rsidP="004A33CD">
      <w:pPr>
        <w:pStyle w:val="ndice1"/>
        <w:rPr>
          <w:rFonts w:ascii="Arial" w:hAnsi="Arial"/>
          <w:noProof/>
          <w:sz w:val="18"/>
        </w:rPr>
      </w:pPr>
      <w:r w:rsidRPr="004A33CD">
        <w:rPr>
          <w:rFonts w:ascii="Arial" w:hAnsi="Arial"/>
          <w:noProof/>
          <w:sz w:val="18"/>
        </w:rPr>
        <w:t>FIGURA Nº 2.30 EXCAVACIÓN DEL TERRENO PARA CANCHAS SINTÉTICAS</w:t>
      </w:r>
      <w:r w:rsidRPr="004A33CD">
        <w:rPr>
          <w:rFonts w:ascii="Arial" w:hAnsi="Arial"/>
          <w:noProof/>
          <w:sz w:val="18"/>
        </w:rPr>
        <w:tab/>
        <w:t>102</w:t>
      </w:r>
    </w:p>
    <w:p w:rsidR="000811E6" w:rsidRPr="004A33CD" w:rsidRDefault="004A33CD" w:rsidP="004A33CD">
      <w:pPr>
        <w:pStyle w:val="ndice1"/>
        <w:rPr>
          <w:rFonts w:ascii="Arial" w:hAnsi="Arial"/>
          <w:noProof/>
          <w:sz w:val="18"/>
        </w:rPr>
      </w:pPr>
      <w:r w:rsidRPr="004A33CD">
        <w:rPr>
          <w:rFonts w:ascii="Arial" w:hAnsi="Arial"/>
          <w:noProof/>
          <w:sz w:val="18"/>
        </w:rPr>
        <w:t>FIGURA Nº 2.31 COMPACTACIÓN DEL TERRENO PARA CANCHAS SINTÉTICAS</w:t>
      </w:r>
      <w:r w:rsidRPr="004A33CD">
        <w:rPr>
          <w:rFonts w:ascii="Arial" w:hAnsi="Arial"/>
          <w:noProof/>
          <w:sz w:val="18"/>
        </w:rPr>
        <w:tab/>
        <w:t>102</w:t>
      </w:r>
    </w:p>
    <w:p w:rsidR="000811E6" w:rsidRPr="004A33CD" w:rsidRDefault="004A33CD" w:rsidP="004A33CD">
      <w:pPr>
        <w:pStyle w:val="ndice1"/>
        <w:rPr>
          <w:rFonts w:ascii="Arial" w:hAnsi="Arial"/>
          <w:noProof/>
          <w:sz w:val="18"/>
        </w:rPr>
      </w:pPr>
      <w:r w:rsidRPr="004A33CD">
        <w:rPr>
          <w:rFonts w:ascii="Arial" w:hAnsi="Arial"/>
          <w:noProof/>
          <w:sz w:val="18"/>
        </w:rPr>
        <w:t>FIGURA Nº 2.32 CANALES DE DRENAJE</w:t>
      </w:r>
      <w:r w:rsidRPr="004A33CD">
        <w:rPr>
          <w:rFonts w:ascii="Arial" w:hAnsi="Arial"/>
          <w:noProof/>
          <w:sz w:val="18"/>
        </w:rPr>
        <w:tab/>
        <w:t>103</w:t>
      </w:r>
    </w:p>
    <w:p w:rsidR="000811E6" w:rsidRPr="004A33CD" w:rsidRDefault="004A33CD" w:rsidP="004A33CD">
      <w:pPr>
        <w:pStyle w:val="ndice1"/>
        <w:rPr>
          <w:rFonts w:ascii="Arial" w:hAnsi="Arial"/>
          <w:noProof/>
          <w:sz w:val="18"/>
        </w:rPr>
      </w:pPr>
      <w:r w:rsidRPr="004A33CD">
        <w:rPr>
          <w:rFonts w:ascii="Arial" w:hAnsi="Arial"/>
          <w:noProof/>
          <w:sz w:val="18"/>
        </w:rPr>
        <w:lastRenderedPageBreak/>
        <w:t>FIGURA Nº 2.33 REJILLA PARA EVACUACIÓN DE AGUA</w:t>
      </w:r>
      <w:r w:rsidRPr="004A33CD">
        <w:rPr>
          <w:rFonts w:ascii="Arial" w:hAnsi="Arial"/>
          <w:noProof/>
          <w:sz w:val="18"/>
        </w:rPr>
        <w:tab/>
        <w:t>103</w:t>
      </w:r>
    </w:p>
    <w:p w:rsidR="000811E6" w:rsidRPr="004A33CD" w:rsidRDefault="004A33CD" w:rsidP="004A33CD">
      <w:pPr>
        <w:pStyle w:val="ndice1"/>
        <w:rPr>
          <w:rFonts w:ascii="Arial" w:hAnsi="Arial"/>
          <w:noProof/>
          <w:sz w:val="18"/>
        </w:rPr>
      </w:pPr>
      <w:r w:rsidRPr="004A33CD">
        <w:rPr>
          <w:rFonts w:ascii="Arial" w:hAnsi="Arial"/>
          <w:noProof/>
          <w:sz w:val="18"/>
        </w:rPr>
        <w:t>FIGURA Nº 2.34 ASFALTADO DE TERRENO PARA CANCHA SINTÉTICA</w:t>
      </w:r>
      <w:r w:rsidRPr="004A33CD">
        <w:rPr>
          <w:rFonts w:ascii="Arial" w:hAnsi="Arial"/>
          <w:noProof/>
          <w:sz w:val="18"/>
        </w:rPr>
        <w:tab/>
        <w:t>103</w:t>
      </w:r>
    </w:p>
    <w:p w:rsidR="000811E6" w:rsidRPr="004A33CD" w:rsidRDefault="004A33CD" w:rsidP="004A33CD">
      <w:pPr>
        <w:pStyle w:val="ndice1"/>
        <w:rPr>
          <w:rFonts w:ascii="Arial" w:hAnsi="Arial"/>
          <w:noProof/>
          <w:sz w:val="18"/>
        </w:rPr>
      </w:pPr>
      <w:r w:rsidRPr="004A33CD">
        <w:rPr>
          <w:rFonts w:ascii="Arial" w:hAnsi="Arial"/>
          <w:noProof/>
          <w:sz w:val="18"/>
        </w:rPr>
        <w:t>FIGURA Nº 2.35 TENDIDO DE ROLLOS DE CÉSPED SINTÉTICO</w:t>
      </w:r>
      <w:r w:rsidRPr="004A33CD">
        <w:rPr>
          <w:rFonts w:ascii="Arial" w:hAnsi="Arial"/>
          <w:noProof/>
          <w:sz w:val="18"/>
        </w:rPr>
        <w:tab/>
        <w:t>104</w:t>
      </w:r>
    </w:p>
    <w:p w:rsidR="000811E6" w:rsidRPr="004A33CD" w:rsidRDefault="004A33CD" w:rsidP="004A33CD">
      <w:pPr>
        <w:pStyle w:val="ndice1"/>
        <w:rPr>
          <w:rFonts w:ascii="Arial" w:hAnsi="Arial"/>
          <w:noProof/>
          <w:sz w:val="18"/>
        </w:rPr>
      </w:pPr>
      <w:r w:rsidRPr="004A33CD">
        <w:rPr>
          <w:rFonts w:ascii="Arial" w:hAnsi="Arial"/>
          <w:noProof/>
          <w:sz w:val="18"/>
        </w:rPr>
        <w:t>FIGURA Nº 2.36 UNIÓN DE ROLLOS DE CÉSPED SINTÉTICO</w:t>
      </w:r>
      <w:r w:rsidRPr="004A33CD">
        <w:rPr>
          <w:rFonts w:ascii="Arial" w:hAnsi="Arial"/>
          <w:noProof/>
          <w:sz w:val="18"/>
        </w:rPr>
        <w:tab/>
        <w:t>105</w:t>
      </w:r>
    </w:p>
    <w:p w:rsidR="000811E6" w:rsidRPr="004A33CD" w:rsidRDefault="004A33CD" w:rsidP="004A33CD">
      <w:pPr>
        <w:pStyle w:val="ndice1"/>
        <w:rPr>
          <w:rFonts w:ascii="Arial" w:hAnsi="Arial"/>
          <w:noProof/>
          <w:sz w:val="18"/>
        </w:rPr>
      </w:pPr>
      <w:r w:rsidRPr="004A33CD">
        <w:rPr>
          <w:rFonts w:ascii="Arial" w:hAnsi="Arial"/>
          <w:noProof/>
          <w:sz w:val="18"/>
        </w:rPr>
        <w:t>FIGURA Nº 2.37 COLOCACIÓN DE LÍNEAS</w:t>
      </w:r>
      <w:r w:rsidRPr="004A33CD">
        <w:rPr>
          <w:rFonts w:ascii="Arial" w:hAnsi="Arial"/>
          <w:noProof/>
          <w:sz w:val="18"/>
        </w:rPr>
        <w:tab/>
        <w:t>105</w:t>
      </w:r>
    </w:p>
    <w:p w:rsidR="000811E6" w:rsidRPr="004A33CD" w:rsidRDefault="004A33CD" w:rsidP="004A33CD">
      <w:pPr>
        <w:pStyle w:val="ndice1"/>
        <w:rPr>
          <w:rFonts w:ascii="Arial" w:hAnsi="Arial"/>
          <w:noProof/>
          <w:sz w:val="18"/>
        </w:rPr>
      </w:pPr>
      <w:r w:rsidRPr="004A33CD">
        <w:rPr>
          <w:rFonts w:ascii="Arial" w:hAnsi="Arial"/>
          <w:noProof/>
          <w:sz w:val="18"/>
        </w:rPr>
        <w:t>FIGURA Nº 2.38 COLOCACIÓN DE ARCOS</w:t>
      </w:r>
      <w:r w:rsidRPr="004A33CD">
        <w:rPr>
          <w:rFonts w:ascii="Arial" w:hAnsi="Arial"/>
          <w:noProof/>
          <w:sz w:val="18"/>
        </w:rPr>
        <w:tab/>
        <w:t>105</w:t>
      </w:r>
    </w:p>
    <w:p w:rsidR="000811E6" w:rsidRPr="004A33CD" w:rsidRDefault="004A33CD" w:rsidP="004A33CD">
      <w:pPr>
        <w:pStyle w:val="ndice1"/>
        <w:rPr>
          <w:rFonts w:ascii="Arial" w:hAnsi="Arial"/>
          <w:noProof/>
          <w:sz w:val="18"/>
        </w:rPr>
      </w:pPr>
      <w:r w:rsidRPr="004A33CD">
        <w:rPr>
          <w:rFonts w:ascii="Arial" w:hAnsi="Arial"/>
          <w:noProof/>
          <w:sz w:val="18"/>
        </w:rPr>
        <w:t>FIGURA Nº 2.39 RIEGO DE ARENA Y CAUCHO</w:t>
      </w:r>
      <w:r w:rsidRPr="004A33CD">
        <w:rPr>
          <w:rFonts w:ascii="Arial" w:hAnsi="Arial"/>
          <w:noProof/>
          <w:sz w:val="18"/>
        </w:rPr>
        <w:tab/>
        <w:t>106</w:t>
      </w:r>
    </w:p>
    <w:p w:rsidR="000811E6" w:rsidRPr="004A33CD" w:rsidRDefault="004A33CD" w:rsidP="004A33CD">
      <w:pPr>
        <w:pStyle w:val="ndice1"/>
        <w:rPr>
          <w:rFonts w:ascii="Arial" w:hAnsi="Arial"/>
          <w:noProof/>
          <w:sz w:val="18"/>
        </w:rPr>
      </w:pPr>
      <w:r w:rsidRPr="004A33CD">
        <w:rPr>
          <w:rFonts w:ascii="Arial" w:hAnsi="Arial"/>
          <w:noProof/>
          <w:sz w:val="18"/>
        </w:rPr>
        <w:t>FIGURA Nº 2.40 CEPILLADO Y FIBRILACIÓN DE CÉSPED SINTÉTICO</w:t>
      </w:r>
      <w:r w:rsidRPr="004A33CD">
        <w:rPr>
          <w:rFonts w:ascii="Arial" w:hAnsi="Arial"/>
          <w:noProof/>
          <w:sz w:val="18"/>
        </w:rPr>
        <w:tab/>
        <w:t>107</w:t>
      </w:r>
    </w:p>
    <w:p w:rsidR="000811E6" w:rsidRPr="004A33CD" w:rsidRDefault="004A33CD" w:rsidP="004A33CD">
      <w:pPr>
        <w:pStyle w:val="ndice1"/>
        <w:rPr>
          <w:rFonts w:ascii="Arial" w:hAnsi="Arial"/>
          <w:noProof/>
          <w:sz w:val="18"/>
        </w:rPr>
      </w:pPr>
      <w:r w:rsidRPr="004A33CD">
        <w:rPr>
          <w:rFonts w:ascii="Arial" w:hAnsi="Arial"/>
          <w:noProof/>
          <w:sz w:val="18"/>
        </w:rPr>
        <w:t>FIGURA Nº 2.41 LUMINARIAS</w:t>
      </w:r>
      <w:r w:rsidRPr="004A33CD">
        <w:rPr>
          <w:rFonts w:ascii="Arial" w:hAnsi="Arial"/>
          <w:noProof/>
          <w:sz w:val="18"/>
        </w:rPr>
        <w:tab/>
        <w:t>107</w:t>
      </w:r>
    </w:p>
    <w:p w:rsidR="000811E6" w:rsidRPr="004A33CD" w:rsidRDefault="004A33CD" w:rsidP="004A33CD">
      <w:pPr>
        <w:pStyle w:val="ndice1"/>
        <w:rPr>
          <w:rFonts w:ascii="Arial" w:hAnsi="Arial"/>
          <w:noProof/>
          <w:sz w:val="18"/>
        </w:rPr>
      </w:pPr>
      <w:r w:rsidRPr="004A33CD">
        <w:rPr>
          <w:rFonts w:ascii="Arial" w:hAnsi="Arial"/>
          <w:noProof/>
          <w:sz w:val="18"/>
        </w:rPr>
        <w:t>FIGURA Nº 2.42 CERRAMIENTO CON MALLA DE NAILON</w:t>
      </w:r>
      <w:r w:rsidRPr="004A33CD">
        <w:rPr>
          <w:rFonts w:ascii="Arial" w:hAnsi="Arial"/>
          <w:noProof/>
          <w:sz w:val="18"/>
        </w:rPr>
        <w:tab/>
        <w:t>108</w:t>
      </w:r>
    </w:p>
    <w:p w:rsidR="000811E6" w:rsidRPr="004A33CD" w:rsidRDefault="004A33CD" w:rsidP="004A33CD">
      <w:pPr>
        <w:pStyle w:val="ndice1"/>
        <w:rPr>
          <w:rFonts w:ascii="Arial" w:hAnsi="Arial"/>
          <w:noProof/>
          <w:sz w:val="18"/>
        </w:rPr>
      </w:pPr>
      <w:r w:rsidRPr="004A33CD">
        <w:rPr>
          <w:rFonts w:ascii="Arial" w:hAnsi="Arial"/>
          <w:noProof/>
          <w:sz w:val="18"/>
        </w:rPr>
        <w:t>FIGURA Nº 2.43 CERRAMIENTO CON MALLA METÁLICA</w:t>
      </w:r>
      <w:r w:rsidRPr="004A33CD">
        <w:rPr>
          <w:rFonts w:ascii="Arial" w:hAnsi="Arial"/>
          <w:noProof/>
          <w:sz w:val="18"/>
        </w:rPr>
        <w:tab/>
        <w:t>108</w:t>
      </w:r>
    </w:p>
    <w:p w:rsidR="000811E6" w:rsidRPr="004A33CD" w:rsidRDefault="004A33CD" w:rsidP="004A33CD">
      <w:pPr>
        <w:pStyle w:val="ndice1"/>
        <w:rPr>
          <w:rFonts w:ascii="Arial" w:hAnsi="Arial"/>
          <w:noProof/>
          <w:sz w:val="18"/>
        </w:rPr>
      </w:pPr>
      <w:r w:rsidRPr="004A33CD">
        <w:rPr>
          <w:rFonts w:ascii="Arial" w:hAnsi="Arial"/>
          <w:noProof/>
          <w:sz w:val="18"/>
        </w:rPr>
        <w:t>FIGURA Nº 2.44 CANCHA CON CÉSPED SINTÉTICO STADIUM</w:t>
      </w:r>
      <w:r w:rsidRPr="004A33CD">
        <w:rPr>
          <w:rFonts w:ascii="Arial" w:hAnsi="Arial"/>
          <w:noProof/>
          <w:sz w:val="18"/>
        </w:rPr>
        <w:tab/>
        <w:t>110</w:t>
      </w:r>
    </w:p>
    <w:p w:rsidR="000811E6" w:rsidRPr="004A33CD" w:rsidRDefault="004A33CD" w:rsidP="004A33CD">
      <w:pPr>
        <w:pStyle w:val="ndice1"/>
        <w:rPr>
          <w:rFonts w:ascii="Arial" w:hAnsi="Arial"/>
          <w:noProof/>
          <w:sz w:val="18"/>
        </w:rPr>
      </w:pPr>
      <w:r w:rsidRPr="004A33CD">
        <w:rPr>
          <w:rFonts w:ascii="Arial" w:hAnsi="Arial"/>
          <w:noProof/>
          <w:sz w:val="18"/>
        </w:rPr>
        <w:t>FIGURA Nº 2.45 CÉSPED SINTÉTICO STADIUM</w:t>
      </w:r>
      <w:r w:rsidRPr="004A33CD">
        <w:rPr>
          <w:rFonts w:ascii="Arial" w:hAnsi="Arial"/>
          <w:noProof/>
          <w:sz w:val="18"/>
        </w:rPr>
        <w:tab/>
        <w:t>112</w:t>
      </w:r>
    </w:p>
    <w:p w:rsidR="00BF6832" w:rsidRPr="004A33CD" w:rsidRDefault="000811E6" w:rsidP="004A33CD">
      <w:pPr>
        <w:pStyle w:val="Ttulo"/>
        <w:spacing w:before="0" w:after="0"/>
        <w:jc w:val="both"/>
        <w:rPr>
          <w:rFonts w:ascii="Arial" w:hAnsi="Arial" w:cs="Arial"/>
          <w:sz w:val="28"/>
          <w:szCs w:val="28"/>
        </w:rPr>
        <w:sectPr w:rsidR="00BF6832" w:rsidRPr="004A33CD" w:rsidSect="000811E6">
          <w:type w:val="continuous"/>
          <w:pgSz w:w="11906" w:h="16838"/>
          <w:pgMar w:top="1985" w:right="1418" w:bottom="1985" w:left="2268" w:header="709" w:footer="709" w:gutter="0"/>
          <w:pgNumType w:fmt="upperRoman"/>
          <w:cols w:space="708"/>
          <w:titlePg/>
          <w:docGrid w:linePitch="360"/>
        </w:sectPr>
      </w:pPr>
      <w:r w:rsidRPr="004A33CD">
        <w:rPr>
          <w:rFonts w:ascii="Arial" w:hAnsi="Arial"/>
          <w:b w:val="0"/>
          <w:sz w:val="18"/>
        </w:rPr>
        <w:fldChar w:fldCharType="end"/>
      </w:r>
      <w:bookmarkEnd w:id="22"/>
    </w:p>
    <w:p w:rsidR="00C206C7" w:rsidRPr="00477328" w:rsidRDefault="00862323" w:rsidP="004A33CD">
      <w:pPr>
        <w:pStyle w:val="Ttulo"/>
        <w:rPr>
          <w:rFonts w:ascii="Arial" w:hAnsi="Arial" w:cs="Arial"/>
          <w:sz w:val="28"/>
          <w:szCs w:val="28"/>
        </w:rPr>
      </w:pPr>
      <w:bookmarkStart w:id="24" w:name="_Toc254392248"/>
      <w:bookmarkStart w:id="25" w:name="_Toc254427803"/>
      <w:r w:rsidRPr="00477328">
        <w:rPr>
          <w:rFonts w:ascii="Arial" w:hAnsi="Arial" w:cs="Arial"/>
          <w:sz w:val="28"/>
          <w:szCs w:val="28"/>
        </w:rPr>
        <w:lastRenderedPageBreak/>
        <w:t>CAPITULO I</w:t>
      </w:r>
      <w:bookmarkEnd w:id="24"/>
      <w:bookmarkEnd w:id="25"/>
    </w:p>
    <w:p w:rsidR="00500147" w:rsidRDefault="00500147" w:rsidP="00664AF1">
      <w:pPr>
        <w:spacing w:line="360" w:lineRule="auto"/>
        <w:jc w:val="both"/>
        <w:rPr>
          <w:rFonts w:ascii="Arial" w:hAnsi="Arial" w:cs="Arial"/>
          <w:sz w:val="24"/>
          <w:szCs w:val="24"/>
        </w:rPr>
      </w:pPr>
    </w:p>
    <w:p w:rsidR="00293444" w:rsidRPr="00477328" w:rsidRDefault="00293444" w:rsidP="009E6D98">
      <w:pPr>
        <w:pStyle w:val="Ttulo1"/>
        <w:numPr>
          <w:ilvl w:val="0"/>
          <w:numId w:val="48"/>
        </w:numPr>
        <w:spacing w:line="360" w:lineRule="auto"/>
        <w:rPr>
          <w:sz w:val="28"/>
          <w:szCs w:val="28"/>
        </w:rPr>
      </w:pPr>
      <w:bookmarkStart w:id="26" w:name="_Toc254392249"/>
      <w:bookmarkStart w:id="27" w:name="_Toc254427804"/>
      <w:r w:rsidRPr="00477328">
        <w:rPr>
          <w:sz w:val="28"/>
          <w:szCs w:val="28"/>
        </w:rPr>
        <w:t>INTRODUCCION</w:t>
      </w:r>
      <w:bookmarkEnd w:id="26"/>
      <w:bookmarkEnd w:id="27"/>
    </w:p>
    <w:p w:rsidR="00F55BB4" w:rsidRDefault="00746B30" w:rsidP="009E6D98">
      <w:pPr>
        <w:pStyle w:val="Ttulo2"/>
        <w:numPr>
          <w:ilvl w:val="1"/>
          <w:numId w:val="48"/>
        </w:numPr>
        <w:spacing w:line="360" w:lineRule="auto"/>
        <w:rPr>
          <w:i w:val="0"/>
          <w:sz w:val="24"/>
          <w:szCs w:val="24"/>
        </w:rPr>
      </w:pPr>
      <w:bookmarkStart w:id="28" w:name="_Toc254392250"/>
      <w:bookmarkStart w:id="29" w:name="_Toc254427805"/>
      <w:r w:rsidRPr="00477328">
        <w:rPr>
          <w:i w:val="0"/>
          <w:sz w:val="24"/>
          <w:szCs w:val="24"/>
        </w:rPr>
        <w:t>RESUMEN</w:t>
      </w:r>
      <w:r w:rsidR="00293444" w:rsidRPr="00477328">
        <w:rPr>
          <w:i w:val="0"/>
          <w:sz w:val="24"/>
          <w:szCs w:val="24"/>
        </w:rPr>
        <w:t xml:space="preserve"> EJECUTIVO</w:t>
      </w:r>
      <w:r w:rsidRPr="00477328">
        <w:rPr>
          <w:i w:val="0"/>
          <w:sz w:val="24"/>
          <w:szCs w:val="24"/>
        </w:rPr>
        <w:t xml:space="preserve"> DEL PROYECTO</w:t>
      </w:r>
      <w:bookmarkEnd w:id="28"/>
      <w:bookmarkEnd w:id="29"/>
    </w:p>
    <w:p w:rsidR="00477328" w:rsidRPr="00477328" w:rsidRDefault="00477328" w:rsidP="00477328"/>
    <w:p w:rsidR="004B6EBC" w:rsidRPr="00664AF1" w:rsidRDefault="004B6EBC"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Este proyecto es un aporte </w:t>
      </w:r>
      <w:r w:rsidR="00B12118" w:rsidRPr="00664AF1">
        <w:rPr>
          <w:rFonts w:ascii="Arial" w:eastAsia="Times New Roman" w:hAnsi="Arial" w:cs="Arial"/>
          <w:sz w:val="24"/>
          <w:szCs w:val="24"/>
          <w:lang w:eastAsia="es-ES"/>
        </w:rPr>
        <w:t>a</w:t>
      </w:r>
      <w:r w:rsidRPr="00664AF1">
        <w:rPr>
          <w:rFonts w:ascii="Arial" w:eastAsia="Times New Roman" w:hAnsi="Arial" w:cs="Arial"/>
          <w:sz w:val="24"/>
          <w:szCs w:val="24"/>
          <w:lang w:eastAsia="es-ES"/>
        </w:rPr>
        <w:t>l turismo como un medio de desarrollo sostenible en el Ecuador.</w:t>
      </w:r>
    </w:p>
    <w:p w:rsidR="00376BD4" w:rsidRPr="00664AF1" w:rsidRDefault="00447AD0"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Debido a la necesidad</w:t>
      </w:r>
      <w:r w:rsidR="00376BD4" w:rsidRPr="00664AF1">
        <w:rPr>
          <w:rFonts w:ascii="Arial" w:eastAsia="Times New Roman" w:hAnsi="Arial" w:cs="Arial"/>
          <w:sz w:val="24"/>
          <w:szCs w:val="24"/>
          <w:lang w:eastAsia="es-ES"/>
        </w:rPr>
        <w:t xml:space="preserve"> de un establecimiento que ofrezca a los habitantes del cantón Playas y sus turistas, un lugar para disfrutar del sol combina</w:t>
      </w:r>
      <w:r w:rsidR="004878CF" w:rsidRPr="00664AF1">
        <w:rPr>
          <w:rFonts w:ascii="Arial" w:eastAsia="Times New Roman" w:hAnsi="Arial" w:cs="Arial"/>
          <w:sz w:val="24"/>
          <w:szCs w:val="24"/>
          <w:lang w:eastAsia="es-ES"/>
        </w:rPr>
        <w:t xml:space="preserve">ndo </w:t>
      </w:r>
      <w:r w:rsidR="00376BD4" w:rsidRPr="00664AF1">
        <w:rPr>
          <w:rFonts w:ascii="Arial" w:eastAsia="Times New Roman" w:hAnsi="Arial" w:cs="Arial"/>
          <w:sz w:val="24"/>
          <w:szCs w:val="24"/>
          <w:lang w:eastAsia="es-ES"/>
        </w:rPr>
        <w:t xml:space="preserve">elementos claves de entretenimiento como piscinas, toboganes, canchas </w:t>
      </w:r>
      <w:r w:rsidR="004878CF" w:rsidRPr="00664AF1">
        <w:rPr>
          <w:rFonts w:ascii="Arial" w:eastAsia="Times New Roman" w:hAnsi="Arial" w:cs="Arial"/>
          <w:sz w:val="24"/>
          <w:szCs w:val="24"/>
          <w:lang w:eastAsia="es-ES"/>
        </w:rPr>
        <w:t>deportivas de césped sintético</w:t>
      </w:r>
      <w:r w:rsidR="00376BD4" w:rsidRPr="00664AF1">
        <w:rPr>
          <w:rFonts w:ascii="Arial" w:eastAsia="Times New Roman" w:hAnsi="Arial" w:cs="Arial"/>
          <w:sz w:val="24"/>
          <w:szCs w:val="24"/>
          <w:lang w:eastAsia="es-ES"/>
        </w:rPr>
        <w:t>,</w:t>
      </w:r>
      <w:r w:rsidR="004878CF" w:rsidRPr="00664AF1">
        <w:rPr>
          <w:rFonts w:ascii="Arial" w:eastAsia="Times New Roman" w:hAnsi="Arial" w:cs="Arial"/>
          <w:sz w:val="24"/>
          <w:szCs w:val="24"/>
          <w:lang w:eastAsia="es-ES"/>
        </w:rPr>
        <w:t xml:space="preserve"> entre otros</w:t>
      </w:r>
      <w:r w:rsidR="00376BD4" w:rsidRPr="00664AF1">
        <w:rPr>
          <w:rFonts w:ascii="Arial" w:eastAsia="Times New Roman" w:hAnsi="Arial" w:cs="Arial"/>
          <w:sz w:val="24"/>
          <w:szCs w:val="24"/>
          <w:lang w:eastAsia="es-ES"/>
        </w:rPr>
        <w:t xml:space="preserve">, </w:t>
      </w:r>
      <w:r w:rsidR="004878CF" w:rsidRPr="00664AF1">
        <w:rPr>
          <w:rFonts w:ascii="Arial" w:eastAsia="Times New Roman" w:hAnsi="Arial" w:cs="Arial"/>
          <w:sz w:val="24"/>
          <w:szCs w:val="24"/>
          <w:lang w:eastAsia="es-ES"/>
        </w:rPr>
        <w:t xml:space="preserve">y </w:t>
      </w:r>
      <w:r w:rsidR="00376BD4" w:rsidRPr="00664AF1">
        <w:rPr>
          <w:rFonts w:ascii="Arial" w:eastAsia="Times New Roman" w:hAnsi="Arial" w:cs="Arial"/>
          <w:sz w:val="24"/>
          <w:szCs w:val="24"/>
          <w:lang w:eastAsia="es-ES"/>
        </w:rPr>
        <w:t>unido</w:t>
      </w:r>
      <w:r w:rsidR="004878CF" w:rsidRPr="00664AF1">
        <w:rPr>
          <w:rFonts w:ascii="Arial" w:eastAsia="Times New Roman" w:hAnsi="Arial" w:cs="Arial"/>
          <w:sz w:val="24"/>
          <w:szCs w:val="24"/>
          <w:lang w:eastAsia="es-ES"/>
        </w:rPr>
        <w:t>s</w:t>
      </w:r>
      <w:r w:rsidR="00376BD4" w:rsidRPr="00664AF1">
        <w:rPr>
          <w:rFonts w:ascii="Arial" w:eastAsia="Times New Roman" w:hAnsi="Arial" w:cs="Arial"/>
          <w:sz w:val="24"/>
          <w:szCs w:val="24"/>
          <w:lang w:eastAsia="es-ES"/>
        </w:rPr>
        <w:t xml:space="preserve"> a la necesidad de impulsar el t</w:t>
      </w:r>
      <w:r w:rsidR="00B12118" w:rsidRPr="00664AF1">
        <w:rPr>
          <w:rFonts w:ascii="Arial" w:eastAsia="Times New Roman" w:hAnsi="Arial" w:cs="Arial"/>
          <w:sz w:val="24"/>
          <w:szCs w:val="24"/>
          <w:lang w:eastAsia="es-ES"/>
        </w:rPr>
        <w:t>urismo del cantón es que se analiza la factibilidad de crear</w:t>
      </w:r>
      <w:r w:rsidR="00376BD4"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el presente proyecto</w:t>
      </w:r>
      <w:r w:rsidR="009519FB" w:rsidRPr="00664AF1">
        <w:rPr>
          <w:rFonts w:ascii="Arial" w:eastAsia="Times New Roman" w:hAnsi="Arial" w:cs="Arial"/>
          <w:sz w:val="24"/>
          <w:szCs w:val="24"/>
          <w:lang w:eastAsia="es-ES"/>
        </w:rPr>
        <w:t xml:space="preserve"> </w:t>
      </w:r>
      <w:r w:rsidR="00376BD4" w:rsidRPr="00664AF1">
        <w:rPr>
          <w:rFonts w:ascii="Arial" w:eastAsia="Times New Roman" w:hAnsi="Arial" w:cs="Arial"/>
          <w:sz w:val="24"/>
          <w:szCs w:val="24"/>
          <w:lang w:eastAsia="es-ES"/>
        </w:rPr>
        <w:t xml:space="preserve">como respuesta a estos problemas. </w:t>
      </w:r>
    </w:p>
    <w:p w:rsidR="00376BD4" w:rsidRPr="00664AF1" w:rsidRDefault="00376BD4"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El objetivo de la creación de este </w:t>
      </w:r>
      <w:r w:rsidR="00147746">
        <w:rPr>
          <w:rFonts w:ascii="Arial" w:eastAsia="Times New Roman" w:hAnsi="Arial" w:cs="Arial"/>
          <w:sz w:val="24"/>
          <w:szCs w:val="24"/>
          <w:lang w:eastAsia="es-ES"/>
        </w:rPr>
        <w:t>parque acuático con cancha deportiva</w:t>
      </w:r>
      <w:r w:rsidR="00C76473" w:rsidRPr="00664AF1">
        <w:rPr>
          <w:rFonts w:ascii="Arial" w:eastAsia="Times New Roman" w:hAnsi="Arial" w:cs="Arial"/>
          <w:sz w:val="24"/>
          <w:szCs w:val="24"/>
          <w:lang w:eastAsia="es-ES"/>
        </w:rPr>
        <w:t xml:space="preserve"> de césped sintético</w:t>
      </w:r>
      <w:r w:rsidRPr="00664AF1">
        <w:rPr>
          <w:rFonts w:ascii="Arial" w:eastAsia="Times New Roman" w:hAnsi="Arial" w:cs="Arial"/>
          <w:sz w:val="24"/>
          <w:szCs w:val="24"/>
          <w:lang w:eastAsia="es-ES"/>
        </w:rPr>
        <w:t xml:space="preserve"> es el de brindar diversión segura a sus clientes, ofreciendo un establecimiento con diferentes atracciones acuáticas y actividades recreativas y de ocio para disfrute de todos los usuarios.</w:t>
      </w:r>
    </w:p>
    <w:p w:rsidR="00376BD4" w:rsidRPr="00664AF1" w:rsidRDefault="00376BD4"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Las características climáticas del cantón Playas favorecen la </w:t>
      </w:r>
      <w:r w:rsidR="00D05118" w:rsidRPr="00664AF1">
        <w:rPr>
          <w:rFonts w:ascii="Arial" w:eastAsia="Times New Roman" w:hAnsi="Arial" w:cs="Arial"/>
          <w:sz w:val="24"/>
          <w:szCs w:val="24"/>
          <w:lang w:eastAsia="es-ES"/>
        </w:rPr>
        <w:t>implementación</w:t>
      </w:r>
      <w:r w:rsidRPr="00664AF1">
        <w:rPr>
          <w:rFonts w:ascii="Arial" w:eastAsia="Times New Roman" w:hAnsi="Arial" w:cs="Arial"/>
          <w:sz w:val="24"/>
          <w:szCs w:val="24"/>
          <w:lang w:eastAsia="es-ES"/>
        </w:rPr>
        <w:t xml:space="preserve"> de este proyecto; y es que Playas cuenta con el segundo mejor clima del mundo según declaración de </w:t>
      </w:r>
      <w:smartTag w:uri="urn:schemas-microsoft-com:office:smarttags" w:element="PersonName">
        <w:smartTagPr>
          <w:attr w:name="ProductID" w:val="la UNESCO"/>
        </w:smartTagPr>
        <w:r w:rsidRPr="00664AF1">
          <w:rPr>
            <w:rFonts w:ascii="Arial" w:eastAsia="Times New Roman" w:hAnsi="Arial" w:cs="Arial"/>
            <w:sz w:val="24"/>
            <w:szCs w:val="24"/>
            <w:lang w:eastAsia="es-ES"/>
          </w:rPr>
          <w:t>la UNESCO</w:t>
        </w:r>
      </w:smartTag>
      <w:r w:rsidR="00A8380E" w:rsidRPr="00664AF1">
        <w:rPr>
          <w:rFonts w:ascii="Arial" w:eastAsia="Times New Roman" w:hAnsi="Arial" w:cs="Arial"/>
          <w:sz w:val="24"/>
          <w:szCs w:val="24"/>
          <w:lang w:eastAsia="es-ES"/>
        </w:rPr>
        <w:t xml:space="preserve"> en 1982.</w:t>
      </w:r>
    </w:p>
    <w:p w:rsidR="00771542" w:rsidRPr="00664AF1" w:rsidRDefault="00C76473"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El siguiente proyecto está</w:t>
      </w:r>
      <w:r w:rsidR="00771542"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compuesto</w:t>
      </w:r>
      <w:r w:rsidR="00771542" w:rsidRPr="00664AF1">
        <w:rPr>
          <w:rFonts w:ascii="Arial" w:eastAsia="Times New Roman" w:hAnsi="Arial" w:cs="Arial"/>
          <w:sz w:val="24"/>
          <w:szCs w:val="24"/>
          <w:lang w:eastAsia="es-ES"/>
        </w:rPr>
        <w:t xml:space="preserve"> por tres capít</w:t>
      </w:r>
      <w:r w:rsidRPr="00664AF1">
        <w:rPr>
          <w:rFonts w:ascii="Arial" w:eastAsia="Times New Roman" w:hAnsi="Arial" w:cs="Arial"/>
          <w:sz w:val="24"/>
          <w:szCs w:val="24"/>
          <w:lang w:eastAsia="es-ES"/>
        </w:rPr>
        <w:t>ulos importantes que nos ayudará</w:t>
      </w:r>
      <w:r w:rsidR="00771542" w:rsidRPr="00664AF1">
        <w:rPr>
          <w:rFonts w:ascii="Arial" w:eastAsia="Times New Roman" w:hAnsi="Arial" w:cs="Arial"/>
          <w:sz w:val="24"/>
          <w:szCs w:val="24"/>
          <w:lang w:eastAsia="es-ES"/>
        </w:rPr>
        <w:t>n a determinar la factibilid</w:t>
      </w:r>
      <w:r w:rsidR="00D05118" w:rsidRPr="00664AF1">
        <w:rPr>
          <w:rFonts w:ascii="Arial" w:eastAsia="Times New Roman" w:hAnsi="Arial" w:cs="Arial"/>
          <w:sz w:val="24"/>
          <w:szCs w:val="24"/>
          <w:lang w:eastAsia="es-ES"/>
        </w:rPr>
        <w:t>ad de</w:t>
      </w:r>
      <w:r w:rsidR="00267D9B" w:rsidRPr="00664AF1">
        <w:rPr>
          <w:rFonts w:ascii="Arial" w:eastAsia="Times New Roman" w:hAnsi="Arial" w:cs="Arial"/>
          <w:sz w:val="24"/>
          <w:szCs w:val="24"/>
          <w:lang w:eastAsia="es-ES"/>
        </w:rPr>
        <w:t>l mismo</w:t>
      </w:r>
      <w:r w:rsidR="00D05118"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de los cuales</w:t>
      </w:r>
      <w:r w:rsidR="00771542" w:rsidRPr="00664AF1">
        <w:rPr>
          <w:rFonts w:ascii="Arial" w:eastAsia="Times New Roman" w:hAnsi="Arial" w:cs="Arial"/>
          <w:sz w:val="24"/>
          <w:szCs w:val="24"/>
          <w:lang w:eastAsia="es-ES"/>
        </w:rPr>
        <w:t xml:space="preserve"> se </w:t>
      </w:r>
      <w:r w:rsidRPr="00664AF1">
        <w:rPr>
          <w:rFonts w:ascii="Arial" w:eastAsia="Times New Roman" w:hAnsi="Arial" w:cs="Arial"/>
          <w:sz w:val="24"/>
          <w:szCs w:val="24"/>
          <w:lang w:eastAsia="es-ES"/>
        </w:rPr>
        <w:t xml:space="preserve">describe </w:t>
      </w:r>
      <w:r w:rsidR="00771542" w:rsidRPr="00664AF1">
        <w:rPr>
          <w:rFonts w:ascii="Arial" w:eastAsia="Times New Roman" w:hAnsi="Arial" w:cs="Arial"/>
          <w:sz w:val="24"/>
          <w:szCs w:val="24"/>
          <w:lang w:eastAsia="es-ES"/>
        </w:rPr>
        <w:t xml:space="preserve"> brevemente </w:t>
      </w:r>
      <w:r w:rsidRPr="00664AF1">
        <w:rPr>
          <w:rFonts w:ascii="Arial" w:eastAsia="Times New Roman" w:hAnsi="Arial" w:cs="Arial"/>
          <w:sz w:val="24"/>
          <w:szCs w:val="24"/>
          <w:lang w:eastAsia="es-ES"/>
        </w:rPr>
        <w:t xml:space="preserve">su contenido </w:t>
      </w:r>
      <w:r w:rsidR="00771542" w:rsidRPr="00664AF1">
        <w:rPr>
          <w:rFonts w:ascii="Arial" w:eastAsia="Times New Roman" w:hAnsi="Arial" w:cs="Arial"/>
          <w:sz w:val="24"/>
          <w:szCs w:val="24"/>
          <w:lang w:eastAsia="es-ES"/>
        </w:rPr>
        <w:t>a continuación.</w:t>
      </w:r>
    </w:p>
    <w:p w:rsidR="004F44A6" w:rsidRPr="00664AF1" w:rsidRDefault="00F639BE"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El Capítulo I,</w:t>
      </w:r>
      <w:r w:rsidR="006F4901" w:rsidRPr="00664AF1">
        <w:rPr>
          <w:rFonts w:ascii="Arial" w:eastAsia="Times New Roman" w:hAnsi="Arial" w:cs="Arial"/>
          <w:sz w:val="24"/>
          <w:szCs w:val="24"/>
          <w:lang w:eastAsia="es-ES"/>
        </w:rPr>
        <w:t xml:space="preserve"> </w:t>
      </w:r>
      <w:r w:rsidR="00771542" w:rsidRPr="00664AF1">
        <w:rPr>
          <w:rFonts w:ascii="Arial" w:eastAsia="Times New Roman" w:hAnsi="Arial" w:cs="Arial"/>
          <w:sz w:val="24"/>
          <w:szCs w:val="24"/>
          <w:lang w:eastAsia="es-ES"/>
        </w:rPr>
        <w:t xml:space="preserve">hace referencia a temas generales </w:t>
      </w:r>
      <w:r w:rsidR="006F4901" w:rsidRPr="00664AF1">
        <w:rPr>
          <w:rFonts w:ascii="Arial" w:eastAsia="Times New Roman" w:hAnsi="Arial" w:cs="Arial"/>
          <w:sz w:val="24"/>
          <w:szCs w:val="24"/>
          <w:lang w:eastAsia="es-ES"/>
        </w:rPr>
        <w:t>del</w:t>
      </w:r>
      <w:r w:rsidR="00771542" w:rsidRPr="00664AF1">
        <w:rPr>
          <w:rFonts w:ascii="Arial" w:eastAsia="Times New Roman" w:hAnsi="Arial" w:cs="Arial"/>
          <w:sz w:val="24"/>
          <w:szCs w:val="24"/>
          <w:lang w:eastAsia="es-ES"/>
        </w:rPr>
        <w:t xml:space="preserve"> proyecto, </w:t>
      </w:r>
      <w:r w:rsidR="00C76473" w:rsidRPr="00664AF1">
        <w:rPr>
          <w:rFonts w:ascii="Arial" w:eastAsia="Times New Roman" w:hAnsi="Arial" w:cs="Arial"/>
          <w:sz w:val="24"/>
          <w:szCs w:val="24"/>
          <w:lang w:eastAsia="es-ES"/>
        </w:rPr>
        <w:t>donde</w:t>
      </w:r>
      <w:r w:rsidR="00771542" w:rsidRPr="00664AF1">
        <w:rPr>
          <w:rFonts w:ascii="Arial" w:eastAsia="Times New Roman" w:hAnsi="Arial" w:cs="Arial"/>
          <w:sz w:val="24"/>
          <w:szCs w:val="24"/>
          <w:lang w:eastAsia="es-ES"/>
        </w:rPr>
        <w:t xml:space="preserve"> se describe </w:t>
      </w:r>
      <w:r w:rsidR="00C76473" w:rsidRPr="00664AF1">
        <w:rPr>
          <w:rFonts w:ascii="Arial" w:eastAsia="Times New Roman" w:hAnsi="Arial" w:cs="Arial"/>
          <w:sz w:val="24"/>
          <w:szCs w:val="24"/>
          <w:lang w:eastAsia="es-ES"/>
        </w:rPr>
        <w:t>la historia y evolución</w:t>
      </w:r>
      <w:r w:rsidR="00771542" w:rsidRPr="00664AF1">
        <w:rPr>
          <w:rFonts w:ascii="Arial" w:eastAsia="Times New Roman" w:hAnsi="Arial" w:cs="Arial"/>
          <w:sz w:val="24"/>
          <w:szCs w:val="24"/>
          <w:lang w:eastAsia="es-ES"/>
        </w:rPr>
        <w:t xml:space="preserve"> del Turismo</w:t>
      </w:r>
      <w:r w:rsidR="00705C31">
        <w:rPr>
          <w:rFonts w:ascii="Arial" w:eastAsia="Times New Roman" w:hAnsi="Arial" w:cs="Arial"/>
          <w:sz w:val="24"/>
          <w:szCs w:val="24"/>
          <w:lang w:eastAsia="es-ES"/>
        </w:rPr>
        <w:t>,</w:t>
      </w:r>
      <w:r w:rsidR="00771542" w:rsidRPr="00664AF1">
        <w:rPr>
          <w:rFonts w:ascii="Arial" w:eastAsia="Times New Roman" w:hAnsi="Arial" w:cs="Arial"/>
          <w:sz w:val="24"/>
          <w:szCs w:val="24"/>
          <w:lang w:eastAsia="es-ES"/>
        </w:rPr>
        <w:t xml:space="preserve"> </w:t>
      </w:r>
      <w:r w:rsidR="00D05118"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 xml:space="preserve">tanto </w:t>
      </w:r>
      <w:r w:rsidR="00D05118" w:rsidRPr="00664AF1">
        <w:rPr>
          <w:rFonts w:ascii="Arial" w:eastAsia="Times New Roman" w:hAnsi="Arial" w:cs="Arial"/>
          <w:sz w:val="24"/>
          <w:szCs w:val="24"/>
          <w:lang w:eastAsia="es-ES"/>
        </w:rPr>
        <w:t xml:space="preserve">en </w:t>
      </w:r>
      <w:r w:rsidRPr="00664AF1">
        <w:rPr>
          <w:rFonts w:ascii="Arial" w:eastAsia="Times New Roman" w:hAnsi="Arial" w:cs="Arial"/>
          <w:sz w:val="24"/>
          <w:szCs w:val="24"/>
          <w:lang w:eastAsia="es-ES"/>
        </w:rPr>
        <w:t>la costa Ecuatoriana,</w:t>
      </w:r>
      <w:r w:rsidR="00C76473" w:rsidRPr="00664AF1">
        <w:rPr>
          <w:rFonts w:ascii="Arial" w:eastAsia="Times New Roman" w:hAnsi="Arial" w:cs="Arial"/>
          <w:sz w:val="24"/>
          <w:szCs w:val="24"/>
          <w:lang w:eastAsia="es-ES"/>
        </w:rPr>
        <w:t xml:space="preserve"> como </w:t>
      </w:r>
      <w:r w:rsidRPr="00664AF1">
        <w:rPr>
          <w:rFonts w:ascii="Arial" w:eastAsia="Times New Roman" w:hAnsi="Arial" w:cs="Arial"/>
          <w:sz w:val="24"/>
          <w:szCs w:val="24"/>
          <w:lang w:eastAsia="es-ES"/>
        </w:rPr>
        <w:t>en el</w:t>
      </w:r>
      <w:r w:rsidR="00D05118" w:rsidRPr="00664AF1">
        <w:rPr>
          <w:rFonts w:ascii="Arial" w:eastAsia="Times New Roman" w:hAnsi="Arial" w:cs="Arial"/>
          <w:sz w:val="24"/>
          <w:szCs w:val="24"/>
          <w:lang w:eastAsia="es-ES"/>
        </w:rPr>
        <w:t xml:space="preserve"> cantón</w:t>
      </w:r>
      <w:r w:rsidR="00C76473" w:rsidRPr="00664AF1">
        <w:rPr>
          <w:rFonts w:ascii="Arial" w:eastAsia="Times New Roman" w:hAnsi="Arial" w:cs="Arial"/>
          <w:sz w:val="24"/>
          <w:szCs w:val="24"/>
          <w:lang w:eastAsia="es-ES"/>
        </w:rPr>
        <w:t xml:space="preserve"> </w:t>
      </w:r>
      <w:r w:rsidR="00D05118" w:rsidRPr="00664AF1">
        <w:rPr>
          <w:rFonts w:ascii="Arial" w:eastAsia="Times New Roman" w:hAnsi="Arial" w:cs="Arial"/>
          <w:sz w:val="24"/>
          <w:szCs w:val="24"/>
          <w:lang w:eastAsia="es-ES"/>
        </w:rPr>
        <w:t>Pla</w:t>
      </w:r>
      <w:r w:rsidR="009519FB" w:rsidRPr="00664AF1">
        <w:rPr>
          <w:rFonts w:ascii="Arial" w:eastAsia="Times New Roman" w:hAnsi="Arial" w:cs="Arial"/>
          <w:sz w:val="24"/>
          <w:szCs w:val="24"/>
          <w:lang w:eastAsia="es-ES"/>
        </w:rPr>
        <w:t>yas, lugar donde se desarrollará</w:t>
      </w:r>
      <w:r w:rsidR="00D05118" w:rsidRPr="00664AF1">
        <w:rPr>
          <w:rFonts w:ascii="Arial" w:eastAsia="Times New Roman" w:hAnsi="Arial" w:cs="Arial"/>
          <w:sz w:val="24"/>
          <w:szCs w:val="24"/>
          <w:lang w:eastAsia="es-ES"/>
        </w:rPr>
        <w:t xml:space="preserve"> el proyecto</w:t>
      </w:r>
      <w:r w:rsidR="004F44A6" w:rsidRPr="00664AF1">
        <w:rPr>
          <w:rFonts w:ascii="Arial" w:eastAsia="Times New Roman" w:hAnsi="Arial" w:cs="Arial"/>
          <w:sz w:val="24"/>
          <w:szCs w:val="24"/>
          <w:lang w:eastAsia="es-ES"/>
        </w:rPr>
        <w:t>.</w:t>
      </w:r>
      <w:r w:rsidR="00771542" w:rsidRPr="00664AF1">
        <w:rPr>
          <w:rFonts w:ascii="Arial" w:eastAsia="Times New Roman" w:hAnsi="Arial" w:cs="Arial"/>
          <w:sz w:val="24"/>
          <w:szCs w:val="24"/>
          <w:lang w:eastAsia="es-ES"/>
        </w:rPr>
        <w:t xml:space="preserve"> </w:t>
      </w:r>
    </w:p>
    <w:p w:rsidR="004F44A6" w:rsidRPr="00664AF1" w:rsidRDefault="004F44A6"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lastRenderedPageBreak/>
        <w:t>Otros factores importantes que se an</w:t>
      </w:r>
      <w:r w:rsidR="00186D3F" w:rsidRPr="00664AF1">
        <w:rPr>
          <w:rFonts w:ascii="Arial" w:eastAsia="Times New Roman" w:hAnsi="Arial" w:cs="Arial"/>
          <w:sz w:val="24"/>
          <w:szCs w:val="24"/>
          <w:lang w:eastAsia="es-ES"/>
        </w:rPr>
        <w:t>alizan en este capítulo son los actuales</w:t>
      </w:r>
      <w:r w:rsidRPr="00664AF1">
        <w:rPr>
          <w:rFonts w:ascii="Arial" w:eastAsia="Times New Roman" w:hAnsi="Arial" w:cs="Arial"/>
          <w:sz w:val="24"/>
          <w:szCs w:val="24"/>
          <w:lang w:eastAsia="es-ES"/>
        </w:rPr>
        <w:t xml:space="preserve"> problemas y oportunidades </w:t>
      </w:r>
      <w:r w:rsidR="00186D3F" w:rsidRPr="00664AF1">
        <w:rPr>
          <w:rFonts w:ascii="Arial" w:eastAsia="Times New Roman" w:hAnsi="Arial" w:cs="Arial"/>
          <w:sz w:val="24"/>
          <w:szCs w:val="24"/>
          <w:lang w:eastAsia="es-ES"/>
        </w:rPr>
        <w:t>que afectan y favorecen el desarrollo de este tipo de proyectos, además se da</w:t>
      </w:r>
      <w:r w:rsidRPr="00664AF1">
        <w:rPr>
          <w:rFonts w:ascii="Arial" w:eastAsia="Times New Roman" w:hAnsi="Arial" w:cs="Arial"/>
          <w:sz w:val="24"/>
          <w:szCs w:val="24"/>
          <w:lang w:eastAsia="es-ES"/>
        </w:rPr>
        <w:t xml:space="preserve"> a conocer</w:t>
      </w:r>
      <w:r w:rsidR="00186D3F" w:rsidRPr="00664AF1">
        <w:rPr>
          <w:rFonts w:ascii="Arial" w:eastAsia="Times New Roman" w:hAnsi="Arial" w:cs="Arial"/>
          <w:sz w:val="24"/>
          <w:szCs w:val="24"/>
          <w:lang w:eastAsia="es-ES"/>
        </w:rPr>
        <w:t xml:space="preserve"> brevemente</w:t>
      </w:r>
      <w:r w:rsidRPr="00664AF1">
        <w:rPr>
          <w:rFonts w:ascii="Arial" w:eastAsia="Times New Roman" w:hAnsi="Arial" w:cs="Arial"/>
          <w:sz w:val="24"/>
          <w:szCs w:val="24"/>
          <w:lang w:eastAsia="es-ES"/>
        </w:rPr>
        <w:t xml:space="preserve"> las </w:t>
      </w:r>
      <w:r w:rsidR="00186D3F" w:rsidRPr="00664AF1">
        <w:rPr>
          <w:rFonts w:ascii="Arial" w:eastAsia="Times New Roman" w:hAnsi="Arial" w:cs="Arial"/>
          <w:sz w:val="24"/>
          <w:szCs w:val="24"/>
          <w:lang w:eastAsia="es-ES"/>
        </w:rPr>
        <w:t>características del s</w:t>
      </w:r>
      <w:r w:rsidR="00771542" w:rsidRPr="00664AF1">
        <w:rPr>
          <w:rFonts w:ascii="Arial" w:eastAsia="Times New Roman" w:hAnsi="Arial" w:cs="Arial"/>
          <w:sz w:val="24"/>
          <w:szCs w:val="24"/>
          <w:lang w:eastAsia="es-ES"/>
        </w:rPr>
        <w:t xml:space="preserve">ervicio </w:t>
      </w:r>
      <w:r w:rsidR="00186D3F" w:rsidRPr="00664AF1">
        <w:rPr>
          <w:rFonts w:ascii="Arial" w:eastAsia="Times New Roman" w:hAnsi="Arial" w:cs="Arial"/>
          <w:sz w:val="24"/>
          <w:szCs w:val="24"/>
          <w:lang w:eastAsia="es-ES"/>
        </w:rPr>
        <w:t>a ofrecer</w:t>
      </w:r>
      <w:r w:rsidR="00771542" w:rsidRPr="00664AF1">
        <w:rPr>
          <w:rFonts w:ascii="Arial" w:eastAsia="Times New Roman" w:hAnsi="Arial" w:cs="Arial"/>
          <w:sz w:val="24"/>
          <w:szCs w:val="24"/>
          <w:lang w:eastAsia="es-ES"/>
        </w:rPr>
        <w:t xml:space="preserve">, el </w:t>
      </w:r>
      <w:r w:rsidR="00186D3F" w:rsidRPr="00664AF1">
        <w:rPr>
          <w:rFonts w:ascii="Arial" w:eastAsia="Times New Roman" w:hAnsi="Arial" w:cs="Arial"/>
          <w:sz w:val="24"/>
          <w:szCs w:val="24"/>
          <w:lang w:eastAsia="es-ES"/>
        </w:rPr>
        <w:t>alcance del proyecto y los o</w:t>
      </w:r>
      <w:r w:rsidR="00771542" w:rsidRPr="00664AF1">
        <w:rPr>
          <w:rFonts w:ascii="Arial" w:eastAsia="Times New Roman" w:hAnsi="Arial" w:cs="Arial"/>
          <w:sz w:val="24"/>
          <w:szCs w:val="24"/>
          <w:lang w:eastAsia="es-ES"/>
        </w:rPr>
        <w:t>bjetivos</w:t>
      </w:r>
      <w:r w:rsidR="00186D3F" w:rsidRPr="00664AF1">
        <w:rPr>
          <w:rFonts w:ascii="Arial" w:eastAsia="Times New Roman" w:hAnsi="Arial" w:cs="Arial"/>
          <w:sz w:val="24"/>
          <w:szCs w:val="24"/>
          <w:lang w:eastAsia="es-ES"/>
        </w:rPr>
        <w:t xml:space="preserve"> previstos </w:t>
      </w:r>
      <w:r w:rsidR="00A6633D" w:rsidRPr="00664AF1">
        <w:rPr>
          <w:rFonts w:ascii="Arial" w:eastAsia="Times New Roman" w:hAnsi="Arial" w:cs="Arial"/>
          <w:sz w:val="24"/>
          <w:szCs w:val="24"/>
          <w:lang w:eastAsia="es-ES"/>
        </w:rPr>
        <w:t xml:space="preserve"> para  la i</w:t>
      </w:r>
      <w:r w:rsidR="00771542" w:rsidRPr="00664AF1">
        <w:rPr>
          <w:rFonts w:ascii="Arial" w:eastAsia="Times New Roman" w:hAnsi="Arial" w:cs="Arial"/>
          <w:sz w:val="24"/>
          <w:szCs w:val="24"/>
          <w:lang w:eastAsia="es-ES"/>
        </w:rPr>
        <w:t xml:space="preserve">mplementación del </w:t>
      </w:r>
      <w:r w:rsidR="00186D3F" w:rsidRPr="00664AF1">
        <w:rPr>
          <w:rFonts w:ascii="Arial" w:eastAsia="Times New Roman" w:hAnsi="Arial" w:cs="Arial"/>
          <w:sz w:val="24"/>
          <w:szCs w:val="24"/>
          <w:lang w:eastAsia="es-ES"/>
        </w:rPr>
        <w:t>mismo</w:t>
      </w:r>
      <w:r w:rsidR="00771542" w:rsidRPr="00664AF1">
        <w:rPr>
          <w:rFonts w:ascii="Arial" w:eastAsia="Times New Roman" w:hAnsi="Arial" w:cs="Arial"/>
          <w:sz w:val="24"/>
          <w:szCs w:val="24"/>
          <w:lang w:eastAsia="es-ES"/>
        </w:rPr>
        <w:t>.</w:t>
      </w:r>
    </w:p>
    <w:p w:rsidR="006F4901" w:rsidRPr="00664AF1" w:rsidRDefault="00771542"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En el Capítulo II, </w:t>
      </w:r>
      <w:r w:rsidR="00186D3F" w:rsidRPr="00664AF1">
        <w:rPr>
          <w:rFonts w:ascii="Arial" w:eastAsia="Times New Roman" w:hAnsi="Arial" w:cs="Arial"/>
          <w:sz w:val="24"/>
          <w:szCs w:val="24"/>
          <w:lang w:eastAsia="es-ES"/>
        </w:rPr>
        <w:t>se describe como estará constituida la administraci</w:t>
      </w:r>
      <w:r w:rsidR="008A04F6" w:rsidRPr="00664AF1">
        <w:rPr>
          <w:rFonts w:ascii="Arial" w:eastAsia="Times New Roman" w:hAnsi="Arial" w:cs="Arial"/>
          <w:sz w:val="24"/>
          <w:szCs w:val="24"/>
          <w:lang w:eastAsia="es-ES"/>
        </w:rPr>
        <w:t xml:space="preserve">ón del negocio, </w:t>
      </w:r>
      <w:r w:rsidR="00186D3F" w:rsidRPr="00664AF1">
        <w:rPr>
          <w:rFonts w:ascii="Arial" w:eastAsia="Times New Roman" w:hAnsi="Arial" w:cs="Arial"/>
          <w:sz w:val="24"/>
          <w:szCs w:val="24"/>
          <w:lang w:eastAsia="es-ES"/>
        </w:rPr>
        <w:t>detallan</w:t>
      </w:r>
      <w:r w:rsidR="008A04F6" w:rsidRPr="00664AF1">
        <w:rPr>
          <w:rFonts w:ascii="Arial" w:eastAsia="Times New Roman" w:hAnsi="Arial" w:cs="Arial"/>
          <w:sz w:val="24"/>
          <w:szCs w:val="24"/>
          <w:lang w:eastAsia="es-ES"/>
        </w:rPr>
        <w:t>do</w:t>
      </w:r>
      <w:r w:rsidR="00186D3F" w:rsidRPr="00664AF1">
        <w:rPr>
          <w:rFonts w:ascii="Arial" w:eastAsia="Times New Roman" w:hAnsi="Arial" w:cs="Arial"/>
          <w:sz w:val="24"/>
          <w:szCs w:val="24"/>
          <w:lang w:eastAsia="es-ES"/>
        </w:rPr>
        <w:t xml:space="preserve"> los car</w:t>
      </w:r>
      <w:r w:rsidR="006F4901" w:rsidRPr="00664AF1">
        <w:rPr>
          <w:rFonts w:ascii="Arial" w:eastAsia="Times New Roman" w:hAnsi="Arial" w:cs="Arial"/>
          <w:sz w:val="24"/>
          <w:szCs w:val="24"/>
          <w:lang w:eastAsia="es-ES"/>
        </w:rPr>
        <w:t>g</w:t>
      </w:r>
      <w:r w:rsidR="00186D3F" w:rsidRPr="00664AF1">
        <w:rPr>
          <w:rFonts w:ascii="Arial" w:eastAsia="Times New Roman" w:hAnsi="Arial" w:cs="Arial"/>
          <w:sz w:val="24"/>
          <w:szCs w:val="24"/>
          <w:lang w:eastAsia="es-ES"/>
        </w:rPr>
        <w:t>os y funciones del personal</w:t>
      </w:r>
      <w:r w:rsidRPr="00664AF1">
        <w:rPr>
          <w:rFonts w:ascii="Arial" w:eastAsia="Times New Roman" w:hAnsi="Arial" w:cs="Arial"/>
          <w:sz w:val="24"/>
          <w:szCs w:val="24"/>
          <w:lang w:eastAsia="es-ES"/>
        </w:rPr>
        <w:t xml:space="preserve">, </w:t>
      </w:r>
      <w:r w:rsidR="006F4901" w:rsidRPr="00664AF1">
        <w:rPr>
          <w:rFonts w:ascii="Arial" w:eastAsia="Times New Roman" w:hAnsi="Arial" w:cs="Arial"/>
          <w:sz w:val="24"/>
          <w:szCs w:val="24"/>
          <w:lang w:eastAsia="es-ES"/>
        </w:rPr>
        <w:t xml:space="preserve">por otro lado, </w:t>
      </w:r>
      <w:r w:rsidRPr="00664AF1">
        <w:rPr>
          <w:rFonts w:ascii="Arial" w:eastAsia="Times New Roman" w:hAnsi="Arial" w:cs="Arial"/>
          <w:sz w:val="24"/>
          <w:szCs w:val="24"/>
          <w:lang w:eastAsia="es-ES"/>
        </w:rPr>
        <w:t xml:space="preserve">se </w:t>
      </w:r>
      <w:r w:rsidR="006F4901" w:rsidRPr="00664AF1">
        <w:rPr>
          <w:rFonts w:ascii="Arial" w:eastAsia="Times New Roman" w:hAnsi="Arial" w:cs="Arial"/>
          <w:sz w:val="24"/>
          <w:szCs w:val="24"/>
          <w:lang w:eastAsia="es-ES"/>
        </w:rPr>
        <w:t xml:space="preserve">evalúa y </w:t>
      </w:r>
      <w:r w:rsidRPr="00664AF1">
        <w:rPr>
          <w:rFonts w:ascii="Arial" w:eastAsia="Times New Roman" w:hAnsi="Arial" w:cs="Arial"/>
          <w:sz w:val="24"/>
          <w:szCs w:val="24"/>
          <w:lang w:eastAsia="es-ES"/>
        </w:rPr>
        <w:t>determina</w:t>
      </w:r>
      <w:r w:rsidR="006F4901" w:rsidRPr="00664AF1">
        <w:rPr>
          <w:rFonts w:ascii="Arial" w:eastAsia="Times New Roman" w:hAnsi="Arial" w:cs="Arial"/>
          <w:sz w:val="24"/>
          <w:szCs w:val="24"/>
          <w:lang w:eastAsia="es-ES"/>
        </w:rPr>
        <w:t xml:space="preserve"> la muestra poblacional y</w:t>
      </w:r>
      <w:r w:rsidRPr="00664AF1">
        <w:rPr>
          <w:rFonts w:ascii="Arial" w:eastAsia="Times New Roman" w:hAnsi="Arial" w:cs="Arial"/>
          <w:sz w:val="24"/>
          <w:szCs w:val="24"/>
          <w:lang w:eastAsia="es-ES"/>
        </w:rPr>
        <w:t xml:space="preserve"> </w:t>
      </w:r>
      <w:r w:rsidR="006F4901" w:rsidRPr="00664AF1">
        <w:rPr>
          <w:rFonts w:ascii="Arial" w:eastAsia="Times New Roman" w:hAnsi="Arial" w:cs="Arial"/>
          <w:sz w:val="24"/>
          <w:szCs w:val="24"/>
          <w:lang w:eastAsia="es-ES"/>
        </w:rPr>
        <w:t>las técnicas</w:t>
      </w:r>
      <w:r w:rsidRPr="00664AF1">
        <w:rPr>
          <w:rFonts w:ascii="Arial" w:eastAsia="Times New Roman" w:hAnsi="Arial" w:cs="Arial"/>
          <w:sz w:val="24"/>
          <w:szCs w:val="24"/>
          <w:lang w:eastAsia="es-ES"/>
        </w:rPr>
        <w:t xml:space="preserve"> </w:t>
      </w:r>
      <w:r w:rsidR="008A04F6" w:rsidRPr="00664AF1">
        <w:rPr>
          <w:rFonts w:ascii="Arial" w:eastAsia="Times New Roman" w:hAnsi="Arial" w:cs="Arial"/>
          <w:sz w:val="24"/>
          <w:szCs w:val="24"/>
          <w:lang w:eastAsia="es-ES"/>
        </w:rPr>
        <w:t>utilizadas</w:t>
      </w:r>
      <w:r w:rsidR="006F4901" w:rsidRPr="00664AF1">
        <w:rPr>
          <w:rFonts w:ascii="Arial" w:eastAsia="Times New Roman" w:hAnsi="Arial" w:cs="Arial"/>
          <w:sz w:val="24"/>
          <w:szCs w:val="24"/>
          <w:lang w:eastAsia="es-ES"/>
        </w:rPr>
        <w:t xml:space="preserve"> en</w:t>
      </w:r>
      <w:r w:rsidR="008A04F6" w:rsidRPr="00664AF1">
        <w:rPr>
          <w:rFonts w:ascii="Arial" w:eastAsia="Times New Roman" w:hAnsi="Arial" w:cs="Arial"/>
          <w:sz w:val="24"/>
          <w:szCs w:val="24"/>
          <w:lang w:eastAsia="es-ES"/>
        </w:rPr>
        <w:t xml:space="preserve"> la investigación de</w:t>
      </w:r>
      <w:r w:rsidR="00F639BE" w:rsidRPr="00664AF1">
        <w:rPr>
          <w:rFonts w:ascii="Arial" w:eastAsia="Times New Roman" w:hAnsi="Arial" w:cs="Arial"/>
          <w:sz w:val="24"/>
          <w:szCs w:val="24"/>
          <w:lang w:eastAsia="es-ES"/>
        </w:rPr>
        <w:t xml:space="preserve"> m</w:t>
      </w:r>
      <w:r w:rsidRPr="00664AF1">
        <w:rPr>
          <w:rFonts w:ascii="Arial" w:eastAsia="Times New Roman" w:hAnsi="Arial" w:cs="Arial"/>
          <w:sz w:val="24"/>
          <w:szCs w:val="24"/>
          <w:lang w:eastAsia="es-ES"/>
        </w:rPr>
        <w:t>ercado</w:t>
      </w:r>
      <w:r w:rsidR="008A04F6" w:rsidRPr="00664AF1">
        <w:rPr>
          <w:rFonts w:ascii="Arial" w:eastAsia="Times New Roman" w:hAnsi="Arial" w:cs="Arial"/>
          <w:sz w:val="24"/>
          <w:szCs w:val="24"/>
          <w:lang w:eastAsia="es-ES"/>
        </w:rPr>
        <w:t xml:space="preserve"> para obtener</w:t>
      </w:r>
      <w:r w:rsidR="006F4901" w:rsidRPr="00664AF1">
        <w:rPr>
          <w:rFonts w:ascii="Arial" w:eastAsia="Times New Roman" w:hAnsi="Arial" w:cs="Arial"/>
          <w:sz w:val="24"/>
          <w:szCs w:val="24"/>
          <w:lang w:eastAsia="es-ES"/>
        </w:rPr>
        <w:t xml:space="preserve"> información sobre</w:t>
      </w:r>
      <w:r w:rsidRPr="00664AF1">
        <w:rPr>
          <w:rFonts w:ascii="Arial" w:eastAsia="Times New Roman" w:hAnsi="Arial" w:cs="Arial"/>
          <w:sz w:val="24"/>
          <w:szCs w:val="24"/>
          <w:lang w:eastAsia="es-ES"/>
        </w:rPr>
        <w:t xml:space="preserve"> lo</w:t>
      </w:r>
      <w:r w:rsidR="006F4901" w:rsidRPr="00664AF1">
        <w:rPr>
          <w:rFonts w:ascii="Arial" w:eastAsia="Times New Roman" w:hAnsi="Arial" w:cs="Arial"/>
          <w:sz w:val="24"/>
          <w:szCs w:val="24"/>
          <w:lang w:eastAsia="es-ES"/>
        </w:rPr>
        <w:t>s gustos y preferencias de los c</w:t>
      </w:r>
      <w:r w:rsidRPr="00664AF1">
        <w:rPr>
          <w:rFonts w:ascii="Arial" w:eastAsia="Times New Roman" w:hAnsi="Arial" w:cs="Arial"/>
          <w:sz w:val="24"/>
          <w:szCs w:val="24"/>
          <w:lang w:eastAsia="es-ES"/>
        </w:rPr>
        <w:t>onsumidores</w:t>
      </w:r>
      <w:r w:rsidR="00C0472D" w:rsidRPr="00664AF1">
        <w:rPr>
          <w:rFonts w:ascii="Arial" w:eastAsia="Times New Roman" w:hAnsi="Arial" w:cs="Arial"/>
          <w:sz w:val="24"/>
          <w:szCs w:val="24"/>
          <w:lang w:eastAsia="es-ES"/>
        </w:rPr>
        <w:t>, y la</w:t>
      </w:r>
      <w:r w:rsidR="006F4901" w:rsidRPr="00664AF1">
        <w:rPr>
          <w:rFonts w:ascii="Arial" w:eastAsia="Times New Roman" w:hAnsi="Arial" w:cs="Arial"/>
          <w:sz w:val="24"/>
          <w:szCs w:val="24"/>
          <w:lang w:eastAsia="es-ES"/>
        </w:rPr>
        <w:t xml:space="preserve"> percepción</w:t>
      </w:r>
      <w:r w:rsidR="00C0472D" w:rsidRPr="00664AF1">
        <w:rPr>
          <w:rFonts w:ascii="Arial" w:eastAsia="Times New Roman" w:hAnsi="Arial" w:cs="Arial"/>
          <w:sz w:val="24"/>
          <w:szCs w:val="24"/>
          <w:lang w:eastAsia="es-ES"/>
        </w:rPr>
        <w:t xml:space="preserve"> de los mismos ante este nuevo</w:t>
      </w:r>
      <w:r w:rsidRPr="00664AF1">
        <w:rPr>
          <w:rFonts w:ascii="Arial" w:eastAsia="Times New Roman" w:hAnsi="Arial" w:cs="Arial"/>
          <w:sz w:val="24"/>
          <w:szCs w:val="24"/>
          <w:lang w:eastAsia="es-ES"/>
        </w:rPr>
        <w:t xml:space="preserve"> servicio </w:t>
      </w:r>
      <w:r w:rsidR="008A04F6" w:rsidRPr="00664AF1">
        <w:rPr>
          <w:rFonts w:ascii="Arial" w:eastAsia="Times New Roman" w:hAnsi="Arial" w:cs="Arial"/>
          <w:sz w:val="24"/>
          <w:szCs w:val="24"/>
          <w:lang w:eastAsia="es-ES"/>
        </w:rPr>
        <w:t>a ofrecer</w:t>
      </w:r>
      <w:r w:rsidRPr="00664AF1">
        <w:rPr>
          <w:rFonts w:ascii="Arial" w:eastAsia="Times New Roman" w:hAnsi="Arial" w:cs="Arial"/>
          <w:sz w:val="24"/>
          <w:szCs w:val="24"/>
          <w:lang w:eastAsia="es-ES"/>
        </w:rPr>
        <w:t xml:space="preserve"> </w:t>
      </w:r>
      <w:r w:rsidR="00C0472D" w:rsidRPr="00664AF1">
        <w:rPr>
          <w:rFonts w:ascii="Arial" w:eastAsia="Times New Roman" w:hAnsi="Arial" w:cs="Arial"/>
          <w:sz w:val="24"/>
          <w:szCs w:val="24"/>
          <w:lang w:eastAsia="es-ES"/>
        </w:rPr>
        <w:t xml:space="preserve">en el cantón, </w:t>
      </w:r>
      <w:r w:rsidRPr="00664AF1">
        <w:rPr>
          <w:rFonts w:ascii="Arial" w:eastAsia="Times New Roman" w:hAnsi="Arial" w:cs="Arial"/>
          <w:sz w:val="24"/>
          <w:szCs w:val="24"/>
          <w:lang w:eastAsia="es-ES"/>
        </w:rPr>
        <w:t xml:space="preserve">así como el nivel de demanda que tendrá </w:t>
      </w:r>
      <w:r w:rsidR="006F4901" w:rsidRPr="00664AF1">
        <w:rPr>
          <w:rFonts w:ascii="Arial" w:eastAsia="Times New Roman" w:hAnsi="Arial" w:cs="Arial"/>
          <w:sz w:val="24"/>
          <w:szCs w:val="24"/>
          <w:lang w:eastAsia="es-ES"/>
        </w:rPr>
        <w:t>t</w:t>
      </w:r>
      <w:r w:rsidR="00147746">
        <w:rPr>
          <w:rFonts w:ascii="Arial" w:eastAsia="Times New Roman" w:hAnsi="Arial" w:cs="Arial"/>
          <w:sz w:val="24"/>
          <w:szCs w:val="24"/>
          <w:lang w:eastAsia="es-ES"/>
        </w:rPr>
        <w:t>anto el parque acuático como la cancha</w:t>
      </w:r>
      <w:r w:rsidR="006F4901" w:rsidRPr="00664AF1">
        <w:rPr>
          <w:rFonts w:ascii="Arial" w:eastAsia="Times New Roman" w:hAnsi="Arial" w:cs="Arial"/>
          <w:sz w:val="24"/>
          <w:szCs w:val="24"/>
          <w:lang w:eastAsia="es-ES"/>
        </w:rPr>
        <w:t xml:space="preserve"> de césped sintético</w:t>
      </w:r>
      <w:r w:rsidRPr="00664AF1">
        <w:rPr>
          <w:rFonts w:ascii="Arial" w:eastAsia="Times New Roman" w:hAnsi="Arial" w:cs="Arial"/>
          <w:sz w:val="24"/>
          <w:szCs w:val="24"/>
          <w:lang w:eastAsia="es-ES"/>
        </w:rPr>
        <w:t xml:space="preserve">. </w:t>
      </w:r>
    </w:p>
    <w:p w:rsidR="00771542" w:rsidRPr="00664AF1" w:rsidRDefault="006F4901"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Otra sección que incluye este capítulo</w:t>
      </w:r>
      <w:r w:rsidR="00705C31">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es </w:t>
      </w:r>
      <w:r w:rsidR="00267D9B" w:rsidRPr="00664AF1">
        <w:rPr>
          <w:rFonts w:ascii="Arial" w:eastAsia="Times New Roman" w:hAnsi="Arial" w:cs="Arial"/>
          <w:sz w:val="24"/>
          <w:szCs w:val="24"/>
          <w:lang w:eastAsia="es-ES"/>
        </w:rPr>
        <w:t>el Plan de Marketing  y e</w:t>
      </w:r>
      <w:r w:rsidR="00771542" w:rsidRPr="00664AF1">
        <w:rPr>
          <w:rFonts w:ascii="Arial" w:eastAsia="Times New Roman" w:hAnsi="Arial" w:cs="Arial"/>
          <w:sz w:val="24"/>
          <w:szCs w:val="24"/>
          <w:lang w:eastAsia="es-ES"/>
        </w:rPr>
        <w:t>l Estudio Técnico.</w:t>
      </w:r>
    </w:p>
    <w:p w:rsidR="00771542" w:rsidRPr="00664AF1" w:rsidRDefault="00A6633D"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Dentro del plan de m</w:t>
      </w:r>
      <w:r w:rsidR="00771542" w:rsidRPr="00664AF1">
        <w:rPr>
          <w:rFonts w:ascii="Arial" w:eastAsia="Times New Roman" w:hAnsi="Arial" w:cs="Arial"/>
          <w:sz w:val="24"/>
          <w:szCs w:val="24"/>
          <w:lang w:eastAsia="es-ES"/>
        </w:rPr>
        <w:t xml:space="preserve">arketing se plantean las diferentes estrategias que serán utilizadas para </w:t>
      </w:r>
      <w:r w:rsidR="008A04F6" w:rsidRPr="00664AF1">
        <w:rPr>
          <w:rFonts w:ascii="Arial" w:eastAsia="Times New Roman" w:hAnsi="Arial" w:cs="Arial"/>
          <w:sz w:val="24"/>
          <w:szCs w:val="24"/>
          <w:lang w:eastAsia="es-ES"/>
        </w:rPr>
        <w:t xml:space="preserve">ingresar al mercado, mientras que en el </w:t>
      </w:r>
      <w:r w:rsidRPr="00664AF1">
        <w:rPr>
          <w:rFonts w:ascii="Arial" w:eastAsia="Times New Roman" w:hAnsi="Arial" w:cs="Arial"/>
          <w:sz w:val="24"/>
          <w:szCs w:val="24"/>
          <w:lang w:eastAsia="es-ES"/>
        </w:rPr>
        <w:t>estudio t</w:t>
      </w:r>
      <w:r w:rsidR="00771542" w:rsidRPr="00664AF1">
        <w:rPr>
          <w:rFonts w:ascii="Arial" w:eastAsia="Times New Roman" w:hAnsi="Arial" w:cs="Arial"/>
          <w:sz w:val="24"/>
          <w:szCs w:val="24"/>
          <w:lang w:eastAsia="es-ES"/>
        </w:rPr>
        <w:t xml:space="preserve">écnico se </w:t>
      </w:r>
      <w:r w:rsidR="00147746">
        <w:rPr>
          <w:rFonts w:ascii="Arial" w:eastAsia="Times New Roman" w:hAnsi="Arial" w:cs="Arial"/>
          <w:sz w:val="24"/>
          <w:szCs w:val="24"/>
          <w:lang w:eastAsia="es-ES"/>
        </w:rPr>
        <w:t xml:space="preserve">determina la localización del proyecto </w:t>
      </w:r>
      <w:r w:rsidR="002C0316">
        <w:rPr>
          <w:rFonts w:ascii="Arial" w:eastAsia="Times New Roman" w:hAnsi="Arial" w:cs="Arial"/>
          <w:sz w:val="24"/>
          <w:szCs w:val="24"/>
          <w:lang w:eastAsia="es-ES"/>
        </w:rPr>
        <w:t xml:space="preserve">y se </w:t>
      </w:r>
      <w:r w:rsidR="00295E8E" w:rsidRPr="00664AF1">
        <w:rPr>
          <w:rFonts w:ascii="Arial" w:eastAsia="Times New Roman" w:hAnsi="Arial" w:cs="Arial"/>
          <w:sz w:val="24"/>
          <w:szCs w:val="24"/>
          <w:lang w:eastAsia="es-ES"/>
        </w:rPr>
        <w:t>detalla ampliamente cada una de las atracciones acuáticas y elementos que componen</w:t>
      </w:r>
      <w:r w:rsidR="00771542" w:rsidRPr="00664AF1">
        <w:rPr>
          <w:rFonts w:ascii="Arial" w:eastAsia="Times New Roman" w:hAnsi="Arial" w:cs="Arial"/>
          <w:sz w:val="24"/>
          <w:szCs w:val="24"/>
          <w:lang w:eastAsia="es-ES"/>
        </w:rPr>
        <w:t xml:space="preserve"> la infraestructura </w:t>
      </w:r>
      <w:r w:rsidR="008A04F6" w:rsidRPr="00664AF1">
        <w:rPr>
          <w:rFonts w:ascii="Arial" w:eastAsia="Times New Roman" w:hAnsi="Arial" w:cs="Arial"/>
          <w:sz w:val="24"/>
          <w:szCs w:val="24"/>
          <w:lang w:eastAsia="es-ES"/>
        </w:rPr>
        <w:t>total del proyecto</w:t>
      </w:r>
      <w:r w:rsidR="00771542" w:rsidRPr="00664AF1">
        <w:rPr>
          <w:rFonts w:ascii="Arial" w:eastAsia="Times New Roman" w:hAnsi="Arial" w:cs="Arial"/>
          <w:sz w:val="24"/>
          <w:szCs w:val="24"/>
          <w:lang w:eastAsia="es-ES"/>
        </w:rPr>
        <w:t>.</w:t>
      </w:r>
    </w:p>
    <w:p w:rsidR="00F639BE" w:rsidRPr="00664AF1" w:rsidRDefault="00771542"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En el Capítulo III, se desarrolla el Estudio Fi</w:t>
      </w:r>
      <w:r w:rsidR="006F4901" w:rsidRPr="00664AF1">
        <w:rPr>
          <w:rFonts w:ascii="Arial" w:eastAsia="Times New Roman" w:hAnsi="Arial" w:cs="Arial"/>
          <w:sz w:val="24"/>
          <w:szCs w:val="24"/>
          <w:lang w:eastAsia="es-ES"/>
        </w:rPr>
        <w:t xml:space="preserve">nanciero, en el cual se </w:t>
      </w:r>
      <w:r w:rsidR="00A8380E" w:rsidRPr="00664AF1">
        <w:rPr>
          <w:rFonts w:ascii="Arial" w:eastAsia="Times New Roman" w:hAnsi="Arial" w:cs="Arial"/>
          <w:sz w:val="24"/>
          <w:szCs w:val="24"/>
          <w:lang w:eastAsia="es-ES"/>
        </w:rPr>
        <w:t xml:space="preserve">describen los requisitos y permisos necesarios para la constitución de la compañía y se </w:t>
      </w:r>
      <w:r w:rsidR="006F4901" w:rsidRPr="00664AF1">
        <w:rPr>
          <w:rFonts w:ascii="Arial" w:eastAsia="Times New Roman" w:hAnsi="Arial" w:cs="Arial"/>
          <w:sz w:val="24"/>
          <w:szCs w:val="24"/>
          <w:lang w:eastAsia="es-ES"/>
        </w:rPr>
        <w:t>evalúa</w:t>
      </w:r>
      <w:r w:rsidRPr="00664AF1">
        <w:rPr>
          <w:rFonts w:ascii="Arial" w:eastAsia="Times New Roman" w:hAnsi="Arial" w:cs="Arial"/>
          <w:sz w:val="24"/>
          <w:szCs w:val="24"/>
          <w:lang w:eastAsia="es-ES"/>
        </w:rPr>
        <w:t xml:space="preserve"> la </w:t>
      </w:r>
      <w:r w:rsidR="00A8380E" w:rsidRPr="00664AF1">
        <w:rPr>
          <w:rFonts w:ascii="Arial" w:eastAsia="Times New Roman" w:hAnsi="Arial" w:cs="Arial"/>
          <w:sz w:val="24"/>
          <w:szCs w:val="24"/>
          <w:lang w:eastAsia="es-ES"/>
        </w:rPr>
        <w:t>rentabilidad</w:t>
      </w:r>
      <w:r w:rsidRPr="00664AF1">
        <w:rPr>
          <w:rFonts w:ascii="Arial" w:eastAsia="Times New Roman" w:hAnsi="Arial" w:cs="Arial"/>
          <w:sz w:val="24"/>
          <w:szCs w:val="24"/>
          <w:lang w:eastAsia="es-ES"/>
        </w:rPr>
        <w:t xml:space="preserve"> </w:t>
      </w:r>
      <w:r w:rsidR="00F87609" w:rsidRPr="00664AF1">
        <w:rPr>
          <w:rFonts w:ascii="Arial" w:eastAsia="Times New Roman" w:hAnsi="Arial" w:cs="Arial"/>
          <w:sz w:val="24"/>
          <w:szCs w:val="24"/>
          <w:lang w:eastAsia="es-ES"/>
        </w:rPr>
        <w:t>y periodo de recuperación de la inversión</w:t>
      </w:r>
      <w:r w:rsidR="002C0316">
        <w:rPr>
          <w:rFonts w:ascii="Arial" w:eastAsia="Times New Roman" w:hAnsi="Arial" w:cs="Arial"/>
          <w:sz w:val="24"/>
          <w:szCs w:val="24"/>
          <w:lang w:eastAsia="es-ES"/>
        </w:rPr>
        <w:t>, asimismo, se desarrolla un análisis de sensibilidad para conocer las variables con mayor riesgo.</w:t>
      </w:r>
    </w:p>
    <w:p w:rsidR="00771542" w:rsidRPr="00664AF1" w:rsidRDefault="00295E8E" w:rsidP="00E400F8">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Luego de un análisis de todas las variables relacionadas al proyecto </w:t>
      </w:r>
      <w:r w:rsidR="00F639BE" w:rsidRPr="00664AF1">
        <w:rPr>
          <w:rFonts w:ascii="Arial" w:eastAsia="Times New Roman" w:hAnsi="Arial" w:cs="Arial"/>
          <w:sz w:val="24"/>
          <w:szCs w:val="24"/>
          <w:lang w:eastAsia="es-ES"/>
        </w:rPr>
        <w:t>presentamos</w:t>
      </w:r>
      <w:r w:rsidRPr="00664AF1">
        <w:rPr>
          <w:rFonts w:ascii="Arial" w:eastAsia="Times New Roman" w:hAnsi="Arial" w:cs="Arial"/>
          <w:sz w:val="24"/>
          <w:szCs w:val="24"/>
          <w:lang w:eastAsia="es-ES"/>
        </w:rPr>
        <w:t xml:space="preserve"> </w:t>
      </w:r>
      <w:r w:rsidR="00771542" w:rsidRPr="00664AF1">
        <w:rPr>
          <w:rFonts w:ascii="Arial" w:eastAsia="Times New Roman" w:hAnsi="Arial" w:cs="Arial"/>
          <w:sz w:val="24"/>
          <w:szCs w:val="24"/>
          <w:lang w:eastAsia="es-ES"/>
        </w:rPr>
        <w:t xml:space="preserve">las conclusiones y recomendaciones </w:t>
      </w:r>
      <w:r w:rsidR="00F639BE" w:rsidRPr="00664AF1">
        <w:rPr>
          <w:rFonts w:ascii="Arial" w:eastAsia="Times New Roman" w:hAnsi="Arial" w:cs="Arial"/>
          <w:sz w:val="24"/>
          <w:szCs w:val="24"/>
          <w:lang w:eastAsia="es-ES"/>
        </w:rPr>
        <w:t>d</w:t>
      </w:r>
      <w:r w:rsidR="00771542" w:rsidRPr="00664AF1">
        <w:rPr>
          <w:rFonts w:ascii="Arial" w:eastAsia="Times New Roman" w:hAnsi="Arial" w:cs="Arial"/>
          <w:sz w:val="24"/>
          <w:szCs w:val="24"/>
          <w:lang w:eastAsia="es-ES"/>
        </w:rPr>
        <w:t xml:space="preserve">el </w:t>
      </w:r>
      <w:r w:rsidR="00C0472D" w:rsidRPr="00664AF1">
        <w:rPr>
          <w:rFonts w:ascii="Arial" w:eastAsia="Times New Roman" w:hAnsi="Arial" w:cs="Arial"/>
          <w:sz w:val="24"/>
          <w:szCs w:val="24"/>
          <w:lang w:eastAsia="es-ES"/>
        </w:rPr>
        <w:t>mismo</w:t>
      </w:r>
      <w:r w:rsidR="00771542" w:rsidRPr="00664AF1">
        <w:rPr>
          <w:rFonts w:ascii="Arial" w:eastAsia="Times New Roman" w:hAnsi="Arial" w:cs="Arial"/>
          <w:sz w:val="24"/>
          <w:szCs w:val="24"/>
          <w:lang w:eastAsia="es-ES"/>
        </w:rPr>
        <w:t>.</w:t>
      </w:r>
    </w:p>
    <w:p w:rsidR="00862323" w:rsidRDefault="00147746" w:rsidP="009E6D98">
      <w:pPr>
        <w:pStyle w:val="Ttulo2"/>
        <w:numPr>
          <w:ilvl w:val="1"/>
          <w:numId w:val="48"/>
        </w:numPr>
        <w:rPr>
          <w:i w:val="0"/>
          <w:sz w:val="24"/>
          <w:szCs w:val="24"/>
        </w:rPr>
      </w:pPr>
      <w:r>
        <w:br w:type="page"/>
      </w:r>
      <w:bookmarkStart w:id="30" w:name="_Toc254392251"/>
      <w:bookmarkStart w:id="31" w:name="_Toc254427806"/>
      <w:r w:rsidR="00862323" w:rsidRPr="00301DB8">
        <w:rPr>
          <w:i w:val="0"/>
          <w:sz w:val="24"/>
          <w:szCs w:val="24"/>
        </w:rPr>
        <w:lastRenderedPageBreak/>
        <w:t>PLANTEAMIENTO DEL PROBLEMA</w:t>
      </w:r>
      <w:bookmarkEnd w:id="30"/>
      <w:bookmarkEnd w:id="31"/>
    </w:p>
    <w:p w:rsidR="00301DB8" w:rsidRPr="00301DB8" w:rsidRDefault="00301DB8" w:rsidP="00301DB8"/>
    <w:p w:rsidR="002C0316"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En la actualidad el turismo se ha convertido en un fenómeno de la sociedad, y ha pasado a ocupar un lugar importante en el desarrollo de los pueblos. </w:t>
      </w:r>
    </w:p>
    <w:p w:rsidR="00DF6500" w:rsidRPr="00664AF1"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Las campañas publicitarias  que tratan de dar a conocer los atractivos turísticos de los que se puede disfrutar en</w:t>
      </w:r>
      <w:r w:rsidR="00E556D6" w:rsidRPr="00664AF1">
        <w:rPr>
          <w:rFonts w:ascii="Arial" w:eastAsia="Times New Roman" w:hAnsi="Arial" w:cs="Arial"/>
          <w:sz w:val="24"/>
          <w:szCs w:val="24"/>
          <w:lang w:eastAsia="es-ES"/>
        </w:rPr>
        <w:t xml:space="preserve"> las distintas zonas de un país</w:t>
      </w:r>
      <w:r w:rsidR="00301DB8">
        <w:rPr>
          <w:rFonts w:ascii="Arial" w:eastAsia="Times New Roman" w:hAnsi="Arial" w:cs="Arial"/>
          <w:sz w:val="24"/>
          <w:szCs w:val="24"/>
          <w:lang w:eastAsia="es-ES"/>
        </w:rPr>
        <w:t>,</w:t>
      </w:r>
      <w:r w:rsidR="00E556D6" w:rsidRPr="00664AF1">
        <w:rPr>
          <w:rFonts w:ascii="Arial" w:eastAsia="Times New Roman" w:hAnsi="Arial" w:cs="Arial"/>
          <w:sz w:val="24"/>
          <w:szCs w:val="24"/>
          <w:lang w:eastAsia="es-ES"/>
        </w:rPr>
        <w:t xml:space="preserve"> </w:t>
      </w:r>
      <w:r w:rsidR="002C0316">
        <w:rPr>
          <w:rFonts w:ascii="Arial" w:eastAsia="Times New Roman" w:hAnsi="Arial" w:cs="Arial"/>
          <w:sz w:val="24"/>
          <w:szCs w:val="24"/>
          <w:lang w:val="es-EC" w:eastAsia="es-ES"/>
        </w:rPr>
        <w:t>concientiz</w:t>
      </w:r>
      <w:r w:rsidRPr="00664AF1">
        <w:rPr>
          <w:rFonts w:ascii="Arial" w:eastAsia="Times New Roman" w:hAnsi="Arial" w:cs="Arial"/>
          <w:sz w:val="24"/>
          <w:szCs w:val="24"/>
          <w:lang w:val="es-EC" w:eastAsia="es-ES"/>
        </w:rPr>
        <w:t>a</w:t>
      </w:r>
      <w:r w:rsidR="002C0316">
        <w:rPr>
          <w:rFonts w:ascii="Arial" w:eastAsia="Times New Roman" w:hAnsi="Arial" w:cs="Arial"/>
          <w:sz w:val="24"/>
          <w:szCs w:val="24"/>
          <w:lang w:val="es-EC" w:eastAsia="es-ES"/>
        </w:rPr>
        <w:t>n</w:t>
      </w:r>
      <w:r w:rsidRPr="00664AF1">
        <w:rPr>
          <w:rFonts w:ascii="Arial" w:eastAsia="Times New Roman" w:hAnsi="Arial" w:cs="Arial"/>
          <w:sz w:val="24"/>
          <w:szCs w:val="24"/>
          <w:lang w:eastAsia="es-ES"/>
        </w:rPr>
        <w:t xml:space="preserve"> y motiva</w:t>
      </w:r>
      <w:r w:rsidR="002C0316">
        <w:rPr>
          <w:rFonts w:ascii="Arial" w:eastAsia="Times New Roman" w:hAnsi="Arial" w:cs="Arial"/>
          <w:sz w:val="24"/>
          <w:szCs w:val="24"/>
          <w:lang w:eastAsia="es-ES"/>
        </w:rPr>
        <w:t>n</w:t>
      </w:r>
      <w:r w:rsidRPr="00664AF1">
        <w:rPr>
          <w:rFonts w:ascii="Arial" w:eastAsia="Times New Roman" w:hAnsi="Arial" w:cs="Arial"/>
          <w:sz w:val="24"/>
          <w:szCs w:val="24"/>
          <w:lang w:eastAsia="es-ES"/>
        </w:rPr>
        <w:t xml:space="preserve"> a la gente, despertando en ellos el interés por visitarlos</w:t>
      </w:r>
      <w:r w:rsidR="002C0316">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con el fin de pasar un momento agradable en compañía de sus seres </w:t>
      </w:r>
      <w:r w:rsidR="00E556D6" w:rsidRPr="00664AF1">
        <w:rPr>
          <w:rFonts w:ascii="Arial" w:eastAsia="Times New Roman" w:hAnsi="Arial" w:cs="Arial"/>
          <w:sz w:val="24"/>
          <w:szCs w:val="24"/>
          <w:lang w:eastAsia="es-ES"/>
        </w:rPr>
        <w:t>más</w:t>
      </w:r>
      <w:r w:rsidRPr="00664AF1">
        <w:rPr>
          <w:rFonts w:ascii="Arial" w:eastAsia="Times New Roman" w:hAnsi="Arial" w:cs="Arial"/>
          <w:sz w:val="24"/>
          <w:szCs w:val="24"/>
          <w:lang w:eastAsia="es-ES"/>
        </w:rPr>
        <w:t xml:space="preserve"> queridos. </w:t>
      </w:r>
    </w:p>
    <w:p w:rsidR="00862323" w:rsidRPr="00664AF1"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Como consecuencia de esto, la demanda de lugares donde se puedan llevar a cabo estas actividades aumenta día a día, llegando a ser considerado actualmente como una alternativa de negocio.</w:t>
      </w:r>
    </w:p>
    <w:p w:rsidR="00862323" w:rsidRPr="00664AF1"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El cantón Playas, perteneciente  a la provincia del Guayas, posee </w:t>
      </w:r>
      <w:smartTag w:uri="urn:schemas-microsoft-com:office:smarttags" w:element="metricconverter">
        <w:smartTagPr>
          <w:attr w:name="ProductID" w:val="14 Km"/>
        </w:smartTagPr>
        <w:r w:rsidRPr="00664AF1">
          <w:rPr>
            <w:rFonts w:ascii="Arial" w:eastAsia="Times New Roman" w:hAnsi="Arial" w:cs="Arial"/>
            <w:sz w:val="24"/>
            <w:szCs w:val="24"/>
            <w:lang w:eastAsia="es-ES"/>
          </w:rPr>
          <w:t>14 Km</w:t>
        </w:r>
      </w:smartTag>
      <w:r w:rsidRPr="00664AF1">
        <w:rPr>
          <w:rFonts w:ascii="Arial" w:eastAsia="Times New Roman" w:hAnsi="Arial" w:cs="Arial"/>
          <w:sz w:val="24"/>
          <w:szCs w:val="24"/>
          <w:lang w:eastAsia="es-ES"/>
        </w:rPr>
        <w:t>. de hermosas playas que han sido por mucho tiempo el destino turístico de muchas personas, cautivadas por la belleza natural y las cálidas aguas que bañan sus costas.</w:t>
      </w:r>
    </w:p>
    <w:p w:rsidR="00862323" w:rsidRPr="00664AF1"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Estas maravillosas playas ofrecen al turista diferentes alternativas, uno de sus principales atractivos es el balneario, además de su exuberancia panorámica</w:t>
      </w:r>
      <w:r w:rsidR="00301DB8">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cuentan con todas las comodidades que el turista requiere. </w:t>
      </w:r>
    </w:p>
    <w:p w:rsidR="00862323" w:rsidRPr="00664AF1" w:rsidRDefault="0086232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Sin embargo, hoy en día, hemos podido notar tanto de una gran parte de la población del cantón Playas como de sus turistas, el deseo de un lugar que combine diversión, descanso y espacios para práct</w:t>
      </w:r>
      <w:r w:rsidR="002C0316">
        <w:rPr>
          <w:rFonts w:ascii="Arial" w:eastAsia="Times New Roman" w:hAnsi="Arial" w:cs="Arial"/>
          <w:sz w:val="24"/>
          <w:szCs w:val="24"/>
          <w:lang w:eastAsia="es-ES"/>
        </w:rPr>
        <w:t>ica deportiva, en especial el fú</w:t>
      </w:r>
      <w:r w:rsidRPr="00664AF1">
        <w:rPr>
          <w:rFonts w:ascii="Arial" w:eastAsia="Times New Roman" w:hAnsi="Arial" w:cs="Arial"/>
          <w:sz w:val="24"/>
          <w:szCs w:val="24"/>
          <w:lang w:eastAsia="es-ES"/>
        </w:rPr>
        <w:t xml:space="preserve">tbol, el cual es el deporte de </w:t>
      </w:r>
      <w:r w:rsidR="002C0316">
        <w:rPr>
          <w:rFonts w:ascii="Arial" w:eastAsia="Times New Roman" w:hAnsi="Arial" w:cs="Arial"/>
          <w:sz w:val="24"/>
          <w:szCs w:val="24"/>
          <w:lang w:eastAsia="es-ES"/>
        </w:rPr>
        <w:t>mayor acogida no solo a nivel</w:t>
      </w:r>
      <w:r w:rsidRPr="00664AF1">
        <w:rPr>
          <w:rFonts w:ascii="Arial" w:eastAsia="Times New Roman" w:hAnsi="Arial" w:cs="Arial"/>
          <w:sz w:val="24"/>
          <w:szCs w:val="24"/>
          <w:lang w:eastAsia="es-ES"/>
        </w:rPr>
        <w:t xml:space="preserve"> </w:t>
      </w:r>
      <w:r w:rsidR="00E556D6" w:rsidRPr="00664AF1">
        <w:rPr>
          <w:rFonts w:ascii="Arial" w:eastAsia="Times New Roman" w:hAnsi="Arial" w:cs="Arial"/>
          <w:sz w:val="24"/>
          <w:szCs w:val="24"/>
          <w:lang w:eastAsia="es-ES"/>
        </w:rPr>
        <w:t>nacional</w:t>
      </w:r>
      <w:r w:rsidRPr="00664AF1">
        <w:rPr>
          <w:rFonts w:ascii="Arial" w:eastAsia="Times New Roman" w:hAnsi="Arial" w:cs="Arial"/>
          <w:sz w:val="24"/>
          <w:szCs w:val="24"/>
          <w:lang w:eastAsia="es-ES"/>
        </w:rPr>
        <w:t xml:space="preserve"> sino también mundial, por lo cual es necesario elaborar  un proyecto de inversión  para la creación de un </w:t>
      </w:r>
      <w:r w:rsidR="00E556D6" w:rsidRPr="00664AF1">
        <w:rPr>
          <w:rFonts w:ascii="Arial" w:eastAsia="Times New Roman" w:hAnsi="Arial" w:cs="Arial"/>
          <w:sz w:val="24"/>
          <w:szCs w:val="24"/>
          <w:lang w:eastAsia="es-ES"/>
        </w:rPr>
        <w:t>parque acuático</w:t>
      </w:r>
      <w:r w:rsidRPr="00664AF1">
        <w:rPr>
          <w:rFonts w:ascii="Arial" w:eastAsia="Times New Roman" w:hAnsi="Arial" w:cs="Arial"/>
          <w:sz w:val="24"/>
          <w:szCs w:val="24"/>
          <w:lang w:eastAsia="es-ES"/>
        </w:rPr>
        <w:t xml:space="preserve"> con canchas deportivas de césped sintético en este lugar.</w:t>
      </w:r>
    </w:p>
    <w:p w:rsidR="00862323" w:rsidRDefault="00301DB8" w:rsidP="009E6D98">
      <w:pPr>
        <w:pStyle w:val="Ttulo2"/>
        <w:numPr>
          <w:ilvl w:val="1"/>
          <w:numId w:val="48"/>
        </w:numPr>
        <w:rPr>
          <w:i w:val="0"/>
          <w:sz w:val="24"/>
          <w:szCs w:val="24"/>
          <w:lang w:eastAsia="es-ES"/>
        </w:rPr>
      </w:pPr>
      <w:r>
        <w:rPr>
          <w:lang w:eastAsia="es-ES"/>
        </w:rPr>
        <w:br w:type="page"/>
      </w:r>
      <w:bookmarkStart w:id="32" w:name="_Toc254392252"/>
      <w:bookmarkStart w:id="33" w:name="_Toc254427807"/>
      <w:r w:rsidR="00862323" w:rsidRPr="00301DB8">
        <w:rPr>
          <w:i w:val="0"/>
          <w:sz w:val="24"/>
          <w:szCs w:val="24"/>
          <w:lang w:eastAsia="es-ES"/>
        </w:rPr>
        <w:lastRenderedPageBreak/>
        <w:t>JUSTIFICACION</w:t>
      </w:r>
      <w:bookmarkEnd w:id="32"/>
      <w:bookmarkEnd w:id="33"/>
    </w:p>
    <w:p w:rsidR="00301DB8" w:rsidRPr="00301DB8" w:rsidRDefault="00301DB8" w:rsidP="00301DB8">
      <w:pPr>
        <w:rPr>
          <w:rFonts w:ascii="Arial" w:hAnsi="Arial" w:cs="Arial"/>
          <w:sz w:val="24"/>
          <w:szCs w:val="24"/>
          <w:lang w:eastAsia="es-ES"/>
        </w:rPr>
      </w:pPr>
    </w:p>
    <w:p w:rsidR="00E556D6" w:rsidRPr="00664AF1" w:rsidRDefault="00E556D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La playa ha sido por mucho tiempo un imán para atraer turistas, más aún tratándose de un lugar espectacular como lo es </w:t>
      </w:r>
      <w:r w:rsidR="002D28CF" w:rsidRPr="00664AF1">
        <w:rPr>
          <w:rFonts w:ascii="Arial" w:eastAsia="Times New Roman" w:hAnsi="Arial" w:cs="Arial"/>
          <w:sz w:val="24"/>
          <w:szCs w:val="24"/>
          <w:lang w:eastAsia="es-ES"/>
        </w:rPr>
        <w:t>Playas</w:t>
      </w:r>
      <w:r w:rsidR="00301DB8">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con todas las comodidades para que los visitantes vivan las mejores vacaciones. </w:t>
      </w:r>
    </w:p>
    <w:p w:rsidR="00E556D6" w:rsidRPr="00664AF1" w:rsidRDefault="00A6633D"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Luego de la polémica p</w:t>
      </w:r>
      <w:r w:rsidR="00E556D6" w:rsidRPr="00664AF1">
        <w:rPr>
          <w:rFonts w:ascii="Arial" w:eastAsia="Times New Roman" w:hAnsi="Arial" w:cs="Arial"/>
          <w:sz w:val="24"/>
          <w:szCs w:val="24"/>
          <w:lang w:eastAsia="es-ES"/>
        </w:rPr>
        <w:t xml:space="preserve">rovincialización de </w:t>
      </w:r>
      <w:smartTag w:uri="urn:schemas-microsoft-com:office:smarttags" w:element="PersonName">
        <w:smartTagPr>
          <w:attr w:name="ProductID" w:val="la Pen￭nsula"/>
        </w:smartTagPr>
        <w:smartTag w:uri="urn:schemas-microsoft-com:office:smarttags" w:element="City">
          <w:smartTagPr>
            <w:attr w:name="ProductID" w:val="la Pen￭nsula"/>
          </w:smartTagPr>
          <w:r w:rsidR="00E556D6" w:rsidRPr="00664AF1">
            <w:rPr>
              <w:rFonts w:ascii="Arial" w:eastAsia="Times New Roman" w:hAnsi="Arial" w:cs="Arial"/>
              <w:sz w:val="24"/>
              <w:szCs w:val="24"/>
              <w:lang w:eastAsia="es-ES"/>
            </w:rPr>
            <w:t>la Península</w:t>
          </w:r>
        </w:smartTag>
      </w:smartTag>
      <w:r w:rsidRPr="00664AF1">
        <w:rPr>
          <w:rFonts w:ascii="Arial" w:eastAsia="Times New Roman" w:hAnsi="Arial" w:cs="Arial"/>
          <w:sz w:val="24"/>
          <w:szCs w:val="24"/>
          <w:lang w:eastAsia="es-ES"/>
        </w:rPr>
        <w:t xml:space="preserve"> de Santa Elena, el cantón </w:t>
      </w:r>
      <w:r w:rsidR="00E556D6" w:rsidRPr="00664AF1">
        <w:rPr>
          <w:rFonts w:ascii="Arial" w:eastAsia="Times New Roman" w:hAnsi="Arial" w:cs="Arial"/>
          <w:sz w:val="24"/>
          <w:szCs w:val="24"/>
          <w:lang w:eastAsia="es-ES"/>
        </w:rPr>
        <w:t xml:space="preserve">Villamil-Playas, se convirtió en la principal playa de </w:t>
      </w:r>
      <w:smartTag w:uri="urn:schemas-microsoft-com:office:smarttags" w:element="PersonName">
        <w:smartTagPr>
          <w:attr w:name="ProductID" w:val="la Provincia"/>
        </w:smartTagPr>
        <w:smartTag w:uri="urn:schemas-microsoft-com:office:smarttags" w:element="City">
          <w:smartTagPr>
            <w:attr w:name="ProductID" w:val="la Provincia"/>
          </w:smartTagPr>
          <w:r w:rsidR="00E556D6" w:rsidRPr="00664AF1">
            <w:rPr>
              <w:rFonts w:ascii="Arial" w:eastAsia="Times New Roman" w:hAnsi="Arial" w:cs="Arial"/>
              <w:sz w:val="24"/>
              <w:szCs w:val="24"/>
              <w:lang w:eastAsia="es-ES"/>
            </w:rPr>
            <w:t>la Provincia</w:t>
          </w:r>
        </w:smartTag>
      </w:smartTag>
      <w:r w:rsidR="00E556D6" w:rsidRPr="00664AF1">
        <w:rPr>
          <w:rFonts w:ascii="Arial" w:eastAsia="Times New Roman" w:hAnsi="Arial" w:cs="Arial"/>
          <w:sz w:val="24"/>
          <w:szCs w:val="24"/>
          <w:lang w:eastAsia="es-ES"/>
        </w:rPr>
        <w:t xml:space="preserve"> del Guayas; la cual había sido olvidada por mucho tiempo por parte de las autoridades provinciales, con una oferta turística no muy variada y escasas opciones para divertirse. Sin embargo, en la actualidad, todos en conjunto, buscan un mayor crecimiento del turismo en este sector, enfocándose en mejorar la infraestructura tanto hotelera como de carreteras y vías de acceso; incrementar los lugares de recreación y deporte, su gastronomía, así como los sitios de diversión nocturna, entre otros. </w:t>
      </w:r>
    </w:p>
    <w:p w:rsidR="00E556D6" w:rsidRPr="00664AF1" w:rsidRDefault="00E556D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Y es que debido al auge que ha tenido en los últimos años la instalación de canchas deportivas de césped sintético</w:t>
      </w:r>
      <w:r w:rsidR="002D28CF" w:rsidRPr="00664AF1">
        <w:rPr>
          <w:rFonts w:ascii="Arial" w:eastAsia="Times New Roman" w:hAnsi="Arial" w:cs="Arial"/>
          <w:sz w:val="24"/>
          <w:szCs w:val="24"/>
          <w:lang w:eastAsia="es-ES"/>
        </w:rPr>
        <w:t xml:space="preserve"> y la demanda por sitios recreativos compuestos por piscinas y toboganes</w:t>
      </w:r>
      <w:r w:rsidR="00301DB8">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w:t>
      </w:r>
      <w:r w:rsidR="002D28CF" w:rsidRPr="00664AF1">
        <w:rPr>
          <w:rFonts w:ascii="Arial" w:eastAsia="Times New Roman" w:hAnsi="Arial" w:cs="Arial"/>
          <w:sz w:val="24"/>
          <w:szCs w:val="24"/>
          <w:lang w:eastAsia="es-ES"/>
        </w:rPr>
        <w:t>nace la</w:t>
      </w:r>
      <w:r w:rsidR="009919E1" w:rsidRPr="00664AF1">
        <w:rPr>
          <w:rFonts w:ascii="Arial" w:eastAsia="Times New Roman" w:hAnsi="Arial" w:cs="Arial"/>
          <w:sz w:val="24"/>
          <w:szCs w:val="24"/>
          <w:lang w:eastAsia="es-ES"/>
        </w:rPr>
        <w:t xml:space="preserve"> idea de</w:t>
      </w:r>
      <w:r w:rsidR="002D28CF" w:rsidRPr="00664AF1">
        <w:rPr>
          <w:rFonts w:ascii="Arial" w:eastAsia="Times New Roman" w:hAnsi="Arial" w:cs="Arial"/>
          <w:sz w:val="24"/>
          <w:szCs w:val="24"/>
          <w:lang w:eastAsia="es-ES"/>
        </w:rPr>
        <w:t xml:space="preserve"> combina</w:t>
      </w:r>
      <w:r w:rsidR="009919E1" w:rsidRPr="00664AF1">
        <w:rPr>
          <w:rFonts w:ascii="Arial" w:eastAsia="Times New Roman" w:hAnsi="Arial" w:cs="Arial"/>
          <w:sz w:val="24"/>
          <w:szCs w:val="24"/>
          <w:lang w:eastAsia="es-ES"/>
        </w:rPr>
        <w:t xml:space="preserve">r </w:t>
      </w:r>
      <w:r w:rsidR="002D28CF" w:rsidRPr="00664AF1">
        <w:rPr>
          <w:rFonts w:ascii="Arial" w:eastAsia="Times New Roman" w:hAnsi="Arial" w:cs="Arial"/>
          <w:sz w:val="24"/>
          <w:szCs w:val="24"/>
          <w:lang w:eastAsia="es-ES"/>
        </w:rPr>
        <w:t xml:space="preserve">estos elementos, </w:t>
      </w:r>
      <w:r w:rsidR="009919E1" w:rsidRPr="00664AF1">
        <w:rPr>
          <w:rFonts w:ascii="Arial" w:eastAsia="Times New Roman" w:hAnsi="Arial" w:cs="Arial"/>
          <w:sz w:val="24"/>
          <w:szCs w:val="24"/>
          <w:lang w:eastAsia="es-ES"/>
        </w:rPr>
        <w:t xml:space="preserve">que </w:t>
      </w:r>
      <w:r w:rsidR="002D28CF" w:rsidRPr="00664AF1">
        <w:rPr>
          <w:rFonts w:ascii="Arial" w:eastAsia="Times New Roman" w:hAnsi="Arial" w:cs="Arial"/>
          <w:sz w:val="24"/>
          <w:szCs w:val="24"/>
          <w:lang w:eastAsia="es-ES"/>
        </w:rPr>
        <w:t xml:space="preserve">unidos </w:t>
      </w:r>
      <w:r w:rsidR="009919E1" w:rsidRPr="00664AF1">
        <w:rPr>
          <w:rFonts w:ascii="Arial" w:eastAsia="Times New Roman" w:hAnsi="Arial" w:cs="Arial"/>
          <w:sz w:val="24"/>
          <w:szCs w:val="24"/>
          <w:lang w:eastAsia="es-ES"/>
        </w:rPr>
        <w:t>al</w:t>
      </w:r>
      <w:r w:rsidRPr="00664AF1">
        <w:rPr>
          <w:rFonts w:ascii="Arial" w:eastAsia="Times New Roman" w:hAnsi="Arial" w:cs="Arial"/>
          <w:sz w:val="24"/>
          <w:szCs w:val="24"/>
          <w:lang w:eastAsia="es-ES"/>
        </w:rPr>
        <w:t xml:space="preserve"> maravill</w:t>
      </w:r>
      <w:r w:rsidR="002D28CF" w:rsidRPr="00664AF1">
        <w:rPr>
          <w:rFonts w:ascii="Arial" w:eastAsia="Times New Roman" w:hAnsi="Arial" w:cs="Arial"/>
          <w:sz w:val="24"/>
          <w:szCs w:val="24"/>
          <w:lang w:eastAsia="es-ES"/>
        </w:rPr>
        <w:t xml:space="preserve">oso ambiente </w:t>
      </w:r>
      <w:r w:rsidR="009919E1" w:rsidRPr="00664AF1">
        <w:rPr>
          <w:rFonts w:ascii="Arial" w:eastAsia="Times New Roman" w:hAnsi="Arial" w:cs="Arial"/>
          <w:sz w:val="24"/>
          <w:szCs w:val="24"/>
          <w:lang w:eastAsia="es-ES"/>
        </w:rPr>
        <w:t>de</w:t>
      </w:r>
      <w:r w:rsidR="002D28CF" w:rsidRPr="00664AF1">
        <w:rPr>
          <w:rFonts w:ascii="Arial" w:eastAsia="Times New Roman" w:hAnsi="Arial" w:cs="Arial"/>
          <w:sz w:val="24"/>
          <w:szCs w:val="24"/>
          <w:lang w:eastAsia="es-ES"/>
        </w:rPr>
        <w:t xml:space="preserve"> Playas</w:t>
      </w:r>
      <w:r w:rsidR="009919E1" w:rsidRPr="00664AF1">
        <w:rPr>
          <w:rFonts w:ascii="Arial" w:eastAsia="Times New Roman" w:hAnsi="Arial" w:cs="Arial"/>
          <w:sz w:val="24"/>
          <w:szCs w:val="24"/>
          <w:lang w:eastAsia="es-ES"/>
        </w:rPr>
        <w:t xml:space="preserve"> ofrece</w:t>
      </w:r>
      <w:r w:rsidR="003815EB" w:rsidRPr="00664AF1">
        <w:rPr>
          <w:rFonts w:ascii="Arial" w:eastAsia="Times New Roman" w:hAnsi="Arial" w:cs="Arial"/>
          <w:sz w:val="24"/>
          <w:szCs w:val="24"/>
          <w:lang w:eastAsia="es-ES"/>
        </w:rPr>
        <w:t>n</w:t>
      </w:r>
      <w:r w:rsidR="009919E1" w:rsidRPr="00664AF1">
        <w:rPr>
          <w:rFonts w:ascii="Arial" w:eastAsia="Times New Roman" w:hAnsi="Arial" w:cs="Arial"/>
          <w:sz w:val="24"/>
          <w:szCs w:val="24"/>
          <w:lang w:eastAsia="es-ES"/>
        </w:rPr>
        <w:t xml:space="preserve"> una nueva opción</w:t>
      </w:r>
      <w:r w:rsidRPr="00664AF1">
        <w:rPr>
          <w:rFonts w:ascii="Arial" w:eastAsia="Times New Roman" w:hAnsi="Arial" w:cs="Arial"/>
          <w:sz w:val="24"/>
          <w:szCs w:val="24"/>
          <w:lang w:eastAsia="es-ES"/>
        </w:rPr>
        <w:t xml:space="preserve"> para disfrutar de una experiencia inolvidable.</w:t>
      </w:r>
    </w:p>
    <w:p w:rsidR="00816764" w:rsidRDefault="00E556D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Así, fuera de atraer a visitantes de la propia región costeña, otras regiones empezarían a ver en General Villamil una buena opción para vacacionar y disfrutar al ritmo de las olas</w:t>
      </w:r>
      <w:r w:rsidR="00301DB8">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de unas excelentes vacaciones, potenciando de esta forma el turismo del cantón. </w:t>
      </w:r>
    </w:p>
    <w:p w:rsidR="00F640C2" w:rsidRPr="00F640C2" w:rsidRDefault="00F640C2" w:rsidP="00664AF1">
      <w:pPr>
        <w:spacing w:line="360" w:lineRule="auto"/>
        <w:jc w:val="both"/>
        <w:rPr>
          <w:rFonts w:ascii="Arial" w:eastAsia="Times New Roman" w:hAnsi="Arial" w:cs="Arial"/>
          <w:sz w:val="24"/>
          <w:szCs w:val="24"/>
          <w:lang w:eastAsia="es-ES"/>
        </w:rPr>
      </w:pPr>
    </w:p>
    <w:p w:rsidR="00301DB8" w:rsidRPr="00301DB8" w:rsidRDefault="00301DB8" w:rsidP="009E6D98">
      <w:pPr>
        <w:pStyle w:val="Ttulo2"/>
        <w:numPr>
          <w:ilvl w:val="1"/>
          <w:numId w:val="48"/>
        </w:numPr>
        <w:rPr>
          <w:i w:val="0"/>
          <w:sz w:val="24"/>
          <w:szCs w:val="24"/>
        </w:rPr>
      </w:pPr>
      <w:r>
        <w:rPr>
          <w:i w:val="0"/>
          <w:sz w:val="24"/>
          <w:szCs w:val="24"/>
        </w:rPr>
        <w:br w:type="page"/>
      </w:r>
      <w:bookmarkStart w:id="34" w:name="_Toc254392253"/>
      <w:bookmarkStart w:id="35" w:name="_Toc254427808"/>
      <w:r w:rsidR="009C2672" w:rsidRPr="00301DB8">
        <w:rPr>
          <w:i w:val="0"/>
          <w:sz w:val="24"/>
          <w:szCs w:val="24"/>
        </w:rPr>
        <w:lastRenderedPageBreak/>
        <w:t>CARACTERÍSTICAS GENERALES DE</w:t>
      </w:r>
      <w:r w:rsidR="00746B30" w:rsidRPr="00301DB8">
        <w:rPr>
          <w:i w:val="0"/>
          <w:sz w:val="24"/>
          <w:szCs w:val="24"/>
        </w:rPr>
        <w:t xml:space="preserve"> </w:t>
      </w:r>
      <w:smartTag w:uri="urn:schemas-microsoft-com:office:smarttags" w:element="PersonName">
        <w:smartTagPr>
          <w:attr w:name="ProductID" w:val="LA COSTA ECUATORIANA"/>
        </w:smartTagPr>
        <w:smartTag w:uri="urn:schemas-microsoft-com:office:smarttags" w:element="PersonName">
          <w:smartTagPr>
            <w:attr w:name="ProductID" w:val="La Costa"/>
          </w:smartTagPr>
          <w:r w:rsidR="00C0472D" w:rsidRPr="00301DB8">
            <w:rPr>
              <w:i w:val="0"/>
              <w:sz w:val="24"/>
              <w:szCs w:val="24"/>
            </w:rPr>
            <w:t>LA COSTA</w:t>
          </w:r>
        </w:smartTag>
        <w:r w:rsidR="00C0472D" w:rsidRPr="00301DB8">
          <w:rPr>
            <w:i w:val="0"/>
            <w:sz w:val="24"/>
            <w:szCs w:val="24"/>
          </w:rPr>
          <w:t xml:space="preserve"> ECUATORIANA</w:t>
        </w:r>
      </w:smartTag>
      <w:bookmarkEnd w:id="34"/>
      <w:bookmarkEnd w:id="35"/>
      <w:r w:rsidR="00746B30" w:rsidRPr="00301DB8">
        <w:rPr>
          <w:i w:val="0"/>
          <w:sz w:val="24"/>
          <w:szCs w:val="24"/>
        </w:rPr>
        <w:t xml:space="preserve"> </w:t>
      </w:r>
    </w:p>
    <w:p w:rsidR="00301DB8" w:rsidRPr="00301DB8" w:rsidRDefault="00301DB8" w:rsidP="00301DB8"/>
    <w:p w:rsidR="00F94E36" w:rsidRPr="00664AF1" w:rsidRDefault="00C0472D" w:rsidP="00B37CF0">
      <w:pPr>
        <w:spacing w:line="360" w:lineRule="auto"/>
        <w:ind w:firstLine="284"/>
        <w:jc w:val="both"/>
        <w:rPr>
          <w:rFonts w:ascii="Arial" w:eastAsia="Times New Roman" w:hAnsi="Arial" w:cs="Arial"/>
          <w:sz w:val="24"/>
          <w:szCs w:val="24"/>
          <w:lang w:eastAsia="es-ES"/>
        </w:rPr>
      </w:pPr>
      <w:r w:rsidRPr="00301DB8">
        <w:rPr>
          <w:rFonts w:ascii="Arial" w:eastAsia="Times New Roman" w:hAnsi="Arial" w:cs="Arial"/>
          <w:sz w:val="24"/>
          <w:szCs w:val="24"/>
          <w:lang w:eastAsia="es-ES"/>
        </w:rPr>
        <w:t>La región costa</w:t>
      </w:r>
      <w:r w:rsidR="00F94E36" w:rsidRPr="00301DB8">
        <w:rPr>
          <w:rFonts w:ascii="Arial" w:eastAsia="Times New Roman" w:hAnsi="Arial" w:cs="Arial"/>
          <w:sz w:val="24"/>
          <w:szCs w:val="24"/>
          <w:lang w:eastAsia="es-ES"/>
        </w:rPr>
        <w:t xml:space="preserve"> es una de las tres regiones naturales en que se divide el Ecuador continental. Es una franja territorial de 67</w:t>
      </w:r>
      <w:r w:rsidR="009F74C3" w:rsidRPr="00301DB8">
        <w:rPr>
          <w:rFonts w:ascii="Arial" w:eastAsia="Times New Roman" w:hAnsi="Arial" w:cs="Arial"/>
          <w:sz w:val="24"/>
          <w:szCs w:val="24"/>
          <w:lang w:eastAsia="es-ES"/>
        </w:rPr>
        <w:t>.</w:t>
      </w:r>
      <w:r w:rsidR="00F94E36" w:rsidRPr="00301DB8">
        <w:rPr>
          <w:rFonts w:ascii="Arial" w:eastAsia="Times New Roman" w:hAnsi="Arial" w:cs="Arial"/>
          <w:sz w:val="24"/>
          <w:szCs w:val="24"/>
          <w:lang w:eastAsia="es-ES"/>
        </w:rPr>
        <w:t>062 Km2</w:t>
      </w:r>
      <w:r w:rsidR="00A86C41">
        <w:rPr>
          <w:rFonts w:ascii="Arial" w:eastAsia="Times New Roman" w:hAnsi="Arial" w:cs="Arial"/>
          <w:sz w:val="24"/>
          <w:szCs w:val="24"/>
          <w:lang w:eastAsia="es-ES"/>
        </w:rPr>
        <w:t>,</w:t>
      </w:r>
      <w:r w:rsidR="00F94E36" w:rsidRPr="00301DB8">
        <w:rPr>
          <w:rFonts w:ascii="Arial" w:eastAsia="Times New Roman" w:hAnsi="Arial" w:cs="Arial"/>
          <w:sz w:val="24"/>
          <w:szCs w:val="24"/>
          <w:lang w:eastAsia="es-ES"/>
        </w:rPr>
        <w:t xml:space="preserve"> </w:t>
      </w:r>
      <w:r w:rsidR="002D2168" w:rsidRPr="00301DB8">
        <w:rPr>
          <w:rFonts w:ascii="Arial" w:eastAsia="Times New Roman" w:hAnsi="Arial" w:cs="Arial"/>
          <w:sz w:val="24"/>
          <w:szCs w:val="24"/>
          <w:lang w:eastAsia="es-ES"/>
        </w:rPr>
        <w:t>aproximada</w:t>
      </w:r>
      <w:r w:rsidR="00F94E36" w:rsidRPr="00301DB8">
        <w:rPr>
          <w:rFonts w:ascii="Arial" w:eastAsia="Times New Roman" w:hAnsi="Arial" w:cs="Arial"/>
          <w:sz w:val="24"/>
          <w:szCs w:val="24"/>
          <w:lang w:eastAsia="es-ES"/>
        </w:rPr>
        <w:t xml:space="preserve"> a</w:t>
      </w:r>
      <w:r w:rsidR="00F94E36" w:rsidRPr="00664AF1">
        <w:rPr>
          <w:rFonts w:ascii="Arial" w:eastAsia="Times New Roman" w:hAnsi="Arial" w:cs="Arial"/>
          <w:sz w:val="24"/>
          <w:szCs w:val="24"/>
          <w:lang w:eastAsia="es-ES"/>
        </w:rPr>
        <w:t xml:space="preserve"> los Andes</w:t>
      </w:r>
      <w:r w:rsidR="00A86C41">
        <w:rPr>
          <w:rFonts w:ascii="Arial" w:eastAsia="Times New Roman" w:hAnsi="Arial" w:cs="Arial"/>
          <w:sz w:val="24"/>
          <w:szCs w:val="24"/>
          <w:lang w:eastAsia="es-ES"/>
        </w:rPr>
        <w:t>,</w:t>
      </w:r>
      <w:r w:rsidR="00F94E36" w:rsidRPr="00664AF1">
        <w:rPr>
          <w:rFonts w:ascii="Arial" w:eastAsia="Times New Roman" w:hAnsi="Arial" w:cs="Arial"/>
          <w:sz w:val="24"/>
          <w:szCs w:val="24"/>
          <w:lang w:eastAsia="es-ES"/>
        </w:rPr>
        <w:t xml:space="preserve"> mirando </w:t>
      </w:r>
      <w:r w:rsidRPr="00664AF1">
        <w:rPr>
          <w:rFonts w:ascii="Arial" w:eastAsia="Times New Roman" w:hAnsi="Arial" w:cs="Arial"/>
          <w:sz w:val="24"/>
          <w:szCs w:val="24"/>
          <w:lang w:eastAsia="es-ES"/>
        </w:rPr>
        <w:t>al Océano Pací</w:t>
      </w:r>
      <w:r w:rsidR="009F74C3" w:rsidRPr="00664AF1">
        <w:rPr>
          <w:rFonts w:ascii="Arial" w:eastAsia="Times New Roman" w:hAnsi="Arial" w:cs="Arial"/>
          <w:sz w:val="24"/>
          <w:szCs w:val="24"/>
          <w:lang w:eastAsia="es-ES"/>
        </w:rPr>
        <w:softHyphen/>
        <w:t>fico. Está</w:t>
      </w:r>
      <w:r w:rsidR="00F94E36" w:rsidRPr="00664AF1">
        <w:rPr>
          <w:rFonts w:ascii="Arial" w:eastAsia="Times New Roman" w:hAnsi="Arial" w:cs="Arial"/>
          <w:sz w:val="24"/>
          <w:szCs w:val="24"/>
          <w:lang w:eastAsia="es-ES"/>
        </w:rPr>
        <w:t xml:space="preserve"> integrada por siete provincias</w:t>
      </w:r>
      <w:r w:rsidR="009F74C3" w:rsidRPr="00664AF1">
        <w:rPr>
          <w:rFonts w:ascii="Arial" w:eastAsia="Times New Roman" w:hAnsi="Arial" w:cs="Arial"/>
          <w:sz w:val="24"/>
          <w:szCs w:val="24"/>
          <w:lang w:eastAsia="es-ES"/>
        </w:rPr>
        <w:t xml:space="preserve">, de las cuales </w:t>
      </w:r>
      <w:hyperlink r:id="rId12" w:history="1">
        <w:r w:rsidR="00F94E36" w:rsidRPr="00664AF1">
          <w:rPr>
            <w:rFonts w:ascii="Arial" w:eastAsia="Times New Roman" w:hAnsi="Arial" w:cs="Arial"/>
            <w:sz w:val="24"/>
            <w:szCs w:val="24"/>
            <w:lang w:eastAsia="es-ES"/>
          </w:rPr>
          <w:t>Esmeraldas</w:t>
        </w:r>
      </w:hyperlink>
      <w:r w:rsidR="00F94E36" w:rsidRPr="00664AF1">
        <w:rPr>
          <w:rFonts w:ascii="Arial" w:eastAsia="Times New Roman" w:hAnsi="Arial" w:cs="Arial"/>
          <w:sz w:val="24"/>
          <w:szCs w:val="24"/>
          <w:lang w:eastAsia="es-ES"/>
        </w:rPr>
        <w:t xml:space="preserve">, </w:t>
      </w:r>
      <w:hyperlink r:id="rId13" w:history="1">
        <w:r w:rsidRPr="00664AF1">
          <w:rPr>
            <w:rFonts w:ascii="Arial" w:eastAsia="Times New Roman" w:hAnsi="Arial" w:cs="Arial"/>
            <w:sz w:val="24"/>
            <w:szCs w:val="24"/>
            <w:lang w:eastAsia="es-ES"/>
          </w:rPr>
          <w:t>Manabí</w:t>
        </w:r>
        <w:r w:rsidR="00F94E36" w:rsidRPr="00664AF1">
          <w:rPr>
            <w:rFonts w:ascii="Arial" w:eastAsia="Times New Roman" w:hAnsi="Arial" w:cs="Arial"/>
            <w:sz w:val="24"/>
            <w:szCs w:val="24"/>
            <w:lang w:eastAsia="es-ES"/>
          </w:rPr>
          <w:softHyphen/>
        </w:r>
      </w:hyperlink>
      <w:r w:rsidR="00F94E36" w:rsidRPr="00664AF1">
        <w:rPr>
          <w:rFonts w:ascii="Arial" w:eastAsia="Times New Roman" w:hAnsi="Arial" w:cs="Arial"/>
          <w:sz w:val="24"/>
          <w:szCs w:val="24"/>
          <w:lang w:eastAsia="es-ES"/>
        </w:rPr>
        <w:t xml:space="preserve">, </w:t>
      </w:r>
      <w:hyperlink r:id="rId14" w:history="1">
        <w:r w:rsidR="00F94E36" w:rsidRPr="00664AF1">
          <w:rPr>
            <w:rFonts w:ascii="Arial" w:eastAsia="Times New Roman" w:hAnsi="Arial" w:cs="Arial"/>
            <w:sz w:val="24"/>
            <w:szCs w:val="24"/>
            <w:lang w:eastAsia="es-ES"/>
          </w:rPr>
          <w:t>Guayas</w:t>
        </w:r>
      </w:hyperlink>
      <w:r w:rsidR="00F94E36" w:rsidRPr="00664AF1">
        <w:rPr>
          <w:rFonts w:ascii="Arial" w:eastAsia="Times New Roman" w:hAnsi="Arial" w:cs="Arial"/>
          <w:sz w:val="24"/>
          <w:szCs w:val="24"/>
          <w:lang w:eastAsia="es-ES"/>
        </w:rPr>
        <w:t xml:space="preserve">, </w:t>
      </w:r>
      <w:hyperlink r:id="rId15" w:history="1">
        <w:r w:rsidR="00F94E36" w:rsidRPr="00664AF1">
          <w:rPr>
            <w:rFonts w:ascii="Arial" w:eastAsia="Times New Roman" w:hAnsi="Arial" w:cs="Arial"/>
            <w:sz w:val="24"/>
            <w:szCs w:val="24"/>
            <w:lang w:eastAsia="es-ES"/>
          </w:rPr>
          <w:t>El Oro</w:t>
        </w:r>
      </w:hyperlink>
      <w:r w:rsidR="009F74C3" w:rsidRPr="00664AF1">
        <w:rPr>
          <w:rFonts w:ascii="Arial" w:eastAsia="Times New Roman" w:hAnsi="Arial" w:cs="Arial"/>
          <w:sz w:val="24"/>
          <w:szCs w:val="24"/>
          <w:lang w:eastAsia="es-ES"/>
        </w:rPr>
        <w:t xml:space="preserve"> y</w:t>
      </w:r>
      <w:r w:rsidR="00F94E36" w:rsidRPr="00664AF1">
        <w:rPr>
          <w:rFonts w:ascii="Arial" w:eastAsia="Times New Roman" w:hAnsi="Arial" w:cs="Arial"/>
          <w:sz w:val="24"/>
          <w:szCs w:val="24"/>
          <w:lang w:eastAsia="es-ES"/>
        </w:rPr>
        <w:t xml:space="preserve"> </w:t>
      </w:r>
      <w:hyperlink r:id="rId16" w:history="1">
        <w:r w:rsidR="00A86C41" w:rsidRPr="00664AF1">
          <w:rPr>
            <w:rFonts w:ascii="Arial" w:eastAsia="Times New Roman" w:hAnsi="Arial" w:cs="Arial"/>
            <w:sz w:val="24"/>
            <w:szCs w:val="24"/>
            <w:lang w:eastAsia="es-ES"/>
          </w:rPr>
          <w:t>Sta.</w:t>
        </w:r>
        <w:r w:rsidR="00F94E36" w:rsidRPr="00664AF1">
          <w:rPr>
            <w:rFonts w:ascii="Arial" w:eastAsia="Times New Roman" w:hAnsi="Arial" w:cs="Arial"/>
            <w:sz w:val="24"/>
            <w:szCs w:val="24"/>
            <w:lang w:eastAsia="es-ES"/>
          </w:rPr>
          <w:t xml:space="preserve"> Elena</w:t>
        </w:r>
      </w:hyperlink>
      <w:r w:rsidR="009F74C3" w:rsidRPr="00664AF1">
        <w:rPr>
          <w:rFonts w:ascii="Arial" w:eastAsia="Times New Roman" w:hAnsi="Arial" w:cs="Arial"/>
          <w:sz w:val="24"/>
          <w:szCs w:val="24"/>
          <w:lang w:eastAsia="es-ES"/>
        </w:rPr>
        <w:t xml:space="preserve"> </w:t>
      </w:r>
      <w:r w:rsidR="00A86C41">
        <w:rPr>
          <w:rFonts w:ascii="Arial" w:eastAsia="Times New Roman" w:hAnsi="Arial" w:cs="Arial"/>
          <w:sz w:val="24"/>
          <w:szCs w:val="24"/>
          <w:lang w:eastAsia="es-ES"/>
        </w:rPr>
        <w:t xml:space="preserve">están </w:t>
      </w:r>
      <w:r w:rsidR="009F74C3" w:rsidRPr="00664AF1">
        <w:rPr>
          <w:rFonts w:ascii="Arial" w:eastAsia="Times New Roman" w:hAnsi="Arial" w:cs="Arial"/>
          <w:sz w:val="24"/>
          <w:szCs w:val="24"/>
          <w:lang w:eastAsia="es-ES"/>
        </w:rPr>
        <w:t>bañadas por el O</w:t>
      </w:r>
      <w:r w:rsidRPr="00664AF1">
        <w:rPr>
          <w:rFonts w:ascii="Arial" w:eastAsia="Times New Roman" w:hAnsi="Arial" w:cs="Arial"/>
          <w:sz w:val="24"/>
          <w:szCs w:val="24"/>
          <w:lang w:eastAsia="es-ES"/>
        </w:rPr>
        <w:t>cé</w:t>
      </w:r>
      <w:r w:rsidR="00F94E36" w:rsidRPr="00664AF1">
        <w:rPr>
          <w:rFonts w:ascii="Arial" w:eastAsia="Times New Roman" w:hAnsi="Arial" w:cs="Arial"/>
          <w:sz w:val="24"/>
          <w:szCs w:val="24"/>
          <w:lang w:eastAsia="es-ES"/>
        </w:rPr>
        <w:t>ano</w:t>
      </w:r>
      <w:r w:rsidR="009F74C3" w:rsidRPr="00664AF1">
        <w:rPr>
          <w:rFonts w:ascii="Arial" w:eastAsia="Times New Roman" w:hAnsi="Arial" w:cs="Arial"/>
          <w:sz w:val="24"/>
          <w:szCs w:val="24"/>
          <w:lang w:eastAsia="es-ES"/>
        </w:rPr>
        <w:t xml:space="preserve"> Pacífico, mientras que</w:t>
      </w:r>
      <w:r w:rsidR="00F94E36" w:rsidRPr="00664AF1">
        <w:rPr>
          <w:rFonts w:ascii="Arial" w:eastAsia="Times New Roman" w:hAnsi="Arial" w:cs="Arial"/>
          <w:sz w:val="24"/>
          <w:szCs w:val="24"/>
          <w:lang w:eastAsia="es-ES"/>
        </w:rPr>
        <w:t xml:space="preserve"> </w:t>
      </w:r>
      <w:hyperlink r:id="rId17" w:history="1">
        <w:r w:rsidRPr="00664AF1">
          <w:rPr>
            <w:rFonts w:ascii="Arial" w:eastAsia="Times New Roman" w:hAnsi="Arial" w:cs="Arial"/>
            <w:sz w:val="24"/>
            <w:szCs w:val="24"/>
            <w:lang w:eastAsia="es-ES"/>
          </w:rPr>
          <w:t>Los Rí</w:t>
        </w:r>
        <w:r w:rsidR="00F94E36" w:rsidRPr="00664AF1">
          <w:rPr>
            <w:rFonts w:ascii="Arial" w:eastAsia="Times New Roman" w:hAnsi="Arial" w:cs="Arial"/>
            <w:sz w:val="24"/>
            <w:szCs w:val="24"/>
            <w:lang w:eastAsia="es-ES"/>
          </w:rPr>
          <w:softHyphen/>
          <w:t>os</w:t>
        </w:r>
      </w:hyperlink>
      <w:r w:rsidR="009E3817" w:rsidRPr="00664AF1">
        <w:rPr>
          <w:rFonts w:ascii="Arial" w:eastAsia="Times New Roman" w:hAnsi="Arial" w:cs="Arial"/>
          <w:sz w:val="24"/>
          <w:szCs w:val="24"/>
          <w:lang w:eastAsia="es-ES"/>
        </w:rPr>
        <w:t xml:space="preserve"> y</w:t>
      </w:r>
      <w:r w:rsidR="00F94E36" w:rsidRPr="00664AF1">
        <w:rPr>
          <w:rFonts w:ascii="Arial" w:eastAsia="Times New Roman" w:hAnsi="Arial" w:cs="Arial"/>
          <w:sz w:val="24"/>
          <w:szCs w:val="24"/>
          <w:lang w:eastAsia="es-ES"/>
        </w:rPr>
        <w:t xml:space="preserve"> </w:t>
      </w:r>
      <w:hyperlink r:id="rId18" w:history="1">
        <w:r w:rsidRPr="00664AF1">
          <w:rPr>
            <w:rFonts w:ascii="Arial" w:eastAsia="Times New Roman" w:hAnsi="Arial" w:cs="Arial"/>
            <w:sz w:val="24"/>
            <w:szCs w:val="24"/>
            <w:lang w:eastAsia="es-ES"/>
          </w:rPr>
          <w:t>Sto. Domingo De Los Tsá</w:t>
        </w:r>
        <w:r w:rsidR="00F94E36" w:rsidRPr="00664AF1">
          <w:rPr>
            <w:rFonts w:ascii="Arial" w:eastAsia="Times New Roman" w:hAnsi="Arial" w:cs="Arial"/>
            <w:sz w:val="24"/>
            <w:szCs w:val="24"/>
            <w:lang w:eastAsia="es-ES"/>
          </w:rPr>
          <w:t>chilas</w:t>
        </w:r>
      </w:hyperlink>
      <w:r w:rsidR="009F74C3" w:rsidRPr="00664AF1">
        <w:rPr>
          <w:rFonts w:ascii="Arial" w:eastAsia="Times New Roman" w:hAnsi="Arial" w:cs="Arial"/>
          <w:sz w:val="24"/>
          <w:szCs w:val="24"/>
          <w:lang w:eastAsia="es-ES"/>
        </w:rPr>
        <w:t xml:space="preserve"> se encuentran </w:t>
      </w:r>
      <w:r w:rsidRPr="00664AF1">
        <w:rPr>
          <w:rFonts w:ascii="Arial" w:eastAsia="Times New Roman" w:hAnsi="Arial" w:cs="Arial"/>
          <w:sz w:val="24"/>
          <w:szCs w:val="24"/>
          <w:lang w:eastAsia="es-ES"/>
        </w:rPr>
        <w:t xml:space="preserve">al interior. </w:t>
      </w:r>
    </w:p>
    <w:p w:rsidR="00F94E36" w:rsidRPr="00664AF1" w:rsidRDefault="00F94E3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El Lito</w:t>
      </w:r>
      <w:r w:rsidR="00C0472D" w:rsidRPr="00664AF1">
        <w:rPr>
          <w:rFonts w:ascii="Arial" w:eastAsia="Times New Roman" w:hAnsi="Arial" w:cs="Arial"/>
          <w:sz w:val="24"/>
          <w:szCs w:val="24"/>
          <w:lang w:eastAsia="es-ES"/>
        </w:rPr>
        <w:t>ral Ecuatoriano,</w:t>
      </w:r>
      <w:r w:rsidR="009F74C3" w:rsidRPr="00664AF1">
        <w:rPr>
          <w:rFonts w:ascii="Arial" w:eastAsia="Times New Roman" w:hAnsi="Arial" w:cs="Arial"/>
          <w:sz w:val="24"/>
          <w:szCs w:val="24"/>
          <w:lang w:eastAsia="es-ES"/>
        </w:rPr>
        <w:t xml:space="preserve"> cuenta</w:t>
      </w:r>
      <w:r w:rsidR="00C0472D" w:rsidRPr="00664AF1">
        <w:rPr>
          <w:rFonts w:ascii="Arial" w:eastAsia="Times New Roman" w:hAnsi="Arial" w:cs="Arial"/>
          <w:sz w:val="24"/>
          <w:szCs w:val="24"/>
          <w:lang w:eastAsia="es-ES"/>
        </w:rPr>
        <w:t xml:space="preserve"> con </w:t>
      </w:r>
      <w:smartTag w:uri="urn:schemas-microsoft-com:office:smarttags" w:element="metricconverter">
        <w:smartTagPr>
          <w:attr w:name="ProductID" w:val="2.790 kil￳metros"/>
        </w:smartTagPr>
        <w:r w:rsidR="00C0472D" w:rsidRPr="00664AF1">
          <w:rPr>
            <w:rFonts w:ascii="Arial" w:eastAsia="Times New Roman" w:hAnsi="Arial" w:cs="Arial"/>
            <w:sz w:val="24"/>
            <w:szCs w:val="24"/>
            <w:lang w:eastAsia="es-ES"/>
          </w:rPr>
          <w:t>2</w:t>
        </w:r>
        <w:r w:rsidR="009E3817" w:rsidRPr="00664AF1">
          <w:rPr>
            <w:rFonts w:ascii="Arial" w:eastAsia="Times New Roman" w:hAnsi="Arial" w:cs="Arial"/>
            <w:sz w:val="24"/>
            <w:szCs w:val="24"/>
            <w:lang w:eastAsia="es-ES"/>
          </w:rPr>
          <w:t>.</w:t>
        </w:r>
        <w:r w:rsidR="00C0472D" w:rsidRPr="00664AF1">
          <w:rPr>
            <w:rFonts w:ascii="Arial" w:eastAsia="Times New Roman" w:hAnsi="Arial" w:cs="Arial"/>
            <w:sz w:val="24"/>
            <w:szCs w:val="24"/>
            <w:lang w:eastAsia="es-ES"/>
          </w:rPr>
          <w:t>790 kiló</w:t>
        </w:r>
        <w:r w:rsidRPr="00664AF1">
          <w:rPr>
            <w:rFonts w:ascii="Arial" w:eastAsia="Times New Roman" w:hAnsi="Arial" w:cs="Arial"/>
            <w:sz w:val="24"/>
            <w:szCs w:val="24"/>
            <w:lang w:eastAsia="es-ES"/>
          </w:rPr>
          <w:t>metros</w:t>
        </w:r>
      </w:smartTag>
      <w:r w:rsidR="009F74C3" w:rsidRPr="00664AF1">
        <w:rPr>
          <w:rFonts w:ascii="Arial" w:eastAsia="Times New Roman" w:hAnsi="Arial" w:cs="Arial"/>
          <w:sz w:val="24"/>
          <w:szCs w:val="24"/>
          <w:lang w:eastAsia="es-ES"/>
        </w:rPr>
        <w:t xml:space="preserve"> de costas, de lo</w:t>
      </w:r>
      <w:r w:rsidRPr="00664AF1">
        <w:rPr>
          <w:rFonts w:ascii="Arial" w:eastAsia="Times New Roman" w:hAnsi="Arial" w:cs="Arial"/>
          <w:sz w:val="24"/>
          <w:szCs w:val="24"/>
          <w:lang w:eastAsia="es-ES"/>
        </w:rPr>
        <w:t xml:space="preserve">s </w:t>
      </w:r>
      <w:r w:rsidR="009F74C3" w:rsidRPr="00664AF1">
        <w:rPr>
          <w:rFonts w:ascii="Arial" w:eastAsia="Times New Roman" w:hAnsi="Arial" w:cs="Arial"/>
          <w:sz w:val="24"/>
          <w:szCs w:val="24"/>
          <w:lang w:eastAsia="es-ES"/>
        </w:rPr>
        <w:t>cuales</w:t>
      </w:r>
      <w:r w:rsidRPr="00664AF1">
        <w:rPr>
          <w:rFonts w:ascii="Arial" w:eastAsia="Times New Roman" w:hAnsi="Arial" w:cs="Arial"/>
          <w:sz w:val="24"/>
          <w:szCs w:val="24"/>
          <w:lang w:eastAsia="es-ES"/>
        </w:rPr>
        <w:t xml:space="preserve"> la tercera parte son pla</w:t>
      </w:r>
      <w:r w:rsidR="00C0472D" w:rsidRPr="00664AF1">
        <w:rPr>
          <w:rFonts w:ascii="Arial" w:eastAsia="Times New Roman" w:hAnsi="Arial" w:cs="Arial"/>
          <w:sz w:val="24"/>
          <w:szCs w:val="24"/>
          <w:lang w:eastAsia="es-ES"/>
        </w:rPr>
        <w:t>yas, el resto es una combinació</w:t>
      </w:r>
      <w:r w:rsidRPr="00664AF1">
        <w:rPr>
          <w:rFonts w:ascii="Arial" w:eastAsia="Times New Roman" w:hAnsi="Arial" w:cs="Arial"/>
          <w:sz w:val="24"/>
          <w:szCs w:val="24"/>
          <w:lang w:eastAsia="es-ES"/>
        </w:rPr>
        <w:t>n de manglares, estuarios, deltas,</w:t>
      </w:r>
      <w:r w:rsidR="00A86C41">
        <w:rPr>
          <w:rFonts w:ascii="Arial" w:eastAsia="Times New Roman" w:hAnsi="Arial" w:cs="Arial"/>
          <w:sz w:val="24"/>
          <w:szCs w:val="24"/>
          <w:lang w:eastAsia="es-ES"/>
        </w:rPr>
        <w:t xml:space="preserve"> y</w:t>
      </w:r>
      <w:r w:rsidRPr="00664AF1">
        <w:rPr>
          <w:rFonts w:ascii="Arial" w:eastAsia="Times New Roman" w:hAnsi="Arial" w:cs="Arial"/>
          <w:sz w:val="24"/>
          <w:szCs w:val="24"/>
          <w:lang w:eastAsia="es-ES"/>
        </w:rPr>
        <w:t xml:space="preserve"> acantilados. </w:t>
      </w:r>
    </w:p>
    <w:p w:rsidR="00F94E36" w:rsidRPr="00664AF1" w:rsidRDefault="00C0472D"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Existen dos estaciones climá</w:t>
      </w:r>
      <w:r w:rsidR="00A86C41">
        <w:rPr>
          <w:rFonts w:ascii="Arial" w:eastAsia="Times New Roman" w:hAnsi="Arial" w:cs="Arial"/>
          <w:sz w:val="24"/>
          <w:szCs w:val="24"/>
          <w:lang w:eastAsia="es-ES"/>
        </w:rPr>
        <w:t>ticas bien definidas:</w:t>
      </w:r>
      <w:r w:rsidR="00F94E36" w:rsidRPr="00664AF1">
        <w:rPr>
          <w:rFonts w:ascii="Arial" w:eastAsia="Times New Roman" w:hAnsi="Arial" w:cs="Arial"/>
          <w:sz w:val="24"/>
          <w:szCs w:val="24"/>
          <w:lang w:eastAsia="es-ES"/>
        </w:rPr>
        <w:t xml:space="preserve"> la l</w:t>
      </w:r>
      <w:r w:rsidR="00A86C41">
        <w:rPr>
          <w:rFonts w:ascii="Arial" w:eastAsia="Times New Roman" w:hAnsi="Arial" w:cs="Arial"/>
          <w:sz w:val="24"/>
          <w:szCs w:val="24"/>
          <w:lang w:eastAsia="es-ES"/>
        </w:rPr>
        <w:t>luviosa y la seca;</w:t>
      </w:r>
      <w:r w:rsidR="003815EB" w:rsidRPr="00664AF1">
        <w:rPr>
          <w:rFonts w:ascii="Arial" w:eastAsia="Times New Roman" w:hAnsi="Arial" w:cs="Arial"/>
          <w:sz w:val="24"/>
          <w:szCs w:val="24"/>
          <w:lang w:eastAsia="es-ES"/>
        </w:rPr>
        <w:t xml:space="preserve"> el clima está</w:t>
      </w:r>
      <w:r w:rsidR="00F94E36" w:rsidRPr="00664AF1">
        <w:rPr>
          <w:rFonts w:ascii="Arial" w:eastAsia="Times New Roman" w:hAnsi="Arial" w:cs="Arial"/>
          <w:sz w:val="24"/>
          <w:szCs w:val="24"/>
          <w:lang w:eastAsia="es-ES"/>
        </w:rPr>
        <w:t xml:space="preserve"> i</w:t>
      </w:r>
      <w:r w:rsidRPr="00664AF1">
        <w:rPr>
          <w:rFonts w:ascii="Arial" w:eastAsia="Times New Roman" w:hAnsi="Arial" w:cs="Arial"/>
          <w:sz w:val="24"/>
          <w:szCs w:val="24"/>
          <w:lang w:eastAsia="es-ES"/>
        </w:rPr>
        <w:t>nfluenciado por la corriente frí</w:t>
      </w:r>
      <w:r w:rsidR="00F94E36" w:rsidRPr="00664AF1">
        <w:rPr>
          <w:rFonts w:ascii="Arial" w:eastAsia="Times New Roman" w:hAnsi="Arial" w:cs="Arial"/>
          <w:sz w:val="24"/>
          <w:szCs w:val="24"/>
          <w:lang w:eastAsia="es-ES"/>
        </w:rPr>
        <w:softHyphen/>
        <w:t>a d</w:t>
      </w:r>
      <w:r w:rsidR="009F74C3" w:rsidRPr="00664AF1">
        <w:rPr>
          <w:rFonts w:ascii="Arial" w:eastAsia="Times New Roman" w:hAnsi="Arial" w:cs="Arial"/>
          <w:sz w:val="24"/>
          <w:szCs w:val="24"/>
          <w:lang w:eastAsia="es-ES"/>
        </w:rPr>
        <w:t xml:space="preserve">el </w:t>
      </w:r>
      <w:r w:rsidR="00816764" w:rsidRPr="00664AF1">
        <w:rPr>
          <w:rFonts w:ascii="Arial" w:eastAsia="Times New Roman" w:hAnsi="Arial" w:cs="Arial"/>
          <w:sz w:val="24"/>
          <w:szCs w:val="24"/>
          <w:lang w:eastAsia="es-ES"/>
        </w:rPr>
        <w:t>Humboldt</w:t>
      </w:r>
      <w:r w:rsidR="009F74C3" w:rsidRPr="00664AF1">
        <w:rPr>
          <w:rFonts w:ascii="Arial" w:eastAsia="Times New Roman" w:hAnsi="Arial" w:cs="Arial"/>
          <w:sz w:val="24"/>
          <w:szCs w:val="24"/>
          <w:lang w:eastAsia="es-ES"/>
        </w:rPr>
        <w:t xml:space="preserve"> y la cálida</w:t>
      </w:r>
      <w:r w:rsidRPr="00664AF1">
        <w:rPr>
          <w:rFonts w:ascii="Arial" w:eastAsia="Times New Roman" w:hAnsi="Arial" w:cs="Arial"/>
          <w:sz w:val="24"/>
          <w:szCs w:val="24"/>
          <w:lang w:eastAsia="es-ES"/>
        </w:rPr>
        <w:t xml:space="preserve"> del Niñ</w:t>
      </w:r>
      <w:r w:rsidR="009F74C3" w:rsidRPr="00664AF1">
        <w:rPr>
          <w:rFonts w:ascii="Arial" w:eastAsia="Times New Roman" w:hAnsi="Arial" w:cs="Arial"/>
          <w:sz w:val="24"/>
          <w:szCs w:val="24"/>
          <w:lang w:eastAsia="es-ES"/>
        </w:rPr>
        <w:t xml:space="preserve">o. </w:t>
      </w:r>
      <w:r w:rsidRPr="00664AF1">
        <w:rPr>
          <w:rFonts w:ascii="Arial" w:eastAsia="Times New Roman" w:hAnsi="Arial" w:cs="Arial"/>
          <w:sz w:val="24"/>
          <w:szCs w:val="24"/>
          <w:lang w:eastAsia="es-ES"/>
        </w:rPr>
        <w:t>En la estació</w:t>
      </w:r>
      <w:r w:rsidR="00F94E36" w:rsidRPr="00664AF1">
        <w:rPr>
          <w:rFonts w:ascii="Arial" w:eastAsia="Times New Roman" w:hAnsi="Arial" w:cs="Arial"/>
          <w:sz w:val="24"/>
          <w:szCs w:val="24"/>
          <w:lang w:eastAsia="es-ES"/>
        </w:rPr>
        <w:t>n lluviosa</w:t>
      </w:r>
      <w:r w:rsidR="00E815E7" w:rsidRPr="00664AF1">
        <w:rPr>
          <w:rFonts w:ascii="Arial" w:eastAsia="Times New Roman" w:hAnsi="Arial" w:cs="Arial"/>
          <w:sz w:val="24"/>
          <w:szCs w:val="24"/>
          <w:lang w:eastAsia="es-ES"/>
        </w:rPr>
        <w:t>,</w:t>
      </w:r>
      <w:r w:rsidR="00F94E36" w:rsidRPr="00664AF1">
        <w:rPr>
          <w:rFonts w:ascii="Arial" w:eastAsia="Times New Roman" w:hAnsi="Arial" w:cs="Arial"/>
          <w:sz w:val="24"/>
          <w:szCs w:val="24"/>
          <w:lang w:eastAsia="es-ES"/>
        </w:rPr>
        <w:t xml:space="preserve"> el clima es caluroso y se transpira copiosamente, y es cuando </w:t>
      </w:r>
      <w:r w:rsidR="00E815E7" w:rsidRPr="00664AF1">
        <w:rPr>
          <w:rFonts w:ascii="Arial" w:eastAsia="Times New Roman" w:hAnsi="Arial" w:cs="Arial"/>
          <w:sz w:val="24"/>
          <w:szCs w:val="24"/>
          <w:lang w:eastAsia="es-ES"/>
        </w:rPr>
        <w:t>se inicia la temporada de playa</w:t>
      </w:r>
      <w:r w:rsidR="00F94E36" w:rsidRPr="00664AF1">
        <w:rPr>
          <w:rFonts w:ascii="Arial" w:eastAsia="Times New Roman" w:hAnsi="Arial" w:cs="Arial"/>
          <w:sz w:val="24"/>
          <w:szCs w:val="24"/>
          <w:lang w:eastAsia="es-ES"/>
        </w:rPr>
        <w:t>, par</w:t>
      </w:r>
      <w:r w:rsidRPr="00664AF1">
        <w:rPr>
          <w:rFonts w:ascii="Arial" w:eastAsia="Times New Roman" w:hAnsi="Arial" w:cs="Arial"/>
          <w:sz w:val="24"/>
          <w:szCs w:val="24"/>
          <w:lang w:eastAsia="es-ES"/>
        </w:rPr>
        <w:t>a la gente que vive en la regió</w:t>
      </w:r>
      <w:r w:rsidR="00F94E36" w:rsidRPr="00664AF1">
        <w:rPr>
          <w:rFonts w:ascii="Arial" w:eastAsia="Times New Roman" w:hAnsi="Arial" w:cs="Arial"/>
          <w:sz w:val="24"/>
          <w:szCs w:val="24"/>
          <w:lang w:eastAsia="es-ES"/>
        </w:rPr>
        <w:t xml:space="preserve">n, es </w:t>
      </w:r>
      <w:r w:rsidRPr="00664AF1">
        <w:rPr>
          <w:rFonts w:ascii="Arial" w:eastAsia="Times New Roman" w:hAnsi="Arial" w:cs="Arial"/>
          <w:sz w:val="24"/>
          <w:szCs w:val="24"/>
          <w:lang w:eastAsia="es-ES"/>
        </w:rPr>
        <w:t>la época donde hay más dí</w:t>
      </w:r>
      <w:r w:rsidR="00F94E36" w:rsidRPr="00664AF1">
        <w:rPr>
          <w:rFonts w:ascii="Arial" w:eastAsia="Times New Roman" w:hAnsi="Arial" w:cs="Arial"/>
          <w:sz w:val="24"/>
          <w:szCs w:val="24"/>
          <w:lang w:eastAsia="es-ES"/>
        </w:rPr>
        <w:t>as soleados,</w:t>
      </w:r>
      <w:r w:rsidRPr="00664AF1">
        <w:rPr>
          <w:rFonts w:ascii="Arial" w:eastAsia="Times New Roman" w:hAnsi="Arial" w:cs="Arial"/>
          <w:sz w:val="24"/>
          <w:szCs w:val="24"/>
          <w:lang w:eastAsia="es-ES"/>
        </w:rPr>
        <w:t xml:space="preserve"> no obstante durante todo el añ</w:t>
      </w:r>
      <w:r w:rsidR="00F94E36" w:rsidRPr="00664AF1">
        <w:rPr>
          <w:rFonts w:ascii="Arial" w:eastAsia="Times New Roman" w:hAnsi="Arial" w:cs="Arial"/>
          <w:sz w:val="24"/>
          <w:szCs w:val="24"/>
          <w:lang w:eastAsia="es-ES"/>
        </w:rPr>
        <w:t>o hay visitantes en las playas, los de la</w:t>
      </w:r>
      <w:r w:rsidR="00A86C41">
        <w:rPr>
          <w:rFonts w:ascii="Arial" w:eastAsia="Times New Roman" w:hAnsi="Arial" w:cs="Arial"/>
          <w:sz w:val="24"/>
          <w:szCs w:val="24"/>
          <w:lang w:eastAsia="es-ES"/>
        </w:rPr>
        <w:t xml:space="preserve"> región</w:t>
      </w:r>
      <w:r w:rsidR="00F94E36" w:rsidRPr="00664AF1">
        <w:rPr>
          <w:rFonts w:ascii="Arial" w:eastAsia="Times New Roman" w:hAnsi="Arial" w:cs="Arial"/>
          <w:sz w:val="24"/>
          <w:szCs w:val="24"/>
          <w:lang w:eastAsia="es-ES"/>
        </w:rPr>
        <w:t xml:space="preserve"> sierra</w:t>
      </w:r>
      <w:r w:rsidR="00E815E7" w:rsidRPr="00664AF1">
        <w:rPr>
          <w:rFonts w:ascii="Arial" w:eastAsia="Times New Roman" w:hAnsi="Arial" w:cs="Arial"/>
          <w:sz w:val="24"/>
          <w:szCs w:val="24"/>
          <w:lang w:eastAsia="es-ES"/>
        </w:rPr>
        <w:t xml:space="preserve"> acuden</w:t>
      </w:r>
      <w:r w:rsidR="00F94E36" w:rsidRPr="00664AF1">
        <w:rPr>
          <w:rFonts w:ascii="Arial" w:eastAsia="Times New Roman" w:hAnsi="Arial" w:cs="Arial"/>
          <w:sz w:val="24"/>
          <w:szCs w:val="24"/>
          <w:lang w:eastAsia="es-ES"/>
        </w:rPr>
        <w:t xml:space="preserve"> en octubre cuando lo</w:t>
      </w:r>
      <w:r w:rsidR="009F74C3" w:rsidRPr="00664AF1">
        <w:rPr>
          <w:rFonts w:ascii="Arial" w:eastAsia="Times New Roman" w:hAnsi="Arial" w:cs="Arial"/>
          <w:sz w:val="24"/>
          <w:szCs w:val="24"/>
          <w:lang w:eastAsia="es-ES"/>
        </w:rPr>
        <w:t>s</w:t>
      </w:r>
      <w:r w:rsidR="00F94E36" w:rsidRPr="00664AF1">
        <w:rPr>
          <w:rFonts w:ascii="Arial" w:eastAsia="Times New Roman" w:hAnsi="Arial" w:cs="Arial"/>
          <w:sz w:val="24"/>
          <w:szCs w:val="24"/>
          <w:lang w:eastAsia="es-ES"/>
        </w:rPr>
        <w:t xml:space="preserve"> </w:t>
      </w:r>
      <w:r w:rsidR="00E815E7" w:rsidRPr="00664AF1">
        <w:rPr>
          <w:rFonts w:ascii="Arial" w:eastAsia="Times New Roman" w:hAnsi="Arial" w:cs="Arial"/>
          <w:sz w:val="24"/>
          <w:szCs w:val="24"/>
          <w:lang w:eastAsia="es-ES"/>
        </w:rPr>
        <w:t>estudiantes</w:t>
      </w:r>
      <w:r w:rsidR="00F94E36" w:rsidRPr="00664AF1">
        <w:rPr>
          <w:rFonts w:ascii="Arial" w:eastAsia="Times New Roman" w:hAnsi="Arial" w:cs="Arial"/>
          <w:sz w:val="24"/>
          <w:szCs w:val="24"/>
          <w:lang w:eastAsia="es-ES"/>
        </w:rPr>
        <w:t xml:space="preserve"> salen de vacaciones, y los</w:t>
      </w:r>
      <w:r w:rsidRPr="00664AF1">
        <w:rPr>
          <w:rFonts w:ascii="Arial" w:eastAsia="Times New Roman" w:hAnsi="Arial" w:cs="Arial"/>
          <w:sz w:val="24"/>
          <w:szCs w:val="24"/>
          <w:lang w:eastAsia="es-ES"/>
        </w:rPr>
        <w:t xml:space="preserve"> extranjeros durante todo el añ</w:t>
      </w:r>
      <w:r w:rsidR="00F94E36" w:rsidRPr="00664AF1">
        <w:rPr>
          <w:rFonts w:ascii="Arial" w:eastAsia="Times New Roman" w:hAnsi="Arial" w:cs="Arial"/>
          <w:sz w:val="24"/>
          <w:szCs w:val="24"/>
          <w:lang w:eastAsia="es-ES"/>
        </w:rPr>
        <w:t>o. Las fechas de mayor concurrencia son carnaval y semana santa.</w:t>
      </w:r>
    </w:p>
    <w:p w:rsidR="00A86C41" w:rsidRDefault="00F94E36" w:rsidP="00B37CF0">
      <w:pPr>
        <w:spacing w:line="360" w:lineRule="auto"/>
        <w:ind w:firstLine="284"/>
        <w:jc w:val="both"/>
        <w:rPr>
          <w:rFonts w:ascii="Arial" w:eastAsia="Times New Roman" w:hAnsi="Arial" w:cs="Arial"/>
          <w:sz w:val="24"/>
          <w:szCs w:val="24"/>
          <w:lang w:eastAsia="es-ES"/>
        </w:rPr>
      </w:pPr>
      <w:smartTag w:uri="urn:schemas-microsoft-com:office:smarttags" w:element="PersonName">
        <w:smartTagPr>
          <w:attr w:name="ProductID" w:val="La Costa"/>
        </w:smartTagPr>
        <w:r w:rsidRPr="00664AF1">
          <w:rPr>
            <w:rFonts w:ascii="Arial" w:eastAsia="Times New Roman" w:hAnsi="Arial" w:cs="Arial"/>
            <w:sz w:val="24"/>
            <w:szCs w:val="24"/>
            <w:lang w:eastAsia="es-ES"/>
          </w:rPr>
          <w:t>La Costa</w:t>
        </w:r>
      </w:smartTag>
      <w:r w:rsidRPr="00664AF1">
        <w:rPr>
          <w:rFonts w:ascii="Arial" w:eastAsia="Times New Roman" w:hAnsi="Arial" w:cs="Arial"/>
          <w:sz w:val="24"/>
          <w:szCs w:val="24"/>
          <w:lang w:eastAsia="es-ES"/>
        </w:rPr>
        <w:t xml:space="preserve"> cuenta con una impo</w:t>
      </w:r>
      <w:r w:rsidR="00A86C41">
        <w:rPr>
          <w:rFonts w:ascii="Arial" w:eastAsia="Times New Roman" w:hAnsi="Arial" w:cs="Arial"/>
          <w:sz w:val="24"/>
          <w:szCs w:val="24"/>
          <w:lang w:eastAsia="es-ES"/>
        </w:rPr>
        <w:t>rtante red de carreteras</w:t>
      </w:r>
      <w:r w:rsidR="003815EB" w:rsidRPr="00664AF1">
        <w:rPr>
          <w:rFonts w:ascii="Arial" w:eastAsia="Times New Roman" w:hAnsi="Arial" w:cs="Arial"/>
          <w:sz w:val="24"/>
          <w:szCs w:val="24"/>
          <w:lang w:eastAsia="es-ES"/>
        </w:rPr>
        <w:t xml:space="preserve"> que la</w:t>
      </w:r>
      <w:r w:rsidRPr="00664AF1">
        <w:rPr>
          <w:rFonts w:ascii="Arial" w:eastAsia="Times New Roman" w:hAnsi="Arial" w:cs="Arial"/>
          <w:sz w:val="24"/>
          <w:szCs w:val="24"/>
          <w:lang w:eastAsia="es-ES"/>
        </w:rPr>
        <w:t xml:space="preserve"> unen de norte a sur y transversalmente con las otras regiones y ciudades. </w:t>
      </w:r>
      <w:smartTag w:uri="urn:schemas-microsoft-com:office:smarttags" w:element="PersonName">
        <w:smartTagPr>
          <w:attr w:name="ProductID" w:val="La Marginal"/>
        </w:smartTagPr>
        <w:r w:rsidRPr="00664AF1">
          <w:rPr>
            <w:rFonts w:ascii="Arial" w:eastAsia="Times New Roman" w:hAnsi="Arial" w:cs="Arial"/>
            <w:sz w:val="24"/>
            <w:szCs w:val="24"/>
            <w:lang w:eastAsia="es-ES"/>
          </w:rPr>
          <w:t>La Marginal</w:t>
        </w:r>
      </w:smartTag>
      <w:r w:rsidRPr="00664AF1">
        <w:rPr>
          <w:rFonts w:ascii="Arial" w:eastAsia="Times New Roman" w:hAnsi="Arial" w:cs="Arial"/>
          <w:sz w:val="24"/>
          <w:szCs w:val="24"/>
          <w:lang w:eastAsia="es-ES"/>
        </w:rPr>
        <w:t xml:space="preserve"> de </w:t>
      </w:r>
      <w:smartTag w:uri="urn:schemas-microsoft-com:office:smarttags" w:element="PersonName">
        <w:smartTagPr>
          <w:attr w:name="ProductID" w:val="La Costa"/>
        </w:smartTagPr>
        <w:r w:rsidRPr="00664AF1">
          <w:rPr>
            <w:rFonts w:ascii="Arial" w:eastAsia="Times New Roman" w:hAnsi="Arial" w:cs="Arial"/>
            <w:sz w:val="24"/>
            <w:szCs w:val="24"/>
            <w:lang w:eastAsia="es-ES"/>
          </w:rPr>
          <w:t>la Costa</w:t>
        </w:r>
      </w:smartTag>
      <w:r w:rsidR="00C0472D" w:rsidRPr="00664AF1">
        <w:rPr>
          <w:rFonts w:ascii="Arial" w:eastAsia="Times New Roman" w:hAnsi="Arial" w:cs="Arial"/>
          <w:sz w:val="24"/>
          <w:szCs w:val="24"/>
          <w:lang w:eastAsia="es-ES"/>
        </w:rPr>
        <w:t xml:space="preserve"> o Vía del Pací</w:t>
      </w:r>
      <w:r w:rsidRPr="00664AF1">
        <w:rPr>
          <w:rFonts w:ascii="Arial" w:eastAsia="Times New Roman" w:hAnsi="Arial" w:cs="Arial"/>
          <w:sz w:val="24"/>
          <w:szCs w:val="24"/>
          <w:lang w:eastAsia="es-ES"/>
        </w:rPr>
        <w:softHyphen/>
        <w:t xml:space="preserve">fico, Carretera E15, con </w:t>
      </w:r>
      <w:smartTag w:uri="urn:schemas-microsoft-com:office:smarttags" w:element="metricconverter">
        <w:smartTagPr>
          <w:attr w:name="ProductID" w:val="748 Km"/>
        </w:smartTagPr>
        <w:r w:rsidRPr="00664AF1">
          <w:rPr>
            <w:rFonts w:ascii="Arial" w:eastAsia="Times New Roman" w:hAnsi="Arial" w:cs="Arial"/>
            <w:sz w:val="24"/>
            <w:szCs w:val="24"/>
            <w:lang w:eastAsia="es-ES"/>
          </w:rPr>
          <w:t xml:space="preserve">748 </w:t>
        </w:r>
        <w:r w:rsidR="00C0472D" w:rsidRPr="00664AF1">
          <w:rPr>
            <w:rFonts w:ascii="Arial" w:eastAsia="Times New Roman" w:hAnsi="Arial" w:cs="Arial"/>
            <w:sz w:val="24"/>
            <w:szCs w:val="24"/>
            <w:lang w:eastAsia="es-ES"/>
          </w:rPr>
          <w:t>Km</w:t>
        </w:r>
      </w:smartTag>
      <w:r w:rsidR="00C0472D" w:rsidRPr="00664AF1">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 recorre </w:t>
      </w:r>
      <w:smartTag w:uri="urn:schemas-microsoft-com:office:smarttags" w:element="PersonName">
        <w:smartTagPr>
          <w:attr w:name="ProductID" w:val="la Ruta"/>
        </w:smartTagPr>
        <w:r w:rsidRPr="00664AF1">
          <w:rPr>
            <w:rFonts w:ascii="Arial" w:eastAsia="Times New Roman" w:hAnsi="Arial" w:cs="Arial"/>
            <w:sz w:val="24"/>
            <w:szCs w:val="24"/>
            <w:lang w:eastAsia="es-ES"/>
          </w:rPr>
          <w:t>la Ruta</w:t>
        </w:r>
      </w:smartTag>
      <w:r w:rsidRPr="00664AF1">
        <w:rPr>
          <w:rFonts w:ascii="Arial" w:eastAsia="Times New Roman" w:hAnsi="Arial" w:cs="Arial"/>
          <w:sz w:val="24"/>
          <w:szCs w:val="24"/>
          <w:lang w:eastAsia="es-ES"/>
        </w:rPr>
        <w:t xml:space="preserve"> del Sol, se inicia en Mataje, en </w:t>
      </w:r>
      <w:smartTag w:uri="urn:schemas-microsoft-com:office:smarttags" w:element="PersonName">
        <w:smartTagPr>
          <w:attr w:name="ProductID" w:val="la Provincia"/>
        </w:smartTagPr>
        <w:r w:rsidRPr="00664AF1">
          <w:rPr>
            <w:rFonts w:ascii="Arial" w:eastAsia="Times New Roman" w:hAnsi="Arial" w:cs="Arial"/>
            <w:sz w:val="24"/>
            <w:szCs w:val="24"/>
            <w:lang w:eastAsia="es-ES"/>
          </w:rPr>
          <w:t>la Provincia</w:t>
        </w:r>
      </w:smartTag>
      <w:r w:rsidRPr="00664AF1">
        <w:rPr>
          <w:rFonts w:ascii="Arial" w:eastAsia="Times New Roman" w:hAnsi="Arial" w:cs="Arial"/>
          <w:sz w:val="24"/>
          <w:szCs w:val="24"/>
          <w:lang w:eastAsia="es-ES"/>
        </w:rPr>
        <w:t xml:space="preserve"> de Esmeraldas, frontera con Colombia, y termina en Salinas, Provincia </w:t>
      </w:r>
      <w:r w:rsidR="003815EB" w:rsidRPr="00664AF1">
        <w:rPr>
          <w:rFonts w:ascii="Arial" w:eastAsia="Times New Roman" w:hAnsi="Arial" w:cs="Arial"/>
          <w:sz w:val="24"/>
          <w:szCs w:val="24"/>
          <w:lang w:eastAsia="es-ES"/>
        </w:rPr>
        <w:t>de Santa Elena</w:t>
      </w:r>
      <w:r w:rsidRPr="00664AF1">
        <w:rPr>
          <w:rFonts w:ascii="Arial" w:eastAsia="Times New Roman" w:hAnsi="Arial" w:cs="Arial"/>
          <w:sz w:val="24"/>
          <w:szCs w:val="24"/>
          <w:lang w:eastAsia="es-ES"/>
        </w:rPr>
        <w:t xml:space="preserve">. Unida a </w:t>
      </w:r>
      <w:smartTag w:uri="urn:schemas-microsoft-com:office:smarttags" w:element="PersonName">
        <w:smartTagPr>
          <w:attr w:name="ProductID" w:val="la E"/>
        </w:smartTagPr>
        <w:r w:rsidRPr="00664AF1">
          <w:rPr>
            <w:rFonts w:ascii="Arial" w:eastAsia="Times New Roman" w:hAnsi="Arial" w:cs="Arial"/>
            <w:sz w:val="24"/>
            <w:szCs w:val="24"/>
            <w:lang w:eastAsia="es-ES"/>
          </w:rPr>
          <w:t>la E</w:t>
        </w:r>
      </w:smartTag>
      <w:r w:rsidRPr="00664AF1">
        <w:rPr>
          <w:rFonts w:ascii="Arial" w:eastAsia="Times New Roman" w:hAnsi="Arial" w:cs="Arial"/>
          <w:sz w:val="24"/>
          <w:szCs w:val="24"/>
          <w:lang w:eastAsia="es-ES"/>
        </w:rPr>
        <w:t xml:space="preserve">40 llega </w:t>
      </w:r>
      <w:r w:rsidR="00C0472D" w:rsidRPr="00664AF1">
        <w:rPr>
          <w:rFonts w:ascii="Arial" w:eastAsia="Times New Roman" w:hAnsi="Arial" w:cs="Arial"/>
          <w:sz w:val="24"/>
          <w:szCs w:val="24"/>
          <w:lang w:eastAsia="es-ES"/>
        </w:rPr>
        <w:t>a Guayaquil y de aquí</w:t>
      </w:r>
      <w:r w:rsidR="00C0472D" w:rsidRPr="00664AF1">
        <w:rPr>
          <w:rFonts w:ascii="Arial" w:eastAsia="Times New Roman" w:hAnsi="Arial" w:cs="Arial"/>
          <w:sz w:val="24"/>
          <w:szCs w:val="24"/>
          <w:lang w:eastAsia="es-ES"/>
        </w:rPr>
        <w:softHyphen/>
        <w:t>, a travé</w:t>
      </w:r>
      <w:r w:rsidRPr="00664AF1">
        <w:rPr>
          <w:rFonts w:ascii="Arial" w:eastAsia="Times New Roman" w:hAnsi="Arial" w:cs="Arial"/>
          <w:sz w:val="24"/>
          <w:szCs w:val="24"/>
          <w:lang w:eastAsia="es-ES"/>
        </w:rPr>
        <w:t xml:space="preserve">s de la panamericana de la costa, hasta Huaquillas, en </w:t>
      </w:r>
      <w:smartTag w:uri="urn:schemas-microsoft-com:office:smarttags" w:element="PersonName">
        <w:smartTagPr>
          <w:attr w:name="ProductID" w:val="la Provincia"/>
        </w:smartTagPr>
        <w:r w:rsidRPr="00664AF1">
          <w:rPr>
            <w:rFonts w:ascii="Arial" w:eastAsia="Times New Roman" w:hAnsi="Arial" w:cs="Arial"/>
            <w:sz w:val="24"/>
            <w:szCs w:val="24"/>
            <w:lang w:eastAsia="es-ES"/>
          </w:rPr>
          <w:t>la Provincia</w:t>
        </w:r>
      </w:smartTag>
      <w:r w:rsidRPr="00664AF1">
        <w:rPr>
          <w:rFonts w:ascii="Arial" w:eastAsia="Times New Roman" w:hAnsi="Arial" w:cs="Arial"/>
          <w:sz w:val="24"/>
          <w:szCs w:val="24"/>
          <w:lang w:eastAsia="es-ES"/>
        </w:rPr>
        <w:t xml:space="preserve"> de El Oro, en la front</w:t>
      </w:r>
      <w:r w:rsidR="00C0472D" w:rsidRPr="00664AF1">
        <w:rPr>
          <w:rFonts w:ascii="Arial" w:eastAsia="Times New Roman" w:hAnsi="Arial" w:cs="Arial"/>
          <w:sz w:val="24"/>
          <w:szCs w:val="24"/>
          <w:lang w:eastAsia="es-ES"/>
        </w:rPr>
        <w:t>era con el Perú</w:t>
      </w:r>
      <w:r w:rsidR="00D814B2" w:rsidRPr="00664AF1">
        <w:rPr>
          <w:rStyle w:val="Refdenotaalpie"/>
          <w:rFonts w:ascii="Arial" w:eastAsia="Times New Roman" w:hAnsi="Arial" w:cs="Arial"/>
          <w:sz w:val="24"/>
          <w:szCs w:val="24"/>
          <w:lang w:eastAsia="es-ES"/>
        </w:rPr>
        <w:footnoteReference w:id="2"/>
      </w:r>
      <w:r w:rsidRPr="00664AF1">
        <w:rPr>
          <w:rFonts w:ascii="Arial" w:eastAsia="Times New Roman" w:hAnsi="Arial" w:cs="Arial"/>
          <w:sz w:val="24"/>
          <w:szCs w:val="24"/>
          <w:lang w:eastAsia="es-ES"/>
        </w:rPr>
        <w:t>.</w:t>
      </w:r>
    </w:p>
    <w:p w:rsidR="00C0472D" w:rsidRDefault="009C2672" w:rsidP="009E6D98">
      <w:pPr>
        <w:pStyle w:val="Ttulo3"/>
        <w:numPr>
          <w:ilvl w:val="2"/>
          <w:numId w:val="49"/>
        </w:numPr>
        <w:rPr>
          <w:rFonts w:ascii="Arial" w:hAnsi="Arial" w:cs="Arial"/>
          <w:sz w:val="24"/>
          <w:szCs w:val="24"/>
        </w:rPr>
      </w:pPr>
      <w:bookmarkStart w:id="36" w:name="_Toc254392254"/>
      <w:bookmarkStart w:id="37" w:name="_Toc254427809"/>
      <w:r w:rsidRPr="00A86C41">
        <w:rPr>
          <w:rFonts w:ascii="Arial" w:hAnsi="Arial" w:cs="Arial"/>
          <w:sz w:val="24"/>
          <w:szCs w:val="24"/>
        </w:rPr>
        <w:t xml:space="preserve">TURISMO EN </w:t>
      </w:r>
      <w:smartTag w:uri="urn:schemas-microsoft-com:office:smarttags" w:element="PersonName">
        <w:smartTagPr>
          <w:attr w:name="ProductID" w:val="LA COSTA ECUATORIANA"/>
        </w:smartTagPr>
        <w:smartTag w:uri="urn:schemas-microsoft-com:office:smarttags" w:element="PersonName">
          <w:smartTagPr>
            <w:attr w:name="ProductID" w:val="La Costa"/>
          </w:smartTagPr>
          <w:r w:rsidRPr="00A86C41">
            <w:rPr>
              <w:rFonts w:ascii="Arial" w:hAnsi="Arial" w:cs="Arial"/>
              <w:sz w:val="24"/>
              <w:szCs w:val="24"/>
            </w:rPr>
            <w:t>LA COSTA</w:t>
          </w:r>
        </w:smartTag>
        <w:r w:rsidRPr="00A86C41">
          <w:rPr>
            <w:rFonts w:ascii="Arial" w:hAnsi="Arial" w:cs="Arial"/>
            <w:sz w:val="24"/>
            <w:szCs w:val="24"/>
          </w:rPr>
          <w:t xml:space="preserve"> ECUATORIANA</w:t>
        </w:r>
      </w:smartTag>
      <w:bookmarkEnd w:id="36"/>
      <w:bookmarkEnd w:id="37"/>
    </w:p>
    <w:p w:rsidR="00A86C41" w:rsidRDefault="00A86C41" w:rsidP="00664AF1">
      <w:pPr>
        <w:spacing w:line="360" w:lineRule="auto"/>
        <w:jc w:val="both"/>
        <w:rPr>
          <w:rFonts w:ascii="Arial" w:hAnsi="Arial" w:cs="Arial"/>
          <w:sz w:val="24"/>
          <w:szCs w:val="24"/>
          <w:lang w:eastAsia="es-ES"/>
        </w:rPr>
      </w:pPr>
    </w:p>
    <w:p w:rsidR="00B4031A" w:rsidRPr="00664AF1" w:rsidRDefault="00C0472D"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Por estar en el tró</w:t>
      </w:r>
      <w:r w:rsidR="00F94E36" w:rsidRPr="00664AF1">
        <w:rPr>
          <w:rFonts w:ascii="Arial" w:eastAsia="Times New Roman" w:hAnsi="Arial" w:cs="Arial"/>
          <w:sz w:val="24"/>
          <w:szCs w:val="24"/>
          <w:lang w:eastAsia="es-ES"/>
        </w:rPr>
        <w:t xml:space="preserve">pico, las aguas </w:t>
      </w:r>
      <w:r w:rsidRPr="00664AF1">
        <w:rPr>
          <w:rFonts w:ascii="Arial" w:eastAsia="Times New Roman" w:hAnsi="Arial" w:cs="Arial"/>
          <w:sz w:val="24"/>
          <w:szCs w:val="24"/>
          <w:lang w:eastAsia="es-ES"/>
        </w:rPr>
        <w:t>son templadas, por lo que bañ</w:t>
      </w:r>
      <w:r w:rsidR="00F94E36" w:rsidRPr="00664AF1">
        <w:rPr>
          <w:rFonts w:ascii="Arial" w:eastAsia="Times New Roman" w:hAnsi="Arial" w:cs="Arial"/>
          <w:sz w:val="24"/>
          <w:szCs w:val="24"/>
          <w:lang w:eastAsia="es-ES"/>
        </w:rPr>
        <w:t>arse y hacer deportes resulta m</w:t>
      </w:r>
      <w:r w:rsidRPr="00664AF1">
        <w:rPr>
          <w:rFonts w:ascii="Arial" w:eastAsia="Times New Roman" w:hAnsi="Arial" w:cs="Arial"/>
          <w:sz w:val="24"/>
          <w:szCs w:val="24"/>
          <w:lang w:eastAsia="es-ES"/>
        </w:rPr>
        <w:t>uy agradable durante todo el añ</w:t>
      </w:r>
      <w:r w:rsidR="00F94E36" w:rsidRPr="00664AF1">
        <w:rPr>
          <w:rFonts w:ascii="Arial" w:eastAsia="Times New Roman" w:hAnsi="Arial" w:cs="Arial"/>
          <w:sz w:val="24"/>
          <w:szCs w:val="24"/>
          <w:lang w:eastAsia="es-ES"/>
        </w:rPr>
        <w:t>o.</w:t>
      </w:r>
    </w:p>
    <w:p w:rsidR="00F94E36" w:rsidRPr="00664AF1" w:rsidRDefault="00F94E3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La costa azul ecuatoriana a lo largo de todo el perfil costanero, ofrece al visitante hermosos balnear</w:t>
      </w:r>
      <w:r w:rsidR="00845F4C">
        <w:rPr>
          <w:rFonts w:ascii="Arial" w:eastAsia="Times New Roman" w:hAnsi="Arial" w:cs="Arial"/>
          <w:sz w:val="24"/>
          <w:szCs w:val="24"/>
          <w:lang w:eastAsia="es-ES"/>
        </w:rPr>
        <w:t>ios, con magní</w:t>
      </w:r>
      <w:r w:rsidR="00C0472D" w:rsidRPr="00664AF1">
        <w:rPr>
          <w:rFonts w:ascii="Arial" w:eastAsia="Times New Roman" w:hAnsi="Arial" w:cs="Arial"/>
          <w:sz w:val="24"/>
          <w:szCs w:val="24"/>
          <w:lang w:eastAsia="es-ES"/>
        </w:rPr>
        <w:t>ficas playas de lí</w:t>
      </w:r>
      <w:r w:rsidRPr="00664AF1">
        <w:rPr>
          <w:rFonts w:ascii="Arial" w:eastAsia="Times New Roman" w:hAnsi="Arial" w:cs="Arial"/>
          <w:sz w:val="24"/>
          <w:szCs w:val="24"/>
          <w:lang w:eastAsia="es-ES"/>
        </w:rPr>
        <w:softHyphen/>
        <w:t>mpidas arenas y sol radia</w:t>
      </w:r>
      <w:r w:rsidR="00C0472D" w:rsidRPr="00664AF1">
        <w:rPr>
          <w:rFonts w:ascii="Arial" w:eastAsia="Times New Roman" w:hAnsi="Arial" w:cs="Arial"/>
          <w:sz w:val="24"/>
          <w:szCs w:val="24"/>
          <w:lang w:eastAsia="es-ES"/>
        </w:rPr>
        <w:t>nte</w:t>
      </w:r>
      <w:r w:rsidR="00845F4C">
        <w:rPr>
          <w:rFonts w:ascii="Arial" w:eastAsia="Times New Roman" w:hAnsi="Arial" w:cs="Arial"/>
          <w:sz w:val="24"/>
          <w:szCs w:val="24"/>
          <w:lang w:eastAsia="es-ES"/>
        </w:rPr>
        <w:t xml:space="preserve"> durante</w:t>
      </w:r>
      <w:r w:rsidR="00C0472D" w:rsidRPr="00664AF1">
        <w:rPr>
          <w:rFonts w:ascii="Arial" w:eastAsia="Times New Roman" w:hAnsi="Arial" w:cs="Arial"/>
          <w:sz w:val="24"/>
          <w:szCs w:val="24"/>
          <w:lang w:eastAsia="es-ES"/>
        </w:rPr>
        <w:t xml:space="preserve"> todo el añ</w:t>
      </w:r>
      <w:r w:rsidRPr="00664AF1">
        <w:rPr>
          <w:rFonts w:ascii="Arial" w:eastAsia="Times New Roman" w:hAnsi="Arial" w:cs="Arial"/>
          <w:sz w:val="24"/>
          <w:szCs w:val="24"/>
          <w:lang w:eastAsia="es-ES"/>
        </w:rPr>
        <w:t>o, que le permiten gozar</w:t>
      </w:r>
      <w:r w:rsidR="00C0472D" w:rsidRPr="00664AF1">
        <w:rPr>
          <w:rFonts w:ascii="Arial" w:eastAsia="Times New Roman" w:hAnsi="Arial" w:cs="Arial"/>
          <w:sz w:val="24"/>
          <w:szCs w:val="24"/>
          <w:lang w:eastAsia="es-ES"/>
        </w:rPr>
        <w:t xml:space="preserve"> de un clima agradable y la práctica de deportes acuá</w:t>
      </w:r>
      <w:r w:rsidR="009F74C3" w:rsidRPr="00664AF1">
        <w:rPr>
          <w:rFonts w:ascii="Arial" w:eastAsia="Times New Roman" w:hAnsi="Arial" w:cs="Arial"/>
          <w:sz w:val="24"/>
          <w:szCs w:val="24"/>
          <w:lang w:eastAsia="es-ES"/>
        </w:rPr>
        <w:t>ticos de lo má</w:t>
      </w:r>
      <w:r w:rsidRPr="00664AF1">
        <w:rPr>
          <w:rFonts w:ascii="Arial" w:eastAsia="Times New Roman" w:hAnsi="Arial" w:cs="Arial"/>
          <w:sz w:val="24"/>
          <w:szCs w:val="24"/>
          <w:lang w:eastAsia="es-ES"/>
        </w:rPr>
        <w:t>s variados. Para sus vacaciones</w:t>
      </w:r>
      <w:r w:rsidR="00845F4C">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los balnearios de la costa</w:t>
      </w:r>
      <w:r w:rsidR="00170DC3"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ecuat</w:t>
      </w:r>
      <w:r w:rsidR="00C0472D" w:rsidRPr="00664AF1">
        <w:rPr>
          <w:rFonts w:ascii="Arial" w:eastAsia="Times New Roman" w:hAnsi="Arial" w:cs="Arial"/>
          <w:sz w:val="24"/>
          <w:szCs w:val="24"/>
          <w:lang w:eastAsia="es-ES"/>
        </w:rPr>
        <w:t>oriana le ofrecen al turista, dí</w:t>
      </w:r>
      <w:r w:rsidR="00C0472D" w:rsidRPr="00664AF1">
        <w:rPr>
          <w:rFonts w:ascii="Arial" w:eastAsia="Times New Roman" w:hAnsi="Arial" w:cs="Arial"/>
          <w:sz w:val="24"/>
          <w:szCs w:val="24"/>
          <w:lang w:eastAsia="es-ES"/>
        </w:rPr>
        <w:softHyphen/>
        <w:t>as de ensueño, diversión, alegrí</w:t>
      </w:r>
      <w:r w:rsidRPr="00664AF1">
        <w:rPr>
          <w:rFonts w:ascii="Arial" w:eastAsia="Times New Roman" w:hAnsi="Arial" w:cs="Arial"/>
          <w:sz w:val="24"/>
          <w:szCs w:val="24"/>
          <w:lang w:eastAsia="es-ES"/>
        </w:rPr>
        <w:softHyphen/>
        <w:t>a y entretenimiento.</w:t>
      </w:r>
    </w:p>
    <w:p w:rsidR="00BA2822" w:rsidRDefault="00F94E36"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Las principales playas se encuentran en las c</w:t>
      </w:r>
      <w:r w:rsidR="00C0472D" w:rsidRPr="00664AF1">
        <w:rPr>
          <w:rFonts w:ascii="Arial" w:eastAsia="Times New Roman" w:hAnsi="Arial" w:cs="Arial"/>
          <w:sz w:val="24"/>
          <w:szCs w:val="24"/>
          <w:lang w:eastAsia="es-ES"/>
        </w:rPr>
        <w:t>uatro provincias que están bañadas por el Océano Pací</w:t>
      </w:r>
      <w:r w:rsidR="009C2672" w:rsidRPr="00664AF1">
        <w:rPr>
          <w:rFonts w:ascii="Arial" w:eastAsia="Times New Roman" w:hAnsi="Arial" w:cs="Arial"/>
          <w:sz w:val="24"/>
          <w:szCs w:val="24"/>
          <w:lang w:eastAsia="es-ES"/>
        </w:rPr>
        <w:softHyphen/>
        <w:t>fico</w:t>
      </w:r>
      <w:r w:rsidRPr="00664AF1">
        <w:rPr>
          <w:rFonts w:ascii="Arial" w:eastAsia="Times New Roman" w:hAnsi="Arial" w:cs="Arial"/>
          <w:sz w:val="24"/>
          <w:szCs w:val="24"/>
          <w:lang w:eastAsia="es-ES"/>
        </w:rPr>
        <w:t>, ro</w:t>
      </w:r>
      <w:r w:rsidR="00C0472D" w:rsidRPr="00664AF1">
        <w:rPr>
          <w:rFonts w:ascii="Arial" w:eastAsia="Times New Roman" w:hAnsi="Arial" w:cs="Arial"/>
          <w:sz w:val="24"/>
          <w:szCs w:val="24"/>
          <w:lang w:eastAsia="es-ES"/>
        </w:rPr>
        <w:t>deadas por palmeras y vegetació</w:t>
      </w:r>
      <w:r w:rsidRPr="00664AF1">
        <w:rPr>
          <w:rFonts w:ascii="Arial" w:eastAsia="Times New Roman" w:hAnsi="Arial" w:cs="Arial"/>
          <w:sz w:val="24"/>
          <w:szCs w:val="24"/>
          <w:lang w:eastAsia="es-ES"/>
        </w:rPr>
        <w:t>n exuberante. De norte a sur son:</w:t>
      </w:r>
    </w:p>
    <w:p w:rsidR="00BA2822" w:rsidRPr="00664AF1" w:rsidRDefault="00BA2822" w:rsidP="00664AF1">
      <w:pPr>
        <w:spacing w:line="360" w:lineRule="auto"/>
        <w:jc w:val="both"/>
        <w:rPr>
          <w:rFonts w:ascii="Arial" w:eastAsia="Times New Roman" w:hAnsi="Arial" w:cs="Arial"/>
          <w:sz w:val="24"/>
          <w:szCs w:val="24"/>
          <w:lang w:eastAsia="es-ES"/>
        </w:rPr>
      </w:pPr>
    </w:p>
    <w:p w:rsidR="00816764" w:rsidRPr="00664AF1" w:rsidRDefault="00F94E36" w:rsidP="00845F4C">
      <w:pPr>
        <w:numPr>
          <w:ilvl w:val="0"/>
          <w:numId w:val="1"/>
        </w:numPr>
        <w:spacing w:line="360" w:lineRule="auto"/>
        <w:jc w:val="both"/>
        <w:rPr>
          <w:rFonts w:ascii="Arial" w:eastAsia="Times New Roman" w:hAnsi="Arial" w:cs="Arial"/>
          <w:sz w:val="24"/>
          <w:szCs w:val="24"/>
          <w:lang w:eastAsia="es-ES"/>
        </w:rPr>
      </w:pPr>
      <w:r w:rsidRPr="00845F4C">
        <w:rPr>
          <w:rFonts w:ascii="Arial" w:eastAsia="Times New Roman" w:hAnsi="Arial" w:cs="Arial"/>
          <w:b/>
          <w:sz w:val="24"/>
          <w:szCs w:val="24"/>
          <w:lang w:eastAsia="es-ES"/>
        </w:rPr>
        <w:t>Playas de Esmeraldas:</w:t>
      </w:r>
      <w:r w:rsidR="00816764"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 xml:space="preserve">San Lorenzo, Playa de Oro, </w:t>
      </w:r>
      <w:smartTag w:uri="urn:schemas-microsoft-com:office:smarttags" w:element="PersonName">
        <w:smartTagPr>
          <w:attr w:name="ProductID" w:val="La Tolita"/>
        </w:smartTagPr>
        <w:r w:rsidRPr="00664AF1">
          <w:rPr>
            <w:rFonts w:ascii="Arial" w:eastAsia="Times New Roman" w:hAnsi="Arial" w:cs="Arial"/>
            <w:sz w:val="24"/>
            <w:szCs w:val="24"/>
            <w:lang w:eastAsia="es-ES"/>
          </w:rPr>
          <w:t>La Tolita</w:t>
        </w:r>
      </w:smartTag>
      <w:r w:rsidRPr="00664AF1">
        <w:rPr>
          <w:rFonts w:ascii="Arial" w:eastAsia="Times New Roman" w:hAnsi="Arial" w:cs="Arial"/>
          <w:sz w:val="24"/>
          <w:szCs w:val="24"/>
          <w:lang w:eastAsia="es-ES"/>
        </w:rPr>
        <w:t xml:space="preserve">, Olmedo, </w:t>
      </w:r>
      <w:smartTag w:uri="urn:schemas-microsoft-com:office:smarttags" w:element="PersonName">
        <w:smartTagPr>
          <w:attr w:name="ProductID" w:val="La Tola"/>
        </w:smartTagPr>
        <w:r w:rsidRPr="00664AF1">
          <w:rPr>
            <w:rFonts w:ascii="Arial" w:eastAsia="Times New Roman" w:hAnsi="Arial" w:cs="Arial"/>
            <w:sz w:val="24"/>
            <w:szCs w:val="24"/>
            <w:lang w:eastAsia="es-ES"/>
          </w:rPr>
          <w:t>La Tola</w:t>
        </w:r>
      </w:smartTag>
      <w:r w:rsidR="002D2168" w:rsidRPr="00664AF1">
        <w:rPr>
          <w:rFonts w:ascii="Arial" w:eastAsia="Times New Roman" w:hAnsi="Arial" w:cs="Arial"/>
          <w:sz w:val="24"/>
          <w:szCs w:val="24"/>
          <w:lang w:eastAsia="es-ES"/>
        </w:rPr>
        <w:t>, Penas, Rí</w:t>
      </w:r>
      <w:r w:rsidRPr="00664AF1">
        <w:rPr>
          <w:rFonts w:ascii="Arial" w:eastAsia="Times New Roman" w:hAnsi="Arial" w:cs="Arial"/>
          <w:sz w:val="24"/>
          <w:szCs w:val="24"/>
          <w:lang w:eastAsia="es-ES"/>
        </w:rPr>
        <w:t>o Verde, C</w:t>
      </w:r>
      <w:r w:rsidR="002D2168" w:rsidRPr="00664AF1">
        <w:rPr>
          <w:rFonts w:ascii="Arial" w:eastAsia="Times New Roman" w:hAnsi="Arial" w:cs="Arial"/>
          <w:sz w:val="24"/>
          <w:szCs w:val="24"/>
          <w:lang w:eastAsia="es-ES"/>
        </w:rPr>
        <w:t>amarones, Las Palmas, en</w:t>
      </w:r>
      <w:r w:rsidR="003815EB" w:rsidRPr="00664AF1">
        <w:rPr>
          <w:rFonts w:ascii="Arial" w:eastAsia="Times New Roman" w:hAnsi="Arial" w:cs="Arial"/>
          <w:sz w:val="24"/>
          <w:szCs w:val="24"/>
          <w:lang w:eastAsia="es-ES"/>
        </w:rPr>
        <w:t xml:space="preserve"> la misma ciudad de E</w:t>
      </w:r>
      <w:r w:rsidRPr="00664AF1">
        <w:rPr>
          <w:rFonts w:ascii="Arial" w:eastAsia="Times New Roman" w:hAnsi="Arial" w:cs="Arial"/>
          <w:sz w:val="24"/>
          <w:szCs w:val="24"/>
          <w:lang w:eastAsia="es-ES"/>
        </w:rPr>
        <w:t>s</w:t>
      </w:r>
      <w:r w:rsidR="002D2168" w:rsidRPr="00664AF1">
        <w:rPr>
          <w:rFonts w:ascii="Arial" w:eastAsia="Times New Roman" w:hAnsi="Arial" w:cs="Arial"/>
          <w:sz w:val="24"/>
          <w:szCs w:val="24"/>
          <w:lang w:eastAsia="es-ES"/>
        </w:rPr>
        <w:t>meraldas, Tonsupa, Atacames, Sú</w:t>
      </w:r>
      <w:r w:rsidRPr="00664AF1">
        <w:rPr>
          <w:rFonts w:ascii="Arial" w:eastAsia="Times New Roman" w:hAnsi="Arial" w:cs="Arial"/>
          <w:sz w:val="24"/>
          <w:szCs w:val="24"/>
          <w:lang w:eastAsia="es-ES"/>
        </w:rPr>
        <w:t>a, Same, Playa Escondida, Tonchigue, Punta Galera, San Francisco, Muisne, Monpiche.</w:t>
      </w:r>
    </w:p>
    <w:p w:rsidR="00E815E7" w:rsidRPr="00664AF1" w:rsidRDefault="002D2168" w:rsidP="00845F4C">
      <w:pPr>
        <w:numPr>
          <w:ilvl w:val="0"/>
          <w:numId w:val="1"/>
        </w:numPr>
        <w:spacing w:line="360" w:lineRule="auto"/>
        <w:jc w:val="both"/>
        <w:rPr>
          <w:rFonts w:ascii="Arial" w:eastAsia="Times New Roman" w:hAnsi="Arial" w:cs="Arial"/>
          <w:sz w:val="24"/>
          <w:szCs w:val="24"/>
          <w:lang w:eastAsia="es-ES"/>
        </w:rPr>
      </w:pPr>
      <w:r w:rsidRPr="00845F4C">
        <w:rPr>
          <w:rFonts w:ascii="Arial" w:eastAsia="Times New Roman" w:hAnsi="Arial" w:cs="Arial"/>
          <w:b/>
          <w:sz w:val="24"/>
          <w:szCs w:val="24"/>
          <w:lang w:eastAsia="es-ES"/>
        </w:rPr>
        <w:t>Playas de Manabí</w:t>
      </w:r>
      <w:r w:rsidR="00F94E36" w:rsidRPr="00845F4C">
        <w:rPr>
          <w:rFonts w:ascii="Arial" w:eastAsia="Times New Roman" w:hAnsi="Arial" w:cs="Arial"/>
          <w:b/>
          <w:sz w:val="24"/>
          <w:szCs w:val="24"/>
          <w:lang w:eastAsia="es-ES"/>
        </w:rPr>
        <w:softHyphen/>
        <w:t>:</w:t>
      </w:r>
      <w:r w:rsidR="00816764"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Cojimí</w:t>
      </w:r>
      <w:r w:rsidR="00F94E36" w:rsidRPr="00664AF1">
        <w:rPr>
          <w:rFonts w:ascii="Arial" w:eastAsia="Times New Roman" w:hAnsi="Arial" w:cs="Arial"/>
          <w:sz w:val="24"/>
          <w:szCs w:val="24"/>
          <w:lang w:eastAsia="es-ES"/>
        </w:rPr>
        <w:softHyphen/>
        <w:t>es, Pedernales, Punta Palmar</w:t>
      </w:r>
      <w:r w:rsidRPr="00664AF1">
        <w:rPr>
          <w:rFonts w:ascii="Arial" w:eastAsia="Times New Roman" w:hAnsi="Arial" w:cs="Arial"/>
          <w:sz w:val="24"/>
          <w:szCs w:val="24"/>
          <w:lang w:eastAsia="es-ES"/>
        </w:rPr>
        <w:t>, Tabuga, Punta Blanca, Don Jua</w:t>
      </w:r>
      <w:r w:rsidR="00F94E36" w:rsidRPr="00664AF1">
        <w:rPr>
          <w:rFonts w:ascii="Arial" w:eastAsia="Times New Roman" w:hAnsi="Arial" w:cs="Arial"/>
          <w:sz w:val="24"/>
          <w:szCs w:val="24"/>
          <w:lang w:eastAsia="es-ES"/>
        </w:rPr>
        <w:t>n, Punta</w:t>
      </w:r>
      <w:r w:rsidRPr="00664AF1">
        <w:rPr>
          <w:rFonts w:ascii="Arial" w:eastAsia="Times New Roman" w:hAnsi="Arial" w:cs="Arial"/>
          <w:sz w:val="24"/>
          <w:szCs w:val="24"/>
          <w:lang w:eastAsia="es-ES"/>
        </w:rPr>
        <w:t xml:space="preserve"> Ballena, Canoa, Boca de Briceño, Punta Napo, San Vicente, Bahí</w:t>
      </w:r>
      <w:r w:rsidRPr="00664AF1">
        <w:rPr>
          <w:rFonts w:ascii="Arial" w:eastAsia="Times New Roman" w:hAnsi="Arial" w:cs="Arial"/>
          <w:sz w:val="24"/>
          <w:szCs w:val="24"/>
          <w:lang w:eastAsia="es-ES"/>
        </w:rPr>
        <w:softHyphen/>
        <w:t>a de Caráquez, Crucita, Jaramijó</w:t>
      </w:r>
      <w:r w:rsidR="00F94E36" w:rsidRPr="00664AF1">
        <w:rPr>
          <w:rFonts w:ascii="Arial" w:eastAsia="Times New Roman" w:hAnsi="Arial" w:cs="Arial"/>
          <w:sz w:val="24"/>
          <w:szCs w:val="24"/>
          <w:lang w:eastAsia="es-ES"/>
        </w:rPr>
        <w:t xml:space="preserve">, Manta, </w:t>
      </w:r>
      <w:r w:rsidRPr="00664AF1">
        <w:rPr>
          <w:rFonts w:ascii="Arial" w:eastAsia="Times New Roman" w:hAnsi="Arial" w:cs="Arial"/>
          <w:sz w:val="24"/>
          <w:szCs w:val="24"/>
          <w:lang w:eastAsia="es-ES"/>
        </w:rPr>
        <w:t>San Mateo, San Lorenzo, Las Piñ</w:t>
      </w:r>
      <w:r w:rsidR="00F94E36" w:rsidRPr="00664AF1">
        <w:rPr>
          <w:rFonts w:ascii="Arial" w:eastAsia="Times New Roman" w:hAnsi="Arial" w:cs="Arial"/>
          <w:sz w:val="24"/>
          <w:szCs w:val="24"/>
          <w:lang w:eastAsia="es-ES"/>
        </w:rPr>
        <w:t>as, Santa Rosa, Boca de Cayo, Puerto Cayo, Salaite, Puebl</w:t>
      </w:r>
      <w:r w:rsidRPr="00664AF1">
        <w:rPr>
          <w:rFonts w:ascii="Arial" w:eastAsia="Times New Roman" w:hAnsi="Arial" w:cs="Arial"/>
          <w:sz w:val="24"/>
          <w:szCs w:val="24"/>
          <w:lang w:eastAsia="es-ES"/>
        </w:rPr>
        <w:t>o Nuevo, Los Frailes, Puerto López, Rí</w:t>
      </w:r>
      <w:r w:rsidR="00F94E36" w:rsidRPr="00664AF1">
        <w:rPr>
          <w:rFonts w:ascii="Arial" w:eastAsia="Times New Roman" w:hAnsi="Arial" w:cs="Arial"/>
          <w:sz w:val="24"/>
          <w:szCs w:val="24"/>
          <w:lang w:eastAsia="es-ES"/>
        </w:rPr>
        <w:t>o Chico, Playa Dorada, Puerto Rico, Las Tunas, Ayampe.</w:t>
      </w:r>
    </w:p>
    <w:p w:rsidR="00170DC3" w:rsidRPr="00664AF1" w:rsidRDefault="00F94E36" w:rsidP="00845F4C">
      <w:pPr>
        <w:numPr>
          <w:ilvl w:val="0"/>
          <w:numId w:val="1"/>
        </w:numPr>
        <w:spacing w:line="360" w:lineRule="auto"/>
        <w:jc w:val="both"/>
        <w:rPr>
          <w:rFonts w:ascii="Arial" w:eastAsia="Times New Roman" w:hAnsi="Arial" w:cs="Arial"/>
          <w:sz w:val="24"/>
          <w:szCs w:val="24"/>
          <w:lang w:eastAsia="es-ES"/>
        </w:rPr>
      </w:pPr>
      <w:r w:rsidRPr="00845F4C">
        <w:rPr>
          <w:rFonts w:ascii="Arial" w:eastAsia="Times New Roman" w:hAnsi="Arial" w:cs="Arial"/>
          <w:b/>
          <w:sz w:val="24"/>
          <w:szCs w:val="24"/>
          <w:lang w:eastAsia="es-ES"/>
        </w:rPr>
        <w:t>Playas del Guayas:</w:t>
      </w:r>
      <w:r w:rsidR="00816764"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Playas General Villamil, El Arenal, Data, Posorja.</w:t>
      </w:r>
    </w:p>
    <w:p w:rsidR="002D2168" w:rsidRPr="00664AF1" w:rsidRDefault="00F94E36" w:rsidP="00B37CF0">
      <w:pPr>
        <w:numPr>
          <w:ilvl w:val="0"/>
          <w:numId w:val="1"/>
        </w:numPr>
        <w:spacing w:line="360" w:lineRule="auto"/>
        <w:jc w:val="both"/>
        <w:rPr>
          <w:rFonts w:ascii="Arial" w:eastAsia="Times New Roman" w:hAnsi="Arial" w:cs="Arial"/>
          <w:sz w:val="24"/>
          <w:szCs w:val="24"/>
          <w:lang w:eastAsia="es-ES"/>
        </w:rPr>
      </w:pPr>
      <w:r w:rsidRPr="00845F4C">
        <w:rPr>
          <w:rFonts w:ascii="Arial" w:eastAsia="Times New Roman" w:hAnsi="Arial" w:cs="Arial"/>
          <w:b/>
          <w:sz w:val="24"/>
          <w:szCs w:val="24"/>
          <w:lang w:eastAsia="es-ES"/>
        </w:rPr>
        <w:t>Playas de Santa. Elena</w:t>
      </w:r>
      <w:r w:rsidRPr="00664AF1">
        <w:rPr>
          <w:rFonts w:ascii="Arial" w:eastAsia="Times New Roman" w:hAnsi="Arial" w:cs="Arial"/>
          <w:sz w:val="24"/>
          <w:szCs w:val="24"/>
          <w:lang w:eastAsia="es-ES"/>
        </w:rPr>
        <w:t>:</w:t>
      </w:r>
      <w:r w:rsidR="00816764" w:rsidRPr="00664AF1">
        <w:rPr>
          <w:rFonts w:ascii="Arial" w:eastAsia="Times New Roman" w:hAnsi="Arial" w:cs="Arial"/>
          <w:sz w:val="24"/>
          <w:szCs w:val="24"/>
          <w:lang w:eastAsia="es-ES"/>
        </w:rPr>
        <w:t xml:space="preserve"> </w:t>
      </w:r>
      <w:smartTag w:uri="urn:schemas-microsoft-com:office:smarttags" w:element="PersonName">
        <w:smartTagPr>
          <w:attr w:name="ProductID" w:val="La Entrada"/>
        </w:smartTagPr>
        <w:r w:rsidRPr="00664AF1">
          <w:rPr>
            <w:rFonts w:ascii="Arial" w:eastAsia="Times New Roman" w:hAnsi="Arial" w:cs="Arial"/>
            <w:sz w:val="24"/>
            <w:szCs w:val="24"/>
            <w:lang w:eastAsia="es-ES"/>
          </w:rPr>
          <w:t>La Entrada</w:t>
        </w:r>
      </w:smartTag>
      <w:r w:rsidR="002D2168" w:rsidRPr="00664AF1">
        <w:rPr>
          <w:rFonts w:ascii="Arial" w:eastAsia="Times New Roman" w:hAnsi="Arial" w:cs="Arial"/>
          <w:sz w:val="24"/>
          <w:szCs w:val="24"/>
          <w:lang w:eastAsia="es-ES"/>
        </w:rPr>
        <w:t>, San José</w:t>
      </w:r>
      <w:r w:rsidRPr="00664AF1">
        <w:rPr>
          <w:rFonts w:ascii="Arial" w:eastAsia="Times New Roman" w:hAnsi="Arial" w:cs="Arial"/>
          <w:sz w:val="24"/>
          <w:szCs w:val="24"/>
          <w:lang w:eastAsia="es-ES"/>
        </w:rPr>
        <w:t xml:space="preserve">, </w:t>
      </w:r>
      <w:smartTag w:uri="urn:schemas-microsoft-com:office:smarttags" w:element="PersonName">
        <w:smartTagPr>
          <w:attr w:name="ProductID" w:val="La Curia"/>
        </w:smartTagPr>
        <w:r w:rsidRPr="00664AF1">
          <w:rPr>
            <w:rFonts w:ascii="Arial" w:eastAsia="Times New Roman" w:hAnsi="Arial" w:cs="Arial"/>
            <w:sz w:val="24"/>
            <w:szCs w:val="24"/>
            <w:lang w:eastAsia="es-ES"/>
          </w:rPr>
          <w:t>La Curia</w:t>
        </w:r>
      </w:smartTag>
      <w:r w:rsidR="002D2168" w:rsidRPr="00664AF1">
        <w:rPr>
          <w:rFonts w:ascii="Arial" w:eastAsia="Times New Roman" w:hAnsi="Arial" w:cs="Arial"/>
          <w:sz w:val="24"/>
          <w:szCs w:val="24"/>
          <w:lang w:eastAsia="es-ES"/>
        </w:rPr>
        <w:t>, Olón, Montañita, Manglaralto, Rí</w:t>
      </w:r>
      <w:r w:rsidRPr="00664AF1">
        <w:rPr>
          <w:rFonts w:ascii="Arial" w:eastAsia="Times New Roman" w:hAnsi="Arial" w:cs="Arial"/>
          <w:sz w:val="24"/>
          <w:szCs w:val="24"/>
          <w:lang w:eastAsia="es-ES"/>
        </w:rPr>
        <w:softHyphen/>
        <w:t>o Chico, Cadeate, San Antoni</w:t>
      </w:r>
      <w:r w:rsidR="002D2168" w:rsidRPr="00664AF1">
        <w:rPr>
          <w:rFonts w:ascii="Arial" w:eastAsia="Times New Roman" w:hAnsi="Arial" w:cs="Arial"/>
          <w:sz w:val="24"/>
          <w:szCs w:val="24"/>
          <w:lang w:eastAsia="es-ES"/>
        </w:rPr>
        <w:t>o, San Antonio, Libertador Bolí</w:t>
      </w:r>
      <w:r w:rsidRPr="00664AF1">
        <w:rPr>
          <w:rFonts w:ascii="Arial" w:eastAsia="Times New Roman" w:hAnsi="Arial" w:cs="Arial"/>
          <w:sz w:val="24"/>
          <w:szCs w:val="24"/>
          <w:lang w:eastAsia="es-ES"/>
        </w:rPr>
        <w:t>var, Valdivia, San Pedro, Ayangue, Pueblo Nuevo, Playa Rosada, Palmar, Monte Verde, San Pablo, Punta</w:t>
      </w:r>
      <w:r w:rsidR="00170DC3"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Blanca, Punta Centinela, Punta Ba</w:t>
      </w:r>
      <w:r w:rsidR="002D2168" w:rsidRPr="00664AF1">
        <w:rPr>
          <w:rFonts w:ascii="Arial" w:eastAsia="Times New Roman" w:hAnsi="Arial" w:cs="Arial"/>
          <w:sz w:val="24"/>
          <w:szCs w:val="24"/>
          <w:lang w:eastAsia="es-ES"/>
        </w:rPr>
        <w:t>randú</w:t>
      </w:r>
      <w:r w:rsidRPr="00664AF1">
        <w:rPr>
          <w:rFonts w:ascii="Arial" w:eastAsia="Times New Roman" w:hAnsi="Arial" w:cs="Arial"/>
          <w:sz w:val="24"/>
          <w:szCs w:val="24"/>
          <w:lang w:eastAsia="es-ES"/>
        </w:rPr>
        <w:t>a, Capaes, Ballenita, Libertad, Salinas, Mar Bravo, Punta Carnero, Anconcito, Chanduy.</w:t>
      </w:r>
    </w:p>
    <w:p w:rsidR="00B4031A" w:rsidRPr="00664AF1" w:rsidRDefault="00E815E7" w:rsidP="00845F4C">
      <w:pPr>
        <w:numPr>
          <w:ilvl w:val="1"/>
          <w:numId w:val="1"/>
        </w:numPr>
        <w:spacing w:line="360" w:lineRule="auto"/>
        <w:jc w:val="both"/>
        <w:rPr>
          <w:rFonts w:ascii="Arial" w:eastAsia="Times New Roman" w:hAnsi="Arial" w:cs="Arial"/>
          <w:sz w:val="24"/>
          <w:szCs w:val="24"/>
          <w:lang w:eastAsia="es-ES"/>
        </w:rPr>
      </w:pPr>
      <w:r w:rsidRPr="00845F4C">
        <w:rPr>
          <w:rFonts w:ascii="Arial" w:eastAsia="Times New Roman" w:hAnsi="Arial" w:cs="Arial"/>
          <w:b/>
          <w:sz w:val="24"/>
          <w:szCs w:val="24"/>
          <w:lang w:eastAsia="es-ES"/>
        </w:rPr>
        <w:t>Playas en</w:t>
      </w:r>
      <w:r w:rsidR="00F94E36" w:rsidRPr="00845F4C">
        <w:rPr>
          <w:rFonts w:ascii="Arial" w:eastAsia="Times New Roman" w:hAnsi="Arial" w:cs="Arial"/>
          <w:b/>
          <w:sz w:val="24"/>
          <w:szCs w:val="24"/>
          <w:lang w:eastAsia="es-ES"/>
        </w:rPr>
        <w:t xml:space="preserve"> El Oro:</w:t>
      </w:r>
      <w:r w:rsidR="00816764" w:rsidRPr="00664AF1">
        <w:rPr>
          <w:rFonts w:ascii="Arial" w:eastAsia="Times New Roman" w:hAnsi="Arial" w:cs="Arial"/>
          <w:sz w:val="24"/>
          <w:szCs w:val="24"/>
          <w:lang w:eastAsia="es-ES"/>
        </w:rPr>
        <w:t xml:space="preserve"> </w:t>
      </w:r>
      <w:r w:rsidR="00F94E36" w:rsidRPr="00664AF1">
        <w:rPr>
          <w:rFonts w:ascii="Arial" w:eastAsia="Times New Roman" w:hAnsi="Arial" w:cs="Arial"/>
          <w:sz w:val="24"/>
          <w:szCs w:val="24"/>
          <w:lang w:eastAsia="es-ES"/>
        </w:rPr>
        <w:t>Bajo Al</w:t>
      </w:r>
      <w:r w:rsidR="002D2168" w:rsidRPr="00664AF1">
        <w:rPr>
          <w:rFonts w:ascii="Arial" w:eastAsia="Times New Roman" w:hAnsi="Arial" w:cs="Arial"/>
          <w:sz w:val="24"/>
          <w:szCs w:val="24"/>
          <w:lang w:eastAsia="es-ES"/>
        </w:rPr>
        <w:t>to, El Coco, San Luis, Archipiélago de Jambelí</w:t>
      </w:r>
      <w:r w:rsidR="00F94E36" w:rsidRPr="00664AF1">
        <w:rPr>
          <w:rFonts w:ascii="Arial" w:eastAsia="Times New Roman" w:hAnsi="Arial" w:cs="Arial"/>
          <w:sz w:val="24"/>
          <w:szCs w:val="24"/>
          <w:lang w:eastAsia="es-ES"/>
        </w:rPr>
        <w:softHyphen/>
      </w:r>
      <w:r w:rsidR="00B4031A" w:rsidRPr="00664AF1">
        <w:rPr>
          <w:rStyle w:val="Refdenotaalpie"/>
          <w:rFonts w:ascii="Arial" w:eastAsia="Times New Roman" w:hAnsi="Arial" w:cs="Arial"/>
          <w:sz w:val="24"/>
          <w:szCs w:val="24"/>
          <w:lang w:eastAsia="es-ES"/>
        </w:rPr>
        <w:footnoteReference w:id="3"/>
      </w:r>
      <w:r w:rsidR="00F94E36" w:rsidRPr="00664AF1">
        <w:rPr>
          <w:rFonts w:ascii="Arial" w:eastAsia="Times New Roman" w:hAnsi="Arial" w:cs="Arial"/>
          <w:sz w:val="24"/>
          <w:szCs w:val="24"/>
          <w:lang w:eastAsia="es-ES"/>
        </w:rPr>
        <w:t>.</w:t>
      </w:r>
    </w:p>
    <w:p w:rsidR="00BA2822" w:rsidRPr="00664AF1" w:rsidRDefault="00BA2822" w:rsidP="00664AF1">
      <w:pPr>
        <w:spacing w:line="360" w:lineRule="auto"/>
        <w:jc w:val="both"/>
        <w:rPr>
          <w:rFonts w:ascii="Arial" w:eastAsia="Times New Roman" w:hAnsi="Arial" w:cs="Arial"/>
          <w:sz w:val="24"/>
          <w:szCs w:val="24"/>
          <w:lang w:eastAsia="es-ES"/>
        </w:rPr>
      </w:pPr>
    </w:p>
    <w:p w:rsidR="008750E8" w:rsidRDefault="009C2672" w:rsidP="009E6D98">
      <w:pPr>
        <w:pStyle w:val="Ttulo3"/>
        <w:numPr>
          <w:ilvl w:val="2"/>
          <w:numId w:val="49"/>
        </w:numPr>
        <w:rPr>
          <w:rFonts w:ascii="Arial" w:hAnsi="Arial" w:cs="Arial"/>
          <w:sz w:val="24"/>
          <w:szCs w:val="24"/>
        </w:rPr>
      </w:pPr>
      <w:bookmarkStart w:id="38" w:name="_Toc254392255"/>
      <w:bookmarkStart w:id="39" w:name="_Toc254427810"/>
      <w:r w:rsidRPr="00BA2822">
        <w:rPr>
          <w:rFonts w:ascii="Arial" w:hAnsi="Arial" w:cs="Arial"/>
          <w:sz w:val="24"/>
          <w:szCs w:val="24"/>
        </w:rPr>
        <w:t xml:space="preserve">RESEÑA HISTÓRICA DEL </w:t>
      </w:r>
      <w:r w:rsidR="006D2A8B" w:rsidRPr="00BA2822">
        <w:rPr>
          <w:rFonts w:ascii="Arial" w:hAnsi="Arial" w:cs="Arial"/>
          <w:sz w:val="24"/>
          <w:szCs w:val="24"/>
        </w:rPr>
        <w:t>TURISMO EN EL CANTÓN PLAYAS</w:t>
      </w:r>
      <w:bookmarkEnd w:id="38"/>
      <w:bookmarkEnd w:id="39"/>
    </w:p>
    <w:p w:rsidR="00BA2822" w:rsidRPr="00BA2822" w:rsidRDefault="00BA2822" w:rsidP="00664AF1">
      <w:pPr>
        <w:spacing w:line="360" w:lineRule="auto"/>
        <w:jc w:val="both"/>
        <w:rPr>
          <w:rFonts w:ascii="Arial" w:hAnsi="Arial" w:cs="Arial"/>
          <w:sz w:val="24"/>
          <w:szCs w:val="24"/>
          <w:lang w:eastAsia="es-ES"/>
        </w:rPr>
      </w:pPr>
    </w:p>
    <w:p w:rsidR="00E63611"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 xml:space="preserve">En la </w:t>
      </w:r>
      <w:r w:rsidR="008750E8" w:rsidRPr="00664AF1">
        <w:rPr>
          <w:rFonts w:ascii="Arial" w:hAnsi="Arial" w:cs="Arial"/>
          <w:sz w:val="24"/>
          <w:szCs w:val="24"/>
        </w:rPr>
        <w:t>época</w:t>
      </w:r>
      <w:r w:rsidRPr="00664AF1">
        <w:rPr>
          <w:rFonts w:ascii="Arial" w:hAnsi="Arial" w:cs="Arial"/>
          <w:sz w:val="24"/>
          <w:szCs w:val="24"/>
        </w:rPr>
        <w:t xml:space="preserve"> de la colonia fue un puerto de pescadores asentado sobre antiguas poblaciones indígenas en el Golfo de Guayaquil. Según la historia estas playas fueron visitadas por los bravos puneños al mando del Cacique Tumbala, amo y señor de </w:t>
      </w:r>
      <w:smartTag w:uri="urn:schemas-microsoft-com:office:smarttags" w:element="PersonName">
        <w:smartTagPr>
          <w:attr w:name="ProductID" w:val="la Isla Puna."/>
        </w:smartTagPr>
        <w:r w:rsidRPr="00664AF1">
          <w:rPr>
            <w:rFonts w:ascii="Arial" w:hAnsi="Arial" w:cs="Arial"/>
            <w:sz w:val="24"/>
            <w:szCs w:val="24"/>
          </w:rPr>
          <w:t>la Isla Puna.</w:t>
        </w:r>
      </w:smartTag>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Playas</w:t>
      </w:r>
      <w:r w:rsidR="00BA2822">
        <w:rPr>
          <w:rFonts w:ascii="Arial" w:hAnsi="Arial" w:cs="Arial"/>
          <w:sz w:val="24"/>
          <w:szCs w:val="24"/>
        </w:rPr>
        <w:t>,</w:t>
      </w:r>
      <w:r w:rsidRPr="00664AF1">
        <w:rPr>
          <w:rFonts w:ascii="Arial" w:hAnsi="Arial" w:cs="Arial"/>
          <w:sz w:val="24"/>
          <w:szCs w:val="24"/>
        </w:rPr>
        <w:t xml:space="preserve"> que en épocas remotas era un lugar delicioso, de magnífico clima, de temperatura fresca y agradable, y su baño excelente por el cristalino de sus aguas, empezaron a llegar los primeros pobladores desde el mar</w:t>
      </w:r>
      <w:r w:rsidR="00F640C2">
        <w:rPr>
          <w:rFonts w:ascii="Arial" w:hAnsi="Arial" w:cs="Arial"/>
          <w:sz w:val="24"/>
          <w:szCs w:val="24"/>
        </w:rPr>
        <w:t>,</w:t>
      </w:r>
      <w:r w:rsidRPr="00664AF1">
        <w:rPr>
          <w:rFonts w:ascii="Arial" w:hAnsi="Arial" w:cs="Arial"/>
          <w:sz w:val="24"/>
          <w:szCs w:val="24"/>
        </w:rPr>
        <w:t xml:space="preserve"> que habían surcado en frágiles embarcaciones; años después </w:t>
      </w:r>
      <w:r w:rsidR="008750E8" w:rsidRPr="00664AF1">
        <w:rPr>
          <w:rFonts w:ascii="Arial" w:hAnsi="Arial" w:cs="Arial"/>
          <w:sz w:val="24"/>
          <w:szCs w:val="24"/>
        </w:rPr>
        <w:t>empezaron</w:t>
      </w:r>
      <w:r w:rsidRPr="00664AF1">
        <w:rPr>
          <w:rFonts w:ascii="Arial" w:hAnsi="Arial" w:cs="Arial"/>
          <w:sz w:val="24"/>
          <w:szCs w:val="24"/>
        </w:rPr>
        <w:t xml:space="preserve"> las </w:t>
      </w:r>
      <w:r w:rsidR="008750E8" w:rsidRPr="00664AF1">
        <w:rPr>
          <w:rFonts w:ascii="Arial" w:hAnsi="Arial" w:cs="Arial"/>
          <w:sz w:val="24"/>
          <w:szCs w:val="24"/>
        </w:rPr>
        <w:t>construcciones</w:t>
      </w:r>
      <w:r w:rsidRPr="00664AF1">
        <w:rPr>
          <w:rFonts w:ascii="Arial" w:hAnsi="Arial" w:cs="Arial"/>
          <w:sz w:val="24"/>
          <w:szCs w:val="24"/>
        </w:rPr>
        <w:t xml:space="preserve"> de</w:t>
      </w:r>
      <w:r w:rsidR="009C2672" w:rsidRPr="00664AF1">
        <w:rPr>
          <w:rFonts w:ascii="Arial" w:hAnsi="Arial" w:cs="Arial"/>
          <w:sz w:val="24"/>
          <w:szCs w:val="24"/>
        </w:rPr>
        <w:t xml:space="preserve"> viviendas y el crecimiento de P</w:t>
      </w:r>
      <w:r w:rsidRPr="00664AF1">
        <w:rPr>
          <w:rFonts w:ascii="Arial" w:hAnsi="Arial" w:cs="Arial"/>
          <w:sz w:val="24"/>
          <w:szCs w:val="24"/>
        </w:rPr>
        <w:t>layas.</w:t>
      </w:r>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Poco a poco el pequeño poblado fue obteniendo un gran desarrollo</w:t>
      </w:r>
      <w:r w:rsidR="00F640C2">
        <w:rPr>
          <w:rFonts w:ascii="Arial" w:hAnsi="Arial" w:cs="Arial"/>
          <w:sz w:val="24"/>
          <w:szCs w:val="24"/>
        </w:rPr>
        <w:t>,</w:t>
      </w:r>
      <w:r w:rsidRPr="00664AF1">
        <w:rPr>
          <w:rFonts w:ascii="Arial" w:hAnsi="Arial" w:cs="Arial"/>
          <w:sz w:val="24"/>
          <w:szCs w:val="24"/>
        </w:rPr>
        <w:t xml:space="preserve"> no solo por el incremento de su actividad pesquera</w:t>
      </w:r>
      <w:r w:rsidR="009C2672" w:rsidRPr="00664AF1">
        <w:rPr>
          <w:rFonts w:ascii="Arial" w:hAnsi="Arial" w:cs="Arial"/>
          <w:sz w:val="24"/>
          <w:szCs w:val="24"/>
        </w:rPr>
        <w:t>,</w:t>
      </w:r>
      <w:r w:rsidRPr="00664AF1">
        <w:rPr>
          <w:rFonts w:ascii="Arial" w:hAnsi="Arial" w:cs="Arial"/>
          <w:sz w:val="24"/>
          <w:szCs w:val="24"/>
        </w:rPr>
        <w:t xml:space="preserve"> sino porque se convirtió en uno de los principales balnearios de la costa</w:t>
      </w:r>
      <w:r w:rsidR="00BA2822">
        <w:rPr>
          <w:rFonts w:ascii="Arial" w:hAnsi="Arial" w:cs="Arial"/>
          <w:sz w:val="24"/>
          <w:szCs w:val="24"/>
        </w:rPr>
        <w:t>,</w:t>
      </w:r>
      <w:r w:rsidRPr="00664AF1">
        <w:rPr>
          <w:rFonts w:ascii="Arial" w:hAnsi="Arial" w:cs="Arial"/>
          <w:sz w:val="24"/>
          <w:szCs w:val="24"/>
        </w:rPr>
        <w:t xml:space="preserve"> donde pasaban largas temporadas de vacaciones. Entonces</w:t>
      </w:r>
      <w:r w:rsidR="00BA2822">
        <w:rPr>
          <w:rFonts w:ascii="Arial" w:hAnsi="Arial" w:cs="Arial"/>
          <w:sz w:val="24"/>
          <w:szCs w:val="24"/>
        </w:rPr>
        <w:t>,</w:t>
      </w:r>
      <w:r w:rsidRPr="00664AF1">
        <w:rPr>
          <w:rFonts w:ascii="Arial" w:hAnsi="Arial" w:cs="Arial"/>
          <w:sz w:val="24"/>
          <w:szCs w:val="24"/>
        </w:rPr>
        <w:t xml:space="preserve"> a causa de su creci</w:t>
      </w:r>
      <w:r w:rsidR="00BC3F48" w:rsidRPr="00664AF1">
        <w:rPr>
          <w:rFonts w:ascii="Arial" w:hAnsi="Arial" w:cs="Arial"/>
          <w:sz w:val="24"/>
          <w:szCs w:val="24"/>
        </w:rPr>
        <w:t>mi</w:t>
      </w:r>
      <w:r w:rsidRPr="00664AF1">
        <w:rPr>
          <w:rFonts w:ascii="Arial" w:hAnsi="Arial" w:cs="Arial"/>
          <w:sz w:val="24"/>
          <w:szCs w:val="24"/>
        </w:rPr>
        <w:t>ento el Gral. Eloy Alfaro dispuso su parroqui</w:t>
      </w:r>
      <w:r w:rsidR="00BC3F48" w:rsidRPr="00664AF1">
        <w:rPr>
          <w:rFonts w:ascii="Arial" w:hAnsi="Arial" w:cs="Arial"/>
          <w:sz w:val="24"/>
          <w:szCs w:val="24"/>
        </w:rPr>
        <w:t>a</w:t>
      </w:r>
      <w:r w:rsidRPr="00664AF1">
        <w:rPr>
          <w:rFonts w:ascii="Arial" w:hAnsi="Arial" w:cs="Arial"/>
          <w:sz w:val="24"/>
          <w:szCs w:val="24"/>
        </w:rPr>
        <w:t>lización</w:t>
      </w:r>
      <w:r w:rsidR="00BC3F48" w:rsidRPr="00664AF1">
        <w:rPr>
          <w:rFonts w:ascii="Arial" w:hAnsi="Arial" w:cs="Arial"/>
          <w:sz w:val="24"/>
          <w:szCs w:val="24"/>
        </w:rPr>
        <w:t>,</w:t>
      </w:r>
      <w:r w:rsidRPr="00664AF1">
        <w:rPr>
          <w:rFonts w:ascii="Arial" w:hAnsi="Arial" w:cs="Arial"/>
          <w:sz w:val="24"/>
          <w:szCs w:val="24"/>
        </w:rPr>
        <w:t xml:space="preserve"> que se cumplió el 9 de Marzo de 1910</w:t>
      </w:r>
      <w:r w:rsidR="00BC3F48" w:rsidRPr="00664AF1">
        <w:rPr>
          <w:rFonts w:ascii="Arial" w:hAnsi="Arial" w:cs="Arial"/>
          <w:sz w:val="24"/>
          <w:szCs w:val="24"/>
        </w:rPr>
        <w:t>,</w:t>
      </w:r>
      <w:r w:rsidRPr="00664AF1">
        <w:rPr>
          <w:rFonts w:ascii="Arial" w:hAnsi="Arial" w:cs="Arial"/>
          <w:sz w:val="24"/>
          <w:szCs w:val="24"/>
        </w:rPr>
        <w:t xml:space="preserve"> posteriormente gracias al esfuerzo del Ing. Escalante alcanzó finalmente su cantonización.</w:t>
      </w:r>
    </w:p>
    <w:p w:rsidR="008750E8"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 xml:space="preserve">Por esta época nos visitaba el señor Víctor Emilio Estrada, el mismo que </w:t>
      </w:r>
      <w:r w:rsidR="00D96663" w:rsidRPr="00664AF1">
        <w:rPr>
          <w:rFonts w:ascii="Arial" w:hAnsi="Arial" w:cs="Arial"/>
          <w:sz w:val="24"/>
          <w:szCs w:val="24"/>
        </w:rPr>
        <w:t>se maravilló con la belleza de nuestro p</w:t>
      </w:r>
      <w:r w:rsidRPr="00664AF1">
        <w:rPr>
          <w:rFonts w:ascii="Arial" w:hAnsi="Arial" w:cs="Arial"/>
          <w:sz w:val="24"/>
          <w:szCs w:val="24"/>
        </w:rPr>
        <w:t>ueblo y comenzó a darle un gran impulso turístico</w:t>
      </w:r>
      <w:r w:rsidR="00BA2822">
        <w:rPr>
          <w:rFonts w:ascii="Arial" w:hAnsi="Arial" w:cs="Arial"/>
          <w:sz w:val="24"/>
          <w:szCs w:val="24"/>
        </w:rPr>
        <w:t>,</w:t>
      </w:r>
      <w:r w:rsidRPr="00664AF1">
        <w:rPr>
          <w:rFonts w:ascii="Arial" w:hAnsi="Arial" w:cs="Arial"/>
          <w:sz w:val="24"/>
          <w:szCs w:val="24"/>
        </w:rPr>
        <w:t xml:space="preserve"> construyendo la pri</w:t>
      </w:r>
      <w:r w:rsidR="00BA2822">
        <w:rPr>
          <w:rFonts w:ascii="Arial" w:hAnsi="Arial" w:cs="Arial"/>
          <w:sz w:val="24"/>
          <w:szCs w:val="24"/>
        </w:rPr>
        <w:t>mera ciudadela llamada Victoria,</w:t>
      </w:r>
      <w:r w:rsidRPr="00664AF1">
        <w:rPr>
          <w:rFonts w:ascii="Arial" w:hAnsi="Arial" w:cs="Arial"/>
          <w:sz w:val="24"/>
          <w:szCs w:val="24"/>
        </w:rPr>
        <w:t xml:space="preserve"> El Hotel Internacional Humboldt, </w:t>
      </w:r>
      <w:smartTag w:uri="urn:schemas-microsoft-com:office:smarttags" w:element="PersonName">
        <w:smartTagPr>
          <w:attr w:name="ProductID" w:val="La Academia Naval"/>
        </w:smartTagPr>
        <w:r w:rsidRPr="00664AF1">
          <w:rPr>
            <w:rFonts w:ascii="Arial" w:hAnsi="Arial" w:cs="Arial"/>
            <w:sz w:val="24"/>
            <w:szCs w:val="24"/>
          </w:rPr>
          <w:t>La Academia Naval</w:t>
        </w:r>
      </w:smartTag>
      <w:r w:rsidR="00BC3F48" w:rsidRPr="00664AF1">
        <w:rPr>
          <w:rFonts w:ascii="Arial" w:hAnsi="Arial" w:cs="Arial"/>
          <w:sz w:val="24"/>
          <w:szCs w:val="24"/>
        </w:rPr>
        <w:t xml:space="preserve"> Juan Gómez Rendón y </w:t>
      </w:r>
      <w:r w:rsidRPr="00664AF1">
        <w:rPr>
          <w:rFonts w:ascii="Arial" w:hAnsi="Arial" w:cs="Arial"/>
          <w:sz w:val="24"/>
          <w:szCs w:val="24"/>
        </w:rPr>
        <w:t xml:space="preserve"> El Casino Victoria.</w:t>
      </w:r>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Por el año de 1984</w:t>
      </w:r>
      <w:r w:rsidR="00BA2822">
        <w:rPr>
          <w:rFonts w:ascii="Arial" w:hAnsi="Arial" w:cs="Arial"/>
          <w:sz w:val="24"/>
          <w:szCs w:val="24"/>
        </w:rPr>
        <w:t>,</w:t>
      </w:r>
      <w:r w:rsidRPr="00664AF1">
        <w:rPr>
          <w:rFonts w:ascii="Arial" w:hAnsi="Arial" w:cs="Arial"/>
          <w:sz w:val="24"/>
          <w:szCs w:val="24"/>
        </w:rPr>
        <w:t xml:space="preserve"> se construyó la prim</w:t>
      </w:r>
      <w:r w:rsidR="009C2672" w:rsidRPr="00664AF1">
        <w:rPr>
          <w:rFonts w:ascii="Arial" w:hAnsi="Arial" w:cs="Arial"/>
          <w:sz w:val="24"/>
          <w:szCs w:val="24"/>
        </w:rPr>
        <w:t xml:space="preserve">era carretera estable Guayaquil - </w:t>
      </w:r>
      <w:r w:rsidRPr="00664AF1">
        <w:rPr>
          <w:rFonts w:ascii="Arial" w:hAnsi="Arial" w:cs="Arial"/>
          <w:sz w:val="24"/>
          <w:szCs w:val="24"/>
        </w:rPr>
        <w:t xml:space="preserve">Playas, trayendo desarrollo en todos los aspectos. </w:t>
      </w:r>
    </w:p>
    <w:p w:rsidR="00B4031A" w:rsidRPr="00664AF1" w:rsidRDefault="00B4031A" w:rsidP="00664AF1">
      <w:pPr>
        <w:spacing w:line="360" w:lineRule="auto"/>
        <w:jc w:val="both"/>
        <w:rPr>
          <w:rFonts w:ascii="Arial" w:hAnsi="Arial" w:cs="Arial"/>
          <w:sz w:val="24"/>
          <w:szCs w:val="24"/>
        </w:rPr>
      </w:pPr>
    </w:p>
    <w:p w:rsidR="008750E8" w:rsidRPr="00F640C2" w:rsidRDefault="00652754" w:rsidP="00664AF1">
      <w:pPr>
        <w:spacing w:line="360" w:lineRule="auto"/>
        <w:jc w:val="both"/>
        <w:rPr>
          <w:rFonts w:ascii="Arial" w:hAnsi="Arial" w:cs="Arial"/>
          <w:b/>
          <w:sz w:val="24"/>
          <w:szCs w:val="24"/>
        </w:rPr>
      </w:pPr>
      <w:r w:rsidRPr="00F640C2">
        <w:rPr>
          <w:rFonts w:ascii="Arial" w:hAnsi="Arial" w:cs="Arial"/>
          <w:b/>
          <w:sz w:val="24"/>
          <w:szCs w:val="24"/>
        </w:rPr>
        <w:t>Balneario Popular</w:t>
      </w:r>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A comienzos de siglo, los guayaquileños invernaban en Puná, E</w:t>
      </w:r>
      <w:r w:rsidR="00BC3F48" w:rsidRPr="00664AF1">
        <w:rPr>
          <w:rFonts w:ascii="Arial" w:hAnsi="Arial" w:cs="Arial"/>
          <w:sz w:val="24"/>
          <w:szCs w:val="24"/>
        </w:rPr>
        <w:t>l Morro y Posorja. Los vapores z</w:t>
      </w:r>
      <w:r w:rsidRPr="00664AF1">
        <w:rPr>
          <w:rFonts w:ascii="Arial" w:hAnsi="Arial" w:cs="Arial"/>
          <w:sz w:val="24"/>
          <w:szCs w:val="24"/>
        </w:rPr>
        <w:t>arpaban de Guayaquil los sábados y miércoles a las 8 de la mañana; tras 6 o 7 horas de navegación, según las mareas, se llegaba a Posorja. Luego se continuaba el viaje al Puerto del Morro, ahí se desembarcaban los que iban a Playas. Los turistas se trasladaban sobre caballo, burro</w:t>
      </w:r>
      <w:r w:rsidR="00D96663" w:rsidRPr="00664AF1">
        <w:rPr>
          <w:rFonts w:ascii="Arial" w:hAnsi="Arial" w:cs="Arial"/>
          <w:sz w:val="24"/>
          <w:szCs w:val="24"/>
        </w:rPr>
        <w:t xml:space="preserve"> o a pie en busca del mar y de p</w:t>
      </w:r>
      <w:r w:rsidRPr="00664AF1">
        <w:rPr>
          <w:rFonts w:ascii="Arial" w:hAnsi="Arial" w:cs="Arial"/>
          <w:sz w:val="24"/>
          <w:szCs w:val="24"/>
        </w:rPr>
        <w:t xml:space="preserve">layas. Y desde 1904 se adquirieron solares y se edificaron casas. </w:t>
      </w:r>
    </w:p>
    <w:p w:rsidR="00F55BB4" w:rsidRPr="00664AF1" w:rsidRDefault="00F55BB4" w:rsidP="00664AF1">
      <w:pPr>
        <w:spacing w:line="360" w:lineRule="auto"/>
        <w:jc w:val="both"/>
        <w:rPr>
          <w:rFonts w:ascii="Arial" w:hAnsi="Arial" w:cs="Arial"/>
          <w:sz w:val="24"/>
          <w:szCs w:val="24"/>
        </w:rPr>
      </w:pPr>
    </w:p>
    <w:p w:rsidR="008750E8" w:rsidRPr="00F640C2" w:rsidRDefault="00652754" w:rsidP="00664AF1">
      <w:pPr>
        <w:spacing w:line="360" w:lineRule="auto"/>
        <w:jc w:val="both"/>
        <w:rPr>
          <w:rFonts w:ascii="Arial" w:hAnsi="Arial" w:cs="Arial"/>
          <w:b/>
          <w:sz w:val="24"/>
          <w:szCs w:val="24"/>
        </w:rPr>
      </w:pPr>
      <w:r w:rsidRPr="00F640C2">
        <w:rPr>
          <w:rFonts w:ascii="Arial" w:hAnsi="Arial" w:cs="Arial"/>
          <w:b/>
          <w:sz w:val="24"/>
          <w:szCs w:val="24"/>
        </w:rPr>
        <w:t>Villamil en la actualidad</w:t>
      </w:r>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 xml:space="preserve">Playas (como comúnmente lo llaman los nativos) sigue siendo el balneario popular de la gente de Guayaquil y sus alrededores. Durante la temporada, su playa es invadida por los turistas que llegan por escasas horas y también por los que se quedan por varios días. En Playas, el turismo es la actividad más importante desde el punto de vista económico. </w:t>
      </w:r>
    </w:p>
    <w:p w:rsidR="00D96663"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En Data</w:t>
      </w:r>
      <w:r w:rsidR="00F640C2">
        <w:rPr>
          <w:rFonts w:ascii="Arial" w:hAnsi="Arial" w:cs="Arial"/>
          <w:sz w:val="24"/>
          <w:szCs w:val="24"/>
        </w:rPr>
        <w:t>,</w:t>
      </w:r>
      <w:r w:rsidRPr="00664AF1">
        <w:rPr>
          <w:rFonts w:ascii="Arial" w:hAnsi="Arial" w:cs="Arial"/>
          <w:sz w:val="24"/>
          <w:szCs w:val="24"/>
        </w:rPr>
        <w:t xml:space="preserve"> es importante la construcción de botes. El cultivo de camarón emerge de toda la costa, pero está más concentrada en las zonas semi-desérticas, alrededor de Data. </w:t>
      </w:r>
    </w:p>
    <w:p w:rsidR="00BB74AF" w:rsidRDefault="00BB74AF" w:rsidP="00664AF1">
      <w:pPr>
        <w:spacing w:line="360" w:lineRule="auto"/>
        <w:jc w:val="both"/>
        <w:rPr>
          <w:rFonts w:ascii="Arial" w:hAnsi="Arial" w:cs="Arial"/>
          <w:sz w:val="24"/>
          <w:szCs w:val="24"/>
        </w:rPr>
      </w:pPr>
    </w:p>
    <w:p w:rsidR="00BB74AF" w:rsidRDefault="00D57E09" w:rsidP="001A2084">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076575" cy="20574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076575" cy="2057400"/>
                    </a:xfrm>
                    <a:prstGeom prst="rect">
                      <a:avLst/>
                    </a:prstGeom>
                    <a:noFill/>
                    <a:ln w="6350" cmpd="sng">
                      <a:solidFill>
                        <a:srgbClr val="000000"/>
                      </a:solidFill>
                      <a:miter lim="800000"/>
                      <a:headEnd/>
                      <a:tailEnd/>
                    </a:ln>
                    <a:effectLst/>
                  </pic:spPr>
                </pic:pic>
              </a:graphicData>
            </a:graphic>
          </wp:inline>
        </w:drawing>
      </w:r>
    </w:p>
    <w:p w:rsidR="001A2084" w:rsidRPr="00315755" w:rsidRDefault="00315755" w:rsidP="00315755">
      <w:pPr>
        <w:ind w:left="1416"/>
        <w:rPr>
          <w:rFonts w:ascii="Arial" w:hAnsi="Arial" w:cs="Arial"/>
          <w:b/>
          <w:sz w:val="18"/>
          <w:szCs w:val="18"/>
          <w:lang w:val="es-EC"/>
        </w:rPr>
      </w:pPr>
      <w:r>
        <w:rPr>
          <w:rFonts w:ascii="Arial" w:hAnsi="Arial" w:cs="Arial"/>
          <w:sz w:val="18"/>
          <w:szCs w:val="18"/>
          <w:lang w:val="es-EC"/>
        </w:rPr>
        <w:t xml:space="preserve"> </w:t>
      </w:r>
      <w:r w:rsidRPr="00315755">
        <w:rPr>
          <w:rFonts w:ascii="Arial" w:hAnsi="Arial" w:cs="Arial"/>
          <w:sz w:val="18"/>
          <w:szCs w:val="18"/>
          <w:lang w:val="es-EC"/>
        </w:rPr>
        <w:t xml:space="preserve">         </w:t>
      </w:r>
      <w:r w:rsidR="001A2084" w:rsidRPr="00315755">
        <w:rPr>
          <w:rFonts w:ascii="Arial" w:hAnsi="Arial" w:cs="Arial"/>
          <w:sz w:val="18"/>
          <w:szCs w:val="18"/>
          <w:lang w:val="es-EC"/>
        </w:rPr>
        <w:t xml:space="preserve">Figura </w:t>
      </w:r>
      <w:r w:rsidR="00346824" w:rsidRPr="00315755">
        <w:rPr>
          <w:rFonts w:ascii="Arial" w:hAnsi="Arial" w:cs="Arial"/>
          <w:sz w:val="18"/>
          <w:szCs w:val="18"/>
          <w:lang w:val="es-EC"/>
        </w:rPr>
        <w:t>Nº</w:t>
      </w:r>
      <w:r w:rsidR="001A2084" w:rsidRPr="00315755">
        <w:rPr>
          <w:rFonts w:ascii="Arial" w:hAnsi="Arial" w:cs="Arial"/>
          <w:sz w:val="18"/>
          <w:szCs w:val="18"/>
          <w:lang w:val="es-EC"/>
        </w:rPr>
        <w:t xml:space="preserve"> 1.1 Construcción de botes – Data de Villamil</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1.1 Construcción de botes – Data de Villamil</w:instrText>
      </w:r>
      <w:r w:rsidR="0072723D">
        <w:instrText xml:space="preserve">" </w:instrText>
      </w:r>
      <w:r w:rsidR="0072723D">
        <w:rPr>
          <w:rFonts w:ascii="Arial" w:hAnsi="Arial" w:cs="Arial"/>
          <w:sz w:val="18"/>
          <w:szCs w:val="18"/>
          <w:lang w:val="es-EC"/>
        </w:rPr>
        <w:fldChar w:fldCharType="end"/>
      </w:r>
    </w:p>
    <w:p w:rsidR="00BB74AF" w:rsidRPr="00664AF1" w:rsidRDefault="00BB74AF" w:rsidP="00664AF1">
      <w:pPr>
        <w:spacing w:line="360" w:lineRule="auto"/>
        <w:jc w:val="both"/>
        <w:rPr>
          <w:rFonts w:ascii="Arial" w:hAnsi="Arial" w:cs="Arial"/>
          <w:sz w:val="24"/>
          <w:szCs w:val="24"/>
        </w:rPr>
      </w:pPr>
    </w:p>
    <w:p w:rsidR="00D96663"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En Posorja</w:t>
      </w:r>
      <w:r w:rsidR="00F640C2">
        <w:rPr>
          <w:rFonts w:ascii="Arial" w:hAnsi="Arial" w:cs="Arial"/>
          <w:sz w:val="24"/>
          <w:szCs w:val="24"/>
        </w:rPr>
        <w:t>,</w:t>
      </w:r>
      <w:r w:rsidRPr="00664AF1">
        <w:rPr>
          <w:rFonts w:ascii="Arial" w:hAnsi="Arial" w:cs="Arial"/>
          <w:sz w:val="24"/>
          <w:szCs w:val="24"/>
        </w:rPr>
        <w:t xml:space="preserve"> la pesca y sus actividades rel</w:t>
      </w:r>
      <w:r w:rsidR="001A2084">
        <w:rPr>
          <w:rFonts w:ascii="Arial" w:hAnsi="Arial" w:cs="Arial"/>
          <w:sz w:val="24"/>
          <w:szCs w:val="24"/>
        </w:rPr>
        <w:t xml:space="preserve">acionadas, emplean sobre el 80% </w:t>
      </w:r>
      <w:r w:rsidRPr="00664AF1">
        <w:rPr>
          <w:rFonts w:ascii="Arial" w:hAnsi="Arial" w:cs="Arial"/>
          <w:sz w:val="24"/>
          <w:szCs w:val="24"/>
        </w:rPr>
        <w:t>de sus habitantes, es el puerto de mayor importancia en el ámbito nacional en pesca industrial y artesanal, dirigida a la captura de langostino y pec</w:t>
      </w:r>
      <w:r w:rsidR="00F640C2">
        <w:rPr>
          <w:rFonts w:ascii="Arial" w:hAnsi="Arial" w:cs="Arial"/>
          <w:sz w:val="24"/>
          <w:szCs w:val="24"/>
        </w:rPr>
        <w:t>es. Aquí se encuentran plantas i</w:t>
      </w:r>
      <w:r w:rsidRPr="00664AF1">
        <w:rPr>
          <w:rFonts w:ascii="Arial" w:hAnsi="Arial" w:cs="Arial"/>
          <w:sz w:val="24"/>
          <w:szCs w:val="24"/>
        </w:rPr>
        <w:t xml:space="preserve">ndustriales, cada una cuenta con su propia infraestructura, como muelle para acoderamiento de las embarcaciones y facilidades para pasar la captura de las bodegas del buque hasta la planta de procesamiento. En la actualidad se dedican a la manufactura de planchas de yeso para tumbado. </w:t>
      </w:r>
    </w:p>
    <w:p w:rsidR="00652754" w:rsidRPr="00664AF1" w:rsidRDefault="00D96663" w:rsidP="00B37CF0">
      <w:pPr>
        <w:spacing w:line="360" w:lineRule="auto"/>
        <w:ind w:firstLine="284"/>
        <w:jc w:val="both"/>
        <w:rPr>
          <w:rFonts w:ascii="Arial" w:hAnsi="Arial" w:cs="Arial"/>
          <w:sz w:val="24"/>
          <w:szCs w:val="24"/>
        </w:rPr>
      </w:pPr>
      <w:r w:rsidRPr="00664AF1">
        <w:rPr>
          <w:rFonts w:ascii="Arial" w:hAnsi="Arial" w:cs="Arial"/>
          <w:sz w:val="24"/>
          <w:szCs w:val="24"/>
        </w:rPr>
        <w:t>Playas está dividida</w:t>
      </w:r>
      <w:r w:rsidR="00652754" w:rsidRPr="00664AF1">
        <w:rPr>
          <w:rFonts w:ascii="Arial" w:hAnsi="Arial" w:cs="Arial"/>
          <w:sz w:val="24"/>
          <w:szCs w:val="24"/>
        </w:rPr>
        <w:t xml:space="preserve"> en dos</w:t>
      </w:r>
      <w:r w:rsidRPr="00664AF1">
        <w:rPr>
          <w:rFonts w:ascii="Arial" w:hAnsi="Arial" w:cs="Arial"/>
          <w:sz w:val="24"/>
          <w:szCs w:val="24"/>
        </w:rPr>
        <w:t>:</w:t>
      </w:r>
      <w:r w:rsidR="00652754" w:rsidRPr="00664AF1">
        <w:rPr>
          <w:rFonts w:ascii="Arial" w:hAnsi="Arial" w:cs="Arial"/>
          <w:sz w:val="24"/>
          <w:szCs w:val="24"/>
        </w:rPr>
        <w:t xml:space="preserve"> a la altura del Hotel Acapulco, teniendo de frente el mar, a la izquierda Data, y a la derecha los bajos del antiguo Hotel Humboldt</w:t>
      </w:r>
      <w:r w:rsidR="00BC3F48" w:rsidRPr="00664AF1">
        <w:rPr>
          <w:rFonts w:ascii="Arial" w:hAnsi="Arial" w:cs="Arial"/>
          <w:sz w:val="24"/>
          <w:szCs w:val="24"/>
        </w:rPr>
        <w:t xml:space="preserve"> </w:t>
      </w:r>
      <w:r w:rsidR="00652754" w:rsidRPr="00664AF1">
        <w:rPr>
          <w:rFonts w:ascii="Arial" w:hAnsi="Arial" w:cs="Arial"/>
          <w:sz w:val="24"/>
          <w:szCs w:val="24"/>
        </w:rPr>
        <w:t>(actualmente las Carabelas de Colón). Muy por la mañana los nativos plantan carpas y parasoles, y la playa en toda su extensión es visitada por las garzas marinas que se dedican a pescar entre caída de olas.</w:t>
      </w:r>
    </w:p>
    <w:p w:rsidR="001A2084" w:rsidRDefault="001A2084" w:rsidP="00664AF1">
      <w:pPr>
        <w:spacing w:line="360" w:lineRule="auto"/>
        <w:jc w:val="both"/>
        <w:rPr>
          <w:rFonts w:ascii="Arial" w:hAnsi="Arial" w:cs="Arial"/>
          <w:sz w:val="24"/>
          <w:szCs w:val="24"/>
        </w:rPr>
      </w:pPr>
    </w:p>
    <w:p w:rsidR="00652754" w:rsidRPr="00F640C2" w:rsidRDefault="00652754" w:rsidP="00664AF1">
      <w:pPr>
        <w:spacing w:line="360" w:lineRule="auto"/>
        <w:jc w:val="both"/>
        <w:rPr>
          <w:rFonts w:ascii="Arial" w:hAnsi="Arial" w:cs="Arial"/>
          <w:b/>
          <w:sz w:val="24"/>
          <w:szCs w:val="24"/>
        </w:rPr>
      </w:pPr>
      <w:r w:rsidRPr="00F640C2">
        <w:rPr>
          <w:rFonts w:ascii="Arial" w:hAnsi="Arial" w:cs="Arial"/>
          <w:b/>
          <w:sz w:val="24"/>
          <w:szCs w:val="24"/>
        </w:rPr>
        <w:t>Atractivos Turísticos</w:t>
      </w:r>
    </w:p>
    <w:p w:rsidR="00A86C4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Sin lugar a dudas los mejores atractivos lo constituyen sus hermosas y extensas playas</w:t>
      </w:r>
      <w:r w:rsidR="00F640C2">
        <w:rPr>
          <w:rFonts w:ascii="Arial" w:hAnsi="Arial" w:cs="Arial"/>
          <w:sz w:val="24"/>
          <w:szCs w:val="24"/>
        </w:rPr>
        <w:t>,</w:t>
      </w:r>
      <w:r w:rsidRPr="00664AF1">
        <w:rPr>
          <w:rFonts w:ascii="Arial" w:hAnsi="Arial" w:cs="Arial"/>
          <w:sz w:val="24"/>
          <w:szCs w:val="24"/>
        </w:rPr>
        <w:t xml:space="preserve"> como y</w:t>
      </w:r>
      <w:r w:rsidR="00F640C2">
        <w:rPr>
          <w:rFonts w:ascii="Arial" w:hAnsi="Arial" w:cs="Arial"/>
          <w:sz w:val="24"/>
          <w:szCs w:val="24"/>
        </w:rPr>
        <w:t>a lo mencionamos anteriormente,</w:t>
      </w:r>
      <w:r w:rsidRPr="00664AF1">
        <w:rPr>
          <w:rFonts w:ascii="Arial" w:hAnsi="Arial" w:cs="Arial"/>
          <w:sz w:val="24"/>
          <w:szCs w:val="24"/>
        </w:rPr>
        <w:t xml:space="preserve"> cuenta con una excelente infraestructura hotelera y de servicios que hacen de lo más agradable la visita y estadía de miles de turistas nacionales y extranjeros.</w:t>
      </w:r>
    </w:p>
    <w:p w:rsidR="001A2084" w:rsidRDefault="001A2084" w:rsidP="00664AF1">
      <w:pPr>
        <w:spacing w:line="360" w:lineRule="auto"/>
        <w:jc w:val="both"/>
        <w:rPr>
          <w:rFonts w:ascii="Arial" w:hAnsi="Arial" w:cs="Arial"/>
          <w:sz w:val="24"/>
          <w:szCs w:val="24"/>
        </w:rPr>
      </w:pPr>
    </w:p>
    <w:p w:rsidR="00652754" w:rsidRDefault="00D57E09" w:rsidP="00A86C41">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886200" cy="23145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886200" cy="2314575"/>
                    </a:xfrm>
                    <a:prstGeom prst="rect">
                      <a:avLst/>
                    </a:prstGeom>
                    <a:noFill/>
                    <a:ln w="6350" cmpd="sng">
                      <a:solidFill>
                        <a:srgbClr val="000000"/>
                      </a:solidFill>
                      <a:miter lim="800000"/>
                      <a:headEnd/>
                      <a:tailEnd/>
                    </a:ln>
                    <a:effectLst/>
                  </pic:spPr>
                </pic:pic>
              </a:graphicData>
            </a:graphic>
          </wp:inline>
        </w:drawing>
      </w:r>
    </w:p>
    <w:p w:rsidR="001A2084" w:rsidRPr="00B37CF0" w:rsidRDefault="001A2084" w:rsidP="00B37CF0">
      <w:pPr>
        <w:ind w:left="2557" w:firstLine="567"/>
        <w:rPr>
          <w:rFonts w:ascii="Arial" w:hAnsi="Arial" w:cs="Arial"/>
          <w:b/>
          <w:sz w:val="18"/>
          <w:szCs w:val="18"/>
          <w:lang w:val="es-EC"/>
        </w:rPr>
      </w:pPr>
      <w:r w:rsidRPr="00B37CF0">
        <w:rPr>
          <w:rFonts w:ascii="Arial" w:hAnsi="Arial" w:cs="Arial"/>
          <w:sz w:val="18"/>
          <w:szCs w:val="18"/>
          <w:lang w:val="es-EC"/>
        </w:rPr>
        <w:t>Figura Nº 1.2 Villamil - Playas</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1.2 Villamil - Playas</w:instrText>
      </w:r>
      <w:r w:rsidR="0072723D">
        <w:instrText xml:space="preserve">" </w:instrText>
      </w:r>
      <w:r w:rsidR="0072723D">
        <w:rPr>
          <w:rFonts w:ascii="Arial" w:hAnsi="Arial" w:cs="Arial"/>
          <w:sz w:val="18"/>
          <w:szCs w:val="18"/>
          <w:lang w:val="es-EC"/>
        </w:rPr>
        <w:fldChar w:fldCharType="end"/>
      </w:r>
    </w:p>
    <w:p w:rsidR="001A2084" w:rsidRPr="001A2084" w:rsidRDefault="001A2084" w:rsidP="00A86C41">
      <w:pPr>
        <w:spacing w:line="360" w:lineRule="auto"/>
        <w:jc w:val="center"/>
        <w:rPr>
          <w:rFonts w:ascii="Arial" w:hAnsi="Arial" w:cs="Arial"/>
          <w:sz w:val="24"/>
          <w:szCs w:val="24"/>
          <w:lang w:val="es-EC"/>
        </w:rPr>
      </w:pPr>
    </w:p>
    <w:p w:rsidR="00D96663"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Playa Rosada es una de ellas, situada cerca del faro</w:t>
      </w:r>
      <w:r w:rsidR="00D96663" w:rsidRPr="00664AF1">
        <w:rPr>
          <w:rFonts w:ascii="Arial" w:hAnsi="Arial" w:cs="Arial"/>
          <w:sz w:val="24"/>
          <w:szCs w:val="24"/>
        </w:rPr>
        <w:t>,</w:t>
      </w:r>
      <w:r w:rsidRPr="00664AF1">
        <w:rPr>
          <w:rFonts w:ascii="Arial" w:hAnsi="Arial" w:cs="Arial"/>
          <w:sz w:val="24"/>
          <w:szCs w:val="24"/>
        </w:rPr>
        <w:t xml:space="preserve"> es considerad</w:t>
      </w:r>
      <w:r w:rsidR="00D96663" w:rsidRPr="00664AF1">
        <w:rPr>
          <w:rFonts w:ascii="Arial" w:hAnsi="Arial" w:cs="Arial"/>
          <w:sz w:val="24"/>
          <w:szCs w:val="24"/>
        </w:rPr>
        <w:t>a</w:t>
      </w:r>
      <w:r w:rsidRPr="00664AF1">
        <w:rPr>
          <w:rFonts w:ascii="Arial" w:hAnsi="Arial" w:cs="Arial"/>
          <w:sz w:val="24"/>
          <w:szCs w:val="24"/>
        </w:rPr>
        <w:t xml:space="preserve"> como un sitio apacible para los bañistas y especial para excursiones. Se puede también visitar el hermoso Santuario de </w:t>
      </w:r>
      <w:smartTag w:uri="urn:schemas-microsoft-com:office:smarttags" w:element="PersonName">
        <w:smartTagPr>
          <w:attr w:name="ProductID" w:val="la Virgen"/>
        </w:smartTagPr>
        <w:r w:rsidRPr="00664AF1">
          <w:rPr>
            <w:rFonts w:ascii="Arial" w:hAnsi="Arial" w:cs="Arial"/>
            <w:sz w:val="24"/>
            <w:szCs w:val="24"/>
          </w:rPr>
          <w:t>la Virgen</w:t>
        </w:r>
      </w:smartTag>
      <w:r w:rsidRPr="00664AF1">
        <w:rPr>
          <w:rFonts w:ascii="Arial" w:hAnsi="Arial" w:cs="Arial"/>
          <w:sz w:val="24"/>
          <w:szCs w:val="24"/>
        </w:rPr>
        <w:t xml:space="preserve"> de </w:t>
      </w:r>
      <w:smartTag w:uri="urn:schemas-microsoft-com:office:smarttags" w:element="PersonName">
        <w:smartTagPr>
          <w:attr w:name="ProductID" w:val="la Roca"/>
        </w:smartTagPr>
        <w:r w:rsidRPr="00664AF1">
          <w:rPr>
            <w:rFonts w:ascii="Arial" w:hAnsi="Arial" w:cs="Arial"/>
            <w:sz w:val="24"/>
            <w:szCs w:val="24"/>
          </w:rPr>
          <w:t>la Roca</w:t>
        </w:r>
      </w:smartTag>
      <w:r w:rsidR="00D96663" w:rsidRPr="00664AF1">
        <w:rPr>
          <w:rFonts w:ascii="Arial" w:hAnsi="Arial" w:cs="Arial"/>
          <w:sz w:val="24"/>
          <w:szCs w:val="24"/>
        </w:rPr>
        <w:t>,</w:t>
      </w:r>
      <w:r w:rsidRPr="00664AF1">
        <w:rPr>
          <w:rFonts w:ascii="Arial" w:hAnsi="Arial" w:cs="Arial"/>
          <w:sz w:val="24"/>
          <w:szCs w:val="24"/>
        </w:rPr>
        <w:t xml:space="preserve"> caracterizada por sus poderes milagrosos. Además si gusta de la avifauna, cerca del Club Casa Blanca es posible observar pelícanos y otras aves del sector. </w:t>
      </w:r>
    </w:p>
    <w:p w:rsidR="00E63611"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Punta el Pelado en la vía al recinto Engabao</w:t>
      </w:r>
      <w:r w:rsidR="001A2084">
        <w:rPr>
          <w:rFonts w:ascii="Arial" w:hAnsi="Arial" w:cs="Arial"/>
          <w:sz w:val="24"/>
          <w:szCs w:val="24"/>
        </w:rPr>
        <w:t>,</w:t>
      </w:r>
      <w:r w:rsidRPr="00664AF1">
        <w:rPr>
          <w:rFonts w:ascii="Arial" w:hAnsi="Arial" w:cs="Arial"/>
          <w:sz w:val="24"/>
          <w:szCs w:val="24"/>
        </w:rPr>
        <w:t xml:space="preserve"> es otra agradable y tranquila playa ideal para caminatas y campamentos</w:t>
      </w:r>
      <w:r w:rsidR="001A2084">
        <w:rPr>
          <w:rFonts w:ascii="Arial" w:hAnsi="Arial" w:cs="Arial"/>
          <w:sz w:val="24"/>
          <w:szCs w:val="24"/>
        </w:rPr>
        <w:t>,</w:t>
      </w:r>
      <w:r w:rsidRPr="00664AF1">
        <w:rPr>
          <w:rFonts w:ascii="Arial" w:hAnsi="Arial" w:cs="Arial"/>
          <w:sz w:val="24"/>
          <w:szCs w:val="24"/>
        </w:rPr>
        <w:t xml:space="preserve"> con deliciosa comida </w:t>
      </w:r>
      <w:r w:rsidR="008750E8" w:rsidRPr="00664AF1">
        <w:rPr>
          <w:rFonts w:ascii="Arial" w:hAnsi="Arial" w:cs="Arial"/>
          <w:sz w:val="24"/>
          <w:szCs w:val="24"/>
        </w:rPr>
        <w:t>típica</w:t>
      </w:r>
      <w:r w:rsidRPr="00664AF1">
        <w:rPr>
          <w:rFonts w:ascii="Arial" w:hAnsi="Arial" w:cs="Arial"/>
          <w:sz w:val="24"/>
          <w:szCs w:val="24"/>
        </w:rPr>
        <w:t xml:space="preserve">. Todo lo referente a nuestro pasado histórico y cultural lo podemos encontrar visitando </w:t>
      </w:r>
      <w:smartTag w:uri="urn:schemas-microsoft-com:office:smarttags" w:element="PersonName">
        <w:smartTagPr>
          <w:attr w:name="ProductID" w:val="la Casa"/>
        </w:smartTagPr>
        <w:r w:rsidRPr="00664AF1">
          <w:rPr>
            <w:rFonts w:ascii="Arial" w:hAnsi="Arial" w:cs="Arial"/>
            <w:sz w:val="24"/>
            <w:szCs w:val="24"/>
          </w:rPr>
          <w:t>la Casa</w:t>
        </w:r>
      </w:smartTag>
      <w:r w:rsidRPr="00664AF1">
        <w:rPr>
          <w:rFonts w:ascii="Arial" w:hAnsi="Arial" w:cs="Arial"/>
          <w:sz w:val="24"/>
          <w:szCs w:val="24"/>
        </w:rPr>
        <w:t xml:space="preserve"> de Don </w:t>
      </w:r>
      <w:r w:rsidR="008750E8" w:rsidRPr="00664AF1">
        <w:rPr>
          <w:rFonts w:ascii="Arial" w:hAnsi="Arial" w:cs="Arial"/>
          <w:sz w:val="24"/>
          <w:szCs w:val="24"/>
        </w:rPr>
        <w:t>Víctor</w:t>
      </w:r>
      <w:r w:rsidRPr="00664AF1">
        <w:rPr>
          <w:rFonts w:ascii="Arial" w:hAnsi="Arial" w:cs="Arial"/>
          <w:sz w:val="24"/>
          <w:szCs w:val="24"/>
        </w:rPr>
        <w:t xml:space="preserve"> Estrada</w:t>
      </w:r>
      <w:r w:rsidR="00F640C2">
        <w:rPr>
          <w:rFonts w:ascii="Arial" w:hAnsi="Arial" w:cs="Arial"/>
          <w:sz w:val="24"/>
          <w:szCs w:val="24"/>
        </w:rPr>
        <w:t>,</w:t>
      </w:r>
      <w:r w:rsidRPr="00664AF1">
        <w:rPr>
          <w:rFonts w:ascii="Arial" w:hAnsi="Arial" w:cs="Arial"/>
          <w:sz w:val="24"/>
          <w:szCs w:val="24"/>
        </w:rPr>
        <w:t xml:space="preserve"> que es un verdadero relicario de nuestro patrimonio.</w:t>
      </w:r>
    </w:p>
    <w:p w:rsidR="00652754"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La playa El Arenal es un sitio ideal para aquellos visitantes que aprecian eventos turísticos en temporada alta</w:t>
      </w:r>
      <w:r w:rsidR="00F640C2">
        <w:rPr>
          <w:rFonts w:ascii="Arial" w:hAnsi="Arial" w:cs="Arial"/>
          <w:sz w:val="24"/>
          <w:szCs w:val="24"/>
        </w:rPr>
        <w:t>,</w:t>
      </w:r>
      <w:r w:rsidRPr="00664AF1">
        <w:rPr>
          <w:rFonts w:ascii="Arial" w:hAnsi="Arial" w:cs="Arial"/>
          <w:sz w:val="24"/>
          <w:szCs w:val="24"/>
        </w:rPr>
        <w:t xml:space="preserve"> garantizando su estadía con construcciones de tipo resi</w:t>
      </w:r>
      <w:r w:rsidR="001A2084">
        <w:rPr>
          <w:rFonts w:ascii="Arial" w:hAnsi="Arial" w:cs="Arial"/>
          <w:sz w:val="24"/>
          <w:szCs w:val="24"/>
        </w:rPr>
        <w:t>dencial, se encuentra localizada</w:t>
      </w:r>
      <w:r w:rsidRPr="00664AF1">
        <w:rPr>
          <w:rFonts w:ascii="Arial" w:hAnsi="Arial" w:cs="Arial"/>
          <w:sz w:val="24"/>
          <w:szCs w:val="24"/>
        </w:rPr>
        <w:t xml:space="preserve"> junto a Data de Villamil.</w:t>
      </w:r>
    </w:p>
    <w:p w:rsidR="00D10EA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Puerto El Morro es otro lugar de destino que se puede visitar</w:t>
      </w:r>
      <w:r w:rsidR="00D10EA1">
        <w:rPr>
          <w:rFonts w:ascii="Arial" w:hAnsi="Arial" w:cs="Arial"/>
          <w:sz w:val="24"/>
          <w:szCs w:val="24"/>
        </w:rPr>
        <w:t>,</w:t>
      </w:r>
      <w:r w:rsidRPr="00664AF1">
        <w:rPr>
          <w:rFonts w:ascii="Arial" w:hAnsi="Arial" w:cs="Arial"/>
          <w:sz w:val="24"/>
          <w:szCs w:val="24"/>
        </w:rPr>
        <w:t xml:space="preserve"> </w:t>
      </w:r>
      <w:r w:rsidR="00D10EA1">
        <w:rPr>
          <w:rFonts w:ascii="Arial" w:hAnsi="Arial" w:cs="Arial"/>
          <w:sz w:val="24"/>
          <w:szCs w:val="24"/>
        </w:rPr>
        <w:t xml:space="preserve">está </w:t>
      </w:r>
      <w:r w:rsidRPr="00664AF1">
        <w:rPr>
          <w:rFonts w:ascii="Arial" w:hAnsi="Arial" w:cs="Arial"/>
          <w:sz w:val="24"/>
          <w:szCs w:val="24"/>
        </w:rPr>
        <w:t xml:space="preserve">ubicado a </w:t>
      </w:r>
      <w:smartTag w:uri="urn:schemas-microsoft-com:office:smarttags" w:element="metricconverter">
        <w:smartTagPr>
          <w:attr w:name="ProductID" w:val="14 Km"/>
        </w:smartTagPr>
        <w:r w:rsidRPr="00664AF1">
          <w:rPr>
            <w:rFonts w:ascii="Arial" w:hAnsi="Arial" w:cs="Arial"/>
            <w:sz w:val="24"/>
            <w:szCs w:val="24"/>
          </w:rPr>
          <w:t>14 Km</w:t>
        </w:r>
      </w:smartTag>
      <w:r w:rsidRPr="00664AF1">
        <w:rPr>
          <w:rFonts w:ascii="Arial" w:hAnsi="Arial" w:cs="Arial"/>
          <w:sz w:val="24"/>
          <w:szCs w:val="24"/>
        </w:rPr>
        <w:t xml:space="preserve"> de General Villamil, </w:t>
      </w:r>
      <w:r w:rsidR="00D10EA1">
        <w:rPr>
          <w:rFonts w:ascii="Arial" w:hAnsi="Arial" w:cs="Arial"/>
          <w:sz w:val="24"/>
          <w:szCs w:val="24"/>
        </w:rPr>
        <w:t xml:space="preserve">y se </w:t>
      </w:r>
      <w:r w:rsidRPr="00664AF1">
        <w:rPr>
          <w:rFonts w:ascii="Arial" w:hAnsi="Arial" w:cs="Arial"/>
          <w:sz w:val="24"/>
          <w:szCs w:val="24"/>
        </w:rPr>
        <w:t xml:space="preserve">puede recorrer en embarcaciones turísticas escoltadas por delfines que se encuentran en estado natural y silvestre. </w:t>
      </w:r>
    </w:p>
    <w:p w:rsidR="004403DA" w:rsidRDefault="004403DA" w:rsidP="00664AF1">
      <w:pPr>
        <w:spacing w:line="360" w:lineRule="auto"/>
        <w:jc w:val="both"/>
        <w:rPr>
          <w:rFonts w:ascii="Arial" w:hAnsi="Arial" w:cs="Arial"/>
          <w:sz w:val="24"/>
          <w:szCs w:val="24"/>
        </w:rPr>
      </w:pPr>
    </w:p>
    <w:p w:rsidR="004403DA" w:rsidRDefault="00D57E09" w:rsidP="004403DA">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781425" cy="20859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781425" cy="2085975"/>
                    </a:xfrm>
                    <a:prstGeom prst="rect">
                      <a:avLst/>
                    </a:prstGeom>
                    <a:noFill/>
                    <a:ln w="6350" cmpd="sng">
                      <a:solidFill>
                        <a:srgbClr val="000000"/>
                      </a:solidFill>
                      <a:miter lim="800000"/>
                      <a:headEnd/>
                      <a:tailEnd/>
                    </a:ln>
                    <a:effectLst/>
                  </pic:spPr>
                </pic:pic>
              </a:graphicData>
            </a:graphic>
          </wp:inline>
        </w:drawing>
      </w:r>
    </w:p>
    <w:p w:rsidR="004403DA" w:rsidRPr="00B37CF0" w:rsidRDefault="004403DA" w:rsidP="00B37CF0">
      <w:pPr>
        <w:ind w:left="1421" w:firstLine="567"/>
        <w:rPr>
          <w:rFonts w:ascii="Arial" w:hAnsi="Arial" w:cs="Arial"/>
          <w:b/>
          <w:sz w:val="18"/>
          <w:szCs w:val="18"/>
          <w:lang w:val="es-EC"/>
        </w:rPr>
      </w:pPr>
      <w:r w:rsidRPr="00B37CF0">
        <w:rPr>
          <w:rFonts w:ascii="Arial" w:hAnsi="Arial" w:cs="Arial"/>
          <w:sz w:val="18"/>
          <w:szCs w:val="18"/>
          <w:lang w:val="es-EC"/>
        </w:rPr>
        <w:t>Figura Nº 1.3 Observación de delfines – Puerto El Morro</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1.3 Observación de delfines – Puerto El Morro</w:instrText>
      </w:r>
      <w:r w:rsidR="0072723D">
        <w:instrText xml:space="preserve">" </w:instrText>
      </w:r>
      <w:r w:rsidR="0072723D">
        <w:rPr>
          <w:rFonts w:ascii="Arial" w:hAnsi="Arial" w:cs="Arial"/>
          <w:sz w:val="18"/>
          <w:szCs w:val="18"/>
          <w:lang w:val="es-EC"/>
        </w:rPr>
        <w:fldChar w:fldCharType="end"/>
      </w:r>
    </w:p>
    <w:p w:rsidR="004403DA" w:rsidRDefault="004403DA" w:rsidP="00664AF1">
      <w:pPr>
        <w:spacing w:line="360" w:lineRule="auto"/>
        <w:jc w:val="both"/>
        <w:rPr>
          <w:rFonts w:ascii="Arial" w:hAnsi="Arial" w:cs="Arial"/>
          <w:sz w:val="24"/>
          <w:szCs w:val="24"/>
        </w:rPr>
      </w:pPr>
    </w:p>
    <w:p w:rsidR="00E63611"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Antes de llegar a San Antonio, en la vía a San Juan, los interesados en la fauna y flora</w:t>
      </w:r>
      <w:r w:rsidR="004403DA">
        <w:rPr>
          <w:rFonts w:ascii="Arial" w:hAnsi="Arial" w:cs="Arial"/>
          <w:sz w:val="24"/>
          <w:szCs w:val="24"/>
        </w:rPr>
        <w:t>,</w:t>
      </w:r>
      <w:r w:rsidRPr="00664AF1">
        <w:rPr>
          <w:rFonts w:ascii="Arial" w:hAnsi="Arial" w:cs="Arial"/>
          <w:sz w:val="24"/>
          <w:szCs w:val="24"/>
        </w:rPr>
        <w:t xml:space="preserve"> p</w:t>
      </w:r>
      <w:r w:rsidR="00D10EA1">
        <w:rPr>
          <w:rFonts w:ascii="Arial" w:hAnsi="Arial" w:cs="Arial"/>
          <w:sz w:val="24"/>
          <w:szCs w:val="24"/>
        </w:rPr>
        <w:t>ueden</w:t>
      </w:r>
      <w:r w:rsidRPr="00664AF1">
        <w:rPr>
          <w:rFonts w:ascii="Arial" w:hAnsi="Arial" w:cs="Arial"/>
          <w:sz w:val="24"/>
          <w:szCs w:val="24"/>
        </w:rPr>
        <w:t xml:space="preserve"> conocer </w:t>
      </w:r>
      <w:smartTag w:uri="urn:schemas-microsoft-com:office:smarttags" w:element="PersonName">
        <w:smartTagPr>
          <w:attr w:name="ProductID" w:val="la Granja Experimental"/>
        </w:smartTagPr>
        <w:r w:rsidRPr="00664AF1">
          <w:rPr>
            <w:rFonts w:ascii="Arial" w:hAnsi="Arial" w:cs="Arial"/>
            <w:sz w:val="24"/>
            <w:szCs w:val="24"/>
          </w:rPr>
          <w:t>la Granja Experimental</w:t>
        </w:r>
      </w:smartTag>
      <w:r w:rsidRPr="00664AF1">
        <w:rPr>
          <w:rFonts w:ascii="Arial" w:hAnsi="Arial" w:cs="Arial"/>
          <w:sz w:val="24"/>
          <w:szCs w:val="24"/>
        </w:rPr>
        <w:t xml:space="preserve"> de CEDEGE, donde </w:t>
      </w:r>
      <w:r w:rsidR="00D10EA1">
        <w:rPr>
          <w:rFonts w:ascii="Arial" w:hAnsi="Arial" w:cs="Arial"/>
          <w:sz w:val="24"/>
          <w:szCs w:val="24"/>
        </w:rPr>
        <w:t>se pueden observar</w:t>
      </w:r>
      <w:r w:rsidRPr="00664AF1">
        <w:rPr>
          <w:rFonts w:ascii="Arial" w:hAnsi="Arial" w:cs="Arial"/>
          <w:sz w:val="24"/>
          <w:szCs w:val="24"/>
        </w:rPr>
        <w:t xml:space="preserve"> cultivos de piñas, limones, plátanos, cerezas y variedad de viñedos. </w:t>
      </w:r>
      <w:r w:rsidR="00BC3F48" w:rsidRPr="00664AF1">
        <w:rPr>
          <w:rFonts w:ascii="Arial" w:hAnsi="Arial" w:cs="Arial"/>
          <w:sz w:val="24"/>
          <w:szCs w:val="24"/>
        </w:rPr>
        <w:t>Así</w:t>
      </w:r>
      <w:r w:rsidRPr="00664AF1">
        <w:rPr>
          <w:rFonts w:ascii="Arial" w:hAnsi="Arial" w:cs="Arial"/>
          <w:sz w:val="24"/>
          <w:szCs w:val="24"/>
        </w:rPr>
        <w:t xml:space="preserve"> mismo</w:t>
      </w:r>
      <w:r w:rsidR="00D10EA1">
        <w:rPr>
          <w:rFonts w:ascii="Arial" w:hAnsi="Arial" w:cs="Arial"/>
          <w:sz w:val="24"/>
          <w:szCs w:val="24"/>
        </w:rPr>
        <w:t>,</w:t>
      </w:r>
      <w:r w:rsidRPr="00664AF1">
        <w:rPr>
          <w:rFonts w:ascii="Arial" w:hAnsi="Arial" w:cs="Arial"/>
          <w:sz w:val="24"/>
          <w:szCs w:val="24"/>
        </w:rPr>
        <w:t xml:space="preserve"> frente a la granja se encuentra un criadero de avestruces que llaman la </w:t>
      </w:r>
      <w:r w:rsidR="00E63611" w:rsidRPr="00664AF1">
        <w:rPr>
          <w:rFonts w:ascii="Arial" w:hAnsi="Arial" w:cs="Arial"/>
          <w:sz w:val="24"/>
          <w:szCs w:val="24"/>
        </w:rPr>
        <w:t>atención por su exótica belleza.</w:t>
      </w:r>
    </w:p>
    <w:p w:rsidR="008C36D2" w:rsidRDefault="00D96663" w:rsidP="00B37CF0">
      <w:pPr>
        <w:spacing w:line="360" w:lineRule="auto"/>
        <w:ind w:firstLine="284"/>
        <w:jc w:val="both"/>
        <w:rPr>
          <w:rFonts w:ascii="Arial" w:hAnsi="Arial" w:cs="Arial"/>
          <w:sz w:val="24"/>
          <w:szCs w:val="24"/>
        </w:rPr>
      </w:pPr>
      <w:r w:rsidRPr="00664AF1">
        <w:rPr>
          <w:rFonts w:ascii="Arial" w:hAnsi="Arial" w:cs="Arial"/>
          <w:sz w:val="24"/>
          <w:szCs w:val="24"/>
        </w:rPr>
        <w:t xml:space="preserve">Una vez que </w:t>
      </w:r>
      <w:r w:rsidR="00D10EA1">
        <w:rPr>
          <w:rFonts w:ascii="Arial" w:hAnsi="Arial" w:cs="Arial"/>
          <w:sz w:val="24"/>
          <w:szCs w:val="24"/>
        </w:rPr>
        <w:t xml:space="preserve">se </w:t>
      </w:r>
      <w:r w:rsidRPr="00664AF1">
        <w:rPr>
          <w:rFonts w:ascii="Arial" w:hAnsi="Arial" w:cs="Arial"/>
          <w:sz w:val="24"/>
          <w:szCs w:val="24"/>
        </w:rPr>
        <w:t>está</w:t>
      </w:r>
      <w:r w:rsidR="00652754" w:rsidRPr="00664AF1">
        <w:rPr>
          <w:rFonts w:ascii="Arial" w:hAnsi="Arial" w:cs="Arial"/>
          <w:sz w:val="24"/>
          <w:szCs w:val="24"/>
        </w:rPr>
        <w:t xml:space="preserve"> cerca de este puerto, también </w:t>
      </w:r>
      <w:r w:rsidR="00D10EA1">
        <w:rPr>
          <w:rFonts w:ascii="Arial" w:hAnsi="Arial" w:cs="Arial"/>
          <w:sz w:val="24"/>
          <w:szCs w:val="24"/>
        </w:rPr>
        <w:t xml:space="preserve">se </w:t>
      </w:r>
      <w:r w:rsidR="00652754" w:rsidRPr="00664AF1">
        <w:rPr>
          <w:rFonts w:ascii="Arial" w:hAnsi="Arial" w:cs="Arial"/>
          <w:sz w:val="24"/>
          <w:szCs w:val="24"/>
        </w:rPr>
        <w:t>puede visitar el Cerro de El Muerto</w:t>
      </w:r>
      <w:r w:rsidR="00D10EA1">
        <w:rPr>
          <w:rFonts w:ascii="Arial" w:hAnsi="Arial" w:cs="Arial"/>
          <w:sz w:val="24"/>
          <w:szCs w:val="24"/>
        </w:rPr>
        <w:t>,</w:t>
      </w:r>
      <w:r w:rsidR="00652754" w:rsidRPr="00664AF1">
        <w:rPr>
          <w:rFonts w:ascii="Arial" w:hAnsi="Arial" w:cs="Arial"/>
          <w:sz w:val="24"/>
          <w:szCs w:val="24"/>
        </w:rPr>
        <w:t xml:space="preserve"> </w:t>
      </w:r>
      <w:r w:rsidR="00D10EA1">
        <w:rPr>
          <w:rFonts w:ascii="Arial" w:hAnsi="Arial" w:cs="Arial"/>
          <w:sz w:val="24"/>
          <w:szCs w:val="24"/>
        </w:rPr>
        <w:t>el cual</w:t>
      </w:r>
      <w:r w:rsidR="00652754" w:rsidRPr="00664AF1">
        <w:rPr>
          <w:rFonts w:ascii="Arial" w:hAnsi="Arial" w:cs="Arial"/>
          <w:sz w:val="24"/>
          <w:szCs w:val="24"/>
        </w:rPr>
        <w:t xml:space="preserve"> se encuentra cerca a esta población,</w:t>
      </w:r>
      <w:r w:rsidR="00D10EA1">
        <w:rPr>
          <w:rFonts w:ascii="Arial" w:hAnsi="Arial" w:cs="Arial"/>
          <w:sz w:val="24"/>
          <w:szCs w:val="24"/>
        </w:rPr>
        <w:t xml:space="preserve"> es un sitio</w:t>
      </w:r>
      <w:r w:rsidR="00652754" w:rsidRPr="00664AF1">
        <w:rPr>
          <w:rFonts w:ascii="Arial" w:hAnsi="Arial" w:cs="Arial"/>
          <w:sz w:val="24"/>
          <w:szCs w:val="24"/>
        </w:rPr>
        <w:t xml:space="preserve"> ideal para realizar excursiones, camping y peregrinaje a </w:t>
      </w:r>
      <w:smartTag w:uri="urn:schemas-microsoft-com:office:smarttags" w:element="PersonName">
        <w:smartTagPr>
          <w:attr w:name="ProductID" w:val="la Virgen"/>
        </w:smartTagPr>
        <w:r w:rsidR="00652754" w:rsidRPr="00664AF1">
          <w:rPr>
            <w:rFonts w:ascii="Arial" w:hAnsi="Arial" w:cs="Arial"/>
            <w:sz w:val="24"/>
            <w:szCs w:val="24"/>
          </w:rPr>
          <w:t>la Virgen</w:t>
        </w:r>
      </w:smartTag>
      <w:r w:rsidR="00652754" w:rsidRPr="00664AF1">
        <w:rPr>
          <w:rFonts w:ascii="Arial" w:hAnsi="Arial" w:cs="Arial"/>
          <w:sz w:val="24"/>
          <w:szCs w:val="24"/>
        </w:rPr>
        <w:t xml:space="preserve"> de </w:t>
      </w:r>
      <w:smartTag w:uri="urn:schemas-microsoft-com:office:smarttags" w:element="PersonName">
        <w:smartTagPr>
          <w:attr w:name="ProductID" w:val="la Gruta"/>
        </w:smartTagPr>
        <w:r w:rsidR="00652754" w:rsidRPr="00664AF1">
          <w:rPr>
            <w:rFonts w:ascii="Arial" w:hAnsi="Arial" w:cs="Arial"/>
            <w:sz w:val="24"/>
            <w:szCs w:val="24"/>
          </w:rPr>
          <w:t>la Gruta</w:t>
        </w:r>
      </w:smartTag>
      <w:r w:rsidR="00D10EA1">
        <w:rPr>
          <w:rFonts w:ascii="Arial" w:hAnsi="Arial" w:cs="Arial"/>
          <w:sz w:val="24"/>
          <w:szCs w:val="24"/>
        </w:rPr>
        <w:t>,</w:t>
      </w:r>
      <w:r w:rsidR="00652754" w:rsidRPr="00664AF1">
        <w:rPr>
          <w:rFonts w:ascii="Arial" w:hAnsi="Arial" w:cs="Arial"/>
          <w:sz w:val="24"/>
          <w:szCs w:val="24"/>
        </w:rPr>
        <w:t xml:space="preserve"> debido a que es un atractivo con gran valor natural propio de la riqueza de este cantón.</w:t>
      </w:r>
      <w:r w:rsidR="008C36D2" w:rsidRPr="00664AF1">
        <w:rPr>
          <w:rFonts w:ascii="Arial" w:hAnsi="Arial" w:cs="Arial"/>
          <w:sz w:val="24"/>
          <w:szCs w:val="24"/>
        </w:rPr>
        <w:t xml:space="preserve"> </w:t>
      </w:r>
      <w:r w:rsidR="00652754" w:rsidRPr="00664AF1">
        <w:rPr>
          <w:rFonts w:ascii="Arial" w:hAnsi="Arial" w:cs="Arial"/>
          <w:sz w:val="24"/>
          <w:szCs w:val="24"/>
        </w:rPr>
        <w:t xml:space="preserve">También se puede apreciar a los surfistas desplazándose hacia El Pelado o Engabao, en busca de olas más altas. </w:t>
      </w:r>
    </w:p>
    <w:p w:rsidR="004403DA" w:rsidRPr="00664AF1" w:rsidRDefault="004403DA" w:rsidP="00664AF1">
      <w:pPr>
        <w:spacing w:line="360" w:lineRule="auto"/>
        <w:jc w:val="both"/>
        <w:rPr>
          <w:rFonts w:ascii="Arial" w:hAnsi="Arial" w:cs="Arial"/>
          <w:sz w:val="24"/>
          <w:szCs w:val="24"/>
        </w:rPr>
      </w:pPr>
    </w:p>
    <w:p w:rsidR="00A86C41" w:rsidRDefault="00D57E09" w:rsidP="004403DA">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2962275" cy="1990725"/>
            <wp:effectExtent l="19050" t="19050" r="285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962275" cy="1990725"/>
                    </a:xfrm>
                    <a:prstGeom prst="rect">
                      <a:avLst/>
                    </a:prstGeom>
                    <a:noFill/>
                    <a:ln w="6350" cmpd="sng">
                      <a:solidFill>
                        <a:srgbClr val="000000"/>
                      </a:solidFill>
                      <a:miter lim="800000"/>
                      <a:headEnd/>
                      <a:tailEnd/>
                    </a:ln>
                    <a:effectLst/>
                  </pic:spPr>
                </pic:pic>
              </a:graphicData>
            </a:graphic>
          </wp:inline>
        </w:drawing>
      </w:r>
    </w:p>
    <w:p w:rsidR="004403DA" w:rsidRPr="00B37CF0" w:rsidRDefault="00B37CF0" w:rsidP="00B37CF0">
      <w:pPr>
        <w:ind w:left="1848" w:firstLine="424"/>
        <w:rPr>
          <w:rFonts w:ascii="Arial" w:hAnsi="Arial" w:cs="Arial"/>
          <w:b/>
          <w:sz w:val="18"/>
          <w:szCs w:val="18"/>
          <w:lang w:val="es-EC"/>
        </w:rPr>
      </w:pPr>
      <w:r>
        <w:rPr>
          <w:rFonts w:ascii="Arial" w:hAnsi="Arial" w:cs="Arial"/>
          <w:sz w:val="18"/>
          <w:szCs w:val="18"/>
          <w:lang w:val="es-EC"/>
        </w:rPr>
        <w:t xml:space="preserve"> </w:t>
      </w:r>
      <w:r w:rsidR="004403DA" w:rsidRPr="00B37CF0">
        <w:rPr>
          <w:rFonts w:ascii="Arial" w:hAnsi="Arial" w:cs="Arial"/>
          <w:sz w:val="18"/>
          <w:szCs w:val="18"/>
          <w:lang w:val="es-EC"/>
        </w:rPr>
        <w:t xml:space="preserve">Figura </w:t>
      </w:r>
      <w:r w:rsidR="009F2FDA" w:rsidRPr="00B37CF0">
        <w:rPr>
          <w:rFonts w:ascii="Arial" w:hAnsi="Arial" w:cs="Arial"/>
          <w:sz w:val="18"/>
          <w:szCs w:val="18"/>
          <w:lang w:val="es-EC"/>
        </w:rPr>
        <w:t>Nº</w:t>
      </w:r>
      <w:r w:rsidR="004403DA" w:rsidRPr="00B37CF0">
        <w:rPr>
          <w:rFonts w:ascii="Arial" w:hAnsi="Arial" w:cs="Arial"/>
          <w:sz w:val="18"/>
          <w:szCs w:val="18"/>
          <w:lang w:val="es-EC"/>
        </w:rPr>
        <w:t xml:space="preserve"> 1.4 Surf en El Pelado - Playas</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1.4 Surf en El Pelado - Playas</w:instrText>
      </w:r>
      <w:r w:rsidR="0072723D">
        <w:instrText xml:space="preserve">" </w:instrText>
      </w:r>
      <w:r w:rsidR="0072723D">
        <w:rPr>
          <w:rFonts w:ascii="Arial" w:hAnsi="Arial" w:cs="Arial"/>
          <w:sz w:val="18"/>
          <w:szCs w:val="18"/>
          <w:lang w:val="es-EC"/>
        </w:rPr>
        <w:fldChar w:fldCharType="end"/>
      </w:r>
    </w:p>
    <w:p w:rsidR="004403DA" w:rsidRDefault="004403DA" w:rsidP="00664AF1">
      <w:pPr>
        <w:spacing w:line="360" w:lineRule="auto"/>
        <w:jc w:val="both"/>
        <w:rPr>
          <w:rFonts w:ascii="Arial" w:hAnsi="Arial" w:cs="Arial"/>
          <w:sz w:val="24"/>
          <w:szCs w:val="24"/>
          <w:lang w:val="es-EC"/>
        </w:rPr>
      </w:pPr>
    </w:p>
    <w:p w:rsidR="00D67ADD" w:rsidRPr="00B37CF0" w:rsidRDefault="00652754" w:rsidP="00D67ADD">
      <w:pPr>
        <w:spacing w:line="360" w:lineRule="auto"/>
        <w:ind w:firstLine="284"/>
        <w:jc w:val="both"/>
        <w:rPr>
          <w:rFonts w:ascii="Arial" w:hAnsi="Arial" w:cs="Arial"/>
          <w:sz w:val="24"/>
          <w:szCs w:val="24"/>
        </w:rPr>
      </w:pPr>
      <w:r w:rsidRPr="00664AF1">
        <w:rPr>
          <w:rFonts w:ascii="Arial" w:hAnsi="Arial" w:cs="Arial"/>
          <w:sz w:val="24"/>
          <w:szCs w:val="24"/>
        </w:rPr>
        <w:t xml:space="preserve">Por las noches se puede dar una caminata por el parque central o por el parque infantil Emilio Estrada Ycaza, en cuyas canchas se juega </w:t>
      </w:r>
      <w:r w:rsidRPr="00664AF1">
        <w:rPr>
          <w:rFonts w:ascii="Arial" w:hAnsi="Arial" w:cs="Arial"/>
          <w:sz w:val="24"/>
          <w:szCs w:val="24"/>
          <w:lang w:val="es-EC"/>
        </w:rPr>
        <w:t>indor</w:t>
      </w:r>
      <w:r w:rsidR="00D96663" w:rsidRPr="00664AF1">
        <w:rPr>
          <w:rFonts w:ascii="Arial" w:hAnsi="Arial" w:cs="Arial"/>
          <w:sz w:val="24"/>
          <w:szCs w:val="24"/>
          <w:lang w:val="es-EC"/>
        </w:rPr>
        <w:t>-fútbol</w:t>
      </w:r>
      <w:r w:rsidRPr="00664AF1">
        <w:rPr>
          <w:rFonts w:ascii="Arial" w:hAnsi="Arial" w:cs="Arial"/>
          <w:sz w:val="24"/>
          <w:szCs w:val="24"/>
        </w:rPr>
        <w:t xml:space="preserve"> por las tardes y la noche, en los alrededores también se </w:t>
      </w:r>
      <w:r w:rsidR="00D10EA1" w:rsidRPr="00664AF1">
        <w:rPr>
          <w:rFonts w:ascii="Arial" w:hAnsi="Arial" w:cs="Arial"/>
          <w:sz w:val="24"/>
          <w:szCs w:val="24"/>
        </w:rPr>
        <w:t>encuentra</w:t>
      </w:r>
      <w:r w:rsidRPr="00664AF1">
        <w:rPr>
          <w:rFonts w:ascii="Arial" w:hAnsi="Arial" w:cs="Arial"/>
          <w:sz w:val="24"/>
          <w:szCs w:val="24"/>
        </w:rPr>
        <w:t xml:space="preserve"> locales de comida italiana y chilena (empanadas). Y para </w:t>
      </w:r>
      <w:r w:rsidR="00D10EA1">
        <w:rPr>
          <w:rFonts w:ascii="Arial" w:hAnsi="Arial" w:cs="Arial"/>
          <w:sz w:val="24"/>
          <w:szCs w:val="24"/>
        </w:rPr>
        <w:t>aquellos que</w:t>
      </w:r>
      <w:r w:rsidRPr="00664AF1">
        <w:rPr>
          <w:rFonts w:ascii="Arial" w:hAnsi="Arial" w:cs="Arial"/>
          <w:sz w:val="24"/>
          <w:szCs w:val="24"/>
        </w:rPr>
        <w:t xml:space="preserve"> gusta</w:t>
      </w:r>
      <w:r w:rsidR="00D10EA1">
        <w:rPr>
          <w:rFonts w:ascii="Arial" w:hAnsi="Arial" w:cs="Arial"/>
          <w:sz w:val="24"/>
          <w:szCs w:val="24"/>
        </w:rPr>
        <w:t>n de</w:t>
      </w:r>
      <w:r w:rsidRPr="00664AF1">
        <w:rPr>
          <w:rFonts w:ascii="Arial" w:hAnsi="Arial" w:cs="Arial"/>
          <w:sz w:val="24"/>
          <w:szCs w:val="24"/>
        </w:rPr>
        <w:t xml:space="preserve"> la música, en las noches de Playas, prima la salsa, la música caribeña, etc. Después nada mejor que un paseo ecoturístico en lomos de caballo.</w:t>
      </w:r>
    </w:p>
    <w:p w:rsidR="004403DA" w:rsidRPr="00B37CF0" w:rsidRDefault="00652754" w:rsidP="00D67ADD">
      <w:pPr>
        <w:spacing w:line="360" w:lineRule="auto"/>
        <w:jc w:val="both"/>
        <w:rPr>
          <w:rFonts w:ascii="Arial" w:hAnsi="Arial" w:cs="Arial"/>
          <w:sz w:val="24"/>
          <w:szCs w:val="24"/>
        </w:rPr>
      </w:pPr>
      <w:r w:rsidRPr="00F640C2">
        <w:rPr>
          <w:rFonts w:ascii="Arial" w:hAnsi="Arial" w:cs="Arial"/>
          <w:b/>
          <w:sz w:val="24"/>
          <w:szCs w:val="24"/>
        </w:rPr>
        <w:t>Artesanías:</w:t>
      </w:r>
      <w:r w:rsidRPr="00664AF1">
        <w:rPr>
          <w:rFonts w:ascii="Arial" w:hAnsi="Arial" w:cs="Arial"/>
          <w:sz w:val="24"/>
          <w:szCs w:val="24"/>
        </w:rPr>
        <w:t xml:space="preserve"> En las artesanías </w:t>
      </w:r>
      <w:r w:rsidR="00D10EA1">
        <w:rPr>
          <w:rFonts w:ascii="Arial" w:hAnsi="Arial" w:cs="Arial"/>
          <w:sz w:val="24"/>
          <w:szCs w:val="24"/>
        </w:rPr>
        <w:t>se encuentran</w:t>
      </w:r>
      <w:r w:rsidRPr="00664AF1">
        <w:rPr>
          <w:rFonts w:ascii="Arial" w:hAnsi="Arial" w:cs="Arial"/>
          <w:sz w:val="24"/>
          <w:szCs w:val="24"/>
        </w:rPr>
        <w:t xml:space="preserve"> figuras hechas a mano, estas son elaboradas a base de conchas, caracoles, muyuyo y también artesanías en balsa como: barcos, botes entre otras cosas muy bonitas.</w:t>
      </w:r>
      <w:r w:rsidR="00D67ADD">
        <w:rPr>
          <w:rFonts w:ascii="Arial" w:hAnsi="Arial" w:cs="Arial"/>
          <w:sz w:val="24"/>
          <w:szCs w:val="24"/>
        </w:rPr>
        <w:t xml:space="preserve"> </w:t>
      </w:r>
      <w:r w:rsidRPr="00664AF1">
        <w:rPr>
          <w:rFonts w:ascii="Arial" w:hAnsi="Arial" w:cs="Arial"/>
          <w:sz w:val="24"/>
          <w:szCs w:val="24"/>
        </w:rPr>
        <w:t>En el Arenal</w:t>
      </w:r>
      <w:r w:rsidR="00D10EA1">
        <w:rPr>
          <w:rFonts w:ascii="Arial" w:hAnsi="Arial" w:cs="Arial"/>
          <w:sz w:val="24"/>
          <w:szCs w:val="24"/>
        </w:rPr>
        <w:t>,</w:t>
      </w:r>
      <w:r w:rsidRPr="00664AF1">
        <w:rPr>
          <w:rFonts w:ascii="Arial" w:hAnsi="Arial" w:cs="Arial"/>
          <w:sz w:val="24"/>
          <w:szCs w:val="24"/>
        </w:rPr>
        <w:t xml:space="preserve"> vía a Data </w:t>
      </w:r>
      <w:r w:rsidR="00D10EA1">
        <w:rPr>
          <w:rFonts w:ascii="Arial" w:hAnsi="Arial" w:cs="Arial"/>
          <w:sz w:val="24"/>
          <w:szCs w:val="24"/>
        </w:rPr>
        <w:t>se</w:t>
      </w:r>
      <w:r w:rsidRPr="00664AF1">
        <w:rPr>
          <w:rFonts w:ascii="Arial" w:hAnsi="Arial" w:cs="Arial"/>
          <w:sz w:val="24"/>
          <w:szCs w:val="24"/>
        </w:rPr>
        <w:t xml:space="preserve"> puede visitar a los hábiles artesanos que trabajan toda clase de muebles y accesorios para la decoración a base del muyuyo, muy apetecidos por los visitantes.</w:t>
      </w:r>
    </w:p>
    <w:p w:rsidR="00652754" w:rsidRPr="00664AF1" w:rsidRDefault="00652754" w:rsidP="00D67ADD">
      <w:pPr>
        <w:spacing w:line="360" w:lineRule="auto"/>
        <w:jc w:val="both"/>
        <w:rPr>
          <w:rFonts w:ascii="Arial" w:hAnsi="Arial" w:cs="Arial"/>
          <w:sz w:val="24"/>
          <w:szCs w:val="24"/>
        </w:rPr>
      </w:pPr>
      <w:r w:rsidRPr="00F640C2">
        <w:rPr>
          <w:rFonts w:ascii="Arial" w:hAnsi="Arial" w:cs="Arial"/>
          <w:b/>
          <w:sz w:val="24"/>
          <w:szCs w:val="24"/>
        </w:rPr>
        <w:t>Orografía:</w:t>
      </w:r>
      <w:r w:rsidRPr="00664AF1">
        <w:rPr>
          <w:rFonts w:ascii="Arial" w:hAnsi="Arial" w:cs="Arial"/>
          <w:sz w:val="24"/>
          <w:szCs w:val="24"/>
        </w:rPr>
        <w:t xml:space="preserve"> El terreno es plano. </w:t>
      </w:r>
    </w:p>
    <w:p w:rsidR="00652754" w:rsidRPr="00664AF1" w:rsidRDefault="00652754" w:rsidP="00D67ADD">
      <w:pPr>
        <w:spacing w:line="360" w:lineRule="auto"/>
        <w:jc w:val="both"/>
        <w:rPr>
          <w:rFonts w:ascii="Arial" w:hAnsi="Arial" w:cs="Arial"/>
          <w:sz w:val="24"/>
          <w:szCs w:val="24"/>
        </w:rPr>
      </w:pPr>
      <w:r w:rsidRPr="00D10EA1">
        <w:rPr>
          <w:rFonts w:ascii="Arial" w:hAnsi="Arial" w:cs="Arial"/>
          <w:b/>
          <w:sz w:val="24"/>
          <w:szCs w:val="24"/>
        </w:rPr>
        <w:t>Hidrografía:</w:t>
      </w:r>
      <w:r w:rsidRPr="00664AF1">
        <w:rPr>
          <w:rFonts w:ascii="Arial" w:hAnsi="Arial" w:cs="Arial"/>
          <w:sz w:val="24"/>
          <w:szCs w:val="24"/>
        </w:rPr>
        <w:t xml:space="preserve"> El río Arena, Moñones y Tambiche, tienen corriente de agua solamente en invierno. </w:t>
      </w:r>
    </w:p>
    <w:p w:rsidR="00652754" w:rsidRDefault="00652754" w:rsidP="00D67ADD">
      <w:pPr>
        <w:spacing w:line="360" w:lineRule="auto"/>
        <w:jc w:val="both"/>
        <w:rPr>
          <w:rFonts w:ascii="Arial" w:hAnsi="Arial" w:cs="Arial"/>
          <w:sz w:val="24"/>
          <w:szCs w:val="24"/>
        </w:rPr>
      </w:pPr>
      <w:r w:rsidRPr="00D10EA1">
        <w:rPr>
          <w:rFonts w:ascii="Arial" w:hAnsi="Arial" w:cs="Arial"/>
          <w:b/>
          <w:sz w:val="24"/>
          <w:szCs w:val="24"/>
        </w:rPr>
        <w:t>Flora:</w:t>
      </w:r>
      <w:r w:rsidRPr="00664AF1">
        <w:rPr>
          <w:rFonts w:ascii="Arial" w:hAnsi="Arial" w:cs="Arial"/>
          <w:sz w:val="24"/>
          <w:szCs w:val="24"/>
        </w:rPr>
        <w:t xml:space="preserve"> Dentro de su flora más significativa se encuentra el algarrobo, cullulle, muyuyo, aromo, cascol, ciruela, junquillo, ceibo, pitajaya, balsa entre otros. Sin embargo</w:t>
      </w:r>
      <w:r w:rsidR="00FA1F49">
        <w:rPr>
          <w:rFonts w:ascii="Arial" w:hAnsi="Arial" w:cs="Arial"/>
          <w:sz w:val="24"/>
          <w:szCs w:val="24"/>
        </w:rPr>
        <w:t>,</w:t>
      </w:r>
      <w:r w:rsidRPr="00664AF1">
        <w:rPr>
          <w:rFonts w:ascii="Arial" w:hAnsi="Arial" w:cs="Arial"/>
          <w:sz w:val="24"/>
          <w:szCs w:val="24"/>
        </w:rPr>
        <w:t xml:space="preserve"> las prolongadas sequías y el clima han convertido al suelo del cantón casi en un desierto. En algunos lugares se encuentran plantas de algarrobo y algarrobito. </w:t>
      </w:r>
    </w:p>
    <w:p w:rsidR="00D67ADD" w:rsidRPr="00664AF1" w:rsidRDefault="00D67ADD" w:rsidP="00D67ADD">
      <w:pPr>
        <w:spacing w:line="360" w:lineRule="auto"/>
        <w:ind w:firstLine="284"/>
        <w:jc w:val="both"/>
        <w:rPr>
          <w:rFonts w:ascii="Arial" w:hAnsi="Arial" w:cs="Arial"/>
          <w:sz w:val="24"/>
          <w:szCs w:val="24"/>
        </w:rPr>
      </w:pPr>
    </w:p>
    <w:p w:rsidR="000F0AA1" w:rsidRDefault="00652754" w:rsidP="00D67ADD">
      <w:pPr>
        <w:spacing w:line="360" w:lineRule="auto"/>
        <w:jc w:val="both"/>
        <w:rPr>
          <w:rFonts w:ascii="Arial" w:hAnsi="Arial" w:cs="Arial"/>
          <w:sz w:val="24"/>
          <w:szCs w:val="24"/>
        </w:rPr>
      </w:pPr>
      <w:r w:rsidRPr="00D10EA1">
        <w:rPr>
          <w:rFonts w:ascii="Arial" w:hAnsi="Arial" w:cs="Arial"/>
          <w:b/>
          <w:sz w:val="24"/>
          <w:szCs w:val="24"/>
        </w:rPr>
        <w:t>Fauna:</w:t>
      </w:r>
      <w:r w:rsidRPr="00664AF1">
        <w:rPr>
          <w:rFonts w:ascii="Arial" w:hAnsi="Arial" w:cs="Arial"/>
          <w:sz w:val="24"/>
          <w:szCs w:val="24"/>
        </w:rPr>
        <w:t xml:space="preserve"> Se puede encontrar una variedad de avifauna como son: gaviotas, garzas, pelícanos, albatros, cucube, etc. Cabe recalcar que en ciertas épocas</w:t>
      </w:r>
      <w:r w:rsidR="00FA1F49">
        <w:rPr>
          <w:rFonts w:ascii="Arial" w:hAnsi="Arial" w:cs="Arial"/>
          <w:sz w:val="24"/>
          <w:szCs w:val="24"/>
        </w:rPr>
        <w:t>,</w:t>
      </w:r>
      <w:r w:rsidRPr="00664AF1">
        <w:rPr>
          <w:rFonts w:ascii="Arial" w:hAnsi="Arial" w:cs="Arial"/>
          <w:sz w:val="24"/>
          <w:szCs w:val="24"/>
        </w:rPr>
        <w:t xml:space="preserve"> llegan a </w:t>
      </w:r>
      <w:r w:rsidR="00FA1F49">
        <w:rPr>
          <w:rFonts w:ascii="Arial" w:hAnsi="Arial" w:cs="Arial"/>
          <w:sz w:val="24"/>
          <w:szCs w:val="24"/>
        </w:rPr>
        <w:t>las</w:t>
      </w:r>
      <w:r w:rsidRPr="00664AF1">
        <w:rPr>
          <w:rFonts w:ascii="Arial" w:hAnsi="Arial" w:cs="Arial"/>
          <w:sz w:val="24"/>
          <w:szCs w:val="24"/>
        </w:rPr>
        <w:t xml:space="preserve"> costas variedad de especies como por ejemplo: lobos marinos, piqueros patas azules incluyendo una gran variedad de ballenas. </w:t>
      </w:r>
    </w:p>
    <w:p w:rsidR="00D67ADD" w:rsidRPr="00664AF1" w:rsidRDefault="00D67ADD" w:rsidP="00D67ADD">
      <w:pPr>
        <w:spacing w:line="360" w:lineRule="auto"/>
        <w:ind w:firstLine="284"/>
        <w:jc w:val="both"/>
        <w:rPr>
          <w:rFonts w:ascii="Arial" w:hAnsi="Arial" w:cs="Arial"/>
          <w:sz w:val="24"/>
          <w:szCs w:val="24"/>
        </w:rPr>
      </w:pPr>
    </w:p>
    <w:p w:rsidR="00BB74AF" w:rsidRDefault="00D57E09" w:rsidP="004403DA">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086100" cy="23241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086100" cy="2324100"/>
                    </a:xfrm>
                    <a:prstGeom prst="rect">
                      <a:avLst/>
                    </a:prstGeom>
                    <a:noFill/>
                    <a:ln w="6350" cmpd="sng">
                      <a:solidFill>
                        <a:srgbClr val="000000"/>
                      </a:solidFill>
                      <a:miter lim="800000"/>
                      <a:headEnd/>
                      <a:tailEnd/>
                    </a:ln>
                    <a:effectLst/>
                  </pic:spPr>
                </pic:pic>
              </a:graphicData>
            </a:graphic>
          </wp:inline>
        </w:drawing>
      </w:r>
    </w:p>
    <w:p w:rsidR="00BB74AF" w:rsidRPr="00B37CF0" w:rsidRDefault="004403DA" w:rsidP="00B37CF0">
      <w:pPr>
        <w:ind w:left="1564" w:firstLine="708"/>
        <w:rPr>
          <w:rFonts w:ascii="Arial" w:hAnsi="Arial" w:cs="Arial"/>
          <w:b/>
          <w:sz w:val="18"/>
          <w:szCs w:val="18"/>
          <w:lang w:val="es-EC"/>
        </w:rPr>
      </w:pPr>
      <w:r w:rsidRPr="00B37CF0">
        <w:rPr>
          <w:rFonts w:ascii="Arial" w:hAnsi="Arial" w:cs="Arial"/>
          <w:sz w:val="18"/>
          <w:szCs w:val="18"/>
          <w:lang w:val="es-EC"/>
        </w:rPr>
        <w:t>Figura Nº 1.</w:t>
      </w:r>
      <w:r w:rsidR="000F0AA1" w:rsidRPr="00B37CF0">
        <w:rPr>
          <w:rFonts w:ascii="Arial" w:hAnsi="Arial" w:cs="Arial"/>
          <w:sz w:val="18"/>
          <w:szCs w:val="18"/>
          <w:lang w:val="es-EC"/>
        </w:rPr>
        <w:t>5</w:t>
      </w:r>
      <w:r w:rsidRPr="00B37CF0">
        <w:rPr>
          <w:rFonts w:ascii="Arial" w:hAnsi="Arial" w:cs="Arial"/>
          <w:sz w:val="18"/>
          <w:szCs w:val="18"/>
          <w:lang w:val="es-EC"/>
        </w:rPr>
        <w:t xml:space="preserve"> Piqueros patas azules</w:t>
      </w:r>
      <w:r w:rsidR="000F0AA1" w:rsidRPr="00B37CF0">
        <w:rPr>
          <w:rFonts w:ascii="Arial" w:hAnsi="Arial" w:cs="Arial"/>
          <w:sz w:val="18"/>
          <w:szCs w:val="18"/>
          <w:lang w:val="es-EC"/>
        </w:rPr>
        <w:t xml:space="preserve"> - Playas</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1.5 Piqueros patas azules - Playas</w:instrText>
      </w:r>
      <w:r w:rsidR="0072723D">
        <w:instrText xml:space="preserve">" </w:instrText>
      </w:r>
      <w:r w:rsidR="0072723D">
        <w:rPr>
          <w:rFonts w:ascii="Arial" w:hAnsi="Arial" w:cs="Arial"/>
          <w:sz w:val="18"/>
          <w:szCs w:val="18"/>
          <w:lang w:val="es-EC"/>
        </w:rPr>
        <w:fldChar w:fldCharType="end"/>
      </w:r>
    </w:p>
    <w:p w:rsidR="00D67ADD" w:rsidRPr="00664AF1" w:rsidRDefault="00652754" w:rsidP="00D67ADD">
      <w:pPr>
        <w:spacing w:line="360" w:lineRule="auto"/>
        <w:ind w:firstLine="284"/>
        <w:jc w:val="both"/>
        <w:rPr>
          <w:rFonts w:ascii="Arial" w:hAnsi="Arial" w:cs="Arial"/>
          <w:sz w:val="24"/>
          <w:szCs w:val="24"/>
        </w:rPr>
      </w:pPr>
      <w:r w:rsidRPr="00664AF1">
        <w:rPr>
          <w:rFonts w:ascii="Arial" w:hAnsi="Arial" w:cs="Arial"/>
          <w:sz w:val="24"/>
          <w:szCs w:val="24"/>
        </w:rPr>
        <w:t>Además</w:t>
      </w:r>
      <w:r w:rsidR="00FA1F49">
        <w:rPr>
          <w:rFonts w:ascii="Arial" w:hAnsi="Arial" w:cs="Arial"/>
          <w:sz w:val="24"/>
          <w:szCs w:val="24"/>
        </w:rPr>
        <w:t>,</w:t>
      </w:r>
      <w:r w:rsidRPr="00664AF1">
        <w:rPr>
          <w:rFonts w:ascii="Arial" w:hAnsi="Arial" w:cs="Arial"/>
          <w:sz w:val="24"/>
          <w:szCs w:val="24"/>
        </w:rPr>
        <w:t xml:space="preserve"> el mar entrega toda su riqueza al cant</w:t>
      </w:r>
      <w:r w:rsidR="00FA1F49">
        <w:rPr>
          <w:rFonts w:ascii="Arial" w:hAnsi="Arial" w:cs="Arial"/>
          <w:sz w:val="24"/>
          <w:szCs w:val="24"/>
        </w:rPr>
        <w:t xml:space="preserve">ón con la abundancia de peces, </w:t>
      </w:r>
      <w:r w:rsidRPr="00664AF1">
        <w:rPr>
          <w:rFonts w:ascii="Arial" w:hAnsi="Arial" w:cs="Arial"/>
          <w:sz w:val="24"/>
          <w:szCs w:val="24"/>
        </w:rPr>
        <w:t>entre ellos: corvina, róbalo, berrugate, cazón, camotillo y sierra</w:t>
      </w:r>
      <w:r w:rsidR="00FA1F49">
        <w:rPr>
          <w:rFonts w:ascii="Arial" w:hAnsi="Arial" w:cs="Arial"/>
          <w:sz w:val="24"/>
          <w:szCs w:val="24"/>
        </w:rPr>
        <w:t>, entre otros.</w:t>
      </w:r>
    </w:p>
    <w:p w:rsidR="00652754" w:rsidRPr="00664AF1" w:rsidRDefault="00652754" w:rsidP="00D67ADD">
      <w:pPr>
        <w:spacing w:line="360" w:lineRule="auto"/>
        <w:jc w:val="both"/>
        <w:rPr>
          <w:rFonts w:ascii="Arial" w:hAnsi="Arial" w:cs="Arial"/>
          <w:sz w:val="24"/>
          <w:szCs w:val="24"/>
        </w:rPr>
      </w:pPr>
      <w:r w:rsidRPr="00D10EA1">
        <w:rPr>
          <w:rFonts w:ascii="Arial" w:hAnsi="Arial" w:cs="Arial"/>
          <w:b/>
          <w:sz w:val="24"/>
          <w:szCs w:val="24"/>
        </w:rPr>
        <w:t>Principales Fuentes de Ingreso:</w:t>
      </w:r>
      <w:r w:rsidR="00F25D11" w:rsidRPr="00664AF1">
        <w:rPr>
          <w:rFonts w:ascii="Arial" w:hAnsi="Arial" w:cs="Arial"/>
          <w:sz w:val="24"/>
          <w:szCs w:val="24"/>
        </w:rPr>
        <w:t xml:space="preserve"> </w:t>
      </w:r>
      <w:r w:rsidRPr="00664AF1">
        <w:rPr>
          <w:rFonts w:ascii="Arial" w:hAnsi="Arial" w:cs="Arial"/>
          <w:sz w:val="24"/>
          <w:szCs w:val="24"/>
        </w:rPr>
        <w:t xml:space="preserve">El turismo es la fuente de mayor ingreso económico para el cantón, aunque desarrollado en gran medida, carece de </w:t>
      </w:r>
      <w:r w:rsidR="00FA1F49">
        <w:rPr>
          <w:rFonts w:ascii="Arial" w:hAnsi="Arial" w:cs="Arial"/>
          <w:sz w:val="24"/>
          <w:szCs w:val="24"/>
        </w:rPr>
        <w:t xml:space="preserve">la </w:t>
      </w:r>
      <w:r w:rsidRPr="00664AF1">
        <w:rPr>
          <w:rFonts w:ascii="Arial" w:hAnsi="Arial" w:cs="Arial"/>
          <w:sz w:val="24"/>
          <w:szCs w:val="24"/>
        </w:rPr>
        <w:t>implementación de</w:t>
      </w:r>
      <w:r w:rsidR="008C36D2" w:rsidRPr="00664AF1">
        <w:rPr>
          <w:rFonts w:ascii="Arial" w:hAnsi="Arial" w:cs="Arial"/>
          <w:sz w:val="24"/>
          <w:szCs w:val="24"/>
        </w:rPr>
        <w:t xml:space="preserve"> algunos</w:t>
      </w:r>
      <w:r w:rsidRPr="00664AF1">
        <w:rPr>
          <w:rFonts w:ascii="Arial" w:hAnsi="Arial" w:cs="Arial"/>
          <w:sz w:val="24"/>
          <w:szCs w:val="24"/>
        </w:rPr>
        <w:t xml:space="preserve"> servicios. En la temporada invernal, Carnaval y Semana Santa, sus playas son muy concurridas.</w:t>
      </w:r>
    </w:p>
    <w:p w:rsidR="00BE3C03"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Los balnearios, el comercio y las artesanías son otr</w:t>
      </w:r>
      <w:r w:rsidR="00BE3C03" w:rsidRPr="00664AF1">
        <w:rPr>
          <w:rFonts w:ascii="Arial" w:hAnsi="Arial" w:cs="Arial"/>
          <w:sz w:val="24"/>
          <w:szCs w:val="24"/>
        </w:rPr>
        <w:t>a fuente de</w:t>
      </w:r>
      <w:r w:rsidRPr="00664AF1">
        <w:rPr>
          <w:rFonts w:ascii="Arial" w:hAnsi="Arial" w:cs="Arial"/>
          <w:sz w:val="24"/>
          <w:szCs w:val="24"/>
        </w:rPr>
        <w:t xml:space="preserve"> ingresos que favorecen al desarrollo turístico. </w:t>
      </w:r>
    </w:p>
    <w:p w:rsidR="00DC71B9" w:rsidRPr="00664AF1" w:rsidRDefault="00652754" w:rsidP="00B37CF0">
      <w:pPr>
        <w:spacing w:line="360" w:lineRule="auto"/>
        <w:ind w:firstLine="284"/>
        <w:jc w:val="both"/>
        <w:rPr>
          <w:rFonts w:ascii="Arial" w:hAnsi="Arial" w:cs="Arial"/>
          <w:sz w:val="24"/>
          <w:szCs w:val="24"/>
        </w:rPr>
      </w:pPr>
      <w:r w:rsidRPr="00664AF1">
        <w:rPr>
          <w:rFonts w:ascii="Arial" w:hAnsi="Arial" w:cs="Arial"/>
          <w:sz w:val="24"/>
          <w:szCs w:val="24"/>
        </w:rPr>
        <w:t>La venta de alimentos preparados únicamente de mariscos</w:t>
      </w:r>
      <w:r w:rsidR="00FA1F49">
        <w:rPr>
          <w:rFonts w:ascii="Arial" w:hAnsi="Arial" w:cs="Arial"/>
          <w:sz w:val="24"/>
          <w:szCs w:val="24"/>
        </w:rPr>
        <w:t>,</w:t>
      </w:r>
      <w:r w:rsidRPr="00664AF1">
        <w:rPr>
          <w:rFonts w:ascii="Arial" w:hAnsi="Arial" w:cs="Arial"/>
          <w:sz w:val="24"/>
          <w:szCs w:val="24"/>
        </w:rPr>
        <w:t xml:space="preserve"> es también una gran fuente de ingreso, existe una</w:t>
      </w:r>
      <w:r w:rsidR="00BE3C03" w:rsidRPr="00664AF1">
        <w:rPr>
          <w:rFonts w:ascii="Arial" w:hAnsi="Arial" w:cs="Arial"/>
          <w:sz w:val="24"/>
          <w:szCs w:val="24"/>
        </w:rPr>
        <w:t xml:space="preserve"> gran</w:t>
      </w:r>
      <w:r w:rsidRPr="00664AF1">
        <w:rPr>
          <w:rFonts w:ascii="Arial" w:hAnsi="Arial" w:cs="Arial"/>
          <w:sz w:val="24"/>
          <w:szCs w:val="24"/>
        </w:rPr>
        <w:t xml:space="preserve"> variedad de platos </w:t>
      </w:r>
      <w:r w:rsidR="00E63611" w:rsidRPr="00664AF1">
        <w:rPr>
          <w:rFonts w:ascii="Arial" w:hAnsi="Arial" w:cs="Arial"/>
          <w:sz w:val="24"/>
          <w:szCs w:val="24"/>
        </w:rPr>
        <w:t>típicos</w:t>
      </w:r>
      <w:r w:rsidRPr="00664AF1">
        <w:rPr>
          <w:rFonts w:ascii="Arial" w:hAnsi="Arial" w:cs="Arial"/>
          <w:sz w:val="24"/>
          <w:szCs w:val="24"/>
        </w:rPr>
        <w:t xml:space="preserve"> que hacen de la visita a Playas una auténtica delicia gastronómic</w:t>
      </w:r>
      <w:r w:rsidR="00BE3C03" w:rsidRPr="00664AF1">
        <w:rPr>
          <w:rFonts w:ascii="Arial" w:hAnsi="Arial" w:cs="Arial"/>
          <w:sz w:val="24"/>
          <w:szCs w:val="24"/>
        </w:rPr>
        <w:t>a. Entre los más apetecidos está</w:t>
      </w:r>
      <w:r w:rsidRPr="00664AF1">
        <w:rPr>
          <w:rFonts w:ascii="Arial" w:hAnsi="Arial" w:cs="Arial"/>
          <w:sz w:val="24"/>
          <w:szCs w:val="24"/>
        </w:rPr>
        <w:t xml:space="preserve"> la variedad de ceviches</w:t>
      </w:r>
      <w:r w:rsidR="00BE3C03" w:rsidRPr="00664AF1">
        <w:rPr>
          <w:rFonts w:ascii="Arial" w:hAnsi="Arial" w:cs="Arial"/>
          <w:sz w:val="24"/>
          <w:szCs w:val="24"/>
        </w:rPr>
        <w:t xml:space="preserve"> (</w:t>
      </w:r>
      <w:r w:rsidRPr="00664AF1">
        <w:rPr>
          <w:rFonts w:ascii="Arial" w:hAnsi="Arial" w:cs="Arial"/>
          <w:sz w:val="24"/>
          <w:szCs w:val="24"/>
        </w:rPr>
        <w:t>langosta, langostino, camarón, concha, pulpo</w:t>
      </w:r>
      <w:r w:rsidR="00BE3C03" w:rsidRPr="00664AF1">
        <w:rPr>
          <w:rFonts w:ascii="Arial" w:hAnsi="Arial" w:cs="Arial"/>
          <w:sz w:val="24"/>
          <w:szCs w:val="24"/>
        </w:rPr>
        <w:t>)</w:t>
      </w:r>
      <w:r w:rsidRPr="00664AF1">
        <w:rPr>
          <w:rFonts w:ascii="Arial" w:hAnsi="Arial" w:cs="Arial"/>
          <w:sz w:val="24"/>
          <w:szCs w:val="24"/>
        </w:rPr>
        <w:t xml:space="preserve">, arroz marinero, pescados enteros al carbón, encebollado de albacora, ostra asada y hamburguesas de avestruz muy apetecidas por los turistas. </w:t>
      </w:r>
    </w:p>
    <w:p w:rsidR="00F55BB4" w:rsidRPr="00664AF1" w:rsidRDefault="00F55BB4" w:rsidP="00664AF1">
      <w:pPr>
        <w:spacing w:line="360" w:lineRule="auto"/>
        <w:jc w:val="both"/>
        <w:rPr>
          <w:rFonts w:ascii="Arial" w:hAnsi="Arial" w:cs="Arial"/>
          <w:sz w:val="24"/>
          <w:szCs w:val="24"/>
        </w:rPr>
      </w:pPr>
    </w:p>
    <w:p w:rsidR="00746B30" w:rsidRDefault="00746B30" w:rsidP="009E6D98">
      <w:pPr>
        <w:pStyle w:val="Ttulo2"/>
        <w:numPr>
          <w:ilvl w:val="1"/>
          <w:numId w:val="49"/>
        </w:numPr>
        <w:spacing w:line="360" w:lineRule="auto"/>
        <w:rPr>
          <w:i w:val="0"/>
          <w:sz w:val="24"/>
          <w:szCs w:val="24"/>
        </w:rPr>
      </w:pPr>
      <w:bookmarkStart w:id="40" w:name="_Toc254392256"/>
      <w:bookmarkStart w:id="41" w:name="_Toc254427811"/>
      <w:r w:rsidRPr="000F0AA1">
        <w:rPr>
          <w:i w:val="0"/>
          <w:sz w:val="24"/>
          <w:szCs w:val="24"/>
        </w:rPr>
        <w:t>PROBLEMAS Y OPORTUNIDADES</w:t>
      </w:r>
      <w:bookmarkEnd w:id="40"/>
      <w:bookmarkEnd w:id="41"/>
    </w:p>
    <w:p w:rsidR="000F0AA1" w:rsidRPr="000F0AA1" w:rsidRDefault="000F0AA1" w:rsidP="000F0AA1">
      <w:pPr>
        <w:rPr>
          <w:rFonts w:ascii="Arial" w:hAnsi="Arial" w:cs="Arial"/>
          <w:sz w:val="24"/>
          <w:szCs w:val="24"/>
        </w:rPr>
      </w:pPr>
    </w:p>
    <w:p w:rsidR="00F55BB4" w:rsidRPr="00FA1F49" w:rsidRDefault="00F55BB4" w:rsidP="00B37CF0">
      <w:pPr>
        <w:spacing w:line="360" w:lineRule="auto"/>
        <w:ind w:firstLine="284"/>
        <w:jc w:val="both"/>
        <w:rPr>
          <w:rFonts w:ascii="Arial" w:hAnsi="Arial" w:cs="Arial"/>
          <w:b/>
          <w:sz w:val="24"/>
          <w:szCs w:val="24"/>
        </w:rPr>
      </w:pPr>
      <w:r w:rsidRPr="00FA1F49">
        <w:rPr>
          <w:rFonts w:ascii="Arial" w:hAnsi="Arial" w:cs="Arial"/>
          <w:b/>
          <w:sz w:val="24"/>
          <w:szCs w:val="24"/>
        </w:rPr>
        <w:t>PROBLEMAS</w:t>
      </w:r>
    </w:p>
    <w:p w:rsidR="00746B30" w:rsidRPr="00664AF1" w:rsidRDefault="00746B30" w:rsidP="00FA1F49">
      <w:pPr>
        <w:numPr>
          <w:ilvl w:val="0"/>
          <w:numId w:val="2"/>
        </w:numPr>
        <w:spacing w:line="360" w:lineRule="auto"/>
        <w:jc w:val="both"/>
        <w:rPr>
          <w:rFonts w:ascii="Arial" w:hAnsi="Arial" w:cs="Arial"/>
          <w:sz w:val="24"/>
          <w:szCs w:val="24"/>
        </w:rPr>
      </w:pPr>
      <w:r w:rsidRPr="00664AF1">
        <w:rPr>
          <w:rFonts w:ascii="Arial" w:hAnsi="Arial" w:cs="Arial"/>
          <w:sz w:val="24"/>
          <w:szCs w:val="24"/>
        </w:rPr>
        <w:t>Resistencia por parte de ciertas personas a visitar complejos con piscinas, por accidente</w:t>
      </w:r>
      <w:r w:rsidR="00376BD4" w:rsidRPr="00664AF1">
        <w:rPr>
          <w:rFonts w:ascii="Arial" w:hAnsi="Arial" w:cs="Arial"/>
          <w:sz w:val="24"/>
          <w:szCs w:val="24"/>
        </w:rPr>
        <w:t>s</w:t>
      </w:r>
      <w:r w:rsidRPr="00664AF1">
        <w:rPr>
          <w:rFonts w:ascii="Arial" w:hAnsi="Arial" w:cs="Arial"/>
          <w:sz w:val="24"/>
          <w:szCs w:val="24"/>
        </w:rPr>
        <w:t xml:space="preserve"> ocurrido</w:t>
      </w:r>
      <w:r w:rsidR="00376BD4" w:rsidRPr="00664AF1">
        <w:rPr>
          <w:rFonts w:ascii="Arial" w:hAnsi="Arial" w:cs="Arial"/>
          <w:sz w:val="24"/>
          <w:szCs w:val="24"/>
        </w:rPr>
        <w:t>s</w:t>
      </w:r>
      <w:r w:rsidRPr="00664AF1">
        <w:rPr>
          <w:rFonts w:ascii="Arial" w:hAnsi="Arial" w:cs="Arial"/>
          <w:sz w:val="24"/>
          <w:szCs w:val="24"/>
        </w:rPr>
        <w:t xml:space="preserve"> </w:t>
      </w:r>
      <w:r w:rsidR="00376BD4" w:rsidRPr="00664AF1">
        <w:rPr>
          <w:rFonts w:ascii="Arial" w:hAnsi="Arial" w:cs="Arial"/>
          <w:sz w:val="24"/>
          <w:szCs w:val="24"/>
        </w:rPr>
        <w:t>en establecimientos de este tipo.</w:t>
      </w:r>
    </w:p>
    <w:p w:rsidR="00746B30" w:rsidRPr="00664AF1" w:rsidRDefault="00FA1F49" w:rsidP="00FA1F49">
      <w:pPr>
        <w:numPr>
          <w:ilvl w:val="0"/>
          <w:numId w:val="2"/>
        </w:numPr>
        <w:spacing w:line="360" w:lineRule="auto"/>
        <w:jc w:val="both"/>
        <w:rPr>
          <w:rFonts w:ascii="Arial" w:hAnsi="Arial" w:cs="Arial"/>
          <w:sz w:val="24"/>
          <w:szCs w:val="24"/>
        </w:rPr>
      </w:pPr>
      <w:r>
        <w:rPr>
          <w:rFonts w:ascii="Arial" w:hAnsi="Arial" w:cs="Arial"/>
          <w:sz w:val="24"/>
          <w:szCs w:val="24"/>
        </w:rPr>
        <w:t>Las c</w:t>
      </w:r>
      <w:r w:rsidR="00746B30" w:rsidRPr="00664AF1">
        <w:rPr>
          <w:rFonts w:ascii="Arial" w:hAnsi="Arial" w:cs="Arial"/>
          <w:sz w:val="24"/>
          <w:szCs w:val="24"/>
        </w:rPr>
        <w:t>arreteras de acceso al cantón se encuentran en construcción, ocasionando que algunos turistas prefieran visitar otras playas.</w:t>
      </w:r>
    </w:p>
    <w:p w:rsidR="00746B30" w:rsidRPr="00664AF1" w:rsidRDefault="00746B30" w:rsidP="00FA1F49">
      <w:pPr>
        <w:numPr>
          <w:ilvl w:val="0"/>
          <w:numId w:val="2"/>
        </w:numPr>
        <w:spacing w:line="360" w:lineRule="auto"/>
        <w:jc w:val="both"/>
        <w:rPr>
          <w:rFonts w:ascii="Arial" w:hAnsi="Arial" w:cs="Arial"/>
          <w:sz w:val="24"/>
          <w:szCs w:val="24"/>
        </w:rPr>
      </w:pPr>
      <w:r w:rsidRPr="00664AF1">
        <w:rPr>
          <w:rFonts w:ascii="Arial" w:hAnsi="Arial" w:cs="Arial"/>
          <w:sz w:val="24"/>
          <w:szCs w:val="24"/>
        </w:rPr>
        <w:t>Los balnearios son, casi siempre, visitados en época de temporada playera.</w:t>
      </w:r>
    </w:p>
    <w:p w:rsidR="00746B30" w:rsidRPr="00664AF1" w:rsidRDefault="00BE3C03" w:rsidP="00FA1F49">
      <w:pPr>
        <w:numPr>
          <w:ilvl w:val="0"/>
          <w:numId w:val="2"/>
        </w:numPr>
        <w:spacing w:line="360" w:lineRule="auto"/>
        <w:jc w:val="both"/>
        <w:rPr>
          <w:rFonts w:ascii="Arial" w:hAnsi="Arial" w:cs="Arial"/>
          <w:sz w:val="24"/>
          <w:szCs w:val="24"/>
        </w:rPr>
      </w:pPr>
      <w:r w:rsidRPr="00664AF1">
        <w:rPr>
          <w:rFonts w:ascii="Arial" w:hAnsi="Arial" w:cs="Arial"/>
          <w:sz w:val="24"/>
          <w:szCs w:val="24"/>
        </w:rPr>
        <w:t>El nivel socio-económico de la mayoría de</w:t>
      </w:r>
      <w:r w:rsidR="00746B30" w:rsidRPr="00664AF1">
        <w:rPr>
          <w:rFonts w:ascii="Arial" w:hAnsi="Arial" w:cs="Arial"/>
          <w:sz w:val="24"/>
          <w:szCs w:val="24"/>
        </w:rPr>
        <w:t xml:space="preserve"> habitantes de este cantón </w:t>
      </w:r>
      <w:r w:rsidRPr="00664AF1">
        <w:rPr>
          <w:rFonts w:ascii="Arial" w:hAnsi="Arial" w:cs="Arial"/>
          <w:sz w:val="24"/>
          <w:szCs w:val="24"/>
        </w:rPr>
        <w:t>es</w:t>
      </w:r>
      <w:r w:rsidR="00746B30" w:rsidRPr="00664AF1">
        <w:rPr>
          <w:rFonts w:ascii="Arial" w:hAnsi="Arial" w:cs="Arial"/>
          <w:sz w:val="24"/>
          <w:szCs w:val="24"/>
        </w:rPr>
        <w:t xml:space="preserve"> de clase media hacia abajo.</w:t>
      </w:r>
    </w:p>
    <w:p w:rsidR="00F55BB4" w:rsidRPr="00664AF1" w:rsidRDefault="00746B30" w:rsidP="00664AF1">
      <w:pPr>
        <w:numPr>
          <w:ilvl w:val="0"/>
          <w:numId w:val="2"/>
        </w:numPr>
        <w:spacing w:line="360" w:lineRule="auto"/>
        <w:jc w:val="both"/>
        <w:rPr>
          <w:rFonts w:ascii="Arial" w:hAnsi="Arial" w:cs="Arial"/>
          <w:sz w:val="24"/>
          <w:szCs w:val="24"/>
        </w:rPr>
      </w:pPr>
      <w:r w:rsidRPr="00664AF1">
        <w:rPr>
          <w:rFonts w:ascii="Arial" w:hAnsi="Arial" w:cs="Arial"/>
          <w:sz w:val="24"/>
          <w:szCs w:val="24"/>
        </w:rPr>
        <w:t xml:space="preserve">La provincialización de </w:t>
      </w:r>
      <w:smartTag w:uri="urn:schemas-microsoft-com:office:smarttags" w:element="PersonName">
        <w:smartTagPr>
          <w:attr w:name="ProductID" w:val="la Pen￭nsula"/>
        </w:smartTagPr>
        <w:r w:rsidRPr="00664AF1">
          <w:rPr>
            <w:rFonts w:ascii="Arial" w:hAnsi="Arial" w:cs="Arial"/>
            <w:sz w:val="24"/>
            <w:szCs w:val="24"/>
          </w:rPr>
          <w:t>la Península</w:t>
        </w:r>
      </w:smartTag>
      <w:r w:rsidRPr="00664AF1">
        <w:rPr>
          <w:rFonts w:ascii="Arial" w:hAnsi="Arial" w:cs="Arial"/>
          <w:sz w:val="24"/>
          <w:szCs w:val="24"/>
        </w:rPr>
        <w:t xml:space="preserve"> de Santa Elena ocasionó un desmán político, social y económico para la provincia del Guayas, lo que hace que personas de clase alta prefieran visitar otros balnearios.</w:t>
      </w:r>
    </w:p>
    <w:p w:rsidR="00F55BB4" w:rsidRPr="00FA1F49" w:rsidRDefault="00D67ADD" w:rsidP="00B37CF0">
      <w:pPr>
        <w:spacing w:line="360" w:lineRule="auto"/>
        <w:ind w:firstLine="284"/>
        <w:jc w:val="both"/>
        <w:rPr>
          <w:rFonts w:ascii="Arial" w:hAnsi="Arial" w:cs="Arial"/>
          <w:b/>
          <w:sz w:val="24"/>
          <w:szCs w:val="24"/>
        </w:rPr>
      </w:pPr>
      <w:r>
        <w:rPr>
          <w:rFonts w:ascii="Arial" w:hAnsi="Arial" w:cs="Arial"/>
          <w:b/>
          <w:sz w:val="24"/>
          <w:szCs w:val="24"/>
        </w:rPr>
        <w:br w:type="page"/>
      </w:r>
      <w:r w:rsidR="00F55BB4" w:rsidRPr="00FA1F49">
        <w:rPr>
          <w:rFonts w:ascii="Arial" w:hAnsi="Arial" w:cs="Arial"/>
          <w:b/>
          <w:sz w:val="24"/>
          <w:szCs w:val="24"/>
        </w:rPr>
        <w:t>OPORTUNIDADES</w:t>
      </w:r>
    </w:p>
    <w:p w:rsidR="00746B30" w:rsidRPr="00664AF1" w:rsidRDefault="00746B30" w:rsidP="00FA1F49">
      <w:pPr>
        <w:numPr>
          <w:ilvl w:val="0"/>
          <w:numId w:val="3"/>
        </w:numPr>
        <w:spacing w:line="360" w:lineRule="auto"/>
        <w:jc w:val="both"/>
        <w:rPr>
          <w:rFonts w:ascii="Arial" w:hAnsi="Arial" w:cs="Arial"/>
          <w:sz w:val="24"/>
          <w:szCs w:val="24"/>
        </w:rPr>
      </w:pPr>
      <w:r w:rsidRPr="00664AF1">
        <w:rPr>
          <w:rFonts w:ascii="Arial" w:hAnsi="Arial" w:cs="Arial"/>
          <w:sz w:val="24"/>
          <w:szCs w:val="24"/>
        </w:rPr>
        <w:t>Playas cuenta con el segundo mejor clima del mundo, lo que hace que gran número de turistas visiten este cantón año a año.</w:t>
      </w:r>
    </w:p>
    <w:p w:rsidR="00746B30" w:rsidRPr="00664AF1" w:rsidRDefault="00746B30" w:rsidP="00FA1F49">
      <w:pPr>
        <w:numPr>
          <w:ilvl w:val="0"/>
          <w:numId w:val="3"/>
        </w:numPr>
        <w:spacing w:line="360" w:lineRule="auto"/>
        <w:jc w:val="both"/>
        <w:rPr>
          <w:rFonts w:ascii="Arial" w:hAnsi="Arial" w:cs="Arial"/>
          <w:sz w:val="24"/>
          <w:szCs w:val="24"/>
        </w:rPr>
      </w:pPr>
      <w:smartTag w:uri="urn:schemas-microsoft-com:office:smarttags" w:element="PersonName">
        <w:smartTagPr>
          <w:attr w:name="ProductID" w:val="La Alcald￭a"/>
        </w:smartTagPr>
        <w:r w:rsidRPr="00664AF1">
          <w:rPr>
            <w:rFonts w:ascii="Arial" w:hAnsi="Arial" w:cs="Arial"/>
            <w:sz w:val="24"/>
            <w:szCs w:val="24"/>
          </w:rPr>
          <w:t>La Alcaldía</w:t>
        </w:r>
      </w:smartTag>
      <w:r w:rsidRPr="00664AF1">
        <w:rPr>
          <w:rFonts w:ascii="Arial" w:hAnsi="Arial" w:cs="Arial"/>
          <w:sz w:val="24"/>
          <w:szCs w:val="24"/>
        </w:rPr>
        <w:t xml:space="preserve"> del cantón, el Cabildo Guayaquileño y </w:t>
      </w:r>
      <w:smartTag w:uri="urn:schemas-microsoft-com:office:smarttags" w:element="PersonName">
        <w:smartTagPr>
          <w:attr w:name="ProductID" w:val="la Prefectura"/>
        </w:smartTagPr>
        <w:r w:rsidRPr="00664AF1">
          <w:rPr>
            <w:rFonts w:ascii="Arial" w:hAnsi="Arial" w:cs="Arial"/>
            <w:sz w:val="24"/>
            <w:szCs w:val="24"/>
          </w:rPr>
          <w:t>la Prefectura</w:t>
        </w:r>
      </w:smartTag>
      <w:r w:rsidRPr="00664AF1">
        <w:rPr>
          <w:rFonts w:ascii="Arial" w:hAnsi="Arial" w:cs="Arial"/>
          <w:sz w:val="24"/>
          <w:szCs w:val="24"/>
        </w:rPr>
        <w:t xml:space="preserve"> de la provincia, están enfocando esfuerzos para incrementar el turismo del cantón, invirtiendo en el mejoramiento de la infraestructura tanto hotelera, como de carreteras y vías de acceso, aumentando los lugares de recreación y deporte. Así, a más de atraer a visitantes de la propia región costera, otras regiones empezarían a ver en General Villamil</w:t>
      </w:r>
      <w:r w:rsidR="000F0AA1">
        <w:rPr>
          <w:rFonts w:ascii="Arial" w:hAnsi="Arial" w:cs="Arial"/>
          <w:sz w:val="24"/>
          <w:szCs w:val="24"/>
        </w:rPr>
        <w:t>,</w:t>
      </w:r>
      <w:r w:rsidRPr="00664AF1">
        <w:rPr>
          <w:rFonts w:ascii="Arial" w:hAnsi="Arial" w:cs="Arial"/>
          <w:sz w:val="24"/>
          <w:szCs w:val="24"/>
        </w:rPr>
        <w:t xml:space="preserve"> una buena opción para disfrutar de unas excelentes v</w:t>
      </w:r>
      <w:r w:rsidR="00BE3C03" w:rsidRPr="00664AF1">
        <w:rPr>
          <w:rFonts w:ascii="Arial" w:hAnsi="Arial" w:cs="Arial"/>
          <w:sz w:val="24"/>
          <w:szCs w:val="24"/>
        </w:rPr>
        <w:t>acaciones, potenciando de esta m</w:t>
      </w:r>
      <w:r w:rsidRPr="00664AF1">
        <w:rPr>
          <w:rFonts w:ascii="Arial" w:hAnsi="Arial" w:cs="Arial"/>
          <w:sz w:val="24"/>
          <w:szCs w:val="24"/>
        </w:rPr>
        <w:t>a</w:t>
      </w:r>
      <w:r w:rsidR="00BE3C03" w:rsidRPr="00664AF1">
        <w:rPr>
          <w:rFonts w:ascii="Arial" w:hAnsi="Arial" w:cs="Arial"/>
          <w:sz w:val="24"/>
          <w:szCs w:val="24"/>
        </w:rPr>
        <w:t>nera</w:t>
      </w:r>
      <w:r w:rsidRPr="00664AF1">
        <w:rPr>
          <w:rFonts w:ascii="Arial" w:hAnsi="Arial" w:cs="Arial"/>
          <w:sz w:val="24"/>
          <w:szCs w:val="24"/>
        </w:rPr>
        <w:t xml:space="preserve"> el turismo del cantón.</w:t>
      </w:r>
    </w:p>
    <w:p w:rsidR="00746B30" w:rsidRPr="00664AF1" w:rsidRDefault="00746B30" w:rsidP="00FA1F49">
      <w:pPr>
        <w:numPr>
          <w:ilvl w:val="0"/>
          <w:numId w:val="3"/>
        </w:numPr>
        <w:spacing w:line="360" w:lineRule="auto"/>
        <w:jc w:val="both"/>
        <w:rPr>
          <w:rFonts w:ascii="Arial" w:hAnsi="Arial" w:cs="Arial"/>
          <w:sz w:val="24"/>
          <w:szCs w:val="24"/>
        </w:rPr>
      </w:pPr>
      <w:r w:rsidRPr="00664AF1">
        <w:rPr>
          <w:rFonts w:ascii="Arial" w:hAnsi="Arial" w:cs="Arial"/>
          <w:sz w:val="24"/>
          <w:szCs w:val="24"/>
        </w:rPr>
        <w:t>No existe ningún establecimiento</w:t>
      </w:r>
      <w:r w:rsidR="00E53C3B" w:rsidRPr="00664AF1">
        <w:rPr>
          <w:rFonts w:ascii="Arial" w:hAnsi="Arial" w:cs="Arial"/>
          <w:sz w:val="24"/>
          <w:szCs w:val="24"/>
        </w:rPr>
        <w:t xml:space="preserve"> en el cantón</w:t>
      </w:r>
      <w:r w:rsidRPr="00664AF1">
        <w:rPr>
          <w:rFonts w:ascii="Arial" w:hAnsi="Arial" w:cs="Arial"/>
          <w:sz w:val="24"/>
          <w:szCs w:val="24"/>
        </w:rPr>
        <w:t xml:space="preserve"> que ofrezca este tipo de diversiones al público en general. </w:t>
      </w:r>
    </w:p>
    <w:p w:rsidR="00F55BB4" w:rsidRPr="00664AF1" w:rsidRDefault="00F55BB4" w:rsidP="00664AF1">
      <w:pPr>
        <w:spacing w:line="360" w:lineRule="auto"/>
        <w:jc w:val="both"/>
        <w:rPr>
          <w:rFonts w:ascii="Arial" w:eastAsia="Times New Roman" w:hAnsi="Arial" w:cs="Arial"/>
          <w:sz w:val="24"/>
          <w:szCs w:val="24"/>
        </w:rPr>
      </w:pPr>
    </w:p>
    <w:p w:rsidR="006D2A8B" w:rsidRDefault="006D2A8B" w:rsidP="009E6D98">
      <w:pPr>
        <w:pStyle w:val="Ttulo2"/>
        <w:numPr>
          <w:ilvl w:val="1"/>
          <w:numId w:val="49"/>
        </w:numPr>
        <w:spacing w:line="360" w:lineRule="auto"/>
        <w:rPr>
          <w:i w:val="0"/>
          <w:sz w:val="24"/>
          <w:szCs w:val="24"/>
        </w:rPr>
      </w:pPr>
      <w:bookmarkStart w:id="42" w:name="_Toc254392257"/>
      <w:bookmarkStart w:id="43" w:name="_Toc254427812"/>
      <w:r w:rsidRPr="000F0AA1">
        <w:rPr>
          <w:i w:val="0"/>
          <w:sz w:val="24"/>
          <w:szCs w:val="24"/>
        </w:rPr>
        <w:t>CARACTERÍSTICAS DEL SERVICIO</w:t>
      </w:r>
      <w:bookmarkEnd w:id="42"/>
      <w:bookmarkEnd w:id="43"/>
    </w:p>
    <w:p w:rsidR="000F0AA1" w:rsidRPr="000F0AA1" w:rsidRDefault="000F0AA1" w:rsidP="000F0AA1">
      <w:pPr>
        <w:rPr>
          <w:rFonts w:ascii="Arial" w:hAnsi="Arial" w:cs="Arial"/>
          <w:sz w:val="24"/>
          <w:szCs w:val="24"/>
        </w:rPr>
      </w:pPr>
    </w:p>
    <w:p w:rsidR="00E53C3B" w:rsidRPr="00664AF1" w:rsidRDefault="006D2A8B"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Pocas cosas resultan tan divertidas como pasar un día completo en un parque de atracciones</w:t>
      </w:r>
      <w:r w:rsidR="00E53C3B" w:rsidRPr="00664AF1">
        <w:rPr>
          <w:rFonts w:ascii="Arial" w:eastAsia="Times New Roman" w:hAnsi="Arial" w:cs="Arial"/>
          <w:sz w:val="24"/>
          <w:szCs w:val="24"/>
          <w:lang w:eastAsia="es-ES"/>
        </w:rPr>
        <w:t xml:space="preserve"> acuáticas</w:t>
      </w:r>
      <w:r w:rsidRPr="00664AF1">
        <w:rPr>
          <w:rFonts w:ascii="Arial" w:eastAsia="Times New Roman" w:hAnsi="Arial" w:cs="Arial"/>
          <w:sz w:val="24"/>
          <w:szCs w:val="24"/>
          <w:lang w:eastAsia="es-ES"/>
        </w:rPr>
        <w:t xml:space="preserve">. </w:t>
      </w:r>
    </w:p>
    <w:p w:rsidR="006D2A8B" w:rsidRPr="00664AF1" w:rsidRDefault="006D2A8B" w:rsidP="00D67ADD">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El presente proyecto tiene por objeto la creación de un </w:t>
      </w:r>
      <w:r w:rsidR="00FA1F49">
        <w:rPr>
          <w:rFonts w:ascii="Arial" w:eastAsia="Times New Roman" w:hAnsi="Arial" w:cs="Arial"/>
          <w:sz w:val="24"/>
          <w:szCs w:val="24"/>
          <w:lang w:eastAsia="es-ES"/>
        </w:rPr>
        <w:t>parque acuático con cancha</w:t>
      </w:r>
      <w:r w:rsidR="00E53C3B" w:rsidRPr="00664AF1">
        <w:rPr>
          <w:rFonts w:ascii="Arial" w:eastAsia="Times New Roman" w:hAnsi="Arial" w:cs="Arial"/>
          <w:sz w:val="24"/>
          <w:szCs w:val="24"/>
          <w:lang w:eastAsia="es-ES"/>
        </w:rPr>
        <w:t xml:space="preserve"> dep</w:t>
      </w:r>
      <w:r w:rsidR="00FA1F49">
        <w:rPr>
          <w:rFonts w:ascii="Arial" w:eastAsia="Times New Roman" w:hAnsi="Arial" w:cs="Arial"/>
          <w:sz w:val="24"/>
          <w:szCs w:val="24"/>
          <w:lang w:eastAsia="es-ES"/>
        </w:rPr>
        <w:t>ortiva</w:t>
      </w:r>
      <w:r w:rsidR="00E53C3B" w:rsidRPr="00664AF1">
        <w:rPr>
          <w:rFonts w:ascii="Arial" w:eastAsia="Times New Roman" w:hAnsi="Arial" w:cs="Arial"/>
          <w:sz w:val="24"/>
          <w:szCs w:val="24"/>
          <w:lang w:eastAsia="es-ES"/>
        </w:rPr>
        <w:t xml:space="preserve"> de césped sintético, diseñado</w:t>
      </w:r>
      <w:r w:rsidRPr="00664AF1">
        <w:rPr>
          <w:rFonts w:ascii="Arial" w:eastAsia="Times New Roman" w:hAnsi="Arial" w:cs="Arial"/>
          <w:sz w:val="24"/>
          <w:szCs w:val="24"/>
          <w:lang w:eastAsia="es-ES"/>
        </w:rPr>
        <w:t xml:space="preserve"> como una alternativa</w:t>
      </w:r>
      <w:r w:rsidR="00E53C3B" w:rsidRPr="00664AF1">
        <w:rPr>
          <w:rFonts w:ascii="Arial" w:eastAsia="Times New Roman" w:hAnsi="Arial" w:cs="Arial"/>
          <w:sz w:val="24"/>
          <w:szCs w:val="24"/>
          <w:lang w:eastAsia="es-ES"/>
        </w:rPr>
        <w:t xml:space="preserve"> de recreación</w:t>
      </w:r>
      <w:r w:rsidRPr="00664AF1">
        <w:rPr>
          <w:rFonts w:ascii="Arial" w:eastAsia="Times New Roman" w:hAnsi="Arial" w:cs="Arial"/>
          <w:sz w:val="24"/>
          <w:szCs w:val="24"/>
          <w:lang w:eastAsia="es-ES"/>
        </w:rPr>
        <w:t xml:space="preserve"> para todas las familias del cantón General Villamil Playas y sus turistas, el cual pretende proveer de los elementos claves de entretenimiento.</w:t>
      </w:r>
    </w:p>
    <w:p w:rsidR="006D2A8B" w:rsidRPr="00664AF1" w:rsidRDefault="006D2A8B"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Con respecto a las atracciones que ofrece </w:t>
      </w:r>
      <w:r w:rsidR="00E53C3B" w:rsidRPr="00664AF1">
        <w:rPr>
          <w:rFonts w:ascii="Arial" w:eastAsia="Times New Roman" w:hAnsi="Arial" w:cs="Arial"/>
          <w:sz w:val="24"/>
          <w:szCs w:val="24"/>
          <w:lang w:eastAsia="es-ES"/>
        </w:rPr>
        <w:t>el parque acuático</w:t>
      </w:r>
      <w:r w:rsidRPr="00664AF1">
        <w:rPr>
          <w:rFonts w:ascii="Arial" w:eastAsia="Times New Roman" w:hAnsi="Arial" w:cs="Arial"/>
          <w:sz w:val="24"/>
          <w:szCs w:val="24"/>
          <w:lang w:eastAsia="es-ES"/>
        </w:rPr>
        <w:t xml:space="preserve">, éstas van desde las pasivas (para niños de escasa edad) hasta las acciones moderadas. Están comprendidas por un conjunto de piscinas y toboganes, juegos </w:t>
      </w:r>
      <w:r w:rsidR="00E53C3B" w:rsidRPr="00664AF1">
        <w:rPr>
          <w:rFonts w:ascii="Arial" w:eastAsia="Times New Roman" w:hAnsi="Arial" w:cs="Arial"/>
          <w:sz w:val="24"/>
          <w:szCs w:val="24"/>
          <w:lang w:eastAsia="es-ES"/>
        </w:rPr>
        <w:t>infantiles</w:t>
      </w:r>
      <w:r w:rsidRPr="00664AF1">
        <w:rPr>
          <w:rFonts w:ascii="Arial" w:eastAsia="Times New Roman" w:hAnsi="Arial" w:cs="Arial"/>
          <w:sz w:val="24"/>
          <w:szCs w:val="24"/>
          <w:lang w:eastAsia="es-ES"/>
        </w:rPr>
        <w:t>,</w:t>
      </w:r>
      <w:r w:rsidR="00E53C3B" w:rsidRPr="00664AF1">
        <w:rPr>
          <w:rFonts w:ascii="Arial" w:eastAsia="Times New Roman" w:hAnsi="Arial" w:cs="Arial"/>
          <w:sz w:val="24"/>
          <w:szCs w:val="24"/>
          <w:lang w:eastAsia="es-ES"/>
        </w:rPr>
        <w:t xml:space="preserve"> área de juegos en seco, restaurante, y</w:t>
      </w:r>
      <w:r w:rsidR="00BE3C03" w:rsidRPr="00664AF1">
        <w:rPr>
          <w:rFonts w:ascii="Arial" w:eastAsia="Times New Roman" w:hAnsi="Arial" w:cs="Arial"/>
          <w:sz w:val="24"/>
          <w:szCs w:val="24"/>
          <w:lang w:eastAsia="es-ES"/>
        </w:rPr>
        <w:t xml:space="preserve"> cancha</w:t>
      </w:r>
      <w:r w:rsidRPr="00664AF1">
        <w:rPr>
          <w:rFonts w:ascii="Arial" w:eastAsia="Times New Roman" w:hAnsi="Arial" w:cs="Arial"/>
          <w:sz w:val="24"/>
          <w:szCs w:val="24"/>
          <w:lang w:eastAsia="es-ES"/>
        </w:rPr>
        <w:t xml:space="preserve"> </w:t>
      </w:r>
      <w:r w:rsidR="00E53C3B" w:rsidRPr="00664AF1">
        <w:rPr>
          <w:rFonts w:ascii="Arial" w:eastAsia="Times New Roman" w:hAnsi="Arial" w:cs="Arial"/>
          <w:sz w:val="24"/>
          <w:szCs w:val="24"/>
          <w:lang w:eastAsia="es-ES"/>
        </w:rPr>
        <w:t>de césped sintético.</w:t>
      </w:r>
    </w:p>
    <w:p w:rsidR="006D2A8B" w:rsidRPr="00664AF1" w:rsidRDefault="006D2A8B"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La combinación de </w:t>
      </w:r>
      <w:r w:rsidR="00E53C3B" w:rsidRPr="00664AF1">
        <w:rPr>
          <w:rFonts w:ascii="Arial" w:eastAsia="Times New Roman" w:hAnsi="Arial" w:cs="Arial"/>
          <w:sz w:val="24"/>
          <w:szCs w:val="24"/>
          <w:lang w:eastAsia="es-ES"/>
        </w:rPr>
        <w:t>sol, agua, velocidad</w:t>
      </w:r>
      <w:r w:rsidRPr="00664AF1">
        <w:rPr>
          <w:rFonts w:ascii="Arial" w:eastAsia="Times New Roman" w:hAnsi="Arial" w:cs="Arial"/>
          <w:sz w:val="24"/>
          <w:szCs w:val="24"/>
          <w:lang w:eastAsia="es-ES"/>
        </w:rPr>
        <w:t xml:space="preserve"> y deportes harán de este complejo, un lugar imperdible, en el cual </w:t>
      </w:r>
      <w:r w:rsidR="00BE3C03" w:rsidRPr="00664AF1">
        <w:rPr>
          <w:rFonts w:ascii="Arial" w:eastAsia="Times New Roman" w:hAnsi="Arial" w:cs="Arial"/>
          <w:sz w:val="24"/>
          <w:szCs w:val="24"/>
          <w:lang w:eastAsia="es-ES"/>
        </w:rPr>
        <w:t xml:space="preserve">sus visitantes </w:t>
      </w:r>
      <w:r w:rsidRPr="00664AF1">
        <w:rPr>
          <w:rFonts w:ascii="Arial" w:eastAsia="Times New Roman" w:hAnsi="Arial" w:cs="Arial"/>
          <w:sz w:val="24"/>
          <w:szCs w:val="24"/>
          <w:lang w:eastAsia="es-ES"/>
        </w:rPr>
        <w:t>podrán disfrutar de una experiencia inolvidable junto a sus familias o amigos.</w:t>
      </w:r>
    </w:p>
    <w:p w:rsidR="00B4031A" w:rsidRPr="00664AF1" w:rsidRDefault="00B4031A" w:rsidP="00664AF1">
      <w:pPr>
        <w:spacing w:line="360" w:lineRule="auto"/>
        <w:jc w:val="both"/>
        <w:rPr>
          <w:rFonts w:ascii="Arial" w:eastAsia="Times New Roman" w:hAnsi="Arial" w:cs="Arial"/>
          <w:sz w:val="24"/>
          <w:szCs w:val="24"/>
          <w:lang w:eastAsia="es-ES"/>
        </w:rPr>
      </w:pPr>
    </w:p>
    <w:p w:rsidR="0067331C" w:rsidRDefault="006D2A8B" w:rsidP="009E6D98">
      <w:pPr>
        <w:pStyle w:val="Ttulo2"/>
        <w:numPr>
          <w:ilvl w:val="1"/>
          <w:numId w:val="49"/>
        </w:numPr>
        <w:rPr>
          <w:i w:val="0"/>
          <w:sz w:val="24"/>
          <w:szCs w:val="24"/>
          <w:lang w:eastAsia="es-ES"/>
        </w:rPr>
      </w:pPr>
      <w:bookmarkStart w:id="44" w:name="_Toc254392258"/>
      <w:bookmarkStart w:id="45" w:name="_Toc254427813"/>
      <w:r w:rsidRPr="000F0AA1">
        <w:rPr>
          <w:i w:val="0"/>
          <w:sz w:val="24"/>
          <w:szCs w:val="24"/>
          <w:lang w:eastAsia="es-ES"/>
        </w:rPr>
        <w:t>ALCANCE</w:t>
      </w:r>
      <w:bookmarkEnd w:id="44"/>
      <w:bookmarkEnd w:id="45"/>
    </w:p>
    <w:p w:rsidR="000F0AA1" w:rsidRPr="000F0AA1" w:rsidRDefault="000F0AA1" w:rsidP="000F0AA1">
      <w:pPr>
        <w:rPr>
          <w:rFonts w:ascii="Arial" w:hAnsi="Arial" w:cs="Arial"/>
          <w:sz w:val="24"/>
          <w:szCs w:val="24"/>
          <w:lang w:eastAsia="es-ES"/>
        </w:rPr>
      </w:pPr>
    </w:p>
    <w:p w:rsidR="006D2A8B" w:rsidRPr="00664AF1" w:rsidRDefault="006D2A8B"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En la actualidad, los parques acuáticos gozan de una gran demanda, permitiendo a toda la familia pasar juntos momentos de gran esparcimiento, con emociones y experiencias en algunos casos extremas, juegos y diversiones de todo tipo</w:t>
      </w:r>
      <w:r w:rsidR="0067331C" w:rsidRPr="00664AF1">
        <w:rPr>
          <w:rFonts w:ascii="Arial" w:eastAsia="Times New Roman" w:hAnsi="Arial" w:cs="Arial"/>
          <w:sz w:val="24"/>
          <w:szCs w:val="24"/>
          <w:lang w:eastAsia="es-ES"/>
        </w:rPr>
        <w:t>.</w:t>
      </w:r>
    </w:p>
    <w:p w:rsidR="006D2A8B" w:rsidRPr="00664AF1" w:rsidRDefault="006D2A8B" w:rsidP="00D67ADD">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Los parques temáticos llevados a su estado máximo son empresas no solo lucrativas sino fuentes de desarrollo territorial.</w:t>
      </w:r>
    </w:p>
    <w:p w:rsidR="0067331C" w:rsidRPr="00664AF1" w:rsidRDefault="005E5E74"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Para la implementación de este proyecto escogimos el cantón Villamil Playas tanto por la ausencia de un atractivo similar en la zona</w:t>
      </w:r>
      <w:r w:rsidR="00FA1F49">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como por el flujo masivo de visitantes a este cantón</w:t>
      </w:r>
      <w:r w:rsidR="006A224A">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que requiere</w:t>
      </w:r>
      <w:r w:rsidR="006A224A">
        <w:rPr>
          <w:rFonts w:ascii="Arial" w:eastAsia="Times New Roman" w:hAnsi="Arial" w:cs="Arial"/>
          <w:sz w:val="24"/>
          <w:szCs w:val="24"/>
          <w:lang w:eastAsia="es-ES"/>
        </w:rPr>
        <w:t>n</w:t>
      </w:r>
      <w:r w:rsidRPr="00664AF1">
        <w:rPr>
          <w:rFonts w:ascii="Arial" w:eastAsia="Times New Roman" w:hAnsi="Arial" w:cs="Arial"/>
          <w:sz w:val="24"/>
          <w:szCs w:val="24"/>
          <w:lang w:eastAsia="es-ES"/>
        </w:rPr>
        <w:t xml:space="preserve"> de nuevas ofertas de recreación de calidad para toda la familia. Adicionalmente</w:t>
      </w:r>
      <w:r w:rsidR="00170DC3" w:rsidRPr="00664AF1">
        <w:rPr>
          <w:rFonts w:ascii="Arial" w:eastAsia="Times New Roman" w:hAnsi="Arial" w:cs="Arial"/>
          <w:sz w:val="24"/>
          <w:szCs w:val="24"/>
          <w:lang w:eastAsia="es-ES"/>
        </w:rPr>
        <w:t>,</w:t>
      </w:r>
      <w:r w:rsidRPr="00664AF1">
        <w:rPr>
          <w:rFonts w:ascii="Arial" w:eastAsia="Times New Roman" w:hAnsi="Arial" w:cs="Arial"/>
          <w:sz w:val="24"/>
          <w:szCs w:val="24"/>
          <w:lang w:eastAsia="es-ES"/>
        </w:rPr>
        <w:t xml:space="preserve"> el potencial de demanda de servicios turísticos en la zona está aumentando considerablemente debido a las gestiones municipales</w:t>
      </w:r>
      <w:r w:rsidR="00170DC3" w:rsidRPr="00664AF1">
        <w:rPr>
          <w:rFonts w:ascii="Arial" w:eastAsia="Times New Roman" w:hAnsi="Arial" w:cs="Arial"/>
          <w:sz w:val="24"/>
          <w:szCs w:val="24"/>
          <w:lang w:eastAsia="es-ES"/>
        </w:rPr>
        <w:t xml:space="preserve"> por hacer de este cantón uno de los mejores de la costa ecuatoriana.</w:t>
      </w:r>
    </w:p>
    <w:p w:rsidR="006D2A8B" w:rsidRPr="00664AF1" w:rsidRDefault="00170DC3" w:rsidP="00B37CF0">
      <w:pPr>
        <w:spacing w:line="360" w:lineRule="auto"/>
        <w:ind w:firstLine="284"/>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Debido a que</w:t>
      </w:r>
      <w:r w:rsidR="006D2A8B" w:rsidRPr="00664AF1">
        <w:rPr>
          <w:rFonts w:ascii="Arial" w:eastAsia="Times New Roman" w:hAnsi="Arial" w:cs="Arial"/>
          <w:sz w:val="24"/>
          <w:szCs w:val="24"/>
          <w:lang w:eastAsia="es-ES"/>
        </w:rPr>
        <w:t xml:space="preserve"> </w:t>
      </w:r>
      <w:r w:rsidRPr="00664AF1">
        <w:rPr>
          <w:rFonts w:ascii="Arial" w:eastAsia="Times New Roman" w:hAnsi="Arial" w:cs="Arial"/>
          <w:sz w:val="24"/>
          <w:szCs w:val="24"/>
          <w:lang w:eastAsia="es-ES"/>
        </w:rPr>
        <w:t xml:space="preserve">el </w:t>
      </w:r>
      <w:r w:rsidR="006D2A8B" w:rsidRPr="00664AF1">
        <w:rPr>
          <w:rFonts w:ascii="Arial" w:eastAsia="Times New Roman" w:hAnsi="Arial" w:cs="Arial"/>
          <w:sz w:val="24"/>
          <w:szCs w:val="24"/>
          <w:lang w:eastAsia="es-ES"/>
        </w:rPr>
        <w:t xml:space="preserve">éxito de este proyecto no solo traerá beneficios a sus inversionistas, sino sobre todo a las poblaciones en las que será instalado, </w:t>
      </w:r>
      <w:r w:rsidRPr="00664AF1">
        <w:rPr>
          <w:rFonts w:ascii="Arial" w:eastAsia="Times New Roman" w:hAnsi="Arial" w:cs="Arial"/>
          <w:sz w:val="24"/>
          <w:szCs w:val="24"/>
          <w:lang w:eastAsia="es-ES"/>
        </w:rPr>
        <w:t>la</w:t>
      </w:r>
      <w:r w:rsidR="00624CE5" w:rsidRPr="00664AF1">
        <w:rPr>
          <w:rFonts w:ascii="Arial" w:eastAsia="Times New Roman" w:hAnsi="Arial" w:cs="Arial"/>
          <w:sz w:val="24"/>
          <w:szCs w:val="24"/>
          <w:lang w:eastAsia="es-ES"/>
        </w:rPr>
        <w:t xml:space="preserve"> visión de alcance del mismo es convertirnos en el parque acuático más grande y reconocido a nivel nacional, implementando nuevas atracciones</w:t>
      </w:r>
      <w:r w:rsidRPr="00664AF1">
        <w:rPr>
          <w:rFonts w:ascii="Arial" w:eastAsia="Times New Roman" w:hAnsi="Arial" w:cs="Arial"/>
          <w:sz w:val="24"/>
          <w:szCs w:val="24"/>
          <w:lang w:eastAsia="es-ES"/>
        </w:rPr>
        <w:t xml:space="preserve"> acuáticos</w:t>
      </w:r>
      <w:r w:rsidR="00624CE5" w:rsidRPr="00664AF1">
        <w:rPr>
          <w:rFonts w:ascii="Arial" w:eastAsia="Times New Roman" w:hAnsi="Arial" w:cs="Arial"/>
          <w:sz w:val="24"/>
          <w:szCs w:val="24"/>
          <w:lang w:eastAsia="es-ES"/>
        </w:rPr>
        <w:t xml:space="preserve"> y servicios innovadores </w:t>
      </w:r>
      <w:r w:rsidR="00FC3EBD" w:rsidRPr="00664AF1">
        <w:rPr>
          <w:rFonts w:ascii="Arial" w:eastAsia="Times New Roman" w:hAnsi="Arial" w:cs="Arial"/>
          <w:sz w:val="24"/>
          <w:szCs w:val="24"/>
          <w:lang w:eastAsia="es-ES"/>
        </w:rPr>
        <w:t>par</w:t>
      </w:r>
      <w:r w:rsidR="00624CE5" w:rsidRPr="00664AF1">
        <w:rPr>
          <w:rFonts w:ascii="Arial" w:eastAsia="Times New Roman" w:hAnsi="Arial" w:cs="Arial"/>
          <w:sz w:val="24"/>
          <w:szCs w:val="24"/>
          <w:lang w:eastAsia="es-ES"/>
        </w:rPr>
        <w:t>a nuestros clientes</w:t>
      </w:r>
      <w:r w:rsidR="00FC3EBD" w:rsidRPr="00664AF1">
        <w:rPr>
          <w:rFonts w:ascii="Arial" w:eastAsia="Times New Roman" w:hAnsi="Arial" w:cs="Arial"/>
          <w:sz w:val="24"/>
          <w:szCs w:val="24"/>
          <w:lang w:eastAsia="es-ES"/>
        </w:rPr>
        <w:t>.</w:t>
      </w:r>
    </w:p>
    <w:p w:rsidR="00FC3EBD" w:rsidRPr="00664AF1" w:rsidRDefault="00FC3EBD" w:rsidP="00664AF1">
      <w:pPr>
        <w:spacing w:line="360" w:lineRule="auto"/>
        <w:jc w:val="both"/>
        <w:rPr>
          <w:rFonts w:ascii="Arial" w:eastAsia="Times New Roman" w:hAnsi="Arial" w:cs="Arial"/>
          <w:sz w:val="24"/>
          <w:szCs w:val="24"/>
          <w:lang w:eastAsia="es-ES"/>
        </w:rPr>
      </w:pPr>
    </w:p>
    <w:p w:rsidR="004A66E3" w:rsidRDefault="006D2A8B" w:rsidP="009E6D98">
      <w:pPr>
        <w:pStyle w:val="Ttulo2"/>
        <w:numPr>
          <w:ilvl w:val="1"/>
          <w:numId w:val="49"/>
        </w:numPr>
        <w:rPr>
          <w:i w:val="0"/>
          <w:sz w:val="24"/>
          <w:szCs w:val="24"/>
          <w:lang w:eastAsia="es-ES"/>
        </w:rPr>
      </w:pPr>
      <w:bookmarkStart w:id="46" w:name="_Toc254392259"/>
      <w:bookmarkStart w:id="47" w:name="_Toc254427814"/>
      <w:r w:rsidRPr="006A224A">
        <w:rPr>
          <w:i w:val="0"/>
          <w:sz w:val="24"/>
          <w:szCs w:val="24"/>
          <w:lang w:eastAsia="es-ES"/>
        </w:rPr>
        <w:t>OBJETIVO GENERAL</w:t>
      </w:r>
      <w:bookmarkEnd w:id="46"/>
      <w:bookmarkEnd w:id="47"/>
    </w:p>
    <w:p w:rsidR="006A224A" w:rsidRDefault="006A224A" w:rsidP="00664AF1">
      <w:pPr>
        <w:spacing w:line="360" w:lineRule="auto"/>
        <w:jc w:val="both"/>
        <w:rPr>
          <w:rFonts w:ascii="Arial" w:hAnsi="Arial" w:cs="Arial"/>
          <w:sz w:val="24"/>
          <w:szCs w:val="24"/>
          <w:lang w:eastAsia="es-ES"/>
        </w:rPr>
      </w:pPr>
    </w:p>
    <w:p w:rsidR="00170DC3" w:rsidRPr="00664AF1" w:rsidRDefault="00705C31" w:rsidP="00B37CF0">
      <w:pPr>
        <w:spacing w:line="360" w:lineRule="auto"/>
        <w:ind w:firstLine="284"/>
        <w:jc w:val="both"/>
        <w:rPr>
          <w:rFonts w:ascii="Arial" w:eastAsia="Times New Roman" w:hAnsi="Arial" w:cs="Arial"/>
          <w:sz w:val="24"/>
          <w:szCs w:val="24"/>
          <w:lang w:eastAsia="es-ES"/>
        </w:rPr>
      </w:pPr>
      <w:r>
        <w:rPr>
          <w:rFonts w:ascii="Arial" w:eastAsia="Times New Roman" w:hAnsi="Arial" w:cs="Arial"/>
          <w:sz w:val="24"/>
          <w:szCs w:val="24"/>
          <w:lang w:eastAsia="es-ES"/>
        </w:rPr>
        <w:t>Crear</w:t>
      </w:r>
      <w:r w:rsidR="004F1323" w:rsidRPr="00664AF1">
        <w:rPr>
          <w:rFonts w:ascii="Arial" w:eastAsia="Times New Roman" w:hAnsi="Arial" w:cs="Arial"/>
          <w:sz w:val="24"/>
          <w:szCs w:val="24"/>
          <w:lang w:eastAsia="es-ES"/>
        </w:rPr>
        <w:t xml:space="preserve"> un </w:t>
      </w:r>
      <w:r w:rsidR="00F30AB7" w:rsidRPr="00664AF1">
        <w:rPr>
          <w:rFonts w:ascii="Arial" w:eastAsia="Times New Roman" w:hAnsi="Arial" w:cs="Arial"/>
          <w:sz w:val="24"/>
          <w:szCs w:val="24"/>
          <w:lang w:eastAsia="es-ES"/>
        </w:rPr>
        <w:t>servicio</w:t>
      </w:r>
      <w:r w:rsidR="004F1323" w:rsidRPr="00664AF1">
        <w:rPr>
          <w:rFonts w:ascii="Arial" w:eastAsia="Times New Roman" w:hAnsi="Arial" w:cs="Arial"/>
          <w:sz w:val="24"/>
          <w:szCs w:val="24"/>
          <w:lang w:eastAsia="es-ES"/>
        </w:rPr>
        <w:t xml:space="preserve"> turístico único en la zona</w:t>
      </w:r>
      <w:r w:rsidR="00FA1F49">
        <w:rPr>
          <w:rFonts w:ascii="Arial" w:eastAsia="Times New Roman" w:hAnsi="Arial" w:cs="Arial"/>
          <w:sz w:val="24"/>
          <w:szCs w:val="24"/>
          <w:lang w:eastAsia="es-ES"/>
        </w:rPr>
        <w:t>,</w:t>
      </w:r>
      <w:r w:rsidR="004F1323" w:rsidRPr="00664AF1">
        <w:rPr>
          <w:rFonts w:ascii="Arial" w:eastAsia="Times New Roman" w:hAnsi="Arial" w:cs="Arial"/>
          <w:sz w:val="24"/>
          <w:szCs w:val="24"/>
          <w:lang w:eastAsia="es-ES"/>
        </w:rPr>
        <w:t xml:space="preserve"> con niveles de </w:t>
      </w:r>
      <w:r w:rsidR="004F1323" w:rsidRPr="00664AF1">
        <w:rPr>
          <w:rFonts w:ascii="Arial" w:eastAsia="Times New Roman" w:hAnsi="Arial" w:cs="Arial"/>
          <w:sz w:val="24"/>
          <w:szCs w:val="24"/>
          <w:lang w:eastAsia="es-ES"/>
        </w:rPr>
        <w:br/>
        <w:t xml:space="preserve">estándares internacionales capaz de atraer gran número de visitantes </w:t>
      </w:r>
      <w:r w:rsidR="004F1323" w:rsidRPr="00664AF1">
        <w:rPr>
          <w:rFonts w:ascii="Arial" w:eastAsia="Times New Roman" w:hAnsi="Arial" w:cs="Arial"/>
          <w:sz w:val="24"/>
          <w:szCs w:val="24"/>
          <w:lang w:eastAsia="es-ES"/>
        </w:rPr>
        <w:br/>
        <w:t>tanto nacionales como extranjeros fomentando así el turismo del cantón.</w:t>
      </w:r>
    </w:p>
    <w:p w:rsidR="00B4031A" w:rsidRPr="00664AF1" w:rsidRDefault="00B4031A" w:rsidP="00664AF1">
      <w:pPr>
        <w:spacing w:line="360" w:lineRule="auto"/>
        <w:jc w:val="both"/>
        <w:rPr>
          <w:rFonts w:ascii="Arial" w:eastAsia="Times New Roman" w:hAnsi="Arial" w:cs="Arial"/>
          <w:sz w:val="24"/>
          <w:szCs w:val="24"/>
          <w:lang w:eastAsia="es-ES"/>
        </w:rPr>
      </w:pPr>
    </w:p>
    <w:p w:rsidR="006D2A8B" w:rsidRDefault="006D2A8B" w:rsidP="009E6D98">
      <w:pPr>
        <w:pStyle w:val="Ttulo2"/>
        <w:numPr>
          <w:ilvl w:val="1"/>
          <w:numId w:val="49"/>
        </w:numPr>
        <w:rPr>
          <w:i w:val="0"/>
          <w:sz w:val="24"/>
          <w:szCs w:val="24"/>
          <w:lang w:eastAsia="es-ES"/>
        </w:rPr>
      </w:pPr>
      <w:bookmarkStart w:id="48" w:name="_Toc254392260"/>
      <w:bookmarkStart w:id="49" w:name="_Toc254427815"/>
      <w:r w:rsidRPr="006A224A">
        <w:rPr>
          <w:i w:val="0"/>
          <w:sz w:val="24"/>
          <w:szCs w:val="24"/>
          <w:lang w:eastAsia="es-ES"/>
        </w:rPr>
        <w:t>OBJETIVOS ESPECÍFICOS</w:t>
      </w:r>
      <w:bookmarkEnd w:id="48"/>
      <w:bookmarkEnd w:id="49"/>
    </w:p>
    <w:p w:rsidR="006A224A" w:rsidRPr="006A224A" w:rsidRDefault="006A224A" w:rsidP="006A224A">
      <w:pPr>
        <w:rPr>
          <w:rFonts w:ascii="Arial" w:hAnsi="Arial" w:cs="Arial"/>
          <w:sz w:val="24"/>
          <w:szCs w:val="24"/>
          <w:lang w:eastAsia="es-ES"/>
        </w:rPr>
      </w:pPr>
    </w:p>
    <w:p w:rsidR="00F55BB4" w:rsidRPr="00664AF1" w:rsidRDefault="006D2A8B" w:rsidP="00A11607">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Determinar las necesidades, gustos y preferenci</w:t>
      </w:r>
      <w:r w:rsidR="00F30AB7" w:rsidRPr="00664AF1">
        <w:rPr>
          <w:rFonts w:ascii="Arial" w:eastAsia="Times New Roman" w:hAnsi="Arial" w:cs="Arial"/>
          <w:sz w:val="24"/>
          <w:szCs w:val="24"/>
          <w:lang w:eastAsia="es-ES"/>
        </w:rPr>
        <w:t>as de los habitantes del cantón Villamil Playas y sus turistas</w:t>
      </w:r>
      <w:r w:rsidRPr="00664AF1">
        <w:rPr>
          <w:rFonts w:ascii="Arial" w:eastAsia="Times New Roman" w:hAnsi="Arial" w:cs="Arial"/>
          <w:sz w:val="24"/>
          <w:szCs w:val="24"/>
          <w:lang w:eastAsia="es-ES"/>
        </w:rPr>
        <w:t xml:space="preserve"> al momento de elegir un lugar para disfrutar su estancia en el balneario, combinando diversión, descanso y práctica de deportes.</w:t>
      </w:r>
    </w:p>
    <w:p w:rsidR="004A66E3" w:rsidRPr="00664AF1" w:rsidRDefault="006D2A8B" w:rsidP="00A11607">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Determinar la afluencia de turistas en el cantón y temporadas de mayor concurrencia.</w:t>
      </w:r>
    </w:p>
    <w:p w:rsidR="006D2A8B" w:rsidRPr="00664AF1" w:rsidRDefault="004A66E3" w:rsidP="00A11607">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Determinar la localización del proyecto de acuerdo a disponibilidad y restricciones municipales.</w:t>
      </w:r>
    </w:p>
    <w:p w:rsidR="006D2A8B" w:rsidRPr="00664AF1" w:rsidRDefault="006D2A8B" w:rsidP="00A11607">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Determinar el nivel óptimo de infraestructura de acuerdo al nivel de demanda.</w:t>
      </w:r>
    </w:p>
    <w:p w:rsidR="00D814B2" w:rsidRPr="00664AF1" w:rsidRDefault="006D2A8B" w:rsidP="00A11607">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Determinar las condiciones contractuales para la ejecución del proyecto.</w:t>
      </w:r>
    </w:p>
    <w:p w:rsidR="006A224A" w:rsidRDefault="006D2A8B" w:rsidP="006A224A">
      <w:pPr>
        <w:numPr>
          <w:ilvl w:val="0"/>
          <w:numId w:val="4"/>
        </w:numPr>
        <w:spacing w:line="360" w:lineRule="auto"/>
        <w:jc w:val="both"/>
        <w:rPr>
          <w:rFonts w:ascii="Arial" w:eastAsia="Times New Roman" w:hAnsi="Arial" w:cs="Arial"/>
          <w:sz w:val="24"/>
          <w:szCs w:val="24"/>
          <w:lang w:eastAsia="es-ES"/>
        </w:rPr>
      </w:pPr>
      <w:r w:rsidRPr="00664AF1">
        <w:rPr>
          <w:rFonts w:ascii="Arial" w:eastAsia="Times New Roman" w:hAnsi="Arial" w:cs="Arial"/>
          <w:sz w:val="24"/>
          <w:szCs w:val="24"/>
          <w:lang w:eastAsia="es-ES"/>
        </w:rPr>
        <w:t xml:space="preserve">Determinar un plan de mercadeo estratégico para la aceptación del proyecto. </w:t>
      </w:r>
    </w:p>
    <w:p w:rsidR="00664AF1" w:rsidRPr="006A224A" w:rsidRDefault="006A224A" w:rsidP="006A224A">
      <w:pPr>
        <w:pStyle w:val="Ttulo"/>
        <w:rPr>
          <w:rFonts w:ascii="Arial" w:hAnsi="Arial" w:cs="Arial"/>
          <w:sz w:val="28"/>
          <w:szCs w:val="28"/>
          <w:lang w:eastAsia="es-ES"/>
        </w:rPr>
      </w:pPr>
      <w:r>
        <w:rPr>
          <w:lang w:eastAsia="es-ES"/>
        </w:rPr>
        <w:br w:type="page"/>
      </w:r>
      <w:bookmarkStart w:id="50" w:name="_Toc254392261"/>
      <w:bookmarkStart w:id="51" w:name="_Toc254427816"/>
      <w:r w:rsidR="00664AF1" w:rsidRPr="006A224A">
        <w:rPr>
          <w:rFonts w:ascii="Arial" w:hAnsi="Arial" w:cs="Arial"/>
          <w:sz w:val="28"/>
          <w:szCs w:val="28"/>
        </w:rPr>
        <w:t>CAPITULO II</w:t>
      </w:r>
      <w:bookmarkEnd w:id="50"/>
      <w:bookmarkEnd w:id="51"/>
    </w:p>
    <w:p w:rsidR="00664AF1" w:rsidRPr="00664AF1" w:rsidRDefault="00664AF1" w:rsidP="00664AF1">
      <w:pPr>
        <w:spacing w:line="360" w:lineRule="auto"/>
        <w:jc w:val="both"/>
        <w:rPr>
          <w:rFonts w:ascii="Arial" w:hAnsi="Arial" w:cs="Arial"/>
          <w:sz w:val="24"/>
          <w:szCs w:val="24"/>
        </w:rPr>
      </w:pPr>
    </w:p>
    <w:p w:rsidR="00664AF1" w:rsidRDefault="00664AF1" w:rsidP="009E6D98">
      <w:pPr>
        <w:pStyle w:val="Ttulo2"/>
        <w:numPr>
          <w:ilvl w:val="1"/>
          <w:numId w:val="50"/>
        </w:numPr>
        <w:rPr>
          <w:i w:val="0"/>
          <w:sz w:val="24"/>
          <w:szCs w:val="24"/>
        </w:rPr>
      </w:pPr>
      <w:bookmarkStart w:id="52" w:name="_Toc254392262"/>
      <w:bookmarkStart w:id="53" w:name="_Toc254427817"/>
      <w:r w:rsidRPr="006A224A">
        <w:rPr>
          <w:i w:val="0"/>
          <w:sz w:val="24"/>
          <w:szCs w:val="24"/>
        </w:rPr>
        <w:t>ESTUDIO ORGANIZACIONAL</w:t>
      </w:r>
      <w:bookmarkEnd w:id="52"/>
      <w:bookmarkEnd w:id="53"/>
    </w:p>
    <w:p w:rsidR="006A224A" w:rsidRPr="006A224A" w:rsidRDefault="006A224A" w:rsidP="006A224A">
      <w:pPr>
        <w:rPr>
          <w:rFonts w:ascii="Arial" w:hAnsi="Arial" w:cs="Arial"/>
          <w:sz w:val="24"/>
          <w:szCs w:val="24"/>
        </w:rPr>
      </w:pPr>
    </w:p>
    <w:p w:rsidR="00664AF1" w:rsidRPr="00664AF1" w:rsidRDefault="00664AF1" w:rsidP="00D67ADD">
      <w:pPr>
        <w:spacing w:line="360" w:lineRule="auto"/>
        <w:ind w:firstLine="284"/>
        <w:jc w:val="both"/>
        <w:rPr>
          <w:rFonts w:ascii="Arial" w:hAnsi="Arial" w:cs="Arial"/>
          <w:sz w:val="24"/>
          <w:szCs w:val="24"/>
        </w:rPr>
      </w:pPr>
      <w:r w:rsidRPr="00664AF1">
        <w:rPr>
          <w:rFonts w:ascii="Arial" w:hAnsi="Arial" w:cs="Arial"/>
          <w:sz w:val="24"/>
          <w:szCs w:val="24"/>
        </w:rPr>
        <w:t>El presente estudio organizacional define el marco formal de la compañía y los niveles de responsabilidad y autoridad de la organización</w:t>
      </w:r>
      <w:r w:rsidR="006059DD">
        <w:rPr>
          <w:rFonts w:ascii="Arial" w:hAnsi="Arial" w:cs="Arial"/>
          <w:sz w:val="24"/>
          <w:szCs w:val="24"/>
        </w:rPr>
        <w:t>,</w:t>
      </w:r>
      <w:r w:rsidRPr="00664AF1">
        <w:rPr>
          <w:rFonts w:ascii="Arial" w:hAnsi="Arial" w:cs="Arial"/>
          <w:sz w:val="24"/>
          <w:szCs w:val="24"/>
        </w:rPr>
        <w:t xml:space="preserve"> necesarios para la puesta en marcha y ejecución del proyecto. </w:t>
      </w:r>
    </w:p>
    <w:p w:rsidR="00664AF1" w:rsidRPr="00664AF1" w:rsidRDefault="00664AF1" w:rsidP="00D67ADD">
      <w:pPr>
        <w:spacing w:line="360" w:lineRule="auto"/>
        <w:ind w:firstLine="284"/>
        <w:jc w:val="both"/>
        <w:rPr>
          <w:rFonts w:ascii="Arial" w:hAnsi="Arial" w:cs="Arial"/>
          <w:sz w:val="24"/>
          <w:szCs w:val="24"/>
        </w:rPr>
      </w:pPr>
      <w:r w:rsidRPr="00664AF1">
        <w:rPr>
          <w:rFonts w:ascii="Arial" w:hAnsi="Arial" w:cs="Arial"/>
          <w:sz w:val="24"/>
          <w:szCs w:val="24"/>
        </w:rPr>
        <w:t>Incluye definiciones básicas de la compañía: Quienes som</w:t>
      </w:r>
      <w:r w:rsidR="006059DD">
        <w:rPr>
          <w:rFonts w:ascii="Arial" w:hAnsi="Arial" w:cs="Arial"/>
          <w:sz w:val="24"/>
          <w:szCs w:val="24"/>
        </w:rPr>
        <w:t>os, Misión, Visión, organigrama</w:t>
      </w:r>
      <w:r w:rsidRPr="00664AF1">
        <w:rPr>
          <w:rFonts w:ascii="Arial" w:hAnsi="Arial" w:cs="Arial"/>
          <w:sz w:val="24"/>
          <w:szCs w:val="24"/>
        </w:rPr>
        <w:t>, descripción de cargos y funciones y FODA del proyecto.</w:t>
      </w:r>
    </w:p>
    <w:p w:rsidR="00664AF1" w:rsidRPr="00664AF1" w:rsidRDefault="00664AF1" w:rsidP="00664AF1">
      <w:pPr>
        <w:spacing w:line="360" w:lineRule="auto"/>
        <w:jc w:val="both"/>
        <w:rPr>
          <w:rFonts w:ascii="Arial" w:hAnsi="Arial" w:cs="Arial"/>
          <w:sz w:val="24"/>
          <w:szCs w:val="24"/>
        </w:rPr>
      </w:pPr>
    </w:p>
    <w:p w:rsidR="00664AF1" w:rsidRDefault="00664AF1" w:rsidP="009E6D98">
      <w:pPr>
        <w:pStyle w:val="Ttulo3"/>
        <w:numPr>
          <w:ilvl w:val="2"/>
          <w:numId w:val="50"/>
        </w:numPr>
        <w:rPr>
          <w:rFonts w:ascii="Arial" w:hAnsi="Arial" w:cs="Arial"/>
          <w:sz w:val="24"/>
          <w:szCs w:val="24"/>
        </w:rPr>
      </w:pPr>
      <w:bookmarkStart w:id="54" w:name="_Toc254392263"/>
      <w:bookmarkStart w:id="55" w:name="_Toc254427818"/>
      <w:r w:rsidRPr="00154474">
        <w:rPr>
          <w:rFonts w:ascii="Arial" w:hAnsi="Arial" w:cs="Arial"/>
          <w:sz w:val="24"/>
          <w:szCs w:val="24"/>
        </w:rPr>
        <w:t>QUIENES SOMOS</w:t>
      </w:r>
      <w:bookmarkEnd w:id="54"/>
      <w:bookmarkEnd w:id="55"/>
    </w:p>
    <w:p w:rsidR="00154474" w:rsidRPr="00154474" w:rsidRDefault="00154474" w:rsidP="00154474">
      <w:pPr>
        <w:rPr>
          <w:rFonts w:ascii="Arial" w:hAnsi="Arial" w:cs="Arial"/>
          <w:sz w:val="24"/>
          <w:szCs w:val="24"/>
          <w:lang w:eastAsia="es-ES"/>
        </w:rPr>
      </w:pPr>
    </w:p>
    <w:p w:rsidR="00664AF1" w:rsidRPr="00664AF1" w:rsidRDefault="00D57E09" w:rsidP="00F54FA0">
      <w:pPr>
        <w:spacing w:line="360" w:lineRule="auto"/>
        <w:ind w:firstLine="284"/>
        <w:jc w:val="both"/>
        <w:rPr>
          <w:rFonts w:ascii="Arial" w:hAnsi="Arial" w:cs="Arial"/>
          <w:sz w:val="24"/>
          <w:szCs w:val="24"/>
        </w:rPr>
      </w:pPr>
      <w:r>
        <w:rPr>
          <w:noProof/>
          <w:lang w:eastAsia="es-ES"/>
        </w:rPr>
        <w:drawing>
          <wp:anchor distT="0" distB="0" distL="114300" distR="114300" simplePos="0" relativeHeight="251737600" behindDoc="1" locked="0" layoutInCell="1" allowOverlap="1">
            <wp:simplePos x="0" y="0"/>
            <wp:positionH relativeFrom="column">
              <wp:posOffset>2553970</wp:posOffset>
            </wp:positionH>
            <wp:positionV relativeFrom="paragraph">
              <wp:posOffset>1115695</wp:posOffset>
            </wp:positionV>
            <wp:extent cx="2703830" cy="2857500"/>
            <wp:effectExtent l="19050" t="0" r="1270" b="0"/>
            <wp:wrapTight wrapText="bothSides">
              <wp:wrapPolygon edited="0">
                <wp:start x="-152" y="0"/>
                <wp:lineTo x="-152" y="21456"/>
                <wp:lineTo x="21610" y="21456"/>
                <wp:lineTo x="21610" y="0"/>
                <wp:lineTo x="-152" y="0"/>
              </wp:wrapPolygon>
            </wp:wrapTight>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4"/>
                    <a:srcRect/>
                    <a:stretch>
                      <a:fillRect/>
                    </a:stretch>
                  </pic:blipFill>
                  <pic:spPr bwMode="auto">
                    <a:xfrm>
                      <a:off x="0" y="0"/>
                      <a:ext cx="2703830" cy="2857500"/>
                    </a:xfrm>
                    <a:prstGeom prst="rect">
                      <a:avLst/>
                    </a:prstGeom>
                    <a:noFill/>
                    <a:ln w="9525">
                      <a:noFill/>
                      <a:miter lim="800000"/>
                      <a:headEnd/>
                      <a:tailEnd/>
                    </a:ln>
                  </pic:spPr>
                </pic:pic>
              </a:graphicData>
            </a:graphic>
          </wp:anchor>
        </w:drawing>
      </w:r>
      <w:r w:rsidR="00664AF1" w:rsidRPr="00664AF1">
        <w:rPr>
          <w:rFonts w:ascii="Arial" w:hAnsi="Arial" w:cs="Arial"/>
          <w:sz w:val="24"/>
          <w:szCs w:val="24"/>
        </w:rPr>
        <w:t xml:space="preserve">La expresión “Quienes somos” tiene como objetivo principal informar al público sobre las actividades que desempeña u ofrece una compañía o negocio. Para nuestro proyecto hemos desarrollado la siguiente definición basados en nuestros servicios: </w:t>
      </w:r>
      <w:r w:rsidR="00E166F5">
        <w:rPr>
          <w:rFonts w:ascii="Arial" w:hAnsi="Arial" w:cs="Arial"/>
          <w:sz w:val="24"/>
          <w:szCs w:val="24"/>
        </w:rPr>
        <w:t xml:space="preserve">                        </w:t>
      </w:r>
      <w:r w:rsidR="00F54FA0">
        <w:rPr>
          <w:rFonts w:ascii="Arial" w:hAnsi="Arial" w:cs="Arial"/>
          <w:sz w:val="24"/>
          <w:szCs w:val="24"/>
        </w:rPr>
        <w:t xml:space="preserve">     </w:t>
      </w:r>
      <w:r w:rsidR="00E166F5" w:rsidRPr="00BF0A5F">
        <w:rPr>
          <w:rFonts w:ascii="Arial" w:hAnsi="Arial" w:cs="Arial"/>
          <w:sz w:val="16"/>
          <w:szCs w:val="16"/>
        </w:rPr>
        <w:t xml:space="preserve"> </w:t>
      </w:r>
      <w:r w:rsidR="00F54FA0" w:rsidRPr="00BF0A5F">
        <w:rPr>
          <w:rFonts w:ascii="Arial" w:hAnsi="Arial" w:cs="Arial"/>
          <w:sz w:val="16"/>
          <w:szCs w:val="16"/>
          <w:lang w:val="es-EC"/>
        </w:rPr>
        <w:t xml:space="preserve">Figura </w:t>
      </w:r>
      <w:r w:rsidR="00C53E34" w:rsidRPr="00BF0A5F">
        <w:rPr>
          <w:rFonts w:ascii="Arial" w:hAnsi="Arial" w:cs="Arial"/>
          <w:sz w:val="16"/>
          <w:szCs w:val="16"/>
          <w:lang w:val="es-EC"/>
        </w:rPr>
        <w:t>Nº</w:t>
      </w:r>
      <w:r w:rsidR="00F54FA0" w:rsidRPr="00BF0A5F">
        <w:rPr>
          <w:rFonts w:ascii="Arial" w:hAnsi="Arial" w:cs="Arial"/>
          <w:sz w:val="16"/>
          <w:szCs w:val="16"/>
          <w:lang w:val="es-EC"/>
        </w:rPr>
        <w:t xml:space="preserve"> 2.</w:t>
      </w:r>
      <w:r w:rsidR="00F54FA0">
        <w:rPr>
          <w:rFonts w:ascii="Arial" w:hAnsi="Arial" w:cs="Arial"/>
          <w:sz w:val="16"/>
          <w:szCs w:val="16"/>
          <w:lang w:val="es-EC"/>
        </w:rPr>
        <w:t>1</w:t>
      </w:r>
      <w:r w:rsidR="00F54FA0" w:rsidRPr="00BF0A5F">
        <w:rPr>
          <w:rFonts w:ascii="Arial" w:hAnsi="Arial" w:cs="Arial"/>
          <w:sz w:val="16"/>
          <w:szCs w:val="16"/>
          <w:lang w:val="es-EC"/>
        </w:rPr>
        <w:t xml:space="preserve"> </w:t>
      </w:r>
      <w:r w:rsidR="00F54FA0">
        <w:rPr>
          <w:rFonts w:ascii="Arial" w:hAnsi="Arial" w:cs="Arial"/>
          <w:sz w:val="16"/>
          <w:szCs w:val="16"/>
          <w:lang w:val="es-EC"/>
        </w:rPr>
        <w:t>Logotipo</w:t>
      </w:r>
      <w:r w:rsidR="0072723D">
        <w:rPr>
          <w:rFonts w:ascii="Arial" w:hAnsi="Arial" w:cs="Arial"/>
          <w:sz w:val="16"/>
          <w:szCs w:val="16"/>
          <w:lang w:val="es-EC"/>
        </w:rPr>
        <w:fldChar w:fldCharType="begin"/>
      </w:r>
      <w:r w:rsidR="0072723D">
        <w:instrText xml:space="preserve"> XE "</w:instrText>
      </w:r>
      <w:r w:rsidR="0072723D" w:rsidRPr="00A336E9">
        <w:rPr>
          <w:rFonts w:ascii="Arial" w:hAnsi="Arial" w:cs="Arial"/>
          <w:sz w:val="16"/>
          <w:szCs w:val="16"/>
          <w:lang w:val="es-EC"/>
        </w:rPr>
        <w:instrText>Figura Nº 2.1 Logotipo</w:instrText>
      </w:r>
      <w:r w:rsidR="0072723D">
        <w:instrText xml:space="preserve">" </w:instrText>
      </w:r>
      <w:r w:rsidR="0072723D">
        <w:rPr>
          <w:rFonts w:ascii="Arial" w:hAnsi="Arial" w:cs="Arial"/>
          <w:sz w:val="16"/>
          <w:szCs w:val="16"/>
          <w:lang w:val="es-EC"/>
        </w:rPr>
        <w:fldChar w:fldCharType="end"/>
      </w:r>
    </w:p>
    <w:p w:rsidR="00664AF1" w:rsidRPr="00F54FA0" w:rsidRDefault="00664AF1" w:rsidP="00D67ADD">
      <w:pPr>
        <w:spacing w:line="360" w:lineRule="auto"/>
        <w:ind w:firstLine="284"/>
        <w:jc w:val="both"/>
        <w:rPr>
          <w:rFonts w:ascii="Arial" w:hAnsi="Arial" w:cs="Arial"/>
          <w:i/>
          <w:sz w:val="24"/>
          <w:szCs w:val="24"/>
        </w:rPr>
      </w:pPr>
      <w:r w:rsidRPr="00F54FA0">
        <w:rPr>
          <w:rFonts w:ascii="Arial" w:hAnsi="Arial" w:cs="Arial"/>
          <w:i/>
          <w:sz w:val="24"/>
          <w:szCs w:val="24"/>
        </w:rPr>
        <w:t>Si estás buscand</w:t>
      </w:r>
      <w:r w:rsidR="00F54FA0">
        <w:rPr>
          <w:rFonts w:ascii="Arial" w:hAnsi="Arial" w:cs="Arial"/>
          <w:i/>
          <w:sz w:val="24"/>
          <w:szCs w:val="24"/>
        </w:rPr>
        <w:t>o diversión… No lo pienses más!! V</w:t>
      </w:r>
      <w:r w:rsidRPr="00F54FA0">
        <w:rPr>
          <w:rFonts w:ascii="Arial" w:hAnsi="Arial" w:cs="Arial"/>
          <w:i/>
          <w:sz w:val="24"/>
          <w:szCs w:val="24"/>
        </w:rPr>
        <w:t xml:space="preserve">en </w:t>
      </w:r>
      <w:r w:rsidR="00F54FA0">
        <w:rPr>
          <w:rFonts w:ascii="Arial" w:hAnsi="Arial" w:cs="Arial"/>
          <w:i/>
          <w:sz w:val="24"/>
          <w:szCs w:val="24"/>
        </w:rPr>
        <w:t>y sumérgete en</w:t>
      </w:r>
      <w:r w:rsidRPr="00F54FA0">
        <w:rPr>
          <w:rFonts w:ascii="Arial" w:hAnsi="Arial" w:cs="Arial"/>
          <w:i/>
          <w:sz w:val="24"/>
          <w:szCs w:val="24"/>
        </w:rPr>
        <w:t xml:space="preserve"> “Mund</w:t>
      </w:r>
      <w:r w:rsidR="00F54FA0">
        <w:rPr>
          <w:rFonts w:ascii="Arial" w:hAnsi="Arial" w:cs="Arial"/>
          <w:i/>
          <w:sz w:val="24"/>
          <w:szCs w:val="24"/>
        </w:rPr>
        <w:t>o Acuático Playas” y vive una experiencia inolvidable.</w:t>
      </w:r>
      <w:r w:rsidRPr="00F54FA0">
        <w:rPr>
          <w:rFonts w:ascii="Arial" w:hAnsi="Arial" w:cs="Arial"/>
          <w:i/>
          <w:sz w:val="24"/>
          <w:szCs w:val="24"/>
        </w:rPr>
        <w:t xml:space="preserve"> Nos encontrarás en el cantón Villamil-Playas, sector El Pelado.                         </w:t>
      </w:r>
    </w:p>
    <w:p w:rsidR="00664AF1" w:rsidRPr="00F54FA0" w:rsidRDefault="00664AF1" w:rsidP="00D67ADD">
      <w:pPr>
        <w:spacing w:line="360" w:lineRule="auto"/>
        <w:ind w:firstLine="284"/>
        <w:jc w:val="both"/>
        <w:rPr>
          <w:rFonts w:ascii="Arial" w:hAnsi="Arial" w:cs="Arial"/>
          <w:sz w:val="24"/>
          <w:szCs w:val="24"/>
        </w:rPr>
      </w:pPr>
      <w:r w:rsidRPr="00F54FA0">
        <w:rPr>
          <w:rFonts w:ascii="Arial" w:hAnsi="Arial" w:cs="Arial"/>
          <w:sz w:val="24"/>
          <w:szCs w:val="24"/>
        </w:rPr>
        <w:t>En  “Mundo Acuático Playas”  la diversión no tiene edad. Desde los más pequeños hasta los mayores podrán disfrutar de nuestra g</w:t>
      </w:r>
      <w:r w:rsidR="006059DD" w:rsidRPr="00F54FA0">
        <w:rPr>
          <w:rFonts w:ascii="Arial" w:hAnsi="Arial" w:cs="Arial"/>
          <w:sz w:val="24"/>
          <w:szCs w:val="24"/>
        </w:rPr>
        <w:t>ran variedad de atracciones</w:t>
      </w:r>
      <w:r w:rsidRPr="00F54FA0">
        <w:rPr>
          <w:rFonts w:ascii="Arial" w:hAnsi="Arial" w:cs="Arial"/>
          <w:sz w:val="24"/>
          <w:szCs w:val="24"/>
        </w:rPr>
        <w:t>: piscinas, toboganes, juegos infantiles,  cancha de césped sintético, actividades acuáticas y mucho más.</w:t>
      </w:r>
    </w:p>
    <w:p w:rsidR="00154474" w:rsidRPr="00F54FA0" w:rsidRDefault="00664AF1" w:rsidP="00D67ADD">
      <w:pPr>
        <w:spacing w:line="360" w:lineRule="auto"/>
        <w:ind w:firstLine="284"/>
        <w:jc w:val="both"/>
        <w:rPr>
          <w:rFonts w:ascii="Arial" w:hAnsi="Arial" w:cs="Arial"/>
          <w:sz w:val="24"/>
          <w:szCs w:val="24"/>
        </w:rPr>
      </w:pPr>
      <w:r w:rsidRPr="00F54FA0">
        <w:rPr>
          <w:rFonts w:ascii="Arial" w:hAnsi="Arial" w:cs="Arial"/>
          <w:sz w:val="24"/>
          <w:szCs w:val="24"/>
        </w:rPr>
        <w:t>“Mundo Acuático Playas”, es el complemento perfecto para su estadía en la playa, la combinación de sol, agua, velocidad, y deportes hacen de este complejo, un lugar imperdible.</w:t>
      </w:r>
    </w:p>
    <w:p w:rsidR="00E166F5" w:rsidRDefault="00E166F5" w:rsidP="00D67ADD">
      <w:pPr>
        <w:spacing w:line="360" w:lineRule="auto"/>
        <w:ind w:firstLine="284"/>
        <w:jc w:val="both"/>
        <w:rPr>
          <w:rFonts w:ascii="Arial" w:hAnsi="Arial" w:cs="Arial"/>
          <w:sz w:val="24"/>
          <w:szCs w:val="24"/>
        </w:rPr>
      </w:pPr>
    </w:p>
    <w:p w:rsidR="00664AF1" w:rsidRDefault="00664AF1" w:rsidP="009E6D98">
      <w:pPr>
        <w:pStyle w:val="Ttulo3"/>
        <w:numPr>
          <w:ilvl w:val="2"/>
          <w:numId w:val="50"/>
        </w:numPr>
        <w:rPr>
          <w:rFonts w:ascii="Arial" w:hAnsi="Arial" w:cs="Arial"/>
          <w:sz w:val="24"/>
          <w:szCs w:val="24"/>
        </w:rPr>
      </w:pPr>
      <w:bookmarkStart w:id="56" w:name="_Toc254392264"/>
      <w:bookmarkStart w:id="57" w:name="_Toc254427819"/>
      <w:r w:rsidRPr="00154474">
        <w:rPr>
          <w:rFonts w:ascii="Arial" w:hAnsi="Arial" w:cs="Arial"/>
          <w:sz w:val="24"/>
          <w:szCs w:val="24"/>
        </w:rPr>
        <w:t>MISION</w:t>
      </w:r>
      <w:bookmarkEnd w:id="56"/>
      <w:bookmarkEnd w:id="57"/>
    </w:p>
    <w:p w:rsidR="00154474" w:rsidRPr="00154474" w:rsidRDefault="00154474" w:rsidP="00154474">
      <w:pPr>
        <w:rPr>
          <w:rFonts w:ascii="Arial" w:hAnsi="Arial" w:cs="Arial"/>
          <w:sz w:val="24"/>
          <w:szCs w:val="24"/>
          <w:lang w:eastAsia="es-ES"/>
        </w:rPr>
      </w:pPr>
    </w:p>
    <w:p w:rsidR="00664AF1" w:rsidRDefault="00664AF1" w:rsidP="00D67ADD">
      <w:pPr>
        <w:spacing w:line="360" w:lineRule="auto"/>
        <w:ind w:firstLine="284"/>
        <w:jc w:val="both"/>
        <w:rPr>
          <w:rFonts w:ascii="Arial" w:hAnsi="Arial" w:cs="Arial"/>
          <w:sz w:val="24"/>
          <w:szCs w:val="24"/>
        </w:rPr>
      </w:pPr>
      <w:r w:rsidRPr="00664AF1">
        <w:rPr>
          <w:rFonts w:ascii="Arial" w:hAnsi="Arial" w:cs="Arial"/>
          <w:sz w:val="24"/>
          <w:szCs w:val="24"/>
        </w:rPr>
        <w:t>Proporcionar  a nuestros clientes las mejores experiencias de esparcimiento y descanso</w:t>
      </w:r>
      <w:r w:rsidR="006059DD">
        <w:rPr>
          <w:rFonts w:ascii="Arial" w:hAnsi="Arial" w:cs="Arial"/>
          <w:sz w:val="24"/>
          <w:szCs w:val="24"/>
        </w:rPr>
        <w:t>,</w:t>
      </w:r>
      <w:r w:rsidRPr="00664AF1">
        <w:rPr>
          <w:rFonts w:ascii="Arial" w:hAnsi="Arial" w:cs="Arial"/>
          <w:sz w:val="24"/>
          <w:szCs w:val="24"/>
        </w:rPr>
        <w:t xml:space="preserve"> brindándoles eficacia, eficiencia y excelencia en nuestro servicio, ofreciéndoles canchas sintéticas y novedosas instalaciones acuáticas de excelente calidad y de acuerdo a sus necesidades, en un ambiente familiar, de respeto y armonía, para hacer de su estancia en Villamil-Playas una experiencia inolvidable.</w:t>
      </w:r>
    </w:p>
    <w:p w:rsidR="00E166F5" w:rsidRPr="00664AF1" w:rsidRDefault="00E166F5" w:rsidP="00664AF1">
      <w:pPr>
        <w:spacing w:line="360" w:lineRule="auto"/>
        <w:jc w:val="both"/>
        <w:rPr>
          <w:rFonts w:ascii="Arial" w:hAnsi="Arial" w:cs="Arial"/>
          <w:sz w:val="24"/>
          <w:szCs w:val="24"/>
        </w:rPr>
      </w:pPr>
    </w:p>
    <w:p w:rsidR="00664AF1" w:rsidRDefault="00664AF1" w:rsidP="009E6D98">
      <w:pPr>
        <w:pStyle w:val="Ttulo3"/>
        <w:numPr>
          <w:ilvl w:val="2"/>
          <w:numId w:val="50"/>
        </w:numPr>
        <w:rPr>
          <w:rFonts w:ascii="Arial" w:hAnsi="Arial" w:cs="Arial"/>
          <w:sz w:val="24"/>
          <w:szCs w:val="24"/>
        </w:rPr>
      </w:pPr>
      <w:bookmarkStart w:id="58" w:name="_Toc254392265"/>
      <w:bookmarkStart w:id="59" w:name="_Toc254427820"/>
      <w:r w:rsidRPr="00154474">
        <w:rPr>
          <w:rFonts w:ascii="Arial" w:hAnsi="Arial" w:cs="Arial"/>
          <w:sz w:val="24"/>
          <w:szCs w:val="24"/>
        </w:rPr>
        <w:t>VISION</w:t>
      </w:r>
      <w:bookmarkEnd w:id="58"/>
      <w:bookmarkEnd w:id="59"/>
    </w:p>
    <w:p w:rsidR="00154474" w:rsidRPr="00154474" w:rsidRDefault="00154474" w:rsidP="00154474">
      <w:pPr>
        <w:rPr>
          <w:rFonts w:ascii="Arial" w:hAnsi="Arial" w:cs="Arial"/>
          <w:sz w:val="24"/>
          <w:szCs w:val="24"/>
          <w:lang w:eastAsia="es-ES"/>
        </w:rPr>
      </w:pPr>
    </w:p>
    <w:p w:rsidR="00664AF1" w:rsidRDefault="00664AF1" w:rsidP="00D67ADD">
      <w:pPr>
        <w:spacing w:line="360" w:lineRule="auto"/>
        <w:ind w:firstLine="284"/>
        <w:jc w:val="both"/>
        <w:rPr>
          <w:rFonts w:ascii="Arial" w:hAnsi="Arial" w:cs="Arial"/>
          <w:sz w:val="24"/>
          <w:szCs w:val="24"/>
        </w:rPr>
      </w:pPr>
      <w:r w:rsidRPr="00664AF1">
        <w:rPr>
          <w:rFonts w:ascii="Arial" w:hAnsi="Arial" w:cs="Arial"/>
          <w:sz w:val="24"/>
          <w:szCs w:val="24"/>
        </w:rPr>
        <w:t>Ser el establecimiento líder en recreación y entretenimiento familiar, implementando nuevas atracciones acuáticas</w:t>
      </w:r>
      <w:r w:rsidR="006059DD">
        <w:rPr>
          <w:rFonts w:ascii="Arial" w:hAnsi="Arial" w:cs="Arial"/>
          <w:sz w:val="24"/>
          <w:szCs w:val="24"/>
        </w:rPr>
        <w:t xml:space="preserve"> de alta tecnología</w:t>
      </w:r>
      <w:r w:rsidRPr="00664AF1">
        <w:rPr>
          <w:rFonts w:ascii="Arial" w:hAnsi="Arial" w:cs="Arial"/>
          <w:sz w:val="24"/>
          <w:szCs w:val="24"/>
        </w:rPr>
        <w:t xml:space="preserve"> y servicios innovadores para nuestros clientes, convirtiéndonos en el parque acuático más grande y reconocido a nivel nacional.</w:t>
      </w:r>
    </w:p>
    <w:p w:rsidR="006059DD" w:rsidRDefault="006059DD" w:rsidP="00664AF1">
      <w:pPr>
        <w:spacing w:line="360" w:lineRule="auto"/>
        <w:jc w:val="both"/>
        <w:rPr>
          <w:rFonts w:ascii="Arial" w:hAnsi="Arial" w:cs="Arial"/>
          <w:sz w:val="24"/>
          <w:szCs w:val="24"/>
        </w:rPr>
      </w:pPr>
    </w:p>
    <w:p w:rsidR="00E166F5" w:rsidRDefault="00E166F5" w:rsidP="00664AF1">
      <w:pPr>
        <w:spacing w:line="360" w:lineRule="auto"/>
        <w:jc w:val="both"/>
        <w:rPr>
          <w:rFonts w:ascii="Arial" w:hAnsi="Arial" w:cs="Arial"/>
          <w:sz w:val="24"/>
          <w:szCs w:val="24"/>
        </w:rPr>
      </w:pPr>
    </w:p>
    <w:p w:rsidR="00F54FA0" w:rsidRPr="00664AF1" w:rsidRDefault="00F54FA0" w:rsidP="00664AF1">
      <w:pPr>
        <w:spacing w:line="360" w:lineRule="auto"/>
        <w:jc w:val="both"/>
        <w:rPr>
          <w:rFonts w:ascii="Arial" w:hAnsi="Arial" w:cs="Arial"/>
          <w:sz w:val="24"/>
          <w:szCs w:val="24"/>
        </w:rPr>
      </w:pPr>
    </w:p>
    <w:p w:rsidR="006059DD" w:rsidRDefault="00664AF1" w:rsidP="009E6D98">
      <w:pPr>
        <w:pStyle w:val="Ttulo3"/>
        <w:numPr>
          <w:ilvl w:val="2"/>
          <w:numId w:val="50"/>
        </w:numPr>
        <w:rPr>
          <w:rFonts w:ascii="Arial" w:hAnsi="Arial" w:cs="Arial"/>
          <w:sz w:val="24"/>
          <w:szCs w:val="24"/>
        </w:rPr>
      </w:pPr>
      <w:bookmarkStart w:id="60" w:name="_Toc254392266"/>
      <w:bookmarkStart w:id="61" w:name="_Toc254427821"/>
      <w:r w:rsidRPr="00154474">
        <w:rPr>
          <w:rFonts w:ascii="Arial" w:hAnsi="Arial" w:cs="Arial"/>
          <w:sz w:val="24"/>
          <w:szCs w:val="24"/>
        </w:rPr>
        <w:t>ORGANIGRAMA</w:t>
      </w:r>
      <w:bookmarkEnd w:id="60"/>
      <w:bookmarkEnd w:id="61"/>
    </w:p>
    <w:p w:rsidR="00E166F5" w:rsidRPr="00E166F5" w:rsidRDefault="00E166F5" w:rsidP="00E166F5">
      <w:pPr>
        <w:rPr>
          <w:lang w:eastAsia="es-ES"/>
        </w:rPr>
      </w:pPr>
    </w:p>
    <w:p w:rsidR="00E166F5" w:rsidRPr="00E166F5" w:rsidRDefault="00927F73" w:rsidP="00927F73">
      <w:pPr>
        <w:jc w:val="center"/>
        <w:rPr>
          <w:lang w:eastAsia="es-ES"/>
        </w:rPr>
      </w:pPr>
      <w:r w:rsidRPr="00A63E1C">
        <w:rPr>
          <w:rFonts w:ascii="Arial" w:eastAsia="Times New Roman" w:hAnsi="Arial" w:cs="Arial"/>
          <w:sz w:val="18"/>
          <w:szCs w:val="18"/>
          <w:lang w:eastAsia="es-ES"/>
        </w:rPr>
        <w:t xml:space="preserve">Cuadro N° 2.1 </w:t>
      </w:r>
      <w:r>
        <w:rPr>
          <w:rFonts w:ascii="Arial" w:eastAsia="Times New Roman" w:hAnsi="Arial" w:cs="Arial"/>
          <w:sz w:val="18"/>
          <w:szCs w:val="18"/>
          <w:lang w:eastAsia="es-ES"/>
        </w:rPr>
        <w:t>Organigrama Empresarial</w:t>
      </w:r>
      <w:r w:rsidR="002861C5">
        <w:rPr>
          <w:rFonts w:ascii="Arial" w:eastAsia="Times New Roman" w:hAnsi="Arial" w:cs="Arial"/>
          <w:sz w:val="18"/>
          <w:szCs w:val="18"/>
          <w:lang w:eastAsia="es-ES"/>
        </w:rPr>
        <w:fldChar w:fldCharType="begin"/>
      </w:r>
      <w:r w:rsidR="002861C5">
        <w:instrText xml:space="preserve"> XE "</w:instrText>
      </w:r>
      <w:r w:rsidR="002861C5" w:rsidRPr="00B434F1">
        <w:rPr>
          <w:rFonts w:ascii="Arial" w:eastAsia="Times New Roman" w:hAnsi="Arial" w:cs="Arial"/>
          <w:sz w:val="18"/>
          <w:szCs w:val="18"/>
          <w:lang w:eastAsia="es-ES"/>
        </w:rPr>
        <w:instrText>Cuadro N° 2.1 Organigrama Empresarial</w:instrText>
      </w:r>
      <w:r w:rsidR="002861C5">
        <w:instrText xml:space="preserve">" </w:instrText>
      </w:r>
      <w:r w:rsidR="002861C5">
        <w:rPr>
          <w:rFonts w:ascii="Arial" w:eastAsia="Times New Roman" w:hAnsi="Arial" w:cs="Arial"/>
          <w:sz w:val="18"/>
          <w:szCs w:val="18"/>
          <w:lang w:eastAsia="es-ES"/>
        </w:rPr>
        <w:fldChar w:fldCharType="end"/>
      </w:r>
    </w:p>
    <w:p w:rsidR="00154474" w:rsidRDefault="00D57E09" w:rsidP="00154474">
      <w:pPr>
        <w:rPr>
          <w:rFonts w:ascii="Arial" w:hAnsi="Arial" w:cs="Arial"/>
          <w:sz w:val="24"/>
          <w:szCs w:val="24"/>
          <w:lang w:eastAsia="es-ES"/>
        </w:rPr>
      </w:pPr>
      <w:r>
        <w:rPr>
          <w:rFonts w:ascii="Arial" w:hAnsi="Arial" w:cs="Arial"/>
          <w:noProof/>
          <w:sz w:val="24"/>
          <w:szCs w:val="24"/>
          <w:lang w:eastAsia="es-ES"/>
        </w:rPr>
        <w:drawing>
          <wp:inline distT="0" distB="0" distL="0" distR="0">
            <wp:extent cx="5029200" cy="3170555"/>
            <wp:effectExtent l="0" t="0" r="0" b="0"/>
            <wp:docPr id="325" name="Organigrama 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166F5" w:rsidRDefault="00927F73" w:rsidP="00154474">
      <w:pPr>
        <w:rPr>
          <w:rFonts w:ascii="Arial" w:hAnsi="Arial" w:cs="Arial"/>
          <w:sz w:val="24"/>
          <w:szCs w:val="24"/>
          <w:lang w:eastAsia="es-ES"/>
        </w:rPr>
      </w:pPr>
      <w:r>
        <w:rPr>
          <w:rFonts w:ascii="Arial" w:eastAsia="Times New Roman" w:hAnsi="Arial" w:cs="Arial"/>
          <w:sz w:val="16"/>
          <w:szCs w:val="16"/>
          <w:lang w:eastAsia="es-ES"/>
        </w:rPr>
        <w:t xml:space="preserve">                                                                                                                          </w:t>
      </w:r>
      <w:r w:rsidRPr="002447E2">
        <w:rPr>
          <w:rFonts w:ascii="Arial" w:eastAsia="Times New Roman" w:hAnsi="Arial" w:cs="Arial"/>
          <w:sz w:val="16"/>
          <w:szCs w:val="16"/>
          <w:lang w:eastAsia="es-ES"/>
        </w:rPr>
        <w:t>Elaborado por: los autores</w:t>
      </w:r>
    </w:p>
    <w:p w:rsidR="00927F73" w:rsidRDefault="00927F73" w:rsidP="00154474">
      <w:pPr>
        <w:rPr>
          <w:rFonts w:ascii="Arial" w:hAnsi="Arial" w:cs="Arial"/>
          <w:sz w:val="24"/>
          <w:szCs w:val="24"/>
          <w:lang w:eastAsia="es-ES"/>
        </w:rPr>
      </w:pPr>
    </w:p>
    <w:p w:rsidR="00927F73" w:rsidRPr="00154474" w:rsidRDefault="00927F73" w:rsidP="00154474">
      <w:pPr>
        <w:rPr>
          <w:rFonts w:ascii="Arial" w:hAnsi="Arial" w:cs="Arial"/>
          <w:sz w:val="24"/>
          <w:szCs w:val="24"/>
          <w:lang w:eastAsia="es-ES"/>
        </w:rPr>
      </w:pPr>
    </w:p>
    <w:p w:rsidR="00E166F5" w:rsidRDefault="00E166F5" w:rsidP="00E166F5">
      <w:pPr>
        <w:pStyle w:val="Ttulo3"/>
        <w:numPr>
          <w:ilvl w:val="2"/>
          <w:numId w:val="50"/>
        </w:numPr>
        <w:rPr>
          <w:rFonts w:ascii="Arial" w:hAnsi="Arial" w:cs="Arial"/>
          <w:sz w:val="24"/>
          <w:szCs w:val="24"/>
          <w:lang w:val="es-EC"/>
        </w:rPr>
      </w:pPr>
      <w:bookmarkStart w:id="62" w:name="_Toc254392267"/>
      <w:bookmarkStart w:id="63" w:name="_Toc254427822"/>
      <w:r w:rsidRPr="00154474">
        <w:rPr>
          <w:rFonts w:ascii="Arial" w:hAnsi="Arial" w:cs="Arial"/>
          <w:sz w:val="24"/>
          <w:szCs w:val="24"/>
          <w:lang w:val="es-EC"/>
        </w:rPr>
        <w:t>DESCRIPCION DEL EQUIPO DE TRABAJO</w:t>
      </w:r>
      <w:bookmarkEnd w:id="62"/>
      <w:bookmarkEnd w:id="63"/>
    </w:p>
    <w:p w:rsidR="006059DD" w:rsidRPr="00154474" w:rsidRDefault="006059DD" w:rsidP="00E166F5">
      <w:pPr>
        <w:pStyle w:val="Ttulo3"/>
        <w:rPr>
          <w:lang w:val="es-EC"/>
        </w:rPr>
      </w:pPr>
    </w:p>
    <w:p w:rsidR="00664AF1" w:rsidRPr="00664AF1" w:rsidRDefault="00664AF1" w:rsidP="00D67ADD">
      <w:pPr>
        <w:spacing w:line="360" w:lineRule="auto"/>
        <w:ind w:firstLine="284"/>
        <w:jc w:val="both"/>
        <w:rPr>
          <w:rFonts w:ascii="Arial" w:hAnsi="Arial" w:cs="Arial"/>
          <w:sz w:val="24"/>
          <w:szCs w:val="24"/>
          <w:lang w:val="es-ES_tradnl"/>
        </w:rPr>
      </w:pPr>
      <w:r w:rsidRPr="006059DD">
        <w:rPr>
          <w:rFonts w:ascii="Arial" w:hAnsi="Arial" w:cs="Arial"/>
          <w:b/>
          <w:sz w:val="24"/>
          <w:szCs w:val="24"/>
          <w:lang w:val="es-ES_tradnl"/>
        </w:rPr>
        <w:t>Gerente General:</w:t>
      </w:r>
      <w:r w:rsidRPr="00664AF1">
        <w:rPr>
          <w:rFonts w:ascii="Arial" w:hAnsi="Arial" w:cs="Arial"/>
          <w:sz w:val="24"/>
          <w:szCs w:val="24"/>
          <w:lang w:val="es-ES_tradnl"/>
        </w:rPr>
        <w:t xml:space="preserve"> El Gerente General es la principal autoridad de la empresa, deberá dirigir y liderar todas las acciones, decisiones y cambios generados tanto interna como externamente bajo las políticas y objetivos de la compañía para lograr el éxito de la misma.</w:t>
      </w:r>
    </w:p>
    <w:p w:rsidR="00E166F5" w:rsidRDefault="00664AF1" w:rsidP="00D67ADD">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perfil para este cargo debe ser un profesional graduado en Ingeniería Comercial o Empresarial. Que tenga una amplia visión para determinar las oportunidades de negocio. </w:t>
      </w:r>
    </w:p>
    <w:p w:rsidR="00927F73" w:rsidRDefault="00927F73" w:rsidP="00D67ADD">
      <w:pPr>
        <w:spacing w:line="360" w:lineRule="auto"/>
        <w:ind w:firstLine="284"/>
        <w:jc w:val="both"/>
        <w:rPr>
          <w:rFonts w:ascii="Arial" w:hAnsi="Arial" w:cs="Arial"/>
          <w:sz w:val="24"/>
          <w:szCs w:val="24"/>
          <w:lang w:val="es-ES_tradnl"/>
        </w:rPr>
      </w:pPr>
    </w:p>
    <w:p w:rsidR="00664AF1" w:rsidRPr="00664AF1" w:rsidRDefault="00664AF1" w:rsidP="00E166F5">
      <w:pPr>
        <w:spacing w:line="360" w:lineRule="auto"/>
        <w:jc w:val="both"/>
        <w:rPr>
          <w:rFonts w:ascii="Arial" w:hAnsi="Arial" w:cs="Arial"/>
          <w:sz w:val="24"/>
          <w:szCs w:val="24"/>
          <w:lang w:val="es-ES_tradnl"/>
        </w:rPr>
      </w:pPr>
      <w:r w:rsidRPr="00664AF1">
        <w:rPr>
          <w:rFonts w:ascii="Arial" w:hAnsi="Arial" w:cs="Arial"/>
          <w:sz w:val="24"/>
          <w:szCs w:val="24"/>
          <w:lang w:val="es-ES_tradnl"/>
        </w:rPr>
        <w:t>Entre sus principales funciones están:</w:t>
      </w:r>
    </w:p>
    <w:p w:rsidR="00664AF1" w:rsidRPr="00664AF1" w:rsidRDefault="00664AF1" w:rsidP="006059DD">
      <w:pPr>
        <w:numPr>
          <w:ilvl w:val="0"/>
          <w:numId w:val="5"/>
        </w:numPr>
        <w:spacing w:line="360" w:lineRule="auto"/>
        <w:jc w:val="both"/>
        <w:rPr>
          <w:rFonts w:ascii="Arial" w:hAnsi="Arial" w:cs="Arial"/>
          <w:sz w:val="24"/>
          <w:szCs w:val="24"/>
          <w:lang w:val="es-ES_tradnl"/>
        </w:rPr>
      </w:pPr>
      <w:r w:rsidRPr="00664AF1">
        <w:rPr>
          <w:rFonts w:ascii="Arial" w:hAnsi="Arial" w:cs="Arial"/>
          <w:sz w:val="24"/>
          <w:szCs w:val="24"/>
          <w:lang w:val="es-ES_tradnl"/>
        </w:rPr>
        <w:t>Crear junto con el Jefe de Marketing el plan estratégico de la empresa y hacer cumplir los objetivos propuestos tanto a corto como a mediano</w:t>
      </w:r>
      <w:r w:rsidR="00614D6E">
        <w:rPr>
          <w:rFonts w:ascii="Arial" w:hAnsi="Arial" w:cs="Arial"/>
          <w:sz w:val="24"/>
          <w:szCs w:val="24"/>
          <w:lang w:val="es-ES_tradnl"/>
        </w:rPr>
        <w:t xml:space="preserve"> y largo</w:t>
      </w:r>
      <w:r w:rsidRPr="00664AF1">
        <w:rPr>
          <w:rFonts w:ascii="Arial" w:hAnsi="Arial" w:cs="Arial"/>
          <w:sz w:val="24"/>
          <w:szCs w:val="24"/>
          <w:lang w:val="es-ES_tradnl"/>
        </w:rPr>
        <w:t xml:space="preserve"> plazo.</w:t>
      </w:r>
    </w:p>
    <w:p w:rsidR="00664AF1" w:rsidRPr="00664AF1" w:rsidRDefault="00664AF1" w:rsidP="006059DD">
      <w:pPr>
        <w:numPr>
          <w:ilvl w:val="0"/>
          <w:numId w:val="5"/>
        </w:numPr>
        <w:spacing w:line="360" w:lineRule="auto"/>
        <w:jc w:val="both"/>
        <w:rPr>
          <w:rFonts w:ascii="Arial" w:hAnsi="Arial" w:cs="Arial"/>
          <w:sz w:val="24"/>
          <w:szCs w:val="24"/>
          <w:lang w:val="es-ES_tradnl"/>
        </w:rPr>
      </w:pPr>
      <w:r w:rsidRPr="00664AF1">
        <w:rPr>
          <w:rFonts w:ascii="Arial" w:hAnsi="Arial" w:cs="Arial"/>
          <w:sz w:val="24"/>
          <w:szCs w:val="24"/>
          <w:lang w:val="es-ES_tradnl"/>
        </w:rPr>
        <w:t>Estudiar diferentes alternativas de inversión y su modo de financiación.</w:t>
      </w:r>
    </w:p>
    <w:p w:rsidR="00664AF1" w:rsidRPr="00664AF1" w:rsidRDefault="00664AF1" w:rsidP="006059DD">
      <w:pPr>
        <w:numPr>
          <w:ilvl w:val="0"/>
          <w:numId w:val="5"/>
        </w:numPr>
        <w:spacing w:line="360" w:lineRule="auto"/>
        <w:jc w:val="both"/>
        <w:rPr>
          <w:rFonts w:ascii="Arial" w:hAnsi="Arial" w:cs="Arial"/>
          <w:sz w:val="24"/>
          <w:szCs w:val="24"/>
          <w:lang w:val="es-ES_tradnl"/>
        </w:rPr>
      </w:pPr>
      <w:r w:rsidRPr="00664AF1">
        <w:rPr>
          <w:rFonts w:ascii="Arial" w:hAnsi="Arial" w:cs="Arial"/>
          <w:sz w:val="24"/>
          <w:szCs w:val="24"/>
          <w:lang w:val="es-ES_tradnl"/>
        </w:rPr>
        <w:t>Evaluar la productividad de la organización.</w:t>
      </w:r>
    </w:p>
    <w:p w:rsidR="00664AF1" w:rsidRDefault="00664AF1" w:rsidP="00664AF1">
      <w:pPr>
        <w:numPr>
          <w:ilvl w:val="0"/>
          <w:numId w:val="5"/>
        </w:numPr>
        <w:spacing w:line="360" w:lineRule="auto"/>
        <w:jc w:val="both"/>
        <w:rPr>
          <w:rFonts w:ascii="Arial" w:hAnsi="Arial" w:cs="Arial"/>
          <w:sz w:val="24"/>
          <w:szCs w:val="24"/>
          <w:lang w:val="es-ES_tradnl"/>
        </w:rPr>
      </w:pPr>
      <w:r w:rsidRPr="00664AF1">
        <w:rPr>
          <w:rFonts w:ascii="Arial" w:hAnsi="Arial" w:cs="Arial"/>
          <w:sz w:val="24"/>
          <w:szCs w:val="24"/>
          <w:lang w:val="es-ES_tradnl"/>
        </w:rPr>
        <w:t>Representación de la empresa.</w:t>
      </w:r>
    </w:p>
    <w:p w:rsidR="00154474" w:rsidRPr="00664AF1" w:rsidRDefault="00154474" w:rsidP="00154474">
      <w:pPr>
        <w:spacing w:line="360" w:lineRule="auto"/>
        <w:jc w:val="both"/>
        <w:rPr>
          <w:rFonts w:ascii="Arial" w:hAnsi="Arial" w:cs="Arial"/>
          <w:sz w:val="24"/>
          <w:szCs w:val="24"/>
          <w:lang w:val="es-ES_tradnl"/>
        </w:rPr>
      </w:pPr>
    </w:p>
    <w:p w:rsidR="00664AF1" w:rsidRPr="00664AF1" w:rsidRDefault="00664AF1" w:rsidP="00D67ADD">
      <w:pPr>
        <w:spacing w:line="360" w:lineRule="auto"/>
        <w:ind w:firstLine="284"/>
        <w:jc w:val="both"/>
        <w:rPr>
          <w:rFonts w:ascii="Arial" w:hAnsi="Arial" w:cs="Arial"/>
          <w:sz w:val="24"/>
          <w:szCs w:val="24"/>
          <w:lang w:val="es-ES_tradnl"/>
        </w:rPr>
      </w:pPr>
      <w:r w:rsidRPr="006059DD">
        <w:rPr>
          <w:rFonts w:ascii="Arial" w:hAnsi="Arial" w:cs="Arial"/>
          <w:b/>
          <w:sz w:val="24"/>
          <w:szCs w:val="24"/>
          <w:lang w:val="es-ES_tradnl"/>
        </w:rPr>
        <w:t>Jefe Financiero:</w:t>
      </w:r>
      <w:r w:rsidRPr="00664AF1">
        <w:rPr>
          <w:rFonts w:ascii="Arial" w:hAnsi="Arial" w:cs="Arial"/>
          <w:sz w:val="24"/>
          <w:szCs w:val="24"/>
          <w:lang w:val="es-ES_tradnl"/>
        </w:rPr>
        <w:t xml:space="preserve"> El Jefe Financiero deberá desempeñar las actividades de carácter financiero y contable de la empresa; definiendo los diferentes procesos financieros y contables. Se requiere un profesional en el área: CPA., Ingeniero Comercial o Economista, con experiencia, sus principales funciones serán:</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Analizar los movimientos contables y fiscales de la compañía.</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Programar las compras de insumos, nuevas atracciones y ampliaciones del establecimiento.</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Elaborar estudios financieros de diversos tipos: control de gastos, análisis de inversiones, etc.</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Administrar los recursos financieros para alcanzar los objetivos de la compañía.</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Remitir informes administrativos, contables y financieros al Gerente.</w:t>
      </w:r>
    </w:p>
    <w:p w:rsidR="00664AF1" w:rsidRPr="00664AF1" w:rsidRDefault="00664AF1" w:rsidP="006059DD">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Llevar el control diario de caja chica.</w:t>
      </w:r>
    </w:p>
    <w:p w:rsidR="006059DD" w:rsidRPr="00664AF1" w:rsidRDefault="00664AF1" w:rsidP="00927F73">
      <w:pPr>
        <w:numPr>
          <w:ilvl w:val="0"/>
          <w:numId w:val="6"/>
        </w:numPr>
        <w:spacing w:line="360" w:lineRule="auto"/>
        <w:jc w:val="both"/>
        <w:rPr>
          <w:rFonts w:ascii="Arial" w:hAnsi="Arial" w:cs="Arial"/>
          <w:sz w:val="24"/>
          <w:szCs w:val="24"/>
          <w:lang w:val="es-ES_tradnl"/>
        </w:rPr>
      </w:pPr>
      <w:r w:rsidRPr="00664AF1">
        <w:rPr>
          <w:rFonts w:ascii="Arial" w:hAnsi="Arial" w:cs="Arial"/>
          <w:sz w:val="24"/>
          <w:szCs w:val="24"/>
          <w:lang w:val="es-ES_tradnl"/>
        </w:rPr>
        <w:t xml:space="preserve">Estará bajo su control las personas encargadas de </w:t>
      </w:r>
      <w:smartTag w:uri="urn:schemas-microsoft-com:office:smarttags" w:element="PersonName">
        <w:smartTagPr>
          <w:attr w:name="ProductID" w:val="la Caja"/>
        </w:smartTagPr>
        <w:r w:rsidRPr="00664AF1">
          <w:rPr>
            <w:rFonts w:ascii="Arial" w:hAnsi="Arial" w:cs="Arial"/>
            <w:sz w:val="24"/>
            <w:szCs w:val="24"/>
            <w:lang w:val="es-ES_tradnl"/>
          </w:rPr>
          <w:t>la Caja</w:t>
        </w:r>
      </w:smartTag>
      <w:r w:rsidRPr="00664AF1">
        <w:rPr>
          <w:rFonts w:ascii="Arial" w:hAnsi="Arial" w:cs="Arial"/>
          <w:sz w:val="24"/>
          <w:szCs w:val="24"/>
          <w:lang w:val="es-ES_tradnl"/>
        </w:rPr>
        <w:t xml:space="preserve"> tanto del parque acuático y la cancha sintética como del restaurante.</w:t>
      </w:r>
    </w:p>
    <w:p w:rsidR="00664AF1" w:rsidRPr="00664AF1" w:rsidRDefault="00664AF1" w:rsidP="00D67ADD">
      <w:pPr>
        <w:spacing w:line="360" w:lineRule="auto"/>
        <w:ind w:firstLine="284"/>
        <w:jc w:val="both"/>
        <w:rPr>
          <w:rFonts w:ascii="Arial" w:hAnsi="Arial" w:cs="Arial"/>
          <w:sz w:val="24"/>
          <w:szCs w:val="24"/>
          <w:lang w:val="es-ES_tradnl"/>
        </w:rPr>
      </w:pPr>
      <w:r w:rsidRPr="006059DD">
        <w:rPr>
          <w:rFonts w:ascii="Arial" w:hAnsi="Arial" w:cs="Arial"/>
          <w:b/>
          <w:sz w:val="24"/>
          <w:szCs w:val="24"/>
          <w:lang w:val="es-ES_tradnl"/>
        </w:rPr>
        <w:t>Jefe de Marketing:</w:t>
      </w:r>
      <w:r w:rsidRPr="00664AF1">
        <w:rPr>
          <w:rFonts w:ascii="Arial" w:hAnsi="Arial" w:cs="Arial"/>
          <w:sz w:val="24"/>
          <w:szCs w:val="24"/>
          <w:lang w:val="es-ES_tradnl"/>
        </w:rPr>
        <w:t xml:space="preserve"> El encargado del área de Marketing deberá desarrollar un programa de marketing</w:t>
      </w:r>
      <w:r w:rsidR="00154474">
        <w:rPr>
          <w:rFonts w:ascii="Arial" w:hAnsi="Arial" w:cs="Arial"/>
          <w:sz w:val="24"/>
          <w:szCs w:val="24"/>
          <w:lang w:val="es-ES_tradnl"/>
        </w:rPr>
        <w:t>,</w:t>
      </w:r>
      <w:r w:rsidRPr="00664AF1">
        <w:rPr>
          <w:rFonts w:ascii="Arial" w:hAnsi="Arial" w:cs="Arial"/>
          <w:sz w:val="24"/>
          <w:szCs w:val="24"/>
          <w:lang w:val="es-ES_tradnl"/>
        </w:rPr>
        <w:t xml:space="preserve"> tal que mantenga vigente y activa la demanda de la población</w:t>
      </w:r>
      <w:r w:rsidR="00154474">
        <w:rPr>
          <w:rFonts w:ascii="Arial" w:hAnsi="Arial" w:cs="Arial"/>
          <w:sz w:val="24"/>
          <w:szCs w:val="24"/>
          <w:lang w:val="es-ES_tradnl"/>
        </w:rPr>
        <w:t>,</w:t>
      </w:r>
      <w:r w:rsidRPr="00664AF1">
        <w:rPr>
          <w:rFonts w:ascii="Arial" w:hAnsi="Arial" w:cs="Arial"/>
          <w:sz w:val="24"/>
          <w:szCs w:val="24"/>
          <w:lang w:val="es-ES_tradnl"/>
        </w:rPr>
        <w:t xml:space="preserve"> tanto a corto como a largo plazo. Entre sus principales funciones están:</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Planificar, programar y controlar las gestiones de mercadeo.</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Realizar gestiones de Relaciones Públicas.</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Realizar estudios de mercado y planificar campañas de publicidad.</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Controlar el stock de material promocional.</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Crear paquetes y tarifas especiales con fines promocionales.</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Buscar mercados potenciales.</w:t>
      </w:r>
    </w:p>
    <w:p w:rsidR="00664AF1" w:rsidRPr="00664AF1" w:rsidRDefault="00664AF1" w:rsidP="006059DD">
      <w:pPr>
        <w:numPr>
          <w:ilvl w:val="0"/>
          <w:numId w:val="7"/>
        </w:numPr>
        <w:spacing w:line="360" w:lineRule="auto"/>
        <w:jc w:val="both"/>
        <w:rPr>
          <w:rFonts w:ascii="Arial" w:hAnsi="Arial" w:cs="Arial"/>
          <w:sz w:val="24"/>
          <w:szCs w:val="24"/>
          <w:lang w:val="es-ES_tradnl"/>
        </w:rPr>
      </w:pPr>
      <w:r w:rsidRPr="00664AF1">
        <w:rPr>
          <w:rFonts w:ascii="Arial" w:hAnsi="Arial" w:cs="Arial"/>
          <w:sz w:val="24"/>
          <w:szCs w:val="24"/>
          <w:lang w:val="es-ES_tradnl"/>
        </w:rPr>
        <w:t>Participar en eventos que representen la oportunidad de cerrar nuevos negocios.</w:t>
      </w:r>
    </w:p>
    <w:p w:rsidR="00664AF1" w:rsidRPr="00664AF1" w:rsidRDefault="00664AF1" w:rsidP="00664AF1">
      <w:pPr>
        <w:spacing w:line="360" w:lineRule="auto"/>
        <w:jc w:val="both"/>
        <w:rPr>
          <w:rFonts w:ascii="Arial" w:hAnsi="Arial" w:cs="Arial"/>
          <w:sz w:val="24"/>
          <w:szCs w:val="24"/>
          <w:lang w:val="es-ES_tradnl"/>
        </w:rPr>
      </w:pPr>
    </w:p>
    <w:p w:rsidR="00664AF1" w:rsidRPr="00664AF1" w:rsidRDefault="00664AF1" w:rsidP="00D67ADD">
      <w:pPr>
        <w:spacing w:line="360" w:lineRule="auto"/>
        <w:ind w:firstLine="284"/>
        <w:jc w:val="both"/>
        <w:rPr>
          <w:rFonts w:ascii="Arial" w:hAnsi="Arial" w:cs="Arial"/>
          <w:sz w:val="24"/>
          <w:szCs w:val="24"/>
          <w:lang w:val="es-ES_tradnl"/>
        </w:rPr>
      </w:pPr>
      <w:r w:rsidRPr="006059DD">
        <w:rPr>
          <w:rFonts w:ascii="Arial" w:hAnsi="Arial" w:cs="Arial"/>
          <w:b/>
          <w:sz w:val="24"/>
          <w:szCs w:val="24"/>
          <w:lang w:val="es-ES_tradnl"/>
        </w:rPr>
        <w:t>Jefe de Mantenimiento:</w:t>
      </w:r>
      <w:r w:rsidRPr="00664AF1">
        <w:rPr>
          <w:rFonts w:ascii="Arial" w:hAnsi="Arial" w:cs="Arial"/>
          <w:sz w:val="24"/>
          <w:szCs w:val="24"/>
          <w:lang w:val="es-ES_tradnl"/>
        </w:rPr>
        <w:t xml:space="preserve"> Se requiere un profesional graduado en Ingeniería Industrial, con experiencia en el manejo de equipos hidráulicos. Estará a cargo de las siguientes funciones.</w:t>
      </w:r>
    </w:p>
    <w:p w:rsidR="00664AF1" w:rsidRPr="00664AF1" w:rsidRDefault="00664AF1" w:rsidP="006059DD">
      <w:pPr>
        <w:numPr>
          <w:ilvl w:val="0"/>
          <w:numId w:val="8"/>
        </w:numPr>
        <w:spacing w:line="360" w:lineRule="auto"/>
        <w:jc w:val="both"/>
        <w:rPr>
          <w:rFonts w:ascii="Arial" w:hAnsi="Arial" w:cs="Arial"/>
          <w:sz w:val="24"/>
          <w:szCs w:val="24"/>
          <w:lang w:val="es-ES_tradnl"/>
        </w:rPr>
      </w:pPr>
      <w:r w:rsidRPr="00664AF1">
        <w:rPr>
          <w:rFonts w:ascii="Arial" w:hAnsi="Arial" w:cs="Arial"/>
          <w:sz w:val="24"/>
          <w:szCs w:val="24"/>
          <w:lang w:val="es-ES_tradnl"/>
        </w:rPr>
        <w:t>Inspeccionar el correcto funciona</w:t>
      </w:r>
      <w:r w:rsidR="00614D6E">
        <w:rPr>
          <w:rFonts w:ascii="Arial" w:hAnsi="Arial" w:cs="Arial"/>
          <w:sz w:val="24"/>
          <w:szCs w:val="24"/>
          <w:lang w:val="es-ES_tradnl"/>
        </w:rPr>
        <w:t>miento y mantenimiento de las má</w:t>
      </w:r>
      <w:r w:rsidRPr="00664AF1">
        <w:rPr>
          <w:rFonts w:ascii="Arial" w:hAnsi="Arial" w:cs="Arial"/>
          <w:sz w:val="24"/>
          <w:szCs w:val="24"/>
          <w:lang w:val="es-ES_tradnl"/>
        </w:rPr>
        <w:t>quinas y equipo</w:t>
      </w:r>
      <w:r w:rsidR="00614D6E">
        <w:rPr>
          <w:rFonts w:ascii="Arial" w:hAnsi="Arial" w:cs="Arial"/>
          <w:sz w:val="24"/>
          <w:szCs w:val="24"/>
          <w:lang w:val="es-ES_tradnl"/>
        </w:rPr>
        <w:t>s</w:t>
      </w:r>
      <w:r w:rsidRPr="00664AF1">
        <w:rPr>
          <w:rFonts w:ascii="Arial" w:hAnsi="Arial" w:cs="Arial"/>
          <w:sz w:val="24"/>
          <w:szCs w:val="24"/>
          <w:lang w:val="es-ES_tradnl"/>
        </w:rPr>
        <w:t xml:space="preserve"> utilizados en el establecimiento.</w:t>
      </w:r>
    </w:p>
    <w:p w:rsidR="00664AF1" w:rsidRPr="00664AF1" w:rsidRDefault="00664AF1" w:rsidP="006059DD">
      <w:pPr>
        <w:numPr>
          <w:ilvl w:val="0"/>
          <w:numId w:val="8"/>
        </w:numPr>
        <w:spacing w:line="360" w:lineRule="auto"/>
        <w:jc w:val="both"/>
        <w:rPr>
          <w:rFonts w:ascii="Arial" w:hAnsi="Arial" w:cs="Arial"/>
          <w:sz w:val="24"/>
          <w:szCs w:val="24"/>
          <w:lang w:val="es-ES_tradnl"/>
        </w:rPr>
      </w:pPr>
      <w:r w:rsidRPr="00664AF1">
        <w:rPr>
          <w:rFonts w:ascii="Arial" w:hAnsi="Arial" w:cs="Arial"/>
          <w:sz w:val="24"/>
          <w:szCs w:val="24"/>
          <w:lang w:val="es-ES_tradnl"/>
        </w:rPr>
        <w:t>Supervisar el mantenimien</w:t>
      </w:r>
      <w:r w:rsidR="00614D6E">
        <w:rPr>
          <w:rFonts w:ascii="Arial" w:hAnsi="Arial" w:cs="Arial"/>
          <w:sz w:val="24"/>
          <w:szCs w:val="24"/>
          <w:lang w:val="es-ES_tradnl"/>
        </w:rPr>
        <w:t>to de las piscinas y canchas deportivas</w:t>
      </w:r>
      <w:r w:rsidRPr="00664AF1">
        <w:rPr>
          <w:rFonts w:ascii="Arial" w:hAnsi="Arial" w:cs="Arial"/>
          <w:sz w:val="24"/>
          <w:szCs w:val="24"/>
          <w:lang w:val="es-ES_tradnl"/>
        </w:rPr>
        <w:t>.</w:t>
      </w:r>
    </w:p>
    <w:p w:rsidR="00664AF1" w:rsidRPr="00664AF1" w:rsidRDefault="00664AF1" w:rsidP="006059DD">
      <w:pPr>
        <w:numPr>
          <w:ilvl w:val="0"/>
          <w:numId w:val="8"/>
        </w:numPr>
        <w:spacing w:line="360" w:lineRule="auto"/>
        <w:jc w:val="both"/>
        <w:rPr>
          <w:rFonts w:ascii="Arial" w:hAnsi="Arial" w:cs="Arial"/>
          <w:sz w:val="24"/>
          <w:szCs w:val="24"/>
          <w:lang w:val="es-ES_tradnl"/>
        </w:rPr>
      </w:pPr>
      <w:r w:rsidRPr="00664AF1">
        <w:rPr>
          <w:rFonts w:ascii="Arial" w:hAnsi="Arial" w:cs="Arial"/>
          <w:sz w:val="24"/>
          <w:szCs w:val="24"/>
          <w:lang w:val="es-ES_tradnl"/>
        </w:rPr>
        <w:t>Capacitar al personal de asistencia para guiar a los visitantes en el correcto uso de los toboganes.</w:t>
      </w:r>
    </w:p>
    <w:p w:rsidR="00664AF1" w:rsidRPr="00664AF1" w:rsidRDefault="00664AF1" w:rsidP="006059DD">
      <w:pPr>
        <w:numPr>
          <w:ilvl w:val="0"/>
          <w:numId w:val="8"/>
        </w:numPr>
        <w:spacing w:line="360" w:lineRule="auto"/>
        <w:jc w:val="both"/>
        <w:rPr>
          <w:rFonts w:ascii="Arial" w:hAnsi="Arial" w:cs="Arial"/>
          <w:sz w:val="24"/>
          <w:szCs w:val="24"/>
          <w:lang w:val="es-ES_tradnl"/>
        </w:rPr>
      </w:pPr>
      <w:r w:rsidRPr="00664AF1">
        <w:rPr>
          <w:rFonts w:ascii="Arial" w:hAnsi="Arial" w:cs="Arial"/>
          <w:sz w:val="24"/>
          <w:szCs w:val="24"/>
          <w:lang w:val="es-ES_tradnl"/>
        </w:rPr>
        <w:t>Contará con un asistente, el cual estará bajo su control al igual que el personal de asistencia.</w:t>
      </w:r>
    </w:p>
    <w:p w:rsidR="00664AF1" w:rsidRPr="00664AF1" w:rsidRDefault="00664AF1" w:rsidP="00664AF1">
      <w:pPr>
        <w:spacing w:line="360" w:lineRule="auto"/>
        <w:jc w:val="both"/>
        <w:rPr>
          <w:rFonts w:ascii="Arial" w:hAnsi="Arial" w:cs="Arial"/>
          <w:sz w:val="24"/>
          <w:szCs w:val="24"/>
          <w:lang w:val="es-ES_tradnl"/>
        </w:rPr>
      </w:pPr>
    </w:p>
    <w:p w:rsidR="00664AF1" w:rsidRPr="00664AF1" w:rsidRDefault="00664AF1" w:rsidP="00D67ADD">
      <w:pPr>
        <w:spacing w:line="360" w:lineRule="auto"/>
        <w:ind w:firstLine="284"/>
        <w:jc w:val="both"/>
        <w:rPr>
          <w:rFonts w:ascii="Arial" w:hAnsi="Arial" w:cs="Arial"/>
          <w:sz w:val="24"/>
          <w:szCs w:val="24"/>
          <w:lang w:val="es-ES_tradnl"/>
        </w:rPr>
      </w:pPr>
      <w:r w:rsidRPr="006059DD">
        <w:rPr>
          <w:rFonts w:ascii="Arial" w:hAnsi="Arial" w:cs="Arial"/>
          <w:b/>
          <w:sz w:val="24"/>
          <w:szCs w:val="24"/>
          <w:lang w:val="es-ES_tradnl"/>
        </w:rPr>
        <w:t>Jefe de Personal:</w:t>
      </w:r>
      <w:r w:rsidRPr="00664AF1">
        <w:rPr>
          <w:rFonts w:ascii="Arial" w:hAnsi="Arial" w:cs="Arial"/>
          <w:sz w:val="24"/>
          <w:szCs w:val="24"/>
          <w:lang w:val="es-ES_tradnl"/>
        </w:rPr>
        <w:t xml:space="preserve"> Su función principal es implantar y desarrollar las políticas de recursos humanos de la compañía en su centro de actividad o área funcional, aplicando las estrategias de </w:t>
      </w:r>
      <w:smartTag w:uri="urn:schemas-microsoft-com:office:smarttags" w:element="PersonName">
        <w:smartTagPr>
          <w:attr w:name="ProductID" w:val="la Direcci￳n"/>
        </w:smartTagPr>
        <w:r w:rsidRPr="00664AF1">
          <w:rPr>
            <w:rFonts w:ascii="Arial" w:hAnsi="Arial" w:cs="Arial"/>
            <w:sz w:val="24"/>
            <w:szCs w:val="24"/>
            <w:lang w:val="es-ES_tradnl"/>
          </w:rPr>
          <w:t>la Dirección</w:t>
        </w:r>
      </w:smartTag>
      <w:r w:rsidRPr="00664AF1">
        <w:rPr>
          <w:rFonts w:ascii="Arial" w:hAnsi="Arial" w:cs="Arial"/>
          <w:sz w:val="24"/>
          <w:szCs w:val="24"/>
          <w:lang w:val="es-ES_tradnl"/>
        </w:rPr>
        <w:t xml:space="preserve"> de Recursos Humanos referentes a selección, retribución, administración y capacitación de personal.  Estará encargado de:  </w:t>
      </w:r>
    </w:p>
    <w:p w:rsidR="00664AF1" w:rsidRPr="00664AF1" w:rsidRDefault="00664AF1" w:rsidP="006059DD">
      <w:pPr>
        <w:numPr>
          <w:ilvl w:val="0"/>
          <w:numId w:val="9"/>
        </w:numPr>
        <w:spacing w:line="360" w:lineRule="auto"/>
        <w:jc w:val="both"/>
        <w:rPr>
          <w:rFonts w:ascii="Arial" w:hAnsi="Arial" w:cs="Arial"/>
          <w:sz w:val="24"/>
          <w:szCs w:val="24"/>
          <w:lang w:val="es-ES_tradnl"/>
        </w:rPr>
      </w:pPr>
      <w:r w:rsidRPr="00664AF1">
        <w:rPr>
          <w:rFonts w:ascii="Arial" w:hAnsi="Arial" w:cs="Arial"/>
          <w:sz w:val="24"/>
          <w:szCs w:val="24"/>
          <w:lang w:val="es-ES_tradnl"/>
        </w:rPr>
        <w:t>Planificar y realizar el reclutamiento, selección y capacitación del personal.</w:t>
      </w:r>
    </w:p>
    <w:p w:rsidR="00664AF1" w:rsidRPr="00664AF1" w:rsidRDefault="00664AF1" w:rsidP="006059DD">
      <w:pPr>
        <w:numPr>
          <w:ilvl w:val="0"/>
          <w:numId w:val="9"/>
        </w:numPr>
        <w:spacing w:line="360" w:lineRule="auto"/>
        <w:jc w:val="both"/>
        <w:rPr>
          <w:rFonts w:ascii="Arial" w:hAnsi="Arial" w:cs="Arial"/>
          <w:sz w:val="24"/>
          <w:szCs w:val="24"/>
          <w:lang w:val="es-ES_tradnl"/>
        </w:rPr>
      </w:pPr>
      <w:r w:rsidRPr="00664AF1">
        <w:rPr>
          <w:rFonts w:ascii="Arial" w:hAnsi="Arial" w:cs="Arial"/>
          <w:sz w:val="24"/>
          <w:szCs w:val="24"/>
          <w:lang w:val="es-ES_tradnl"/>
        </w:rPr>
        <w:t>Realizar la gestión administrativa de</w:t>
      </w:r>
      <w:r w:rsidR="00154474">
        <w:rPr>
          <w:rFonts w:ascii="Arial" w:hAnsi="Arial" w:cs="Arial"/>
          <w:sz w:val="24"/>
          <w:szCs w:val="24"/>
          <w:lang w:val="es-ES_tradnl"/>
        </w:rPr>
        <w:t>l</w:t>
      </w:r>
      <w:r w:rsidRPr="00664AF1">
        <w:rPr>
          <w:rFonts w:ascii="Arial" w:hAnsi="Arial" w:cs="Arial"/>
          <w:sz w:val="24"/>
          <w:szCs w:val="24"/>
          <w:lang w:val="es-ES_tradnl"/>
        </w:rPr>
        <w:t xml:space="preserve"> personal: nóminas, seguros sociales, contratos, etc. (previa aprobación del Jefe Financiero y el Gerente General).</w:t>
      </w:r>
    </w:p>
    <w:p w:rsidR="00664AF1" w:rsidRPr="00664AF1" w:rsidRDefault="00664AF1" w:rsidP="006059DD">
      <w:pPr>
        <w:numPr>
          <w:ilvl w:val="0"/>
          <w:numId w:val="9"/>
        </w:numPr>
        <w:spacing w:line="360" w:lineRule="auto"/>
        <w:jc w:val="both"/>
        <w:rPr>
          <w:rFonts w:ascii="Arial" w:hAnsi="Arial" w:cs="Arial"/>
          <w:sz w:val="24"/>
          <w:szCs w:val="24"/>
          <w:lang w:val="es-ES_tradnl"/>
        </w:rPr>
      </w:pPr>
      <w:r w:rsidRPr="00664AF1">
        <w:rPr>
          <w:rFonts w:ascii="Arial" w:hAnsi="Arial" w:cs="Arial"/>
          <w:sz w:val="24"/>
          <w:szCs w:val="24"/>
          <w:lang w:val="es-ES_tradnl"/>
        </w:rPr>
        <w:t>Implantar y hacer cumplir las normas laborales y aquellas  propias de la empresa.</w:t>
      </w:r>
    </w:p>
    <w:p w:rsidR="00664AF1" w:rsidRPr="00664AF1" w:rsidRDefault="00664AF1" w:rsidP="006059DD">
      <w:pPr>
        <w:numPr>
          <w:ilvl w:val="0"/>
          <w:numId w:val="9"/>
        </w:numPr>
        <w:spacing w:line="360" w:lineRule="auto"/>
        <w:jc w:val="both"/>
        <w:rPr>
          <w:rFonts w:ascii="Arial" w:hAnsi="Arial" w:cs="Arial"/>
          <w:sz w:val="24"/>
          <w:szCs w:val="24"/>
          <w:lang w:val="es-ES_tradnl"/>
        </w:rPr>
      </w:pPr>
      <w:r w:rsidRPr="00664AF1">
        <w:rPr>
          <w:rFonts w:ascii="Arial" w:hAnsi="Arial" w:cs="Arial"/>
          <w:sz w:val="24"/>
          <w:szCs w:val="24"/>
          <w:lang w:val="es-ES_tradnl"/>
        </w:rPr>
        <w:t>Bajo su control estará: el personal de limpieza, salvavidas, personal de cocina, enfermería y seguridad.</w:t>
      </w:r>
    </w:p>
    <w:p w:rsidR="006059DD" w:rsidRDefault="006059DD" w:rsidP="00664AF1">
      <w:pPr>
        <w:spacing w:line="360" w:lineRule="auto"/>
        <w:jc w:val="both"/>
        <w:rPr>
          <w:rFonts w:ascii="Arial" w:hAnsi="Arial" w:cs="Arial"/>
          <w:sz w:val="24"/>
          <w:szCs w:val="24"/>
          <w:lang w:val="es-EC"/>
        </w:rPr>
      </w:pPr>
    </w:p>
    <w:p w:rsidR="00664AF1" w:rsidRDefault="00664AF1" w:rsidP="009E6D98">
      <w:pPr>
        <w:pStyle w:val="Ttulo3"/>
        <w:numPr>
          <w:ilvl w:val="2"/>
          <w:numId w:val="50"/>
        </w:numPr>
        <w:rPr>
          <w:rFonts w:ascii="Arial" w:hAnsi="Arial" w:cs="Arial"/>
          <w:sz w:val="24"/>
          <w:szCs w:val="24"/>
          <w:lang w:val="es-EC"/>
        </w:rPr>
      </w:pPr>
      <w:bookmarkStart w:id="64" w:name="_Toc254392268"/>
      <w:bookmarkStart w:id="65" w:name="_Toc254427823"/>
      <w:r w:rsidRPr="00154474">
        <w:rPr>
          <w:rFonts w:ascii="Arial" w:hAnsi="Arial" w:cs="Arial"/>
          <w:sz w:val="24"/>
          <w:szCs w:val="24"/>
          <w:lang w:val="es-EC"/>
        </w:rPr>
        <w:t>FODA DEL PROYECTO</w:t>
      </w:r>
      <w:bookmarkEnd w:id="64"/>
      <w:bookmarkEnd w:id="65"/>
    </w:p>
    <w:p w:rsidR="00154474" w:rsidRPr="00154474" w:rsidRDefault="00154474" w:rsidP="00154474">
      <w:pPr>
        <w:rPr>
          <w:rFonts w:ascii="Arial" w:hAnsi="Arial" w:cs="Arial"/>
          <w:sz w:val="24"/>
          <w:szCs w:val="24"/>
          <w:lang w:val="es-EC" w:eastAsia="es-ES"/>
        </w:rPr>
      </w:pPr>
    </w:p>
    <w:p w:rsidR="00664AF1" w:rsidRPr="006059DD" w:rsidRDefault="00664AF1" w:rsidP="00D67ADD">
      <w:pPr>
        <w:spacing w:line="360" w:lineRule="auto"/>
        <w:ind w:firstLine="284"/>
        <w:jc w:val="both"/>
        <w:rPr>
          <w:rFonts w:ascii="Arial" w:hAnsi="Arial" w:cs="Arial"/>
          <w:b/>
          <w:sz w:val="24"/>
          <w:szCs w:val="24"/>
          <w:lang w:val="es-EC"/>
        </w:rPr>
      </w:pPr>
      <w:r w:rsidRPr="006059DD">
        <w:rPr>
          <w:rFonts w:ascii="Arial" w:hAnsi="Arial" w:cs="Arial"/>
          <w:b/>
          <w:sz w:val="24"/>
          <w:szCs w:val="24"/>
          <w:lang w:val="es-EC"/>
        </w:rPr>
        <w:t>FORTALEZAS</w:t>
      </w:r>
    </w:p>
    <w:p w:rsidR="00664AF1" w:rsidRPr="00664AF1" w:rsidRDefault="00664AF1" w:rsidP="006059DD">
      <w:pPr>
        <w:numPr>
          <w:ilvl w:val="0"/>
          <w:numId w:val="10"/>
        </w:numPr>
        <w:spacing w:line="360" w:lineRule="auto"/>
        <w:jc w:val="both"/>
        <w:rPr>
          <w:rFonts w:ascii="Arial" w:hAnsi="Arial" w:cs="Arial"/>
          <w:sz w:val="24"/>
          <w:szCs w:val="24"/>
          <w:lang w:val="es-EC"/>
        </w:rPr>
      </w:pPr>
      <w:r w:rsidRPr="00664AF1">
        <w:rPr>
          <w:rFonts w:ascii="Arial" w:hAnsi="Arial" w:cs="Arial"/>
          <w:sz w:val="24"/>
          <w:szCs w:val="24"/>
          <w:lang w:val="es-EC"/>
        </w:rPr>
        <w:t>Pioneros en la instalación de un parque acuático con cancha de césped sintético en el cantón Playas.</w:t>
      </w:r>
    </w:p>
    <w:p w:rsidR="00664AF1" w:rsidRPr="00664AF1" w:rsidRDefault="00664AF1" w:rsidP="006059DD">
      <w:pPr>
        <w:numPr>
          <w:ilvl w:val="0"/>
          <w:numId w:val="10"/>
        </w:numPr>
        <w:spacing w:line="360" w:lineRule="auto"/>
        <w:jc w:val="both"/>
        <w:rPr>
          <w:rFonts w:ascii="Arial" w:hAnsi="Arial" w:cs="Arial"/>
          <w:sz w:val="24"/>
          <w:szCs w:val="24"/>
          <w:lang w:val="es-EC"/>
        </w:rPr>
      </w:pPr>
      <w:r w:rsidRPr="00664AF1">
        <w:rPr>
          <w:rFonts w:ascii="Arial" w:hAnsi="Arial" w:cs="Arial"/>
          <w:sz w:val="24"/>
          <w:szCs w:val="24"/>
          <w:lang w:val="es-ES_tradnl"/>
        </w:rPr>
        <w:t>Nueva alternativa de recreación y entretenimiento en Villamil-Playas sector El Pelado.</w:t>
      </w:r>
    </w:p>
    <w:p w:rsidR="00664AF1" w:rsidRPr="00664AF1" w:rsidRDefault="00664AF1" w:rsidP="006059DD">
      <w:pPr>
        <w:numPr>
          <w:ilvl w:val="0"/>
          <w:numId w:val="10"/>
        </w:numPr>
        <w:spacing w:line="360" w:lineRule="auto"/>
        <w:jc w:val="both"/>
        <w:rPr>
          <w:rFonts w:ascii="Arial" w:hAnsi="Arial" w:cs="Arial"/>
          <w:sz w:val="24"/>
          <w:szCs w:val="24"/>
          <w:lang w:val="es-EC"/>
        </w:rPr>
      </w:pPr>
      <w:r w:rsidRPr="00664AF1">
        <w:rPr>
          <w:rFonts w:ascii="Arial" w:hAnsi="Arial" w:cs="Arial"/>
          <w:sz w:val="24"/>
          <w:szCs w:val="24"/>
          <w:lang w:val="es-ES_tradnl"/>
        </w:rPr>
        <w:t>Cercanía a la playa.</w:t>
      </w:r>
    </w:p>
    <w:p w:rsidR="00664AF1" w:rsidRPr="00664AF1" w:rsidRDefault="00664AF1" w:rsidP="006059DD">
      <w:pPr>
        <w:numPr>
          <w:ilvl w:val="0"/>
          <w:numId w:val="10"/>
        </w:numPr>
        <w:spacing w:line="360" w:lineRule="auto"/>
        <w:jc w:val="both"/>
        <w:rPr>
          <w:rFonts w:ascii="Arial" w:hAnsi="Arial" w:cs="Arial"/>
          <w:bCs/>
          <w:sz w:val="24"/>
          <w:szCs w:val="24"/>
        </w:rPr>
      </w:pPr>
      <w:r w:rsidRPr="00664AF1">
        <w:rPr>
          <w:rFonts w:ascii="Arial" w:hAnsi="Arial" w:cs="Arial"/>
          <w:sz w:val="24"/>
          <w:szCs w:val="24"/>
          <w:lang w:val="es-EC"/>
        </w:rPr>
        <w:t>Diferentes atracciones acuáticas y de aventura  para todos los gustos.</w:t>
      </w:r>
    </w:p>
    <w:p w:rsidR="00664AF1" w:rsidRPr="00664AF1" w:rsidRDefault="00664AF1" w:rsidP="006059DD">
      <w:pPr>
        <w:numPr>
          <w:ilvl w:val="0"/>
          <w:numId w:val="10"/>
        </w:numPr>
        <w:spacing w:line="360" w:lineRule="auto"/>
        <w:jc w:val="both"/>
        <w:rPr>
          <w:rFonts w:ascii="Arial" w:hAnsi="Arial" w:cs="Arial"/>
          <w:bCs/>
          <w:sz w:val="24"/>
          <w:szCs w:val="24"/>
        </w:rPr>
      </w:pPr>
      <w:r w:rsidRPr="00664AF1">
        <w:rPr>
          <w:rFonts w:ascii="Arial" w:hAnsi="Arial" w:cs="Arial"/>
          <w:bCs/>
          <w:sz w:val="24"/>
          <w:szCs w:val="24"/>
        </w:rPr>
        <w:t>Césped sintético de alta calidad  y seguro para los clientes y para el medio ambiente.</w:t>
      </w:r>
    </w:p>
    <w:p w:rsidR="00664AF1" w:rsidRPr="00664AF1" w:rsidRDefault="00664AF1" w:rsidP="006059DD">
      <w:pPr>
        <w:numPr>
          <w:ilvl w:val="0"/>
          <w:numId w:val="10"/>
        </w:numPr>
        <w:spacing w:line="360" w:lineRule="auto"/>
        <w:jc w:val="both"/>
        <w:rPr>
          <w:rFonts w:ascii="Arial" w:hAnsi="Arial" w:cs="Arial"/>
          <w:bCs/>
          <w:sz w:val="24"/>
          <w:szCs w:val="24"/>
        </w:rPr>
      </w:pPr>
      <w:r w:rsidRPr="00664AF1">
        <w:rPr>
          <w:rFonts w:ascii="Arial" w:hAnsi="Arial" w:cs="Arial"/>
          <w:bCs/>
          <w:sz w:val="24"/>
          <w:szCs w:val="24"/>
        </w:rPr>
        <w:t>Material sintético resistente a todo tipo de</w:t>
      </w:r>
      <w:r w:rsidR="00614D6E">
        <w:rPr>
          <w:rFonts w:ascii="Arial" w:hAnsi="Arial" w:cs="Arial"/>
          <w:bCs/>
          <w:sz w:val="24"/>
          <w:szCs w:val="24"/>
        </w:rPr>
        <w:t xml:space="preserve"> condiciones climáticas, bajos c</w:t>
      </w:r>
      <w:r w:rsidRPr="00664AF1">
        <w:rPr>
          <w:rFonts w:ascii="Arial" w:hAnsi="Arial" w:cs="Arial"/>
          <w:bCs/>
          <w:sz w:val="24"/>
          <w:szCs w:val="24"/>
        </w:rPr>
        <w:t>ostos de operación y mantenimiento.</w:t>
      </w:r>
    </w:p>
    <w:p w:rsidR="00664AF1" w:rsidRPr="00664AF1" w:rsidRDefault="00664AF1" w:rsidP="006059DD">
      <w:pPr>
        <w:numPr>
          <w:ilvl w:val="0"/>
          <w:numId w:val="10"/>
        </w:numPr>
        <w:spacing w:line="360" w:lineRule="auto"/>
        <w:jc w:val="both"/>
        <w:rPr>
          <w:rFonts w:ascii="Arial" w:hAnsi="Arial" w:cs="Arial"/>
          <w:bCs/>
          <w:sz w:val="24"/>
          <w:szCs w:val="24"/>
        </w:rPr>
      </w:pPr>
      <w:r w:rsidRPr="00664AF1">
        <w:rPr>
          <w:rFonts w:ascii="Arial" w:hAnsi="Arial" w:cs="Arial"/>
          <w:bCs/>
          <w:sz w:val="24"/>
          <w:szCs w:val="24"/>
        </w:rPr>
        <w:t>Prolongadas horas de uso del césped sintético (</w:t>
      </w:r>
      <w:r w:rsidRPr="00664AF1">
        <w:rPr>
          <w:rFonts w:ascii="Arial" w:hAnsi="Arial" w:cs="Arial"/>
          <w:sz w:val="24"/>
          <w:szCs w:val="24"/>
        </w:rPr>
        <w:t>Vida útil entre 5 – 10 años).</w:t>
      </w:r>
    </w:p>
    <w:p w:rsidR="00664AF1" w:rsidRPr="00664AF1" w:rsidRDefault="00664AF1" w:rsidP="00664AF1">
      <w:pPr>
        <w:spacing w:line="360" w:lineRule="auto"/>
        <w:jc w:val="both"/>
        <w:rPr>
          <w:rFonts w:ascii="Arial" w:hAnsi="Arial" w:cs="Arial"/>
          <w:sz w:val="24"/>
          <w:szCs w:val="24"/>
          <w:lang w:val="es-EC"/>
        </w:rPr>
      </w:pPr>
    </w:p>
    <w:p w:rsidR="00664AF1" w:rsidRPr="006059DD" w:rsidRDefault="00664AF1" w:rsidP="00D67ADD">
      <w:pPr>
        <w:spacing w:line="360" w:lineRule="auto"/>
        <w:ind w:firstLine="284"/>
        <w:jc w:val="both"/>
        <w:rPr>
          <w:rFonts w:ascii="Arial" w:hAnsi="Arial" w:cs="Arial"/>
          <w:b/>
          <w:sz w:val="24"/>
          <w:szCs w:val="24"/>
          <w:lang w:val="es-EC"/>
        </w:rPr>
      </w:pPr>
      <w:r w:rsidRPr="006059DD">
        <w:rPr>
          <w:rFonts w:ascii="Arial" w:hAnsi="Arial" w:cs="Arial"/>
          <w:b/>
          <w:sz w:val="24"/>
          <w:szCs w:val="24"/>
          <w:lang w:val="es-EC"/>
        </w:rPr>
        <w:t>OPORTUNIDADES</w:t>
      </w:r>
    </w:p>
    <w:p w:rsidR="00664AF1" w:rsidRPr="00664AF1" w:rsidRDefault="00664AF1" w:rsidP="006059DD">
      <w:pPr>
        <w:numPr>
          <w:ilvl w:val="0"/>
          <w:numId w:val="11"/>
        </w:numPr>
        <w:spacing w:line="360" w:lineRule="auto"/>
        <w:jc w:val="both"/>
        <w:rPr>
          <w:rFonts w:ascii="Arial" w:hAnsi="Arial" w:cs="Arial"/>
          <w:sz w:val="24"/>
          <w:szCs w:val="24"/>
        </w:rPr>
      </w:pPr>
      <w:r w:rsidRPr="00664AF1">
        <w:rPr>
          <w:rFonts w:ascii="Arial" w:hAnsi="Arial" w:cs="Arial"/>
          <w:sz w:val="24"/>
          <w:szCs w:val="24"/>
        </w:rPr>
        <w:t xml:space="preserve">No existe ningún establecimiento que ofrezca este tipo de diversiones al público en general. </w:t>
      </w:r>
    </w:p>
    <w:p w:rsidR="00664AF1" w:rsidRPr="00664AF1" w:rsidRDefault="00664AF1" w:rsidP="006059DD">
      <w:pPr>
        <w:numPr>
          <w:ilvl w:val="0"/>
          <w:numId w:val="11"/>
        </w:numPr>
        <w:spacing w:line="360" w:lineRule="auto"/>
        <w:jc w:val="both"/>
        <w:rPr>
          <w:rFonts w:ascii="Arial" w:hAnsi="Arial" w:cs="Arial"/>
          <w:sz w:val="24"/>
          <w:szCs w:val="24"/>
        </w:rPr>
      </w:pPr>
      <w:r w:rsidRPr="00664AF1">
        <w:rPr>
          <w:rFonts w:ascii="Arial" w:hAnsi="Arial" w:cs="Arial"/>
          <w:sz w:val="24"/>
          <w:szCs w:val="24"/>
        </w:rPr>
        <w:t>Nuevos proyectos de inversión y mejoramiento por parte de autoridades municipales para el cantón.</w:t>
      </w:r>
    </w:p>
    <w:p w:rsidR="00664AF1" w:rsidRPr="00664AF1" w:rsidRDefault="00664AF1" w:rsidP="006059DD">
      <w:pPr>
        <w:numPr>
          <w:ilvl w:val="0"/>
          <w:numId w:val="11"/>
        </w:numPr>
        <w:spacing w:line="360" w:lineRule="auto"/>
        <w:jc w:val="both"/>
        <w:rPr>
          <w:rFonts w:ascii="Arial" w:hAnsi="Arial" w:cs="Arial"/>
          <w:sz w:val="24"/>
          <w:szCs w:val="24"/>
        </w:rPr>
      </w:pPr>
      <w:r w:rsidRPr="00664AF1">
        <w:rPr>
          <w:rFonts w:ascii="Arial" w:hAnsi="Arial" w:cs="Arial"/>
          <w:sz w:val="24"/>
          <w:szCs w:val="24"/>
        </w:rPr>
        <w:t>Alta demanda de habitantes y turistas por una nueva alternativa de recreación y entretenimiento.</w:t>
      </w:r>
    </w:p>
    <w:p w:rsidR="00664AF1" w:rsidRPr="00664AF1" w:rsidRDefault="00664AF1" w:rsidP="006059DD">
      <w:pPr>
        <w:numPr>
          <w:ilvl w:val="0"/>
          <w:numId w:val="11"/>
        </w:numPr>
        <w:spacing w:line="360" w:lineRule="auto"/>
        <w:jc w:val="both"/>
        <w:rPr>
          <w:rFonts w:ascii="Arial" w:hAnsi="Arial" w:cs="Arial"/>
          <w:sz w:val="24"/>
          <w:szCs w:val="24"/>
          <w:lang w:val="es-EC"/>
        </w:rPr>
      </w:pPr>
      <w:r w:rsidRPr="00664AF1">
        <w:rPr>
          <w:rFonts w:ascii="Arial" w:hAnsi="Arial" w:cs="Arial"/>
          <w:sz w:val="24"/>
          <w:szCs w:val="24"/>
          <w:lang w:val="es-EC"/>
        </w:rPr>
        <w:t>Falta de espacios acondicionados para la práctica de deportes.</w:t>
      </w:r>
    </w:p>
    <w:p w:rsidR="00664AF1" w:rsidRDefault="00664AF1" w:rsidP="00664AF1">
      <w:pPr>
        <w:numPr>
          <w:ilvl w:val="0"/>
          <w:numId w:val="11"/>
        </w:numPr>
        <w:spacing w:line="360" w:lineRule="auto"/>
        <w:jc w:val="both"/>
        <w:rPr>
          <w:rFonts w:ascii="Arial" w:hAnsi="Arial" w:cs="Arial"/>
          <w:sz w:val="24"/>
          <w:szCs w:val="24"/>
          <w:lang w:val="es-EC"/>
        </w:rPr>
      </w:pPr>
      <w:r w:rsidRPr="00664AF1">
        <w:rPr>
          <w:rFonts w:ascii="Arial" w:hAnsi="Arial" w:cs="Arial"/>
          <w:sz w:val="24"/>
          <w:szCs w:val="24"/>
        </w:rPr>
        <w:t>Ausencia de competidores directos que utilicen césped sintético como superficie para canchas deportivas.</w:t>
      </w:r>
    </w:p>
    <w:p w:rsidR="006059DD" w:rsidRPr="00664AF1" w:rsidRDefault="006059DD" w:rsidP="006059DD">
      <w:pPr>
        <w:spacing w:line="360" w:lineRule="auto"/>
        <w:ind w:left="360"/>
        <w:jc w:val="both"/>
        <w:rPr>
          <w:rFonts w:ascii="Arial" w:hAnsi="Arial" w:cs="Arial"/>
          <w:sz w:val="24"/>
          <w:szCs w:val="24"/>
          <w:lang w:val="es-EC"/>
        </w:rPr>
      </w:pPr>
    </w:p>
    <w:p w:rsidR="00664AF1" w:rsidRPr="006059DD" w:rsidRDefault="00664AF1" w:rsidP="00D67ADD">
      <w:pPr>
        <w:spacing w:line="360" w:lineRule="auto"/>
        <w:ind w:firstLine="284"/>
        <w:jc w:val="both"/>
        <w:rPr>
          <w:rFonts w:ascii="Arial" w:hAnsi="Arial" w:cs="Arial"/>
          <w:b/>
          <w:sz w:val="24"/>
          <w:szCs w:val="24"/>
          <w:lang w:val="es-EC"/>
        </w:rPr>
      </w:pPr>
      <w:r w:rsidRPr="006059DD">
        <w:rPr>
          <w:rFonts w:ascii="Arial" w:hAnsi="Arial" w:cs="Arial"/>
          <w:b/>
          <w:sz w:val="24"/>
          <w:szCs w:val="24"/>
        </w:rPr>
        <w:t>DEBILIDADES</w:t>
      </w:r>
    </w:p>
    <w:p w:rsidR="00664AF1" w:rsidRPr="00664AF1" w:rsidRDefault="00664AF1" w:rsidP="006059DD">
      <w:pPr>
        <w:numPr>
          <w:ilvl w:val="0"/>
          <w:numId w:val="12"/>
        </w:numPr>
        <w:spacing w:line="360" w:lineRule="auto"/>
        <w:jc w:val="both"/>
        <w:rPr>
          <w:rFonts w:ascii="Arial" w:hAnsi="Arial" w:cs="Arial"/>
          <w:sz w:val="24"/>
          <w:szCs w:val="24"/>
          <w:lang w:val="es-EC"/>
        </w:rPr>
      </w:pPr>
      <w:r w:rsidRPr="00664AF1">
        <w:rPr>
          <w:rFonts w:ascii="Arial" w:hAnsi="Arial" w:cs="Arial"/>
          <w:sz w:val="24"/>
          <w:szCs w:val="24"/>
          <w:lang w:val="es-EC"/>
        </w:rPr>
        <w:t>Altos costos de inversión inicial.</w:t>
      </w:r>
    </w:p>
    <w:p w:rsidR="00664AF1" w:rsidRPr="00664AF1" w:rsidRDefault="00664AF1" w:rsidP="006059DD">
      <w:pPr>
        <w:numPr>
          <w:ilvl w:val="0"/>
          <w:numId w:val="12"/>
        </w:numPr>
        <w:spacing w:line="360" w:lineRule="auto"/>
        <w:jc w:val="both"/>
        <w:rPr>
          <w:rFonts w:ascii="Arial" w:hAnsi="Arial" w:cs="Arial"/>
          <w:sz w:val="24"/>
          <w:szCs w:val="24"/>
          <w:lang w:val="es-EC"/>
        </w:rPr>
      </w:pPr>
      <w:r w:rsidRPr="00664AF1">
        <w:rPr>
          <w:rFonts w:ascii="Arial" w:hAnsi="Arial" w:cs="Arial"/>
          <w:sz w:val="24"/>
          <w:szCs w:val="24"/>
          <w:lang w:val="es-EC"/>
        </w:rPr>
        <w:t>Falta de experiencia en este tipo de negocios.</w:t>
      </w:r>
    </w:p>
    <w:p w:rsidR="00664AF1" w:rsidRPr="00664AF1" w:rsidRDefault="00664AF1" w:rsidP="006059DD">
      <w:pPr>
        <w:numPr>
          <w:ilvl w:val="0"/>
          <w:numId w:val="12"/>
        </w:numPr>
        <w:spacing w:line="360" w:lineRule="auto"/>
        <w:jc w:val="both"/>
        <w:rPr>
          <w:rFonts w:ascii="Arial" w:hAnsi="Arial" w:cs="Arial"/>
          <w:sz w:val="24"/>
          <w:szCs w:val="24"/>
          <w:lang w:val="es-EC"/>
        </w:rPr>
      </w:pPr>
      <w:r w:rsidRPr="00664AF1">
        <w:rPr>
          <w:rFonts w:ascii="Arial" w:hAnsi="Arial" w:cs="Arial"/>
          <w:sz w:val="24"/>
          <w:szCs w:val="24"/>
          <w:lang w:val="es-EC"/>
        </w:rPr>
        <w:t>Baja demanda en épocas no playeras.</w:t>
      </w:r>
    </w:p>
    <w:p w:rsidR="00664AF1" w:rsidRPr="00664AF1" w:rsidRDefault="00664AF1" w:rsidP="006059DD">
      <w:pPr>
        <w:numPr>
          <w:ilvl w:val="0"/>
          <w:numId w:val="12"/>
        </w:numPr>
        <w:spacing w:line="360" w:lineRule="auto"/>
        <w:jc w:val="both"/>
        <w:rPr>
          <w:rFonts w:ascii="Arial" w:hAnsi="Arial" w:cs="Arial"/>
          <w:sz w:val="24"/>
          <w:szCs w:val="24"/>
          <w:lang w:val="es-EC"/>
        </w:rPr>
      </w:pPr>
      <w:r w:rsidRPr="00664AF1">
        <w:rPr>
          <w:rFonts w:ascii="Arial" w:hAnsi="Arial" w:cs="Arial"/>
          <w:sz w:val="24"/>
          <w:szCs w:val="24"/>
          <w:lang w:val="es-EC"/>
        </w:rPr>
        <w:t>Falta de servicios básicos.</w:t>
      </w:r>
    </w:p>
    <w:p w:rsidR="00664AF1" w:rsidRPr="00664AF1" w:rsidRDefault="00664AF1" w:rsidP="006059DD">
      <w:pPr>
        <w:numPr>
          <w:ilvl w:val="0"/>
          <w:numId w:val="12"/>
        </w:numPr>
        <w:spacing w:line="360" w:lineRule="auto"/>
        <w:jc w:val="both"/>
        <w:rPr>
          <w:rFonts w:ascii="Arial" w:hAnsi="Arial" w:cs="Arial"/>
          <w:sz w:val="24"/>
          <w:szCs w:val="24"/>
          <w:lang w:val="es-EC"/>
        </w:rPr>
      </w:pPr>
      <w:r w:rsidRPr="00664AF1">
        <w:rPr>
          <w:rFonts w:ascii="Arial" w:hAnsi="Arial" w:cs="Arial"/>
          <w:sz w:val="24"/>
          <w:szCs w:val="24"/>
          <w:lang w:val="es-EC"/>
        </w:rPr>
        <w:t>No cumplir con la demanda por falta de canchas, especialmente fines de semana.</w:t>
      </w:r>
    </w:p>
    <w:p w:rsidR="00664AF1" w:rsidRPr="00664AF1" w:rsidRDefault="00664AF1" w:rsidP="00664AF1">
      <w:pPr>
        <w:spacing w:line="360" w:lineRule="auto"/>
        <w:jc w:val="both"/>
        <w:rPr>
          <w:rFonts w:ascii="Arial" w:hAnsi="Arial" w:cs="Arial"/>
          <w:sz w:val="24"/>
          <w:szCs w:val="24"/>
          <w:lang w:val="es-EC"/>
        </w:rPr>
      </w:pPr>
    </w:p>
    <w:p w:rsidR="00664AF1" w:rsidRPr="006059DD" w:rsidRDefault="00664AF1" w:rsidP="00D67ADD">
      <w:pPr>
        <w:spacing w:line="360" w:lineRule="auto"/>
        <w:ind w:firstLine="284"/>
        <w:jc w:val="both"/>
        <w:rPr>
          <w:rFonts w:ascii="Arial" w:hAnsi="Arial" w:cs="Arial"/>
          <w:b/>
          <w:sz w:val="24"/>
          <w:szCs w:val="24"/>
          <w:lang w:val="es-EC"/>
        </w:rPr>
      </w:pPr>
      <w:r w:rsidRPr="006059DD">
        <w:rPr>
          <w:rFonts w:ascii="Arial" w:hAnsi="Arial" w:cs="Arial"/>
          <w:b/>
          <w:sz w:val="24"/>
          <w:szCs w:val="24"/>
          <w:lang w:val="es-EC"/>
        </w:rPr>
        <w:t>AMENAZAS</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Impacto de la crisis internacional en la economía doméstica.</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Bajo nivel socioeconómico de los habitantes del cantón Villamil-Playas.</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Entrada de nuevos competidores.</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Preferencias de los consumidores de visitar otras playas.</w:t>
      </w:r>
    </w:p>
    <w:p w:rsidR="00664AF1" w:rsidRPr="00664AF1" w:rsidRDefault="00664AF1" w:rsidP="006059DD">
      <w:pPr>
        <w:numPr>
          <w:ilvl w:val="0"/>
          <w:numId w:val="13"/>
        </w:numPr>
        <w:spacing w:line="360" w:lineRule="auto"/>
        <w:jc w:val="both"/>
        <w:rPr>
          <w:rFonts w:ascii="Arial" w:hAnsi="Arial" w:cs="Arial"/>
          <w:sz w:val="24"/>
          <w:szCs w:val="24"/>
        </w:rPr>
      </w:pPr>
      <w:r w:rsidRPr="00664AF1">
        <w:rPr>
          <w:rFonts w:ascii="Arial" w:hAnsi="Arial" w:cs="Arial"/>
          <w:sz w:val="24"/>
          <w:szCs w:val="24"/>
        </w:rPr>
        <w:t>Mala publicidad, por accidentes ocurridos en establecimientos de este tipo.</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Posibles problemas en épocas de estiaje por apagones en horas de funcionamiento del establecimiento.</w:t>
      </w:r>
    </w:p>
    <w:p w:rsidR="00664AF1" w:rsidRPr="00664AF1" w:rsidRDefault="00664AF1" w:rsidP="006059DD">
      <w:pPr>
        <w:numPr>
          <w:ilvl w:val="0"/>
          <w:numId w:val="13"/>
        </w:numPr>
        <w:spacing w:line="360" w:lineRule="auto"/>
        <w:jc w:val="both"/>
        <w:rPr>
          <w:rFonts w:ascii="Arial" w:hAnsi="Arial" w:cs="Arial"/>
          <w:sz w:val="24"/>
          <w:szCs w:val="24"/>
          <w:lang w:val="es-EC"/>
        </w:rPr>
      </w:pPr>
      <w:r w:rsidRPr="00664AF1">
        <w:rPr>
          <w:rFonts w:ascii="Arial" w:hAnsi="Arial" w:cs="Arial"/>
          <w:sz w:val="24"/>
          <w:szCs w:val="24"/>
          <w:lang w:val="es-EC"/>
        </w:rPr>
        <w:t>Presencia de fenómenos naturales.</w:t>
      </w:r>
    </w:p>
    <w:p w:rsidR="00664AF1" w:rsidRDefault="00664AF1" w:rsidP="009E6D98">
      <w:pPr>
        <w:pStyle w:val="Ttulo2"/>
        <w:numPr>
          <w:ilvl w:val="1"/>
          <w:numId w:val="51"/>
        </w:numPr>
        <w:rPr>
          <w:i w:val="0"/>
          <w:sz w:val="24"/>
          <w:szCs w:val="24"/>
        </w:rPr>
      </w:pPr>
      <w:r w:rsidRPr="00664AF1">
        <w:rPr>
          <w:rFonts w:eastAsia="Times New Roman"/>
          <w:lang w:eastAsia="es-ES"/>
        </w:rPr>
        <w:br w:type="page"/>
      </w:r>
      <w:bookmarkStart w:id="66" w:name="_Toc254392269"/>
      <w:bookmarkStart w:id="67" w:name="_Toc254427824"/>
      <w:r w:rsidRPr="00411E04">
        <w:rPr>
          <w:i w:val="0"/>
          <w:sz w:val="24"/>
          <w:szCs w:val="24"/>
        </w:rPr>
        <w:t>ESTUDIO DE MERCADO</w:t>
      </w:r>
      <w:bookmarkEnd w:id="66"/>
      <w:bookmarkEnd w:id="67"/>
    </w:p>
    <w:p w:rsidR="00411E04" w:rsidRPr="00411E04" w:rsidRDefault="00411E04" w:rsidP="00411E04"/>
    <w:p w:rsidR="00664AF1" w:rsidRDefault="00664AF1" w:rsidP="009E6D98">
      <w:pPr>
        <w:pStyle w:val="Ttulo3"/>
        <w:numPr>
          <w:ilvl w:val="2"/>
          <w:numId w:val="51"/>
        </w:numPr>
        <w:rPr>
          <w:rFonts w:ascii="Arial" w:hAnsi="Arial" w:cs="Arial"/>
          <w:noProof/>
          <w:sz w:val="24"/>
          <w:szCs w:val="24"/>
        </w:rPr>
      </w:pPr>
      <w:bookmarkStart w:id="68" w:name="_Toc254392270"/>
      <w:bookmarkStart w:id="69" w:name="_Toc254427825"/>
      <w:r w:rsidRPr="00411E04">
        <w:rPr>
          <w:rFonts w:ascii="Arial" w:hAnsi="Arial" w:cs="Arial"/>
          <w:noProof/>
          <w:sz w:val="24"/>
          <w:szCs w:val="24"/>
        </w:rPr>
        <w:t>PERFIL DEL CONSUMIDOR</w:t>
      </w:r>
      <w:bookmarkEnd w:id="68"/>
      <w:bookmarkEnd w:id="69"/>
    </w:p>
    <w:p w:rsidR="00411E04" w:rsidRPr="00411E04" w:rsidRDefault="00411E04" w:rsidP="00411E04">
      <w:pPr>
        <w:rPr>
          <w:rFonts w:ascii="Arial" w:hAnsi="Arial" w:cs="Arial"/>
          <w:sz w:val="24"/>
          <w:szCs w:val="24"/>
          <w:lang w:eastAsia="es-ES"/>
        </w:rPr>
      </w:pPr>
    </w:p>
    <w:p w:rsidR="00664AF1" w:rsidRPr="00664AF1" w:rsidRDefault="00664AF1" w:rsidP="00D67ADD">
      <w:pPr>
        <w:spacing w:line="360" w:lineRule="auto"/>
        <w:ind w:firstLine="284"/>
        <w:jc w:val="both"/>
        <w:rPr>
          <w:rFonts w:ascii="Arial" w:hAnsi="Arial" w:cs="Arial"/>
          <w:noProof/>
          <w:sz w:val="24"/>
          <w:szCs w:val="24"/>
        </w:rPr>
      </w:pPr>
      <w:r w:rsidRPr="00664AF1">
        <w:rPr>
          <w:rFonts w:ascii="Arial" w:hAnsi="Arial" w:cs="Arial"/>
          <w:noProof/>
          <w:sz w:val="24"/>
          <w:szCs w:val="24"/>
        </w:rPr>
        <w:t>Para poder definir el perfil del consumidor del servicio a ofrecer, es necesario conocer los hábitos de los mismos, es decir, cuales son sus preferencias en cuanto al entretenimiento.</w:t>
      </w:r>
    </w:p>
    <w:p w:rsidR="00664AF1" w:rsidRPr="00664AF1" w:rsidRDefault="00664AF1" w:rsidP="00D67ADD">
      <w:pPr>
        <w:spacing w:line="360" w:lineRule="auto"/>
        <w:ind w:firstLine="284"/>
        <w:jc w:val="both"/>
        <w:rPr>
          <w:rFonts w:ascii="Arial" w:hAnsi="Arial" w:cs="Arial"/>
          <w:noProof/>
          <w:sz w:val="24"/>
          <w:szCs w:val="24"/>
        </w:rPr>
      </w:pPr>
      <w:r w:rsidRPr="00664AF1">
        <w:rPr>
          <w:rFonts w:ascii="Arial" w:hAnsi="Arial" w:cs="Arial"/>
          <w:noProof/>
          <w:sz w:val="24"/>
          <w:szCs w:val="24"/>
        </w:rPr>
        <w:t xml:space="preserve"> En esta sección se detallará el comportamiento de los consumidores principales de éste tipo de servicios, que son generalmente los turistas nacionales y extranjeros, como personas que habitan en el Cantón Villamil-Playas. Para ello fue necesario obtener información primaria a través de encuestas realizadas al mercado objetivo y recurriendo a la observación directa en el lugar donde se implementará el proyecto.</w:t>
      </w:r>
    </w:p>
    <w:p w:rsidR="00664AF1" w:rsidRPr="00664AF1" w:rsidRDefault="00664AF1" w:rsidP="00664AF1">
      <w:pPr>
        <w:spacing w:line="360" w:lineRule="auto"/>
        <w:jc w:val="both"/>
        <w:rPr>
          <w:rFonts w:ascii="Arial" w:hAnsi="Arial" w:cs="Arial"/>
          <w:noProof/>
          <w:sz w:val="24"/>
          <w:szCs w:val="24"/>
        </w:rPr>
      </w:pPr>
    </w:p>
    <w:p w:rsidR="00664AF1" w:rsidRDefault="00664AF1" w:rsidP="009E6D98">
      <w:pPr>
        <w:pStyle w:val="Ttulo4"/>
        <w:numPr>
          <w:ilvl w:val="3"/>
          <w:numId w:val="52"/>
        </w:numPr>
        <w:rPr>
          <w:rFonts w:ascii="Arial" w:hAnsi="Arial" w:cs="Arial"/>
          <w:noProof/>
          <w:sz w:val="24"/>
          <w:szCs w:val="24"/>
        </w:rPr>
      </w:pPr>
      <w:bookmarkStart w:id="70" w:name="_Toc254427826"/>
      <w:r w:rsidRPr="00411E04">
        <w:rPr>
          <w:rFonts w:ascii="Arial" w:hAnsi="Arial" w:cs="Arial"/>
          <w:noProof/>
          <w:sz w:val="24"/>
          <w:szCs w:val="24"/>
        </w:rPr>
        <w:t>OBSERVACION DIRECTA</w:t>
      </w:r>
      <w:bookmarkEnd w:id="70"/>
    </w:p>
    <w:p w:rsidR="00411E04" w:rsidRPr="00411E04" w:rsidRDefault="00411E04" w:rsidP="00411E04">
      <w:pPr>
        <w:rPr>
          <w:rFonts w:ascii="Arial" w:hAnsi="Arial" w:cs="Arial"/>
          <w:sz w:val="24"/>
          <w:szCs w:val="24"/>
        </w:rPr>
      </w:pPr>
    </w:p>
    <w:p w:rsidR="00664AF1" w:rsidRPr="00664AF1" w:rsidRDefault="00664AF1" w:rsidP="00D67ADD">
      <w:pPr>
        <w:spacing w:line="360" w:lineRule="auto"/>
        <w:ind w:firstLine="284"/>
        <w:jc w:val="both"/>
        <w:rPr>
          <w:rFonts w:ascii="Arial" w:hAnsi="Arial" w:cs="Arial"/>
          <w:noProof/>
          <w:sz w:val="24"/>
          <w:szCs w:val="24"/>
        </w:rPr>
      </w:pPr>
      <w:r w:rsidRPr="00664AF1">
        <w:rPr>
          <w:rFonts w:ascii="Arial" w:hAnsi="Arial" w:cs="Arial"/>
          <w:noProof/>
          <w:sz w:val="24"/>
          <w:szCs w:val="24"/>
        </w:rPr>
        <w:t>La técnica de observación se realizó en  todo el cantón Playas, tanto en el centro como en sus playas aledañas, con el único objetivo de evaluar cual es el comportamiento de nuestros clientes potenciales.</w:t>
      </w:r>
    </w:p>
    <w:p w:rsidR="00664AF1" w:rsidRPr="00664AF1" w:rsidRDefault="00664AF1" w:rsidP="00D67ADD">
      <w:pPr>
        <w:spacing w:line="360" w:lineRule="auto"/>
        <w:ind w:firstLine="284"/>
        <w:jc w:val="both"/>
        <w:rPr>
          <w:rFonts w:ascii="Arial" w:hAnsi="Arial" w:cs="Arial"/>
          <w:noProof/>
          <w:sz w:val="24"/>
          <w:szCs w:val="24"/>
        </w:rPr>
      </w:pPr>
      <w:r w:rsidRPr="00664AF1">
        <w:rPr>
          <w:rFonts w:ascii="Arial" w:hAnsi="Arial" w:cs="Arial"/>
          <w:noProof/>
          <w:sz w:val="24"/>
          <w:szCs w:val="24"/>
        </w:rPr>
        <w:t>Esta investigación fue llevada a cabo en lugares estratégicos, de donde se pudo obtener información más valiosa para nuestro estudio, visitamos hoteles, varios restaurantes, los diferentes pueblos, y principalmente la playa, obteniendo como resultado que la  mayoria de las personas asisten a la playa en compañía de al menos 3 personas, saliendo desde muy temprano de sus hoteles o casas para disfrutar el sol, la playa, practicar algún deporte o simplemente caminar, etc.</w:t>
      </w:r>
    </w:p>
    <w:p w:rsid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Para la mayoría de los turistas, el único  propósito de estar en Villamil-Playas es la diversión, presentándonos una gran oportunidad de implementar nuestro proyecto, ofreciendo un novedoso servicio con el cual las personas tendrán más opciones para divertirse.</w:t>
      </w:r>
    </w:p>
    <w:p w:rsidR="00411E04" w:rsidRPr="00664AF1" w:rsidRDefault="00411E04" w:rsidP="00664AF1">
      <w:pPr>
        <w:spacing w:line="360" w:lineRule="auto"/>
        <w:jc w:val="both"/>
        <w:rPr>
          <w:rFonts w:ascii="Arial" w:hAnsi="Arial" w:cs="Arial"/>
          <w:noProof/>
          <w:sz w:val="24"/>
          <w:szCs w:val="24"/>
        </w:rPr>
      </w:pPr>
    </w:p>
    <w:p w:rsidR="00664AF1" w:rsidRDefault="00664AF1" w:rsidP="009E6D98">
      <w:pPr>
        <w:pStyle w:val="Ttulo3"/>
        <w:numPr>
          <w:ilvl w:val="2"/>
          <w:numId w:val="52"/>
        </w:numPr>
        <w:rPr>
          <w:rFonts w:ascii="Arial" w:hAnsi="Arial" w:cs="Arial"/>
          <w:sz w:val="24"/>
          <w:szCs w:val="24"/>
        </w:rPr>
      </w:pPr>
      <w:bookmarkStart w:id="71" w:name="_Toc254392271"/>
      <w:bookmarkStart w:id="72" w:name="_Toc254427827"/>
      <w:r w:rsidRPr="00411E04">
        <w:rPr>
          <w:rFonts w:ascii="Arial" w:hAnsi="Arial" w:cs="Arial"/>
          <w:sz w:val="24"/>
          <w:szCs w:val="24"/>
        </w:rPr>
        <w:t xml:space="preserve">DEFINICIÓN DE </w:t>
      </w:r>
      <w:smartTag w:uri="urn:schemas-microsoft-com:office:smarttags" w:element="PersonName">
        <w:smartTagPr>
          <w:attr w:name="ProductID" w:val="LA POBLACIￓN"/>
        </w:smartTagPr>
        <w:r w:rsidRPr="00411E04">
          <w:rPr>
            <w:rFonts w:ascii="Arial" w:hAnsi="Arial" w:cs="Arial"/>
            <w:sz w:val="24"/>
            <w:szCs w:val="24"/>
          </w:rPr>
          <w:t>LA POBLACIÓN</w:t>
        </w:r>
      </w:smartTag>
      <w:bookmarkEnd w:id="71"/>
      <w:bookmarkEnd w:id="72"/>
    </w:p>
    <w:p w:rsidR="00411E04" w:rsidRPr="00411E04" w:rsidRDefault="00411E04" w:rsidP="00411E04">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La población está definida como el conjunto que representa todas las mediciones de interés para el estudio. La muestra es el subconjunto de mediciones seleccionado de la población de interés.</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La población tomada en cuenta para la realización de nuestra investigación de mercado, está conformada por los habitantes y turistas nacionales o  extranjeros que tengan un nivel socio-económico medio, medio-alto, y alto que acudan a Villamil Playas en busca de diversión y entretenimiento. </w:t>
      </w:r>
    </w:p>
    <w:p w:rsidR="002447E2"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Basándonos en la información obtenida en el VI Censo realizado por el INEC en el año 2001, se obtuvieron los siguientes resultados: </w:t>
      </w:r>
    </w:p>
    <w:p w:rsidR="002447E2" w:rsidRDefault="002447E2" w:rsidP="00664AF1">
      <w:pPr>
        <w:spacing w:line="360" w:lineRule="auto"/>
        <w:jc w:val="both"/>
        <w:rPr>
          <w:rFonts w:ascii="Arial" w:hAnsi="Arial" w:cs="Arial"/>
          <w:sz w:val="24"/>
          <w:szCs w:val="24"/>
        </w:rPr>
      </w:pPr>
    </w:p>
    <w:tbl>
      <w:tblPr>
        <w:tblW w:w="5234" w:type="dxa"/>
        <w:jc w:val="center"/>
        <w:tblInd w:w="70" w:type="dxa"/>
        <w:tblCellMar>
          <w:left w:w="70" w:type="dxa"/>
          <w:right w:w="70" w:type="dxa"/>
        </w:tblCellMar>
        <w:tblLook w:val="0000"/>
      </w:tblPr>
      <w:tblGrid>
        <w:gridCol w:w="1212"/>
        <w:gridCol w:w="1596"/>
        <w:gridCol w:w="1394"/>
        <w:gridCol w:w="1032"/>
      </w:tblGrid>
      <w:tr w:rsidR="002447E2" w:rsidRPr="00A63E1C" w:rsidTr="002447E2">
        <w:trPr>
          <w:trHeight w:val="274"/>
          <w:jc w:val="center"/>
        </w:trPr>
        <w:tc>
          <w:tcPr>
            <w:tcW w:w="5234" w:type="dxa"/>
            <w:gridSpan w:val="4"/>
            <w:tcBorders>
              <w:top w:val="nil"/>
              <w:left w:val="nil"/>
              <w:bottom w:val="nil"/>
              <w:right w:val="nil"/>
            </w:tcBorders>
            <w:shd w:val="clear" w:color="auto" w:fill="auto"/>
            <w:noWrap/>
            <w:vAlign w:val="bottom"/>
          </w:tcPr>
          <w:p w:rsidR="002447E2" w:rsidRPr="00A63E1C" w:rsidRDefault="002447E2" w:rsidP="002447E2">
            <w:pPr>
              <w:spacing w:after="0" w:line="240" w:lineRule="auto"/>
              <w:jc w:val="center"/>
              <w:rPr>
                <w:rFonts w:ascii="Arial" w:eastAsia="Times New Roman" w:hAnsi="Arial" w:cs="Arial"/>
                <w:sz w:val="18"/>
                <w:szCs w:val="18"/>
                <w:lang w:eastAsia="es-ES"/>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2</w:t>
            </w:r>
            <w:r w:rsidRPr="00A63E1C">
              <w:rPr>
                <w:rFonts w:ascii="Arial" w:eastAsia="Times New Roman" w:hAnsi="Arial" w:cs="Arial"/>
                <w:sz w:val="18"/>
                <w:szCs w:val="18"/>
                <w:lang w:eastAsia="es-ES"/>
              </w:rPr>
              <w:t xml:space="preserve"> Población del Cantón Playas</w:t>
            </w:r>
            <w:r w:rsidR="00790F96">
              <w:rPr>
                <w:rFonts w:ascii="Arial" w:eastAsia="Times New Roman" w:hAnsi="Arial" w:cs="Arial"/>
                <w:sz w:val="18"/>
                <w:szCs w:val="18"/>
                <w:lang w:eastAsia="es-ES"/>
              </w:rPr>
              <w:fldChar w:fldCharType="begin"/>
            </w:r>
            <w:r w:rsidR="00790F96">
              <w:instrText xml:space="preserve"> XE "</w:instrText>
            </w:r>
            <w:r w:rsidR="00790F96" w:rsidRPr="004D1FEE">
              <w:rPr>
                <w:rFonts w:ascii="Arial" w:eastAsia="Times New Roman" w:hAnsi="Arial" w:cs="Arial"/>
                <w:sz w:val="18"/>
                <w:szCs w:val="18"/>
                <w:lang w:eastAsia="es-ES"/>
              </w:rPr>
              <w:instrText>Cuadro N° 2.2 Población del Cantón Playas</w:instrText>
            </w:r>
            <w:r w:rsidR="00790F96">
              <w:instrText xml:space="preserve">" </w:instrText>
            </w:r>
            <w:r w:rsidR="00790F96">
              <w:rPr>
                <w:rFonts w:ascii="Arial" w:eastAsia="Times New Roman" w:hAnsi="Arial" w:cs="Arial"/>
                <w:sz w:val="18"/>
                <w:szCs w:val="18"/>
                <w:lang w:eastAsia="es-ES"/>
              </w:rPr>
              <w:fldChar w:fldCharType="end"/>
            </w:r>
          </w:p>
        </w:tc>
      </w:tr>
      <w:tr w:rsidR="002447E2" w:rsidRPr="002447E2" w:rsidTr="002447E2">
        <w:trPr>
          <w:trHeight w:val="305"/>
          <w:jc w:val="center"/>
        </w:trPr>
        <w:tc>
          <w:tcPr>
            <w:tcW w:w="5234"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2447E2" w:rsidRPr="002447E2" w:rsidRDefault="002447E2" w:rsidP="002447E2">
            <w:pPr>
              <w:spacing w:after="0" w:line="240" w:lineRule="auto"/>
              <w:jc w:val="center"/>
              <w:rPr>
                <w:rFonts w:ascii="Arial" w:eastAsia="Times New Roman" w:hAnsi="Arial" w:cs="Arial"/>
                <w:b/>
                <w:bCs/>
                <w:lang w:eastAsia="es-ES"/>
              </w:rPr>
            </w:pPr>
            <w:r w:rsidRPr="002447E2">
              <w:rPr>
                <w:rFonts w:ascii="Arial" w:eastAsia="Times New Roman" w:hAnsi="Arial" w:cs="Arial"/>
                <w:b/>
                <w:bCs/>
                <w:lang w:eastAsia="es-ES"/>
              </w:rPr>
              <w:t>Población del Cantón Villamil-Playas</w:t>
            </w:r>
          </w:p>
        </w:tc>
      </w:tr>
      <w:tr w:rsidR="002447E2" w:rsidRPr="002447E2" w:rsidTr="002447E2">
        <w:trPr>
          <w:trHeight w:val="259"/>
          <w:jc w:val="center"/>
        </w:trPr>
        <w:tc>
          <w:tcPr>
            <w:tcW w:w="1212"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Áreas</w:t>
            </w:r>
          </w:p>
        </w:tc>
        <w:tc>
          <w:tcPr>
            <w:tcW w:w="1596"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Hombres</w:t>
            </w:r>
          </w:p>
        </w:tc>
        <w:tc>
          <w:tcPr>
            <w:tcW w:w="1394"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Mujeres</w:t>
            </w:r>
          </w:p>
        </w:tc>
        <w:tc>
          <w:tcPr>
            <w:tcW w:w="103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Total</w:t>
            </w:r>
          </w:p>
        </w:tc>
      </w:tr>
      <w:tr w:rsidR="002447E2" w:rsidRPr="002447E2" w:rsidTr="002447E2">
        <w:trPr>
          <w:trHeight w:val="259"/>
          <w:jc w:val="center"/>
        </w:trPr>
        <w:tc>
          <w:tcPr>
            <w:tcW w:w="1212"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Rural</w:t>
            </w:r>
          </w:p>
        </w:tc>
        <w:tc>
          <w:tcPr>
            <w:tcW w:w="1596"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2991</w:t>
            </w:r>
          </w:p>
        </w:tc>
        <w:tc>
          <w:tcPr>
            <w:tcW w:w="1394"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2984</w:t>
            </w:r>
          </w:p>
        </w:tc>
        <w:tc>
          <w:tcPr>
            <w:tcW w:w="103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5975</w:t>
            </w:r>
          </w:p>
        </w:tc>
      </w:tr>
      <w:tr w:rsidR="002447E2" w:rsidRPr="002447E2" w:rsidTr="002447E2">
        <w:trPr>
          <w:trHeight w:val="259"/>
          <w:jc w:val="center"/>
        </w:trPr>
        <w:tc>
          <w:tcPr>
            <w:tcW w:w="1212"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Urbana</w:t>
            </w:r>
          </w:p>
        </w:tc>
        <w:tc>
          <w:tcPr>
            <w:tcW w:w="1596"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12151</w:t>
            </w:r>
          </w:p>
        </w:tc>
        <w:tc>
          <w:tcPr>
            <w:tcW w:w="1394"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11919</w:t>
            </w:r>
          </w:p>
        </w:tc>
        <w:tc>
          <w:tcPr>
            <w:tcW w:w="103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24070</w:t>
            </w:r>
          </w:p>
        </w:tc>
      </w:tr>
      <w:tr w:rsidR="002447E2" w:rsidRPr="002447E2" w:rsidTr="002447E2">
        <w:trPr>
          <w:trHeight w:val="259"/>
          <w:jc w:val="center"/>
        </w:trPr>
        <w:tc>
          <w:tcPr>
            <w:tcW w:w="1212"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Total</w:t>
            </w:r>
          </w:p>
        </w:tc>
        <w:tc>
          <w:tcPr>
            <w:tcW w:w="1596"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15142</w:t>
            </w:r>
          </w:p>
        </w:tc>
        <w:tc>
          <w:tcPr>
            <w:tcW w:w="1394"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14903</w:t>
            </w:r>
          </w:p>
        </w:tc>
        <w:tc>
          <w:tcPr>
            <w:tcW w:w="103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30045</w:t>
            </w:r>
          </w:p>
        </w:tc>
      </w:tr>
      <w:tr w:rsidR="002447E2" w:rsidRPr="002447E2" w:rsidTr="002447E2">
        <w:trPr>
          <w:trHeight w:val="320"/>
          <w:jc w:val="center"/>
        </w:trPr>
        <w:tc>
          <w:tcPr>
            <w:tcW w:w="5234" w:type="dxa"/>
            <w:gridSpan w:val="4"/>
            <w:tcBorders>
              <w:top w:val="single" w:sz="4" w:space="0" w:color="auto"/>
              <w:left w:val="nil"/>
              <w:bottom w:val="nil"/>
              <w:right w:val="nil"/>
            </w:tcBorders>
            <w:shd w:val="clear" w:color="auto" w:fill="auto"/>
            <w:noWrap/>
            <w:vAlign w:val="bottom"/>
          </w:tcPr>
          <w:p w:rsidR="002447E2" w:rsidRPr="002447E2" w:rsidRDefault="002447E2" w:rsidP="002447E2">
            <w:pPr>
              <w:spacing w:after="0" w:line="240" w:lineRule="auto"/>
              <w:rPr>
                <w:rFonts w:ascii="Arial" w:eastAsia="Times New Roman" w:hAnsi="Arial" w:cs="Arial"/>
                <w:sz w:val="16"/>
                <w:szCs w:val="16"/>
                <w:lang w:eastAsia="es-ES"/>
              </w:rPr>
            </w:pPr>
            <w:r w:rsidRPr="002447E2">
              <w:rPr>
                <w:rFonts w:ascii="Arial" w:eastAsia="Times New Roman" w:hAnsi="Arial" w:cs="Arial"/>
                <w:sz w:val="16"/>
                <w:szCs w:val="16"/>
                <w:lang w:eastAsia="es-ES"/>
              </w:rPr>
              <w:t>Fuente: INEC "VI Censo de Población y V de Vivienda del año 2001</w:t>
            </w:r>
          </w:p>
        </w:tc>
      </w:tr>
      <w:tr w:rsidR="002447E2" w:rsidRPr="002447E2" w:rsidTr="002447E2">
        <w:trPr>
          <w:trHeight w:val="259"/>
          <w:jc w:val="center"/>
        </w:trPr>
        <w:tc>
          <w:tcPr>
            <w:tcW w:w="5234" w:type="dxa"/>
            <w:gridSpan w:val="4"/>
            <w:tcBorders>
              <w:top w:val="nil"/>
              <w:left w:val="nil"/>
              <w:bottom w:val="nil"/>
              <w:right w:val="nil"/>
            </w:tcBorders>
            <w:shd w:val="clear" w:color="auto" w:fill="auto"/>
            <w:noWrap/>
            <w:vAlign w:val="bottom"/>
          </w:tcPr>
          <w:p w:rsidR="002447E2" w:rsidRPr="002447E2" w:rsidRDefault="002447E2" w:rsidP="002447E2">
            <w:pPr>
              <w:spacing w:after="0" w:line="240" w:lineRule="auto"/>
              <w:rPr>
                <w:rFonts w:ascii="Arial" w:eastAsia="Times New Roman" w:hAnsi="Arial" w:cs="Arial"/>
                <w:sz w:val="16"/>
                <w:szCs w:val="16"/>
                <w:lang w:eastAsia="es-ES"/>
              </w:rPr>
            </w:pPr>
            <w:r w:rsidRPr="002447E2">
              <w:rPr>
                <w:rFonts w:ascii="Arial" w:eastAsia="Times New Roman" w:hAnsi="Arial" w:cs="Arial"/>
                <w:sz w:val="16"/>
                <w:szCs w:val="16"/>
                <w:lang w:eastAsia="es-ES"/>
              </w:rPr>
              <w:t>Elaborado por: los autores</w:t>
            </w:r>
          </w:p>
        </w:tc>
      </w:tr>
    </w:tbl>
    <w:p w:rsidR="00664AF1" w:rsidRDefault="00664AF1" w:rsidP="00664AF1">
      <w:pPr>
        <w:spacing w:line="360" w:lineRule="auto"/>
        <w:jc w:val="both"/>
        <w:rPr>
          <w:rFonts w:ascii="Arial" w:hAnsi="Arial" w:cs="Arial"/>
          <w:sz w:val="24"/>
          <w:szCs w:val="24"/>
        </w:rPr>
      </w:pPr>
    </w:p>
    <w:p w:rsidR="002447E2" w:rsidRDefault="002447E2" w:rsidP="00664AF1">
      <w:pPr>
        <w:spacing w:line="360" w:lineRule="auto"/>
        <w:jc w:val="both"/>
        <w:rPr>
          <w:rFonts w:ascii="Arial" w:hAnsi="Arial" w:cs="Arial"/>
          <w:sz w:val="24"/>
          <w:szCs w:val="24"/>
        </w:rPr>
      </w:pPr>
    </w:p>
    <w:p w:rsid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Adicionalmente para determinar el número de turistas que acuden a Playas, se tomó como base la capacidad de hospedaje existente en el Cantón, a partir de la información proporcionada por </w:t>
      </w:r>
      <w:smartTag w:uri="urn:schemas-microsoft-com:office:smarttags" w:element="PersonName">
        <w:smartTagPr>
          <w:attr w:name="ProductID" w:val="la C￡mara"/>
        </w:smartTagPr>
        <w:r w:rsidRPr="00664AF1">
          <w:rPr>
            <w:rFonts w:ascii="Arial" w:hAnsi="Arial" w:cs="Arial"/>
            <w:sz w:val="24"/>
            <w:szCs w:val="24"/>
          </w:rPr>
          <w:t>la Cámara</w:t>
        </w:r>
      </w:smartTag>
      <w:r w:rsidRPr="00664AF1">
        <w:rPr>
          <w:rFonts w:ascii="Arial" w:hAnsi="Arial" w:cs="Arial"/>
          <w:sz w:val="24"/>
          <w:szCs w:val="24"/>
        </w:rPr>
        <w:t xml:space="preserve"> de Turismo. Se consideró la estacionalidad en la afluencia de turistas, en temporada alta y baja, y las tasas de ocupación de cada período</w:t>
      </w:r>
      <w:r w:rsidRPr="00664AF1">
        <w:rPr>
          <w:rStyle w:val="Refdenotaalpie"/>
          <w:rFonts w:ascii="Arial" w:hAnsi="Arial" w:cs="Arial"/>
          <w:sz w:val="24"/>
          <w:szCs w:val="24"/>
        </w:rPr>
        <w:footnoteReference w:id="4"/>
      </w:r>
      <w:r w:rsidRPr="00664AF1">
        <w:rPr>
          <w:rFonts w:ascii="Arial" w:hAnsi="Arial" w:cs="Arial"/>
          <w:sz w:val="24"/>
          <w:szCs w:val="24"/>
        </w:rPr>
        <w:t>.</w:t>
      </w:r>
    </w:p>
    <w:p w:rsidR="002447E2" w:rsidRDefault="002447E2" w:rsidP="00664AF1">
      <w:pPr>
        <w:spacing w:line="360" w:lineRule="auto"/>
        <w:jc w:val="both"/>
        <w:rPr>
          <w:rFonts w:ascii="Arial" w:hAnsi="Arial" w:cs="Arial"/>
          <w:sz w:val="24"/>
          <w:szCs w:val="24"/>
        </w:rPr>
      </w:pPr>
    </w:p>
    <w:tbl>
      <w:tblPr>
        <w:tblW w:w="6896" w:type="dxa"/>
        <w:jc w:val="center"/>
        <w:tblInd w:w="70" w:type="dxa"/>
        <w:tblCellMar>
          <w:left w:w="70" w:type="dxa"/>
          <w:right w:w="70" w:type="dxa"/>
        </w:tblCellMar>
        <w:tblLook w:val="0000"/>
      </w:tblPr>
      <w:tblGrid>
        <w:gridCol w:w="4505"/>
        <w:gridCol w:w="1349"/>
        <w:gridCol w:w="1042"/>
      </w:tblGrid>
      <w:tr w:rsidR="002447E2" w:rsidRPr="00A63E1C" w:rsidTr="002447E2">
        <w:trPr>
          <w:trHeight w:val="300"/>
          <w:jc w:val="center"/>
        </w:trPr>
        <w:tc>
          <w:tcPr>
            <w:tcW w:w="6896" w:type="dxa"/>
            <w:gridSpan w:val="3"/>
            <w:tcBorders>
              <w:top w:val="nil"/>
              <w:left w:val="nil"/>
              <w:bottom w:val="single" w:sz="4" w:space="0" w:color="auto"/>
              <w:right w:val="nil"/>
            </w:tcBorders>
            <w:shd w:val="clear" w:color="auto" w:fill="auto"/>
            <w:noWrap/>
            <w:vAlign w:val="bottom"/>
          </w:tcPr>
          <w:p w:rsidR="002447E2" w:rsidRPr="00A63E1C" w:rsidRDefault="002447E2" w:rsidP="002447E2">
            <w:pPr>
              <w:spacing w:after="0" w:line="240" w:lineRule="auto"/>
              <w:jc w:val="center"/>
              <w:rPr>
                <w:rFonts w:ascii="Arial" w:eastAsia="Times New Roman" w:hAnsi="Arial" w:cs="Arial"/>
                <w:sz w:val="18"/>
                <w:szCs w:val="18"/>
                <w:lang w:eastAsia="es-ES"/>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3</w:t>
            </w:r>
            <w:r w:rsidRPr="00A63E1C">
              <w:rPr>
                <w:rFonts w:ascii="Arial" w:eastAsia="Times New Roman" w:hAnsi="Arial" w:cs="Arial"/>
                <w:sz w:val="18"/>
                <w:szCs w:val="18"/>
                <w:lang w:eastAsia="es-ES"/>
              </w:rPr>
              <w:t xml:space="preserve"> Turistas del Cantón Playas según capacidad de alojamiento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2.3 Turistas del Cantón Playas según capacidad de alojamiento</w:instrText>
            </w:r>
            <w:r w:rsidR="00107424">
              <w:instrText xml:space="preserve">" </w:instrText>
            </w:r>
            <w:r w:rsidR="00107424">
              <w:rPr>
                <w:rFonts w:ascii="Arial" w:eastAsia="Times New Roman" w:hAnsi="Arial" w:cs="Arial"/>
                <w:sz w:val="18"/>
                <w:szCs w:val="18"/>
                <w:lang w:eastAsia="es-ES"/>
              </w:rPr>
              <w:fldChar w:fldCharType="end"/>
            </w:r>
          </w:p>
        </w:tc>
      </w:tr>
      <w:tr w:rsidR="002447E2" w:rsidRPr="002447E2" w:rsidTr="002447E2">
        <w:trPr>
          <w:trHeight w:val="300"/>
          <w:jc w:val="center"/>
        </w:trPr>
        <w:tc>
          <w:tcPr>
            <w:tcW w:w="6896" w:type="dxa"/>
            <w:gridSpan w:val="3"/>
            <w:tcBorders>
              <w:top w:val="single" w:sz="4" w:space="0" w:color="auto"/>
              <w:left w:val="single" w:sz="4" w:space="0" w:color="auto"/>
              <w:bottom w:val="single" w:sz="4" w:space="0" w:color="auto"/>
              <w:right w:val="single" w:sz="4" w:space="0" w:color="auto"/>
            </w:tcBorders>
            <w:shd w:val="clear" w:color="auto" w:fill="FFCC99"/>
            <w:noWrap/>
            <w:vAlign w:val="bottom"/>
          </w:tcPr>
          <w:p w:rsidR="002447E2" w:rsidRPr="002447E2" w:rsidRDefault="002447E2" w:rsidP="002447E2">
            <w:pPr>
              <w:spacing w:after="0" w:line="240" w:lineRule="auto"/>
              <w:jc w:val="center"/>
              <w:rPr>
                <w:rFonts w:ascii="Arial" w:eastAsia="Times New Roman" w:hAnsi="Arial" w:cs="Arial"/>
                <w:b/>
                <w:bCs/>
                <w:lang w:eastAsia="es-ES"/>
              </w:rPr>
            </w:pPr>
            <w:r w:rsidRPr="002447E2">
              <w:rPr>
                <w:rFonts w:ascii="Arial" w:eastAsia="Times New Roman" w:hAnsi="Arial" w:cs="Arial"/>
                <w:b/>
                <w:bCs/>
                <w:lang w:eastAsia="es-ES"/>
              </w:rPr>
              <w:t>Cantón Playas, capacidad de Alojamiento.</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color w:val="000000"/>
                <w:sz w:val="20"/>
                <w:szCs w:val="20"/>
                <w:lang w:eastAsia="es-ES"/>
              </w:rPr>
            </w:pPr>
            <w:r w:rsidRPr="002447E2">
              <w:rPr>
                <w:rFonts w:ascii="Arial" w:eastAsia="Times New Roman" w:hAnsi="Arial" w:cs="Arial"/>
                <w:b/>
                <w:bCs/>
                <w:color w:val="000000"/>
                <w:sz w:val="20"/>
                <w:szCs w:val="20"/>
                <w:lang w:eastAsia="es-ES"/>
              </w:rPr>
              <w:t>Descripción</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color w:val="000000"/>
                <w:sz w:val="20"/>
                <w:szCs w:val="20"/>
                <w:lang w:eastAsia="es-ES"/>
              </w:rPr>
            </w:pPr>
            <w:r w:rsidRPr="002447E2">
              <w:rPr>
                <w:rFonts w:ascii="Arial" w:eastAsia="Times New Roman" w:hAnsi="Arial" w:cs="Arial"/>
                <w:b/>
                <w:bCs/>
                <w:color w:val="000000"/>
                <w:sz w:val="20"/>
                <w:szCs w:val="20"/>
                <w:lang w:eastAsia="es-ES"/>
              </w:rPr>
              <w:t>Capacidad</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b/>
                <w:bCs/>
                <w:color w:val="000000"/>
                <w:sz w:val="20"/>
                <w:szCs w:val="20"/>
                <w:lang w:eastAsia="es-ES"/>
              </w:rPr>
            </w:pPr>
            <w:r w:rsidRPr="002447E2">
              <w:rPr>
                <w:rFonts w:ascii="Arial" w:eastAsia="Times New Roman" w:hAnsi="Arial" w:cs="Arial"/>
                <w:b/>
                <w:bCs/>
                <w:color w:val="000000"/>
                <w:sz w:val="20"/>
                <w:szCs w:val="20"/>
                <w:lang w:eastAsia="es-ES"/>
              </w:rPr>
              <w:t>Unidad</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Capacidad de  alojamiento diaria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1231</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Plazas</w:t>
            </w:r>
          </w:p>
        </w:tc>
      </w:tr>
      <w:tr w:rsidR="002447E2" w:rsidRPr="002447E2" w:rsidTr="002447E2">
        <w:trPr>
          <w:trHeight w:val="270"/>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Oferta anual (365)</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449315</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Plazas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Tasa de Ocupación (Temporada Alta)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80</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w:t>
            </w:r>
          </w:p>
        </w:tc>
      </w:tr>
      <w:tr w:rsidR="002447E2" w:rsidRPr="002447E2" w:rsidTr="002447E2">
        <w:trPr>
          <w:trHeight w:val="28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Tasa de Ocupación (Temporada Baja)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48</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w:t>
            </w:r>
          </w:p>
        </w:tc>
      </w:tr>
      <w:tr w:rsidR="002447E2" w:rsidRPr="002447E2" w:rsidTr="002447E2">
        <w:trPr>
          <w:trHeight w:val="300"/>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 xml:space="preserve">Temporada Alta (Enero – Abril) </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4</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Meses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Temporada Baja (Mayo – Diciembre)</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8</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Meses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Oferta Mensual</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36930</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Plazas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Oferta Temporada alta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112329</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Plazas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Oferta Temporada baja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224658</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Plazas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Clientes Temporada alta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89863</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Clientes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r w:rsidRPr="002447E2">
              <w:rPr>
                <w:rFonts w:ascii="Arial" w:eastAsia="Times New Roman" w:hAnsi="Arial" w:cs="Arial"/>
                <w:sz w:val="20"/>
                <w:szCs w:val="20"/>
                <w:lang w:eastAsia="es-ES"/>
              </w:rPr>
              <w:t>Clientes Temporada baja</w:t>
            </w:r>
          </w:p>
        </w:tc>
        <w:tc>
          <w:tcPr>
            <w:tcW w:w="1349"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107835</w:t>
            </w:r>
          </w:p>
        </w:tc>
        <w:tc>
          <w:tcPr>
            <w:tcW w:w="1042" w:type="dxa"/>
            <w:tcBorders>
              <w:top w:val="nil"/>
              <w:left w:val="nil"/>
              <w:bottom w:val="single" w:sz="4" w:space="0" w:color="auto"/>
              <w:right w:val="single" w:sz="4" w:space="0" w:color="auto"/>
            </w:tcBorders>
            <w:shd w:val="clear" w:color="auto" w:fill="auto"/>
            <w:noWrap/>
            <w:vAlign w:val="bottom"/>
          </w:tcPr>
          <w:p w:rsidR="002447E2" w:rsidRPr="002447E2" w:rsidRDefault="002447E2" w:rsidP="002447E2">
            <w:pPr>
              <w:spacing w:after="0" w:line="240" w:lineRule="auto"/>
              <w:jc w:val="center"/>
              <w:rPr>
                <w:rFonts w:ascii="Arial" w:eastAsia="Times New Roman" w:hAnsi="Arial" w:cs="Arial"/>
                <w:sz w:val="20"/>
                <w:szCs w:val="20"/>
                <w:lang w:eastAsia="es-ES"/>
              </w:rPr>
            </w:pPr>
            <w:r w:rsidRPr="002447E2">
              <w:rPr>
                <w:rFonts w:ascii="Arial" w:eastAsia="Times New Roman" w:hAnsi="Arial" w:cs="Arial"/>
                <w:sz w:val="20"/>
                <w:szCs w:val="20"/>
                <w:lang w:eastAsia="es-ES"/>
              </w:rPr>
              <w:t>Clientes</w:t>
            </w:r>
          </w:p>
        </w:tc>
      </w:tr>
      <w:tr w:rsidR="002447E2" w:rsidRPr="002447E2" w:rsidTr="002447E2">
        <w:trPr>
          <w:trHeight w:val="255"/>
          <w:jc w:val="center"/>
        </w:trPr>
        <w:tc>
          <w:tcPr>
            <w:tcW w:w="4505" w:type="dxa"/>
            <w:tcBorders>
              <w:top w:val="nil"/>
              <w:left w:val="single" w:sz="4" w:space="0" w:color="auto"/>
              <w:bottom w:val="single" w:sz="4" w:space="0" w:color="auto"/>
              <w:right w:val="single" w:sz="4" w:space="0" w:color="auto"/>
            </w:tcBorders>
            <w:shd w:val="clear" w:color="auto" w:fill="FFCC99"/>
            <w:noWrap/>
            <w:vAlign w:val="bottom"/>
          </w:tcPr>
          <w:p w:rsidR="002447E2" w:rsidRPr="002447E2" w:rsidRDefault="002447E2" w:rsidP="002447E2">
            <w:pPr>
              <w:spacing w:after="0" w:line="240" w:lineRule="auto"/>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Total Clientes al año</w:t>
            </w:r>
          </w:p>
        </w:tc>
        <w:tc>
          <w:tcPr>
            <w:tcW w:w="1349" w:type="dxa"/>
            <w:tcBorders>
              <w:top w:val="nil"/>
              <w:left w:val="nil"/>
              <w:bottom w:val="single" w:sz="4" w:space="0" w:color="auto"/>
              <w:right w:val="single" w:sz="4" w:space="0" w:color="auto"/>
            </w:tcBorders>
            <w:shd w:val="clear" w:color="auto" w:fill="FFCC99"/>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197698</w:t>
            </w:r>
          </w:p>
        </w:tc>
        <w:tc>
          <w:tcPr>
            <w:tcW w:w="1042" w:type="dxa"/>
            <w:tcBorders>
              <w:top w:val="nil"/>
              <w:left w:val="nil"/>
              <w:bottom w:val="single" w:sz="4" w:space="0" w:color="auto"/>
              <w:right w:val="single" w:sz="4" w:space="0" w:color="auto"/>
            </w:tcBorders>
            <w:shd w:val="clear" w:color="auto" w:fill="FFCC99"/>
            <w:noWrap/>
            <w:vAlign w:val="bottom"/>
          </w:tcPr>
          <w:p w:rsidR="002447E2" w:rsidRPr="002447E2" w:rsidRDefault="002447E2" w:rsidP="002447E2">
            <w:pPr>
              <w:spacing w:after="0" w:line="240" w:lineRule="auto"/>
              <w:jc w:val="center"/>
              <w:rPr>
                <w:rFonts w:ascii="Arial" w:eastAsia="Times New Roman" w:hAnsi="Arial" w:cs="Arial"/>
                <w:b/>
                <w:bCs/>
                <w:sz w:val="20"/>
                <w:szCs w:val="20"/>
                <w:lang w:eastAsia="es-ES"/>
              </w:rPr>
            </w:pPr>
            <w:r w:rsidRPr="002447E2">
              <w:rPr>
                <w:rFonts w:ascii="Arial" w:eastAsia="Times New Roman" w:hAnsi="Arial" w:cs="Arial"/>
                <w:b/>
                <w:bCs/>
                <w:sz w:val="20"/>
                <w:szCs w:val="20"/>
                <w:lang w:eastAsia="es-ES"/>
              </w:rPr>
              <w:t>Clientes</w:t>
            </w:r>
          </w:p>
        </w:tc>
      </w:tr>
      <w:tr w:rsidR="002447E2" w:rsidRPr="002447E2" w:rsidTr="002447E2">
        <w:trPr>
          <w:trHeight w:val="255"/>
          <w:jc w:val="center"/>
        </w:trPr>
        <w:tc>
          <w:tcPr>
            <w:tcW w:w="5854" w:type="dxa"/>
            <w:gridSpan w:val="2"/>
            <w:tcBorders>
              <w:top w:val="nil"/>
              <w:left w:val="nil"/>
              <w:bottom w:val="nil"/>
              <w:right w:val="nil"/>
            </w:tcBorders>
            <w:shd w:val="clear" w:color="auto" w:fill="auto"/>
            <w:noWrap/>
            <w:vAlign w:val="bottom"/>
          </w:tcPr>
          <w:p w:rsidR="002447E2" w:rsidRPr="002447E2" w:rsidRDefault="002447E2" w:rsidP="002447E2">
            <w:pPr>
              <w:spacing w:after="0" w:line="240" w:lineRule="auto"/>
              <w:rPr>
                <w:rFonts w:ascii="Arial" w:eastAsia="Times New Roman" w:hAnsi="Arial" w:cs="Arial"/>
                <w:sz w:val="16"/>
                <w:szCs w:val="16"/>
                <w:lang w:eastAsia="es-ES"/>
              </w:rPr>
            </w:pPr>
            <w:r w:rsidRPr="002447E2">
              <w:rPr>
                <w:rFonts w:ascii="Arial" w:eastAsia="Times New Roman" w:hAnsi="Arial" w:cs="Arial"/>
                <w:sz w:val="16"/>
                <w:szCs w:val="16"/>
                <w:lang w:eastAsia="es-ES"/>
              </w:rPr>
              <w:t>Elaborado por: los autores</w:t>
            </w:r>
          </w:p>
        </w:tc>
        <w:tc>
          <w:tcPr>
            <w:tcW w:w="1042" w:type="dxa"/>
            <w:tcBorders>
              <w:top w:val="nil"/>
              <w:left w:val="nil"/>
              <w:bottom w:val="nil"/>
              <w:right w:val="nil"/>
            </w:tcBorders>
            <w:shd w:val="clear" w:color="auto" w:fill="auto"/>
            <w:noWrap/>
            <w:vAlign w:val="bottom"/>
          </w:tcPr>
          <w:p w:rsidR="002447E2" w:rsidRPr="002447E2" w:rsidRDefault="002447E2" w:rsidP="002447E2">
            <w:pPr>
              <w:spacing w:after="0" w:line="240" w:lineRule="auto"/>
              <w:rPr>
                <w:rFonts w:ascii="Arial" w:eastAsia="Times New Roman" w:hAnsi="Arial" w:cs="Arial"/>
                <w:sz w:val="20"/>
                <w:szCs w:val="20"/>
                <w:lang w:eastAsia="es-ES"/>
              </w:rPr>
            </w:pPr>
          </w:p>
        </w:tc>
      </w:tr>
    </w:tbl>
    <w:p w:rsidR="002447E2" w:rsidRDefault="002447E2" w:rsidP="00664AF1">
      <w:pPr>
        <w:spacing w:line="360" w:lineRule="auto"/>
        <w:jc w:val="both"/>
        <w:rPr>
          <w:rFonts w:ascii="Arial" w:hAnsi="Arial" w:cs="Arial"/>
          <w:sz w:val="24"/>
          <w:szCs w:val="24"/>
        </w:rPr>
      </w:pPr>
    </w:p>
    <w:p w:rsidR="002447E2" w:rsidRPr="00664AF1" w:rsidRDefault="002447E2"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Una vez analizados los resultados obtenidos en la observación directa y para poder continuar con el desarrollo del estudio descriptivo es necesario determinar la población objetivo a ser estudiada, por lo que se ha concluido que estará compuesta por los habitantes y turistas nacionales y extranjeros del cantón Playas, de ambos sexos, con edades que fluctúan entre los 15 y 50 años de edad (para el servicio de canchas sintéticas) de clase social media, media-alta y alta.</w:t>
      </w:r>
    </w:p>
    <w:p w:rsidR="00664AF1" w:rsidRPr="00664AF1" w:rsidRDefault="00664AF1" w:rsidP="00664AF1">
      <w:pPr>
        <w:spacing w:line="360" w:lineRule="auto"/>
        <w:jc w:val="both"/>
        <w:rPr>
          <w:rFonts w:ascii="Arial" w:hAnsi="Arial" w:cs="Arial"/>
          <w:sz w:val="24"/>
          <w:szCs w:val="24"/>
        </w:rPr>
      </w:pPr>
    </w:p>
    <w:p w:rsidR="00664AF1" w:rsidRDefault="002447E2" w:rsidP="009E6D98">
      <w:pPr>
        <w:pStyle w:val="Ttulo3"/>
        <w:numPr>
          <w:ilvl w:val="2"/>
          <w:numId w:val="52"/>
        </w:numPr>
        <w:rPr>
          <w:rFonts w:ascii="Arial" w:hAnsi="Arial" w:cs="Arial"/>
          <w:sz w:val="24"/>
          <w:szCs w:val="24"/>
        </w:rPr>
      </w:pPr>
      <w:r>
        <w:br w:type="page"/>
      </w:r>
      <w:bookmarkStart w:id="73" w:name="_Toc254392272"/>
      <w:bookmarkStart w:id="74" w:name="_Toc254427828"/>
      <w:r w:rsidR="00664AF1" w:rsidRPr="002447E2">
        <w:rPr>
          <w:rFonts w:ascii="Arial" w:hAnsi="Arial" w:cs="Arial"/>
          <w:sz w:val="24"/>
          <w:szCs w:val="24"/>
        </w:rPr>
        <w:t xml:space="preserve">SELECCIÓN DE </w:t>
      </w:r>
      <w:smartTag w:uri="urn:schemas-microsoft-com:office:smarttags" w:element="PersonName">
        <w:smartTagPr>
          <w:attr w:name="ProductID" w:val="LA T￉CNICA DE"/>
        </w:smartTagPr>
        <w:r w:rsidR="00664AF1" w:rsidRPr="002447E2">
          <w:rPr>
            <w:rFonts w:ascii="Arial" w:hAnsi="Arial" w:cs="Arial"/>
            <w:sz w:val="24"/>
            <w:szCs w:val="24"/>
          </w:rPr>
          <w:t>LA TÉCNICA DE</w:t>
        </w:r>
      </w:smartTag>
      <w:r w:rsidR="00664AF1" w:rsidRPr="002447E2">
        <w:rPr>
          <w:rFonts w:ascii="Arial" w:hAnsi="Arial" w:cs="Arial"/>
          <w:sz w:val="24"/>
          <w:szCs w:val="24"/>
        </w:rPr>
        <w:t xml:space="preserve"> MUESTREO</w:t>
      </w:r>
      <w:bookmarkEnd w:id="73"/>
      <w:bookmarkEnd w:id="74"/>
    </w:p>
    <w:p w:rsidR="002447E2" w:rsidRPr="002447E2" w:rsidRDefault="002447E2" w:rsidP="002447E2">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El siguiente paso después de definir la población objetivo es la elección de la técnica de muestreo, la cual se clasifica en:</w:t>
      </w:r>
    </w:p>
    <w:p w:rsidR="00664AF1" w:rsidRPr="00664AF1" w:rsidRDefault="00664AF1" w:rsidP="00664AF1">
      <w:pPr>
        <w:spacing w:line="360" w:lineRule="auto"/>
        <w:jc w:val="both"/>
        <w:rPr>
          <w:rFonts w:ascii="Arial" w:hAnsi="Arial" w:cs="Arial"/>
          <w:sz w:val="24"/>
          <w:szCs w:val="24"/>
        </w:rPr>
      </w:pPr>
      <w:r w:rsidRPr="002447E2">
        <w:rPr>
          <w:rFonts w:ascii="Arial" w:hAnsi="Arial" w:cs="Arial"/>
          <w:b/>
          <w:sz w:val="24"/>
          <w:szCs w:val="24"/>
        </w:rPr>
        <w:t>No Probabilística.-</w:t>
      </w:r>
      <w:r w:rsidRPr="00664AF1">
        <w:rPr>
          <w:rFonts w:ascii="Arial" w:hAnsi="Arial" w:cs="Arial"/>
          <w:sz w:val="24"/>
          <w:szCs w:val="24"/>
        </w:rPr>
        <w:t xml:space="preserve"> No se utilizan procedimientos de selección por casualidad. En su lugar, se basan en el juicio personal del investigador.</w:t>
      </w:r>
    </w:p>
    <w:p w:rsidR="00664AF1" w:rsidRPr="00664AF1" w:rsidRDefault="00664AF1" w:rsidP="00664AF1">
      <w:pPr>
        <w:spacing w:line="360" w:lineRule="auto"/>
        <w:jc w:val="both"/>
        <w:rPr>
          <w:rFonts w:ascii="Arial" w:hAnsi="Arial" w:cs="Arial"/>
          <w:sz w:val="24"/>
          <w:szCs w:val="24"/>
        </w:rPr>
      </w:pPr>
      <w:r w:rsidRPr="002447E2">
        <w:rPr>
          <w:rFonts w:ascii="Arial" w:hAnsi="Arial" w:cs="Arial"/>
          <w:b/>
          <w:sz w:val="24"/>
          <w:szCs w:val="24"/>
        </w:rPr>
        <w:t>Probabilística.-</w:t>
      </w:r>
      <w:r w:rsidRPr="00664AF1">
        <w:rPr>
          <w:rFonts w:ascii="Arial" w:hAnsi="Arial" w:cs="Arial"/>
          <w:sz w:val="24"/>
          <w:szCs w:val="24"/>
        </w:rPr>
        <w:t xml:space="preserve"> Cada elemento de la población tiene una oportunidad probabilística fija de ser seleccionado para la muestra.</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De la técnica de muestreo no probabilístico se escogió el muestreo por juicio, este tipo de muestreo permite seleccionar a los elementos que se incluirán en la muestra</w:t>
      </w:r>
      <w:r w:rsidR="002447E2">
        <w:rPr>
          <w:rFonts w:ascii="Arial" w:hAnsi="Arial" w:cs="Arial"/>
          <w:sz w:val="24"/>
          <w:szCs w:val="24"/>
        </w:rPr>
        <w:t>,</w:t>
      </w:r>
      <w:r w:rsidRPr="00664AF1">
        <w:rPr>
          <w:rFonts w:ascii="Arial" w:hAnsi="Arial" w:cs="Arial"/>
          <w:sz w:val="24"/>
          <w:szCs w:val="24"/>
        </w:rPr>
        <w:t xml:space="preserve"> porque son representativos de la población de interés. La razón por la que se escogió el muestreo por juicio</w:t>
      </w:r>
      <w:r w:rsidR="002447E2">
        <w:rPr>
          <w:rFonts w:ascii="Arial" w:hAnsi="Arial" w:cs="Arial"/>
          <w:sz w:val="24"/>
          <w:szCs w:val="24"/>
        </w:rPr>
        <w:t>,</w:t>
      </w:r>
      <w:r w:rsidRPr="00664AF1">
        <w:rPr>
          <w:rFonts w:ascii="Arial" w:hAnsi="Arial" w:cs="Arial"/>
          <w:sz w:val="24"/>
          <w:szCs w:val="24"/>
        </w:rPr>
        <w:t xml:space="preserve"> es porque permite llegar con mayor facilidad al segmento al cual está orientada esta investigación.</w:t>
      </w:r>
    </w:p>
    <w:p w:rsidR="00664AF1" w:rsidRPr="00664AF1" w:rsidRDefault="00664AF1" w:rsidP="00664AF1">
      <w:pPr>
        <w:spacing w:line="360" w:lineRule="auto"/>
        <w:jc w:val="both"/>
        <w:rPr>
          <w:rFonts w:ascii="Arial" w:hAnsi="Arial" w:cs="Arial"/>
          <w:sz w:val="24"/>
          <w:szCs w:val="24"/>
        </w:rPr>
      </w:pPr>
    </w:p>
    <w:p w:rsidR="00664AF1" w:rsidRDefault="00664AF1" w:rsidP="009E6D98">
      <w:pPr>
        <w:pStyle w:val="Ttulo3"/>
        <w:numPr>
          <w:ilvl w:val="2"/>
          <w:numId w:val="52"/>
        </w:numPr>
        <w:rPr>
          <w:rFonts w:ascii="Arial" w:hAnsi="Arial" w:cs="Arial"/>
          <w:sz w:val="24"/>
          <w:szCs w:val="24"/>
        </w:rPr>
      </w:pPr>
      <w:bookmarkStart w:id="75" w:name="_Toc254392273"/>
      <w:bookmarkStart w:id="76" w:name="_Toc254427829"/>
      <w:r w:rsidRPr="002447E2">
        <w:rPr>
          <w:rFonts w:ascii="Arial" w:hAnsi="Arial" w:cs="Arial"/>
          <w:sz w:val="24"/>
          <w:szCs w:val="24"/>
        </w:rPr>
        <w:t xml:space="preserve">SELECCIÓN DEL TAMAÑO DE </w:t>
      </w:r>
      <w:smartTag w:uri="urn:schemas-microsoft-com:office:smarttags" w:element="PersonName">
        <w:smartTagPr>
          <w:attr w:name="ProductID" w:val="LA MUESTRA"/>
        </w:smartTagPr>
        <w:r w:rsidRPr="002447E2">
          <w:rPr>
            <w:rFonts w:ascii="Arial" w:hAnsi="Arial" w:cs="Arial"/>
            <w:sz w:val="24"/>
            <w:szCs w:val="24"/>
          </w:rPr>
          <w:t>LA MUESTRA</w:t>
        </w:r>
      </w:smartTag>
      <w:bookmarkEnd w:id="75"/>
      <w:bookmarkEnd w:id="76"/>
    </w:p>
    <w:p w:rsidR="002447E2" w:rsidRPr="002447E2" w:rsidRDefault="002447E2" w:rsidP="002447E2">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Para poder determinar el número de encuestas a realizar, se estableció como grado de confianza un 95% y un margen de error del 5%.</w:t>
      </w:r>
    </w:p>
    <w:p w:rsidR="00664AF1" w:rsidRPr="00664AF1" w:rsidRDefault="00664AF1" w:rsidP="00664AF1">
      <w:pPr>
        <w:spacing w:line="360" w:lineRule="auto"/>
        <w:jc w:val="both"/>
        <w:rPr>
          <w:rFonts w:ascii="Arial" w:hAnsi="Arial" w:cs="Arial"/>
          <w:noProof/>
          <w:sz w:val="24"/>
          <w:szCs w:val="24"/>
        </w:rPr>
      </w:pPr>
      <w:r w:rsidRPr="00841AD3">
        <w:rPr>
          <w:rFonts w:ascii="Arial" w:hAnsi="Arial" w:cs="Arial"/>
          <w:b/>
          <w:noProof/>
          <w:sz w:val="24"/>
          <w:szCs w:val="24"/>
        </w:rPr>
        <w:t>El grado de confianza (Z):</w:t>
      </w:r>
      <w:r w:rsidRPr="00664AF1">
        <w:rPr>
          <w:rFonts w:ascii="Arial" w:hAnsi="Arial" w:cs="Arial"/>
          <w:noProof/>
          <w:sz w:val="24"/>
          <w:szCs w:val="24"/>
        </w:rPr>
        <w:t xml:space="preserve"> De acuerdo a la tabla de distribución normal, el valor de “z” asociado a un nivel de confianza del 95%, es de 1.96.</w:t>
      </w:r>
    </w:p>
    <w:p w:rsidR="00664AF1" w:rsidRPr="00664AF1" w:rsidRDefault="00664AF1" w:rsidP="00664AF1">
      <w:pPr>
        <w:spacing w:line="360" w:lineRule="auto"/>
        <w:jc w:val="both"/>
        <w:rPr>
          <w:rFonts w:ascii="Arial" w:hAnsi="Arial" w:cs="Arial"/>
          <w:noProof/>
          <w:sz w:val="24"/>
          <w:szCs w:val="24"/>
        </w:rPr>
      </w:pPr>
      <w:r w:rsidRPr="00841AD3">
        <w:rPr>
          <w:rFonts w:ascii="Arial" w:hAnsi="Arial" w:cs="Arial"/>
          <w:b/>
          <w:noProof/>
          <w:sz w:val="24"/>
          <w:szCs w:val="24"/>
        </w:rPr>
        <w:t>La porción estimada (P):</w:t>
      </w:r>
      <w:r w:rsidRPr="00664AF1">
        <w:rPr>
          <w:rFonts w:ascii="Arial" w:hAnsi="Arial" w:cs="Arial"/>
          <w:noProof/>
          <w:sz w:val="24"/>
          <w:szCs w:val="24"/>
        </w:rPr>
        <w:t xml:space="preserve"> Es la probabilidad que exite que un evento ocurra, en este caso, la probabilidad que la personas estén dispuestas a adquirir o alquilar uno de nuestros servicios. Al no contar con información previa, es prudente suponer que la probabilidad que existe para consumir el producto sea del 50%, por lo tanto la probabilidad de fracaso (q) también será el 50%.</w:t>
      </w:r>
    </w:p>
    <w:p w:rsid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Se utilizó la siguiente fórmula para calcular el tamaño de la muestra, personas a encuestar, en caso de una población infinita:</w:t>
      </w:r>
    </w:p>
    <w:p w:rsidR="00841AD3" w:rsidRPr="00664AF1" w:rsidRDefault="00841AD3" w:rsidP="00664AF1">
      <w:pPr>
        <w:spacing w:line="360" w:lineRule="auto"/>
        <w:jc w:val="both"/>
        <w:rPr>
          <w:rFonts w:ascii="Arial" w:hAnsi="Arial" w:cs="Arial"/>
          <w:noProof/>
          <w:sz w:val="24"/>
          <w:szCs w:val="24"/>
        </w:rPr>
      </w:pPr>
    </w:p>
    <w:p w:rsidR="00841AD3" w:rsidRPr="00664AF1" w:rsidRDefault="00664AF1" w:rsidP="00841AD3">
      <w:pPr>
        <w:spacing w:line="360" w:lineRule="auto"/>
        <w:jc w:val="center"/>
        <w:rPr>
          <w:rFonts w:ascii="Arial" w:hAnsi="Arial" w:cs="Arial"/>
          <w:sz w:val="24"/>
          <w:szCs w:val="24"/>
        </w:rPr>
      </w:pPr>
      <w:r w:rsidRPr="00664AF1">
        <w:rPr>
          <w:rFonts w:ascii="Arial" w:hAnsi="Arial" w:cs="Arial"/>
          <w:position w:val="-24"/>
          <w:sz w:val="24"/>
          <w:szCs w:val="24"/>
        </w:rPr>
        <w:object w:dxaOrig="1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7.25pt" o:ole="">
            <v:imagedata r:id="rId29" o:title=""/>
          </v:shape>
          <o:OLEObject Type="Embed" ProgID="Equation.3" ShapeID="_x0000_i1025" DrawAspect="Content" ObjectID="_1339320027" r:id="rId30"/>
        </w:object>
      </w:r>
    </w:p>
    <w:p w:rsidR="00664AF1" w:rsidRPr="00841AD3" w:rsidRDefault="00664AF1" w:rsidP="00664AF1">
      <w:pPr>
        <w:spacing w:line="360" w:lineRule="auto"/>
        <w:jc w:val="both"/>
        <w:rPr>
          <w:rFonts w:ascii="Arial" w:hAnsi="Arial" w:cs="Arial"/>
          <w:b/>
          <w:noProof/>
          <w:sz w:val="24"/>
          <w:szCs w:val="24"/>
        </w:rPr>
      </w:pPr>
      <w:r w:rsidRPr="00841AD3">
        <w:rPr>
          <w:rFonts w:ascii="Arial" w:hAnsi="Arial" w:cs="Arial"/>
          <w:b/>
          <w:noProof/>
          <w:sz w:val="24"/>
          <w:szCs w:val="24"/>
        </w:rPr>
        <w:t>Donde:</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i/>
          <w:noProof/>
          <w:sz w:val="24"/>
          <w:szCs w:val="24"/>
        </w:rPr>
        <w:t>n</w:t>
      </w:r>
      <w:r w:rsidRPr="00664AF1">
        <w:rPr>
          <w:rFonts w:ascii="Arial" w:hAnsi="Arial" w:cs="Arial"/>
          <w:noProof/>
          <w:sz w:val="24"/>
          <w:szCs w:val="24"/>
        </w:rPr>
        <w:t>: Tamaño de la muestra</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i/>
          <w:noProof/>
          <w:sz w:val="24"/>
          <w:szCs w:val="24"/>
        </w:rPr>
        <w:t>z</w:t>
      </w:r>
      <w:r w:rsidRPr="00664AF1">
        <w:rPr>
          <w:rFonts w:ascii="Arial" w:hAnsi="Arial" w:cs="Arial"/>
          <w:noProof/>
          <w:sz w:val="24"/>
          <w:szCs w:val="24"/>
        </w:rPr>
        <w:t>: Estadístico de ditribución normal para un nivel de confianza determinado</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i/>
          <w:noProof/>
          <w:sz w:val="24"/>
          <w:szCs w:val="24"/>
        </w:rPr>
        <w:t>p</w:t>
      </w:r>
      <w:r w:rsidRPr="00664AF1">
        <w:rPr>
          <w:rFonts w:ascii="Arial" w:hAnsi="Arial" w:cs="Arial"/>
          <w:noProof/>
          <w:sz w:val="24"/>
          <w:szCs w:val="24"/>
        </w:rPr>
        <w:t>: Probabilidad de éxito</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i/>
          <w:noProof/>
          <w:sz w:val="24"/>
          <w:szCs w:val="24"/>
        </w:rPr>
        <w:t>q</w:t>
      </w:r>
      <w:r w:rsidRPr="00664AF1">
        <w:rPr>
          <w:rFonts w:ascii="Arial" w:hAnsi="Arial" w:cs="Arial"/>
          <w:noProof/>
          <w:sz w:val="24"/>
          <w:szCs w:val="24"/>
        </w:rPr>
        <w:t>: Probabilidad de fracaso</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i/>
          <w:noProof/>
          <w:sz w:val="24"/>
          <w:szCs w:val="24"/>
        </w:rPr>
        <w:t>D</w:t>
      </w:r>
      <w:r w:rsidRPr="00664AF1">
        <w:rPr>
          <w:rFonts w:ascii="Arial" w:hAnsi="Arial" w:cs="Arial"/>
          <w:noProof/>
          <w:sz w:val="24"/>
          <w:szCs w:val="24"/>
        </w:rPr>
        <w:t>: Máximo error permisible</w:t>
      </w:r>
    </w:p>
    <w:p w:rsidR="00841AD3" w:rsidRPr="00664AF1" w:rsidRDefault="00664AF1" w:rsidP="00664AF1">
      <w:pPr>
        <w:spacing w:line="360" w:lineRule="auto"/>
        <w:jc w:val="both"/>
        <w:rPr>
          <w:rFonts w:ascii="Arial" w:hAnsi="Arial" w:cs="Arial"/>
          <w:noProof/>
          <w:sz w:val="24"/>
          <w:szCs w:val="24"/>
        </w:rPr>
      </w:pPr>
      <w:r w:rsidRPr="00664AF1">
        <w:rPr>
          <w:rFonts w:ascii="Arial" w:hAnsi="Arial" w:cs="Arial"/>
          <w:noProof/>
          <w:sz w:val="24"/>
          <w:szCs w:val="24"/>
        </w:rPr>
        <w:t>Sustituyendo los datos, se obtiene:</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noProof/>
          <w:sz w:val="24"/>
          <w:szCs w:val="24"/>
          <w:lang w:eastAsia="es-ES"/>
        </w:rPr>
        <w:pict>
          <v:shape id="_x0000_s1151" type="#_x0000_t75" style="position:absolute;left:0;text-align:left;margin-left:108pt;margin-top:23.2pt;width:196.7pt;height:46.7pt;z-index:251591168">
            <v:imagedata r:id="rId31" o:title=""/>
          </v:shape>
          <o:OLEObject Type="Embed" ProgID="Equation.3" ShapeID="_x0000_s1151" DrawAspect="Content" ObjectID="_1339320029" r:id="rId32"/>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D562C9">
      <w:pPr>
        <w:spacing w:line="360" w:lineRule="auto"/>
        <w:jc w:val="center"/>
        <w:rPr>
          <w:rFonts w:ascii="Arial" w:hAnsi="Arial" w:cs="Arial"/>
          <w:sz w:val="24"/>
          <w:szCs w:val="24"/>
        </w:rPr>
      </w:pPr>
      <w:r w:rsidRPr="00664AF1">
        <w:rPr>
          <w:rFonts w:ascii="Arial" w:hAnsi="Arial" w:cs="Arial"/>
          <w:position w:val="-6"/>
          <w:sz w:val="24"/>
          <w:szCs w:val="24"/>
        </w:rPr>
        <w:object w:dxaOrig="800" w:dyaOrig="279">
          <v:shape id="_x0000_i1026" type="#_x0000_t75" style="width:59.25pt;height:20.25pt" o:ole="" o:allowoverlap="f">
            <v:imagedata r:id="rId33" o:title=""/>
          </v:shape>
          <o:OLEObject Type="Embed" ProgID="Equation.3" ShapeID="_x0000_i1026" DrawAspect="Content" ObjectID="_1339320028" r:id="rId34"/>
        </w:object>
      </w:r>
    </w:p>
    <w:p w:rsidR="00664AF1" w:rsidRPr="00664AF1" w:rsidRDefault="00664AF1" w:rsidP="00664AF1">
      <w:pPr>
        <w:spacing w:line="360" w:lineRule="auto"/>
        <w:jc w:val="both"/>
        <w:rPr>
          <w:rFonts w:ascii="Arial" w:hAnsi="Arial" w:cs="Arial"/>
          <w:noProof/>
          <w:sz w:val="24"/>
          <w:szCs w:val="24"/>
        </w:rPr>
      </w:pP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El tamaño de la muestra a encuestar es aproximadamente 400 personas, para obtener resultados más exactos dadas las características del estudio.</w:t>
      </w:r>
    </w:p>
    <w:p w:rsidR="00664AF1" w:rsidRPr="00664AF1" w:rsidRDefault="00664AF1" w:rsidP="00664AF1">
      <w:pPr>
        <w:spacing w:line="360" w:lineRule="auto"/>
        <w:jc w:val="both"/>
        <w:rPr>
          <w:rFonts w:ascii="Arial" w:hAnsi="Arial" w:cs="Arial"/>
          <w:noProof/>
          <w:sz w:val="24"/>
          <w:szCs w:val="24"/>
        </w:rPr>
      </w:pPr>
    </w:p>
    <w:p w:rsidR="00664AF1" w:rsidRDefault="00841AD3" w:rsidP="009E6D98">
      <w:pPr>
        <w:pStyle w:val="Ttulo3"/>
        <w:numPr>
          <w:ilvl w:val="2"/>
          <w:numId w:val="52"/>
        </w:numPr>
        <w:rPr>
          <w:rFonts w:ascii="Arial" w:hAnsi="Arial" w:cs="Arial"/>
          <w:noProof/>
          <w:sz w:val="24"/>
          <w:szCs w:val="24"/>
        </w:rPr>
      </w:pPr>
      <w:r>
        <w:rPr>
          <w:noProof/>
        </w:rPr>
        <w:br w:type="page"/>
      </w:r>
      <w:bookmarkStart w:id="77" w:name="_Toc254392274"/>
      <w:bookmarkStart w:id="78" w:name="_Toc254427830"/>
      <w:r w:rsidR="00664AF1" w:rsidRPr="00841AD3">
        <w:rPr>
          <w:rFonts w:ascii="Arial" w:hAnsi="Arial" w:cs="Arial"/>
          <w:noProof/>
          <w:sz w:val="24"/>
          <w:szCs w:val="24"/>
        </w:rPr>
        <w:t>DISEÑO DEL CUESTIONARIO</w:t>
      </w:r>
      <w:bookmarkEnd w:id="77"/>
      <w:bookmarkEnd w:id="78"/>
    </w:p>
    <w:p w:rsidR="00841AD3" w:rsidRPr="00841AD3" w:rsidRDefault="00841AD3" w:rsidP="00841AD3">
      <w:pPr>
        <w:rPr>
          <w:rFonts w:ascii="Arial" w:hAnsi="Arial" w:cs="Arial"/>
          <w:sz w:val="24"/>
          <w:szCs w:val="24"/>
          <w:lang w:eastAsia="es-ES"/>
        </w:rPr>
      </w:pPr>
    </w:p>
    <w:p w:rsidR="00664AF1" w:rsidRPr="00841AD3"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 xml:space="preserve">Para la realización del cuestionario nos basamos en los objetivos planteados para la investigación. Las encuestas contenían preguntas de opción múltiple </w:t>
      </w:r>
      <w:r w:rsidRPr="00841AD3">
        <w:rPr>
          <w:rFonts w:ascii="Arial" w:hAnsi="Arial" w:cs="Arial"/>
          <w:sz w:val="24"/>
          <w:szCs w:val="24"/>
        </w:rPr>
        <w:t xml:space="preserve">(Ver Anexo </w:t>
      </w:r>
      <w:r w:rsidRPr="00841AD3">
        <w:rPr>
          <w:rFonts w:ascii="Arial" w:hAnsi="Arial" w:cs="Arial"/>
          <w:color w:val="000000"/>
          <w:sz w:val="24"/>
          <w:szCs w:val="24"/>
        </w:rPr>
        <w:t>Nº 1)</w:t>
      </w:r>
      <w:r w:rsidRPr="00841AD3">
        <w:rPr>
          <w:rFonts w:ascii="Arial" w:hAnsi="Arial" w:cs="Arial"/>
          <w:bCs/>
          <w:sz w:val="24"/>
          <w:szCs w:val="24"/>
        </w:rPr>
        <w:t>.</w:t>
      </w:r>
    </w:p>
    <w:p w:rsidR="00664AF1" w:rsidRPr="00664AF1" w:rsidRDefault="00664AF1" w:rsidP="00664AF1">
      <w:pPr>
        <w:spacing w:line="360" w:lineRule="auto"/>
        <w:jc w:val="both"/>
        <w:rPr>
          <w:rFonts w:ascii="Arial" w:hAnsi="Arial" w:cs="Arial"/>
          <w:noProof/>
          <w:sz w:val="24"/>
          <w:szCs w:val="24"/>
        </w:rPr>
      </w:pPr>
    </w:p>
    <w:p w:rsidR="00664AF1" w:rsidRDefault="00664AF1" w:rsidP="009E6D98">
      <w:pPr>
        <w:pStyle w:val="Ttulo3"/>
        <w:numPr>
          <w:ilvl w:val="2"/>
          <w:numId w:val="52"/>
        </w:numPr>
        <w:rPr>
          <w:rFonts w:ascii="Arial" w:hAnsi="Arial" w:cs="Arial"/>
          <w:sz w:val="24"/>
          <w:szCs w:val="24"/>
        </w:rPr>
      </w:pPr>
      <w:bookmarkStart w:id="79" w:name="_Toc254392275"/>
      <w:bookmarkStart w:id="80" w:name="_Toc254427831"/>
      <w:r w:rsidRPr="00841AD3">
        <w:rPr>
          <w:rFonts w:ascii="Arial" w:hAnsi="Arial" w:cs="Arial"/>
          <w:sz w:val="24"/>
          <w:szCs w:val="24"/>
        </w:rPr>
        <w:t>PRESENTACIÓN Y ANALISIS DE RESULTADOS</w:t>
      </w:r>
      <w:bookmarkEnd w:id="79"/>
      <w:bookmarkEnd w:id="80"/>
    </w:p>
    <w:p w:rsidR="00841AD3" w:rsidRPr="00841AD3" w:rsidRDefault="00841AD3" w:rsidP="00841AD3">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 xml:space="preserve">El número de encuestas realizadas </w:t>
      </w:r>
      <w:r w:rsidR="00841AD3">
        <w:rPr>
          <w:rFonts w:ascii="Arial" w:hAnsi="Arial" w:cs="Arial"/>
          <w:noProof/>
          <w:sz w:val="24"/>
          <w:szCs w:val="24"/>
        </w:rPr>
        <w:t>en</w:t>
      </w:r>
      <w:r w:rsidRPr="00664AF1">
        <w:rPr>
          <w:rFonts w:ascii="Arial" w:hAnsi="Arial" w:cs="Arial"/>
          <w:noProof/>
          <w:sz w:val="24"/>
          <w:szCs w:val="24"/>
        </w:rPr>
        <w:t xml:space="preserve"> esta investigación suman un total de 400, de las cuales el 14% fueron tomadas a los habitantes de Playas y el resto a  turistas de diferentes partes del ecuador y el mundo.</w:t>
      </w:r>
    </w:p>
    <w:p w:rsidR="00664AF1" w:rsidRPr="00664AF1" w:rsidRDefault="00664AF1" w:rsidP="00664AF1">
      <w:pPr>
        <w:spacing w:line="360" w:lineRule="auto"/>
        <w:jc w:val="both"/>
        <w:rPr>
          <w:rFonts w:ascii="Arial" w:hAnsi="Arial" w:cs="Arial"/>
          <w:noProof/>
          <w:sz w:val="24"/>
          <w:szCs w:val="24"/>
        </w:rPr>
      </w:pPr>
      <w:r w:rsidRPr="00664AF1">
        <w:rPr>
          <w:rFonts w:ascii="Arial" w:hAnsi="Arial" w:cs="Arial"/>
          <w:noProof/>
          <w:sz w:val="24"/>
          <w:szCs w:val="24"/>
        </w:rPr>
        <w:t xml:space="preserve">Los lugares estratégicos para la realización </w:t>
      </w:r>
      <w:r w:rsidR="00841AD3">
        <w:rPr>
          <w:rFonts w:ascii="Arial" w:hAnsi="Arial" w:cs="Arial"/>
          <w:noProof/>
          <w:sz w:val="24"/>
          <w:szCs w:val="24"/>
        </w:rPr>
        <w:t xml:space="preserve">de </w:t>
      </w:r>
      <w:r w:rsidRPr="00664AF1">
        <w:rPr>
          <w:rFonts w:ascii="Arial" w:hAnsi="Arial" w:cs="Arial"/>
          <w:noProof/>
          <w:sz w:val="24"/>
          <w:szCs w:val="24"/>
        </w:rPr>
        <w:t>las encuestas fueron:</w:t>
      </w:r>
    </w:p>
    <w:p w:rsidR="00664AF1" w:rsidRPr="00664AF1" w:rsidRDefault="00664AF1" w:rsidP="00664AF1">
      <w:pPr>
        <w:spacing w:line="360" w:lineRule="auto"/>
        <w:jc w:val="both"/>
        <w:rPr>
          <w:rFonts w:ascii="Arial" w:hAnsi="Arial" w:cs="Arial"/>
          <w:noProof/>
          <w:sz w:val="24"/>
          <w:szCs w:val="24"/>
        </w:rPr>
      </w:pPr>
      <w:r w:rsidRPr="00D562C9">
        <w:rPr>
          <w:rFonts w:ascii="Arial" w:hAnsi="Arial" w:cs="Arial"/>
          <w:b/>
          <w:noProof/>
          <w:sz w:val="24"/>
          <w:szCs w:val="24"/>
        </w:rPr>
        <w:t>Restaurantes:</w:t>
      </w:r>
      <w:r w:rsidRPr="00664AF1">
        <w:rPr>
          <w:rFonts w:ascii="Arial" w:hAnsi="Arial" w:cs="Arial"/>
          <w:noProof/>
          <w:sz w:val="24"/>
          <w:szCs w:val="24"/>
        </w:rPr>
        <w:t xml:space="preserve"> El restaurante Juan Ostras y los más destacados dentro del Cantón.</w:t>
      </w:r>
    </w:p>
    <w:p w:rsidR="00664AF1" w:rsidRPr="00664AF1" w:rsidRDefault="00664AF1" w:rsidP="00664AF1">
      <w:pPr>
        <w:spacing w:line="360" w:lineRule="auto"/>
        <w:jc w:val="both"/>
        <w:rPr>
          <w:rFonts w:ascii="Arial" w:hAnsi="Arial" w:cs="Arial"/>
          <w:noProof/>
          <w:sz w:val="24"/>
          <w:szCs w:val="24"/>
        </w:rPr>
      </w:pPr>
      <w:r w:rsidRPr="00D562C9">
        <w:rPr>
          <w:rFonts w:ascii="Arial" w:hAnsi="Arial" w:cs="Arial"/>
          <w:b/>
          <w:noProof/>
          <w:sz w:val="24"/>
          <w:szCs w:val="24"/>
        </w:rPr>
        <w:t xml:space="preserve">Hoteles: </w:t>
      </w:r>
      <w:r w:rsidRPr="00664AF1">
        <w:rPr>
          <w:rFonts w:ascii="Arial" w:hAnsi="Arial" w:cs="Arial"/>
          <w:noProof/>
          <w:sz w:val="24"/>
          <w:szCs w:val="24"/>
        </w:rPr>
        <w:t>Tucano, la hostería Bellavista y El Delfín, Hosteria Mediterra, Hotel Ana Playas, Hotel Nevada Playas.</w:t>
      </w:r>
    </w:p>
    <w:p w:rsidR="00664AF1" w:rsidRPr="00664AF1" w:rsidRDefault="00664AF1" w:rsidP="00664AF1">
      <w:pPr>
        <w:spacing w:line="360" w:lineRule="auto"/>
        <w:jc w:val="both"/>
        <w:rPr>
          <w:rFonts w:ascii="Arial" w:hAnsi="Arial" w:cs="Arial"/>
          <w:noProof/>
          <w:sz w:val="24"/>
          <w:szCs w:val="24"/>
        </w:rPr>
      </w:pPr>
      <w:r w:rsidRPr="00D562C9">
        <w:rPr>
          <w:rFonts w:ascii="Arial" w:hAnsi="Arial" w:cs="Arial"/>
          <w:b/>
          <w:noProof/>
          <w:sz w:val="24"/>
          <w:szCs w:val="24"/>
        </w:rPr>
        <w:t>Playas:</w:t>
      </w:r>
      <w:r w:rsidRPr="00664AF1">
        <w:rPr>
          <w:rFonts w:ascii="Arial" w:hAnsi="Arial" w:cs="Arial"/>
          <w:noProof/>
          <w:sz w:val="24"/>
          <w:szCs w:val="24"/>
        </w:rPr>
        <w:t xml:space="preserve"> Sector Data (Playas), Sector Carabelas de Colón (Playas), El Pelado (Playas), San Lorenzo (Salinas), Chipipe (Salinas), Capaes, Punta Blanca, Ayangue, Palmar, Montañita.</w:t>
      </w: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Se escogieron estos lugares, ya que están destinados para consumidores de un segmento medio y alto del Cantón, teniendo en cuenta que gran parte de las personas encuestadas en Villamil Playas, como en los restaurantes, hoteles y playas, eran turistas, que son a quienes estàn dirigidos nuestros servicios.</w:t>
      </w: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A continuación se detallan los resultados obtenidos de las encuestas realizadas:</w:t>
      </w:r>
    </w:p>
    <w:p w:rsidR="00664AF1" w:rsidRPr="00A63E1C" w:rsidRDefault="00841AD3" w:rsidP="00841AD3">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4</w:t>
      </w:r>
      <w:r w:rsidRPr="00A63E1C">
        <w:rPr>
          <w:rFonts w:ascii="Arial" w:eastAsia="Times New Roman" w:hAnsi="Arial" w:cs="Arial"/>
          <w:sz w:val="18"/>
          <w:szCs w:val="18"/>
          <w:lang w:eastAsia="es-ES"/>
        </w:rPr>
        <w:t xml:space="preserve"> Sexo de los encuestados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2.4 Sexo de los encuestados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562C9">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592192" behindDoc="0" locked="0" layoutInCell="1" allowOverlap="1">
            <wp:simplePos x="0" y="0"/>
            <wp:positionH relativeFrom="column">
              <wp:posOffset>1257300</wp:posOffset>
            </wp:positionH>
            <wp:positionV relativeFrom="paragraph">
              <wp:posOffset>1790700</wp:posOffset>
            </wp:positionV>
            <wp:extent cx="3771900" cy="1714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srcRect/>
                    <a:stretch>
                      <a:fillRect/>
                    </a:stretch>
                  </pic:blipFill>
                  <pic:spPr bwMode="auto">
                    <a:xfrm>
                      <a:off x="0" y="0"/>
                      <a:ext cx="3771900" cy="1714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38425" cy="1752600"/>
            <wp:effectExtent l="19050" t="19050" r="28575" b="1905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srcRect/>
                    <a:stretch>
                      <a:fillRect/>
                    </a:stretch>
                  </pic:blipFill>
                  <pic:spPr bwMode="auto">
                    <a:xfrm>
                      <a:off x="0" y="0"/>
                      <a:ext cx="2638425" cy="1752600"/>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Default="00664AF1" w:rsidP="004A0EC9">
      <w:pPr>
        <w:spacing w:line="360" w:lineRule="auto"/>
        <w:ind w:firstLine="284"/>
        <w:jc w:val="both"/>
        <w:rPr>
          <w:rFonts w:ascii="Arial" w:hAnsi="Arial" w:cs="Arial"/>
          <w:sz w:val="24"/>
          <w:szCs w:val="24"/>
        </w:rPr>
      </w:pPr>
      <w:r w:rsidRPr="00664AF1">
        <w:rPr>
          <w:rFonts w:ascii="Arial" w:hAnsi="Arial" w:cs="Arial"/>
          <w:sz w:val="24"/>
          <w:szCs w:val="24"/>
        </w:rPr>
        <w:t xml:space="preserve">La información presentada en el cuadro </w:t>
      </w:r>
      <w:r w:rsidR="00841AD3">
        <w:rPr>
          <w:rFonts w:ascii="Arial" w:hAnsi="Arial" w:cs="Arial"/>
          <w:sz w:val="24"/>
          <w:szCs w:val="24"/>
        </w:rPr>
        <w:t>N°</w:t>
      </w:r>
      <w:r w:rsidRPr="00664AF1">
        <w:rPr>
          <w:rFonts w:ascii="Arial" w:hAnsi="Arial" w:cs="Arial"/>
          <w:sz w:val="24"/>
          <w:szCs w:val="24"/>
        </w:rPr>
        <w:t xml:space="preserve"> 2.</w:t>
      </w:r>
      <w:r w:rsidR="00672346">
        <w:rPr>
          <w:rFonts w:ascii="Arial" w:hAnsi="Arial" w:cs="Arial"/>
          <w:sz w:val="24"/>
          <w:szCs w:val="24"/>
        </w:rPr>
        <w:t>4</w:t>
      </w:r>
      <w:r w:rsidRPr="00664AF1">
        <w:rPr>
          <w:rFonts w:ascii="Arial" w:hAnsi="Arial" w:cs="Arial"/>
          <w:sz w:val="24"/>
          <w:szCs w:val="24"/>
        </w:rPr>
        <w:t xml:space="preserve"> nos indica que el 55% de las personas encuestadas fueron de sexo Femenino frente a un 45% del género masculino.</w:t>
      </w:r>
    </w:p>
    <w:p w:rsidR="004C519B" w:rsidRPr="00664AF1" w:rsidRDefault="004C519B" w:rsidP="004A0EC9">
      <w:pPr>
        <w:spacing w:line="360" w:lineRule="auto"/>
        <w:ind w:firstLine="284"/>
        <w:jc w:val="both"/>
        <w:rPr>
          <w:rFonts w:ascii="Arial" w:hAnsi="Arial" w:cs="Arial"/>
          <w:sz w:val="24"/>
          <w:szCs w:val="24"/>
        </w:rPr>
      </w:pPr>
    </w:p>
    <w:p w:rsidR="00664AF1" w:rsidRPr="00A63E1C" w:rsidRDefault="00841AD3" w:rsidP="00841AD3">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5</w:t>
      </w:r>
      <w:r w:rsidRPr="00A63E1C">
        <w:rPr>
          <w:rFonts w:ascii="Arial" w:eastAsia="Times New Roman" w:hAnsi="Arial" w:cs="Arial"/>
          <w:sz w:val="18"/>
          <w:szCs w:val="18"/>
          <w:lang w:eastAsia="es-ES"/>
        </w:rPr>
        <w:t xml:space="preserve"> Edad de los encuestados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2.5 Edad de los encuestados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562C9">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593216" behindDoc="1" locked="0" layoutInCell="1" allowOverlap="1">
            <wp:simplePos x="0" y="0"/>
            <wp:positionH relativeFrom="column">
              <wp:posOffset>1257300</wp:posOffset>
            </wp:positionH>
            <wp:positionV relativeFrom="paragraph">
              <wp:posOffset>1906270</wp:posOffset>
            </wp:positionV>
            <wp:extent cx="3771900" cy="171450"/>
            <wp:effectExtent l="0" t="0" r="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a:srcRect/>
                    <a:stretch>
                      <a:fillRect/>
                    </a:stretch>
                  </pic:blipFill>
                  <pic:spPr bwMode="auto">
                    <a:xfrm>
                      <a:off x="0" y="0"/>
                      <a:ext cx="3771900" cy="1714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76525" cy="185737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2676525" cy="18573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Para conocer la edad de los entrevistados</w:t>
      </w:r>
      <w:r w:rsidR="00871AEC">
        <w:rPr>
          <w:rFonts w:ascii="Arial" w:hAnsi="Arial" w:cs="Arial"/>
          <w:sz w:val="24"/>
          <w:szCs w:val="24"/>
        </w:rPr>
        <w:t>,</w:t>
      </w:r>
      <w:r w:rsidRPr="00664AF1">
        <w:rPr>
          <w:rFonts w:ascii="Arial" w:hAnsi="Arial" w:cs="Arial"/>
          <w:sz w:val="24"/>
          <w:szCs w:val="24"/>
        </w:rPr>
        <w:t xml:space="preserve"> se procedió a trabajar con intervalos de edades</w:t>
      </w:r>
      <w:r w:rsidR="00871AEC">
        <w:rPr>
          <w:rFonts w:ascii="Arial" w:hAnsi="Arial" w:cs="Arial"/>
          <w:sz w:val="24"/>
          <w:szCs w:val="24"/>
        </w:rPr>
        <w:t>,</w:t>
      </w:r>
      <w:r w:rsidRPr="00664AF1">
        <w:rPr>
          <w:rFonts w:ascii="Arial" w:hAnsi="Arial" w:cs="Arial"/>
          <w:sz w:val="24"/>
          <w:szCs w:val="24"/>
        </w:rPr>
        <w:t xml:space="preserve"> con el  objetivo de  reducir el número de datos como se presenta en el cuadro </w:t>
      </w:r>
      <w:r w:rsidR="00871AEC">
        <w:rPr>
          <w:rFonts w:ascii="Arial" w:hAnsi="Arial" w:cs="Arial"/>
          <w:sz w:val="24"/>
          <w:szCs w:val="24"/>
        </w:rPr>
        <w:t>N°</w:t>
      </w:r>
      <w:r w:rsidRPr="00664AF1">
        <w:rPr>
          <w:rFonts w:ascii="Arial" w:hAnsi="Arial" w:cs="Arial"/>
          <w:sz w:val="24"/>
          <w:szCs w:val="24"/>
        </w:rPr>
        <w:t xml:space="preserve"> 2.</w:t>
      </w:r>
      <w:r w:rsidR="00672346">
        <w:rPr>
          <w:rFonts w:ascii="Arial" w:hAnsi="Arial" w:cs="Arial"/>
          <w:sz w:val="24"/>
          <w:szCs w:val="24"/>
        </w:rPr>
        <w:t>5</w:t>
      </w:r>
      <w:r w:rsidRPr="00664AF1">
        <w:rPr>
          <w:rFonts w:ascii="Arial" w:hAnsi="Arial" w:cs="Arial"/>
          <w:sz w:val="24"/>
          <w:szCs w:val="24"/>
        </w:rPr>
        <w:t>; donde el 24% de los encuestados tienen entre 21 y 25 años, seguido de un 18% que pertenece a las personas entre 26 y 30 años, el 16% corresponde a personas entre 41 y 50 años.</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El 28% corresponde a dos categorías de edades comprendidas entre 31 y 40 años, el 11% son personas entre 15 y 20 años y finalmente con una minoría del  4% conformada </w:t>
      </w:r>
      <w:r w:rsidR="00871AEC">
        <w:rPr>
          <w:rFonts w:ascii="Arial" w:hAnsi="Arial" w:cs="Arial"/>
          <w:sz w:val="24"/>
          <w:szCs w:val="24"/>
        </w:rPr>
        <w:t>por</w:t>
      </w:r>
      <w:r w:rsidRPr="00664AF1">
        <w:rPr>
          <w:rFonts w:ascii="Arial" w:hAnsi="Arial" w:cs="Arial"/>
          <w:sz w:val="24"/>
          <w:szCs w:val="24"/>
        </w:rPr>
        <w:t xml:space="preserve"> personas de más de 50 años de edad.</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En conclusión</w:t>
      </w:r>
      <w:r w:rsidR="00871AEC">
        <w:rPr>
          <w:rFonts w:ascii="Arial" w:hAnsi="Arial" w:cs="Arial"/>
          <w:sz w:val="24"/>
          <w:szCs w:val="24"/>
        </w:rPr>
        <w:t>,</w:t>
      </w:r>
      <w:r w:rsidRPr="00664AF1">
        <w:rPr>
          <w:rFonts w:ascii="Arial" w:hAnsi="Arial" w:cs="Arial"/>
          <w:sz w:val="24"/>
          <w:szCs w:val="24"/>
        </w:rPr>
        <w:t xml:space="preserve"> esta pequeña muestra nos ayuda a determinar que el rango principal de edad de person</w:t>
      </w:r>
      <w:r w:rsidR="00871AEC">
        <w:rPr>
          <w:rFonts w:ascii="Arial" w:hAnsi="Arial" w:cs="Arial"/>
          <w:sz w:val="24"/>
          <w:szCs w:val="24"/>
        </w:rPr>
        <w:t>as que gustan visitar P</w:t>
      </w:r>
      <w:r w:rsidRPr="00664AF1">
        <w:rPr>
          <w:rFonts w:ascii="Arial" w:hAnsi="Arial" w:cs="Arial"/>
          <w:sz w:val="24"/>
          <w:szCs w:val="24"/>
        </w:rPr>
        <w:t>layas está entre 15 y 50 años siendo este nuestro mercado meta.</w:t>
      </w:r>
    </w:p>
    <w:p w:rsidR="00664AF1" w:rsidRPr="00664AF1" w:rsidRDefault="00664AF1" w:rsidP="00664AF1">
      <w:pPr>
        <w:spacing w:line="360" w:lineRule="auto"/>
        <w:jc w:val="both"/>
        <w:rPr>
          <w:rFonts w:ascii="Arial" w:hAnsi="Arial" w:cs="Arial"/>
          <w:i/>
          <w:sz w:val="24"/>
          <w:szCs w:val="24"/>
        </w:rPr>
      </w:pPr>
    </w:p>
    <w:p w:rsidR="00871AEC" w:rsidRPr="00D562C9" w:rsidRDefault="00664AF1" w:rsidP="00664AF1">
      <w:pPr>
        <w:spacing w:line="360" w:lineRule="auto"/>
        <w:jc w:val="both"/>
        <w:rPr>
          <w:rFonts w:ascii="Arial" w:hAnsi="Arial" w:cs="Arial"/>
          <w:b/>
          <w:sz w:val="24"/>
          <w:szCs w:val="24"/>
        </w:rPr>
      </w:pPr>
      <w:r w:rsidRPr="00D562C9">
        <w:rPr>
          <w:rFonts w:ascii="Arial" w:hAnsi="Arial" w:cs="Arial"/>
          <w:b/>
          <w:sz w:val="24"/>
          <w:szCs w:val="24"/>
        </w:rPr>
        <w:t>Pregunta 1:</w:t>
      </w:r>
    </w:p>
    <w:p w:rsidR="00664AF1" w:rsidRPr="00A63E1C" w:rsidRDefault="00871AEC" w:rsidP="00871AEC">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6</w:t>
      </w:r>
      <w:r w:rsidRPr="00A63E1C">
        <w:rPr>
          <w:rFonts w:ascii="Arial" w:eastAsia="Times New Roman" w:hAnsi="Arial" w:cs="Arial"/>
          <w:sz w:val="18"/>
          <w:szCs w:val="18"/>
          <w:lang w:eastAsia="es-ES"/>
        </w:rPr>
        <w:t xml:space="preserve"> Procedencia de los encuestados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2.6 Procedencia de los encuestados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562C9">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594240" behindDoc="1" locked="0" layoutInCell="1" allowOverlap="1">
            <wp:simplePos x="0" y="0"/>
            <wp:positionH relativeFrom="column">
              <wp:posOffset>1257300</wp:posOffset>
            </wp:positionH>
            <wp:positionV relativeFrom="paragraph">
              <wp:posOffset>2070100</wp:posOffset>
            </wp:positionV>
            <wp:extent cx="3771900" cy="171450"/>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a:srcRect/>
                    <a:stretch>
                      <a:fillRect/>
                    </a:stretch>
                  </pic:blipFill>
                  <pic:spPr bwMode="auto">
                    <a:xfrm>
                      <a:off x="0" y="0"/>
                      <a:ext cx="3771900" cy="1714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57475" cy="2066925"/>
            <wp:effectExtent l="19050" t="19050" r="28575" b="28575"/>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0"/>
                    <a:srcRect/>
                    <a:stretch>
                      <a:fillRect/>
                    </a:stretch>
                  </pic:blipFill>
                  <pic:spPr bwMode="auto">
                    <a:xfrm>
                      <a:off x="0" y="0"/>
                      <a:ext cx="2657475" cy="20669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Dado que el Cantón Villamil-Playas tiene una gran acogida turística, es importante para nosotros distinguir entre sus habitantes y los turistas nacionales o extranjeros, para de esta manera proyectar mas adelante nuestra demanda.</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El cuadro </w:t>
      </w:r>
      <w:r w:rsidR="00672346" w:rsidRPr="00664AF1">
        <w:rPr>
          <w:rFonts w:ascii="Arial" w:hAnsi="Arial" w:cs="Arial"/>
          <w:sz w:val="24"/>
          <w:szCs w:val="24"/>
        </w:rPr>
        <w:t>nº</w:t>
      </w:r>
      <w:r w:rsidRPr="00664AF1">
        <w:rPr>
          <w:rFonts w:ascii="Arial" w:hAnsi="Arial" w:cs="Arial"/>
          <w:sz w:val="24"/>
          <w:szCs w:val="24"/>
        </w:rPr>
        <w:t xml:space="preserve"> 2.</w:t>
      </w:r>
      <w:r w:rsidR="00672346">
        <w:rPr>
          <w:rFonts w:ascii="Arial" w:hAnsi="Arial" w:cs="Arial"/>
          <w:sz w:val="24"/>
          <w:szCs w:val="24"/>
        </w:rPr>
        <w:t>6</w:t>
      </w:r>
      <w:r w:rsidRPr="00664AF1">
        <w:rPr>
          <w:rFonts w:ascii="Arial" w:hAnsi="Arial" w:cs="Arial"/>
          <w:sz w:val="24"/>
          <w:szCs w:val="24"/>
        </w:rPr>
        <w:t xml:space="preserve"> nos demuestra que gran parte de los encuestados son turistas pertenecientes a la  región costa con un 74% de participación. El 8% corresponde a turistas de la región Sierra y en pequeñas proporciones los turistas de las demás regiones y extranjeros.</w:t>
      </w:r>
    </w:p>
    <w:p w:rsidR="004A0EC9" w:rsidRDefault="004A0EC9" w:rsidP="00664AF1">
      <w:pPr>
        <w:spacing w:line="360" w:lineRule="auto"/>
        <w:jc w:val="both"/>
        <w:rPr>
          <w:rFonts w:ascii="Arial" w:hAnsi="Arial" w:cs="Arial"/>
          <w:sz w:val="24"/>
          <w:szCs w:val="24"/>
        </w:rPr>
      </w:pPr>
    </w:p>
    <w:p w:rsidR="00E139CD" w:rsidRPr="00D562C9" w:rsidRDefault="00664AF1" w:rsidP="00664AF1">
      <w:pPr>
        <w:spacing w:line="360" w:lineRule="auto"/>
        <w:jc w:val="both"/>
        <w:rPr>
          <w:rFonts w:ascii="Arial" w:hAnsi="Arial" w:cs="Arial"/>
          <w:b/>
          <w:sz w:val="24"/>
          <w:szCs w:val="24"/>
        </w:rPr>
      </w:pPr>
      <w:r w:rsidRPr="00D562C9">
        <w:rPr>
          <w:rFonts w:ascii="Arial" w:hAnsi="Arial" w:cs="Arial"/>
          <w:b/>
          <w:sz w:val="24"/>
          <w:szCs w:val="24"/>
        </w:rPr>
        <w:t>Pregunta 2:</w:t>
      </w:r>
    </w:p>
    <w:p w:rsidR="00664AF1" w:rsidRPr="00A63E1C" w:rsidRDefault="00C607A1" w:rsidP="00871AEC">
      <w:pPr>
        <w:spacing w:line="360" w:lineRule="auto"/>
        <w:jc w:val="center"/>
        <w:rPr>
          <w:rFonts w:ascii="Arial" w:hAnsi="Arial" w:cs="Arial"/>
          <w:sz w:val="18"/>
          <w:szCs w:val="18"/>
        </w:rPr>
      </w:pPr>
      <w:r w:rsidRPr="00A63E1C">
        <w:rPr>
          <w:rFonts w:ascii="Arial" w:eastAsia="Times New Roman" w:hAnsi="Arial" w:cs="Arial"/>
          <w:sz w:val="18"/>
          <w:szCs w:val="18"/>
          <w:lang w:eastAsia="es-ES"/>
        </w:rPr>
        <w:t xml:space="preserve"> </w:t>
      </w:r>
      <w:r w:rsidR="00871AEC"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7</w:t>
      </w:r>
      <w:r w:rsidR="00871AEC" w:rsidRPr="00A63E1C">
        <w:rPr>
          <w:rFonts w:ascii="Arial" w:eastAsia="Times New Roman" w:hAnsi="Arial" w:cs="Arial"/>
          <w:sz w:val="18"/>
          <w:szCs w:val="18"/>
          <w:lang w:eastAsia="es-ES"/>
        </w:rPr>
        <w:t xml:space="preserve"> Temporadas de visitas a Playas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2.7 Temporadas de visitas a Playas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4A0EC9">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595264" behindDoc="1" locked="0" layoutInCell="1" allowOverlap="1">
            <wp:simplePos x="0" y="0"/>
            <wp:positionH relativeFrom="column">
              <wp:posOffset>1181100</wp:posOffset>
            </wp:positionH>
            <wp:positionV relativeFrom="paragraph">
              <wp:posOffset>1981835</wp:posOffset>
            </wp:positionV>
            <wp:extent cx="5219700" cy="161925"/>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
                    <a:srcRect/>
                    <a:stretch>
                      <a:fillRect/>
                    </a:stretch>
                  </pic:blipFill>
                  <pic:spPr bwMode="auto">
                    <a:xfrm>
                      <a:off x="0" y="0"/>
                      <a:ext cx="5219700" cy="16192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86050" cy="195262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686050" cy="19526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A63E1C" w:rsidRDefault="00664AF1" w:rsidP="004A0EC9">
      <w:pPr>
        <w:spacing w:line="360" w:lineRule="auto"/>
        <w:ind w:firstLine="284"/>
        <w:jc w:val="both"/>
        <w:rPr>
          <w:rFonts w:ascii="Arial" w:hAnsi="Arial" w:cs="Arial"/>
          <w:sz w:val="24"/>
          <w:szCs w:val="24"/>
        </w:rPr>
      </w:pPr>
      <w:r w:rsidRPr="00664AF1">
        <w:rPr>
          <w:rFonts w:ascii="Arial" w:hAnsi="Arial" w:cs="Arial"/>
          <w:sz w:val="24"/>
          <w:szCs w:val="24"/>
        </w:rPr>
        <w:t>Esta pregunta tien</w:t>
      </w:r>
      <w:r w:rsidR="00871AEC">
        <w:rPr>
          <w:rFonts w:ascii="Arial" w:hAnsi="Arial" w:cs="Arial"/>
          <w:sz w:val="24"/>
          <w:szCs w:val="24"/>
        </w:rPr>
        <w:t>e por objetivo determinar en qué</w:t>
      </w:r>
      <w:r w:rsidRPr="00664AF1">
        <w:rPr>
          <w:rFonts w:ascii="Arial" w:hAnsi="Arial" w:cs="Arial"/>
          <w:sz w:val="24"/>
          <w:szCs w:val="24"/>
        </w:rPr>
        <w:t xml:space="preserve"> fechas del año el cantón recibe mayor cantidad de visitas, dándonos como resultado que un 60% de los encuest</w:t>
      </w:r>
      <w:r w:rsidR="00871AEC">
        <w:rPr>
          <w:rFonts w:ascii="Arial" w:hAnsi="Arial" w:cs="Arial"/>
          <w:sz w:val="24"/>
          <w:szCs w:val="24"/>
        </w:rPr>
        <w:t>ados prefieren visitar Villamil-</w:t>
      </w:r>
      <w:r w:rsidRPr="00664AF1">
        <w:rPr>
          <w:rFonts w:ascii="Arial" w:hAnsi="Arial" w:cs="Arial"/>
          <w:sz w:val="24"/>
          <w:szCs w:val="24"/>
        </w:rPr>
        <w:t>Playas en temporada de playa (Diciembre-Abril), un 17% durante Mayo-Septiembre, un 9% en Octubre-Noviembre y un 14% correspondiente a los habitantes del cantón que van durante todo el año.</w:t>
      </w:r>
    </w:p>
    <w:p w:rsidR="004A0EC9" w:rsidRDefault="004A0EC9" w:rsidP="004A0EC9">
      <w:pPr>
        <w:spacing w:line="360" w:lineRule="auto"/>
        <w:ind w:firstLine="284"/>
        <w:jc w:val="both"/>
        <w:rPr>
          <w:rFonts w:ascii="Arial" w:hAnsi="Arial" w:cs="Arial"/>
          <w:sz w:val="24"/>
          <w:szCs w:val="24"/>
        </w:rPr>
      </w:pPr>
    </w:p>
    <w:p w:rsidR="00871AEC" w:rsidRDefault="00664AF1" w:rsidP="00664AF1">
      <w:pPr>
        <w:spacing w:line="360" w:lineRule="auto"/>
        <w:jc w:val="both"/>
        <w:rPr>
          <w:rFonts w:ascii="Arial" w:hAnsi="Arial" w:cs="Arial"/>
          <w:b/>
          <w:sz w:val="24"/>
          <w:szCs w:val="24"/>
        </w:rPr>
      </w:pPr>
      <w:r w:rsidRPr="00D562C9">
        <w:rPr>
          <w:rFonts w:ascii="Arial" w:hAnsi="Arial" w:cs="Arial"/>
          <w:b/>
          <w:sz w:val="24"/>
          <w:szCs w:val="24"/>
        </w:rPr>
        <w:t>Pregunta 3:</w:t>
      </w:r>
    </w:p>
    <w:p w:rsidR="00E139CD" w:rsidRDefault="00E139CD" w:rsidP="00664AF1">
      <w:pPr>
        <w:spacing w:line="360" w:lineRule="auto"/>
        <w:jc w:val="both"/>
        <w:rPr>
          <w:rFonts w:ascii="Arial" w:hAnsi="Arial" w:cs="Arial"/>
          <w:b/>
          <w:sz w:val="24"/>
          <w:szCs w:val="24"/>
        </w:rPr>
      </w:pPr>
    </w:p>
    <w:p w:rsidR="00E139CD" w:rsidRDefault="00E139CD" w:rsidP="00E139CD">
      <w:pPr>
        <w:spacing w:line="360" w:lineRule="auto"/>
        <w:ind w:firstLine="284"/>
        <w:jc w:val="both"/>
        <w:rPr>
          <w:rFonts w:ascii="Arial" w:hAnsi="Arial" w:cs="Arial"/>
          <w:b/>
          <w:sz w:val="24"/>
          <w:szCs w:val="24"/>
        </w:rPr>
      </w:pPr>
      <w:r w:rsidRPr="00664AF1">
        <w:rPr>
          <w:rFonts w:ascii="Arial" w:hAnsi="Arial" w:cs="Arial"/>
          <w:sz w:val="24"/>
          <w:szCs w:val="24"/>
        </w:rPr>
        <w:t xml:space="preserve">Como </w:t>
      </w:r>
      <w:r>
        <w:rPr>
          <w:rFonts w:ascii="Arial" w:hAnsi="Arial" w:cs="Arial"/>
          <w:sz w:val="24"/>
          <w:szCs w:val="24"/>
        </w:rPr>
        <w:t xml:space="preserve">todos sabemos, </w:t>
      </w:r>
      <w:r w:rsidRPr="00664AF1">
        <w:rPr>
          <w:rFonts w:ascii="Arial" w:hAnsi="Arial" w:cs="Arial"/>
          <w:sz w:val="24"/>
          <w:szCs w:val="24"/>
        </w:rPr>
        <w:t>Villamil Playas es muy visitado, por lo cual es importante conocer cuales son los principales factores que influyen en la decisión de nuestros encuestados para acudir a Playas.</w:t>
      </w:r>
      <w:r w:rsidRPr="00E139CD">
        <w:rPr>
          <w:rFonts w:ascii="Arial" w:hAnsi="Arial" w:cs="Arial"/>
          <w:sz w:val="24"/>
          <w:szCs w:val="24"/>
        </w:rPr>
        <w:t xml:space="preserve"> </w:t>
      </w:r>
      <w:r>
        <w:rPr>
          <w:rFonts w:ascii="Arial" w:hAnsi="Arial" w:cs="Arial"/>
          <w:sz w:val="24"/>
          <w:szCs w:val="24"/>
        </w:rPr>
        <w:t xml:space="preserve">En el </w:t>
      </w:r>
      <w:r w:rsidRPr="00664AF1">
        <w:rPr>
          <w:rFonts w:ascii="Arial" w:hAnsi="Arial" w:cs="Arial"/>
          <w:sz w:val="24"/>
          <w:szCs w:val="24"/>
        </w:rPr>
        <w:t>cuadro nº 2.</w:t>
      </w:r>
      <w:r w:rsidR="00672346">
        <w:rPr>
          <w:rFonts w:ascii="Arial" w:hAnsi="Arial" w:cs="Arial"/>
          <w:sz w:val="24"/>
          <w:szCs w:val="24"/>
        </w:rPr>
        <w:t>8</w:t>
      </w:r>
      <w:r>
        <w:rPr>
          <w:rFonts w:ascii="Arial" w:hAnsi="Arial" w:cs="Arial"/>
          <w:sz w:val="24"/>
          <w:szCs w:val="24"/>
        </w:rPr>
        <w:t xml:space="preserve"> </w:t>
      </w:r>
      <w:r w:rsidRPr="00664AF1">
        <w:rPr>
          <w:rFonts w:ascii="Arial" w:hAnsi="Arial" w:cs="Arial"/>
          <w:sz w:val="24"/>
          <w:szCs w:val="24"/>
        </w:rPr>
        <w:t>podemos observar los resultados</w:t>
      </w:r>
      <w:r>
        <w:rPr>
          <w:rFonts w:ascii="Arial" w:hAnsi="Arial" w:cs="Arial"/>
          <w:sz w:val="24"/>
          <w:szCs w:val="24"/>
        </w:rPr>
        <w:t>.</w:t>
      </w:r>
    </w:p>
    <w:p w:rsidR="00E139CD" w:rsidRDefault="00E139CD" w:rsidP="00664AF1">
      <w:pPr>
        <w:spacing w:line="360" w:lineRule="auto"/>
        <w:jc w:val="both"/>
        <w:rPr>
          <w:rFonts w:ascii="Arial" w:hAnsi="Arial" w:cs="Arial"/>
          <w:b/>
          <w:sz w:val="24"/>
          <w:szCs w:val="24"/>
        </w:rPr>
      </w:pPr>
    </w:p>
    <w:p w:rsidR="00E139CD" w:rsidRPr="00D562C9" w:rsidRDefault="00E139CD" w:rsidP="00664AF1">
      <w:pPr>
        <w:spacing w:line="360" w:lineRule="auto"/>
        <w:jc w:val="both"/>
        <w:rPr>
          <w:rFonts w:ascii="Arial" w:hAnsi="Arial" w:cs="Arial"/>
          <w:b/>
          <w:sz w:val="24"/>
          <w:szCs w:val="24"/>
        </w:rPr>
      </w:pPr>
    </w:p>
    <w:p w:rsidR="004A0EC9" w:rsidRPr="004A0EC9" w:rsidRDefault="00871AEC" w:rsidP="004A0EC9">
      <w:pPr>
        <w:spacing w:line="360" w:lineRule="auto"/>
        <w:jc w:val="center"/>
        <w:rPr>
          <w:rFonts w:ascii="Arial" w:eastAsia="Times New Roman" w:hAnsi="Arial" w:cs="Arial"/>
          <w:sz w:val="18"/>
          <w:szCs w:val="18"/>
          <w:lang w:eastAsia="es-ES"/>
        </w:rPr>
      </w:pPr>
      <w:r w:rsidRPr="00FE4C11">
        <w:rPr>
          <w:rFonts w:ascii="Arial" w:eastAsia="Times New Roman" w:hAnsi="Arial" w:cs="Arial"/>
          <w:sz w:val="18"/>
          <w:szCs w:val="18"/>
          <w:lang w:eastAsia="es-ES"/>
        </w:rPr>
        <w:t>Cuadro N° 2.</w:t>
      </w:r>
      <w:r w:rsidR="00927F73">
        <w:rPr>
          <w:rFonts w:ascii="Arial" w:eastAsia="Times New Roman" w:hAnsi="Arial" w:cs="Arial"/>
          <w:sz w:val="18"/>
          <w:szCs w:val="18"/>
          <w:lang w:eastAsia="es-ES"/>
        </w:rPr>
        <w:t>8</w:t>
      </w:r>
      <w:r w:rsidRPr="00FE4C11">
        <w:rPr>
          <w:rFonts w:ascii="Arial" w:eastAsia="Times New Roman" w:hAnsi="Arial" w:cs="Arial"/>
          <w:sz w:val="18"/>
          <w:szCs w:val="18"/>
          <w:lang w:eastAsia="es-ES"/>
        </w:rPr>
        <w:t xml:space="preserve"> Factores influyentes en la decisión de ir a Playas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2.8 Factores influyentes en la decisión de ir a Playas</w:instrText>
      </w:r>
      <w:r w:rsidR="00107424">
        <w:instrText xml:space="preserve">" </w:instrText>
      </w:r>
      <w:r w:rsidR="00107424">
        <w:rPr>
          <w:rFonts w:ascii="Arial" w:eastAsia="Times New Roman" w:hAnsi="Arial" w:cs="Arial"/>
          <w:sz w:val="18"/>
          <w:szCs w:val="18"/>
          <w:lang w:eastAsia="es-ES"/>
        </w:rPr>
        <w:fldChar w:fldCharType="end"/>
      </w:r>
    </w:p>
    <w:p w:rsidR="00871AEC" w:rsidRDefault="00D57E09" w:rsidP="004A0EC9">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596288" behindDoc="1" locked="0" layoutInCell="1" allowOverlap="1">
            <wp:simplePos x="0" y="0"/>
            <wp:positionH relativeFrom="column">
              <wp:posOffset>1257300</wp:posOffset>
            </wp:positionH>
            <wp:positionV relativeFrom="paragraph">
              <wp:posOffset>1939290</wp:posOffset>
            </wp:positionV>
            <wp:extent cx="5219700" cy="161925"/>
            <wp:effectExtent l="0" t="0" r="0" b="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a:srcRect/>
                    <a:stretch>
                      <a:fillRect/>
                    </a:stretch>
                  </pic:blipFill>
                  <pic:spPr bwMode="auto">
                    <a:xfrm>
                      <a:off x="0" y="0"/>
                      <a:ext cx="5219700" cy="16192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190500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2733675" cy="1905000"/>
                    </a:xfrm>
                    <a:prstGeom prst="rect">
                      <a:avLst/>
                    </a:prstGeom>
                    <a:noFill/>
                    <a:ln w="6350" cmpd="sng">
                      <a:solidFill>
                        <a:srgbClr val="000000"/>
                      </a:solidFill>
                      <a:miter lim="800000"/>
                      <a:headEnd/>
                      <a:tailEnd/>
                    </a:ln>
                    <a:effectLst/>
                  </pic:spPr>
                </pic:pic>
              </a:graphicData>
            </a:graphic>
          </wp:inline>
        </w:drawing>
      </w:r>
    </w:p>
    <w:p w:rsidR="00E139CD" w:rsidRDefault="00E139CD" w:rsidP="004A0EC9">
      <w:pPr>
        <w:spacing w:line="360" w:lineRule="auto"/>
        <w:jc w:val="center"/>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Un 46% afirma que el principal motivo para visitar el cantón son sus playas, el 25% considera y tiene conocimiento que Playas posee el segundo mejor clima del mundo, el 24% de las personas admite que uno de los motivos por los cuales prefiere este cantón es por su cercanía, mientras que el 3% considera que cuenta con una gran infraestructura y 1% visita Villamil playas por otros motivos por ejemplo: Surf.</w:t>
      </w:r>
    </w:p>
    <w:p w:rsidR="00664AF1" w:rsidRPr="00664AF1" w:rsidRDefault="00664AF1" w:rsidP="00664AF1">
      <w:pPr>
        <w:spacing w:line="360" w:lineRule="auto"/>
        <w:jc w:val="both"/>
        <w:rPr>
          <w:rFonts w:ascii="Arial" w:hAnsi="Arial" w:cs="Arial"/>
          <w:sz w:val="24"/>
          <w:szCs w:val="24"/>
        </w:rPr>
      </w:pPr>
    </w:p>
    <w:p w:rsidR="00E139CD" w:rsidRPr="00871AEC" w:rsidRDefault="00664AF1" w:rsidP="00664AF1">
      <w:pPr>
        <w:spacing w:line="360" w:lineRule="auto"/>
        <w:jc w:val="both"/>
        <w:rPr>
          <w:rFonts w:ascii="Arial" w:hAnsi="Arial" w:cs="Arial"/>
          <w:b/>
          <w:sz w:val="24"/>
          <w:szCs w:val="24"/>
        </w:rPr>
      </w:pPr>
      <w:r w:rsidRPr="00871AEC">
        <w:rPr>
          <w:rFonts w:ascii="Arial" w:hAnsi="Arial" w:cs="Arial"/>
          <w:b/>
          <w:sz w:val="24"/>
          <w:szCs w:val="24"/>
        </w:rPr>
        <w:t>Pregunta 4:</w:t>
      </w:r>
    </w:p>
    <w:p w:rsidR="00664AF1" w:rsidRPr="00A63E1C" w:rsidRDefault="00871AEC" w:rsidP="00871AEC">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9</w:t>
      </w:r>
      <w:r w:rsidRPr="00A63E1C">
        <w:rPr>
          <w:rFonts w:ascii="Arial" w:eastAsia="Times New Roman" w:hAnsi="Arial" w:cs="Arial"/>
          <w:sz w:val="18"/>
          <w:szCs w:val="18"/>
          <w:lang w:eastAsia="es-ES"/>
        </w:rPr>
        <w:t xml:space="preserve"> Con quienes acuden a Playas los encuestados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2.9 Con quienes acuden a Playas los encuestados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871AEC">
      <w:pPr>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597312" behindDoc="1" locked="0" layoutInCell="1" allowOverlap="1">
            <wp:simplePos x="0" y="0"/>
            <wp:positionH relativeFrom="column">
              <wp:posOffset>1181100</wp:posOffset>
            </wp:positionH>
            <wp:positionV relativeFrom="paragraph">
              <wp:posOffset>2118360</wp:posOffset>
            </wp:positionV>
            <wp:extent cx="5219700" cy="152400"/>
            <wp:effectExtent l="0" t="0" r="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800350" cy="204787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2800350" cy="20478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Muchas de las personas que formaron parte de nuestra muestra asisten a la playa en compañía de su familia, c</w:t>
      </w:r>
      <w:r w:rsidR="00B30DDF">
        <w:rPr>
          <w:rFonts w:ascii="Arial" w:hAnsi="Arial" w:cs="Arial"/>
          <w:sz w:val="24"/>
          <w:szCs w:val="24"/>
        </w:rPr>
        <w:t>omo lo muestra el cuadro nº 2.</w:t>
      </w:r>
      <w:r w:rsidR="00672346">
        <w:rPr>
          <w:rFonts w:ascii="Arial" w:hAnsi="Arial" w:cs="Arial"/>
          <w:sz w:val="24"/>
          <w:szCs w:val="24"/>
        </w:rPr>
        <w:t>9</w:t>
      </w:r>
      <w:r w:rsidRPr="00664AF1">
        <w:rPr>
          <w:rFonts w:ascii="Arial" w:hAnsi="Arial" w:cs="Arial"/>
          <w:sz w:val="24"/>
          <w:szCs w:val="24"/>
        </w:rPr>
        <w:t xml:space="preserve">, </w:t>
      </w:r>
      <w:r w:rsidR="00B30DDF">
        <w:rPr>
          <w:rFonts w:ascii="Arial" w:hAnsi="Arial" w:cs="Arial"/>
          <w:sz w:val="24"/>
          <w:szCs w:val="24"/>
        </w:rPr>
        <w:t>l</w:t>
      </w:r>
      <w:r w:rsidRPr="00664AF1">
        <w:rPr>
          <w:rFonts w:ascii="Arial" w:hAnsi="Arial" w:cs="Arial"/>
          <w:sz w:val="24"/>
          <w:szCs w:val="24"/>
        </w:rPr>
        <w:t>os cuales representan un porcentaje del 56%, el 23% suelen ir acompañados de sus amigos, el 12% prefiere ir a la playa en comp</w:t>
      </w:r>
      <w:r w:rsidR="00B30DDF">
        <w:rPr>
          <w:rFonts w:ascii="Arial" w:hAnsi="Arial" w:cs="Arial"/>
          <w:sz w:val="24"/>
          <w:szCs w:val="24"/>
        </w:rPr>
        <w:t>añía de su pareja, el 6% asiste</w:t>
      </w:r>
      <w:r w:rsidRPr="00664AF1">
        <w:rPr>
          <w:rFonts w:ascii="Arial" w:hAnsi="Arial" w:cs="Arial"/>
          <w:sz w:val="24"/>
          <w:szCs w:val="24"/>
        </w:rPr>
        <w:t xml:space="preserve"> mediante grupos organizados, y por ultimo el 3 % prefiere asistir solo. </w:t>
      </w:r>
    </w:p>
    <w:p w:rsidR="00B30DDF" w:rsidRDefault="00664AF1" w:rsidP="0009390E">
      <w:pPr>
        <w:spacing w:line="360" w:lineRule="auto"/>
        <w:ind w:firstLine="284"/>
        <w:jc w:val="both"/>
        <w:rPr>
          <w:rFonts w:ascii="Arial" w:hAnsi="Arial" w:cs="Arial"/>
          <w:sz w:val="24"/>
          <w:szCs w:val="24"/>
        </w:rPr>
      </w:pPr>
      <w:r w:rsidRPr="00664AF1">
        <w:rPr>
          <w:rFonts w:ascii="Arial" w:hAnsi="Arial" w:cs="Arial"/>
          <w:sz w:val="24"/>
          <w:szCs w:val="24"/>
        </w:rPr>
        <w:t>En caso de asistir en compañía de familiares o amigos, adicionalmente consultamos la cantidad de acompañantes, dándonos como resultado un promedio de 4 personas por visitante.</w:t>
      </w:r>
    </w:p>
    <w:p w:rsidR="00B30DDF" w:rsidRDefault="00B30DDF" w:rsidP="00664AF1">
      <w:pPr>
        <w:spacing w:line="360" w:lineRule="auto"/>
        <w:jc w:val="both"/>
        <w:rPr>
          <w:rFonts w:ascii="Arial" w:hAnsi="Arial" w:cs="Arial"/>
          <w:sz w:val="24"/>
          <w:szCs w:val="24"/>
        </w:rPr>
      </w:pPr>
    </w:p>
    <w:p w:rsidR="0009390E" w:rsidRPr="0009390E" w:rsidRDefault="00664AF1" w:rsidP="0009390E">
      <w:pPr>
        <w:spacing w:line="360" w:lineRule="auto"/>
        <w:jc w:val="both"/>
        <w:rPr>
          <w:rFonts w:ascii="Arial" w:hAnsi="Arial" w:cs="Arial"/>
          <w:b/>
          <w:sz w:val="24"/>
          <w:szCs w:val="24"/>
        </w:rPr>
      </w:pPr>
      <w:r w:rsidRPr="00B30DDF">
        <w:rPr>
          <w:rFonts w:ascii="Arial" w:hAnsi="Arial" w:cs="Arial"/>
          <w:b/>
          <w:sz w:val="24"/>
          <w:szCs w:val="24"/>
        </w:rPr>
        <w:t>Pregunta 5:</w:t>
      </w:r>
    </w:p>
    <w:p w:rsidR="00664AF1" w:rsidRPr="00A63E1C" w:rsidRDefault="00B30DDF" w:rsidP="00B30DDF">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w:t>
      </w:r>
      <w:r w:rsidR="00927F73">
        <w:rPr>
          <w:rFonts w:ascii="Arial" w:eastAsia="Times New Roman" w:hAnsi="Arial" w:cs="Arial"/>
          <w:sz w:val="18"/>
          <w:szCs w:val="18"/>
          <w:lang w:eastAsia="es-ES"/>
        </w:rPr>
        <w:t>10</w:t>
      </w:r>
      <w:r w:rsidRPr="00A63E1C">
        <w:rPr>
          <w:rFonts w:ascii="Arial" w:eastAsia="Times New Roman" w:hAnsi="Arial" w:cs="Arial"/>
          <w:sz w:val="18"/>
          <w:szCs w:val="18"/>
          <w:lang w:eastAsia="es-ES"/>
        </w:rPr>
        <w:t xml:space="preserve"> Remuneración Mensual de los encuestados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2.10 Remuneración Mensual de los encuestados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B30DDF">
      <w:pPr>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598336" behindDoc="1" locked="0" layoutInCell="1" allowOverlap="1">
            <wp:simplePos x="0" y="0"/>
            <wp:positionH relativeFrom="column">
              <wp:posOffset>1181100</wp:posOffset>
            </wp:positionH>
            <wp:positionV relativeFrom="paragraph">
              <wp:posOffset>1943100</wp:posOffset>
            </wp:positionV>
            <wp:extent cx="5219700" cy="152400"/>
            <wp:effectExtent l="0" t="0" r="0"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189547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2733675" cy="18954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Consideramos importante conocer el ingreso mensual de las personas</w:t>
      </w:r>
      <w:r w:rsidR="00672346">
        <w:rPr>
          <w:rFonts w:ascii="Arial" w:hAnsi="Arial" w:cs="Arial"/>
          <w:sz w:val="24"/>
          <w:szCs w:val="24"/>
        </w:rPr>
        <w:t>,</w:t>
      </w:r>
      <w:r w:rsidRPr="00664AF1">
        <w:rPr>
          <w:rFonts w:ascii="Arial" w:hAnsi="Arial" w:cs="Arial"/>
          <w:sz w:val="24"/>
          <w:szCs w:val="24"/>
        </w:rPr>
        <w:t xml:space="preserve"> para poder medir la capacidad económica de nuestros clientes potenciales, teniendo</w:t>
      </w:r>
      <w:r w:rsidR="00672346">
        <w:rPr>
          <w:rFonts w:ascii="Arial" w:hAnsi="Arial" w:cs="Arial"/>
          <w:sz w:val="24"/>
          <w:szCs w:val="24"/>
        </w:rPr>
        <w:t>,</w:t>
      </w:r>
      <w:r w:rsidRPr="00664AF1">
        <w:rPr>
          <w:rFonts w:ascii="Arial" w:hAnsi="Arial" w:cs="Arial"/>
          <w:sz w:val="24"/>
          <w:szCs w:val="24"/>
        </w:rPr>
        <w:t xml:space="preserve"> en cuenta que nuestro proyecto esta dirigido a un nivel socioeconómico medio, medio-alto  y alto.</w:t>
      </w:r>
    </w:p>
    <w:p w:rsid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Dentro de los resultados obtenidos, en el cuadro nº 2.</w:t>
      </w:r>
      <w:r w:rsidR="00672346">
        <w:rPr>
          <w:rFonts w:ascii="Arial" w:hAnsi="Arial" w:cs="Arial"/>
          <w:sz w:val="24"/>
          <w:szCs w:val="24"/>
        </w:rPr>
        <w:t>10</w:t>
      </w:r>
      <w:r w:rsidRPr="00664AF1">
        <w:rPr>
          <w:rFonts w:ascii="Arial" w:hAnsi="Arial" w:cs="Arial"/>
          <w:sz w:val="24"/>
          <w:szCs w:val="24"/>
        </w:rPr>
        <w:t xml:space="preserve"> observa</w:t>
      </w:r>
      <w:r w:rsidR="009F7003">
        <w:rPr>
          <w:rFonts w:ascii="Arial" w:hAnsi="Arial" w:cs="Arial"/>
          <w:sz w:val="24"/>
          <w:szCs w:val="24"/>
        </w:rPr>
        <w:t>mos que el 18.25</w:t>
      </w:r>
      <w:r w:rsidRPr="00664AF1">
        <w:rPr>
          <w:rFonts w:ascii="Arial" w:hAnsi="Arial" w:cs="Arial"/>
          <w:sz w:val="24"/>
          <w:szCs w:val="24"/>
        </w:rPr>
        <w:t>% tiene un ingreso mensual entre $</w:t>
      </w:r>
      <w:r w:rsidR="009F7003">
        <w:rPr>
          <w:rFonts w:ascii="Arial" w:hAnsi="Arial" w:cs="Arial"/>
          <w:sz w:val="24"/>
          <w:szCs w:val="24"/>
        </w:rPr>
        <w:t>751</w:t>
      </w:r>
      <w:r w:rsidRPr="00664AF1">
        <w:rPr>
          <w:rFonts w:ascii="Arial" w:hAnsi="Arial" w:cs="Arial"/>
          <w:sz w:val="24"/>
          <w:szCs w:val="24"/>
        </w:rPr>
        <w:t xml:space="preserve"> y $</w:t>
      </w:r>
      <w:r w:rsidR="009F7003">
        <w:rPr>
          <w:rFonts w:ascii="Arial" w:hAnsi="Arial" w:cs="Arial"/>
          <w:sz w:val="24"/>
          <w:szCs w:val="24"/>
        </w:rPr>
        <w:t>850</w:t>
      </w:r>
      <w:r w:rsidRPr="00664AF1">
        <w:rPr>
          <w:rFonts w:ascii="Arial" w:hAnsi="Arial" w:cs="Arial"/>
          <w:sz w:val="24"/>
          <w:szCs w:val="24"/>
        </w:rPr>
        <w:t>, otro 1</w:t>
      </w:r>
      <w:r w:rsidR="009F7003">
        <w:rPr>
          <w:rFonts w:ascii="Arial" w:hAnsi="Arial" w:cs="Arial"/>
          <w:sz w:val="24"/>
          <w:szCs w:val="24"/>
        </w:rPr>
        <w:t>7.5</w:t>
      </w:r>
      <w:r w:rsidRPr="00664AF1">
        <w:rPr>
          <w:rFonts w:ascii="Arial" w:hAnsi="Arial" w:cs="Arial"/>
          <w:sz w:val="24"/>
          <w:szCs w:val="24"/>
        </w:rPr>
        <w:t>% tiene ingresos entre $</w:t>
      </w:r>
      <w:r w:rsidR="009F7003">
        <w:rPr>
          <w:rFonts w:ascii="Arial" w:hAnsi="Arial" w:cs="Arial"/>
          <w:sz w:val="24"/>
          <w:szCs w:val="24"/>
        </w:rPr>
        <w:t>6</w:t>
      </w:r>
      <w:r w:rsidRPr="00664AF1">
        <w:rPr>
          <w:rFonts w:ascii="Arial" w:hAnsi="Arial" w:cs="Arial"/>
          <w:sz w:val="24"/>
          <w:szCs w:val="24"/>
        </w:rPr>
        <w:t xml:space="preserve">51 y </w:t>
      </w:r>
      <w:r w:rsidR="009F7003">
        <w:rPr>
          <w:rFonts w:ascii="Arial" w:hAnsi="Arial" w:cs="Arial"/>
          <w:sz w:val="24"/>
          <w:szCs w:val="24"/>
        </w:rPr>
        <w:t>7</w:t>
      </w:r>
      <w:r w:rsidRPr="00664AF1">
        <w:rPr>
          <w:rFonts w:ascii="Arial" w:hAnsi="Arial" w:cs="Arial"/>
          <w:sz w:val="24"/>
          <w:szCs w:val="24"/>
        </w:rPr>
        <w:t>50, el 1</w:t>
      </w:r>
      <w:r w:rsidR="009F7003">
        <w:rPr>
          <w:rFonts w:ascii="Arial" w:hAnsi="Arial" w:cs="Arial"/>
          <w:sz w:val="24"/>
          <w:szCs w:val="24"/>
        </w:rPr>
        <w:t>7</w:t>
      </w:r>
      <w:r w:rsidRPr="00664AF1">
        <w:rPr>
          <w:rFonts w:ascii="Arial" w:hAnsi="Arial" w:cs="Arial"/>
          <w:sz w:val="24"/>
          <w:szCs w:val="24"/>
        </w:rPr>
        <w:t>% gana entre $</w:t>
      </w:r>
      <w:r w:rsidR="009F7003">
        <w:rPr>
          <w:rFonts w:ascii="Arial" w:hAnsi="Arial" w:cs="Arial"/>
          <w:sz w:val="24"/>
          <w:szCs w:val="24"/>
        </w:rPr>
        <w:t>5</w:t>
      </w:r>
      <w:r w:rsidRPr="00664AF1">
        <w:rPr>
          <w:rFonts w:ascii="Arial" w:hAnsi="Arial" w:cs="Arial"/>
          <w:sz w:val="24"/>
          <w:szCs w:val="24"/>
        </w:rPr>
        <w:t xml:space="preserve">51 y </w:t>
      </w:r>
      <w:r w:rsidR="009F7003">
        <w:rPr>
          <w:rFonts w:ascii="Arial" w:hAnsi="Arial" w:cs="Arial"/>
          <w:sz w:val="24"/>
          <w:szCs w:val="24"/>
        </w:rPr>
        <w:t>6</w:t>
      </w:r>
      <w:r w:rsidRPr="00664AF1">
        <w:rPr>
          <w:rFonts w:ascii="Arial" w:hAnsi="Arial" w:cs="Arial"/>
          <w:sz w:val="24"/>
          <w:szCs w:val="24"/>
        </w:rPr>
        <w:t>50, el 1</w:t>
      </w:r>
      <w:r w:rsidR="009F7003">
        <w:rPr>
          <w:rFonts w:ascii="Arial" w:hAnsi="Arial" w:cs="Arial"/>
          <w:sz w:val="24"/>
          <w:szCs w:val="24"/>
        </w:rPr>
        <w:t>4.75</w:t>
      </w:r>
      <w:r w:rsidRPr="00664AF1">
        <w:rPr>
          <w:rFonts w:ascii="Arial" w:hAnsi="Arial" w:cs="Arial"/>
          <w:sz w:val="24"/>
          <w:szCs w:val="24"/>
        </w:rPr>
        <w:t>% tiene ingresos entre $</w:t>
      </w:r>
      <w:r w:rsidR="009F7003">
        <w:rPr>
          <w:rFonts w:ascii="Arial" w:hAnsi="Arial" w:cs="Arial"/>
          <w:sz w:val="24"/>
          <w:szCs w:val="24"/>
        </w:rPr>
        <w:t>3</w:t>
      </w:r>
      <w:r w:rsidRPr="00664AF1">
        <w:rPr>
          <w:rFonts w:ascii="Arial" w:hAnsi="Arial" w:cs="Arial"/>
          <w:sz w:val="24"/>
          <w:szCs w:val="24"/>
        </w:rPr>
        <w:t xml:space="preserve">51 y </w:t>
      </w:r>
      <w:r w:rsidR="009F7003">
        <w:rPr>
          <w:rFonts w:ascii="Arial" w:hAnsi="Arial" w:cs="Arial"/>
          <w:sz w:val="24"/>
          <w:szCs w:val="24"/>
        </w:rPr>
        <w:t>4</w:t>
      </w:r>
      <w:r w:rsidRPr="00664AF1">
        <w:rPr>
          <w:rFonts w:ascii="Arial" w:hAnsi="Arial" w:cs="Arial"/>
          <w:sz w:val="24"/>
          <w:szCs w:val="24"/>
        </w:rPr>
        <w:t>50, el 1</w:t>
      </w:r>
      <w:r w:rsidR="009F7003">
        <w:rPr>
          <w:rFonts w:ascii="Arial" w:hAnsi="Arial" w:cs="Arial"/>
          <w:sz w:val="24"/>
          <w:szCs w:val="24"/>
        </w:rPr>
        <w:t>4</w:t>
      </w:r>
      <w:r w:rsidRPr="00664AF1">
        <w:rPr>
          <w:rFonts w:ascii="Arial" w:hAnsi="Arial" w:cs="Arial"/>
          <w:sz w:val="24"/>
          <w:szCs w:val="24"/>
        </w:rPr>
        <w:t>% percibe una remuneración entre $</w:t>
      </w:r>
      <w:r w:rsidR="009F7003">
        <w:rPr>
          <w:rFonts w:ascii="Arial" w:hAnsi="Arial" w:cs="Arial"/>
          <w:sz w:val="24"/>
          <w:szCs w:val="24"/>
        </w:rPr>
        <w:t>4</w:t>
      </w:r>
      <w:r w:rsidRPr="00664AF1">
        <w:rPr>
          <w:rFonts w:ascii="Arial" w:hAnsi="Arial" w:cs="Arial"/>
          <w:sz w:val="24"/>
          <w:szCs w:val="24"/>
        </w:rPr>
        <w:t xml:space="preserve">51 y </w:t>
      </w:r>
      <w:r w:rsidR="009F7003">
        <w:rPr>
          <w:rFonts w:ascii="Arial" w:hAnsi="Arial" w:cs="Arial"/>
          <w:sz w:val="24"/>
          <w:szCs w:val="24"/>
        </w:rPr>
        <w:t>5</w:t>
      </w:r>
      <w:r w:rsidRPr="00664AF1">
        <w:rPr>
          <w:rFonts w:ascii="Arial" w:hAnsi="Arial" w:cs="Arial"/>
          <w:sz w:val="24"/>
          <w:szCs w:val="24"/>
        </w:rPr>
        <w:t>50 mensual y 10</w:t>
      </w:r>
      <w:r w:rsidR="009F7003">
        <w:rPr>
          <w:rFonts w:ascii="Arial" w:hAnsi="Arial" w:cs="Arial"/>
          <w:sz w:val="24"/>
          <w:szCs w:val="24"/>
        </w:rPr>
        <w:t>.75</w:t>
      </w:r>
      <w:r w:rsidRPr="00664AF1">
        <w:rPr>
          <w:rFonts w:ascii="Arial" w:hAnsi="Arial" w:cs="Arial"/>
          <w:sz w:val="24"/>
          <w:szCs w:val="24"/>
        </w:rPr>
        <w:t xml:space="preserve">% de los encuestados percibe </w:t>
      </w:r>
      <w:r w:rsidR="009F7003">
        <w:rPr>
          <w:rFonts w:ascii="Arial" w:hAnsi="Arial" w:cs="Arial"/>
          <w:sz w:val="24"/>
          <w:szCs w:val="24"/>
        </w:rPr>
        <w:t>entre</w:t>
      </w:r>
      <w:r w:rsidRPr="00664AF1">
        <w:rPr>
          <w:rFonts w:ascii="Arial" w:hAnsi="Arial" w:cs="Arial"/>
          <w:sz w:val="24"/>
          <w:szCs w:val="24"/>
        </w:rPr>
        <w:t xml:space="preserve"> $</w:t>
      </w:r>
      <w:r w:rsidR="009F7003">
        <w:rPr>
          <w:rFonts w:ascii="Arial" w:hAnsi="Arial" w:cs="Arial"/>
          <w:sz w:val="24"/>
          <w:szCs w:val="24"/>
        </w:rPr>
        <w:t>251 y 350  mensualmente</w:t>
      </w:r>
      <w:r w:rsidR="00C203EC">
        <w:rPr>
          <w:rFonts w:ascii="Arial" w:hAnsi="Arial" w:cs="Arial"/>
          <w:sz w:val="24"/>
          <w:szCs w:val="24"/>
        </w:rPr>
        <w:t>, y el 7.75% de los encuestados tiene ingresos superiores a $850.</w:t>
      </w:r>
    </w:p>
    <w:p w:rsidR="0009390E" w:rsidRDefault="0009390E" w:rsidP="00664AF1">
      <w:pPr>
        <w:spacing w:line="360" w:lineRule="auto"/>
        <w:jc w:val="both"/>
        <w:rPr>
          <w:rFonts w:ascii="Arial" w:hAnsi="Arial" w:cs="Arial"/>
          <w:sz w:val="24"/>
          <w:szCs w:val="24"/>
        </w:rPr>
      </w:pPr>
    </w:p>
    <w:p w:rsidR="00B30DDF" w:rsidRDefault="00664AF1" w:rsidP="00664AF1">
      <w:pPr>
        <w:spacing w:line="360" w:lineRule="auto"/>
        <w:jc w:val="both"/>
        <w:rPr>
          <w:rFonts w:ascii="Arial" w:hAnsi="Arial" w:cs="Arial"/>
          <w:b/>
          <w:sz w:val="24"/>
          <w:szCs w:val="24"/>
        </w:rPr>
      </w:pPr>
      <w:r w:rsidRPr="00B30DDF">
        <w:rPr>
          <w:rFonts w:ascii="Arial" w:hAnsi="Arial" w:cs="Arial"/>
          <w:b/>
          <w:sz w:val="24"/>
          <w:szCs w:val="24"/>
        </w:rPr>
        <w:t>Pregunta 6:</w:t>
      </w:r>
    </w:p>
    <w:p w:rsidR="00FE4C11" w:rsidRPr="00FE4C11" w:rsidRDefault="00FE4C11" w:rsidP="00FE4C11">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1</w:t>
      </w:r>
      <w:r w:rsidRPr="00FE4C11">
        <w:rPr>
          <w:rFonts w:ascii="Arial" w:eastAsia="Times New Roman" w:hAnsi="Arial" w:cs="Arial"/>
          <w:sz w:val="18"/>
          <w:szCs w:val="18"/>
          <w:lang w:eastAsia="es-ES"/>
        </w:rPr>
        <w:t xml:space="preserve"> Aceptación del Proyecto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2.11 Aceptación del Proyecto</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B30DDF">
      <w:pPr>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599360" behindDoc="1" locked="0" layoutInCell="1" allowOverlap="1">
            <wp:simplePos x="0" y="0"/>
            <wp:positionH relativeFrom="column">
              <wp:posOffset>1257300</wp:posOffset>
            </wp:positionH>
            <wp:positionV relativeFrom="paragraph">
              <wp:posOffset>2143760</wp:posOffset>
            </wp:positionV>
            <wp:extent cx="5219700" cy="152400"/>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14625" cy="202882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2714625" cy="20288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Como se observa en el cuadro nº 2.1</w:t>
      </w:r>
      <w:r w:rsidR="00672346">
        <w:rPr>
          <w:rFonts w:ascii="Arial" w:hAnsi="Arial" w:cs="Arial"/>
          <w:sz w:val="24"/>
          <w:szCs w:val="24"/>
        </w:rPr>
        <w:t>1</w:t>
      </w:r>
      <w:r w:rsidRPr="00664AF1">
        <w:rPr>
          <w:rFonts w:ascii="Arial" w:hAnsi="Arial" w:cs="Arial"/>
          <w:sz w:val="24"/>
          <w:szCs w:val="24"/>
        </w:rPr>
        <w:t xml:space="preserve">, de las 400 personas encuestadas el 98% está de acuerdo con la implementación de nuestro proyecto, mientras que el 2% no está de acuerdo. </w:t>
      </w:r>
    </w:p>
    <w:p w:rsidR="00664AF1" w:rsidRPr="00664AF1" w:rsidRDefault="00664AF1" w:rsidP="00664AF1">
      <w:pPr>
        <w:spacing w:line="360" w:lineRule="auto"/>
        <w:jc w:val="both"/>
        <w:rPr>
          <w:rFonts w:ascii="Arial" w:hAnsi="Arial" w:cs="Arial"/>
          <w:sz w:val="24"/>
          <w:szCs w:val="24"/>
        </w:rPr>
      </w:pPr>
    </w:p>
    <w:p w:rsidR="0009390E" w:rsidRPr="00B30DDF" w:rsidRDefault="00664AF1" w:rsidP="00664AF1">
      <w:pPr>
        <w:spacing w:line="360" w:lineRule="auto"/>
        <w:jc w:val="both"/>
        <w:rPr>
          <w:rFonts w:ascii="Arial" w:hAnsi="Arial" w:cs="Arial"/>
          <w:b/>
          <w:sz w:val="24"/>
          <w:szCs w:val="24"/>
        </w:rPr>
      </w:pPr>
      <w:r w:rsidRPr="00B30DDF">
        <w:rPr>
          <w:rFonts w:ascii="Arial" w:hAnsi="Arial" w:cs="Arial"/>
          <w:b/>
          <w:sz w:val="24"/>
          <w:szCs w:val="24"/>
        </w:rPr>
        <w:t xml:space="preserve">Pregunta 7: </w:t>
      </w:r>
    </w:p>
    <w:p w:rsidR="00E139CD" w:rsidRDefault="00E139CD" w:rsidP="00B30DDF">
      <w:pPr>
        <w:spacing w:line="360" w:lineRule="auto"/>
        <w:jc w:val="center"/>
        <w:rPr>
          <w:rFonts w:ascii="Arial" w:eastAsia="Times New Roman" w:hAnsi="Arial" w:cs="Arial"/>
          <w:sz w:val="18"/>
          <w:szCs w:val="18"/>
          <w:lang w:eastAsia="es-ES"/>
        </w:rPr>
      </w:pPr>
    </w:p>
    <w:p w:rsidR="00E139CD" w:rsidRPr="00E139CD" w:rsidRDefault="00E139CD" w:rsidP="00E139CD">
      <w:pPr>
        <w:spacing w:line="360" w:lineRule="auto"/>
        <w:ind w:firstLine="284"/>
        <w:jc w:val="both"/>
        <w:rPr>
          <w:rFonts w:ascii="Arial" w:hAnsi="Arial" w:cs="Arial"/>
          <w:sz w:val="24"/>
          <w:szCs w:val="24"/>
        </w:rPr>
      </w:pPr>
      <w:r w:rsidRPr="00664AF1">
        <w:rPr>
          <w:rFonts w:ascii="Arial" w:hAnsi="Arial" w:cs="Arial"/>
          <w:sz w:val="24"/>
          <w:szCs w:val="24"/>
        </w:rPr>
        <w:t>Con el objetivo de tener un marco de referencia sobre cuánto están dispuestos a pagar nuestros clientes potenciales diseñamos esta pregunta; el cuadro nº 2.1</w:t>
      </w:r>
      <w:r w:rsidR="00672346">
        <w:rPr>
          <w:rFonts w:ascii="Arial" w:hAnsi="Arial" w:cs="Arial"/>
          <w:sz w:val="24"/>
          <w:szCs w:val="24"/>
        </w:rPr>
        <w:t>2</w:t>
      </w:r>
      <w:r w:rsidRPr="00664AF1">
        <w:rPr>
          <w:rFonts w:ascii="Arial" w:hAnsi="Arial" w:cs="Arial"/>
          <w:sz w:val="24"/>
          <w:szCs w:val="24"/>
        </w:rPr>
        <w:t xml:space="preserve"> nos muestra que el 83.75% de los encuestados está dispuesto a pagar entre $1.5 y 2.5 por la entrada de niños, un 15.5% pagaría entre $2.50 y $3.50.</w:t>
      </w:r>
    </w:p>
    <w:p w:rsidR="00664AF1" w:rsidRPr="00FE4C11" w:rsidRDefault="00B30DDF" w:rsidP="00B30DDF">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2</w:t>
      </w:r>
      <w:r w:rsidRPr="00FE4C11">
        <w:rPr>
          <w:rFonts w:ascii="Arial" w:eastAsia="Times New Roman" w:hAnsi="Arial" w:cs="Arial"/>
          <w:sz w:val="18"/>
          <w:szCs w:val="18"/>
          <w:lang w:eastAsia="es-ES"/>
        </w:rPr>
        <w:t xml:space="preserve"> Costo de entrada de niños al parque acuático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2.12 Costo de entrada de niños al parque acuático</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09390E">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0384" behindDoc="1" locked="0" layoutInCell="1" allowOverlap="1">
            <wp:simplePos x="0" y="0"/>
            <wp:positionH relativeFrom="column">
              <wp:posOffset>1181100</wp:posOffset>
            </wp:positionH>
            <wp:positionV relativeFrom="paragraph">
              <wp:posOffset>1932305</wp:posOffset>
            </wp:positionV>
            <wp:extent cx="5219700" cy="152400"/>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195262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2733675" cy="1952625"/>
                    </a:xfrm>
                    <a:prstGeom prst="rect">
                      <a:avLst/>
                    </a:prstGeom>
                    <a:noFill/>
                    <a:ln w="6350" cmpd="sng">
                      <a:solidFill>
                        <a:srgbClr val="000000"/>
                      </a:solidFill>
                      <a:miter lim="800000"/>
                      <a:headEnd/>
                      <a:tailEnd/>
                    </a:ln>
                    <a:effectLst/>
                  </pic:spPr>
                </pic:pic>
              </a:graphicData>
            </a:graphic>
          </wp:inline>
        </w:drawing>
      </w:r>
    </w:p>
    <w:p w:rsidR="0009390E" w:rsidRDefault="0009390E" w:rsidP="00A63E1C">
      <w:pPr>
        <w:spacing w:line="360" w:lineRule="auto"/>
        <w:ind w:firstLine="284"/>
        <w:jc w:val="both"/>
        <w:rPr>
          <w:rFonts w:ascii="Arial" w:hAnsi="Arial" w:cs="Arial"/>
          <w:sz w:val="24"/>
          <w:szCs w:val="24"/>
        </w:rPr>
      </w:pPr>
    </w:p>
    <w:p w:rsidR="00E139CD" w:rsidRDefault="00E139CD" w:rsidP="00E139CD">
      <w:pPr>
        <w:spacing w:line="360" w:lineRule="auto"/>
        <w:jc w:val="both"/>
        <w:rPr>
          <w:rFonts w:ascii="Arial" w:hAnsi="Arial" w:cs="Arial"/>
          <w:sz w:val="24"/>
          <w:szCs w:val="24"/>
        </w:rPr>
      </w:pPr>
    </w:p>
    <w:p w:rsidR="00E139CD" w:rsidRDefault="00E139CD" w:rsidP="00E139CD">
      <w:pPr>
        <w:spacing w:line="360" w:lineRule="auto"/>
        <w:ind w:firstLine="284"/>
        <w:jc w:val="both"/>
        <w:rPr>
          <w:rFonts w:ascii="Arial" w:hAnsi="Arial" w:cs="Arial"/>
          <w:sz w:val="24"/>
          <w:szCs w:val="24"/>
        </w:rPr>
      </w:pPr>
      <w:r w:rsidRPr="00664AF1">
        <w:rPr>
          <w:rFonts w:ascii="Arial" w:hAnsi="Arial" w:cs="Arial"/>
          <w:sz w:val="24"/>
          <w:szCs w:val="24"/>
        </w:rPr>
        <w:t>Con respecto al costo de entrada para los adultos un 85.75%  esta dispuesto  a pagar entre $4.5-$5.5 y un 12.75% pagaría entre $5.5-$6.5.</w:t>
      </w:r>
    </w:p>
    <w:p w:rsidR="00B30DDF" w:rsidRDefault="00B30DDF" w:rsidP="00664AF1">
      <w:pPr>
        <w:spacing w:line="360" w:lineRule="auto"/>
        <w:jc w:val="both"/>
        <w:rPr>
          <w:rFonts w:ascii="Arial" w:hAnsi="Arial" w:cs="Arial"/>
          <w:sz w:val="24"/>
          <w:szCs w:val="24"/>
        </w:rPr>
      </w:pPr>
    </w:p>
    <w:p w:rsidR="00E139CD" w:rsidRPr="00664AF1" w:rsidRDefault="00E139CD" w:rsidP="00664AF1">
      <w:pPr>
        <w:spacing w:line="360" w:lineRule="auto"/>
        <w:jc w:val="both"/>
        <w:rPr>
          <w:rFonts w:ascii="Arial" w:hAnsi="Arial" w:cs="Arial"/>
          <w:sz w:val="24"/>
          <w:szCs w:val="24"/>
        </w:rPr>
      </w:pPr>
    </w:p>
    <w:p w:rsidR="00664AF1" w:rsidRPr="00FE4C11" w:rsidRDefault="00B30DDF" w:rsidP="00B30DDF">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3</w:t>
      </w:r>
      <w:r w:rsidRPr="00FE4C11">
        <w:rPr>
          <w:rFonts w:ascii="Arial" w:eastAsia="Times New Roman" w:hAnsi="Arial" w:cs="Arial"/>
          <w:sz w:val="18"/>
          <w:szCs w:val="18"/>
          <w:lang w:eastAsia="es-ES"/>
        </w:rPr>
        <w:t xml:space="preserve"> Costo de entrada de adultos al parque acuático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2.13 Costo de entrada de adultos al parque acuático</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B30DDF">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1408" behindDoc="1" locked="0" layoutInCell="1" allowOverlap="1">
            <wp:simplePos x="0" y="0"/>
            <wp:positionH relativeFrom="column">
              <wp:posOffset>1181100</wp:posOffset>
            </wp:positionH>
            <wp:positionV relativeFrom="paragraph">
              <wp:posOffset>2073910</wp:posOffset>
            </wp:positionV>
            <wp:extent cx="5219700" cy="152400"/>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05100" cy="202882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2705100" cy="2028825"/>
                    </a:xfrm>
                    <a:prstGeom prst="rect">
                      <a:avLst/>
                    </a:prstGeom>
                    <a:noFill/>
                    <a:ln w="6350" cmpd="sng">
                      <a:solidFill>
                        <a:srgbClr val="000000"/>
                      </a:solidFill>
                      <a:miter lim="800000"/>
                      <a:headEnd/>
                      <a:tailEnd/>
                    </a:ln>
                    <a:effectLst/>
                  </pic:spPr>
                </pic:pic>
              </a:graphicData>
            </a:graphic>
          </wp:inline>
        </w:drawing>
      </w:r>
    </w:p>
    <w:p w:rsidR="00B30DDF" w:rsidRDefault="00B30DDF" w:rsidP="00664AF1">
      <w:pPr>
        <w:spacing w:line="360" w:lineRule="auto"/>
        <w:jc w:val="both"/>
        <w:rPr>
          <w:rFonts w:ascii="Arial" w:hAnsi="Arial" w:cs="Arial"/>
          <w:sz w:val="24"/>
          <w:szCs w:val="24"/>
        </w:rPr>
      </w:pPr>
    </w:p>
    <w:p w:rsidR="0009390E" w:rsidRDefault="0009390E" w:rsidP="00A17E7C">
      <w:pPr>
        <w:spacing w:line="360" w:lineRule="auto"/>
        <w:jc w:val="both"/>
        <w:rPr>
          <w:rFonts w:ascii="Arial" w:hAnsi="Arial" w:cs="Arial"/>
          <w:sz w:val="24"/>
          <w:szCs w:val="24"/>
        </w:rPr>
      </w:pPr>
    </w:p>
    <w:p w:rsidR="00E139CD" w:rsidRPr="00E139CD" w:rsidRDefault="00664AF1" w:rsidP="00E139CD">
      <w:pPr>
        <w:spacing w:line="360" w:lineRule="auto"/>
        <w:jc w:val="both"/>
        <w:rPr>
          <w:rFonts w:ascii="Arial" w:hAnsi="Arial" w:cs="Arial"/>
          <w:b/>
          <w:sz w:val="24"/>
          <w:szCs w:val="24"/>
        </w:rPr>
      </w:pPr>
      <w:r w:rsidRPr="00B30DDF">
        <w:rPr>
          <w:rFonts w:ascii="Arial" w:hAnsi="Arial" w:cs="Arial"/>
          <w:b/>
          <w:sz w:val="24"/>
          <w:szCs w:val="24"/>
        </w:rPr>
        <w:t>Pregunta 8:</w:t>
      </w:r>
    </w:p>
    <w:p w:rsidR="00664AF1" w:rsidRPr="00A17E7C" w:rsidRDefault="00B30DDF" w:rsidP="00A17E7C">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4</w:t>
      </w:r>
      <w:r w:rsidRPr="00A63E1C">
        <w:rPr>
          <w:rFonts w:ascii="Arial" w:eastAsia="Times New Roman" w:hAnsi="Arial" w:cs="Arial"/>
          <w:sz w:val="18"/>
          <w:szCs w:val="18"/>
          <w:lang w:eastAsia="es-ES"/>
        </w:rPr>
        <w:t xml:space="preserve"> Frecuencia de asistencia al parque acuático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2.14 Frecuencia de asistencia al parque acuático</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B30DDF">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2432" behindDoc="1" locked="0" layoutInCell="1" allowOverlap="1">
            <wp:simplePos x="0" y="0"/>
            <wp:positionH relativeFrom="column">
              <wp:posOffset>1181100</wp:posOffset>
            </wp:positionH>
            <wp:positionV relativeFrom="paragraph">
              <wp:posOffset>1915160</wp:posOffset>
            </wp:positionV>
            <wp:extent cx="5676900" cy="166370"/>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a:srcRect/>
                    <a:stretch>
                      <a:fillRect/>
                    </a:stretch>
                  </pic:blipFill>
                  <pic:spPr bwMode="auto">
                    <a:xfrm>
                      <a:off x="0" y="0"/>
                      <a:ext cx="5676900" cy="16637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800350" cy="1895475"/>
            <wp:effectExtent l="19050" t="19050" r="1905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2800350" cy="18954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EF6773" w:rsidRDefault="00E139CD" w:rsidP="00EF6773">
      <w:pPr>
        <w:spacing w:line="360" w:lineRule="auto"/>
        <w:ind w:firstLine="284"/>
        <w:jc w:val="both"/>
        <w:rPr>
          <w:rFonts w:ascii="Arial" w:hAnsi="Arial" w:cs="Arial"/>
          <w:sz w:val="24"/>
          <w:szCs w:val="24"/>
        </w:rPr>
      </w:pPr>
      <w:r w:rsidRPr="00664AF1">
        <w:rPr>
          <w:rFonts w:ascii="Arial" w:hAnsi="Arial" w:cs="Arial"/>
          <w:sz w:val="24"/>
          <w:szCs w:val="24"/>
        </w:rPr>
        <w:t xml:space="preserve">Con los resultados </w:t>
      </w:r>
      <w:r w:rsidR="00EF6773">
        <w:rPr>
          <w:rFonts w:ascii="Arial" w:hAnsi="Arial" w:cs="Arial"/>
          <w:sz w:val="24"/>
          <w:szCs w:val="24"/>
        </w:rPr>
        <w:t>de esta pregunta,</w:t>
      </w:r>
      <w:r w:rsidRPr="00664AF1">
        <w:rPr>
          <w:rFonts w:ascii="Arial" w:hAnsi="Arial" w:cs="Arial"/>
          <w:sz w:val="24"/>
          <w:szCs w:val="24"/>
        </w:rPr>
        <w:t xml:space="preserve"> se proyec</w:t>
      </w:r>
      <w:r w:rsidR="00EF6773">
        <w:rPr>
          <w:rFonts w:ascii="Arial" w:hAnsi="Arial" w:cs="Arial"/>
          <w:sz w:val="24"/>
          <w:szCs w:val="24"/>
        </w:rPr>
        <w:t xml:space="preserve">tará más adelante la demanda del </w:t>
      </w:r>
      <w:r w:rsidRPr="00664AF1">
        <w:rPr>
          <w:rFonts w:ascii="Arial" w:hAnsi="Arial" w:cs="Arial"/>
          <w:sz w:val="24"/>
          <w:szCs w:val="24"/>
        </w:rPr>
        <w:t>Parque acuático, obteniendo que un 83% de los encuestados asistiría</w:t>
      </w:r>
      <w:r w:rsidR="00EF6773">
        <w:rPr>
          <w:rFonts w:ascii="Arial" w:hAnsi="Arial" w:cs="Arial"/>
          <w:sz w:val="24"/>
          <w:szCs w:val="24"/>
        </w:rPr>
        <w:t>n</w:t>
      </w:r>
      <w:r w:rsidRPr="00664AF1">
        <w:rPr>
          <w:rFonts w:ascii="Arial" w:hAnsi="Arial" w:cs="Arial"/>
          <w:sz w:val="24"/>
          <w:szCs w:val="24"/>
        </w:rPr>
        <w:t xml:space="preserve"> entre 1-3 veces al mes, el 15% asistir</w:t>
      </w:r>
      <w:r w:rsidR="00EF6773">
        <w:rPr>
          <w:rFonts w:ascii="Arial" w:hAnsi="Arial" w:cs="Arial"/>
          <w:sz w:val="24"/>
          <w:szCs w:val="24"/>
        </w:rPr>
        <w:t>ían</w:t>
      </w:r>
      <w:r w:rsidR="00672346">
        <w:rPr>
          <w:rFonts w:ascii="Arial" w:hAnsi="Arial" w:cs="Arial"/>
          <w:sz w:val="24"/>
          <w:szCs w:val="24"/>
        </w:rPr>
        <w:t xml:space="preserve"> entre 3-5 veces al mes, y e</w:t>
      </w:r>
      <w:r w:rsidR="00EF6773">
        <w:rPr>
          <w:rFonts w:ascii="Arial" w:hAnsi="Arial" w:cs="Arial"/>
          <w:sz w:val="24"/>
          <w:szCs w:val="24"/>
        </w:rPr>
        <w:t>l 2% considera</w:t>
      </w:r>
      <w:r w:rsidRPr="00664AF1">
        <w:rPr>
          <w:rFonts w:ascii="Arial" w:hAnsi="Arial" w:cs="Arial"/>
          <w:sz w:val="24"/>
          <w:szCs w:val="24"/>
        </w:rPr>
        <w:t xml:space="preserve"> que podrían asistir 5 o más veces al mes</w:t>
      </w:r>
      <w:r w:rsidR="00EF6773">
        <w:rPr>
          <w:rFonts w:ascii="Arial" w:hAnsi="Arial" w:cs="Arial"/>
          <w:sz w:val="24"/>
          <w:szCs w:val="24"/>
        </w:rPr>
        <w:t>.</w:t>
      </w:r>
    </w:p>
    <w:p w:rsidR="00EF6773" w:rsidRPr="00EF6773" w:rsidRDefault="00EF6773" w:rsidP="00EF6773">
      <w:pPr>
        <w:spacing w:line="360" w:lineRule="auto"/>
        <w:ind w:firstLine="284"/>
        <w:jc w:val="both"/>
        <w:rPr>
          <w:rFonts w:ascii="Arial" w:hAnsi="Arial" w:cs="Arial"/>
          <w:sz w:val="24"/>
          <w:szCs w:val="24"/>
        </w:rPr>
      </w:pPr>
    </w:p>
    <w:p w:rsidR="00D34BF3" w:rsidRPr="00D34BF3" w:rsidRDefault="00664AF1" w:rsidP="00664AF1">
      <w:pPr>
        <w:spacing w:line="360" w:lineRule="auto"/>
        <w:jc w:val="both"/>
        <w:rPr>
          <w:rFonts w:ascii="Arial" w:hAnsi="Arial" w:cs="Arial"/>
          <w:b/>
          <w:sz w:val="24"/>
          <w:szCs w:val="24"/>
        </w:rPr>
      </w:pPr>
      <w:r w:rsidRPr="00D34BF3">
        <w:rPr>
          <w:rFonts w:ascii="Arial" w:hAnsi="Arial" w:cs="Arial"/>
          <w:b/>
          <w:sz w:val="24"/>
          <w:szCs w:val="24"/>
        </w:rPr>
        <w:t>Pregunta 9:</w:t>
      </w:r>
    </w:p>
    <w:p w:rsidR="00EF6773" w:rsidRDefault="00D34BF3" w:rsidP="00EF6773">
      <w:pPr>
        <w:spacing w:line="360" w:lineRule="auto"/>
        <w:jc w:val="center"/>
        <w:rPr>
          <w:rFonts w:ascii="Arial" w:eastAsia="Times New Roman" w:hAnsi="Arial" w:cs="Arial"/>
          <w:sz w:val="18"/>
          <w:szCs w:val="18"/>
          <w:lang w:eastAsia="es-ES"/>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5</w:t>
      </w:r>
      <w:r w:rsidRPr="00FE4C11">
        <w:rPr>
          <w:rFonts w:ascii="Arial" w:eastAsia="Times New Roman" w:hAnsi="Arial" w:cs="Arial"/>
          <w:sz w:val="18"/>
          <w:szCs w:val="18"/>
          <w:lang w:eastAsia="es-ES"/>
        </w:rPr>
        <w:t xml:space="preserve"> Días de asistencia al parque acuático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2.15 Días de asistencia al parque acuático</w:instrText>
      </w:r>
      <w:r w:rsidR="00107424">
        <w:instrText xml:space="preserve">" </w:instrText>
      </w:r>
      <w:r w:rsidR="00107424">
        <w:rPr>
          <w:rFonts w:ascii="Arial" w:eastAsia="Times New Roman" w:hAnsi="Arial" w:cs="Arial"/>
          <w:sz w:val="18"/>
          <w:szCs w:val="18"/>
          <w:lang w:eastAsia="es-ES"/>
        </w:rPr>
        <w:fldChar w:fldCharType="end"/>
      </w:r>
    </w:p>
    <w:p w:rsidR="00664AF1" w:rsidRPr="00EF6773" w:rsidRDefault="00D57E09" w:rsidP="00EF6773">
      <w:pPr>
        <w:spacing w:line="360" w:lineRule="auto"/>
        <w:jc w:val="center"/>
        <w:rPr>
          <w:rFonts w:ascii="Arial" w:hAnsi="Arial" w:cs="Arial"/>
          <w:sz w:val="18"/>
          <w:szCs w:val="18"/>
        </w:rPr>
      </w:pPr>
      <w:r>
        <w:rPr>
          <w:rFonts w:ascii="Arial" w:hAnsi="Arial" w:cs="Arial"/>
          <w:noProof/>
          <w:sz w:val="24"/>
          <w:szCs w:val="24"/>
          <w:lang w:eastAsia="es-ES"/>
        </w:rPr>
        <w:drawing>
          <wp:anchor distT="0" distB="0" distL="114300" distR="114300" simplePos="0" relativeHeight="251603456" behindDoc="1" locked="0" layoutInCell="1" allowOverlap="1">
            <wp:simplePos x="0" y="0"/>
            <wp:positionH relativeFrom="column">
              <wp:posOffset>1143000</wp:posOffset>
            </wp:positionH>
            <wp:positionV relativeFrom="paragraph">
              <wp:posOffset>2160270</wp:posOffset>
            </wp:positionV>
            <wp:extent cx="5219700" cy="152400"/>
            <wp:effectExtent l="0" t="0" r="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800350" cy="2028825"/>
            <wp:effectExtent l="19050" t="19050" r="1905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srcRect/>
                    <a:stretch>
                      <a:fillRect/>
                    </a:stretch>
                  </pic:blipFill>
                  <pic:spPr bwMode="auto">
                    <a:xfrm>
                      <a:off x="0" y="0"/>
                      <a:ext cx="2800350" cy="2028825"/>
                    </a:xfrm>
                    <a:prstGeom prst="rect">
                      <a:avLst/>
                    </a:prstGeom>
                    <a:noFill/>
                    <a:ln w="6350" cmpd="sng">
                      <a:solidFill>
                        <a:srgbClr val="000000"/>
                      </a:solidFill>
                      <a:miter lim="800000"/>
                      <a:headEnd/>
                      <a:tailEnd/>
                    </a:ln>
                    <a:effectLst/>
                  </pic:spPr>
                </pic:pic>
              </a:graphicData>
            </a:graphic>
          </wp:inline>
        </w:drawing>
      </w:r>
    </w:p>
    <w:p w:rsidR="00D34BF3" w:rsidRDefault="00664AF1" w:rsidP="00EF6773">
      <w:pPr>
        <w:spacing w:line="360" w:lineRule="auto"/>
        <w:ind w:firstLine="284"/>
        <w:jc w:val="both"/>
        <w:rPr>
          <w:rFonts w:ascii="Arial" w:hAnsi="Arial" w:cs="Arial"/>
          <w:sz w:val="24"/>
          <w:szCs w:val="24"/>
        </w:rPr>
      </w:pPr>
      <w:r w:rsidRPr="00664AF1">
        <w:rPr>
          <w:rFonts w:ascii="Arial" w:hAnsi="Arial" w:cs="Arial"/>
          <w:sz w:val="24"/>
          <w:szCs w:val="24"/>
        </w:rPr>
        <w:t>Para determinar el horario de atención al público del parque acuático, consultamos qué días de la semana prefieren nuestros clientes potenciales asistir, dándonos como resultado un alto nivel de preferencia por los fines de semana, esto está demostrado en el cuadro nº 2.1</w:t>
      </w:r>
      <w:r w:rsidR="00672346">
        <w:rPr>
          <w:rFonts w:ascii="Arial" w:hAnsi="Arial" w:cs="Arial"/>
          <w:sz w:val="24"/>
          <w:szCs w:val="24"/>
        </w:rPr>
        <w:t>5</w:t>
      </w:r>
      <w:r w:rsidRPr="00664AF1">
        <w:rPr>
          <w:rFonts w:ascii="Arial" w:hAnsi="Arial" w:cs="Arial"/>
          <w:sz w:val="24"/>
          <w:szCs w:val="24"/>
        </w:rPr>
        <w:t xml:space="preserve"> con un 64% de respaldo, otros consideran el día viernes una buena opción con un 25% de preferencia, otros por diferentes motivos ya sea trabajo, estudio entre otros, consideran más conveniente asistir entre semana, sin embargo para estos días se muestra una demanda muy baja.</w:t>
      </w:r>
    </w:p>
    <w:p w:rsidR="00D34BF3" w:rsidRDefault="00D34BF3" w:rsidP="00664AF1">
      <w:pPr>
        <w:spacing w:line="360" w:lineRule="auto"/>
        <w:jc w:val="both"/>
        <w:rPr>
          <w:rFonts w:ascii="Arial" w:hAnsi="Arial" w:cs="Arial"/>
          <w:sz w:val="24"/>
          <w:szCs w:val="24"/>
        </w:rPr>
      </w:pPr>
    </w:p>
    <w:p w:rsidR="00D34BF3" w:rsidRPr="00D34BF3" w:rsidRDefault="00664AF1" w:rsidP="00664AF1">
      <w:pPr>
        <w:spacing w:line="360" w:lineRule="auto"/>
        <w:jc w:val="both"/>
        <w:rPr>
          <w:rFonts w:ascii="Arial" w:hAnsi="Arial" w:cs="Arial"/>
          <w:b/>
          <w:sz w:val="24"/>
          <w:szCs w:val="24"/>
        </w:rPr>
      </w:pPr>
      <w:r w:rsidRPr="00D34BF3">
        <w:rPr>
          <w:rFonts w:ascii="Arial" w:hAnsi="Arial" w:cs="Arial"/>
          <w:b/>
          <w:sz w:val="24"/>
          <w:szCs w:val="24"/>
        </w:rPr>
        <w:t>Pregunta 10:</w:t>
      </w:r>
    </w:p>
    <w:p w:rsidR="00664AF1" w:rsidRPr="00FE4C11" w:rsidRDefault="00D34BF3" w:rsidP="00041531">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6</w:t>
      </w:r>
      <w:r w:rsidRPr="00FE4C11">
        <w:rPr>
          <w:rFonts w:ascii="Arial" w:eastAsia="Times New Roman" w:hAnsi="Arial" w:cs="Arial"/>
          <w:sz w:val="18"/>
          <w:szCs w:val="18"/>
          <w:lang w:eastAsia="es-ES"/>
        </w:rPr>
        <w:t xml:space="preserve"> Aceptación de creación de canchas sintéticas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2.16 Aceptación de creación de canchas sintéticas</w:instrText>
      </w:r>
      <w:r w:rsidR="00107424">
        <w:instrText xml:space="preserve">" </w:instrText>
      </w:r>
      <w:r w:rsidR="00107424">
        <w:rPr>
          <w:rFonts w:ascii="Arial" w:eastAsia="Times New Roman" w:hAnsi="Arial" w:cs="Arial"/>
          <w:sz w:val="18"/>
          <w:szCs w:val="18"/>
          <w:lang w:eastAsia="es-ES"/>
        </w:rPr>
        <w:fldChar w:fldCharType="end"/>
      </w:r>
    </w:p>
    <w:p w:rsidR="00664AF1" w:rsidRPr="00041531" w:rsidRDefault="00D57E09" w:rsidP="00041531">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4480" behindDoc="1" locked="0" layoutInCell="1" allowOverlap="1">
            <wp:simplePos x="0" y="0"/>
            <wp:positionH relativeFrom="column">
              <wp:posOffset>1257300</wp:posOffset>
            </wp:positionH>
            <wp:positionV relativeFrom="paragraph">
              <wp:posOffset>2152650</wp:posOffset>
            </wp:positionV>
            <wp:extent cx="5219700" cy="152400"/>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9"/>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212407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2733675" cy="21240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D34BF3" w:rsidRDefault="00664AF1" w:rsidP="00EF6773">
      <w:pPr>
        <w:spacing w:line="360" w:lineRule="auto"/>
        <w:ind w:firstLine="284"/>
        <w:jc w:val="both"/>
        <w:rPr>
          <w:rFonts w:ascii="Arial" w:hAnsi="Arial" w:cs="Arial"/>
          <w:sz w:val="24"/>
          <w:szCs w:val="24"/>
        </w:rPr>
      </w:pPr>
      <w:r w:rsidRPr="00664AF1">
        <w:rPr>
          <w:rFonts w:ascii="Arial" w:hAnsi="Arial" w:cs="Arial"/>
          <w:sz w:val="24"/>
          <w:szCs w:val="24"/>
        </w:rPr>
        <w:t>El fútbol es el deporte preferido tanto a nivel mundial como nacional, sin embargo no todos lo practican lo que nos conlleva a efectuar una pregunta sobre la posibilidad de uso del servicio de canchas de césped sintético, dándonos como resultado un 77% de aceptación por  parte de los entrevistados versus un 23% correspondiente a quienes no harían uso de este servicio.</w:t>
      </w:r>
    </w:p>
    <w:p w:rsidR="00EF6773" w:rsidRDefault="00EF6773" w:rsidP="00EF6773">
      <w:pPr>
        <w:spacing w:line="360" w:lineRule="auto"/>
        <w:ind w:firstLine="284"/>
        <w:jc w:val="both"/>
        <w:rPr>
          <w:rFonts w:ascii="Arial" w:hAnsi="Arial" w:cs="Arial"/>
          <w:sz w:val="24"/>
          <w:szCs w:val="24"/>
        </w:rPr>
      </w:pPr>
    </w:p>
    <w:p w:rsidR="00D34BF3" w:rsidRPr="00D34BF3" w:rsidRDefault="00664AF1" w:rsidP="00664AF1">
      <w:pPr>
        <w:spacing w:line="360" w:lineRule="auto"/>
        <w:jc w:val="both"/>
        <w:rPr>
          <w:rFonts w:ascii="Arial" w:hAnsi="Arial" w:cs="Arial"/>
          <w:b/>
          <w:sz w:val="24"/>
          <w:szCs w:val="24"/>
        </w:rPr>
      </w:pPr>
      <w:r w:rsidRPr="00D34BF3">
        <w:rPr>
          <w:rFonts w:ascii="Arial" w:hAnsi="Arial" w:cs="Arial"/>
          <w:b/>
          <w:sz w:val="24"/>
          <w:szCs w:val="24"/>
        </w:rPr>
        <w:t>Pregunta 11:</w:t>
      </w:r>
    </w:p>
    <w:p w:rsidR="00456881" w:rsidRPr="00A63E1C" w:rsidRDefault="00C607A1" w:rsidP="00C607A1">
      <w:pPr>
        <w:spacing w:line="360" w:lineRule="auto"/>
        <w:jc w:val="center"/>
        <w:rPr>
          <w:rFonts w:ascii="Arial" w:eastAsia="Times New Roman" w:hAnsi="Arial" w:cs="Arial"/>
          <w:sz w:val="18"/>
          <w:szCs w:val="18"/>
          <w:lang w:eastAsia="es-ES"/>
        </w:rPr>
      </w:pPr>
      <w:r w:rsidRPr="00A63E1C">
        <w:rPr>
          <w:rFonts w:ascii="Arial" w:eastAsia="Times New Roman" w:hAnsi="Arial" w:cs="Arial"/>
          <w:sz w:val="18"/>
          <w:szCs w:val="18"/>
          <w:lang w:eastAsia="es-ES"/>
        </w:rPr>
        <w:t xml:space="preserve"> </w:t>
      </w:r>
      <w:r w:rsidR="00D34BF3" w:rsidRPr="00A63E1C">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7</w:t>
      </w:r>
      <w:r w:rsidR="00D34BF3" w:rsidRPr="00A63E1C">
        <w:rPr>
          <w:rFonts w:ascii="Arial" w:eastAsia="Times New Roman" w:hAnsi="Arial" w:cs="Arial"/>
          <w:sz w:val="18"/>
          <w:szCs w:val="18"/>
          <w:lang w:eastAsia="es-ES"/>
        </w:rPr>
        <w:t xml:space="preserve"> Valor/hora de alquiler de canchas sintéticas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2.17 Valor/hora de alquiler de canchas sintéticas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34BF3">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5504" behindDoc="1" locked="0" layoutInCell="1" allowOverlap="1">
            <wp:simplePos x="0" y="0"/>
            <wp:positionH relativeFrom="column">
              <wp:posOffset>1257300</wp:posOffset>
            </wp:positionH>
            <wp:positionV relativeFrom="paragraph">
              <wp:posOffset>1915160</wp:posOffset>
            </wp:positionV>
            <wp:extent cx="5143500" cy="14986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1"/>
                    <a:srcRect/>
                    <a:stretch>
                      <a:fillRect/>
                    </a:stretch>
                  </pic:blipFill>
                  <pic:spPr bwMode="auto">
                    <a:xfrm>
                      <a:off x="0" y="0"/>
                      <a:ext cx="5143500" cy="14986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187642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srcRect/>
                    <a:stretch>
                      <a:fillRect/>
                    </a:stretch>
                  </pic:blipFill>
                  <pic:spPr bwMode="auto">
                    <a:xfrm>
                      <a:off x="0" y="0"/>
                      <a:ext cx="2733675" cy="18764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Con respecto al precio que está dispuesto a pagar nuestro mercado meta por el alquiler de las canchas de césped sintético, obtuvimos como resultado que un 63% pagaría entre $15-20, 12% entre $21-25 y un 2% está dispuesto a pagar entre $26 y 30.</w:t>
      </w:r>
    </w:p>
    <w:p w:rsidR="00664AF1" w:rsidRPr="00664AF1" w:rsidRDefault="00664AF1" w:rsidP="00664AF1">
      <w:pPr>
        <w:spacing w:line="360" w:lineRule="auto"/>
        <w:jc w:val="both"/>
        <w:rPr>
          <w:rFonts w:ascii="Arial" w:hAnsi="Arial" w:cs="Arial"/>
          <w:sz w:val="24"/>
          <w:szCs w:val="24"/>
        </w:rPr>
      </w:pPr>
    </w:p>
    <w:p w:rsidR="00D34BF3" w:rsidRPr="00D34BF3" w:rsidRDefault="00664AF1" w:rsidP="00664AF1">
      <w:pPr>
        <w:spacing w:line="360" w:lineRule="auto"/>
        <w:jc w:val="both"/>
        <w:rPr>
          <w:rFonts w:ascii="Arial" w:hAnsi="Arial" w:cs="Arial"/>
          <w:b/>
          <w:sz w:val="24"/>
          <w:szCs w:val="24"/>
        </w:rPr>
      </w:pPr>
      <w:r w:rsidRPr="00D34BF3">
        <w:rPr>
          <w:rFonts w:ascii="Arial" w:hAnsi="Arial" w:cs="Arial"/>
          <w:b/>
          <w:sz w:val="24"/>
          <w:szCs w:val="24"/>
        </w:rPr>
        <w:t>Pregunta 12:</w:t>
      </w:r>
    </w:p>
    <w:p w:rsidR="00664AF1" w:rsidRPr="00FE4C11" w:rsidRDefault="00D34BF3" w:rsidP="00FE4C11">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8</w:t>
      </w:r>
      <w:r w:rsidRPr="00FE4C11">
        <w:rPr>
          <w:rFonts w:ascii="Arial" w:eastAsia="Times New Roman" w:hAnsi="Arial" w:cs="Arial"/>
          <w:sz w:val="18"/>
          <w:szCs w:val="18"/>
          <w:lang w:eastAsia="es-ES"/>
        </w:rPr>
        <w:t xml:space="preserve"> Frecuencia de alquiler de canchas sintéticas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2.18 Frecuencia de alquiler de canchas sintéticas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FE4C11">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6528" behindDoc="1" locked="0" layoutInCell="1" allowOverlap="1">
            <wp:simplePos x="0" y="0"/>
            <wp:positionH relativeFrom="column">
              <wp:posOffset>1181100</wp:posOffset>
            </wp:positionH>
            <wp:positionV relativeFrom="paragraph">
              <wp:posOffset>2050415</wp:posOffset>
            </wp:positionV>
            <wp:extent cx="5219700" cy="152400"/>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a:srcRect/>
                    <a:stretch>
                      <a:fillRect/>
                    </a:stretch>
                  </pic:blipFill>
                  <pic:spPr bwMode="auto">
                    <a:xfrm>
                      <a:off x="0" y="0"/>
                      <a:ext cx="5219700" cy="1524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43200" cy="196215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2743200" cy="1962150"/>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Al ser diferentes nuestras ofertas de servicios, tenemos que evaluar por separado la frecuencia con la que asistirían a las canchas de césped sintético las personas interesadas en este servicio, obteniendo que un 58.75% alquilarían  de 1-3 veces al mes, 15% ent</w:t>
      </w:r>
      <w:r w:rsidR="00D34BF3">
        <w:rPr>
          <w:rFonts w:ascii="Arial" w:hAnsi="Arial" w:cs="Arial"/>
          <w:sz w:val="24"/>
          <w:szCs w:val="24"/>
        </w:rPr>
        <w:t>re 3-5 veces al mes y el 3.5% má</w:t>
      </w:r>
      <w:r w:rsidRPr="00664AF1">
        <w:rPr>
          <w:rFonts w:ascii="Arial" w:hAnsi="Arial" w:cs="Arial"/>
          <w:sz w:val="24"/>
          <w:szCs w:val="24"/>
        </w:rPr>
        <w:t>s de 5 veces al mes.</w:t>
      </w:r>
    </w:p>
    <w:p w:rsidR="00664AF1" w:rsidRPr="00664AF1" w:rsidRDefault="00664AF1" w:rsidP="00664AF1">
      <w:pPr>
        <w:spacing w:line="360" w:lineRule="auto"/>
        <w:jc w:val="both"/>
        <w:rPr>
          <w:rFonts w:ascii="Arial" w:hAnsi="Arial" w:cs="Arial"/>
          <w:sz w:val="24"/>
          <w:szCs w:val="24"/>
        </w:rPr>
      </w:pPr>
    </w:p>
    <w:p w:rsidR="00664AF1" w:rsidRPr="00EF6773" w:rsidRDefault="00664AF1" w:rsidP="00664AF1">
      <w:pPr>
        <w:spacing w:line="360" w:lineRule="auto"/>
        <w:jc w:val="both"/>
        <w:rPr>
          <w:rFonts w:ascii="Arial" w:hAnsi="Arial" w:cs="Arial"/>
          <w:b/>
          <w:sz w:val="24"/>
          <w:szCs w:val="24"/>
        </w:rPr>
      </w:pPr>
      <w:r w:rsidRPr="00D34BF3">
        <w:rPr>
          <w:rFonts w:ascii="Arial" w:hAnsi="Arial" w:cs="Arial"/>
          <w:b/>
          <w:sz w:val="24"/>
          <w:szCs w:val="24"/>
        </w:rPr>
        <w:t xml:space="preserve">Pregunta 13: </w:t>
      </w:r>
    </w:p>
    <w:p w:rsidR="00664AF1" w:rsidRPr="00FE4C11" w:rsidRDefault="00D34BF3" w:rsidP="00D34BF3">
      <w:pPr>
        <w:spacing w:line="360" w:lineRule="auto"/>
        <w:jc w:val="center"/>
        <w:rPr>
          <w:rFonts w:ascii="Arial" w:hAnsi="Arial" w:cs="Arial"/>
          <w:sz w:val="18"/>
          <w:szCs w:val="18"/>
        </w:rPr>
      </w:pPr>
      <w:r w:rsidRPr="00FE4C11">
        <w:rPr>
          <w:rFonts w:ascii="Arial" w:eastAsia="Times New Roman" w:hAnsi="Arial" w:cs="Arial"/>
          <w:sz w:val="18"/>
          <w:szCs w:val="18"/>
          <w:lang w:eastAsia="es-ES"/>
        </w:rPr>
        <w:t>Cuadro N° 2.1</w:t>
      </w:r>
      <w:r w:rsidR="00927F73">
        <w:rPr>
          <w:rFonts w:ascii="Arial" w:eastAsia="Times New Roman" w:hAnsi="Arial" w:cs="Arial"/>
          <w:sz w:val="18"/>
          <w:szCs w:val="18"/>
          <w:lang w:eastAsia="es-ES"/>
        </w:rPr>
        <w:t>9</w:t>
      </w:r>
      <w:r w:rsidRPr="00FE4C11">
        <w:rPr>
          <w:rFonts w:ascii="Arial" w:eastAsia="Times New Roman" w:hAnsi="Arial" w:cs="Arial"/>
          <w:sz w:val="18"/>
          <w:szCs w:val="18"/>
          <w:lang w:eastAsia="es-ES"/>
        </w:rPr>
        <w:t xml:space="preserve"> Preferencia de horarios para alquiler de canchas sintéticas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2.19 Preferencia de horarios para alquiler de canchas sintéticas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34BF3">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7552" behindDoc="1" locked="0" layoutInCell="1" allowOverlap="1">
            <wp:simplePos x="0" y="0"/>
            <wp:positionH relativeFrom="column">
              <wp:posOffset>1181100</wp:posOffset>
            </wp:positionH>
            <wp:positionV relativeFrom="paragraph">
              <wp:posOffset>1912620</wp:posOffset>
            </wp:positionV>
            <wp:extent cx="5676900" cy="142875"/>
            <wp:effectExtent l="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5"/>
                    <a:srcRect/>
                    <a:stretch>
                      <a:fillRect/>
                    </a:stretch>
                  </pic:blipFill>
                  <pic:spPr bwMode="auto">
                    <a:xfrm>
                      <a:off x="0" y="0"/>
                      <a:ext cx="5676900" cy="14287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71775" cy="1857375"/>
            <wp:effectExtent l="19050" t="19050" r="2857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771775" cy="185737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Considerando que el fútbol es un deporte sano, que se puede practicar a cualquier hora del día, los encuestados nos expresaron que asistirían </w:t>
      </w:r>
      <w:r w:rsidR="00672346">
        <w:rPr>
          <w:rFonts w:ascii="Arial" w:hAnsi="Arial" w:cs="Arial"/>
          <w:sz w:val="24"/>
          <w:szCs w:val="24"/>
        </w:rPr>
        <w:t>cualquier día de la semana a la cancha</w:t>
      </w:r>
      <w:r w:rsidRPr="00664AF1">
        <w:rPr>
          <w:rFonts w:ascii="Arial" w:hAnsi="Arial" w:cs="Arial"/>
          <w:sz w:val="24"/>
          <w:szCs w:val="24"/>
        </w:rPr>
        <w:t xml:space="preserve"> pero en diferentes horarios, permitiéndonos así proyectar nuestra demanda según los días de la semana.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Los resultados obtenidos fueron los siguientes: 24% prefiere practicar fútbol los fines de semana en la mañana, 23% no responden ya que ellos admitieron no estar de acuerdo con la implementación de las canchas, un 20% prefiere los fines de semana en la tarde, un 12% los fines de semana en la noche, 10% de lunes a viernes en la noche, el 4% de lunes a viernes en la tarde, y el 4% de lunes a viernes en la mañana.</w:t>
      </w:r>
    </w:p>
    <w:p w:rsidR="00664AF1" w:rsidRPr="00664AF1" w:rsidRDefault="00664AF1" w:rsidP="00664AF1">
      <w:pPr>
        <w:spacing w:line="360" w:lineRule="auto"/>
        <w:jc w:val="both"/>
        <w:rPr>
          <w:rFonts w:ascii="Arial" w:hAnsi="Arial" w:cs="Arial"/>
          <w:sz w:val="24"/>
          <w:szCs w:val="24"/>
        </w:rPr>
      </w:pPr>
    </w:p>
    <w:p w:rsidR="00D34BF3" w:rsidRPr="00D34BF3" w:rsidRDefault="00664AF1" w:rsidP="00664AF1">
      <w:pPr>
        <w:spacing w:line="360" w:lineRule="auto"/>
        <w:jc w:val="both"/>
        <w:rPr>
          <w:rFonts w:ascii="Arial" w:hAnsi="Arial" w:cs="Arial"/>
          <w:b/>
          <w:sz w:val="24"/>
          <w:szCs w:val="24"/>
        </w:rPr>
      </w:pPr>
      <w:r w:rsidRPr="00D34BF3">
        <w:rPr>
          <w:rFonts w:ascii="Arial" w:hAnsi="Arial" w:cs="Arial"/>
          <w:b/>
          <w:sz w:val="24"/>
          <w:szCs w:val="24"/>
        </w:rPr>
        <w:t>Pregunta 14:</w:t>
      </w:r>
    </w:p>
    <w:p w:rsidR="00664AF1" w:rsidRPr="00F44654" w:rsidRDefault="00D34BF3" w:rsidP="00D34BF3">
      <w:pPr>
        <w:spacing w:line="360" w:lineRule="auto"/>
        <w:jc w:val="center"/>
        <w:rPr>
          <w:rFonts w:ascii="Arial" w:hAnsi="Arial" w:cs="Arial"/>
          <w:sz w:val="18"/>
          <w:szCs w:val="18"/>
        </w:rPr>
      </w:pPr>
      <w:r w:rsidRPr="00F44654">
        <w:rPr>
          <w:rFonts w:ascii="Arial" w:eastAsia="Times New Roman" w:hAnsi="Arial" w:cs="Arial"/>
          <w:sz w:val="18"/>
          <w:szCs w:val="18"/>
          <w:lang w:eastAsia="es-ES"/>
        </w:rPr>
        <w:t>Cuadro N° 2.</w:t>
      </w:r>
      <w:r w:rsidR="00927F73">
        <w:rPr>
          <w:rFonts w:ascii="Arial" w:eastAsia="Times New Roman" w:hAnsi="Arial" w:cs="Arial"/>
          <w:sz w:val="18"/>
          <w:szCs w:val="18"/>
          <w:lang w:eastAsia="es-ES"/>
        </w:rPr>
        <w:t>20</w:t>
      </w:r>
      <w:r w:rsidRPr="00F44654">
        <w:rPr>
          <w:rFonts w:ascii="Arial" w:eastAsia="Times New Roman" w:hAnsi="Arial" w:cs="Arial"/>
          <w:sz w:val="18"/>
          <w:szCs w:val="18"/>
          <w:lang w:eastAsia="es-ES"/>
        </w:rPr>
        <w:t xml:space="preserve"> Preferencia gastronómica en Villamil-Playas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2.20 Preferencia gastronómica en Villamil-Playas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D34BF3">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8576" behindDoc="1" locked="0" layoutInCell="1" allowOverlap="1">
            <wp:simplePos x="0" y="0"/>
            <wp:positionH relativeFrom="column">
              <wp:posOffset>1257300</wp:posOffset>
            </wp:positionH>
            <wp:positionV relativeFrom="paragraph">
              <wp:posOffset>2006600</wp:posOffset>
            </wp:positionV>
            <wp:extent cx="5372100" cy="137160"/>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7"/>
                    <a:srcRect/>
                    <a:stretch>
                      <a:fillRect/>
                    </a:stretch>
                  </pic:blipFill>
                  <pic:spPr bwMode="auto">
                    <a:xfrm>
                      <a:off x="0" y="0"/>
                      <a:ext cx="5372100" cy="13716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76525" cy="192405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srcRect/>
                    <a:stretch>
                      <a:fillRect/>
                    </a:stretch>
                  </pic:blipFill>
                  <pic:spPr bwMode="auto">
                    <a:xfrm>
                      <a:off x="0" y="0"/>
                      <a:ext cx="2676525" cy="1924050"/>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33552" w:rsidRDefault="00664AF1" w:rsidP="004C519B">
      <w:pPr>
        <w:spacing w:line="360" w:lineRule="auto"/>
        <w:ind w:firstLine="284"/>
        <w:jc w:val="both"/>
        <w:rPr>
          <w:rFonts w:ascii="Arial" w:hAnsi="Arial" w:cs="Arial"/>
          <w:sz w:val="24"/>
          <w:szCs w:val="24"/>
        </w:rPr>
      </w:pPr>
      <w:r w:rsidRPr="00664AF1">
        <w:rPr>
          <w:rFonts w:ascii="Arial" w:hAnsi="Arial" w:cs="Arial"/>
          <w:sz w:val="24"/>
          <w:szCs w:val="24"/>
        </w:rPr>
        <w:t>Puesto que entre los servicios a of</w:t>
      </w:r>
      <w:r w:rsidR="004C519B">
        <w:rPr>
          <w:rFonts w:ascii="Arial" w:hAnsi="Arial" w:cs="Arial"/>
          <w:sz w:val="24"/>
          <w:szCs w:val="24"/>
        </w:rPr>
        <w:t xml:space="preserve">recer incluye el de restaurante, </w:t>
      </w:r>
      <w:r w:rsidRPr="00664AF1">
        <w:rPr>
          <w:rFonts w:ascii="Arial" w:hAnsi="Arial" w:cs="Arial"/>
          <w:sz w:val="24"/>
          <w:szCs w:val="24"/>
        </w:rPr>
        <w:t>es necesario conocer</w:t>
      </w:r>
      <w:r w:rsidR="004C519B">
        <w:rPr>
          <w:rFonts w:ascii="Arial" w:hAnsi="Arial" w:cs="Arial"/>
          <w:sz w:val="24"/>
          <w:szCs w:val="24"/>
        </w:rPr>
        <w:t>,</w:t>
      </w:r>
      <w:r w:rsidRPr="00664AF1">
        <w:rPr>
          <w:rFonts w:ascii="Arial" w:hAnsi="Arial" w:cs="Arial"/>
          <w:sz w:val="24"/>
          <w:szCs w:val="24"/>
        </w:rPr>
        <w:t xml:space="preserve"> cuales son las platos que tienen una mayor demanda en Playas, siendo de preferencia con un 31.5% el arroz con pescado frito, seguido de Ceviches con un 27.25%, </w:t>
      </w:r>
      <w:r w:rsidR="00633552">
        <w:rPr>
          <w:rFonts w:ascii="Arial" w:hAnsi="Arial" w:cs="Arial"/>
          <w:sz w:val="24"/>
          <w:szCs w:val="24"/>
        </w:rPr>
        <w:t xml:space="preserve">el </w:t>
      </w:r>
      <w:r w:rsidRPr="00664AF1">
        <w:rPr>
          <w:rFonts w:ascii="Arial" w:hAnsi="Arial" w:cs="Arial"/>
          <w:sz w:val="24"/>
          <w:szCs w:val="24"/>
        </w:rPr>
        <w:t xml:space="preserve">Arroz Marinero con </w:t>
      </w:r>
      <w:r w:rsidR="00633552">
        <w:rPr>
          <w:rFonts w:ascii="Arial" w:hAnsi="Arial" w:cs="Arial"/>
          <w:sz w:val="24"/>
          <w:szCs w:val="24"/>
        </w:rPr>
        <w:t xml:space="preserve">un </w:t>
      </w:r>
      <w:r w:rsidRPr="00664AF1">
        <w:rPr>
          <w:rFonts w:ascii="Arial" w:hAnsi="Arial" w:cs="Arial"/>
          <w:sz w:val="24"/>
          <w:szCs w:val="24"/>
        </w:rPr>
        <w:t xml:space="preserve">21.25%, Cazuela de mariscos con un 14.5% entre otros. Con esta información podremos definir los posibles menús a ofrecer dentro de nuestro </w:t>
      </w:r>
      <w:r w:rsidR="00633552">
        <w:rPr>
          <w:rFonts w:ascii="Arial" w:hAnsi="Arial" w:cs="Arial"/>
          <w:sz w:val="24"/>
          <w:szCs w:val="24"/>
        </w:rPr>
        <w:t>restaurante</w:t>
      </w:r>
      <w:r w:rsidRPr="00664AF1">
        <w:rPr>
          <w:rFonts w:ascii="Arial" w:hAnsi="Arial" w:cs="Arial"/>
          <w:sz w:val="24"/>
          <w:szCs w:val="24"/>
        </w:rPr>
        <w:t>.</w:t>
      </w:r>
    </w:p>
    <w:p w:rsidR="00633552" w:rsidRDefault="00633552" w:rsidP="00664AF1">
      <w:pPr>
        <w:spacing w:line="360" w:lineRule="auto"/>
        <w:jc w:val="both"/>
        <w:rPr>
          <w:rFonts w:ascii="Arial" w:hAnsi="Arial" w:cs="Arial"/>
          <w:sz w:val="24"/>
          <w:szCs w:val="24"/>
        </w:rPr>
      </w:pPr>
    </w:p>
    <w:p w:rsidR="00633552" w:rsidRPr="00633552" w:rsidRDefault="00664AF1" w:rsidP="00664AF1">
      <w:pPr>
        <w:spacing w:line="360" w:lineRule="auto"/>
        <w:jc w:val="both"/>
        <w:rPr>
          <w:rFonts w:ascii="Arial" w:hAnsi="Arial" w:cs="Arial"/>
          <w:b/>
          <w:sz w:val="24"/>
          <w:szCs w:val="24"/>
        </w:rPr>
      </w:pPr>
      <w:r w:rsidRPr="00633552">
        <w:rPr>
          <w:rFonts w:ascii="Arial" w:hAnsi="Arial" w:cs="Arial"/>
          <w:b/>
          <w:sz w:val="24"/>
          <w:szCs w:val="24"/>
        </w:rPr>
        <w:t>Pregunta 15:</w:t>
      </w:r>
    </w:p>
    <w:p w:rsidR="00664AF1" w:rsidRPr="00F44654" w:rsidRDefault="00633552" w:rsidP="00633552">
      <w:pPr>
        <w:spacing w:line="360" w:lineRule="auto"/>
        <w:jc w:val="center"/>
        <w:rPr>
          <w:rFonts w:ascii="Arial" w:hAnsi="Arial" w:cs="Arial"/>
          <w:sz w:val="18"/>
          <w:szCs w:val="18"/>
        </w:rPr>
      </w:pPr>
      <w:r w:rsidRPr="00F44654">
        <w:rPr>
          <w:rFonts w:ascii="Arial" w:eastAsia="Times New Roman" w:hAnsi="Arial" w:cs="Arial"/>
          <w:sz w:val="18"/>
          <w:szCs w:val="18"/>
          <w:lang w:eastAsia="es-ES"/>
        </w:rPr>
        <w:t>Cuadro N° 2.2</w:t>
      </w:r>
      <w:r w:rsidR="00927F73">
        <w:rPr>
          <w:rFonts w:ascii="Arial" w:eastAsia="Times New Roman" w:hAnsi="Arial" w:cs="Arial"/>
          <w:sz w:val="18"/>
          <w:szCs w:val="18"/>
          <w:lang w:eastAsia="es-ES"/>
        </w:rPr>
        <w:t>1</w:t>
      </w:r>
      <w:r w:rsidRPr="00F44654">
        <w:rPr>
          <w:rFonts w:ascii="Arial" w:eastAsia="Times New Roman" w:hAnsi="Arial" w:cs="Arial"/>
          <w:sz w:val="18"/>
          <w:szCs w:val="18"/>
          <w:lang w:eastAsia="es-ES"/>
        </w:rPr>
        <w:t xml:space="preserve"> Opinión sobre contribución al crecimiento turístico de Playas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2.21 Opinión sobre contribución al crecimiento turístico de Playas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4C519B">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09600" behindDoc="1" locked="0" layoutInCell="1" allowOverlap="1">
            <wp:simplePos x="0" y="0"/>
            <wp:positionH relativeFrom="column">
              <wp:posOffset>1257300</wp:posOffset>
            </wp:positionH>
            <wp:positionV relativeFrom="paragraph">
              <wp:posOffset>1827530</wp:posOffset>
            </wp:positionV>
            <wp:extent cx="5715000" cy="146050"/>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9"/>
                    <a:srcRect/>
                    <a:stretch>
                      <a:fillRect/>
                    </a:stretch>
                  </pic:blipFill>
                  <pic:spPr bwMode="auto">
                    <a:xfrm>
                      <a:off x="0" y="0"/>
                      <a:ext cx="5715000" cy="1460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95575" cy="180022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2695575" cy="18002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Los resultados en el cuadro </w:t>
      </w:r>
      <w:r w:rsidR="00346119" w:rsidRPr="00664AF1">
        <w:rPr>
          <w:rFonts w:ascii="Arial" w:hAnsi="Arial" w:cs="Arial"/>
          <w:sz w:val="24"/>
          <w:szCs w:val="24"/>
        </w:rPr>
        <w:t>nº</w:t>
      </w:r>
      <w:r w:rsidRPr="00664AF1">
        <w:rPr>
          <w:rFonts w:ascii="Arial" w:hAnsi="Arial" w:cs="Arial"/>
          <w:sz w:val="24"/>
          <w:szCs w:val="24"/>
        </w:rPr>
        <w:t xml:space="preserve"> 2.2</w:t>
      </w:r>
      <w:r w:rsidR="00346119">
        <w:rPr>
          <w:rFonts w:ascii="Arial" w:hAnsi="Arial" w:cs="Arial"/>
          <w:sz w:val="24"/>
          <w:szCs w:val="24"/>
        </w:rPr>
        <w:t>1</w:t>
      </w:r>
      <w:r w:rsidRPr="00664AF1">
        <w:rPr>
          <w:rFonts w:ascii="Arial" w:hAnsi="Arial" w:cs="Arial"/>
          <w:sz w:val="24"/>
          <w:szCs w:val="24"/>
        </w:rPr>
        <w:t xml:space="preserve"> muestran que el 96% está de acuerdo con la implementación del proyecto ya que consideran que contribuiría en el crecimiento económico del cantón, teniendo en cuenta  que existen otros proyectos que ya están siendo  desarrollados con el fin de atraer el turismo.</w:t>
      </w:r>
    </w:p>
    <w:p w:rsidR="00664AF1" w:rsidRPr="00664AF1" w:rsidRDefault="00664AF1" w:rsidP="00664AF1">
      <w:pPr>
        <w:spacing w:line="360" w:lineRule="auto"/>
        <w:jc w:val="both"/>
        <w:rPr>
          <w:rFonts w:ascii="Arial" w:hAnsi="Arial" w:cs="Arial"/>
          <w:sz w:val="24"/>
          <w:szCs w:val="24"/>
        </w:rPr>
      </w:pPr>
    </w:p>
    <w:p w:rsidR="00633552" w:rsidRPr="00633552" w:rsidRDefault="00664AF1" w:rsidP="00664AF1">
      <w:pPr>
        <w:spacing w:line="360" w:lineRule="auto"/>
        <w:jc w:val="both"/>
        <w:rPr>
          <w:rFonts w:ascii="Arial" w:hAnsi="Arial" w:cs="Arial"/>
          <w:b/>
          <w:sz w:val="24"/>
          <w:szCs w:val="24"/>
        </w:rPr>
      </w:pPr>
      <w:r w:rsidRPr="00633552">
        <w:rPr>
          <w:rFonts w:ascii="Arial" w:hAnsi="Arial" w:cs="Arial"/>
          <w:b/>
          <w:sz w:val="24"/>
          <w:szCs w:val="24"/>
        </w:rPr>
        <w:t>Pregunta 16:</w:t>
      </w:r>
    </w:p>
    <w:p w:rsidR="00664AF1" w:rsidRPr="00A63E1C" w:rsidRDefault="00633552" w:rsidP="00633552">
      <w:pPr>
        <w:spacing w:line="360" w:lineRule="auto"/>
        <w:jc w:val="center"/>
        <w:rPr>
          <w:rFonts w:ascii="Arial" w:hAnsi="Arial" w:cs="Arial"/>
          <w:sz w:val="18"/>
          <w:szCs w:val="18"/>
        </w:rPr>
      </w:pPr>
      <w:r w:rsidRPr="00A63E1C">
        <w:rPr>
          <w:rFonts w:ascii="Arial" w:eastAsia="Times New Roman" w:hAnsi="Arial" w:cs="Arial"/>
          <w:sz w:val="18"/>
          <w:szCs w:val="18"/>
          <w:lang w:eastAsia="es-ES"/>
        </w:rPr>
        <w:t>Cuadro N° 2.2</w:t>
      </w:r>
      <w:r w:rsidR="00927F73">
        <w:rPr>
          <w:rFonts w:ascii="Arial" w:eastAsia="Times New Roman" w:hAnsi="Arial" w:cs="Arial"/>
          <w:sz w:val="18"/>
          <w:szCs w:val="18"/>
          <w:lang w:eastAsia="es-ES"/>
        </w:rPr>
        <w:t>2</w:t>
      </w:r>
      <w:r w:rsidRPr="00A63E1C">
        <w:rPr>
          <w:rFonts w:ascii="Arial" w:eastAsia="Times New Roman" w:hAnsi="Arial" w:cs="Arial"/>
          <w:sz w:val="18"/>
          <w:szCs w:val="18"/>
          <w:lang w:eastAsia="es-ES"/>
        </w:rPr>
        <w:t xml:space="preserve"> Consulta sobre competencia en el mercado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2.22 Consulta sobre competencia en el mercado</w:instrText>
      </w:r>
      <w:r w:rsidR="00107424">
        <w:instrText xml:space="preserve">" </w:instrText>
      </w:r>
      <w:r w:rsidR="00107424">
        <w:rPr>
          <w:rFonts w:ascii="Arial" w:eastAsia="Times New Roman" w:hAnsi="Arial" w:cs="Arial"/>
          <w:sz w:val="18"/>
          <w:szCs w:val="18"/>
          <w:lang w:eastAsia="es-ES"/>
        </w:rPr>
        <w:fldChar w:fldCharType="end"/>
      </w:r>
      <w:r w:rsidRPr="00A63E1C">
        <w:rPr>
          <w:rFonts w:ascii="Arial" w:eastAsia="Times New Roman" w:hAnsi="Arial" w:cs="Arial"/>
          <w:sz w:val="18"/>
          <w:szCs w:val="18"/>
          <w:lang w:eastAsia="es-ES"/>
        </w:rPr>
        <w:t xml:space="preserve"> </w:t>
      </w:r>
    </w:p>
    <w:p w:rsidR="00664AF1" w:rsidRPr="00664AF1" w:rsidRDefault="00D57E09" w:rsidP="00633552">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10624" behindDoc="1" locked="0" layoutInCell="1" allowOverlap="1">
            <wp:simplePos x="0" y="0"/>
            <wp:positionH relativeFrom="column">
              <wp:posOffset>1181100</wp:posOffset>
            </wp:positionH>
            <wp:positionV relativeFrom="paragraph">
              <wp:posOffset>2030730</wp:posOffset>
            </wp:positionV>
            <wp:extent cx="5676900" cy="144780"/>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1"/>
                    <a:srcRect/>
                    <a:stretch>
                      <a:fillRect/>
                    </a:stretch>
                  </pic:blipFill>
                  <pic:spPr bwMode="auto">
                    <a:xfrm>
                      <a:off x="0" y="0"/>
                      <a:ext cx="5676900" cy="14478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33675" cy="1952625"/>
            <wp:effectExtent l="19050" t="19050" r="28575"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srcRect/>
                    <a:stretch>
                      <a:fillRect/>
                    </a:stretch>
                  </pic:blipFill>
                  <pic:spPr bwMode="auto">
                    <a:xfrm>
                      <a:off x="0" y="0"/>
                      <a:ext cx="2733675" cy="1952625"/>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Por investigaciones realizadas con anterioridad sabemos que en Villamil Playas no existe un proyecto similar al nuestro que haya sido desarrollado, sin embargo consideramos que era importante realizar esta pregunta a los encuestados. El cuadro nº 2.2</w:t>
      </w:r>
      <w:r w:rsidR="00346119">
        <w:rPr>
          <w:rFonts w:ascii="Arial" w:hAnsi="Arial" w:cs="Arial"/>
          <w:sz w:val="24"/>
          <w:szCs w:val="24"/>
        </w:rPr>
        <w:t>2</w:t>
      </w:r>
      <w:r w:rsidRPr="00664AF1">
        <w:rPr>
          <w:rFonts w:ascii="Arial" w:hAnsi="Arial" w:cs="Arial"/>
          <w:sz w:val="24"/>
          <w:szCs w:val="24"/>
        </w:rPr>
        <w:t xml:space="preserve"> nos muestra que un 13% aceptó que no hay competencia directa pero si conocen otros complejos que ofrecen un servicio como el nuestro pero en otros lugares fuera del cantón y el 87% confirmó que no existe competencia directa. </w: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4C519B" w:rsidRDefault="004C519B" w:rsidP="00664AF1">
      <w:pPr>
        <w:spacing w:line="360" w:lineRule="auto"/>
        <w:jc w:val="both"/>
        <w:rPr>
          <w:rFonts w:ascii="Arial" w:hAnsi="Arial" w:cs="Arial"/>
          <w:sz w:val="24"/>
          <w:szCs w:val="24"/>
        </w:rPr>
      </w:pPr>
    </w:p>
    <w:p w:rsidR="00633552" w:rsidRPr="00633552" w:rsidRDefault="00664AF1" w:rsidP="00664AF1">
      <w:pPr>
        <w:spacing w:line="360" w:lineRule="auto"/>
        <w:jc w:val="both"/>
        <w:rPr>
          <w:rFonts w:ascii="Arial" w:hAnsi="Arial" w:cs="Arial"/>
          <w:b/>
          <w:sz w:val="24"/>
          <w:szCs w:val="24"/>
        </w:rPr>
      </w:pPr>
      <w:r w:rsidRPr="00633552">
        <w:rPr>
          <w:rFonts w:ascii="Arial" w:hAnsi="Arial" w:cs="Arial"/>
          <w:b/>
          <w:sz w:val="24"/>
          <w:szCs w:val="24"/>
        </w:rPr>
        <w:t>Pregunta 17:</w:t>
      </w:r>
    </w:p>
    <w:p w:rsidR="00664AF1" w:rsidRPr="00A63E1C" w:rsidRDefault="00633552" w:rsidP="00B45298">
      <w:pPr>
        <w:spacing w:line="240" w:lineRule="auto"/>
        <w:jc w:val="center"/>
        <w:rPr>
          <w:rFonts w:ascii="Arial" w:hAnsi="Arial" w:cs="Arial"/>
          <w:sz w:val="18"/>
          <w:szCs w:val="18"/>
        </w:rPr>
      </w:pPr>
      <w:r w:rsidRPr="00A63E1C">
        <w:rPr>
          <w:rFonts w:ascii="Arial" w:eastAsia="Times New Roman" w:hAnsi="Arial" w:cs="Arial"/>
          <w:sz w:val="18"/>
          <w:szCs w:val="18"/>
          <w:lang w:eastAsia="es-ES"/>
        </w:rPr>
        <w:t>Cuadro N° 2.2</w:t>
      </w:r>
      <w:r w:rsidR="00927F73">
        <w:rPr>
          <w:rFonts w:ascii="Arial" w:eastAsia="Times New Roman" w:hAnsi="Arial" w:cs="Arial"/>
          <w:sz w:val="18"/>
          <w:szCs w:val="18"/>
          <w:lang w:eastAsia="es-ES"/>
        </w:rPr>
        <w:t>3</w:t>
      </w:r>
      <w:r w:rsidRPr="00A63E1C">
        <w:rPr>
          <w:rFonts w:ascii="Arial" w:eastAsia="Times New Roman" w:hAnsi="Arial" w:cs="Arial"/>
          <w:sz w:val="18"/>
          <w:szCs w:val="18"/>
          <w:lang w:eastAsia="es-ES"/>
        </w:rPr>
        <w:t xml:space="preserve"> Preferencia de medios publicitarios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2.23 Preferencia de medios publicitarios</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D57E09" w:rsidP="00633552">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11648" behindDoc="1" locked="0" layoutInCell="1" allowOverlap="1">
            <wp:simplePos x="0" y="0"/>
            <wp:positionH relativeFrom="column">
              <wp:posOffset>1257300</wp:posOffset>
            </wp:positionH>
            <wp:positionV relativeFrom="paragraph">
              <wp:posOffset>1915160</wp:posOffset>
            </wp:positionV>
            <wp:extent cx="5715000" cy="146050"/>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3"/>
                    <a:srcRect/>
                    <a:stretch>
                      <a:fillRect/>
                    </a:stretch>
                  </pic:blipFill>
                  <pic:spPr bwMode="auto">
                    <a:xfrm>
                      <a:off x="0" y="0"/>
                      <a:ext cx="5715000" cy="1460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686050" cy="1828800"/>
            <wp:effectExtent l="19050" t="19050" r="1905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srcRect/>
                    <a:stretch>
                      <a:fillRect/>
                    </a:stretch>
                  </pic:blipFill>
                  <pic:spPr bwMode="auto">
                    <a:xfrm>
                      <a:off x="0" y="0"/>
                      <a:ext cx="2686050" cy="1828800"/>
                    </a:xfrm>
                    <a:prstGeom prst="rect">
                      <a:avLst/>
                    </a:prstGeom>
                    <a:noFill/>
                    <a:ln w="6350" cmpd="sng">
                      <a:solidFill>
                        <a:srgbClr val="000000"/>
                      </a:solidFill>
                      <a:miter lim="800000"/>
                      <a:headEnd/>
                      <a:tailEnd/>
                    </a:ln>
                    <a:effectLst/>
                  </pic:spPr>
                </pic:pic>
              </a:graphicData>
            </a:graphic>
          </wp:inline>
        </w:drawing>
      </w:r>
    </w:p>
    <w:p w:rsidR="00664AF1" w:rsidRPr="00664AF1" w:rsidRDefault="00664AF1" w:rsidP="00B102EF">
      <w:pPr>
        <w:spacing w:line="240" w:lineRule="auto"/>
        <w:jc w:val="both"/>
        <w:rPr>
          <w:rFonts w:ascii="Arial" w:hAnsi="Arial" w:cs="Arial"/>
          <w:sz w:val="24"/>
          <w:szCs w:val="24"/>
        </w:rPr>
      </w:pPr>
    </w:p>
    <w:p w:rsidR="00B102EF" w:rsidRPr="00B102EF" w:rsidRDefault="00664AF1" w:rsidP="00B102EF">
      <w:pPr>
        <w:spacing w:line="360" w:lineRule="auto"/>
        <w:ind w:firstLine="284"/>
        <w:jc w:val="both"/>
        <w:rPr>
          <w:rFonts w:ascii="Arial" w:hAnsi="Arial" w:cs="Arial"/>
          <w:sz w:val="24"/>
          <w:szCs w:val="24"/>
        </w:rPr>
      </w:pPr>
      <w:r w:rsidRPr="00664AF1">
        <w:rPr>
          <w:rFonts w:ascii="Arial" w:hAnsi="Arial" w:cs="Arial"/>
          <w:sz w:val="24"/>
          <w:szCs w:val="24"/>
        </w:rPr>
        <w:t xml:space="preserve">La televisión es </w:t>
      </w:r>
      <w:r w:rsidR="00B102EF">
        <w:rPr>
          <w:rFonts w:ascii="Arial" w:hAnsi="Arial" w:cs="Arial"/>
          <w:sz w:val="24"/>
          <w:szCs w:val="24"/>
        </w:rPr>
        <w:t>el medio de comunicación preferido para la publicidad</w:t>
      </w:r>
      <w:r w:rsidRPr="00664AF1">
        <w:rPr>
          <w:rFonts w:ascii="Arial" w:hAnsi="Arial" w:cs="Arial"/>
          <w:sz w:val="24"/>
          <w:szCs w:val="24"/>
        </w:rPr>
        <w:t xml:space="preserve">, así lo confirman los resultados </w:t>
      </w:r>
      <w:r w:rsidR="00B102EF">
        <w:rPr>
          <w:rFonts w:ascii="Arial" w:hAnsi="Arial" w:cs="Arial"/>
          <w:sz w:val="24"/>
          <w:szCs w:val="24"/>
        </w:rPr>
        <w:t>d</w:t>
      </w:r>
      <w:r w:rsidRPr="00664AF1">
        <w:rPr>
          <w:rFonts w:ascii="Arial" w:hAnsi="Arial" w:cs="Arial"/>
          <w:sz w:val="24"/>
          <w:szCs w:val="24"/>
        </w:rPr>
        <w:t xml:space="preserve">el cuadro </w:t>
      </w:r>
      <w:r w:rsidR="00B102EF" w:rsidRPr="00664AF1">
        <w:rPr>
          <w:rFonts w:ascii="Arial" w:hAnsi="Arial" w:cs="Arial"/>
          <w:sz w:val="24"/>
          <w:szCs w:val="24"/>
        </w:rPr>
        <w:t>nº</w:t>
      </w:r>
      <w:r w:rsidRPr="00664AF1">
        <w:rPr>
          <w:rFonts w:ascii="Arial" w:hAnsi="Arial" w:cs="Arial"/>
          <w:sz w:val="24"/>
          <w:szCs w:val="24"/>
        </w:rPr>
        <w:t xml:space="preserve"> 2.2</w:t>
      </w:r>
      <w:r w:rsidR="00D66AA8">
        <w:rPr>
          <w:rFonts w:ascii="Arial" w:hAnsi="Arial" w:cs="Arial"/>
          <w:sz w:val="24"/>
          <w:szCs w:val="24"/>
        </w:rPr>
        <w:t>3</w:t>
      </w:r>
      <w:r w:rsidRPr="00664AF1">
        <w:rPr>
          <w:rFonts w:ascii="Arial" w:hAnsi="Arial" w:cs="Arial"/>
          <w:sz w:val="24"/>
          <w:szCs w:val="24"/>
        </w:rPr>
        <w:t xml:space="preserve">, </w:t>
      </w:r>
      <w:r w:rsidR="00B102EF">
        <w:rPr>
          <w:rFonts w:ascii="Arial" w:hAnsi="Arial" w:cs="Arial"/>
          <w:sz w:val="24"/>
          <w:szCs w:val="24"/>
        </w:rPr>
        <w:t>donde un</w:t>
      </w:r>
      <w:r w:rsidRPr="00664AF1">
        <w:rPr>
          <w:rFonts w:ascii="Arial" w:hAnsi="Arial" w:cs="Arial"/>
          <w:sz w:val="24"/>
          <w:szCs w:val="24"/>
        </w:rPr>
        <w:t xml:space="preserve"> 42% </w:t>
      </w:r>
      <w:r w:rsidR="00B102EF">
        <w:rPr>
          <w:rFonts w:ascii="Arial" w:hAnsi="Arial" w:cs="Arial"/>
          <w:sz w:val="24"/>
          <w:szCs w:val="24"/>
        </w:rPr>
        <w:t xml:space="preserve">prefiere la televisión, </w:t>
      </w:r>
      <w:r w:rsidRPr="00664AF1">
        <w:rPr>
          <w:rFonts w:ascii="Arial" w:hAnsi="Arial" w:cs="Arial"/>
          <w:sz w:val="24"/>
          <w:szCs w:val="24"/>
        </w:rPr>
        <w:t>15% vallas publicitarias</w:t>
      </w:r>
      <w:r w:rsidR="00B102EF">
        <w:rPr>
          <w:rFonts w:ascii="Arial" w:hAnsi="Arial" w:cs="Arial"/>
          <w:sz w:val="24"/>
          <w:szCs w:val="24"/>
        </w:rPr>
        <w:t xml:space="preserve">, </w:t>
      </w:r>
      <w:r w:rsidRPr="00664AF1">
        <w:rPr>
          <w:rFonts w:ascii="Arial" w:hAnsi="Arial" w:cs="Arial"/>
          <w:sz w:val="24"/>
          <w:szCs w:val="24"/>
        </w:rPr>
        <w:t xml:space="preserve">14% </w:t>
      </w:r>
      <w:r w:rsidR="00B102EF">
        <w:rPr>
          <w:rFonts w:ascii="Arial" w:hAnsi="Arial" w:cs="Arial"/>
          <w:sz w:val="24"/>
          <w:szCs w:val="24"/>
        </w:rPr>
        <w:t>prefieren</w:t>
      </w:r>
      <w:r w:rsidRPr="00664AF1">
        <w:rPr>
          <w:rFonts w:ascii="Arial" w:hAnsi="Arial" w:cs="Arial"/>
          <w:sz w:val="24"/>
          <w:szCs w:val="24"/>
        </w:rPr>
        <w:t xml:space="preserve"> la radio y el </w:t>
      </w:r>
      <w:r w:rsidR="00633552" w:rsidRPr="00664AF1">
        <w:rPr>
          <w:rFonts w:ascii="Arial" w:hAnsi="Arial" w:cs="Arial"/>
          <w:sz w:val="24"/>
          <w:szCs w:val="24"/>
        </w:rPr>
        <w:t>Internet</w:t>
      </w:r>
      <w:r w:rsidR="00B102EF">
        <w:rPr>
          <w:rFonts w:ascii="Arial" w:hAnsi="Arial" w:cs="Arial"/>
          <w:sz w:val="24"/>
          <w:szCs w:val="24"/>
        </w:rPr>
        <w:t>, el 10% la prensa escrita y el 4%</w:t>
      </w:r>
      <w:r w:rsidRPr="00664AF1">
        <w:rPr>
          <w:rFonts w:ascii="Arial" w:hAnsi="Arial" w:cs="Arial"/>
          <w:sz w:val="24"/>
          <w:szCs w:val="24"/>
        </w:rPr>
        <w:t xml:space="preserve"> afiches.</w:t>
      </w:r>
    </w:p>
    <w:p w:rsidR="00B102EF" w:rsidRDefault="00B102EF" w:rsidP="00664AF1">
      <w:pPr>
        <w:spacing w:line="360" w:lineRule="auto"/>
        <w:jc w:val="both"/>
        <w:rPr>
          <w:rFonts w:ascii="Arial" w:hAnsi="Arial" w:cs="Arial"/>
          <w:b/>
          <w:sz w:val="24"/>
          <w:szCs w:val="24"/>
        </w:rPr>
      </w:pPr>
    </w:p>
    <w:p w:rsidR="00633552" w:rsidRPr="00633552" w:rsidRDefault="00664AF1" w:rsidP="00664AF1">
      <w:pPr>
        <w:spacing w:line="360" w:lineRule="auto"/>
        <w:jc w:val="both"/>
        <w:rPr>
          <w:rFonts w:ascii="Arial" w:hAnsi="Arial" w:cs="Arial"/>
          <w:b/>
          <w:sz w:val="24"/>
          <w:szCs w:val="24"/>
        </w:rPr>
      </w:pPr>
      <w:r w:rsidRPr="00633552">
        <w:rPr>
          <w:rFonts w:ascii="Arial" w:hAnsi="Arial" w:cs="Arial"/>
          <w:b/>
          <w:sz w:val="24"/>
          <w:szCs w:val="24"/>
        </w:rPr>
        <w:t>Pregunta 18:</w:t>
      </w:r>
    </w:p>
    <w:p w:rsidR="00664AF1" w:rsidRPr="00A63E1C" w:rsidRDefault="00633552" w:rsidP="00B102EF">
      <w:pPr>
        <w:spacing w:line="240" w:lineRule="auto"/>
        <w:jc w:val="center"/>
        <w:rPr>
          <w:rFonts w:ascii="Arial" w:hAnsi="Arial" w:cs="Arial"/>
          <w:sz w:val="18"/>
          <w:szCs w:val="18"/>
        </w:rPr>
      </w:pPr>
      <w:r w:rsidRPr="00A63E1C">
        <w:rPr>
          <w:rFonts w:ascii="Arial" w:eastAsia="Times New Roman" w:hAnsi="Arial" w:cs="Arial"/>
          <w:sz w:val="18"/>
          <w:szCs w:val="18"/>
          <w:lang w:eastAsia="es-ES"/>
        </w:rPr>
        <w:t>Cuadro N° 2.2</w:t>
      </w:r>
      <w:r w:rsidR="00927F73">
        <w:rPr>
          <w:rFonts w:ascii="Arial" w:eastAsia="Times New Roman" w:hAnsi="Arial" w:cs="Arial"/>
          <w:sz w:val="18"/>
          <w:szCs w:val="18"/>
          <w:lang w:eastAsia="es-ES"/>
        </w:rPr>
        <w:t>4</w:t>
      </w:r>
      <w:r w:rsidRPr="00A63E1C">
        <w:rPr>
          <w:rFonts w:ascii="Arial" w:eastAsia="Times New Roman" w:hAnsi="Arial" w:cs="Arial"/>
          <w:sz w:val="18"/>
          <w:szCs w:val="18"/>
          <w:lang w:eastAsia="es-ES"/>
        </w:rPr>
        <w:t xml:space="preserve"> Consulta sobre el nombre del Parque acuático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2.24 Consulta sobre el nombre del Parque acuático</w:instrText>
      </w:r>
      <w:r w:rsidR="00107424">
        <w:instrText xml:space="preserve">" </w:instrText>
      </w:r>
      <w:r w:rsidR="00107424">
        <w:rPr>
          <w:rFonts w:ascii="Arial" w:eastAsia="Times New Roman" w:hAnsi="Arial" w:cs="Arial"/>
          <w:sz w:val="18"/>
          <w:szCs w:val="18"/>
          <w:lang w:eastAsia="es-ES"/>
        </w:rPr>
        <w:fldChar w:fldCharType="end"/>
      </w:r>
    </w:p>
    <w:p w:rsidR="00B102EF" w:rsidRDefault="00D57E09" w:rsidP="00B102EF">
      <w:pPr>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612672" behindDoc="1" locked="0" layoutInCell="1" allowOverlap="1">
            <wp:simplePos x="0" y="0"/>
            <wp:positionH relativeFrom="column">
              <wp:posOffset>1143000</wp:posOffset>
            </wp:positionH>
            <wp:positionV relativeFrom="paragraph">
              <wp:posOffset>1881505</wp:posOffset>
            </wp:positionV>
            <wp:extent cx="6400800" cy="163830"/>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a:srcRect/>
                    <a:stretch>
                      <a:fillRect/>
                    </a:stretch>
                  </pic:blipFill>
                  <pic:spPr bwMode="auto">
                    <a:xfrm>
                      <a:off x="0" y="0"/>
                      <a:ext cx="6400800" cy="16383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743200" cy="1866900"/>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srcRect/>
                    <a:stretch>
                      <a:fillRect/>
                    </a:stretch>
                  </pic:blipFill>
                  <pic:spPr bwMode="auto">
                    <a:xfrm>
                      <a:off x="0" y="0"/>
                      <a:ext cx="2743200" cy="1866900"/>
                    </a:xfrm>
                    <a:prstGeom prst="rect">
                      <a:avLst/>
                    </a:prstGeom>
                    <a:noFill/>
                    <a:ln w="6350" cmpd="sng">
                      <a:solidFill>
                        <a:srgbClr val="000000"/>
                      </a:solidFill>
                      <a:miter lim="800000"/>
                      <a:headEnd/>
                      <a:tailEnd/>
                    </a:ln>
                    <a:effectLst/>
                  </pic:spPr>
                </pic:pic>
              </a:graphicData>
            </a:graphic>
          </wp:inline>
        </w:drawing>
      </w:r>
    </w:p>
    <w:p w:rsidR="00B102EF" w:rsidRPr="00664AF1" w:rsidRDefault="00B102EF" w:rsidP="00B102EF">
      <w:pPr>
        <w:spacing w:line="240" w:lineRule="auto"/>
        <w:jc w:val="center"/>
        <w:rPr>
          <w:rFonts w:ascii="Arial" w:hAnsi="Arial" w:cs="Arial"/>
          <w:sz w:val="24"/>
          <w:szCs w:val="24"/>
          <w:lang w:eastAsia="es-ES"/>
        </w:rPr>
      </w:pPr>
    </w:p>
    <w:p w:rsidR="006651F5" w:rsidRDefault="00B102EF" w:rsidP="00B102EF">
      <w:pPr>
        <w:spacing w:line="360" w:lineRule="auto"/>
        <w:ind w:firstLine="284"/>
        <w:jc w:val="both"/>
        <w:rPr>
          <w:rFonts w:ascii="Arial" w:hAnsi="Arial" w:cs="Arial"/>
          <w:sz w:val="24"/>
          <w:szCs w:val="24"/>
        </w:rPr>
      </w:pPr>
      <w:r>
        <w:rPr>
          <w:rFonts w:ascii="Arial" w:hAnsi="Arial" w:cs="Arial"/>
          <w:sz w:val="24"/>
          <w:szCs w:val="24"/>
        </w:rPr>
        <w:t xml:space="preserve">El nombre para el parque acuático, escogido dentro de un grupo de opciones fue </w:t>
      </w:r>
      <w:r w:rsidR="00664AF1" w:rsidRPr="00664AF1">
        <w:rPr>
          <w:rFonts w:ascii="Arial" w:hAnsi="Arial" w:cs="Arial"/>
          <w:sz w:val="24"/>
          <w:szCs w:val="24"/>
        </w:rPr>
        <w:t>Mundo Acuático Villamil Playas</w:t>
      </w:r>
      <w:r>
        <w:rPr>
          <w:rFonts w:ascii="Arial" w:hAnsi="Arial" w:cs="Arial"/>
          <w:sz w:val="24"/>
          <w:szCs w:val="24"/>
        </w:rPr>
        <w:t>, con un 23% de preferencia.</w:t>
      </w:r>
    </w:p>
    <w:p w:rsidR="00664AF1" w:rsidRDefault="00664AF1" w:rsidP="009E6D98">
      <w:pPr>
        <w:pStyle w:val="Ttulo3"/>
        <w:numPr>
          <w:ilvl w:val="2"/>
          <w:numId w:val="52"/>
        </w:numPr>
        <w:rPr>
          <w:rFonts w:ascii="Arial" w:hAnsi="Arial" w:cs="Arial"/>
          <w:noProof/>
          <w:sz w:val="24"/>
          <w:szCs w:val="24"/>
        </w:rPr>
      </w:pPr>
      <w:bookmarkStart w:id="81" w:name="_Toc254392276"/>
      <w:bookmarkStart w:id="82" w:name="_Toc254427832"/>
      <w:r w:rsidRPr="006651F5">
        <w:rPr>
          <w:rFonts w:ascii="Arial" w:hAnsi="Arial" w:cs="Arial"/>
          <w:noProof/>
          <w:sz w:val="24"/>
          <w:szCs w:val="24"/>
        </w:rPr>
        <w:t>CONCLUSIONES</w:t>
      </w:r>
      <w:bookmarkEnd w:id="81"/>
      <w:bookmarkEnd w:id="82"/>
    </w:p>
    <w:p w:rsidR="006651F5" w:rsidRPr="006651F5" w:rsidRDefault="006651F5" w:rsidP="006651F5">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Los datos más relevantes obtenidos de la investigación de mercado realizada fueron los siguientes: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El mercado meta del Parque acuático se encuentra ubicado entre personas de 15-50 años, ya que son aquellos que gustan pasarla bien, disfrutar junto a su familia, amigos y están dispuestos hacer uso de nuestros servicios.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También podemos decir que el sexo femenino no muestra mucho interés</w:t>
      </w:r>
      <w:r w:rsidR="00D562C9">
        <w:rPr>
          <w:rFonts w:ascii="Arial" w:hAnsi="Arial" w:cs="Arial"/>
          <w:sz w:val="24"/>
          <w:szCs w:val="24"/>
        </w:rPr>
        <w:t xml:space="preserve"> </w:t>
      </w:r>
      <w:r w:rsidRPr="00664AF1">
        <w:rPr>
          <w:rFonts w:ascii="Arial" w:hAnsi="Arial" w:cs="Arial"/>
          <w:sz w:val="24"/>
          <w:szCs w:val="24"/>
        </w:rPr>
        <w:t>por el servicio de alquiler de las canchas de césped sintético ya que prefieren otro deporte.</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Por otra parte, la fecha en la cual Villamil Playas tiene mayor afluencia turística</w:t>
      </w:r>
      <w:r w:rsidR="00870802">
        <w:rPr>
          <w:rFonts w:ascii="Arial" w:hAnsi="Arial" w:cs="Arial"/>
          <w:sz w:val="24"/>
          <w:szCs w:val="24"/>
        </w:rPr>
        <w:t>,</w:t>
      </w:r>
      <w:r w:rsidRPr="00664AF1">
        <w:rPr>
          <w:rFonts w:ascii="Arial" w:hAnsi="Arial" w:cs="Arial"/>
          <w:sz w:val="24"/>
          <w:szCs w:val="24"/>
        </w:rPr>
        <w:t xml:space="preserve"> es durante la temporada de playa para la región Costa, es decir ent</w:t>
      </w:r>
      <w:r w:rsidR="00870802">
        <w:rPr>
          <w:rFonts w:ascii="Arial" w:hAnsi="Arial" w:cs="Arial"/>
          <w:sz w:val="24"/>
          <w:szCs w:val="24"/>
        </w:rPr>
        <w:t>r</w:t>
      </w:r>
      <w:r w:rsidRPr="00664AF1">
        <w:rPr>
          <w:rFonts w:ascii="Arial" w:hAnsi="Arial" w:cs="Arial"/>
          <w:sz w:val="24"/>
          <w:szCs w:val="24"/>
        </w:rPr>
        <w:t>e Diciembre y Abril.</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Durante el tiempo que se realizaron las encuestas</w:t>
      </w:r>
      <w:r w:rsidR="00870802">
        <w:rPr>
          <w:rFonts w:ascii="Arial" w:hAnsi="Arial" w:cs="Arial"/>
          <w:sz w:val="24"/>
          <w:szCs w:val="24"/>
        </w:rPr>
        <w:t>,</w:t>
      </w:r>
      <w:r w:rsidRPr="00664AF1">
        <w:rPr>
          <w:rFonts w:ascii="Arial" w:hAnsi="Arial" w:cs="Arial"/>
          <w:sz w:val="24"/>
          <w:szCs w:val="24"/>
        </w:rPr>
        <w:t xml:space="preserve"> pudimos notar que había mayor afluencia de turistas de la costa ecuatoriana, confirmando que es la temporada más demandada.</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También se pudo determinar</w:t>
      </w:r>
      <w:r w:rsidR="006651F5">
        <w:rPr>
          <w:rFonts w:ascii="Arial" w:hAnsi="Arial" w:cs="Arial"/>
          <w:sz w:val="24"/>
          <w:szCs w:val="24"/>
        </w:rPr>
        <w:t>,</w:t>
      </w:r>
      <w:r w:rsidRPr="00664AF1">
        <w:rPr>
          <w:rFonts w:ascii="Arial" w:hAnsi="Arial" w:cs="Arial"/>
          <w:sz w:val="24"/>
          <w:szCs w:val="24"/>
        </w:rPr>
        <w:t xml:space="preserve"> que la televisión es el medio de comunicación preferido por la población, seguido de la radio y el Internet.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Al evaluar los días de la semana preferidos por los encuestados para practicar fútbol, obtuvimos mayores resultados los fines de semana en la mañana y en la noche, mientras que los lunes y martes tuvieron preferencia casi nula.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Con respecto al precio por los servicios de canchas sintéticas y uso del parque acuático, la mayoría de los encuestados optó por el precio más bajo, sin embargo muchos comentaron que si la calidad del servicio lo amerita pagarían un costo más alto.</w:t>
      </w: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Teniendo en cuenta que ofreceremos un servicio de restaurante dentro del parque acuático, pudimos determinar que los platos más demandados en Playas son el arroz con pescado frito, los ceviches y el arroz marinero.</w:t>
      </w:r>
    </w:p>
    <w:p w:rsidR="00664AF1" w:rsidRPr="00664AF1" w:rsidRDefault="00664AF1" w:rsidP="00A63E1C">
      <w:pPr>
        <w:spacing w:line="360" w:lineRule="auto"/>
        <w:ind w:firstLine="284"/>
        <w:jc w:val="both"/>
        <w:rPr>
          <w:rFonts w:ascii="Arial" w:hAnsi="Arial" w:cs="Arial"/>
          <w:noProof/>
          <w:sz w:val="24"/>
          <w:szCs w:val="24"/>
        </w:rPr>
      </w:pPr>
      <w:r w:rsidRPr="00664AF1">
        <w:rPr>
          <w:rFonts w:ascii="Arial" w:hAnsi="Arial" w:cs="Arial"/>
          <w:noProof/>
          <w:sz w:val="24"/>
          <w:szCs w:val="24"/>
        </w:rPr>
        <w:t>En relación a la competencia en Villamil Playas confirmamos que no existe  competencia directa</w:t>
      </w:r>
      <w:r w:rsidR="00870802">
        <w:rPr>
          <w:rFonts w:ascii="Arial" w:hAnsi="Arial" w:cs="Arial"/>
          <w:noProof/>
          <w:sz w:val="24"/>
          <w:szCs w:val="24"/>
        </w:rPr>
        <w:t>,</w:t>
      </w:r>
      <w:r w:rsidRPr="00664AF1">
        <w:rPr>
          <w:rFonts w:ascii="Arial" w:hAnsi="Arial" w:cs="Arial"/>
          <w:noProof/>
          <w:sz w:val="24"/>
          <w:szCs w:val="24"/>
        </w:rPr>
        <w:t xml:space="preserve"> pero si en otras partes del Ecuador</w:t>
      </w:r>
      <w:r w:rsidR="00870802">
        <w:rPr>
          <w:rFonts w:ascii="Arial" w:hAnsi="Arial" w:cs="Arial"/>
          <w:noProof/>
          <w:sz w:val="24"/>
          <w:szCs w:val="24"/>
        </w:rPr>
        <w:t>,</w:t>
      </w:r>
      <w:r w:rsidRPr="00664AF1">
        <w:rPr>
          <w:rFonts w:ascii="Arial" w:hAnsi="Arial" w:cs="Arial"/>
          <w:noProof/>
          <w:sz w:val="24"/>
          <w:szCs w:val="24"/>
        </w:rPr>
        <w:t xml:space="preserve"> que tienen parques acuáticos siendo estos referidos por los entrevistados.</w:t>
      </w:r>
    </w:p>
    <w:p w:rsidR="00664AF1" w:rsidRPr="00664AF1" w:rsidRDefault="00664AF1" w:rsidP="00664AF1">
      <w:pPr>
        <w:spacing w:line="360" w:lineRule="auto"/>
        <w:jc w:val="both"/>
        <w:rPr>
          <w:rFonts w:ascii="Arial" w:hAnsi="Arial" w:cs="Arial"/>
          <w:noProof/>
          <w:sz w:val="24"/>
          <w:szCs w:val="24"/>
        </w:rPr>
      </w:pPr>
    </w:p>
    <w:p w:rsidR="00664AF1" w:rsidRDefault="00664AF1" w:rsidP="009E6D98">
      <w:pPr>
        <w:pStyle w:val="Ttulo3"/>
        <w:numPr>
          <w:ilvl w:val="2"/>
          <w:numId w:val="52"/>
        </w:numPr>
        <w:rPr>
          <w:rFonts w:ascii="Arial" w:hAnsi="Arial" w:cs="Arial"/>
          <w:sz w:val="24"/>
          <w:szCs w:val="24"/>
        </w:rPr>
      </w:pPr>
      <w:bookmarkStart w:id="83" w:name="_Toc254392277"/>
      <w:bookmarkStart w:id="84" w:name="_Toc254427833"/>
      <w:r w:rsidRPr="006651F5">
        <w:rPr>
          <w:rFonts w:ascii="Arial" w:hAnsi="Arial" w:cs="Arial"/>
          <w:sz w:val="24"/>
          <w:szCs w:val="24"/>
        </w:rPr>
        <w:t>ANALISIS DEL MERCADO META</w:t>
      </w:r>
      <w:bookmarkEnd w:id="83"/>
      <w:bookmarkEnd w:id="84"/>
    </w:p>
    <w:p w:rsidR="006651F5" w:rsidRPr="006651F5" w:rsidRDefault="006651F5" w:rsidP="006651F5">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vertAlign w:val="superscript"/>
        </w:rPr>
      </w:pPr>
      <w:r w:rsidRPr="00664AF1">
        <w:rPr>
          <w:rFonts w:ascii="Arial" w:hAnsi="Arial" w:cs="Arial"/>
          <w:sz w:val="24"/>
          <w:szCs w:val="24"/>
        </w:rPr>
        <w:t>Dentro de un plan de marketing es importante identificar el mercado donde se desea competir,  para así determinar la estrategia adecuada y lograr una mayor presencia en el mercado. Dado que los compradores son numerosos, están muy dispersos o son muy variados en cuanto a las necesidades  y costumbres de compra, debemos elegir un segmento de mercado que nos genere un volumen de ventas suficiente y a un precio adecuado, el cual proporcione ingresos que justifiquen la inversión requerida.</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Tenemos dos niveles de segmentación de mercado:</w:t>
      </w:r>
    </w:p>
    <w:p w:rsidR="00664AF1" w:rsidRPr="00664AF1" w:rsidRDefault="00664AF1" w:rsidP="00664AF1">
      <w:pPr>
        <w:spacing w:line="360" w:lineRule="auto"/>
        <w:jc w:val="both"/>
        <w:rPr>
          <w:rFonts w:ascii="Arial" w:hAnsi="Arial" w:cs="Arial"/>
          <w:sz w:val="24"/>
          <w:szCs w:val="24"/>
        </w:rPr>
      </w:pPr>
      <w:r w:rsidRPr="006651F5">
        <w:rPr>
          <w:rFonts w:ascii="Arial" w:hAnsi="Arial" w:cs="Arial"/>
          <w:b/>
          <w:sz w:val="24"/>
          <w:szCs w:val="24"/>
        </w:rPr>
        <w:t>Macro-segmentación:</w:t>
      </w:r>
      <w:r w:rsidRPr="00664AF1">
        <w:rPr>
          <w:rFonts w:ascii="Arial" w:hAnsi="Arial" w:cs="Arial"/>
          <w:sz w:val="24"/>
          <w:szCs w:val="24"/>
        </w:rPr>
        <w:t xml:space="preserve"> diferencia los productos-mercados</w:t>
      </w:r>
    </w:p>
    <w:p w:rsidR="00664AF1" w:rsidRPr="00664AF1" w:rsidRDefault="00664AF1" w:rsidP="00664AF1">
      <w:pPr>
        <w:spacing w:line="360" w:lineRule="auto"/>
        <w:jc w:val="both"/>
        <w:rPr>
          <w:rFonts w:ascii="Arial" w:hAnsi="Arial" w:cs="Arial"/>
          <w:sz w:val="24"/>
          <w:szCs w:val="24"/>
        </w:rPr>
      </w:pPr>
      <w:r w:rsidRPr="006651F5">
        <w:rPr>
          <w:rFonts w:ascii="Arial" w:hAnsi="Arial" w:cs="Arial"/>
          <w:b/>
          <w:sz w:val="24"/>
          <w:szCs w:val="24"/>
        </w:rPr>
        <w:t>Micro-segmentación:</w:t>
      </w:r>
      <w:r w:rsidRPr="00664AF1">
        <w:rPr>
          <w:rFonts w:ascii="Arial" w:hAnsi="Arial" w:cs="Arial"/>
          <w:sz w:val="24"/>
          <w:szCs w:val="24"/>
        </w:rPr>
        <w:t xml:space="preserve"> identifica segmento de consumidores dentro de los productos- mercados.</w:t>
      </w:r>
    </w:p>
    <w:p w:rsidR="00664AF1" w:rsidRPr="00664AF1" w:rsidRDefault="00664AF1" w:rsidP="00664AF1">
      <w:pPr>
        <w:spacing w:line="360" w:lineRule="auto"/>
        <w:jc w:val="both"/>
        <w:rPr>
          <w:rFonts w:ascii="Arial" w:hAnsi="Arial" w:cs="Arial"/>
          <w:sz w:val="24"/>
          <w:szCs w:val="24"/>
        </w:rPr>
      </w:pPr>
    </w:p>
    <w:p w:rsidR="00664AF1" w:rsidRDefault="00664AF1" w:rsidP="009E6D98">
      <w:pPr>
        <w:pStyle w:val="Ttulo4"/>
        <w:numPr>
          <w:ilvl w:val="3"/>
          <w:numId w:val="52"/>
        </w:numPr>
        <w:rPr>
          <w:rFonts w:ascii="Arial" w:hAnsi="Arial" w:cs="Arial"/>
          <w:sz w:val="24"/>
          <w:szCs w:val="24"/>
        </w:rPr>
      </w:pPr>
      <w:bookmarkStart w:id="85" w:name="_Toc254427834"/>
      <w:r w:rsidRPr="006651F5">
        <w:rPr>
          <w:rFonts w:ascii="Arial" w:hAnsi="Arial" w:cs="Arial"/>
          <w:sz w:val="24"/>
          <w:szCs w:val="24"/>
        </w:rPr>
        <w:t>MACRO-SEGMENTACIÓN</w:t>
      </w:r>
      <w:bookmarkEnd w:id="85"/>
      <w:r w:rsidRPr="006651F5">
        <w:rPr>
          <w:rFonts w:ascii="Arial" w:hAnsi="Arial" w:cs="Arial"/>
          <w:sz w:val="24"/>
          <w:szCs w:val="24"/>
        </w:rPr>
        <w:t xml:space="preserve"> </w:t>
      </w:r>
    </w:p>
    <w:p w:rsidR="006651F5" w:rsidRPr="006651F5" w:rsidRDefault="006651F5" w:rsidP="006651F5">
      <w:pPr>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lang w:eastAsia="es-ES"/>
        </w:rPr>
      </w:pPr>
      <w:r w:rsidRPr="00664AF1">
        <w:rPr>
          <w:rFonts w:ascii="Arial" w:hAnsi="Arial" w:cs="Arial"/>
          <w:sz w:val="24"/>
          <w:szCs w:val="24"/>
        </w:rPr>
        <w:t xml:space="preserve">La macro-segmentación nos permitirá identificar el mercado  objetivo al que irá dirigido nuestro proyecto. </w:t>
      </w:r>
      <w:r w:rsidRPr="00664AF1">
        <w:rPr>
          <w:rFonts w:ascii="Arial" w:hAnsi="Arial" w:cs="Arial"/>
          <w:sz w:val="24"/>
          <w:szCs w:val="24"/>
          <w:lang w:eastAsia="es-ES"/>
        </w:rPr>
        <w:t>Para poder conceptuar el mercado de referencia en macrosegmentos, intervienen tres dimensiones en esta división, las cuales son:</w:t>
      </w:r>
    </w:p>
    <w:p w:rsidR="00A63E1C" w:rsidRDefault="00A63E1C" w:rsidP="00664AF1">
      <w:pPr>
        <w:spacing w:line="360" w:lineRule="auto"/>
        <w:jc w:val="both"/>
        <w:rPr>
          <w:rFonts w:ascii="Arial" w:hAnsi="Arial" w:cs="Arial"/>
          <w:b/>
          <w:sz w:val="24"/>
          <w:szCs w:val="24"/>
        </w:rPr>
      </w:pPr>
    </w:p>
    <w:p w:rsidR="00664AF1" w:rsidRPr="00664AF1" w:rsidRDefault="00664AF1" w:rsidP="00664AF1">
      <w:pPr>
        <w:spacing w:line="360" w:lineRule="auto"/>
        <w:jc w:val="both"/>
        <w:rPr>
          <w:rFonts w:ascii="Arial" w:hAnsi="Arial" w:cs="Arial"/>
          <w:sz w:val="24"/>
          <w:szCs w:val="24"/>
        </w:rPr>
      </w:pPr>
      <w:r w:rsidRPr="00D562C9">
        <w:rPr>
          <w:rFonts w:ascii="Arial" w:hAnsi="Arial" w:cs="Arial"/>
          <w:b/>
          <w:sz w:val="24"/>
          <w:szCs w:val="24"/>
        </w:rPr>
        <w:t>Funciones o necesidades</w:t>
      </w:r>
      <w:r w:rsidRPr="00664AF1">
        <w:rPr>
          <w:rFonts w:ascii="Arial" w:hAnsi="Arial" w:cs="Arial"/>
          <w:sz w:val="24"/>
          <w:szCs w:val="24"/>
        </w:rPr>
        <w:t xml:space="preserve">: Responde a la pregunta ¿Que necesidades satisfacer?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Ser un parque acuático que ofrezca varias opciones para divertirse,  brindando un excelente servicio que genere gran satisfacción en el consumidor, logrando así que nuestros clientes consideren este parque acuático como un lugar confortable donde pueda pasar con su familia y realizar deportes sanos. Adicionalmente ofrecer el servicio de alquiler de canchas sintéticas</w:t>
      </w:r>
      <w:r w:rsidR="00870802">
        <w:rPr>
          <w:rFonts w:ascii="Arial" w:hAnsi="Arial" w:cs="Arial"/>
          <w:sz w:val="24"/>
          <w:szCs w:val="24"/>
        </w:rPr>
        <w:t>,</w:t>
      </w:r>
      <w:r w:rsidRPr="00664AF1">
        <w:rPr>
          <w:rFonts w:ascii="Arial" w:hAnsi="Arial" w:cs="Arial"/>
          <w:sz w:val="24"/>
          <w:szCs w:val="24"/>
        </w:rPr>
        <w:t xml:space="preserve"> donde nuestros usuarios podrán practicar su deporte favorito, el fútbol, en las más óptimas condiciones. </w:t>
      </w:r>
    </w:p>
    <w:p w:rsidR="00D562C9" w:rsidRDefault="00D562C9" w:rsidP="00664AF1">
      <w:pPr>
        <w:spacing w:line="360" w:lineRule="auto"/>
        <w:jc w:val="both"/>
        <w:rPr>
          <w:rFonts w:ascii="Arial" w:hAnsi="Arial" w:cs="Arial"/>
          <w:b/>
          <w:sz w:val="24"/>
          <w:szCs w:val="24"/>
        </w:rPr>
      </w:pPr>
    </w:p>
    <w:p w:rsidR="00664AF1" w:rsidRPr="00664AF1" w:rsidRDefault="00664AF1" w:rsidP="00664AF1">
      <w:pPr>
        <w:spacing w:line="360" w:lineRule="auto"/>
        <w:jc w:val="both"/>
        <w:rPr>
          <w:rFonts w:ascii="Arial" w:hAnsi="Arial" w:cs="Arial"/>
          <w:sz w:val="24"/>
          <w:szCs w:val="24"/>
        </w:rPr>
      </w:pPr>
      <w:r w:rsidRPr="00D562C9">
        <w:rPr>
          <w:rFonts w:ascii="Arial" w:hAnsi="Arial" w:cs="Arial"/>
          <w:b/>
          <w:sz w:val="24"/>
          <w:szCs w:val="24"/>
        </w:rPr>
        <w:t>Grupo de compradores:</w:t>
      </w:r>
      <w:r w:rsidRPr="00664AF1">
        <w:rPr>
          <w:rFonts w:ascii="Arial" w:hAnsi="Arial" w:cs="Arial"/>
          <w:sz w:val="24"/>
          <w:szCs w:val="24"/>
        </w:rPr>
        <w:t xml:space="preserve"> Responde a la pregunta ¿A quien satisfacer?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Este grupo está conformado por los habitantes del Cantón Villamil Playas además de los turistas ya sean nacionales o extranjeros, que posean un nivel socio-económico medio, medio-alto y alto, que busquen un lugar para divertirse, ya sea haciendo uso del parque acuático o de la cancha sintética.</w: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D562C9">
        <w:rPr>
          <w:rFonts w:ascii="Arial" w:hAnsi="Arial" w:cs="Arial"/>
          <w:b/>
          <w:sz w:val="24"/>
          <w:szCs w:val="24"/>
        </w:rPr>
        <w:t>Tecnología:</w:t>
      </w:r>
      <w:r w:rsidRPr="00664AF1">
        <w:rPr>
          <w:rFonts w:ascii="Arial" w:hAnsi="Arial" w:cs="Arial"/>
          <w:sz w:val="24"/>
          <w:szCs w:val="24"/>
        </w:rPr>
        <w:t xml:space="preserve"> Responde a la pregunta ¿Como satisfacer estas necesidades? </w:t>
      </w:r>
    </w:p>
    <w:p w:rsidR="00D562C9"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Nuestra empresa obtendrá la satisfacción de los clientes mediante la prestación de servicios de alta calidad y seguridad, es decir, instalaciones e infraestructura adecuada con alta tecnología para el desarrollo de las diversas actividades de recreación, además utilización de materiales de alta calidad para la cancha de césped sintético. </w:t>
      </w:r>
    </w:p>
    <w:p w:rsidR="00A63E1C" w:rsidRDefault="00A63E1C" w:rsidP="00664AF1">
      <w:pPr>
        <w:spacing w:line="360" w:lineRule="auto"/>
        <w:jc w:val="both"/>
        <w:rPr>
          <w:rFonts w:ascii="Arial" w:hAnsi="Arial" w:cs="Arial"/>
          <w:sz w:val="24"/>
          <w:szCs w:val="24"/>
        </w:rPr>
      </w:pPr>
    </w:p>
    <w:p w:rsidR="00664AF1" w:rsidRPr="00A63E1C" w:rsidRDefault="006651F5" w:rsidP="006651F5">
      <w:pPr>
        <w:spacing w:line="360" w:lineRule="auto"/>
        <w:ind w:left="2124" w:firstLine="708"/>
        <w:rPr>
          <w:rFonts w:ascii="Arial" w:hAnsi="Arial" w:cs="Arial"/>
          <w:sz w:val="18"/>
          <w:szCs w:val="18"/>
        </w:rPr>
      </w:pPr>
      <w:r w:rsidRPr="00A63E1C">
        <w:rPr>
          <w:rFonts w:ascii="Arial" w:eastAsia="Times New Roman" w:hAnsi="Arial" w:cs="Arial"/>
          <w:sz w:val="18"/>
          <w:szCs w:val="18"/>
          <w:lang w:eastAsia="es-ES"/>
        </w:rPr>
        <w:t>Cuadro N° 2.2</w:t>
      </w:r>
      <w:r w:rsidR="00927F73">
        <w:rPr>
          <w:rFonts w:ascii="Arial" w:eastAsia="Times New Roman" w:hAnsi="Arial" w:cs="Arial"/>
          <w:sz w:val="18"/>
          <w:szCs w:val="18"/>
          <w:lang w:eastAsia="es-ES"/>
        </w:rPr>
        <w:t>5</w:t>
      </w:r>
      <w:r w:rsidRPr="00A63E1C">
        <w:rPr>
          <w:rFonts w:ascii="Arial" w:eastAsia="Times New Roman" w:hAnsi="Arial" w:cs="Arial"/>
          <w:sz w:val="18"/>
          <w:szCs w:val="18"/>
          <w:lang w:eastAsia="es-ES"/>
        </w:rPr>
        <w:t xml:space="preserve"> Macro-segmentación</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 2.25 Macro-segmentación</w:instrText>
      </w:r>
      <w:r w:rsidR="00107424">
        <w:instrText xml:space="preserve">" </w:instrText>
      </w:r>
      <w:r w:rsidR="00107424">
        <w:rPr>
          <w:rFonts w:ascii="Arial" w:eastAsia="Times New Roman" w:hAnsi="Arial" w:cs="Arial"/>
          <w:sz w:val="18"/>
          <w:szCs w:val="18"/>
          <w:lang w:eastAsia="es-ES"/>
        </w:rPr>
        <w:fldChar w:fldCharType="end"/>
      </w: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rPr>
        <w:pict>
          <v:shapetype id="_x0000_t202" coordsize="21600,21600" o:spt="202" path="m,l,21600r21600,l21600,xe">
            <v:stroke joinstyle="miter"/>
            <v:path gradientshapeok="t" o:connecttype="rect"/>
          </v:shapetype>
          <v:shape id="_x0000_s1139" type="#_x0000_t202" style="position:absolute;left:0;text-align:left;margin-left:138pt;margin-top:7.6pt;width:168pt;height:83.5pt;z-index:251578880;mso-width-relative:margin;mso-height-relative:margin">
            <v:textbox style="mso-next-textbox:#_x0000_s1139">
              <w:txbxContent>
                <w:p w:rsidR="00537766" w:rsidRDefault="00537766" w:rsidP="00664AF1">
                  <w:pPr>
                    <w:jc w:val="center"/>
                    <w:rPr>
                      <w:rFonts w:ascii="Arial" w:hAnsi="Arial" w:cs="Arial"/>
                      <w:b/>
                      <w:sz w:val="20"/>
                      <w:szCs w:val="20"/>
                    </w:rPr>
                  </w:pPr>
                  <w:r w:rsidRPr="00FA19FC">
                    <w:rPr>
                      <w:rFonts w:ascii="Arial" w:hAnsi="Arial" w:cs="Arial"/>
                      <w:b/>
                      <w:sz w:val="20"/>
                      <w:szCs w:val="20"/>
                    </w:rPr>
                    <w:t>Funciones y necesidades</w:t>
                  </w:r>
                </w:p>
                <w:p w:rsidR="00537766" w:rsidRPr="00FA19FC" w:rsidRDefault="00537766" w:rsidP="00664AF1">
                  <w:pPr>
                    <w:jc w:val="center"/>
                    <w:rPr>
                      <w:rFonts w:ascii="Arial" w:hAnsi="Arial" w:cs="Arial"/>
                      <w:b/>
                      <w:sz w:val="20"/>
                      <w:szCs w:val="20"/>
                    </w:rPr>
                  </w:pPr>
                  <w:r w:rsidRPr="00FA19FC">
                    <w:rPr>
                      <w:rFonts w:ascii="Arial" w:hAnsi="Arial" w:cs="Arial"/>
                      <w:sz w:val="20"/>
                      <w:szCs w:val="20"/>
                    </w:rPr>
                    <w:t>Proporcionar diversión, recreación, relajación</w:t>
                  </w:r>
                  <w:r>
                    <w:rPr>
                      <w:rFonts w:ascii="Arial" w:hAnsi="Arial" w:cs="Arial"/>
                      <w:sz w:val="20"/>
                      <w:szCs w:val="20"/>
                    </w:rPr>
                    <w:t>,</w:t>
                  </w:r>
                  <w:r w:rsidRPr="00FA19FC">
                    <w:rPr>
                      <w:rFonts w:ascii="Arial" w:hAnsi="Arial" w:cs="Arial"/>
                      <w:sz w:val="20"/>
                      <w:szCs w:val="20"/>
                    </w:rPr>
                    <w:t xml:space="preserve"> fomentando el </w:t>
                  </w:r>
                  <w:r>
                    <w:rPr>
                      <w:rFonts w:ascii="Arial" w:hAnsi="Arial" w:cs="Arial"/>
                      <w:sz w:val="20"/>
                      <w:szCs w:val="20"/>
                    </w:rPr>
                    <w:t xml:space="preserve">turismo y el </w:t>
                  </w:r>
                  <w:r w:rsidRPr="00FA19FC">
                    <w:rPr>
                      <w:rFonts w:ascii="Arial" w:hAnsi="Arial" w:cs="Arial"/>
                      <w:sz w:val="20"/>
                      <w:szCs w:val="20"/>
                    </w:rPr>
                    <w:t>deporte</w:t>
                  </w:r>
                  <w:r>
                    <w:rPr>
                      <w:rFonts w:ascii="Arial" w:hAnsi="Arial" w:cs="Arial"/>
                      <w:sz w:val="20"/>
                      <w:szCs w:val="20"/>
                    </w:rPr>
                    <w:t xml:space="preserve"> en Villamil-Playas.</w:t>
                  </w:r>
                </w:p>
              </w:txbxContent>
            </v:textbox>
          </v:shape>
        </w:pict>
      </w:r>
      <w:r w:rsidRPr="00664AF1">
        <w:rPr>
          <w:rFonts w:ascii="Arial" w:hAnsi="Arial" w:cs="Arial"/>
          <w:sz w:val="24"/>
          <w:szCs w:val="24"/>
        </w:rPr>
        <w:t xml:space="preserve">                                     </w: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136" type="#_x0000_t32" style="position:absolute;left:0;text-align:left;margin-left:3in;margin-top:3.5pt;width:.05pt;height:74.05pt;flip:y;z-index:251575808" o:connectortype="straight">
            <v:stroke endarrow="block"/>
          </v:shape>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shape id="_x0000_s1141" type="#_x0000_t202" style="position:absolute;left:0;text-align:left;margin-left:9pt;margin-top:22.35pt;width:2in;height:96.75pt;z-index:251580928;mso-width-relative:margin;mso-height-relative:margin">
            <v:textbox style="mso-next-textbox:#_x0000_s1141">
              <w:txbxContent>
                <w:p w:rsidR="00537766" w:rsidRDefault="00537766" w:rsidP="00664AF1">
                  <w:pPr>
                    <w:jc w:val="center"/>
                    <w:rPr>
                      <w:rFonts w:ascii="Arial" w:hAnsi="Arial" w:cs="Arial"/>
                      <w:b/>
                      <w:sz w:val="20"/>
                      <w:szCs w:val="20"/>
                    </w:rPr>
                  </w:pPr>
                  <w:r>
                    <w:rPr>
                      <w:rFonts w:ascii="Arial" w:hAnsi="Arial" w:cs="Arial"/>
                      <w:b/>
                      <w:sz w:val="20"/>
                      <w:szCs w:val="20"/>
                    </w:rPr>
                    <w:t>Tecnología</w:t>
                  </w:r>
                </w:p>
                <w:p w:rsidR="00537766" w:rsidRDefault="00537766" w:rsidP="00664AF1">
                  <w:pPr>
                    <w:jc w:val="center"/>
                    <w:rPr>
                      <w:rFonts w:ascii="Arial" w:hAnsi="Arial" w:cs="Arial"/>
                      <w:sz w:val="20"/>
                      <w:szCs w:val="20"/>
                    </w:rPr>
                  </w:pPr>
                  <w:r>
                    <w:rPr>
                      <w:rFonts w:ascii="Arial" w:hAnsi="Arial" w:cs="Arial"/>
                      <w:sz w:val="20"/>
                      <w:szCs w:val="20"/>
                    </w:rPr>
                    <w:t>Instalaciones e infraestructura de alta calidad y seguridad adecuada para el desarrollo de diferentes actividades.</w:t>
                  </w:r>
                </w:p>
                <w:p w:rsidR="00537766" w:rsidRPr="00FA19FC" w:rsidRDefault="00537766" w:rsidP="00664AF1">
                  <w:pPr>
                    <w:jc w:val="center"/>
                    <w:rPr>
                      <w:rFonts w:ascii="Arial" w:hAnsi="Arial" w:cs="Arial"/>
                      <w:b/>
                      <w:sz w:val="20"/>
                      <w:szCs w:val="20"/>
                    </w:rPr>
                  </w:pPr>
                  <w:r>
                    <w:rPr>
                      <w:rFonts w:ascii="Arial" w:hAnsi="Arial" w:cs="Arial"/>
                      <w:sz w:val="20"/>
                      <w:szCs w:val="20"/>
                    </w:rPr>
                    <w:t>.</w:t>
                  </w:r>
                </w:p>
              </w:txbxContent>
            </v:textbox>
          </v:shape>
        </w:pict>
      </w:r>
      <w:r w:rsidRPr="00664AF1">
        <w:rPr>
          <w:rFonts w:ascii="Arial" w:hAnsi="Arial" w:cs="Arial"/>
          <w:noProof/>
          <w:sz w:val="24"/>
          <w:szCs w:val="24"/>
          <w:lang w:eastAsia="es-ES"/>
        </w:rPr>
        <w:pict>
          <v:shape id="_x0000_s1140" type="#_x0000_t202" style="position:absolute;left:0;text-align:left;margin-left:270pt;margin-top:22.35pt;width:156.45pt;height:94.15pt;z-index:251579904;mso-width-relative:margin;mso-height-relative:margin">
            <v:textbox style="mso-next-textbox:#_x0000_s1140">
              <w:txbxContent>
                <w:p w:rsidR="00537766" w:rsidRDefault="00537766" w:rsidP="00664AF1">
                  <w:pPr>
                    <w:jc w:val="center"/>
                    <w:rPr>
                      <w:rFonts w:ascii="Arial" w:hAnsi="Arial" w:cs="Arial"/>
                      <w:b/>
                      <w:sz w:val="20"/>
                      <w:szCs w:val="20"/>
                    </w:rPr>
                  </w:pPr>
                  <w:r>
                    <w:rPr>
                      <w:rFonts w:ascii="Arial" w:hAnsi="Arial" w:cs="Arial"/>
                      <w:b/>
                      <w:sz w:val="20"/>
                      <w:szCs w:val="20"/>
                    </w:rPr>
                    <w:t>Grupo de compradores</w:t>
                  </w:r>
                </w:p>
                <w:p w:rsidR="00537766" w:rsidRPr="00FA19FC" w:rsidRDefault="00537766" w:rsidP="00664AF1">
                  <w:pPr>
                    <w:jc w:val="center"/>
                    <w:rPr>
                      <w:rFonts w:ascii="Arial" w:hAnsi="Arial" w:cs="Arial"/>
                      <w:b/>
                      <w:sz w:val="20"/>
                      <w:szCs w:val="20"/>
                    </w:rPr>
                  </w:pPr>
                  <w:r>
                    <w:rPr>
                      <w:rFonts w:ascii="Arial" w:hAnsi="Arial" w:cs="Arial"/>
                      <w:sz w:val="20"/>
                      <w:szCs w:val="20"/>
                    </w:rPr>
                    <w:t>Población de Villamil Playas y turistas de clase media, media-alta y alta que busquen divertirse y practicar deportes.</w:t>
                  </w:r>
                </w:p>
              </w:txbxContent>
            </v:textbox>
          </v:shape>
        </w:pict>
      </w:r>
      <w:r w:rsidRPr="00664AF1">
        <w:rPr>
          <w:rFonts w:ascii="Arial" w:hAnsi="Arial" w:cs="Arial"/>
          <w:noProof/>
          <w:sz w:val="24"/>
          <w:szCs w:val="24"/>
          <w:lang w:eastAsia="es-ES"/>
        </w:rPr>
        <w:pict>
          <v:shape id="_x0000_s1137" type="#_x0000_t32" style="position:absolute;left:0;text-align:left;margin-left:153pt;margin-top:16.15pt;width:63pt;height:18pt;flip:x;z-index:251576832" o:connectortype="straight">
            <v:stroke endarrow="block"/>
          </v:shape>
        </w:pict>
      </w:r>
      <w:r w:rsidRPr="00664AF1">
        <w:rPr>
          <w:rFonts w:ascii="Arial" w:hAnsi="Arial" w:cs="Arial"/>
          <w:noProof/>
          <w:sz w:val="24"/>
          <w:szCs w:val="24"/>
          <w:lang w:eastAsia="es-ES"/>
        </w:rPr>
        <w:pict>
          <v:shape id="_x0000_s1138" type="#_x0000_t32" style="position:absolute;left:0;text-align:left;margin-left:3in;margin-top:16.15pt;width:54pt;height:18pt;z-index:251577856" o:connectortype="straight" adj="10796,16070400,-47445">
            <v:stroke endarrow="block"/>
          </v:shape>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13696" behindDoc="1" locked="0" layoutInCell="1" allowOverlap="1">
            <wp:simplePos x="0" y="0"/>
            <wp:positionH relativeFrom="column">
              <wp:posOffset>38100</wp:posOffset>
            </wp:positionH>
            <wp:positionV relativeFrom="paragraph">
              <wp:posOffset>84455</wp:posOffset>
            </wp:positionV>
            <wp:extent cx="6019800" cy="153670"/>
            <wp:effectExtent l="0" t="0" r="0"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7"/>
                    <a:srcRect/>
                    <a:stretch>
                      <a:fillRect/>
                    </a:stretch>
                  </pic:blipFill>
                  <pic:spPr bwMode="auto">
                    <a:xfrm>
                      <a:off x="0" y="0"/>
                      <a:ext cx="6019800" cy="153670"/>
                    </a:xfrm>
                    <a:prstGeom prst="rect">
                      <a:avLst/>
                    </a:prstGeom>
                    <a:noFill/>
                    <a:ln w="9525">
                      <a:noFill/>
                      <a:miter lim="800000"/>
                      <a:headEnd/>
                      <a:tailEnd/>
                    </a:ln>
                  </pic:spPr>
                </pic:pic>
              </a:graphicData>
            </a:graphic>
          </wp:anchor>
        </w:drawing>
      </w:r>
    </w:p>
    <w:p w:rsidR="00D562C9" w:rsidRDefault="00D562C9" w:rsidP="00664AF1">
      <w:pPr>
        <w:spacing w:line="360" w:lineRule="auto"/>
        <w:jc w:val="both"/>
        <w:rPr>
          <w:rFonts w:ascii="Arial" w:hAnsi="Arial" w:cs="Arial"/>
          <w:sz w:val="24"/>
          <w:szCs w:val="24"/>
        </w:rPr>
      </w:pPr>
    </w:p>
    <w:p w:rsidR="00D562C9" w:rsidRDefault="00D562C9" w:rsidP="00664AF1">
      <w:pPr>
        <w:spacing w:line="360" w:lineRule="auto"/>
        <w:jc w:val="both"/>
        <w:rPr>
          <w:rFonts w:ascii="Arial" w:hAnsi="Arial" w:cs="Arial"/>
          <w:sz w:val="24"/>
          <w:szCs w:val="24"/>
        </w:rPr>
      </w:pPr>
    </w:p>
    <w:p w:rsidR="00664AF1" w:rsidRDefault="00664AF1" w:rsidP="009E6D98">
      <w:pPr>
        <w:pStyle w:val="Ttulo4"/>
        <w:numPr>
          <w:ilvl w:val="3"/>
          <w:numId w:val="52"/>
        </w:numPr>
        <w:rPr>
          <w:rFonts w:ascii="Arial" w:hAnsi="Arial" w:cs="Arial"/>
          <w:sz w:val="24"/>
          <w:szCs w:val="24"/>
        </w:rPr>
      </w:pPr>
      <w:bookmarkStart w:id="86" w:name="_Toc254427835"/>
      <w:r w:rsidRPr="006651F5">
        <w:rPr>
          <w:rFonts w:ascii="Arial" w:hAnsi="Arial" w:cs="Arial"/>
          <w:sz w:val="24"/>
          <w:szCs w:val="24"/>
        </w:rPr>
        <w:t>MICRO-SEGMENTACIÓN</w:t>
      </w:r>
      <w:bookmarkEnd w:id="86"/>
    </w:p>
    <w:p w:rsidR="006651F5" w:rsidRPr="000C1C4B" w:rsidRDefault="006651F5" w:rsidP="006651F5">
      <w:pPr>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lang w:eastAsia="es-ES"/>
        </w:rPr>
      </w:pPr>
      <w:r w:rsidRPr="00664AF1">
        <w:rPr>
          <w:rFonts w:ascii="Arial" w:hAnsi="Arial" w:cs="Arial"/>
          <w:sz w:val="24"/>
          <w:szCs w:val="24"/>
        </w:rPr>
        <w:t xml:space="preserve">El objetivo de la micro-segmentación consiste en analizar la diversidad de las necesidades en el interior de los mercados </w:t>
      </w:r>
      <w:r w:rsidRPr="00664AF1">
        <w:rPr>
          <w:rFonts w:ascii="Arial" w:hAnsi="Arial" w:cs="Arial"/>
          <w:sz w:val="24"/>
          <w:szCs w:val="24"/>
          <w:lang w:eastAsia="es-ES"/>
        </w:rPr>
        <w:t xml:space="preserve">identificados en la etapa del análisis de </w:t>
      </w:r>
      <w:smartTag w:uri="urn:schemas-microsoft-com:office:smarttags" w:element="PersonName">
        <w:smartTagPr>
          <w:attr w:name="ProductID" w:val="la Macro-segmentaci￳n"/>
        </w:smartTagPr>
        <w:r w:rsidRPr="00664AF1">
          <w:rPr>
            <w:rFonts w:ascii="Arial" w:hAnsi="Arial" w:cs="Arial"/>
            <w:sz w:val="24"/>
            <w:szCs w:val="24"/>
            <w:lang w:eastAsia="es-ES"/>
          </w:rPr>
          <w:t>la Macro-segmentación</w:t>
        </w:r>
      </w:smartTag>
      <w:r w:rsidRPr="00664AF1">
        <w:rPr>
          <w:rFonts w:ascii="Arial" w:hAnsi="Arial" w:cs="Arial"/>
          <w:sz w:val="24"/>
          <w:szCs w:val="24"/>
          <w:lang w:eastAsia="es-ES"/>
        </w:rPr>
        <w:t>.</w:t>
      </w:r>
    </w:p>
    <w:p w:rsidR="00664AF1" w:rsidRPr="00664AF1" w:rsidRDefault="00664AF1" w:rsidP="00A63E1C">
      <w:pPr>
        <w:spacing w:line="360" w:lineRule="auto"/>
        <w:ind w:firstLine="284"/>
        <w:jc w:val="both"/>
        <w:rPr>
          <w:rFonts w:ascii="Arial" w:hAnsi="Arial" w:cs="Arial"/>
          <w:sz w:val="24"/>
          <w:szCs w:val="24"/>
          <w:lang w:eastAsia="es-ES"/>
        </w:rPr>
      </w:pPr>
      <w:r w:rsidRPr="00664AF1">
        <w:rPr>
          <w:rFonts w:ascii="Arial" w:hAnsi="Arial" w:cs="Arial"/>
          <w:sz w:val="24"/>
          <w:szCs w:val="24"/>
          <w:lang w:eastAsia="es-ES"/>
        </w:rPr>
        <w:t>Las variables que consideramos en la segmentación de nuestro mercado fueron:</w:t>
      </w:r>
    </w:p>
    <w:p w:rsidR="00664AF1" w:rsidRPr="00664AF1" w:rsidRDefault="00664AF1" w:rsidP="00664AF1">
      <w:pPr>
        <w:spacing w:line="360" w:lineRule="auto"/>
        <w:jc w:val="both"/>
        <w:rPr>
          <w:rFonts w:ascii="Arial" w:hAnsi="Arial" w:cs="Arial"/>
          <w:sz w:val="24"/>
          <w:szCs w:val="24"/>
          <w:lang w:eastAsia="es-ES"/>
        </w:rPr>
      </w:pPr>
    </w:p>
    <w:p w:rsidR="000C1C4B" w:rsidRDefault="000C1C4B" w:rsidP="000C1C4B">
      <w:pPr>
        <w:spacing w:line="360" w:lineRule="auto"/>
        <w:rPr>
          <w:rFonts w:ascii="Arial" w:hAnsi="Arial" w:cs="Arial"/>
          <w:sz w:val="24"/>
          <w:szCs w:val="24"/>
        </w:rPr>
      </w:pPr>
    </w:p>
    <w:p w:rsidR="000C1C4B" w:rsidRPr="00664AF1" w:rsidRDefault="000C1C4B" w:rsidP="000C1C4B">
      <w:pPr>
        <w:spacing w:line="360" w:lineRule="auto"/>
        <w:rPr>
          <w:rFonts w:ascii="Arial" w:hAnsi="Arial" w:cs="Arial"/>
          <w:sz w:val="24"/>
          <w:szCs w:val="24"/>
        </w:rPr>
      </w:pPr>
    </w:p>
    <w:tbl>
      <w:tblPr>
        <w:tblW w:w="7152" w:type="dxa"/>
        <w:jc w:val="center"/>
        <w:tblInd w:w="70" w:type="dxa"/>
        <w:tblCellMar>
          <w:left w:w="70" w:type="dxa"/>
          <w:right w:w="70" w:type="dxa"/>
        </w:tblCellMar>
        <w:tblLook w:val="0000"/>
      </w:tblPr>
      <w:tblGrid>
        <w:gridCol w:w="3279"/>
        <w:gridCol w:w="3873"/>
      </w:tblGrid>
      <w:tr w:rsidR="000C1C4B" w:rsidRPr="00A63E1C" w:rsidTr="000C1C4B">
        <w:trPr>
          <w:trHeight w:val="209"/>
          <w:jc w:val="center"/>
        </w:trPr>
        <w:tc>
          <w:tcPr>
            <w:tcW w:w="7152" w:type="dxa"/>
            <w:gridSpan w:val="2"/>
            <w:tcBorders>
              <w:top w:val="nil"/>
              <w:left w:val="nil"/>
              <w:bottom w:val="nil"/>
              <w:right w:val="nil"/>
            </w:tcBorders>
            <w:shd w:val="clear" w:color="auto" w:fill="auto"/>
            <w:noWrap/>
            <w:vAlign w:val="bottom"/>
          </w:tcPr>
          <w:p w:rsidR="000C1C4B" w:rsidRPr="00A63E1C" w:rsidRDefault="000C1C4B" w:rsidP="000C1C4B">
            <w:pPr>
              <w:spacing w:after="0" w:line="240" w:lineRule="auto"/>
              <w:jc w:val="center"/>
              <w:rPr>
                <w:rFonts w:ascii="Arial" w:eastAsia="Times New Roman" w:hAnsi="Arial" w:cs="Arial"/>
                <w:sz w:val="18"/>
                <w:szCs w:val="18"/>
                <w:lang w:eastAsia="es-ES"/>
              </w:rPr>
            </w:pPr>
            <w:r w:rsidRPr="00A63E1C">
              <w:rPr>
                <w:rFonts w:ascii="Arial" w:eastAsia="Times New Roman" w:hAnsi="Arial" w:cs="Arial"/>
                <w:sz w:val="18"/>
                <w:szCs w:val="18"/>
                <w:lang w:eastAsia="es-ES"/>
              </w:rPr>
              <w:t>Cuadro No. 2.2</w:t>
            </w:r>
            <w:r w:rsidR="00927F73">
              <w:rPr>
                <w:rFonts w:ascii="Arial" w:eastAsia="Times New Roman" w:hAnsi="Arial" w:cs="Arial"/>
                <w:sz w:val="18"/>
                <w:szCs w:val="18"/>
                <w:lang w:eastAsia="es-ES"/>
              </w:rPr>
              <w:t>6</w:t>
            </w:r>
            <w:r w:rsidRPr="00A63E1C">
              <w:rPr>
                <w:rFonts w:ascii="Arial" w:eastAsia="Times New Roman" w:hAnsi="Arial" w:cs="Arial"/>
                <w:sz w:val="18"/>
                <w:szCs w:val="18"/>
                <w:lang w:eastAsia="es-ES"/>
              </w:rPr>
              <w:t xml:space="preserve"> Micro-segmentación</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2.26 Micro-segmentación</w:instrText>
            </w:r>
            <w:r w:rsidR="00107424">
              <w:instrText xml:space="preserve">" </w:instrText>
            </w:r>
            <w:r w:rsidR="00107424">
              <w:rPr>
                <w:rFonts w:ascii="Arial" w:eastAsia="Times New Roman" w:hAnsi="Arial" w:cs="Arial"/>
                <w:sz w:val="18"/>
                <w:szCs w:val="18"/>
                <w:lang w:eastAsia="es-ES"/>
              </w:rPr>
              <w:fldChar w:fldCharType="end"/>
            </w:r>
          </w:p>
        </w:tc>
      </w:tr>
      <w:tr w:rsidR="000C1C4B" w:rsidRPr="000C1C4B" w:rsidTr="000C1C4B">
        <w:trPr>
          <w:trHeight w:val="123"/>
          <w:jc w:val="center"/>
        </w:trPr>
        <w:tc>
          <w:tcPr>
            <w:tcW w:w="3279" w:type="dxa"/>
            <w:tcBorders>
              <w:top w:val="nil"/>
              <w:left w:val="nil"/>
              <w:bottom w:val="nil"/>
              <w:right w:val="nil"/>
            </w:tcBorders>
            <w:shd w:val="clear" w:color="auto" w:fill="auto"/>
            <w:noWrap/>
            <w:vAlign w:val="bottom"/>
          </w:tcPr>
          <w:p w:rsidR="000C1C4B" w:rsidRPr="000C1C4B" w:rsidRDefault="000C1C4B" w:rsidP="000C1C4B">
            <w:pPr>
              <w:spacing w:after="0" w:line="240" w:lineRule="auto"/>
              <w:rPr>
                <w:rFonts w:ascii="Arial" w:eastAsia="Times New Roman" w:hAnsi="Arial" w:cs="Arial"/>
                <w:sz w:val="20"/>
                <w:szCs w:val="20"/>
                <w:lang w:eastAsia="es-ES"/>
              </w:rPr>
            </w:pPr>
          </w:p>
        </w:tc>
        <w:tc>
          <w:tcPr>
            <w:tcW w:w="3873" w:type="dxa"/>
            <w:tcBorders>
              <w:top w:val="nil"/>
              <w:left w:val="nil"/>
              <w:bottom w:val="nil"/>
              <w:right w:val="nil"/>
            </w:tcBorders>
            <w:shd w:val="clear" w:color="auto" w:fill="auto"/>
            <w:noWrap/>
            <w:vAlign w:val="bottom"/>
          </w:tcPr>
          <w:p w:rsidR="000C1C4B" w:rsidRPr="000C1C4B" w:rsidRDefault="000C1C4B" w:rsidP="000C1C4B">
            <w:pPr>
              <w:spacing w:after="0" w:line="240" w:lineRule="auto"/>
              <w:rPr>
                <w:rFonts w:ascii="Arial" w:eastAsia="Times New Roman" w:hAnsi="Arial" w:cs="Arial"/>
                <w:sz w:val="20"/>
                <w:szCs w:val="20"/>
                <w:lang w:eastAsia="es-ES"/>
              </w:rPr>
            </w:pPr>
          </w:p>
        </w:tc>
      </w:tr>
      <w:tr w:rsidR="000C1C4B" w:rsidRPr="000C1C4B" w:rsidTr="000C1C4B">
        <w:trPr>
          <w:trHeight w:val="209"/>
          <w:jc w:val="center"/>
        </w:trPr>
        <w:tc>
          <w:tcPr>
            <w:tcW w:w="7152"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CARACTERISTICAS DEMOGRAFICAS </w:t>
            </w:r>
          </w:p>
        </w:tc>
      </w:tr>
      <w:tr w:rsidR="000C1C4B" w:rsidRPr="000C1C4B" w:rsidTr="000C1C4B">
        <w:trPr>
          <w:trHeight w:val="209"/>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Sexo</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Femenino y Masculino</w:t>
            </w:r>
          </w:p>
        </w:tc>
      </w:tr>
      <w:tr w:rsidR="000C1C4B" w:rsidRPr="000C1C4B" w:rsidTr="000C1C4B">
        <w:trPr>
          <w:trHeight w:val="1070"/>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Edad</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Debido a que el parque acuático es un lugar de diversión va dirigido a todas las edades, pero nuestra estrategia de mercadeo para las canchas sintéticas va enfocada a personas entre 15 y 50 años.</w:t>
            </w:r>
          </w:p>
        </w:tc>
      </w:tr>
      <w:tr w:rsidR="000C1C4B" w:rsidRPr="000C1C4B" w:rsidTr="000C1C4B">
        <w:trPr>
          <w:trHeight w:val="271"/>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Nivel socioeconómico</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Medio, medio-alto y alto</w:t>
            </w:r>
          </w:p>
        </w:tc>
      </w:tr>
      <w:tr w:rsidR="000C1C4B" w:rsidRPr="000C1C4B" w:rsidTr="000C1C4B">
        <w:trPr>
          <w:trHeight w:val="209"/>
          <w:jc w:val="center"/>
        </w:trPr>
        <w:tc>
          <w:tcPr>
            <w:tcW w:w="7152"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CARACTERISTICAS GEOGRAFICAS                                       </w:t>
            </w:r>
          </w:p>
        </w:tc>
      </w:tr>
      <w:tr w:rsidR="000C1C4B" w:rsidRPr="000C1C4B" w:rsidTr="000C1C4B">
        <w:trPr>
          <w:trHeight w:val="283"/>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Variable Geográfica</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Provincia del Guayas- Cantón Villamil Playas</w:t>
            </w:r>
          </w:p>
        </w:tc>
      </w:tr>
      <w:tr w:rsidR="000C1C4B" w:rsidRPr="000C1C4B" w:rsidTr="000C1C4B">
        <w:trPr>
          <w:trHeight w:val="492"/>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Clima</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Temperatura promedio </w:t>
            </w:r>
            <w:smartTag w:uri="urn:schemas-microsoft-com:office:smarttags" w:element="metricconverter">
              <w:smartTagPr>
                <w:attr w:name="ProductID" w:val="ミ廊ョ칠ͪᳬベ煰ᖚҜ¿ ńԈ퇀ミ칠ͪ&#10;炜ᖚ牨ᖚ ŏԌ菱ョ톔ミ廊ョ칠ͪᳬベ犰ᖚĎԌ ŖԈ犌ᖚ珠ᖚ煸ᖚ₸ᔷ řԌ菱ョ톔ミ廊ョ칠ͪᳬベ敖ᖐ ŠԐaŤԈ퇀ミ칠ͪ烄ᖚ玐ᖚůԈquen List ŲԌ菱ョ톔ミ廊ョ칠ͪᳬベ珘ᖚme ŹԈ玴ᖚ瑸ᖚ犸ᖚǺżԈ퇀ミ칠ͪ 岤ᖚ琨ᖚ ƇԌ菱ョ톔ミ廊ョ칠ͪᳬベ瑰ᖚ ƎԈ瑌ᖚ甐ᖚ珠ᖚŉԈƑԈ퇀ミ칠ͪごᖒ瓀ᖚ ƔԌ菱ョ톔ミ廊ョ칠ͪᳬベ甈ᖚśԈ ƣԈ瓤ᖚ痐ᖚ瑸ᖚŞԈƦԈ,lores ￼šԈƩԈ퇀ミ칠ͪ屼ᖚ疀ᖚ ƬԌ菱ョ톔ミ廊ョ칠ͪᳬベ痈ᖚųԈ ƻԈ疤ᖚ癨ᖚ甐ᖚŶԈƾԈ퇀ミ칠ͪ&#10;獬ᖚ瘘ᖚ ǁԌ菱ョ톔ミ廊ョ칠ͪᳬベ癠ᖚ ǈԈ瘼ᖚ眀ᖚ痐ᖚ⓰ᔷ⎐ᔷǓԈ퇀ミ칠ͪ眤ᖚ皰ᖚ ǖԌ菱ョ톔ミ廊ョ칠ͪᳬベ相ᖚ ǝԈ盔ᖚ矀ᖚ癨ᖚǠԈtrabajanǫԈ퇀ミ칠ͪ矤ᖚ睰ᖚ ǮԌ菱ョ톔ミ廊ョ칠ͪᳬベ瞸ᖚ▘ᔷ ǵԈ瞔ᖚ硰ᖚ眀ᖚ╴ᔷǸԈ,ǽԈ퇀ミ칠ͪ碔ᖚ砠ᖚ ĀԌ菱ョ톔ミ廊ョ칠ͪᳬベ硨ᖚ ďԈ硄ᖚ礰ᖚ矀ᖚĒԈestudianĕԈ퇀ミ칠ͪ 祔ᖚ磠ᖚ ĘԌ菱ョ톔ミ廊ョ칠ͪᳬベ礨ᖚ✈ᔷ ħԈ礄ᖚ秠ᖚ硰ᖚ⛤ᔷĪԈ,įԈ퇀ミ칠ͪ&quot; 稄ᖚ禐ᖚ ĲԌ菱ョ톔ミ廊ョ칠ͪᳬベ秘ᖚ ĹԈ禴ᖚ窠ᖚ礰ᖚļԈpracticanŇԈ퇀ミ칠ͪ,竄ᖚ穐ᖚ ŊԌ菱ョ톔ミ廊ョ칠ͪᳬベ窘ᖚ őԈ穴ᖚ筠ᖚ秠ᖚŔԈdeportesşԈ퇀ミ칠ͪ4箄ᖚ笐ᖚ ŢԌ菱ョ톔ミ廊ョ칠ͪᳬベ筘ᖚ⤸ᔷ ũԈ笴ᖚ簐ᖚ窠ᖚ⤔ᔷŬԈ,űԈ퇀ミ칠ͪ6 簴ᖚ節ᖚ ŴԌ菱ョ톔ミ廊ョ칠ͪᳬベ簈ᖚ ƃԈ篤ᖚ糐ᖚ筠ᖚƆԈdisfrutanƉԈ퇀ミ칠ͪ@糴ᖚ粀ᖚ ƌԌ菱ョ톔ミ廊ョ칠ͪᳬベ糈ᖚ⪨ᔷ ƛԈ粤ᖚ綀ᖚ簐ᖚ⪄ᔷƞԈdelƣԈ퇀ミ칠ͪE綤ᖚ細ᖚ ƦԌ菱ョ톔ミ廊ョ칠ͪᳬベ絸ᖚ⭘ᔷ ƭԈ絔ᖚ縰ᖚ糐ᖚ⬴ᔷưԈ&#10;climaƵԈ퇀ミ칠ͪK織ᖚ締ᖚ ƸԌ菱ョ톔ミ廊ョ칠ͪᳬベ縨ᖚ ǇԈ縄ᖚ绰ᖚ綀ᖚǊԈtropicalǍԈ퇀ミ칠ͪS缔ᖚ纠ᖚ ǐԌ菱ョ톔ミ廊ョ칠ͪᳬベ绨ᖚⳈᔷ ǟԈ组ᖚ羠ᖚ縰ᖚⲤᔷǢԈ,ǧԈ퇀ミ칠ͪU&#10;翄ᖚ罐ᖚ ǪԌ菱ョ톔ミ廊ョ칠ͪᳬベ羘ᖚ⵸ᔷ ǱԈ罴ᖚ聠ᖚ绰ᖚⵔᔷǴԈvacacionanviǿԈ퇀ミ칠ͪ`肄ᖚ耐ᖚ ĂԌ菱ョ톔ミ廊ョ칠ͪᳬベ聘ᖚ ĉԈ耴ᖚ脠ᖚ羠ᖚČԈvariasǏԈėԈ퇀ミ칠ͪg腄ᖚ胐ᖚ ĚԌ菱ョ톔ミ廊ョ칠ͪᳬベ脘ᖚǙԈ ġԈ胴ᖚ臐ᖚ聠ᖚǜԈĤԈ&#10;vecesĩԈ퇀ミ칠ͪm致ᖚ膀ᖚ ĬԌ菱ョ톔ミ廊ョ칠ͪᳬベ臈ᖚǳԈ ĻԈ膤ᖚ芀ᖚ脠ᖚǶԈľԈalǻԈŃԈ퇀ミ칠ͪp芤ᖚ舰ᖚ ņԌ菱ョ톔ミ廊ョ칠ͪᳬベ艸ᖚąԈ ōԈ艔ᖚ茰ᖚ臐ᖚĈԈŐԈañočԈŕԈ퇀ミ칠ͪt荔ᖚ苠ᖚ ŘԌ菱ョ톔ミ廊ョ칠ͪᳬベ茨ᖚğԈ ŧԈ茄ᖚ菠ᖚ芀ᖚĢԈŪԈenħԈůԈ퇀ミ칠ͪw萄ᖚ莐ᖚ ŲԌ菱ョ톔ミ廊ョ칠ͪᳬベ菘ᖚ&#10; ŹԈ莴ᖚ蒠ᖚ茰ᖚ퇀ミ칠ͪżԈPlayasĸԈesƇԈ퇀ミ칠ͪ}蓄ᖚ葐ᖚ ƊԌ菱ョ톔ミ廊ョ칠ͪᳬベ蒘ᖚŉԌ ƑԈ葴ᖚ퀠ᖔ菠ᖚ꘰୊ƔԈ.haƙԌ:\ARCHIV~1\ARCHIV~1\MICROS~1\SMARTT~1\FNAME.DLLLƫԈValoresst ŦԈƮԈdiversiónũԈƱԈ,y1ԈƶԈemociónstűԌƹԈ퇀ミ칠ͪ蕌ᖚ蘀ᖚ ƼԌ菱ョ톔ミ廊ョ칠ͪᳬベ퀘ᖔƃԈ ǋԈSeguridadǎԈPersonalidadョǑԈ퇀ミ칠ͪ 虌ᖚ蛀ᖚ ǔԌ菱ョ톔ミ廊ョ칠ͪᳬベ蜈ᖚdo ǣԈ蛤ᖚ螨ᖚ퀠ᖔǦԈ퇀ミ칠ͪ&#10;薜ᖚ蝘ᖚ ǩԌ菱ョ톔ミ廊ョ칠ͪᳬベ螠ᖚ㒘ᔷ ǰԈ蝼ᖚ血ᖚ蜐ᖚimo ǻԈ퇀ミ칠ͪ薴ᖚ蟰ᖚ ǾԌ菱ョ톔ミ廊ョ칠ͪᳬベ蠸ᖚer ąԈ蠔ᖚ裘ᖚ螨ᖚa luĈԈ퇀ミ칠ͪ甴ᖚ袈ᖚ ēԌ菱ョ톔ミ廊ョ칠ͪᳬベ裐ᖚᔷ ĚԈ袬ᖚ襰ᖚ血ᖚlaĝԈ퇀ミ칠ͪ 蕴ᖚ褠ᖚ ĠԌ菱ョ톔ミ廊ョ칠ͪᳬベ襨ᖚ廊ョ įԈ襄ᖚ計ᖚ裘ᖚĲԈ퇀ミ칠ͪ訬ᖚ覸ᖚ ĵԌ菱ョ톔ミ廊ョ칠ͪᳬベ言ᖚ㟈ᔷ ļԈ觜ᖚ誸ᖚ襰ᖚᳬベŇԈ,ńԈ퇀ミ칠ͪ 諜ᖚ詨ᖚ ŏԌ菱ョ톔ミ廊ョ칠ͪᳬベ誰ᖚ㡸ᔷ ŖԈ誌ᖚ譸ᖚ計ᖚᳬベřԈrelajamientoԈŜԈ퇀ミ칠ͪ,讜ᖚ謨ᖚ ŧԌ菱ョ톔ミ廊ョ칠ͪᳬベ議ᖚ ŮԈ譌ᖚ谨ᖚ誸ᖚűԈ, ĮԈŶԈ퇀ミ칠ͪ.豌ᖚ诘ᖚ ŹԌ菱ョ톔ミ廊ョ칠ͪᳬベ谠ᖚ㧨ᔷ ƀԈ诼ᖚ賨ᖚ譸ᖚᳬベƋԈsatisfacciónԈƎԈ퇀ミ칠ͪ;贌ᖚ貘ᖚ ƑԌ菱ョ톔ミ廊ョ칠ͪᳬベ賠ᖚ ƘԈ貼ᖚ趨ᖚ谨ᖚƣԈpersonalᔷ㮘ᔷ㨸ᔷƦԈ퇀ミ칠ͪC跌ᖚ赘ᖚ ƩԌ菱ョ톔ミ廊ョ칠ͪᳬベ趠ᖚ ưԈ赼ᖚ蹘ᖚ賨ᖚƻԈ,㱈ᔷ㫨ᔷƸԈ퇀ミ칠ͪEᖙ踈ᖚ ǃԌ菱ョ톔ミ廊ョ칠ͪᳬベ蹐ᖚ ǊԈ踬ᖚ軰ᖚ趨ᖚǍԈ퇀ミ칠ͪT輔ᖚ躠ᖚ ǐԌ菱ョ톔ミ廊ョ칠ͪᳬベ軨ᖚƗԌ ǟԈ軄ᖚ逰ᖚ蹘ᖚ㳰ᔷǢԈ.ǧԈ,rsonalidad￼ǪԈactivasstnǭԈ퇀ミ칠ͪ虴ᖚ迠ᖚǰԈ,y1ベǵԈalegresidad￼ ǸԌ菱ョ톔ミ廊ョ칠ͪᳬベ逨ᖚ칠ͪ ćԈ逄ᖚ鄘ᖚ軰ᖚ菱ョĊԈPersonasdadčԈconsumostdĐԈ퇀ミ칠ͪ達ᖚ郈ᖚ ěԌ菱ョ톔ミ廊ョ칠ͪᳬベ鄐ᖚ ĢԈ郬ᖚ醰ᖚ逰ᖚĥԈ퇀ミ칠ͪ&#10;轔ᖚ酠ᖚ ĨԌ菱ョ톔ミ廊ョ칠ͪᳬベ醨ᖚ ķԈ醄ᖚ鉈ᖚ鄘ᖚ칠ͪĺԈ퇀ミ칠ͪ辤ᖚ釸ᖚ ĽԌ菱ョ톔ミ廊ョ칠ͪᳬベ鉀ᖚǼԈ ńԈ鈜ᖚ鋠ᖚ醰ᖚ ćԌŏԈ퇀ミ칠ͪ込ᖚ銐ᖚ ŒԌ菱ョ톔ミ廊ョ칠ͪᳬベ鋘ᖚđԈ řԈ銴ᖚ鍸ᖚ鉈ᖚĔԈŜԈ퇀ミ칠ͪ輬ᖚ錨ᖚ ŧԌ菱ョ톔ミ廊ョ칠ͪᳬベ鍰ᖚĦԈ ŮԈ鍌ᖚ鐐ᖚ鋠ᖚĩԈűԈ퇀ミ칠ͪ鐴ᖚ鏀ᖚ ŴԌ菱ョ톔ミ廊ョ칠ͪᳬベ鐈ᖚᳬベ ƃԈ鏤ᖚ铐ᖚ鍸ᖚ ľԈƆԈdeportistasŁԈƉԈ퇀ミ칠ͪ'铴ᖚ钀ᖚ ƌԌ菱ョ톔ミ廊ョ칠ͪᳬベ铈ᖚᳬベ ƛԈ钤ᖚ門ᖚ鐐ᖚ ŖԈƞԈ,ƣԈ퇀ミ칠ͪ)閤ᖚ锰ᖚ ƦԌ菱ョ톔ミ廊ョ칠ͪᳬベ镸ᖚᳬベ ƭԈ镔ᖚ阰ᖚ铐ᖚ ŨԈưԈqueƵԈ퇀ミ칠ͪ-陔ᖚ闠ᖚ ƸԌ菱ョ톔ミ廊ョ칠ͪᳬベ阨ᖚ廊ョ ǇԈ阄ᖚ雰ᖚ門ᖚǊԈcuidanᔷ䍨ᔷǍԈ퇀ミ칠ͪ4霔ᖚ隠ᖚ ǐԌ菱ョ톔ミ廊ョ칠ͪᳬベ雨ᖚᳬベ ǟԈ雄ᖚ鞠ᖚ阰ᖚ ƚԈǢԈdeǧԈ퇀ミ칠ͪ7韄ᖚ靐ᖚ ǪԌ菱ョ톔ミ廊ョ칠ͪᳬベ鞘ᖚᳬベ ǱԈ靴ᖚ顐ᖚ雰ᖚ ƬԈǴԈsuǹԈ퇀ミ칠ͪ:顴ᖚ頀ᖚ ǼԌ菱ョ톔ミ廊ョ칠ͪᳬベ顈ᖚᳬベ ċԈ頤ᖚ餀ᖚ鞠ᖚ ǆԈĎԈ&#10;saludēԈ퇀ミ칠ͪ@餤ᖚ颰ᖚ ĖԌ菱ョ톔ミ廊ョ칠ͪᳬベ飸ᖚᳬベ ĝԈ飔ᖚ馰ᖚ顐ᖚ ǘԈĠԈyĥԈ퇀ミ칠ͪB駔ᖚ饠ᖚ ĨԌ菱ョ톔ミ廊ョ칠ͪᳬベ馨ᖚᳬベ ķԈ馄ᖚ驠ᖚ餀ᖚ ǲԈĺԈsuĿԈ퇀ミ칠ͪE骄ᖚ騐ᖚ łԌ菱ョ톔ミ廊ョ칠ͪᳬベ驘ᖚᳬベ ŉԈ騴ᖚ鬠ᖚ馰ᖚ ĄԈŌԈcuerpoжďԈŗԈ퇀ミ칠ͪK魄ᖚ髐ᖚ ŚԌ菱ョ톔ミ廊ョ칠ͪᳬベ鬘ᖚ šԈ髴ᖚ鱠ᖚ驠ᖚ䦨ᔷ䡈ᔷŤԈ.ġԈũԈdeen ListESŬԈOcasionesョŷԈunaᔷŴԈCONTRACTUALESſԈ퇀ミ칠ͪ䮬ᖚ鰐ᖚ ƂԌ菱ョ톔ミ廊ョ칠ͪᳬベ鱘ᖚŁԌ ƉԈ鰴ᖚ鳸ᖚ鬠ᖚ䩠ᔷƌԈ퇀ミ칠ͪ&#10;鯄ᖚ鲨ᖚ ƗԌ菱ョ톔ミ廊ョ칠ͪᳬベ鳰ᖚ ƞԈ鳌ᖚ鶐ᖚ鱠ᖚ톔ミ廊ョơԈ&#10;menosListag ƤԌ菱ョ톔ミ廊ョ칠ͪᳬベ鶈ᖚan ƳԈ鵤ᖚ鸨ᖚ鳸ᖚƶԈ퇀ミ칠ͪ魜ᖚ鷘ᖚ ƹԌ菱ョ톔ミ廊ョ칠ͪᳬベ鸠ᖚ䬘ᔷ ǀԈ鷼ᖚ黀ᖚ鶐ᖚурǋԈ퇀ミ칠ͪ遼ᖚ鹰ᖚ ǎԌ菱ョ톔ミ廊ョ칠ͪᳬベ麸ᖚ ǕԈ麔ᖚ龨ᖚ鸨ᖚхзǘԈAl1mosхчǣԈdiversiónᔷ䳸ᔷǦԈ퇀ミ칠ͪ黤ᖚ齘ᖚ ǩԌ菱ョ톔ミ廊ョ칠ͪᳬベ龠ᖚ ǰԈ齼ᖚꁀᖚ黀ᖚ퇀ミ칠ͪǻԈ퇀ミ칠ͪ鴜ᖚ鿰ᖚ ǾԌ菱ョ톔ミ廊ョ칠ͪᳬベꀸᖚ䷌ᔷ ąԈꀔᖚꃘᖚ龨ᖚquĈԈ퇀ミ칠ͪ&#10;鮬ᖚꂈᖚ ēԌ菱ョ톔ミ廊ョ칠ͪᳬベꃐᖚ亰ᔷ ĚԈꂬᖚꅰᖚꁀᖚ二ᔷĝԈ퇀ミ칠ͪꆔᖚꄠᖚ ĠԌ菱ョ톔ミ廊ョ칠ͪᳬベꅨᖚ廊ョ įԈꅄᖚꈠᖚꃘᖚĲԈvez似ᔷķԈ퇀ミ칠ͪꉄᖚꇐᖚ ĺԌ菱ョ톔ミ廊ョ칠ͪᳬベꈘᖚ廊ョ ŁԈꇴᖚꋠᖚꅰᖚńԈdurante佨ᔷŏԈ퇀ミ칠ͪꌄᖚꊐᖚ ŒԌ菱ョ톔ミ廊ョ칠ͪᳬベꋘᖚᳬベ řԈꊴᖚꎐᖚꈠᖚ ĔԈŜԈsušԈ퇀ミ칠ͪꎴᖚꍀᖚ ŤԌ菱ョ톔ミ廊ョ칠ͪᳬベꎈᖚᳬベ ųԈꍤᖚꑐᖚꋠᖚ ĮԈŶԈestadíaıԈŹԈ퇀ミ칠ͪ%ꑴᖚꐀᖚ żԌ菱ョ톔ミ廊ョ칠ͪᳬベꑈᖚ ƋԈꐤᖚꔀᖚꎐᖚ勘ᔷ典ᔷƎԈenŋԈƓԈ퇀ミ칠ͪ(ꔤᖚ꒰ᖚ ƖԌ菱ョ톔ミ廊ョ칠ͪᳬベꓸᖚ ƝԈꓔᖚꖰᖚꑐᖚ厈ᔷ刨ᔷƠԈlaŝԈƥԈ퇀ミ칠ͪ+ꗔᖚꕠᖚ ƨԌ菱ョ톔ミ廊ョ칠ͪᳬベꖨᖚ ƷԈꖄᖚꙠᖚꔀᖚ呈ᔷ勘ᔷƺԈ&#10;playaƿԈ퇀ミ칠ͪ0Ꚅᖚꘐᖚ ǂԌ菱ョ톔ミ廊ョ칠ͪᳬベꙘᖚᳬベ ǉԈ꘴ᖚꟘᖚꖰᖚ ƄԈǌԈ.ǑԈ,nosǖԈ,y1ǛԈBeneficiosョǞԈpretendidosǡԈ퇀ミ칠ͪ&#10;ꛌᖚꞈᖚ ǤԈprincipalmente       &#10;￼   ǳԌ菱ョ톔ミ廊ョ칠ͪᳬベꟐᖚ ǺԈꞬᖚꡰᖚꙠᖚǽԈ퇀ミ칠ͪ꛴ᖚꠠᖚ ĀԌ菱ョ톔ミ廊ョ칠ͪᳬベꡨᖚ廊ョ ďԈꡄᖚꦠᖚꟘᖚ ĒԈentretenimiento.11    &#10;￼ ęԈSeguridads囈ᔷĜԈunan ListベħԈ퇀ミ칠ͪ ꣜ᖚꥐᖚ ĪԌ菱ョ톔ミ廊ョ칠ͪᳬベꦘᖚ ıԈꥴᖚ꨸ᖚꡰᖚ埼ᔷ垈ᔷĴԈ퇀ミ칠ͪ&#10;ꚴᖚꧨᖚ ĿԌ菱ョ톔ミ廊ョ칠ͪᳬベꨰᖚ ņԈꨌᖚ꫐ᖚꦠᖚŉԈ퇀ミ칠ͪ 鼌ᖚꪀᖚ ŌԌ菱ョ톔ミ廊ョ칠ͪᳬベ꫈ᖚ śԈꪤᖚꭨᖚ꨸ᖚŞԈ퇀ミ칠ͪꚜᖚ꬘ᖚ šԌ菱ョ톔ミ廊ョ칠ͪᳬベꭠᖚ奀ᔷ ŨԈꬼᖚ가ᖚ꫐ᖚ夜ᔷųԈ퇀ミ칠ͪ 갤ᖚꮰᖚ ŶԌ菱ョ톔ミ廊ョ칠ͪᳬベ꯸ᖚ廊ョ ŽԈꯔᖚ곀ᖚꭨᖚƀԈcomodidadƋԈ퇀ミ칠ͪ 곤ᖚ거ᖚ ƎԌ菱ョ톔ミ廊ョ칠ͪᳬベ겸ᖚᳬベ ƕԈ겔ᖚ군ᖚ가ᖚ ŐԈƘԈ,ƝԈ퇀ミ칠ͪ&quot;궔ᖚ괠ᖚ ƠԌ菱ョ톔ミ廊ョ칠ͪᳬベ굨ᖚᳬベ ƯԈ굄ᖚ기ᖚ곀ᖚ ŪԈƲԈsatisfacciónԈƵԈ퇀ミ칠ͪ.깔ᖚ균ᖚ ƸԌ菱ョ톔ミ廊ョ칠ͪᳬベ긨ᖚᳬベ ǇԈ긄ᖚ껠ᖚ군ᖚ ƂԈǊԈ,ǏԈ퇀ミ칠ͪ0꼄ᖚ꺐ᖚ ǒԌ菱ョ톔ミ廊ョ칠ͪᳬベ께ᖚᳬベ ǙԈ꺴ᖚ꾠ᖚ기ᖚ ƔԈǜԈpreciosƟԈǧԈ퇀ミ칠ͪ8꿄ᖚ꽐ᖚ ǪԌ菱ョ톔ミ廊ョ칠ͪᳬベ꾘ᖚᳬベ ǱԈ꽴ᖚ끠ᖚ껠ᖚ ƬԈǴԈmódicosƷԈǿԈ퇀ミ칠ͪ?낄ᖚ뀐ᖚ ĂԌ菱ョ톔ミ廊ョ칠ͪᳬベ끘ᖚ ĉԈ뀴ᖚ널ᖚ꾠ᖚ廸ᔷ嶈ᔷČԈ,ǉԈđԈ퇀ミ칠ͪA넴ᖚ냀ᖚ ĔԌ菱ョ톔ミ廊ョ칠ͪᳬベ너ᖚᳬベ ģԈ냤ᖚ뇐ᖚ끠ᖚ ǞԈĦԈlimpiezaǡԈĩԈ퇀ミ칠ͪJ뇴ᖚ놀ᖚ ĬԌ菱ョ톔ミ廊ョ칠ͪᳬベ뇈ᖚᳬベ ĻԈ놤ᖚ늀ᖚ널ᖚ ǶԈľԈ&#10;entreŃԈ퇀ミ칠ͪP늤ᖚ눰ᖚ ņԌ菱ョ톔ミ廊ョ칠ͪᳬベ뉸ᖚᳬベ ōԈ뉔ᖚ댰ᖚ뇐ᖚ ĈԈŐԈ&#10;otrosŕԈ퇀ミ칠ͪU더ᖚ닠ᖚ ŘԌ菱ョ톔ミ廊ョ칠ͪᳬベ댨ᖚᳬベ ŧԈ댄ᖚ둰ᖚ늀ᖚ ĢԈŪԈ.ůԈActitudiónԈŲԈservicioónŵԈgranźԈdeln ListŽԈ퇀ミ칠ͪ덬ᖚ될ᖚ ƀԌ菱ョ톔ミ廊ョ칠ͪᳬベ둨ᖚŇԌ ƏԈ둄ᖚ딈ᖚ댰ᖚ扰ᔷƒԈ퇀ミ칠ͪ 돔ᖚ뒸ᖚ ƕԌ菱ョ톔ミ廊ョ칠ͪᳬベ딀ᖚ ƜԈ드ᖚ떠ᖚ둰ᖚ톔ミ廊ョƧԈ퇀ミ칠ͪ&#10;뎔ᖚ땐ᖚ ƪԌ菱ョ톔ミ廊ョ칠ͪᳬベ떘ᖚ ƱԈ땴ᖚ뚈ᖚ딈ᖚ揼ᔷ授ᔷƴԈExisteoᳬベƿԈlose1ist źԈǂԈ퇀ミ칠ͪ뗄ᖚ똸ᖚ ǅԌ菱ョ톔ミ廊ョ칠ͪᳬベ뚀ᖚ摈ᔷ ǌԈ뙜ᖚ뜠ᖚ떠ᖚᳬベǗԈ퇀ミ칠ͪ꤄ᖚ뛐ᖚ ǚԌ菱ョ톔ミ廊ョ칠ͪᳬベ뜘ᖚ칠ͪ ǡԈ뛴ᖚ랸ᖚ뚈ᖚ菱ョǤԈ퇀ミ칠ͪ뎼ᖚ띨ᖚ ǯԌ菱ョ톔ミ廊ョ칠ͪᳬベ랰ᖚdu ǶԈ람ᖚ롐ᖚ뜠ᖚŢǹԈ퇀ミ칠ͪ&#10;롴ᖚ렀ᖚ ǼԌ菱ョ톔ミ廊ョ칠ͪᳬベ롈ᖚ ċԈ려ᖚ뤐ᖚ랸ᖚǆԈĎԈaceptaciónǉԌđԈ퇀ミ칠ͪ뤴ᖚ룀ᖚ ĔԌ菱ョ톔ミ廊ョ칠ͪᳬベ뤈ᖚǛԈ ģԈ룤ᖚ맀ᖚ롐ᖚĦԈparaԌīԈ퇀ミ칠ͪ!매ᖚ륰ᖚ ĮԌ菱ョ톔ミ廊ョ칠ͪᳬベ릸ᖚǭԈ ĵԈ릔ᖚ며ᖚ뤐ᖚĸԈelǵԌĽԈ퇀ミ칠ͪ$몔ᖚ먠ᖚ ŀԌ菱ョ톔ミ廊ョ칠ͪᳬベ멨ᖚćԈ ŏԈ멄ᖚ묠ᖚ맀ᖚĊԈŒԈusoŗԈ퇀ミ칠ͪ(뭄ᖚ뫐ᖚ ŚԌ菱ョ톔ミ廊ョ칠ͪᳬベ묘ᖚ šԈ뫴ᖚ믐ᖚ며ᖚĜԈŤԈdeũԈ퇀ミ칠ͪ+믴ᖚ뮀ᖚ ŬԌ菱ョ톔ミ廊ョ칠ͪᳬベ믈ᖚ ŻԈ뮤ᖚ벐ᖚ묠ᖚĶԈžԈnuestrasᔷ ĹԌƁԈ퇀ミ칠ͪ4&#10;벴ᖚ뱀ᖚ ƄԌ菱ョ톔ミ廊ョ칠ͪᳬベ번ᖚŋԈ ƓԈ뱤ᖚ뵐ᖚ믐ᖚŎԈƖԈinstalacionesƙԈ퇀ミ칠ͪB뵴ᖚ봀ᖚ ƜԌ菱ョ톔ミ廊ョ칠ͪᳬベ뵈ᖚţԈ ƫԈ봤ᖚ븀ᖚ벐ᖚƮԈcomoԌƳԈ퇀ミ칠ͪG븤ᖚ붰ᖚ ƶԌ菱ョ톔ミ廊ョ칠ͪᳬベ뷸ᖚŵԈ ƽԈ뷔ᖚ뺰ᖚ뵐ᖚŸԈǀԈ&#10;lugarǅԈ퇀ミ칠ͪM뻔ᖚ빠ᖚ ǈԌ菱ョ톔ミ廊ョ칠ͪᳬベ뺨ᖚ ǗԈ뺄ᖚ뽠ᖚ븀ᖚƒԈǚԈdeǟԈ퇀ミ칠ͪP&#10;뾄ᖚ뼐ᖚ ǢԌ菱ョ톔ミ廊ョ칠ͪᳬベ뽘ᖚ ǩԈ뼴ᖚ쀠ᖚ뺰ᖚƤԈǬԈrecreaciónƯԌǷԈ퇀ミ칠ͪZ쁄ᖚ뿐ᖚ ǺԌ菱ョ톔ミ廊ョ칠ͪᳬベ쀘ᖚƹԈ āԈ뿴ᖚ䩐ᖏ뽠ᖚĄԈ. ǁԌĉԈ&#10;y1 ListesČԈ:ken ListᔷėԈporĔԈElaborado칠ͪğԈ퇀ミ칠ͪ사ᖚ섐ᖚ ĢԌ菱ョ톔ミ廊ョ칠ͪᳬベ션ᖚ滬ᔷ ĩԈ섴ᖚ쇸ᖚ䩐ᖏquĬԈ퇀ミ칠ͪ삄ᖚ솨ᖚ ķԌ菱ョ톔ミ廊ョ칠ͪᳬベ쇰ᖚ ľԈ쇌ᖚ슐ᖚ셠ᖚŁԈ퇀ミ칠ͪ뗬ᖚ쉀ᖚ ńԌ菱ョ톔ミ廊ョ칠ͪᳬベ슈ᖚᳬベ œԈ쉤ᖚ쌨ᖚ쇸ᖚ ĎԈŖԈ퇀ミ칠ͪ썌ᖚ싘ᖚ řԌ菱ョ톔ミ廊ョ칠ͪᳬベ쌠ᖚ ŠԈ싼ᖚ쐘ᖚ슐ᖚūԈautores烼ᔷ燘ᔷ灸ᔷŮԈhaue1istűԈquen Listᔷ熈ᔷŴԈ퇀ミ칠ͪ䩴ᖏ⏰ᖑſԈ&#10;ken List ĺԈƂԈ␔ᖑ㍘ᖑ쌨ᖚĽԈƅԈ斤ᖎ쓘ᖚ㍘ᖑƈԈ퇀ミ칠ͪ쁜ᖚ쒈ᖚ ƓԌ菱ョ톔ミ廊ョ칠ͪᳬベ쓐ᖚ燘ᔷ ƚԈ쒬ᖚ앰ᖚ쑀ᖚoraƝԈ퇀ミ칠ͪ쏬ᖚ씠ᖚ ƠԌ菱ョ톔ミ廊ョ칠ͪᳬベ앨ᖚ ƯԈ아ᖚ옰ᖚ쓘ᖚƲԈ퇀ミ칠ͪ㽬ᖓ엠ᖚƵԈ&#10;marcaListョ ƸԌ菱ョ톔ミ廊ョ칠ͪᳬベ온ᖚ玼ᔷ ǇԈ옄ᖚ웈ᖚ앰ᖚYǊԈ퇀ミ칠ͪ㎤ᖑ외ᖚ ǍԌ菱ョ톔ミ廊ョ칠ͪᳬベ움ᖚ ǔԈ욜ᖚ읠ᖚ옰ᖚǟԈ퇀ミ칠ͪ 쎜ᖚ윐ᖚ ǢԌ菱ョ톔ミ廊ョ칠ͪᳬベ의ᖚᳬベ ǩԈ윴ᖚ쟸ᖚ웈ᖚ ƤԈǬԈ퇀ミ칠ͪ&#10;㽄ᖓ잨ᖚ ǷԌ菱ョ톔ミ廊ョ칠ͪᳬベ쟰ᖚ疸ᔷ ǾԈ쟌ᖚ좐ᖚ읠ᖚᳬベāԈ퇀ミ칠ͪ썴ᖚ졀ᖚ ĄԌ菱ョ톔ミ廊ョ칠ͪᳬベ좈ᖚ칠ͪ ēԈ졤ᖚ줨ᖚ쟸ᖚ菱ョĖԈ퇀ミ칠ͪ쥌ᖚ죘ᖚ ęԌ菱ョ톔ミ廊ョ칠ͪᳬベ줠ᖚmi ĠԈ주ᖚ짨ᖚ좐ᖚǎīԈdecididoョ칠ͪĮԈ퇀ミ칠ͪ쨌ᖚ즘ᖚ ıԌ菱ョ톔ミ廊ョ칠ͪᳬベ짠ᖚǰԈ ĸԈ즼ᖚ쪨ᖚ줨ᖚ ǻԌŃԈcualesᳬベ砐ᔷņԈ퇀ミ칠ͪ#旌ᖎ쩘ᖚ ŉԌ菱ョ톔ミ廊ョ칠ͪᳬベ쪠ᖚ ŐԈ쩼ᖚ쭀ᖚ짨ᖚ톔ミ廊ョśԈ퇀ミ칠ͪ'礌ᖒ쫰ᖚ ŞԌ菱ョ톔ミ廊ョ칠ͪᳬベ쬸ᖚn ťԈ쬔ᖚ쯘ᖚ쪨ᖚ禜ᔷ礨ᔷŨԈ퇀ミ칠ͪ+ 쯼ᖚ쮈ᖚ ųԌ菱ョ톔ミ廊ョ칠ͪᳬベ쯐ᖚ źԈ쮬ᖚ처ᖚ쭀ᖚ퇀ミ칠ͪŽԈsegmentos菱ョƀԈ퇀ミ칠ͪ5ᖑ챈ᖚ ƋԌ菱ョ톔ミ廊ョ칠ͪᳬベ첐ᖚco ƒԈ챬ᖚ촰ᖚ쯘ᖚǢƕԈ퇀ミ칠ͪ8쵔ᖚ쳠ᖚ ƘԌ菱ョ톔ミ廊ョ칠ͪᳬベ촨ᖚ ƧԈ촄ᖚ췰ᖚ처ᖚŢԈƪԈmercado笸ᔷ ťԌƭԈ퇀ミ칠ͪ@츔ᖚ춠ᖚ ưԌ菱ョ톔ミ廊ョ칠ͪᳬベ취ᖚŷԈ ƿԈ췄ᖚ캠ᖚ촰ᖚǂԈenſԌǇԈ퇀ミ칠ͪC컄ᖚ칐ᖚ ǊԌ菱ョ톔ミ廊ョ칠ͪᳬベ캘ᖚƉԈ ǑԈ카ᖚ콐ᖚ췰ᖚǔԈlosƑԌǙԈ퇀ミ칠ͪG콴ᖚ케ᖚ ǜԌ菱ョ톔ミ廊ョ칠ͪᳬベ콈ᖚƣԈ ǫԈ켤ᖚ퀀ᖚ캠ᖚǮԈqueƫԌǳԈ퇀ミ칠ͪK퀤ᖚ쾰ᖚ ǶԌ菱ョ톔ミ廊ョ칠ͪᳬベ쿸ᖚƵԈ ǽԈ쿔ᖚ킰ᖚ콐ᖚĀԈseƽԌąԈ퇀ミ칠ͪN탔ᖚ큠ᖚ ĈԌ菱ョ톔ミ廊ョ칠ͪᳬベ킨ᖚǏԈ ėԈ킄ᖚ텠ᖚ퀀ᖚĚԈ&#10;deseağԈ퇀ミ칠ͪT톄ᖚ턐ᖚ ĢԌ菱ョ톔ミ廊ョ칠ͪᳬベ텘ᖚǡԈ ĩԈ턴ᖚ툠ᖚ킰ᖚĬԈpenetrar톔ミ廊ョķԈ퇀ミ칠ͪ\퉄ᖚ퇐ᖚ ĺԌ菱ョ톔ミ廊ョ칠ͪᳬベ툘ᖚza ŁԈ퇴ᖚ틐ᖚ텠ᖚńԈ, āԌŉԈ퇀ミ칠ͪ^틴ᖚ튀ᖚ ŌԌ菱ョ톔ミ廊ョ칠ͪᳬベ틈ᖚēԈ śԈ튤ᖚ펀ᖚ툠ᖚŞԈlaěԌţԈ퇀ミ칠ͪa펤ᖚ팰ᖚ ŦԌ菱ョ톔ミ廊ョ칠ͪᳬベ퍸ᖚĥԈ ŭԈ퍔ᖚ뮈ᖐ틐ᖚŰԈcompañía톔ミ廊ョ ŻԌ菱ョ톔ミ廊ョ칠ͪᳬベ뮀ᖐ脘ᔷ ƂԈ퇀ミ칠ͪo푤ᖚᖒƅԈᖒ픀ᖚ뮈ᖐ芜ᔷ舨ᔷƈԈelegirͪᳬベƓԈ퇀ミ칠ͪvᖒ풰ᖚ ƖԌ菱ョ톔ミ廊ョ칠ͪᳬベ퓸ᖚ ƝԈ퓔ᖚ핐ᖚ푀ᖚ荜ᔷ苨ᔷƠԈ퇀ミ칠ͪz&#10;해ᖚ鴘ᖑƫԈ鴼ᖑ혐ᖚ픀ᖚ ŦԈƮԈposicionesũԈƱԈ퇀ミ칠ͪ鵤ᖑ헀ᖚ ƴԌ菱ョ톔ミ廊ョ칠ͪᳬベ혈ᖚ ǃԈ헤ᖚ홠ᖚ핐ᖚ蒨ᔷ茸ᔷǆԈ퇀ミ칠ͪ횄ᖚ⤈ᖐǉԈ⤬ᖐ휠ᖚ혐ᖚǌԈocuparョ톔ミ廊ョǗԈ퇀ミ칠ͪ⥔ᖐ훐ᖚ ǚԌ菱ョ톔ミ廊ョ칠ͪᳬベ휘ᖚra ǡԈ훴ᖚힸᖚ홠ᖚǤԈ퇀ミ칠ͪퟜᖚ흨ᖚ ǯԌ菱ョ톔ミ廊ョ칠ͪᳬベힰᖚ蒨ᔷ ǶԈ힌ᖚᖚ휠ᖚsǹԈ&#10;ellosǾԈ퇀ミ칠ͪᖚᖚ āԌ菱ョ톔ミ廊ョ칠ͪᳬベᖚ蕨ᔷ ĈԈᖚᖚힸᖚversēԈ.ǈԈĐԈ퇀ミ칠ͪᖚᖚ ěԌ菱ョ톔ミ廊ョ칠ͪᳬベᖚǚԈ ĢԈᖚᖚᖚǝԈĥԈ&#10;ǢԈĪԈla1įԈElĬԈcómoベıԈ&#10;ken ListԈĴԈdefineesǷԈĿԈ퇀ミ칠ͪᖚᖚ łԌ菱ョ톔ミ廊ョ칠ͪᳬベᖚ ŉԈᖚᖚᖚ裸ᔷ螈ᔷŌԈ퇀ミ칠ͪᖙᖚ ŗԌ菱ョ톔ミ廊ョ칠ͪᳬベᖚ ŞԈᖚᖚᖚšԈ퇀ミ칠ͪᖚᖚ ŤԌ菱ョ톔ミ廊ョ칠ͪᳬベᖚ ųԈᖚᖚᖚ칠ͪŶԈ퇀ミ칠ͪᖚᖚ ŹԌ菱ョ톔ミ廊ョ칠ͪᳬベᖚĸԈ ƀԈᖚᖚᖚ ŃԌƋԈ퇀ミ칠ͪ ᖚᖚ ƎԌ菱ョ톔ミ廊ョ칠ͪᳬベᖚōԈ ƕԈᖚᖚᖚƘԈ퇀ミ칠ͪ#얼ᖚᖚ ƣԌ菱ョ톔ミ廊ョ칠ͪᳬベᖚ詘ᔷ ƪԈᖚᖚᖚƭԈ퇀ミ칠ͪ)ᖚᖚ ưԌ菱ョ톔ミ廊ョ칠ͪᳬベᖚ ƿԈᖚᖚᖚǂԈosǇԈ퇀ミ칠ͪ+ᖚᖚ ǊԌ菱ョ톔ミ廊ョ칠ͪᳬベᖚ ǑԈᖚᖚᖚǔԈlaǙԈ퇀ミ칠ͪ.ᖚᖚ ǜԌ菱ョ톔ミ廊ョ칠ͪᳬベᖚ ǫԈᖚᖚᖚǮԈempresaƪԈ퇀ミ칠ͪǱԈ퇀ミ칠ͪ6ᖚᖚ ǴԌ菱ョ톔ミ廊ョ칠ͪᳬベᖚ趜ᔷ ăԈᖚᖚᖚ&#10;ĆԈ&#10;deseaċԈ퇀ミ칠ͪ&lt;ᖚᖚ ĎԌ菱ョ톔ミ廊ョ칠ͪᳬベᖚ ĕԈᖚᖚᖚĘԈserǕԌĝԈ퇀ミ칠ͪ@ ᖚᖚ ĠԌ菱ョ톔ミ廊ョ칠ͪᳬベᖚǧԈ įԈᖚᖚᖚ ǪԌĲԈpercibida辘ᔷĵԈ퇀ミ칠ͪJᖚᖚ ĸԌ菱ョ톔ミ廊ョ칠ͪᳬベᖚǿԌ ŇԈᖚᖚᖚ逰ᔷŊԈporŏԈ퇀ミ칠ͪNᖚᖚ ŒԌ菱ョ톔ミ廊ョ칠ͪᳬベᖚ řԈᖚᖚᖚŜԈlos逸ᔷšԈ퇀ミ칠ͪRᖚᖚ ŤԌ菱ョ톔ミ廊ョ칠ͪᳬベᖚ ųԈᖚᖚᖚ鈘ᔷ郐ᔷŶԈconsumidoresŹԈ퇀ミ칠ͪ_ ᖚᖚ żԌ菱ョ톔ミ廊ョ칠ͪᳬベᖚ ƋԈᖚᖚᖚƎԈobjetivos퇀ミ칠ͪƑԈ퇀ミ칠ͪhᖚᖚ ƔԌ菱ョ톔ミ廊ョ칠ͪᳬベᖚ銜ᔷ ƣԈᖚᖚᖚDiƦԈ,퇀ミ칠ͪƫԈ퇀ミ칠ͪjᖚᖚ ƮԌ菱ョ톔ミ廊ョ칠ͪᳬベᖚ鍌ᔷ ƵԈᖚᖚᖚ,ƸԈesミ칠ͪƽԈ퇀ミ칠ͪmᖚᖚ ǀԌ菱ョ톔ミ廊ョ칠ͪᳬベᖚ鏼ᔷ ǏԈᖚᖚᖚaǒԈ&#10;decirǗԈ퇀ミ칠ͪsᖚᖚ ǚԌ菱ョ톔ミ廊ョ칠ͪᳬベᖚ钬ᔷ ǡԈᖚᖚᖚmiǤԈelミ칠ͪǩԈ퇀ミ칠ͪvᖚᖚ ǬԌ菱ョ톔ミ廊ョ칠ͪᳬベᖚ镜ᔷ ǻԈᖚᖚᖚpaǾԈ&#10;lugarăԈ퇀ミ칠ͪ|ᖚᖚ ĆԌ菱ョ톔ミ廊ョ칠ͪᳬベᖚ čԈᖚᖚᖚĐԈqueĕԈ퇀ミ칠ͪᖚᖚ ĘԌ菱ョ톔ミ廊ョ칠ͪᳬベᖚ ħԈᖚᖚᖚĪԈ&#10;ocupaįԈ퇀ミ칠ͪᖚᖚ ĲԌ菱ョ톔ミ廊ョ칠ͪᳬベᖚ ĹԈᖚᖚᖚļԈelŁԈ퇀ミ칠ͪᖚᖚ ńԌ菱ョ톔ミ廊ョ칠ͪᳬベᖚ œԈᖚᖚᖚŖԈproductoԈ퇀ミ칠ͪřԈ퇀ミ칠ͪᖚᖚ ŜԌ菱ョ톔ミ廊ョ칠ͪᳬベᖚ飜ᔷ ūԈᖚᖚᖚ.ŮԈenミ칠ͪųԈ퇀ミ칠ͪᖚᖚ ŶԌ菱ョ톔ミ廊ョ칠ͪᳬベᖚ馌ᔷ ŽԈᖚᖚᖚAƀԈlaミ칠ͪƅԈ퇀ミ칠ͪᖚᖚ ƈԌ菱ョ톔ミ廊ョ칠ͪᳬベᖚ騼ᔷ ƗԈᖚᖚᖚDiƚԈ&#10;menteƟԈ퇀ミ칠ͪᖚᖚ ƢԌ菱ョ톔ミ廊ョ칠ͪᳬベᖚ髬ᔷ ƩԈᖚᖚᖚpoƬԈdeƱԈ퇀ミ칠ͪ¡ᖚᖚ ƴԌ菱ョ톔ミ廊ョ칠ͪᳬベᖚ ǃԈᖚᖚᖚǆԈlosǋԈ퇀ミ칠ͪ¥ᖚᖚ ǎԌ菱ョ톔ミ廊ョ칠ͪᳬベᖚ ǕԈᖚᖚᖚǘԈclientesǣԈ퇀ミ칠ͪ®ᖚᖚ ǦԌ菱ョ톔ミ廊ョ칠ͪᳬベᖚ ǭԈᖚᖚᖚǰԈenmigǵԈ퇀ミ칠ͪ±ᖚᖚ ǸԌ菱ョ톔ミ廊ョ칠ͪᳬベᖚ ćԈᖚᖚᖚ黈ᔷ鵈ᔷĊԈrelaciónuidánčԈ퇀ミ칠ͪºᖚᖚ ĐԌ菱ョ톔ミ廊ョ칠ͪᳬベᖚ ğԈᖚᖚᖚ齸ᔷ鸈ᔷĢԈaǟԈħԈ퇀ミ칠ͪ½ᖚᖚ ĪԌ菱ョ톔ミ廊ョ칠ͪᳬベᖚ ıԈᖚᖚᖚꀸᔷ黈ᔷĴԈlosǱԈĹԈ퇀ミ칠ͪÁᖚᖚ ļԌ菱ョ톔ミ廊ョ칠ͪᳬベᖚᳬベ ŋԈᖚᖚᖚ ĆԈŎԈposiblesĉԈőԈ퇀ミ칠ͪÊᖚᖚ ŔԌ菱ョ톔ミ廊ョ칠ͪᳬベᖚ ţԈᖚᖚᖚꆘᔷꀸᔷŦԈcompetidoresũԈ퇀ミ칠ͪÖᖚᖚ ŬԌ菱ョ톔ミ廊ョ칠ͪᳬベᖚ ŻԈᖚᖚᖚžԈ.soƃԈ퇀ミ칠ͪ×ᖚᖚ ƆԌ菱ョ톔ミ廊ョ칠ͪᳬベᖚ ƍԈᖚᖚᖚƐԈ&#10;eƕԈ&#10;sƚԈ&#10;ŗԌƟԈDEen ListsᔷƢԈlasn ListsƥԈESTRATEGIAs.ƨԈ퇀ミ칠ͪᖚᖚ ƳԌ菱ョ톔ミ廊ョ칠ͪᳬベᖚ ƺԈᖚᖚᖚƽԈ퇀ミ칠ͪ&#10;ᖚᖚ ǀԌ菱ョ톔ミ廊ョ칠ͪᳬベᖚᳬベ ǏԈᖚᖚᖚ ƊԈǒԈ퇀ミ칠ͪᖚᖚ ǕԌ菱ョ톔ミ廊ョ칠ͪᳬベᖚ ǜԈᖚᖚᖚǧԈ퇀ミ칠ͪᖙᖚ ǪԌ菱ョ톔ミ廊ョ칠ͪᳬベᖚ ǱԈᖚᖚᖚ칠ͪǴԈ퇀ミ칠ͪᖚᖚ ǿԌ菱ョ톔ミ廊ョ칠ͪᳬベᖚ ĆԈᖚᖚᖚĉԈprincipalesČԈ퇀ミ칠ͪᖚᖚ ėԌ菱ョ톔ミ廊ョ칠ͪᳬベᖚǖԈ ĞԈᖚ切ᖚᖚ ǙԌġԈa칠ͪĦԈde1īԈUnaǠԈĨԈ퇀ミ칠ͪ樓ᖚ聆ᖚĳԈbasadosstǮԈ ĶԌ菱ョ톔ミ廊ョ칠ͪᳬベ笠ᖚᳬベ ĽԈ倫ᖚ滛ᖚᖚ ǸԈŀԈ퇀ミ칠ͪ老ᖚ煮ᖚ ŋԌ菱ョ톔ミ廊ョ칠ͪᳬベ敖ᖚ ŒԈ𤋮ᖚאּᖚ切ᖚŕԈ퇀ミ칠ͪᖚ﫠ᖚ ŘԌ菱ョ톔ミ廊ョ칠ͪᳬベﬨᖚ칠ͪ ŧԈﬄᖚ﯈ᖚ滛ᖚ菱ョŪԈ퇀ミ칠ͪᖚﭸᖚ ŭԌ菱ョ톔ミ廊ョ칠ͪᳬベ﯀ᖚ, ŴԈﮜᖚﱠᖚאּᖚ¯ſԈ퇀ミ칠ͪﲄᖚﰐᖚ ƂԌ菱ョ톔ミ廊ョ칠ͪᳬベﱘᖚ ƉԈﰴᖚﴠᖚ﯈ᖚsƌԈestrategiasƗԈ퇀ミ칠ͪ$卵ᖚﳐᖚ ƚԌ菱ョ톔ミ廊ョ칠ͪᳬベﴘᖚ ơԈﳴᖚﶸᖚﱠᖚŜԈƤԈ퇀ミ칠ͪ&amp;﷜ᖚﵨᖚ ƯԌ菱ョ톔ミ廊ョ칠ͪᳬベﶰᖚŮԈ ƶԈﶌᖚﹸᖚﴠᖚűԈƹԈutilizarͪƼԈ퇀ミ칠ͪ/ﺜᖚ︨ᖚ ǇԌ菱ョ톔ミ廊ョ칠ͪᳬベﹰᖚꭸᔷ ǎԈ﹌ᖚＨᖚﶸᖚrgoǑԈesǖԈ퇀ミ칠ͪ2ｌᖚﻘᖚ ǙԌ菱ョ톔ミ廊ョ칠ͪᳬベ＠ᖚ갨ᔷ ǠԈﻼᖚ￨ᖚﹸᖚǫԈdifundir궬ᔷ괸ᔷǮԈ퇀ミ칠ͪ;ᖛﾘᖚ ǱԌ菱ョ톔ミ廊ョ칠ͪᳬベ￠ᖚ ǸԈﾼᖚᖛＨᖚ퇀ミ칠ͪăԈlaᔷ귨ᔷĀԈ퇀ミ칠ͪ&gt;¼ᖛHᖛ ċԌ菱ョ톔ミ廊ョ칠ͪᳬベᖛ ĒԈlᖛŘᖛ￨ᖚ퇀ミ칠ͪĕԈcalidadǑԌ菱ョĘԈ퇀ミ칠ͪFżᖛĈᖛ ģԌ菱ョ톔ミ廊ョ칠ͪᳬベŐᖛha ĪԈĬᖛȈᖛᖛÑĭԈdelĲԈ퇀ミ칠ͪJȬᖛƸᖛ ĵԌ菱ョ톔ミ廊ョ칠ͪᳬベȀᖛve ļԈǜᖛˈᖛŘᖛ퇀ミ칠ͪŇԈservicioԌ菱ョŊԈ퇀ミ칠ͪSˬᖛɸᖛ ōԌ菱ョ톔ミ廊ョ칠ͪᳬベˀᖛpo ŔԈʜᖛ͸ᖛȈᖛÜşԈdeョŜԈ퇀ミ칠ͪVΜᖛ̨ᖛ ŧԌ菱ョ톔ミ廊ョ칠ͪᳬベͰᖛmi ŮԈ͌ᖛиᖛˈᖛß űԈnuestra廊ョ칠ͪŴԈ퇀ミ칠ͪ^ќᖛϨᖛ ſԌ菱ョ톔ミ廊ョ칠ͪᳬベаᖛr ƆԈЌᖛӸᖛ͸ᖛéƉԈempresa廊ョ칠ͪƌԈ퇀ミ칠ͪeԜᖛҨᖛ ƗԌ菱ョ톔ミ廊ョ칠ͪᳬベӰᖛŖԈ ƞԈӌᖛ֨ᖛиᖛ řԌơԈ.칠ͪƦԈ퇀ミ칠ͪf׌ᖛ՘ᖛ ƩԌ菱ョ톔ミ廊ョ칠ͪᳬベ֠ᖛn ưԈռᖛڸᖛӸᖛõƻԈ&#10;菱ョƸԈde1ベƽԈunaǂԈestrategiaǅԈobjetivotǈԈEmplearemosǓԈ퇀ミ칠ͪ٤ᖛ䯠ᖓǖԈ䰄ᖓݐᖛ֨ᖛǙԈ퇀ミ칠ͪ&#10;׼ᖛ܀ᖛ ǜԌ菱ョ톔ミ廊ョ칠ͪᳬベ݈ᖛƣԌ ǫԈܤᖛߨᖛڸᖛ땐ᔷǮԈ퇀ミ칠ͪ&#10;ؔᖛޘᖛ ǱԌ菱ョ톔ミ廊ョ칠ͪᳬベߠᖛ ǸԈ޼ᖛࢀᖛݐᖛ톔ミ廊ョăԈ퇀ミ칠ͪפᖛ࠰ᖛ ĆԌ菱ョ톔ミ廊ョ칠ͪᳬベࡸᖛ čԈࡔᖛघᖛߨᖛ뛜ᔷ뙨ᔷĐԈ퇀ミ칠ͪꜜᖘࣈᖛ ěԌ菱ョ톔ミ廊ョ칠ͪᳬベऐᖛ ĢԈ࣬ᖛরᖛࢀᖛ퇀ミ칠ͪĥԈ퇀ミ칠ͪ.歷ᖚॠᖛ ĨԌ菱ョ톔ミ廊ョ칠ͪᳬベনᖛ뜼ᔷ ķԈ঄ᖛੈᖛघᖛmoĺԈ퇀ミ칠ͪ6䰬ᖓ৸ᖛ ĽԌ菱ョ톔ミ廊ョ칠ͪᳬベੀᖛ렠ᔷ ńԈਜᖛૠᖛরᖛ럼ᔷŏԈ퇀ミ칠ͪ9଄ᖛઐᖛ ŒԌ菱ョ톔ミ廊ョ칠ͪᳬベ૘ᖛ廊ョ řԈ઴ᖛஐᖛੈᖛŜԈlas뢬ᔷšԈ퇀ミ칠ͪ=ழᖛୀᖛ ŤԌ菱ョ톔ミ廊ョ칠ͪᳬベஈᖛīԌ ųԈ୤ᖛ౐ᖛૠᖛ릐ᔷŶԈvariadasԈ륬ᔷŹԈ퇀ミ칠ͪF౴ᖛఀᖛ żԌ菱ョ톔ミ廊ョ칠ͪᳬベైᖛ廊ョ ƋԈతᖛഐᖛஐᖛƎԈopcionesᔷƑԈ퇀ミ칠ͪOഴᖛೀᖛ ƔԌ菱ョ톔ミ廊ョ칠ͪᳬベഈᖛ廊ョ ƣԈ೤ᖛවᖛ౐ᖛƦԈde뫜ᔷƫԈ퇀ミ칠ͪR ෤ᖛ൰ᖛ ƮԌ菱ョ톔ミ廊ョ칠ͪᳬベමᖛŭԌ ƵԈඔᖛ຀ᖛഐᖛ므ᔷƸԈdiversión뮜ᔷǃԈ퇀ミ칠ͪ\຤ᖛะᖛ ǆԌ菱ョ톔ミ廊ョ칠ͪᳬベ๸ᖛ廊ョ ǍԈ๔ᖛ༰ᖛවᖛǐԈque뱌ᔷǕԈ퇀ミ칠ͪ` པᖛ໠ᖛ ǘԌ菱ョ톔ミ廊ョ칠ͪᳬベ༨ᖛ廊ョ ǧԈ༄ᖛ࿰ᖛ຀ᖛǪԈofrecemosǭԈ퇀ミ칠ͪjနᖛྠᖛ ǰԌ菱ョ톔ミ廊ョ칠ͪᳬベ࿨ᖛᳬベ ǿԈ࿄ᖛႠᖛ༰ᖛ ƺԈĂԈyćԈ퇀ミ칠ͪlꝄᖚၐᖛ ĊԌ菱ョ톔ミ廊ョ칠ͪᳬベ႘ᖛᳬベ đԈၴᖛᄸᖛ࿰ᖛ ǌԈĔԈ퇀ミ칠ͪ{ᅜᖛშᖛ ğԌ菱ョ톔ミ廊ョ칠ͪᳬベᄰᖛ ĦԈᄌᖛᇨᖛႠᖛĩԈla ǦԈĮԈ퇀ミ칠ͪ~ ሌᖛᆘᖛ ıԌ菱ョ톔ミ廊ョ칠ͪᳬベᇠᖛ ĸԈᆼᖛከᖛᄸᖛŃԈseguridad삨ᔷ뼸ᔷņԈ퇀ミ칠ͪዌᖛቘᖛ ŉԌ菱ョ톔ミ廊ョ칠ͪᳬベአᖛ ŐԈቼᖛፘᖛᇨᖛśԈde ĐԈŘԈ퇀ミ칠ͪ፼ᖛገᖛ ţԌ菱ョ톔ミ廊ョ칠ͪᳬベፐᖛ ŪԈጬᖛᐈᖛከᖛŭԈcadaԈŲԈ퇀ミ칠ͪᐬᖛᎸᖛ ŵԌ菱ョ톔ミ廊ョ칠ͪᳬベ᐀ᖛ żԈᏜᖛᒸᖛፘᖛƇԈunaļԈƄԈ퇀ミ칠ͪᓜᖛᑨᖛ ƏԌ菱ョ톔ミ廊ョ칠ͪᳬベᒰᖛ ƖԈᒌᖛᕨᖛᐈᖛƙԈde ŖԈƞԈ퇀ミ칠ͪᖌᖛᔘᖛ ơԌ菱ョ톔ミ廊ョ칠"/>
              </w:smartTagPr>
              <w:r w:rsidRPr="000C1C4B">
                <w:rPr>
                  <w:rFonts w:ascii="Arial" w:eastAsia="Times New Roman" w:hAnsi="Arial" w:cs="Arial"/>
                  <w:color w:val="000000"/>
                  <w:sz w:val="20"/>
                  <w:szCs w:val="20"/>
                  <w:lang w:eastAsia="es-ES"/>
                </w:rPr>
                <w:t>24°C</w:t>
              </w:r>
            </w:smartTag>
            <w:r w:rsidRPr="000C1C4B">
              <w:rPr>
                <w:rFonts w:ascii="Arial" w:eastAsia="Times New Roman" w:hAnsi="Arial" w:cs="Arial"/>
                <w:color w:val="000000"/>
                <w:sz w:val="20"/>
                <w:szCs w:val="20"/>
                <w:lang w:eastAsia="es-ES"/>
              </w:rPr>
              <w:t>, segundo mejor clima del mundo.</w:t>
            </w:r>
          </w:p>
        </w:tc>
      </w:tr>
      <w:tr w:rsidR="000C1C4B" w:rsidRPr="000C1C4B" w:rsidTr="000C1C4B">
        <w:trPr>
          <w:trHeight w:val="209"/>
          <w:jc w:val="center"/>
        </w:trPr>
        <w:tc>
          <w:tcPr>
            <w:tcW w:w="7152"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CARACTERISTICAS PSICOGRAFICAS                                             </w:t>
            </w:r>
          </w:p>
        </w:tc>
      </w:tr>
      <w:tr w:rsidR="000C1C4B" w:rsidRPr="000C1C4B" w:rsidTr="000C1C4B">
        <w:trPr>
          <w:trHeight w:val="283"/>
          <w:jc w:val="center"/>
        </w:trPr>
        <w:tc>
          <w:tcPr>
            <w:tcW w:w="3279"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Estilos de vida</w:t>
            </w:r>
          </w:p>
        </w:tc>
        <w:tc>
          <w:tcPr>
            <w:tcW w:w="3873"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Personas que trabajan, estudian, practican deportes, disfrutan del  clima tropical, vacacionan varias veces al año en Playas.</w:t>
            </w:r>
          </w:p>
        </w:tc>
      </w:tr>
      <w:tr w:rsidR="000C1C4B" w:rsidRPr="000C1C4B" w:rsidTr="000C1C4B">
        <w:trPr>
          <w:trHeight w:val="418"/>
          <w:jc w:val="center"/>
        </w:trPr>
        <w:tc>
          <w:tcPr>
            <w:tcW w:w="3279"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c>
          <w:tcPr>
            <w:tcW w:w="3873"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r>
      <w:tr w:rsidR="000C1C4B" w:rsidRPr="000C1C4B" w:rsidTr="000C1C4B">
        <w:trPr>
          <w:trHeight w:val="259"/>
          <w:jc w:val="center"/>
        </w:trPr>
        <w:tc>
          <w:tcPr>
            <w:tcW w:w="3279"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Valores </w:t>
            </w:r>
          </w:p>
        </w:tc>
        <w:tc>
          <w:tcPr>
            <w:tcW w:w="3873"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Seguridad, emoción, diversión, relajamiento, satisfacción personal, entretenimiento.</w:t>
            </w:r>
          </w:p>
        </w:tc>
      </w:tr>
      <w:tr w:rsidR="000C1C4B" w:rsidRPr="000C1C4B" w:rsidTr="000C1C4B">
        <w:trPr>
          <w:trHeight w:val="271"/>
          <w:jc w:val="center"/>
        </w:trPr>
        <w:tc>
          <w:tcPr>
            <w:tcW w:w="3279"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c>
          <w:tcPr>
            <w:tcW w:w="3873"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r>
      <w:tr w:rsidR="000C1C4B" w:rsidRPr="000C1C4B" w:rsidTr="000C1C4B">
        <w:trPr>
          <w:trHeight w:val="308"/>
          <w:jc w:val="center"/>
        </w:trPr>
        <w:tc>
          <w:tcPr>
            <w:tcW w:w="3279"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Personalidad</w:t>
            </w:r>
          </w:p>
        </w:tc>
        <w:tc>
          <w:tcPr>
            <w:tcW w:w="3873" w:type="dxa"/>
            <w:vMerge w:val="restart"/>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Personas activas, alegres, deportistas, que cuidan de su salud y su cuerpo.</w:t>
            </w:r>
          </w:p>
        </w:tc>
      </w:tr>
      <w:tr w:rsidR="000C1C4B" w:rsidRPr="000C1C4B" w:rsidTr="000C1C4B">
        <w:trPr>
          <w:trHeight w:val="230"/>
          <w:jc w:val="center"/>
        </w:trPr>
        <w:tc>
          <w:tcPr>
            <w:tcW w:w="3279"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c>
          <w:tcPr>
            <w:tcW w:w="3873" w:type="dxa"/>
            <w:vMerge/>
            <w:tcBorders>
              <w:top w:val="nil"/>
              <w:left w:val="single" w:sz="4" w:space="0" w:color="auto"/>
              <w:bottom w:val="single" w:sz="4" w:space="0" w:color="auto"/>
              <w:right w:val="single" w:sz="4" w:space="0" w:color="auto"/>
            </w:tcBorders>
            <w:vAlign w:val="center"/>
          </w:tcPr>
          <w:p w:rsidR="000C1C4B" w:rsidRPr="000C1C4B" w:rsidRDefault="000C1C4B" w:rsidP="000C1C4B">
            <w:pPr>
              <w:spacing w:after="0" w:line="240" w:lineRule="auto"/>
              <w:rPr>
                <w:rFonts w:ascii="Arial" w:eastAsia="Times New Roman" w:hAnsi="Arial" w:cs="Arial"/>
                <w:color w:val="000000"/>
                <w:sz w:val="20"/>
                <w:szCs w:val="20"/>
                <w:lang w:eastAsia="es-ES"/>
              </w:rPr>
            </w:pPr>
          </w:p>
        </w:tc>
      </w:tr>
      <w:tr w:rsidR="000C1C4B" w:rsidRPr="000C1C4B" w:rsidTr="000C1C4B">
        <w:trPr>
          <w:trHeight w:val="209"/>
          <w:jc w:val="center"/>
        </w:trPr>
        <w:tc>
          <w:tcPr>
            <w:tcW w:w="7152"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CARACTERISTICAS CONTRACTUALES                                    </w:t>
            </w:r>
          </w:p>
        </w:tc>
      </w:tr>
      <w:tr w:rsidR="000C1C4B" w:rsidRPr="000C1C4B" w:rsidTr="000C1C4B">
        <w:trPr>
          <w:trHeight w:val="431"/>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Ocasiones de consumo</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Al menos una vez durante su estadía en la playa.</w:t>
            </w:r>
          </w:p>
        </w:tc>
      </w:tr>
      <w:tr w:rsidR="000C1C4B" w:rsidRPr="000C1C4B" w:rsidTr="000C1C4B">
        <w:trPr>
          <w:trHeight w:val="492"/>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Beneficios pretendidos</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Seguridad, diversión, comodidad, satisfacción, precios módicos, limpieza entre otros.</w:t>
            </w:r>
          </w:p>
        </w:tc>
      </w:tr>
      <w:tr w:rsidR="000C1C4B" w:rsidRPr="000C1C4B" w:rsidTr="000C1C4B">
        <w:trPr>
          <w:trHeight w:val="615"/>
          <w:jc w:val="center"/>
        </w:trPr>
        <w:tc>
          <w:tcPr>
            <w:tcW w:w="3279" w:type="dxa"/>
            <w:tcBorders>
              <w:top w:val="nil"/>
              <w:left w:val="single" w:sz="4" w:space="0" w:color="auto"/>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Actitud del servicio</w:t>
            </w:r>
          </w:p>
        </w:tc>
        <w:tc>
          <w:tcPr>
            <w:tcW w:w="3873" w:type="dxa"/>
            <w:tcBorders>
              <w:top w:val="nil"/>
              <w:left w:val="nil"/>
              <w:bottom w:val="single" w:sz="4" w:space="0" w:color="auto"/>
              <w:right w:val="single" w:sz="4" w:space="0" w:color="auto"/>
            </w:tcBorders>
            <w:shd w:val="clear" w:color="auto" w:fill="auto"/>
            <w:vAlign w:val="bottom"/>
          </w:tcPr>
          <w:p w:rsidR="000C1C4B" w:rsidRPr="000C1C4B" w:rsidRDefault="000C1C4B" w:rsidP="000C1C4B">
            <w:pPr>
              <w:spacing w:after="0" w:line="240" w:lineRule="auto"/>
              <w:jc w:val="both"/>
              <w:rPr>
                <w:rFonts w:ascii="Arial" w:eastAsia="Times New Roman" w:hAnsi="Arial" w:cs="Arial"/>
                <w:color w:val="000000"/>
                <w:sz w:val="20"/>
                <w:szCs w:val="20"/>
                <w:lang w:eastAsia="es-ES"/>
              </w:rPr>
            </w:pPr>
            <w:r w:rsidRPr="000C1C4B">
              <w:rPr>
                <w:rFonts w:ascii="Arial" w:eastAsia="Times New Roman" w:hAnsi="Arial" w:cs="Arial"/>
                <w:color w:val="000000"/>
                <w:sz w:val="20"/>
                <w:szCs w:val="20"/>
                <w:lang w:eastAsia="es-ES"/>
              </w:rPr>
              <w:t xml:space="preserve">Existe una gran aceptación para el uso de nuestras instalaciones como lugar de </w:t>
            </w:r>
            <w:r>
              <w:rPr>
                <w:rFonts w:ascii="Arial" w:eastAsia="Times New Roman" w:hAnsi="Arial" w:cs="Arial"/>
                <w:color w:val="000000"/>
                <w:sz w:val="20"/>
                <w:szCs w:val="20"/>
                <w:lang w:eastAsia="es-ES"/>
              </w:rPr>
              <w:t>recreación</w:t>
            </w:r>
            <w:r w:rsidRPr="000C1C4B">
              <w:rPr>
                <w:rFonts w:ascii="Arial" w:eastAsia="Times New Roman" w:hAnsi="Arial" w:cs="Arial"/>
                <w:color w:val="000000"/>
                <w:sz w:val="20"/>
                <w:szCs w:val="20"/>
                <w:lang w:eastAsia="es-ES"/>
              </w:rPr>
              <w:t>.</w:t>
            </w:r>
          </w:p>
        </w:tc>
      </w:tr>
      <w:tr w:rsidR="000C1C4B" w:rsidRPr="000C1C4B" w:rsidTr="000C1C4B">
        <w:trPr>
          <w:trHeight w:val="86"/>
          <w:jc w:val="center"/>
        </w:trPr>
        <w:tc>
          <w:tcPr>
            <w:tcW w:w="3279" w:type="dxa"/>
            <w:tcBorders>
              <w:top w:val="nil"/>
              <w:left w:val="nil"/>
              <w:bottom w:val="nil"/>
              <w:right w:val="nil"/>
            </w:tcBorders>
            <w:shd w:val="clear" w:color="auto" w:fill="auto"/>
            <w:noWrap/>
            <w:vAlign w:val="bottom"/>
          </w:tcPr>
          <w:p w:rsidR="000C1C4B" w:rsidRPr="000C1C4B" w:rsidRDefault="000C1C4B" w:rsidP="000C1C4B">
            <w:pPr>
              <w:spacing w:after="0" w:line="240" w:lineRule="auto"/>
              <w:rPr>
                <w:rFonts w:ascii="Arial" w:eastAsia="Times New Roman" w:hAnsi="Arial" w:cs="Arial"/>
                <w:sz w:val="20"/>
                <w:szCs w:val="20"/>
                <w:lang w:eastAsia="es-ES"/>
              </w:rPr>
            </w:pPr>
          </w:p>
        </w:tc>
        <w:tc>
          <w:tcPr>
            <w:tcW w:w="3873" w:type="dxa"/>
            <w:tcBorders>
              <w:top w:val="nil"/>
              <w:left w:val="nil"/>
              <w:bottom w:val="nil"/>
              <w:right w:val="nil"/>
            </w:tcBorders>
            <w:shd w:val="clear" w:color="auto" w:fill="auto"/>
            <w:noWrap/>
            <w:vAlign w:val="bottom"/>
          </w:tcPr>
          <w:p w:rsidR="000C1C4B" w:rsidRPr="000C1C4B" w:rsidRDefault="000C1C4B" w:rsidP="000C1C4B">
            <w:pPr>
              <w:spacing w:after="0" w:line="240" w:lineRule="auto"/>
              <w:rPr>
                <w:rFonts w:ascii="Arial" w:eastAsia="Times New Roman" w:hAnsi="Arial" w:cs="Arial"/>
                <w:sz w:val="20"/>
                <w:szCs w:val="20"/>
                <w:lang w:eastAsia="es-ES"/>
              </w:rPr>
            </w:pPr>
          </w:p>
        </w:tc>
      </w:tr>
      <w:tr w:rsidR="000C1C4B" w:rsidRPr="000C1C4B" w:rsidTr="000C1C4B">
        <w:trPr>
          <w:trHeight w:val="209"/>
          <w:jc w:val="center"/>
        </w:trPr>
        <w:tc>
          <w:tcPr>
            <w:tcW w:w="7152" w:type="dxa"/>
            <w:gridSpan w:val="2"/>
            <w:tcBorders>
              <w:top w:val="nil"/>
              <w:left w:val="nil"/>
              <w:bottom w:val="nil"/>
              <w:right w:val="nil"/>
            </w:tcBorders>
            <w:shd w:val="clear" w:color="auto" w:fill="auto"/>
            <w:noWrap/>
            <w:vAlign w:val="bottom"/>
          </w:tcPr>
          <w:p w:rsidR="000C1C4B" w:rsidRPr="000C1C4B" w:rsidRDefault="000C1C4B" w:rsidP="000C1C4B">
            <w:pPr>
              <w:spacing w:after="0" w:line="240" w:lineRule="auto"/>
              <w:rPr>
                <w:rFonts w:ascii="Arial" w:eastAsia="Times New Roman" w:hAnsi="Arial" w:cs="Arial"/>
                <w:sz w:val="16"/>
                <w:szCs w:val="16"/>
                <w:lang w:eastAsia="es-ES"/>
              </w:rPr>
            </w:pPr>
            <w:r w:rsidRPr="000C1C4B">
              <w:rPr>
                <w:rFonts w:ascii="Arial" w:eastAsia="Times New Roman" w:hAnsi="Arial" w:cs="Arial"/>
                <w:sz w:val="16"/>
                <w:szCs w:val="16"/>
                <w:lang w:eastAsia="es-ES"/>
              </w:rPr>
              <w:t>Elaborado por: los autores</w:t>
            </w:r>
          </w:p>
        </w:tc>
      </w:tr>
    </w:tbl>
    <w:p w:rsidR="00664AF1" w:rsidRPr="00664AF1" w:rsidRDefault="00664AF1" w:rsidP="00664AF1">
      <w:pPr>
        <w:spacing w:line="360" w:lineRule="auto"/>
        <w:jc w:val="both"/>
        <w:rPr>
          <w:rFonts w:ascii="Arial" w:hAnsi="Arial" w:cs="Arial"/>
          <w:sz w:val="24"/>
          <w:szCs w:val="24"/>
          <w:lang w:eastAsia="es-ES"/>
        </w:rPr>
      </w:pPr>
    </w:p>
    <w:p w:rsidR="00664AF1" w:rsidRPr="00664AF1" w:rsidRDefault="00664AF1" w:rsidP="00664AF1">
      <w:pPr>
        <w:spacing w:line="360" w:lineRule="auto"/>
        <w:jc w:val="both"/>
        <w:rPr>
          <w:rFonts w:ascii="Arial" w:hAnsi="Arial" w:cs="Arial"/>
          <w:sz w:val="24"/>
          <w:szCs w:val="24"/>
          <w:lang w:eastAsia="es-ES"/>
        </w:rPr>
      </w:pPr>
    </w:p>
    <w:p w:rsidR="00664AF1" w:rsidRDefault="00664AF1" w:rsidP="009E6D98">
      <w:pPr>
        <w:pStyle w:val="Ttulo3"/>
        <w:numPr>
          <w:ilvl w:val="2"/>
          <w:numId w:val="52"/>
        </w:numPr>
        <w:rPr>
          <w:rFonts w:ascii="Arial" w:hAnsi="Arial" w:cs="Arial"/>
          <w:sz w:val="24"/>
          <w:szCs w:val="24"/>
        </w:rPr>
      </w:pPr>
      <w:bookmarkStart w:id="87" w:name="_Toc254392278"/>
      <w:bookmarkStart w:id="88" w:name="_Toc254427836"/>
      <w:r w:rsidRPr="000C1C4B">
        <w:rPr>
          <w:rFonts w:ascii="Arial" w:hAnsi="Arial" w:cs="Arial"/>
          <w:sz w:val="24"/>
          <w:szCs w:val="24"/>
        </w:rPr>
        <w:t>POSICIONAMIENTO</w:t>
      </w:r>
      <w:bookmarkEnd w:id="87"/>
      <w:bookmarkEnd w:id="88"/>
      <w:r w:rsidRPr="000C1C4B">
        <w:rPr>
          <w:rFonts w:ascii="Arial" w:hAnsi="Arial" w:cs="Arial"/>
          <w:sz w:val="24"/>
          <w:szCs w:val="24"/>
        </w:rPr>
        <w:t xml:space="preserve">         </w:t>
      </w:r>
    </w:p>
    <w:p w:rsidR="000C1C4B" w:rsidRPr="000C1C4B" w:rsidRDefault="000C1C4B" w:rsidP="000C1C4B">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Una vez que se ha decidido cuales son los segmentos de mercado en los que se desea penetrar, la compañía debe elegir que posiciones desea ocupar en ellos.</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El posicionamiento define cómo la marca o la empresa desea ser percibida por los consumidores objetivos, es decir el lugar que ocupa el producto en la mente de los clientes en relación a  los posibles competidores.</w:t>
      </w:r>
    </w:p>
    <w:p w:rsidR="00664AF1" w:rsidRPr="00664AF1" w:rsidRDefault="00664AF1" w:rsidP="00664AF1">
      <w:pPr>
        <w:spacing w:line="360" w:lineRule="auto"/>
        <w:jc w:val="both"/>
        <w:rPr>
          <w:rFonts w:ascii="Arial" w:hAnsi="Arial" w:cs="Arial"/>
          <w:sz w:val="24"/>
          <w:szCs w:val="24"/>
          <w:vertAlign w:val="superscript"/>
        </w:rPr>
      </w:pPr>
    </w:p>
    <w:p w:rsidR="00664AF1" w:rsidRDefault="00664AF1" w:rsidP="009E6D98">
      <w:pPr>
        <w:pStyle w:val="Ttulo4"/>
        <w:numPr>
          <w:ilvl w:val="3"/>
          <w:numId w:val="52"/>
        </w:numPr>
        <w:rPr>
          <w:rFonts w:ascii="Arial" w:hAnsi="Arial" w:cs="Arial"/>
          <w:sz w:val="24"/>
          <w:szCs w:val="24"/>
        </w:rPr>
      </w:pPr>
      <w:bookmarkStart w:id="89" w:name="_Toc254427837"/>
      <w:r w:rsidRPr="000C1C4B">
        <w:rPr>
          <w:rFonts w:ascii="Arial" w:hAnsi="Arial" w:cs="Arial"/>
          <w:sz w:val="24"/>
          <w:szCs w:val="24"/>
        </w:rPr>
        <w:t>ESTRATEGIA DE POSICIONAMIENTO</w:t>
      </w:r>
      <w:bookmarkEnd w:id="89"/>
    </w:p>
    <w:p w:rsidR="000C1C4B" w:rsidRPr="000C1C4B" w:rsidRDefault="000C1C4B" w:rsidP="000C1C4B">
      <w:pPr>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Una de las principales estrategias a utilizar es difundir la calidad del servicio de nuestra empresa.</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Emplearemos una estrategia de diferenciación basados en las variadas opciones de diversión que ofrecemos y principalmente la seguridad de cada una de ellas, como empresa seguiremos innovando en cuanto a la tecnología</w:t>
      </w:r>
      <w:r w:rsidR="000C1C4B">
        <w:rPr>
          <w:rFonts w:ascii="Arial" w:hAnsi="Arial" w:cs="Arial"/>
          <w:sz w:val="24"/>
          <w:szCs w:val="24"/>
        </w:rPr>
        <w:t>,</w:t>
      </w:r>
      <w:r w:rsidRPr="00664AF1">
        <w:rPr>
          <w:rFonts w:ascii="Arial" w:hAnsi="Arial" w:cs="Arial"/>
          <w:sz w:val="24"/>
          <w:szCs w:val="24"/>
        </w:rPr>
        <w:t xml:space="preserve"> además de hacer uso de todos los recursos que no han sido explotados totalmente  para continuar con el crecimiento del parque acuático</w:t>
      </w:r>
      <w:r w:rsidR="000C1C4B">
        <w:rPr>
          <w:rFonts w:ascii="Arial" w:hAnsi="Arial" w:cs="Arial"/>
          <w:sz w:val="24"/>
          <w:szCs w:val="24"/>
        </w:rPr>
        <w:t>,</w:t>
      </w:r>
      <w:r w:rsidRPr="00664AF1">
        <w:rPr>
          <w:rFonts w:ascii="Arial" w:hAnsi="Arial" w:cs="Arial"/>
          <w:sz w:val="24"/>
          <w:szCs w:val="24"/>
        </w:rPr>
        <w:t xml:space="preserve"> ofreciendo nuevas opciones de entretenimiento.</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Nuestro objetivo principal en cuanto al posicionamiento es que los usuarios nos identifiquen como “Diversión y seguridad”.</w:t>
      </w:r>
    </w:p>
    <w:p w:rsidR="00664AF1" w:rsidRPr="00664AF1" w:rsidRDefault="00664AF1" w:rsidP="00664AF1">
      <w:pPr>
        <w:spacing w:line="360" w:lineRule="auto"/>
        <w:jc w:val="both"/>
        <w:rPr>
          <w:rFonts w:ascii="Arial" w:hAnsi="Arial" w:cs="Arial"/>
          <w:sz w:val="24"/>
          <w:szCs w:val="24"/>
        </w:rPr>
      </w:pPr>
    </w:p>
    <w:p w:rsidR="00664AF1" w:rsidRDefault="009E6D98" w:rsidP="009E6D98">
      <w:pPr>
        <w:pStyle w:val="Ttulo4"/>
        <w:numPr>
          <w:ilvl w:val="2"/>
          <w:numId w:val="52"/>
        </w:numPr>
        <w:rPr>
          <w:rFonts w:ascii="Arial" w:hAnsi="Arial" w:cs="Arial"/>
          <w:sz w:val="24"/>
          <w:szCs w:val="24"/>
        </w:rPr>
      </w:pPr>
      <w:bookmarkStart w:id="90" w:name="_Toc254427838"/>
      <w:r>
        <w:rPr>
          <w:rFonts w:ascii="Arial" w:hAnsi="Arial" w:cs="Arial"/>
          <w:sz w:val="24"/>
          <w:szCs w:val="24"/>
        </w:rPr>
        <w:t>M</w:t>
      </w:r>
      <w:r w:rsidR="00664AF1" w:rsidRPr="000C1C4B">
        <w:rPr>
          <w:rFonts w:ascii="Arial" w:hAnsi="Arial" w:cs="Arial"/>
          <w:sz w:val="24"/>
          <w:szCs w:val="24"/>
        </w:rPr>
        <w:t>ARKETING MIX</w:t>
      </w:r>
      <w:bookmarkEnd w:id="90"/>
    </w:p>
    <w:p w:rsidR="000C1C4B" w:rsidRPr="000C1C4B" w:rsidRDefault="00D57E09" w:rsidP="000C1C4B">
      <w:pPr>
        <w:rPr>
          <w:rFonts w:ascii="Arial" w:hAnsi="Arial" w:cs="Arial"/>
          <w:sz w:val="24"/>
          <w:szCs w:val="24"/>
        </w:rPr>
      </w:pPr>
      <w:r>
        <w:rPr>
          <w:rFonts w:ascii="Arial" w:hAnsi="Arial" w:cs="Arial"/>
          <w:b/>
          <w:noProof/>
          <w:sz w:val="24"/>
          <w:szCs w:val="24"/>
          <w:lang w:eastAsia="es-ES"/>
        </w:rPr>
        <w:drawing>
          <wp:anchor distT="0" distB="0" distL="114300" distR="114300" simplePos="0" relativeHeight="251573760" behindDoc="0" locked="0" layoutInCell="1" allowOverlap="1">
            <wp:simplePos x="0" y="0"/>
            <wp:positionH relativeFrom="column">
              <wp:posOffset>3886200</wp:posOffset>
            </wp:positionH>
            <wp:positionV relativeFrom="paragraph">
              <wp:posOffset>289560</wp:posOffset>
            </wp:positionV>
            <wp:extent cx="1371600" cy="1347470"/>
            <wp:effectExtent l="19050" t="0" r="0" b="0"/>
            <wp:wrapSquare wrapText="bothSides"/>
            <wp:docPr id="110" name="Imagen 110" descr="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re"/>
                    <pic:cNvPicPr>
                      <a:picLocks noChangeAspect="1" noChangeArrowheads="1"/>
                    </pic:cNvPicPr>
                  </pic:nvPicPr>
                  <pic:blipFill>
                    <a:blip r:embed="rId78"/>
                    <a:srcRect/>
                    <a:stretch>
                      <a:fillRect/>
                    </a:stretch>
                  </pic:blipFill>
                  <pic:spPr bwMode="auto">
                    <a:xfrm>
                      <a:off x="0" y="0"/>
                      <a:ext cx="1371600" cy="1347470"/>
                    </a:xfrm>
                    <a:prstGeom prst="rect">
                      <a:avLst/>
                    </a:prstGeom>
                    <a:noFill/>
                    <a:ln w="9525">
                      <a:noFill/>
                      <a:miter lim="800000"/>
                      <a:headEnd/>
                      <a:tailEnd/>
                    </a:ln>
                  </pic:spPr>
                </pic:pic>
              </a:graphicData>
            </a:graphic>
          </wp:anchor>
        </w:drawing>
      </w:r>
    </w:p>
    <w:p w:rsidR="000C1C4B" w:rsidRPr="00BF0A5F" w:rsidRDefault="00664AF1" w:rsidP="00A63E1C">
      <w:pPr>
        <w:spacing w:line="360" w:lineRule="auto"/>
        <w:ind w:firstLine="284"/>
        <w:jc w:val="both"/>
        <w:rPr>
          <w:rFonts w:ascii="Arial" w:hAnsi="Arial" w:cs="Arial"/>
          <w:b/>
          <w:sz w:val="16"/>
          <w:szCs w:val="16"/>
          <w:lang w:val="es-EC"/>
        </w:rPr>
      </w:pPr>
      <w:r w:rsidRPr="00664AF1">
        <w:rPr>
          <w:rFonts w:ascii="Arial" w:hAnsi="Arial" w:cs="Arial"/>
          <w:sz w:val="24"/>
          <w:szCs w:val="24"/>
        </w:rPr>
        <w:t>EL marketing mix es un conjunto de variables o herramientas controlables que combinaremos para lograr un determinado resultado en nuestro mercado meta, como influir positivamente en la demanda, generar ventas, entre otros. Estas herramientas controlables son conocidas como las 4p’s.</w:t>
      </w:r>
      <w:r w:rsidR="000C1C4B">
        <w:rPr>
          <w:rFonts w:ascii="Arial" w:hAnsi="Arial" w:cs="Arial"/>
          <w:sz w:val="24"/>
          <w:szCs w:val="24"/>
        </w:rPr>
        <w:t xml:space="preserve"> </w:t>
      </w:r>
      <w:r w:rsidR="00BF0A5F">
        <w:rPr>
          <w:rFonts w:ascii="Arial" w:hAnsi="Arial" w:cs="Arial"/>
          <w:sz w:val="24"/>
          <w:szCs w:val="24"/>
        </w:rPr>
        <w:t xml:space="preserve">                        </w:t>
      </w:r>
      <w:r w:rsidR="00BF0A5F" w:rsidRPr="00BF0A5F">
        <w:rPr>
          <w:rFonts w:ascii="Arial" w:hAnsi="Arial" w:cs="Arial"/>
          <w:sz w:val="16"/>
          <w:szCs w:val="16"/>
        </w:rPr>
        <w:t xml:space="preserve"> </w:t>
      </w:r>
      <w:r w:rsidR="00BF0A5F" w:rsidRPr="00BF0A5F">
        <w:rPr>
          <w:rFonts w:ascii="Arial" w:hAnsi="Arial" w:cs="Arial"/>
          <w:sz w:val="16"/>
          <w:szCs w:val="16"/>
          <w:lang w:val="es-EC"/>
        </w:rPr>
        <w:t>Figura Nº 2.</w:t>
      </w:r>
      <w:r w:rsidR="00927F73">
        <w:rPr>
          <w:rFonts w:ascii="Arial" w:hAnsi="Arial" w:cs="Arial"/>
          <w:sz w:val="16"/>
          <w:szCs w:val="16"/>
          <w:lang w:val="es-EC"/>
        </w:rPr>
        <w:t>2</w:t>
      </w:r>
      <w:r w:rsidR="00BF0A5F" w:rsidRPr="00BF0A5F">
        <w:rPr>
          <w:rFonts w:ascii="Arial" w:hAnsi="Arial" w:cs="Arial"/>
          <w:sz w:val="16"/>
          <w:szCs w:val="16"/>
          <w:lang w:val="es-EC"/>
        </w:rPr>
        <w:t xml:space="preserve"> Marketing</w:t>
      </w:r>
      <w:r w:rsidR="00BF0A5F">
        <w:rPr>
          <w:rFonts w:ascii="Arial" w:hAnsi="Arial" w:cs="Arial"/>
          <w:sz w:val="16"/>
          <w:szCs w:val="16"/>
        </w:rPr>
        <w:t xml:space="preserve"> </w:t>
      </w:r>
      <w:r w:rsidR="00BF0A5F" w:rsidRPr="00BF0A5F">
        <w:rPr>
          <w:rFonts w:ascii="Arial" w:hAnsi="Arial" w:cs="Arial"/>
          <w:sz w:val="16"/>
          <w:szCs w:val="16"/>
          <w:lang w:val="es-EC"/>
        </w:rPr>
        <w:t>Mix</w:t>
      </w:r>
      <w:r w:rsidR="0072723D">
        <w:rPr>
          <w:rFonts w:ascii="Arial" w:hAnsi="Arial" w:cs="Arial"/>
          <w:sz w:val="16"/>
          <w:szCs w:val="16"/>
          <w:lang w:val="es-EC"/>
        </w:rPr>
        <w:fldChar w:fldCharType="begin"/>
      </w:r>
      <w:r w:rsidR="0072723D">
        <w:instrText xml:space="preserve"> XE "</w:instrText>
      </w:r>
      <w:r w:rsidR="0072723D" w:rsidRPr="00A336E9">
        <w:rPr>
          <w:rFonts w:ascii="Arial" w:hAnsi="Arial" w:cs="Arial"/>
          <w:sz w:val="16"/>
          <w:szCs w:val="16"/>
          <w:lang w:val="es-EC"/>
        </w:rPr>
        <w:instrText>Figura Nº 2.2 Marketing</w:instrText>
      </w:r>
      <w:r w:rsidR="0072723D" w:rsidRPr="00A336E9">
        <w:rPr>
          <w:rFonts w:ascii="Arial" w:hAnsi="Arial" w:cs="Arial"/>
          <w:sz w:val="16"/>
          <w:szCs w:val="16"/>
        </w:rPr>
        <w:instrText xml:space="preserve"> </w:instrText>
      </w:r>
      <w:r w:rsidR="0072723D" w:rsidRPr="00A336E9">
        <w:rPr>
          <w:rFonts w:ascii="Arial" w:hAnsi="Arial" w:cs="Arial"/>
          <w:sz w:val="16"/>
          <w:szCs w:val="16"/>
          <w:lang w:val="es-EC"/>
        </w:rPr>
        <w:instrText>Mix</w:instrText>
      </w:r>
      <w:r w:rsidR="0072723D">
        <w:instrText xml:space="preserve">" </w:instrText>
      </w:r>
      <w:r w:rsidR="0072723D">
        <w:rPr>
          <w:rFonts w:ascii="Arial" w:hAnsi="Arial" w:cs="Arial"/>
          <w:sz w:val="16"/>
          <w:szCs w:val="16"/>
          <w:lang w:val="es-EC"/>
        </w:rPr>
        <w:fldChar w:fldCharType="end"/>
      </w:r>
      <w:r w:rsidR="000C1C4B" w:rsidRPr="00BF0A5F">
        <w:rPr>
          <w:rFonts w:ascii="Arial" w:hAnsi="Arial" w:cs="Arial"/>
          <w:sz w:val="16"/>
          <w:szCs w:val="16"/>
        </w:rPr>
        <w:t xml:space="preserve">               </w:t>
      </w:r>
      <w:r w:rsidR="000C1C4B" w:rsidRPr="00BF0A5F">
        <w:rPr>
          <w:rFonts w:ascii="Arial" w:hAnsi="Arial" w:cs="Arial"/>
          <w:sz w:val="16"/>
          <w:szCs w:val="16"/>
          <w:lang w:val="es-EC"/>
        </w:rPr>
        <w:t xml:space="preserve">                                                                           </w:t>
      </w:r>
      <w:r w:rsidR="00BF0A5F" w:rsidRPr="00BF0A5F">
        <w:rPr>
          <w:rFonts w:ascii="Arial" w:hAnsi="Arial" w:cs="Arial"/>
          <w:sz w:val="16"/>
          <w:szCs w:val="16"/>
          <w:lang w:val="es-EC"/>
        </w:rPr>
        <w:t xml:space="preserve">                 </w:t>
      </w:r>
    </w:p>
    <w:p w:rsidR="00664AF1" w:rsidRPr="000C1C4B" w:rsidRDefault="00664AF1" w:rsidP="00664AF1">
      <w:pPr>
        <w:spacing w:line="360" w:lineRule="auto"/>
        <w:jc w:val="both"/>
        <w:rPr>
          <w:rFonts w:ascii="Arial" w:hAnsi="Arial" w:cs="Arial"/>
          <w:sz w:val="24"/>
          <w:szCs w:val="24"/>
          <w:lang w:val="es-EC"/>
        </w:rPr>
      </w:pPr>
    </w:p>
    <w:p w:rsidR="002F771F" w:rsidRDefault="002F771F" w:rsidP="00664AF1">
      <w:pPr>
        <w:spacing w:line="360" w:lineRule="auto"/>
        <w:jc w:val="both"/>
        <w:rPr>
          <w:rFonts w:ascii="Arial" w:hAnsi="Arial" w:cs="Arial"/>
          <w:b/>
          <w:sz w:val="24"/>
          <w:szCs w:val="24"/>
        </w:rPr>
      </w:pPr>
    </w:p>
    <w:p w:rsid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Producto:</w:t>
      </w:r>
      <w:r w:rsidRPr="00664AF1">
        <w:rPr>
          <w:rFonts w:ascii="Arial" w:hAnsi="Arial" w:cs="Arial"/>
          <w:sz w:val="24"/>
          <w:szCs w:val="24"/>
        </w:rPr>
        <w:t xml:space="preserve"> Nuestro proyecto ofrece un servicio basado en la creación de un Parque  acuático con cancha de césped sintético</w:t>
      </w:r>
      <w:r w:rsidR="00D52B41">
        <w:rPr>
          <w:rFonts w:ascii="Arial" w:hAnsi="Arial" w:cs="Arial"/>
          <w:sz w:val="24"/>
          <w:szCs w:val="24"/>
        </w:rPr>
        <w:t>,</w:t>
      </w:r>
      <w:r w:rsidRPr="00664AF1">
        <w:rPr>
          <w:rFonts w:ascii="Arial" w:hAnsi="Arial" w:cs="Arial"/>
          <w:sz w:val="24"/>
          <w:szCs w:val="24"/>
        </w:rPr>
        <w:t xml:space="preserve"> el cual estará integrado por: 2 piscinas para jóvenes y adultos y 2 piscinas para niños, adicionalmente 3 piscinas de llegada para los toboganes hidráulicos, los cuales consideramos que serán el mayor atractivo de nuestro establecimiento, un río lento donde podrá disfrutar de un relajante paseo alrededor de la piscina central de niños, área de restaurante, áreas de descanso, áreas recreativas para niños, cancha de volley, parqueaderos y para aquellos que disfrutan del deporte podrán hacerlo mediante el alquiler de la cancha de césped sintético.</w:t>
      </w:r>
    </w:p>
    <w:p w:rsidR="002F771F" w:rsidRPr="00664AF1" w:rsidRDefault="002F771F"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vertAlign w:val="superscript"/>
        </w:rPr>
      </w:pPr>
      <w:r w:rsidRPr="002F771F">
        <w:rPr>
          <w:rFonts w:ascii="Arial" w:hAnsi="Arial" w:cs="Arial"/>
          <w:b/>
          <w:sz w:val="24"/>
          <w:szCs w:val="24"/>
        </w:rPr>
        <w:t>Precio:</w:t>
      </w:r>
      <w:r w:rsidRPr="00664AF1">
        <w:rPr>
          <w:rFonts w:ascii="Arial" w:hAnsi="Arial" w:cs="Arial"/>
          <w:sz w:val="24"/>
          <w:szCs w:val="24"/>
        </w:rPr>
        <w:t xml:space="preserve"> El precio representa la única variable de la mezcla de mercadotecnia que genera ingresos para la empresa, además es uno de los factores claves para la venta de un producto</w:t>
      </w:r>
      <w:r w:rsidR="00D52B41">
        <w:rPr>
          <w:rFonts w:ascii="Arial" w:hAnsi="Arial" w:cs="Arial"/>
          <w:sz w:val="24"/>
          <w:szCs w:val="24"/>
        </w:rPr>
        <w:t>,</w:t>
      </w:r>
      <w:r w:rsidRPr="00664AF1">
        <w:rPr>
          <w:rFonts w:ascii="Arial" w:hAnsi="Arial" w:cs="Arial"/>
          <w:sz w:val="24"/>
          <w:szCs w:val="24"/>
        </w:rPr>
        <w:t xml:space="preserve"> sin embargo no es el único y no es el determinante en la mayoría de los casos.</w:t>
      </w:r>
    </w:p>
    <w:p w:rsidR="00664AF1" w:rsidRDefault="00664AF1" w:rsidP="00664AF1">
      <w:pPr>
        <w:spacing w:line="360" w:lineRule="auto"/>
        <w:jc w:val="both"/>
        <w:rPr>
          <w:rFonts w:ascii="Arial" w:hAnsi="Arial" w:cs="Arial"/>
          <w:sz w:val="24"/>
          <w:szCs w:val="24"/>
        </w:rPr>
      </w:pPr>
      <w:r w:rsidRPr="00664AF1">
        <w:rPr>
          <w:rFonts w:ascii="Arial" w:hAnsi="Arial" w:cs="Arial"/>
          <w:sz w:val="24"/>
          <w:szCs w:val="24"/>
        </w:rPr>
        <w:t>La determinación de nuestros precios estará segmentada en los siguientes grupos:</w:t>
      </w:r>
    </w:p>
    <w:p w:rsidR="00D52B41" w:rsidRPr="00664AF1" w:rsidRDefault="00D52B41" w:rsidP="00664AF1">
      <w:pPr>
        <w:spacing w:line="360" w:lineRule="auto"/>
        <w:jc w:val="both"/>
        <w:rPr>
          <w:rFonts w:ascii="Arial" w:hAnsi="Arial" w:cs="Arial"/>
          <w:sz w:val="24"/>
          <w:szCs w:val="24"/>
        </w:rPr>
      </w:pPr>
    </w:p>
    <w:p w:rsidR="00664AF1" w:rsidRPr="00664AF1" w:rsidRDefault="00664AF1" w:rsidP="002F771F">
      <w:pPr>
        <w:numPr>
          <w:ilvl w:val="0"/>
          <w:numId w:val="14"/>
        </w:numPr>
        <w:spacing w:line="360" w:lineRule="auto"/>
        <w:jc w:val="both"/>
        <w:rPr>
          <w:rFonts w:ascii="Arial" w:hAnsi="Arial" w:cs="Arial"/>
          <w:sz w:val="24"/>
          <w:szCs w:val="24"/>
        </w:rPr>
      </w:pPr>
      <w:r w:rsidRPr="00664AF1">
        <w:rPr>
          <w:rFonts w:ascii="Arial" w:hAnsi="Arial" w:cs="Arial"/>
          <w:sz w:val="24"/>
          <w:szCs w:val="24"/>
        </w:rPr>
        <w:t>Niños menores a 3 años: no pagan entrada.</w:t>
      </w:r>
    </w:p>
    <w:p w:rsidR="00664AF1" w:rsidRPr="00664AF1" w:rsidRDefault="00664AF1" w:rsidP="002F771F">
      <w:pPr>
        <w:numPr>
          <w:ilvl w:val="0"/>
          <w:numId w:val="14"/>
        </w:numPr>
        <w:spacing w:line="360" w:lineRule="auto"/>
        <w:jc w:val="both"/>
        <w:rPr>
          <w:rFonts w:ascii="Arial" w:hAnsi="Arial" w:cs="Arial"/>
          <w:sz w:val="24"/>
          <w:szCs w:val="24"/>
        </w:rPr>
      </w:pPr>
      <w:r w:rsidRPr="00664AF1">
        <w:rPr>
          <w:rFonts w:ascii="Arial" w:hAnsi="Arial" w:cs="Arial"/>
          <w:sz w:val="24"/>
          <w:szCs w:val="24"/>
        </w:rPr>
        <w:t>Niños a partir de los 3 años hasta los 12 años de edad:  $4.00</w:t>
      </w:r>
    </w:p>
    <w:p w:rsidR="00664AF1" w:rsidRPr="00664AF1" w:rsidRDefault="00664AF1" w:rsidP="002F771F">
      <w:pPr>
        <w:numPr>
          <w:ilvl w:val="0"/>
          <w:numId w:val="14"/>
        </w:numPr>
        <w:spacing w:line="360" w:lineRule="auto"/>
        <w:jc w:val="both"/>
        <w:rPr>
          <w:rFonts w:ascii="Arial" w:hAnsi="Arial" w:cs="Arial"/>
          <w:sz w:val="24"/>
          <w:szCs w:val="24"/>
        </w:rPr>
      </w:pPr>
      <w:r w:rsidRPr="00664AF1">
        <w:rPr>
          <w:rFonts w:ascii="Arial" w:hAnsi="Arial" w:cs="Arial"/>
          <w:sz w:val="24"/>
          <w:szCs w:val="24"/>
        </w:rPr>
        <w:t>Personas a partir de los 13 años de edad:  $8.00</w:t>
      </w:r>
    </w:p>
    <w:p w:rsidR="00664AF1" w:rsidRPr="00664AF1" w:rsidRDefault="00664AF1" w:rsidP="002F771F">
      <w:pPr>
        <w:numPr>
          <w:ilvl w:val="0"/>
          <w:numId w:val="14"/>
        </w:numPr>
        <w:spacing w:line="360" w:lineRule="auto"/>
        <w:jc w:val="both"/>
        <w:rPr>
          <w:rFonts w:ascii="Arial" w:hAnsi="Arial" w:cs="Arial"/>
          <w:sz w:val="24"/>
          <w:szCs w:val="24"/>
        </w:rPr>
      </w:pPr>
      <w:r w:rsidRPr="00664AF1">
        <w:rPr>
          <w:rFonts w:ascii="Arial" w:hAnsi="Arial" w:cs="Arial"/>
          <w:sz w:val="24"/>
          <w:szCs w:val="24"/>
        </w:rPr>
        <w:t>Con respecto al servicio de alquiler de la cancha de césped sintético, esta tendrá un valor de $25.00 la hora.</w:t>
      </w:r>
    </w:p>
    <w:p w:rsidR="00664AF1" w:rsidRPr="00664AF1" w:rsidRDefault="00664AF1" w:rsidP="00664AF1">
      <w:pPr>
        <w:spacing w:line="360" w:lineRule="auto"/>
        <w:jc w:val="both"/>
        <w:rPr>
          <w:rFonts w:ascii="Arial" w:hAnsi="Arial" w:cs="Arial"/>
          <w:sz w:val="24"/>
          <w:szCs w:val="24"/>
        </w:rPr>
      </w:pPr>
    </w:p>
    <w:p w:rsidR="00664AF1" w:rsidRPr="00664AF1" w:rsidRDefault="00D52B41" w:rsidP="00A63E1C">
      <w:pPr>
        <w:spacing w:line="360" w:lineRule="auto"/>
        <w:ind w:firstLine="284"/>
        <w:jc w:val="both"/>
        <w:rPr>
          <w:rFonts w:ascii="Arial" w:hAnsi="Arial" w:cs="Arial"/>
          <w:sz w:val="24"/>
          <w:szCs w:val="24"/>
        </w:rPr>
      </w:pPr>
      <w:r>
        <w:rPr>
          <w:rFonts w:ascii="Arial" w:hAnsi="Arial" w:cs="Arial"/>
          <w:b/>
          <w:sz w:val="24"/>
          <w:szCs w:val="24"/>
        </w:rPr>
        <w:br w:type="page"/>
      </w:r>
      <w:r w:rsidR="00664AF1" w:rsidRPr="002F771F">
        <w:rPr>
          <w:rFonts w:ascii="Arial" w:hAnsi="Arial" w:cs="Arial"/>
          <w:b/>
          <w:sz w:val="24"/>
          <w:szCs w:val="24"/>
        </w:rPr>
        <w:t>Plaza:</w:t>
      </w:r>
      <w:r w:rsidR="00664AF1" w:rsidRPr="00664AF1">
        <w:rPr>
          <w:rFonts w:ascii="Arial" w:hAnsi="Arial" w:cs="Arial"/>
          <w:sz w:val="24"/>
          <w:szCs w:val="24"/>
        </w:rPr>
        <w:t xml:space="preserve"> La plaza se define como el lugar en el cual se va a ofrecer el servicio</w:t>
      </w:r>
      <w:r>
        <w:rPr>
          <w:rFonts w:ascii="Arial" w:hAnsi="Arial" w:cs="Arial"/>
          <w:sz w:val="24"/>
          <w:szCs w:val="24"/>
        </w:rPr>
        <w:t>,</w:t>
      </w:r>
      <w:r w:rsidR="00664AF1" w:rsidRPr="00664AF1">
        <w:rPr>
          <w:rFonts w:ascii="Arial" w:hAnsi="Arial" w:cs="Arial"/>
          <w:sz w:val="24"/>
          <w:szCs w:val="24"/>
        </w:rPr>
        <w:t xml:space="preserve"> para que éste sea accesible al consumidor. </w:t>
      </w:r>
    </w:p>
    <w:p w:rsidR="00664AF1" w:rsidRDefault="00D52B41" w:rsidP="00664AF1">
      <w:pPr>
        <w:spacing w:line="360" w:lineRule="auto"/>
        <w:jc w:val="both"/>
        <w:rPr>
          <w:rFonts w:ascii="Arial" w:hAnsi="Arial" w:cs="Arial"/>
          <w:sz w:val="24"/>
          <w:szCs w:val="24"/>
        </w:rPr>
      </w:pPr>
      <w:r>
        <w:rPr>
          <w:rFonts w:ascii="Arial" w:hAnsi="Arial" w:cs="Arial"/>
          <w:sz w:val="24"/>
          <w:szCs w:val="24"/>
        </w:rPr>
        <w:t>“Mundo Acuático Playas”</w:t>
      </w:r>
      <w:r w:rsidR="00664AF1" w:rsidRPr="00664AF1">
        <w:rPr>
          <w:rFonts w:ascii="Arial" w:hAnsi="Arial" w:cs="Arial"/>
          <w:sz w:val="24"/>
          <w:szCs w:val="24"/>
        </w:rPr>
        <w:t xml:space="preserve"> estará ubicado en el Cantón Villamil Playas</w:t>
      </w:r>
      <w:r>
        <w:rPr>
          <w:rFonts w:ascii="Arial" w:hAnsi="Arial" w:cs="Arial"/>
          <w:sz w:val="24"/>
          <w:szCs w:val="24"/>
        </w:rPr>
        <w:t>,</w:t>
      </w:r>
      <w:r w:rsidR="00664AF1" w:rsidRPr="00664AF1">
        <w:rPr>
          <w:rFonts w:ascii="Arial" w:hAnsi="Arial" w:cs="Arial"/>
          <w:sz w:val="24"/>
          <w:szCs w:val="24"/>
        </w:rPr>
        <w:t xml:space="preserve"> sector El Pelado, playa muy visitada por personas de nivel socio-económico medio, medio-alto y alto y turistas extranjeros amantes del surf.</w:t>
      </w:r>
    </w:p>
    <w:p w:rsidR="002F771F" w:rsidRDefault="002F771F" w:rsidP="00664AF1">
      <w:pPr>
        <w:spacing w:line="360" w:lineRule="auto"/>
        <w:jc w:val="both"/>
        <w:rPr>
          <w:rFonts w:ascii="Arial" w:hAnsi="Arial" w:cs="Arial"/>
          <w:b/>
          <w:sz w:val="24"/>
          <w:szCs w:val="24"/>
        </w:rPr>
      </w:pP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Promoción:</w:t>
      </w:r>
      <w:r w:rsidRPr="00664AF1">
        <w:rPr>
          <w:rFonts w:ascii="Arial" w:hAnsi="Arial" w:cs="Arial"/>
          <w:sz w:val="24"/>
          <w:szCs w:val="24"/>
        </w:rPr>
        <w:t xml:space="preserve"> En nuestra etapa de lanzamiento</w:t>
      </w:r>
      <w:r w:rsidR="00D52B41">
        <w:rPr>
          <w:rFonts w:ascii="Arial" w:hAnsi="Arial" w:cs="Arial"/>
          <w:sz w:val="24"/>
          <w:szCs w:val="24"/>
        </w:rPr>
        <w:t>,</w:t>
      </w:r>
      <w:r w:rsidRPr="00664AF1">
        <w:rPr>
          <w:rFonts w:ascii="Arial" w:hAnsi="Arial" w:cs="Arial"/>
          <w:sz w:val="24"/>
          <w:szCs w:val="24"/>
        </w:rPr>
        <w:t xml:space="preserve"> a fin de dar a conocer al público el parque acuático con cancha de césped sintético</w:t>
      </w:r>
      <w:r w:rsidR="00D52B41">
        <w:rPr>
          <w:rFonts w:ascii="Arial" w:hAnsi="Arial" w:cs="Arial"/>
          <w:sz w:val="24"/>
          <w:szCs w:val="24"/>
        </w:rPr>
        <w:t>,</w:t>
      </w:r>
      <w:r w:rsidRPr="00664AF1">
        <w:rPr>
          <w:rFonts w:ascii="Arial" w:hAnsi="Arial" w:cs="Arial"/>
          <w:sz w:val="24"/>
          <w:szCs w:val="24"/>
        </w:rPr>
        <w:t xml:space="preserve"> se realizarán diferentes actividades publicitarias así como varias ofertas por apertura, además se entregarán hojas volantes que proporcione</w:t>
      </w:r>
      <w:r w:rsidR="00D976D5">
        <w:rPr>
          <w:rFonts w:ascii="Arial" w:hAnsi="Arial" w:cs="Arial"/>
          <w:sz w:val="24"/>
          <w:szCs w:val="24"/>
        </w:rPr>
        <w:t>n</w:t>
      </w:r>
      <w:r w:rsidRPr="00664AF1">
        <w:rPr>
          <w:rFonts w:ascii="Arial" w:hAnsi="Arial" w:cs="Arial"/>
          <w:sz w:val="24"/>
          <w:szCs w:val="24"/>
        </w:rPr>
        <w:t xml:space="preserve"> información específica de nuestro servicio.</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Se realizarán promociones durante días ordinarios (miércoles y jueves)  con varias ofertas para niños y adultos. También se ofrecerán varios paquetes promocionales para aquellos colegios y demás instituciones que deseen realizar algún evento dentro de nuestras instalaciones.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El material publicitario tendrá por objetivo proporcionar la información necesaria acerca de nuestros servicios adicionales y ventajas competitivas.</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Se realizará una campaña publicitaria masiva con el fin de incrementar la demanda, contrarrestar la competencia indirecta o substitutos y posicionarnos en el mercado.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La elección de los medios de comunicación a u</w:t>
      </w:r>
      <w:r w:rsidR="00524049">
        <w:rPr>
          <w:rFonts w:ascii="Arial" w:hAnsi="Arial" w:cs="Arial"/>
          <w:sz w:val="24"/>
          <w:szCs w:val="24"/>
        </w:rPr>
        <w:t>tilizar</w:t>
      </w:r>
      <w:r w:rsidRPr="00664AF1">
        <w:rPr>
          <w:rFonts w:ascii="Arial" w:hAnsi="Arial" w:cs="Arial"/>
          <w:sz w:val="24"/>
          <w:szCs w:val="24"/>
        </w:rPr>
        <w:t xml:space="preserve"> en nuestra campaña</w:t>
      </w:r>
      <w:r w:rsidR="00524049">
        <w:rPr>
          <w:rFonts w:ascii="Arial" w:hAnsi="Arial" w:cs="Arial"/>
          <w:sz w:val="24"/>
          <w:szCs w:val="24"/>
        </w:rPr>
        <w:t>,</w:t>
      </w:r>
      <w:r w:rsidRPr="00664AF1">
        <w:rPr>
          <w:rFonts w:ascii="Arial" w:hAnsi="Arial" w:cs="Arial"/>
          <w:sz w:val="24"/>
          <w:szCs w:val="24"/>
        </w:rPr>
        <w:t xml:space="preserve"> se hará en base a la cobertura,  costos y preferencias del mercado objetivo.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Uno de los principales medios de comunicación que utilizaremos para promocionar nuestro servicio será la televisión</w:t>
      </w:r>
      <w:r w:rsidR="00524049">
        <w:rPr>
          <w:rFonts w:ascii="Arial" w:hAnsi="Arial" w:cs="Arial"/>
          <w:sz w:val="24"/>
          <w:szCs w:val="24"/>
        </w:rPr>
        <w:t>,</w:t>
      </w:r>
      <w:r w:rsidRPr="00664AF1">
        <w:rPr>
          <w:rFonts w:ascii="Arial" w:hAnsi="Arial" w:cs="Arial"/>
          <w:sz w:val="24"/>
          <w:szCs w:val="24"/>
        </w:rPr>
        <w:t xml:space="preserve"> debido a que este medio es el más accesible para las personas, también se utilizarán Vallas publicitarias ubicadas en la vía a Playas y la ruta del Sol.</w:t>
      </w:r>
    </w:p>
    <w:p w:rsidR="00524049" w:rsidRDefault="002F771F" w:rsidP="009E6D98">
      <w:pPr>
        <w:pStyle w:val="Ttulo3"/>
        <w:numPr>
          <w:ilvl w:val="2"/>
          <w:numId w:val="52"/>
        </w:numPr>
        <w:rPr>
          <w:rFonts w:ascii="Arial" w:hAnsi="Arial" w:cs="Arial"/>
          <w:sz w:val="24"/>
          <w:szCs w:val="24"/>
        </w:rPr>
      </w:pPr>
      <w:r>
        <w:br w:type="page"/>
      </w:r>
      <w:bookmarkStart w:id="91" w:name="_Toc254392279"/>
      <w:bookmarkStart w:id="92" w:name="_Toc254427839"/>
      <w:r w:rsidR="00664AF1" w:rsidRPr="00524049">
        <w:rPr>
          <w:rFonts w:ascii="Arial" w:hAnsi="Arial" w:cs="Arial"/>
          <w:sz w:val="24"/>
          <w:szCs w:val="24"/>
        </w:rPr>
        <w:t>CICLO DE VIDA DEL SERVICIO</w:t>
      </w:r>
      <w:bookmarkEnd w:id="91"/>
      <w:bookmarkEnd w:id="92"/>
    </w:p>
    <w:p w:rsidR="00B45298" w:rsidRPr="00B45298" w:rsidRDefault="00664AF1" w:rsidP="00B45298">
      <w:pPr>
        <w:pStyle w:val="Ttulo3"/>
        <w:rPr>
          <w:rFonts w:eastAsia="Calibri"/>
        </w:rPr>
      </w:pPr>
      <w:r w:rsidRPr="00524049">
        <w:rPr>
          <w:rFonts w:eastAsia="Calibri"/>
        </w:rPr>
        <w:t xml:space="preserve">    </w:t>
      </w: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574784" behindDoc="0" locked="0" layoutInCell="1" allowOverlap="1">
            <wp:simplePos x="0" y="0"/>
            <wp:positionH relativeFrom="column">
              <wp:posOffset>800100</wp:posOffset>
            </wp:positionH>
            <wp:positionV relativeFrom="paragraph">
              <wp:posOffset>280670</wp:posOffset>
            </wp:positionV>
            <wp:extent cx="3314700" cy="1420495"/>
            <wp:effectExtent l="19050" t="0" r="0" b="0"/>
            <wp:wrapSquare wrapText="bothSides"/>
            <wp:docPr id="111" name="Imagen 111" descr="http://www.gestiopolis.com/administracion-estrategia/estrategia/el-c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gestiopolis.com/administracion-estrategia/estrategia/el-cic1.gif"/>
                    <pic:cNvPicPr>
                      <a:picLocks noChangeAspect="1" noChangeArrowheads="1"/>
                    </pic:cNvPicPr>
                  </pic:nvPicPr>
                  <pic:blipFill>
                    <a:blip r:embed="rId79" r:link="rId80"/>
                    <a:srcRect/>
                    <a:stretch>
                      <a:fillRect/>
                    </a:stretch>
                  </pic:blipFill>
                  <pic:spPr bwMode="auto">
                    <a:xfrm>
                      <a:off x="0" y="0"/>
                      <a:ext cx="3314700" cy="1420495"/>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color w:val="000000"/>
          <w:sz w:val="24"/>
          <w:szCs w:val="24"/>
        </w:rPr>
      </w:pPr>
      <w:r w:rsidRPr="00664AF1">
        <w:rPr>
          <w:rFonts w:ascii="Arial" w:hAnsi="Arial" w:cs="Arial"/>
          <w:color w:val="000000"/>
          <w:sz w:val="24"/>
          <w:szCs w:val="24"/>
        </w:rPr>
        <w:br/>
      </w:r>
      <w:r w:rsidRPr="00664AF1">
        <w:rPr>
          <w:rFonts w:ascii="Arial" w:hAnsi="Arial" w:cs="Arial"/>
          <w:color w:val="000000"/>
          <w:sz w:val="24"/>
          <w:szCs w:val="24"/>
        </w:rPr>
        <w:br/>
      </w:r>
    </w:p>
    <w:p w:rsidR="00664AF1" w:rsidRPr="00664AF1" w:rsidRDefault="00664AF1" w:rsidP="00664AF1">
      <w:pPr>
        <w:spacing w:line="360" w:lineRule="auto"/>
        <w:jc w:val="both"/>
        <w:rPr>
          <w:rFonts w:ascii="Arial" w:hAnsi="Arial" w:cs="Arial"/>
          <w:color w:val="000000"/>
          <w:sz w:val="24"/>
          <w:szCs w:val="24"/>
        </w:rPr>
      </w:pPr>
    </w:p>
    <w:p w:rsidR="00B45298" w:rsidRDefault="00524049" w:rsidP="00524049">
      <w:pPr>
        <w:spacing w:line="360" w:lineRule="auto"/>
        <w:jc w:val="center"/>
        <w:rPr>
          <w:rFonts w:ascii="Arial" w:hAnsi="Arial" w:cs="Arial"/>
          <w:sz w:val="16"/>
          <w:szCs w:val="16"/>
        </w:rPr>
      </w:pPr>
      <w:r w:rsidRPr="00664AF1">
        <w:rPr>
          <w:rFonts w:ascii="Arial" w:hAnsi="Arial" w:cs="Arial"/>
          <w:sz w:val="24"/>
          <w:szCs w:val="24"/>
        </w:rPr>
        <w:t>.</w:t>
      </w:r>
      <w:r>
        <w:rPr>
          <w:rFonts w:ascii="Arial" w:hAnsi="Arial" w:cs="Arial"/>
          <w:sz w:val="24"/>
          <w:szCs w:val="24"/>
        </w:rPr>
        <w:t xml:space="preserve">                         </w:t>
      </w:r>
      <w:r w:rsidRPr="00BF0A5F">
        <w:rPr>
          <w:rFonts w:ascii="Arial" w:hAnsi="Arial" w:cs="Arial"/>
          <w:sz w:val="16"/>
          <w:szCs w:val="16"/>
        </w:rPr>
        <w:t xml:space="preserve"> </w:t>
      </w:r>
    </w:p>
    <w:p w:rsidR="00524049" w:rsidRDefault="00524049" w:rsidP="00B45298">
      <w:pPr>
        <w:spacing w:line="360" w:lineRule="auto"/>
        <w:jc w:val="center"/>
        <w:rPr>
          <w:rFonts w:ascii="Arial" w:hAnsi="Arial" w:cs="Arial"/>
          <w:sz w:val="18"/>
          <w:szCs w:val="18"/>
          <w:lang w:val="es-EC"/>
        </w:rPr>
      </w:pPr>
      <w:r w:rsidRPr="00A63E1C">
        <w:rPr>
          <w:rFonts w:ascii="Arial" w:hAnsi="Arial" w:cs="Arial"/>
          <w:sz w:val="18"/>
          <w:szCs w:val="18"/>
          <w:lang w:val="es-EC"/>
        </w:rPr>
        <w:t>Figura Nº 2.</w:t>
      </w:r>
      <w:r w:rsidR="00927F73">
        <w:rPr>
          <w:rFonts w:ascii="Arial" w:hAnsi="Arial" w:cs="Arial"/>
          <w:sz w:val="18"/>
          <w:szCs w:val="18"/>
          <w:lang w:val="es-EC"/>
        </w:rPr>
        <w:t>3</w:t>
      </w:r>
      <w:r w:rsidRPr="00A63E1C">
        <w:rPr>
          <w:rFonts w:ascii="Arial" w:hAnsi="Arial" w:cs="Arial"/>
          <w:sz w:val="18"/>
          <w:szCs w:val="18"/>
          <w:lang w:val="es-EC"/>
        </w:rPr>
        <w:t xml:space="preserve"> Ciclo de vida del servicio</w:t>
      </w:r>
      <w:r w:rsidR="0072723D">
        <w:rPr>
          <w:rFonts w:ascii="Arial" w:hAnsi="Arial" w:cs="Arial"/>
          <w:sz w:val="18"/>
          <w:szCs w:val="18"/>
          <w:lang w:val="es-EC"/>
        </w:rPr>
        <w:fldChar w:fldCharType="begin"/>
      </w:r>
      <w:r w:rsidR="0072723D">
        <w:instrText xml:space="preserve"> XE "</w:instrText>
      </w:r>
      <w:r w:rsidR="0072723D" w:rsidRPr="00A336E9">
        <w:rPr>
          <w:rFonts w:ascii="Arial" w:hAnsi="Arial" w:cs="Arial"/>
          <w:sz w:val="18"/>
          <w:szCs w:val="18"/>
          <w:lang w:val="es-EC"/>
        </w:rPr>
        <w:instrText>Figura Nº 2.3 Ciclo de vida del servicio</w:instrText>
      </w:r>
      <w:r w:rsidR="0072723D">
        <w:instrText xml:space="preserve">" </w:instrText>
      </w:r>
      <w:r w:rsidR="0072723D">
        <w:rPr>
          <w:rFonts w:ascii="Arial" w:hAnsi="Arial" w:cs="Arial"/>
          <w:sz w:val="18"/>
          <w:szCs w:val="18"/>
          <w:lang w:val="es-EC"/>
        </w:rPr>
        <w:fldChar w:fldCharType="end"/>
      </w:r>
    </w:p>
    <w:p w:rsidR="00B45298" w:rsidRPr="00B45298" w:rsidRDefault="00B45298" w:rsidP="00B45298">
      <w:pPr>
        <w:spacing w:line="360" w:lineRule="auto"/>
        <w:jc w:val="center"/>
        <w:rPr>
          <w:rFonts w:ascii="Arial" w:hAnsi="Arial" w:cs="Arial"/>
          <w:sz w:val="18"/>
          <w:szCs w:val="18"/>
          <w:lang w:val="es-EC"/>
        </w:rPr>
      </w:pPr>
    </w:p>
    <w:p w:rsidR="00664AF1" w:rsidRPr="00664AF1" w:rsidRDefault="00664AF1" w:rsidP="00A63E1C">
      <w:pPr>
        <w:spacing w:line="360" w:lineRule="auto"/>
        <w:ind w:firstLine="284"/>
        <w:jc w:val="both"/>
        <w:rPr>
          <w:rFonts w:ascii="Arial" w:hAnsi="Arial" w:cs="Arial"/>
          <w:color w:val="000000"/>
          <w:sz w:val="24"/>
          <w:szCs w:val="24"/>
        </w:rPr>
      </w:pPr>
      <w:r w:rsidRPr="00664AF1">
        <w:rPr>
          <w:rFonts w:ascii="Arial" w:hAnsi="Arial" w:cs="Arial"/>
          <w:sz w:val="24"/>
          <w:szCs w:val="24"/>
        </w:rPr>
        <w:t xml:space="preserve">Se considera que los parques acuáticos y las canchas sintéticas se encuentran en una  etapa de crecimiento, debido a que esta industria actualmente ha  generado gran demanda y por ende incrementos en las ventas, lo cual les ha permitido expandirse alrededor del mundo. Adicionalmente cuentan con numerosas publicidades que influyen en la decisión del consumidor al momento de escoger un lugar para divertirse.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En nuestro caso por ser un servicio nuevo en el Cantón Villamil Playas ha sido ubicado en la primera fase que corresponde a la etapa de lanzamiento.</w:t>
      </w:r>
    </w:p>
    <w:p w:rsidR="00664AF1" w:rsidRPr="00664AF1" w:rsidRDefault="00664AF1" w:rsidP="00664AF1">
      <w:pPr>
        <w:spacing w:line="360" w:lineRule="auto"/>
        <w:jc w:val="both"/>
        <w:rPr>
          <w:rFonts w:ascii="Arial" w:hAnsi="Arial" w:cs="Arial"/>
          <w:sz w:val="24"/>
          <w:szCs w:val="24"/>
        </w:rPr>
      </w:pPr>
    </w:p>
    <w:p w:rsidR="00664AF1" w:rsidRDefault="00664AF1" w:rsidP="009E6D98">
      <w:pPr>
        <w:pStyle w:val="Ttulo3"/>
        <w:numPr>
          <w:ilvl w:val="2"/>
          <w:numId w:val="52"/>
        </w:numPr>
        <w:rPr>
          <w:rFonts w:ascii="Arial" w:hAnsi="Arial" w:cs="Arial"/>
          <w:sz w:val="24"/>
          <w:szCs w:val="24"/>
        </w:rPr>
      </w:pPr>
      <w:bookmarkStart w:id="93" w:name="_Toc240904728"/>
      <w:bookmarkStart w:id="94" w:name="_Toc240905879"/>
      <w:bookmarkStart w:id="95" w:name="_Toc240908628"/>
      <w:bookmarkStart w:id="96" w:name="_Toc240910436"/>
      <w:bookmarkStart w:id="97" w:name="_Toc241314018"/>
      <w:bookmarkStart w:id="98" w:name="_Toc254392280"/>
      <w:bookmarkStart w:id="99" w:name="_Toc254427840"/>
      <w:r w:rsidRPr="00524049">
        <w:rPr>
          <w:rFonts w:ascii="Arial" w:hAnsi="Arial" w:cs="Arial"/>
          <w:sz w:val="24"/>
          <w:szCs w:val="24"/>
        </w:rPr>
        <w:t>OBJETIVOS DEL PLAN DE MARKETING</w:t>
      </w:r>
      <w:bookmarkEnd w:id="93"/>
      <w:bookmarkEnd w:id="94"/>
      <w:bookmarkEnd w:id="95"/>
      <w:bookmarkEnd w:id="96"/>
      <w:bookmarkEnd w:id="97"/>
      <w:bookmarkEnd w:id="98"/>
      <w:bookmarkEnd w:id="99"/>
    </w:p>
    <w:p w:rsidR="00664AF1" w:rsidRDefault="00664AF1" w:rsidP="009E6D98">
      <w:pPr>
        <w:pStyle w:val="Ttulo4"/>
        <w:numPr>
          <w:ilvl w:val="3"/>
          <w:numId w:val="52"/>
        </w:numPr>
        <w:rPr>
          <w:rFonts w:ascii="Arial" w:hAnsi="Arial" w:cs="Arial"/>
          <w:sz w:val="24"/>
          <w:szCs w:val="24"/>
          <w:lang w:eastAsia="es-EC"/>
        </w:rPr>
      </w:pPr>
      <w:bookmarkStart w:id="100" w:name="_Toc240904729"/>
      <w:bookmarkStart w:id="101" w:name="_Toc241314019"/>
      <w:bookmarkStart w:id="102" w:name="_Toc254427841"/>
      <w:r w:rsidRPr="00524049">
        <w:rPr>
          <w:rFonts w:ascii="Arial" w:hAnsi="Arial" w:cs="Arial"/>
          <w:sz w:val="24"/>
          <w:szCs w:val="24"/>
          <w:lang w:eastAsia="es-EC"/>
        </w:rPr>
        <w:t>OBJETIVOS FINANCIEROS</w:t>
      </w:r>
      <w:bookmarkEnd w:id="100"/>
      <w:bookmarkEnd w:id="101"/>
      <w:bookmarkEnd w:id="102"/>
    </w:p>
    <w:p w:rsidR="00524049" w:rsidRPr="00524049" w:rsidRDefault="00524049" w:rsidP="00524049">
      <w:pPr>
        <w:rPr>
          <w:rFonts w:ascii="Arial" w:hAnsi="Arial" w:cs="Arial"/>
          <w:sz w:val="24"/>
          <w:szCs w:val="24"/>
          <w:lang w:eastAsia="es-EC"/>
        </w:rPr>
      </w:pPr>
    </w:p>
    <w:p w:rsidR="00664AF1" w:rsidRPr="00664AF1" w:rsidRDefault="00664AF1" w:rsidP="002F771F">
      <w:pPr>
        <w:numPr>
          <w:ilvl w:val="0"/>
          <w:numId w:val="15"/>
        </w:numPr>
        <w:spacing w:line="360" w:lineRule="auto"/>
        <w:jc w:val="both"/>
        <w:rPr>
          <w:rFonts w:ascii="Arial" w:hAnsi="Arial" w:cs="Arial"/>
          <w:sz w:val="24"/>
          <w:szCs w:val="24"/>
        </w:rPr>
      </w:pPr>
      <w:r w:rsidRPr="00664AF1">
        <w:rPr>
          <w:rFonts w:ascii="Arial" w:hAnsi="Arial" w:cs="Arial"/>
          <w:sz w:val="24"/>
          <w:szCs w:val="24"/>
        </w:rPr>
        <w:t>Incrementar el turismo e ingreso de divisas en el Cantón Villamil-Playas mediante la implementación del  proyecto.</w:t>
      </w:r>
    </w:p>
    <w:p w:rsidR="00664AF1" w:rsidRPr="00664AF1" w:rsidRDefault="00664AF1" w:rsidP="002F771F">
      <w:pPr>
        <w:numPr>
          <w:ilvl w:val="0"/>
          <w:numId w:val="15"/>
        </w:numPr>
        <w:spacing w:line="360" w:lineRule="auto"/>
        <w:jc w:val="both"/>
        <w:rPr>
          <w:rFonts w:ascii="Arial" w:hAnsi="Arial" w:cs="Arial"/>
          <w:sz w:val="24"/>
          <w:szCs w:val="24"/>
        </w:rPr>
      </w:pPr>
      <w:r w:rsidRPr="00664AF1">
        <w:rPr>
          <w:rFonts w:ascii="Arial" w:hAnsi="Arial" w:cs="Arial"/>
          <w:sz w:val="24"/>
          <w:szCs w:val="24"/>
        </w:rPr>
        <w:t>Recuperar la inversión inicial en el menor tiempo posible.</w:t>
      </w:r>
    </w:p>
    <w:p w:rsidR="00664AF1" w:rsidRDefault="00664AF1" w:rsidP="002F771F">
      <w:pPr>
        <w:numPr>
          <w:ilvl w:val="0"/>
          <w:numId w:val="15"/>
        </w:numPr>
        <w:spacing w:line="360" w:lineRule="auto"/>
        <w:jc w:val="both"/>
        <w:rPr>
          <w:rFonts w:ascii="Arial" w:hAnsi="Arial" w:cs="Arial"/>
          <w:sz w:val="24"/>
          <w:szCs w:val="24"/>
        </w:rPr>
      </w:pPr>
      <w:r w:rsidRPr="00664AF1">
        <w:rPr>
          <w:rFonts w:ascii="Arial" w:hAnsi="Arial" w:cs="Arial"/>
          <w:sz w:val="24"/>
          <w:szCs w:val="24"/>
        </w:rPr>
        <w:t>Brindar un valor agregado al servicio (Infraestructura moderna), para mantenernos en caso de existir competencia directa.</w:t>
      </w:r>
      <w:bookmarkStart w:id="103" w:name="_Toc240904730"/>
      <w:bookmarkStart w:id="104" w:name="_Toc241314020"/>
    </w:p>
    <w:p w:rsidR="00524049" w:rsidRPr="00664AF1" w:rsidRDefault="00524049" w:rsidP="00524049">
      <w:pPr>
        <w:spacing w:line="360" w:lineRule="auto"/>
        <w:jc w:val="both"/>
        <w:rPr>
          <w:rFonts w:ascii="Arial" w:hAnsi="Arial" w:cs="Arial"/>
          <w:sz w:val="24"/>
          <w:szCs w:val="24"/>
        </w:rPr>
      </w:pPr>
    </w:p>
    <w:p w:rsidR="00664AF1" w:rsidRDefault="00664AF1" w:rsidP="009E6D98">
      <w:pPr>
        <w:pStyle w:val="Ttulo4"/>
        <w:numPr>
          <w:ilvl w:val="3"/>
          <w:numId w:val="52"/>
        </w:numPr>
        <w:rPr>
          <w:rFonts w:ascii="Arial" w:hAnsi="Arial" w:cs="Arial"/>
          <w:sz w:val="24"/>
          <w:szCs w:val="24"/>
          <w:lang w:eastAsia="es-EC"/>
        </w:rPr>
      </w:pPr>
      <w:bookmarkStart w:id="105" w:name="_Toc254427842"/>
      <w:r w:rsidRPr="00524049">
        <w:rPr>
          <w:rFonts w:ascii="Arial" w:hAnsi="Arial" w:cs="Arial"/>
          <w:sz w:val="24"/>
          <w:szCs w:val="24"/>
          <w:lang w:eastAsia="es-EC"/>
        </w:rPr>
        <w:t>OBJETIVOS DE MERCADOTECNIA</w:t>
      </w:r>
      <w:bookmarkEnd w:id="103"/>
      <w:bookmarkEnd w:id="104"/>
      <w:bookmarkEnd w:id="105"/>
    </w:p>
    <w:p w:rsidR="00524049" w:rsidRPr="00524049" w:rsidRDefault="00524049" w:rsidP="00524049">
      <w:pPr>
        <w:rPr>
          <w:rFonts w:ascii="Arial" w:hAnsi="Arial" w:cs="Arial"/>
          <w:sz w:val="24"/>
          <w:szCs w:val="24"/>
          <w:lang w:eastAsia="es-EC"/>
        </w:rPr>
      </w:pPr>
    </w:p>
    <w:p w:rsidR="00664AF1" w:rsidRPr="00664AF1" w:rsidRDefault="00664AF1" w:rsidP="002F771F">
      <w:pPr>
        <w:numPr>
          <w:ilvl w:val="0"/>
          <w:numId w:val="16"/>
        </w:numPr>
        <w:spacing w:line="360" w:lineRule="auto"/>
        <w:jc w:val="both"/>
        <w:rPr>
          <w:rFonts w:ascii="Arial" w:hAnsi="Arial" w:cs="Arial"/>
          <w:sz w:val="24"/>
          <w:szCs w:val="24"/>
        </w:rPr>
      </w:pPr>
      <w:r w:rsidRPr="00664AF1">
        <w:rPr>
          <w:rFonts w:ascii="Arial" w:hAnsi="Arial" w:cs="Arial"/>
          <w:sz w:val="24"/>
          <w:szCs w:val="24"/>
        </w:rPr>
        <w:t>Introducir el servicio en el mercado y lograr posicionarnos en la mente del consumidor como un lugar de diversión y seguridad.</w:t>
      </w:r>
    </w:p>
    <w:p w:rsidR="00664AF1" w:rsidRPr="00664AF1" w:rsidRDefault="00664AF1" w:rsidP="002F771F">
      <w:pPr>
        <w:numPr>
          <w:ilvl w:val="0"/>
          <w:numId w:val="16"/>
        </w:numPr>
        <w:spacing w:line="360" w:lineRule="auto"/>
        <w:jc w:val="both"/>
        <w:rPr>
          <w:rFonts w:ascii="Arial" w:hAnsi="Arial" w:cs="Arial"/>
          <w:sz w:val="24"/>
          <w:szCs w:val="24"/>
        </w:rPr>
      </w:pPr>
      <w:r w:rsidRPr="00664AF1">
        <w:rPr>
          <w:rFonts w:ascii="Arial" w:hAnsi="Arial" w:cs="Arial"/>
          <w:sz w:val="24"/>
          <w:szCs w:val="24"/>
        </w:rPr>
        <w:t xml:space="preserve">Identificar posibles necesidades de los usuarios. </w:t>
      </w:r>
    </w:p>
    <w:p w:rsidR="00664AF1" w:rsidRPr="00664AF1" w:rsidRDefault="00664AF1" w:rsidP="002F771F">
      <w:pPr>
        <w:numPr>
          <w:ilvl w:val="0"/>
          <w:numId w:val="16"/>
        </w:numPr>
        <w:spacing w:line="360" w:lineRule="auto"/>
        <w:jc w:val="both"/>
        <w:rPr>
          <w:rFonts w:ascii="Arial" w:hAnsi="Arial" w:cs="Arial"/>
          <w:sz w:val="24"/>
          <w:szCs w:val="24"/>
        </w:rPr>
      </w:pPr>
      <w:r w:rsidRPr="00664AF1">
        <w:rPr>
          <w:rFonts w:ascii="Arial" w:hAnsi="Arial" w:cs="Arial"/>
          <w:sz w:val="24"/>
          <w:szCs w:val="24"/>
        </w:rPr>
        <w:t>Lograr una lealtad por parte del cliente meta hacia el servicio.</w:t>
      </w:r>
    </w:p>
    <w:p w:rsidR="00664AF1" w:rsidRPr="00664AF1" w:rsidRDefault="00664AF1" w:rsidP="00664AF1">
      <w:pPr>
        <w:spacing w:line="360" w:lineRule="auto"/>
        <w:jc w:val="both"/>
        <w:rPr>
          <w:rFonts w:ascii="Arial" w:hAnsi="Arial" w:cs="Arial"/>
          <w:sz w:val="24"/>
          <w:szCs w:val="24"/>
        </w:rPr>
      </w:pPr>
    </w:p>
    <w:p w:rsidR="00664AF1" w:rsidRDefault="00664AF1" w:rsidP="00CE7E87">
      <w:pPr>
        <w:pStyle w:val="Ttulo3"/>
        <w:numPr>
          <w:ilvl w:val="2"/>
          <w:numId w:val="53"/>
        </w:numPr>
        <w:rPr>
          <w:rFonts w:ascii="Arial" w:hAnsi="Arial" w:cs="Arial"/>
          <w:sz w:val="24"/>
          <w:szCs w:val="24"/>
        </w:rPr>
      </w:pPr>
      <w:bookmarkStart w:id="106" w:name="_Toc254392281"/>
      <w:bookmarkStart w:id="107" w:name="_Toc254427843"/>
      <w:r w:rsidRPr="00524049">
        <w:rPr>
          <w:rFonts w:ascii="Arial" w:hAnsi="Arial" w:cs="Arial"/>
          <w:sz w:val="24"/>
          <w:szCs w:val="24"/>
        </w:rPr>
        <w:t>ANÁLISIS ESTRATÉGICO</w:t>
      </w:r>
      <w:bookmarkEnd w:id="106"/>
      <w:bookmarkEnd w:id="107"/>
    </w:p>
    <w:p w:rsidR="00524049" w:rsidRPr="00524049" w:rsidRDefault="00524049" w:rsidP="00524049">
      <w:pPr>
        <w:rPr>
          <w:rFonts w:ascii="Arial" w:hAnsi="Arial" w:cs="Arial"/>
          <w:sz w:val="24"/>
          <w:szCs w:val="24"/>
          <w:lang w:eastAsia="es-ES"/>
        </w:rPr>
      </w:pPr>
    </w:p>
    <w:p w:rsidR="00664AF1" w:rsidRDefault="00664AF1" w:rsidP="00CE7E87">
      <w:pPr>
        <w:pStyle w:val="Ttulo4"/>
        <w:numPr>
          <w:ilvl w:val="3"/>
          <w:numId w:val="53"/>
        </w:numPr>
        <w:rPr>
          <w:rFonts w:ascii="Arial" w:hAnsi="Arial" w:cs="Arial"/>
          <w:sz w:val="24"/>
          <w:szCs w:val="24"/>
        </w:rPr>
      </w:pPr>
      <w:bookmarkStart w:id="108" w:name="_Toc254427844"/>
      <w:r w:rsidRPr="00524049">
        <w:rPr>
          <w:rFonts w:ascii="Arial" w:hAnsi="Arial" w:cs="Arial"/>
          <w:sz w:val="24"/>
          <w:szCs w:val="24"/>
        </w:rPr>
        <w:t>ANÁLISIS BOSTON CONSULTING GROUP</w:t>
      </w:r>
      <w:bookmarkEnd w:id="108"/>
      <w:r w:rsidRPr="00524049">
        <w:rPr>
          <w:rFonts w:ascii="Arial" w:hAnsi="Arial" w:cs="Arial"/>
          <w:sz w:val="24"/>
          <w:szCs w:val="24"/>
        </w:rPr>
        <w:t xml:space="preserve"> </w:t>
      </w:r>
    </w:p>
    <w:p w:rsidR="00524049" w:rsidRPr="00524049" w:rsidRDefault="00524049" w:rsidP="00524049">
      <w:pPr>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vertAlign w:val="superscript"/>
        </w:rPr>
      </w:pPr>
      <w:r w:rsidRPr="00664AF1">
        <w:rPr>
          <w:rFonts w:ascii="Arial" w:hAnsi="Arial" w:cs="Arial"/>
          <w:sz w:val="24"/>
          <w:szCs w:val="24"/>
        </w:rPr>
        <w:t>Este análisis permite conocer la situación actual de la compañía en el mercado, analizando la parte relativa del mercado que está ocupando y la tasa de crecimiento de la industria en la que se desenvuelve.</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Con respecto al Parque Acuático con cancha de césped sintético durante su introducción, consideramos que se encontrará entre el cuadrante de producto interrogante y el cuadrante de producto estrella, debido a que la industria de entretenimiento tiene un alto crecimiento</w:t>
      </w:r>
      <w:r w:rsidR="00BE4308">
        <w:rPr>
          <w:rFonts w:ascii="Arial" w:hAnsi="Arial" w:cs="Arial"/>
          <w:sz w:val="24"/>
          <w:szCs w:val="24"/>
        </w:rPr>
        <w:t>,</w:t>
      </w:r>
      <w:r w:rsidRPr="00664AF1">
        <w:rPr>
          <w:rFonts w:ascii="Arial" w:hAnsi="Arial" w:cs="Arial"/>
          <w:sz w:val="24"/>
          <w:szCs w:val="24"/>
        </w:rPr>
        <w:t xml:space="preserve"> sin embargo con respecto a la participación de mercado</w:t>
      </w:r>
      <w:r w:rsidR="00BE4308">
        <w:rPr>
          <w:rFonts w:ascii="Arial" w:hAnsi="Arial" w:cs="Arial"/>
          <w:sz w:val="24"/>
          <w:szCs w:val="24"/>
        </w:rPr>
        <w:t>,</w:t>
      </w:r>
      <w:r w:rsidRPr="00664AF1">
        <w:rPr>
          <w:rFonts w:ascii="Arial" w:hAnsi="Arial" w:cs="Arial"/>
          <w:sz w:val="24"/>
          <w:szCs w:val="24"/>
        </w:rPr>
        <w:t xml:space="preserve"> existen temporadas del año en las cuales será alta  y otras </w:t>
      </w:r>
      <w:r w:rsidR="00BE4308">
        <w:rPr>
          <w:rFonts w:ascii="Arial" w:hAnsi="Arial" w:cs="Arial"/>
          <w:sz w:val="24"/>
          <w:szCs w:val="24"/>
        </w:rPr>
        <w:t>donde habrá</w:t>
      </w:r>
      <w:r w:rsidRPr="00664AF1">
        <w:rPr>
          <w:rFonts w:ascii="Arial" w:hAnsi="Arial" w:cs="Arial"/>
          <w:sz w:val="24"/>
          <w:szCs w:val="24"/>
        </w:rPr>
        <w:t xml:space="preserve"> menor participación.</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Es por esto que se requerirá de una gran inversión y esfuerzo al momento de desarrollar las estrategias de marketing</w:t>
      </w:r>
      <w:r w:rsidR="00BE4308">
        <w:rPr>
          <w:rFonts w:ascii="Arial" w:hAnsi="Arial" w:cs="Arial"/>
          <w:sz w:val="24"/>
          <w:szCs w:val="24"/>
        </w:rPr>
        <w:t>,</w:t>
      </w:r>
      <w:r w:rsidRPr="00664AF1">
        <w:rPr>
          <w:rFonts w:ascii="Arial" w:hAnsi="Arial" w:cs="Arial"/>
          <w:sz w:val="24"/>
          <w:szCs w:val="24"/>
        </w:rPr>
        <w:t xml:space="preserve"> con el propósito de captar el interés del mercado y por ende la participación deseada del servicio.   </w:t>
      </w:r>
    </w:p>
    <w:p w:rsidR="002F771F"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Si se obtiene el éxito pronosticado del servicio, </w:t>
      </w:r>
      <w:r w:rsidR="00BE4308">
        <w:rPr>
          <w:rFonts w:ascii="Arial" w:hAnsi="Arial" w:cs="Arial"/>
          <w:sz w:val="24"/>
          <w:szCs w:val="24"/>
        </w:rPr>
        <w:t xml:space="preserve">“Mundo Acuático Playas” </w:t>
      </w:r>
      <w:r w:rsidRPr="00664AF1">
        <w:rPr>
          <w:rFonts w:ascii="Arial" w:hAnsi="Arial" w:cs="Arial"/>
          <w:sz w:val="24"/>
          <w:szCs w:val="24"/>
        </w:rPr>
        <w:t>llegaría a convertirse en un producto estrella.</w:t>
      </w:r>
    </w:p>
    <w:p w:rsidR="00BE4308" w:rsidRDefault="00BE4308" w:rsidP="00664AF1">
      <w:pPr>
        <w:spacing w:line="360" w:lineRule="auto"/>
        <w:jc w:val="both"/>
        <w:rPr>
          <w:rFonts w:ascii="Arial" w:hAnsi="Arial" w:cs="Arial"/>
          <w:sz w:val="24"/>
          <w:szCs w:val="24"/>
        </w:rPr>
      </w:pPr>
    </w:p>
    <w:p w:rsidR="00664AF1" w:rsidRPr="00664AF1" w:rsidRDefault="00D57E09" w:rsidP="00BE4308">
      <w:pPr>
        <w:spacing w:line="36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740672" behindDoc="0" locked="0" layoutInCell="1" allowOverlap="1">
            <wp:simplePos x="0" y="0"/>
            <wp:positionH relativeFrom="column">
              <wp:posOffset>1828800</wp:posOffset>
            </wp:positionH>
            <wp:positionV relativeFrom="paragraph">
              <wp:posOffset>786130</wp:posOffset>
            </wp:positionV>
            <wp:extent cx="457200" cy="457200"/>
            <wp:effectExtent l="19050" t="0" r="0" b="0"/>
            <wp:wrapNone/>
            <wp:docPr id="592" name="Imagen 592" descr="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sin fondo"/>
                    <pic:cNvPicPr>
                      <a:picLocks noChangeAspect="1" noChangeArrowheads="1"/>
                    </pic:cNvPicPr>
                  </pic:nvPicPr>
                  <pic:blipFill>
                    <a:blip r:embed="rId81"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3981450" cy="2209800"/>
            <wp:effectExtent l="19050" t="0" r="0" b="0"/>
            <wp:docPr id="31" name="Imagen 31" descr="BOSTON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STON34"/>
                    <pic:cNvPicPr>
                      <a:picLocks noChangeAspect="1" noChangeArrowheads="1"/>
                    </pic:cNvPicPr>
                  </pic:nvPicPr>
                  <pic:blipFill>
                    <a:blip r:embed="rId82"/>
                    <a:srcRect/>
                    <a:stretch>
                      <a:fillRect/>
                    </a:stretch>
                  </pic:blipFill>
                  <pic:spPr bwMode="auto">
                    <a:xfrm>
                      <a:off x="0" y="0"/>
                      <a:ext cx="3981450" cy="2209800"/>
                    </a:xfrm>
                    <a:prstGeom prst="rect">
                      <a:avLst/>
                    </a:prstGeom>
                    <a:noFill/>
                    <a:ln w="9525">
                      <a:noFill/>
                      <a:miter lim="800000"/>
                      <a:headEnd/>
                      <a:tailEnd/>
                    </a:ln>
                  </pic:spPr>
                </pic:pic>
              </a:graphicData>
            </a:graphic>
          </wp:inline>
        </w:drawing>
      </w:r>
    </w:p>
    <w:p w:rsidR="00664AF1" w:rsidRPr="00A63E1C" w:rsidRDefault="00BE4308" w:rsidP="00BE4308">
      <w:pPr>
        <w:spacing w:line="360" w:lineRule="auto"/>
        <w:jc w:val="center"/>
        <w:rPr>
          <w:rFonts w:ascii="Arial" w:hAnsi="Arial" w:cs="Arial"/>
          <w:sz w:val="18"/>
          <w:szCs w:val="18"/>
          <w:lang w:val="en-GB"/>
        </w:rPr>
      </w:pPr>
      <w:r w:rsidRPr="00A63E1C">
        <w:rPr>
          <w:rFonts w:ascii="Arial" w:hAnsi="Arial" w:cs="Arial"/>
          <w:sz w:val="18"/>
          <w:szCs w:val="18"/>
          <w:lang w:val="en-GB"/>
        </w:rPr>
        <w:t>Figura Nº 2.</w:t>
      </w:r>
      <w:r w:rsidR="00927F73">
        <w:rPr>
          <w:rFonts w:ascii="Arial" w:hAnsi="Arial" w:cs="Arial"/>
          <w:sz w:val="18"/>
          <w:szCs w:val="18"/>
          <w:lang w:val="en-GB"/>
        </w:rPr>
        <w:t>4</w:t>
      </w:r>
      <w:r w:rsidRPr="00A63E1C">
        <w:rPr>
          <w:rFonts w:ascii="Arial" w:hAnsi="Arial" w:cs="Arial"/>
          <w:sz w:val="18"/>
          <w:szCs w:val="18"/>
          <w:lang w:val="en-GB"/>
        </w:rPr>
        <w:t xml:space="preserve"> Matriz </w:t>
      </w:r>
      <w:smartTag w:uri="urn:schemas-microsoft-com:office:smarttags" w:element="place">
        <w:smartTag w:uri="urn:schemas-microsoft-com:office:smarttags" w:element="City">
          <w:r w:rsidRPr="00A63E1C">
            <w:rPr>
              <w:rFonts w:ascii="Arial" w:hAnsi="Arial" w:cs="Arial"/>
              <w:sz w:val="18"/>
              <w:szCs w:val="18"/>
              <w:lang w:val="en-GB"/>
            </w:rPr>
            <w:t>Boston</w:t>
          </w:r>
        </w:smartTag>
      </w:smartTag>
      <w:r w:rsidRPr="00A63E1C">
        <w:rPr>
          <w:rFonts w:ascii="Arial" w:hAnsi="Arial" w:cs="Arial"/>
          <w:sz w:val="18"/>
          <w:szCs w:val="18"/>
          <w:lang w:val="en-GB"/>
        </w:rPr>
        <w:t xml:space="preserve"> Consulting Group</w:t>
      </w:r>
      <w:r w:rsidR="0072723D">
        <w:rPr>
          <w:rFonts w:ascii="Arial" w:hAnsi="Arial" w:cs="Arial"/>
          <w:sz w:val="18"/>
          <w:szCs w:val="18"/>
          <w:lang w:val="en-GB"/>
        </w:rPr>
        <w:fldChar w:fldCharType="begin"/>
      </w:r>
      <w:r w:rsidR="0072723D" w:rsidRPr="0072723D">
        <w:rPr>
          <w:lang w:val="en-GB"/>
        </w:rPr>
        <w:instrText xml:space="preserve"> XE "</w:instrText>
      </w:r>
      <w:r w:rsidR="0072723D" w:rsidRPr="00A336E9">
        <w:rPr>
          <w:rFonts w:ascii="Arial" w:hAnsi="Arial" w:cs="Arial"/>
          <w:sz w:val="18"/>
          <w:szCs w:val="18"/>
          <w:lang w:val="en-GB"/>
        </w:rPr>
        <w:instrText>Figura Nº 2.4 Matriz Boston Consulting Group</w:instrText>
      </w:r>
      <w:r w:rsidR="0072723D" w:rsidRPr="0072723D">
        <w:rPr>
          <w:lang w:val="en-GB"/>
        </w:rPr>
        <w:instrText xml:space="preserve">" </w:instrText>
      </w:r>
      <w:r w:rsidR="0072723D">
        <w:rPr>
          <w:rFonts w:ascii="Arial" w:hAnsi="Arial" w:cs="Arial"/>
          <w:sz w:val="18"/>
          <w:szCs w:val="18"/>
          <w:lang w:val="en-GB"/>
        </w:rPr>
        <w:fldChar w:fldCharType="end"/>
      </w:r>
    </w:p>
    <w:p w:rsidR="00664AF1" w:rsidRPr="00274B0D" w:rsidRDefault="00664AF1" w:rsidP="00664AF1">
      <w:pPr>
        <w:spacing w:line="360" w:lineRule="auto"/>
        <w:jc w:val="both"/>
        <w:rPr>
          <w:rFonts w:ascii="Arial" w:hAnsi="Arial" w:cs="Arial"/>
          <w:sz w:val="24"/>
          <w:szCs w:val="24"/>
          <w:lang w:val="en-GB" w:eastAsia="es-EC"/>
        </w:rPr>
      </w:pPr>
    </w:p>
    <w:p w:rsidR="00664AF1" w:rsidRDefault="00664AF1" w:rsidP="00CE7E87">
      <w:pPr>
        <w:pStyle w:val="Ttulo4"/>
        <w:numPr>
          <w:ilvl w:val="3"/>
          <w:numId w:val="53"/>
        </w:numPr>
        <w:rPr>
          <w:rFonts w:ascii="Arial" w:hAnsi="Arial" w:cs="Arial"/>
          <w:sz w:val="24"/>
          <w:szCs w:val="24"/>
          <w:lang w:eastAsia="es-EC"/>
        </w:rPr>
      </w:pPr>
      <w:bookmarkStart w:id="109" w:name="_Toc254427845"/>
      <w:r w:rsidRPr="00BE4308">
        <w:rPr>
          <w:rFonts w:ascii="Arial" w:hAnsi="Arial" w:cs="Arial"/>
          <w:sz w:val="24"/>
          <w:szCs w:val="24"/>
          <w:lang w:eastAsia="es-EC"/>
        </w:rPr>
        <w:t>MATRIZ DE IMPLICACION</w:t>
      </w:r>
      <w:bookmarkEnd w:id="109"/>
    </w:p>
    <w:p w:rsidR="00BE4308" w:rsidRPr="00BE4308" w:rsidRDefault="00BE4308" w:rsidP="00BE4308">
      <w:pPr>
        <w:rPr>
          <w:rFonts w:ascii="Arial" w:hAnsi="Arial" w:cs="Arial"/>
          <w:sz w:val="24"/>
          <w:szCs w:val="24"/>
          <w:lang w:eastAsia="es-EC"/>
        </w:rPr>
      </w:pPr>
    </w:p>
    <w:p w:rsidR="00BE4308" w:rsidRPr="00BE4308" w:rsidRDefault="00BE4308" w:rsidP="00BE4308">
      <w:pPr>
        <w:rPr>
          <w:lang w:eastAsia="es-EC"/>
        </w:rPr>
      </w:pPr>
    </w:p>
    <w:p w:rsidR="00664AF1" w:rsidRPr="00A63E1C" w:rsidRDefault="00A63E1C" w:rsidP="00BE4308">
      <w:pPr>
        <w:spacing w:line="360" w:lineRule="auto"/>
        <w:jc w:val="center"/>
        <w:rPr>
          <w:rFonts w:ascii="Arial" w:hAnsi="Arial" w:cs="Arial"/>
          <w:sz w:val="18"/>
          <w:szCs w:val="18"/>
        </w:rPr>
      </w:pPr>
      <w:r>
        <w:rPr>
          <w:rFonts w:ascii="Arial" w:hAnsi="Arial" w:cs="Arial"/>
          <w:sz w:val="18"/>
          <w:szCs w:val="18"/>
          <w:lang w:val="es-EC"/>
        </w:rPr>
        <w:t xml:space="preserve">                  </w:t>
      </w:r>
      <w:r w:rsidR="00BE4308" w:rsidRPr="00A63E1C">
        <w:rPr>
          <w:rFonts w:ascii="Arial" w:hAnsi="Arial" w:cs="Arial"/>
          <w:sz w:val="18"/>
          <w:szCs w:val="18"/>
          <w:lang w:val="es-EC"/>
        </w:rPr>
        <w:t>Cuadro</w:t>
      </w:r>
      <w:r w:rsidR="00BE4308" w:rsidRPr="00A63E1C">
        <w:rPr>
          <w:rFonts w:ascii="Arial" w:hAnsi="Arial" w:cs="Arial"/>
          <w:sz w:val="18"/>
          <w:szCs w:val="18"/>
        </w:rPr>
        <w:t xml:space="preserve"> Nº 2.2</w:t>
      </w:r>
      <w:r w:rsidR="00927F73">
        <w:rPr>
          <w:rFonts w:ascii="Arial" w:hAnsi="Arial" w:cs="Arial"/>
          <w:sz w:val="18"/>
          <w:szCs w:val="18"/>
        </w:rPr>
        <w:t>7</w:t>
      </w:r>
      <w:r w:rsidR="00BE4308" w:rsidRPr="00A63E1C">
        <w:rPr>
          <w:rFonts w:ascii="Arial" w:hAnsi="Arial" w:cs="Arial"/>
          <w:sz w:val="18"/>
          <w:szCs w:val="18"/>
        </w:rPr>
        <w:t xml:space="preserve"> Matriz de Implicación</w:t>
      </w:r>
      <w:r w:rsidR="00107424">
        <w:rPr>
          <w:rFonts w:ascii="Arial" w:hAnsi="Arial" w:cs="Arial"/>
          <w:sz w:val="18"/>
          <w:szCs w:val="18"/>
        </w:rPr>
        <w:fldChar w:fldCharType="begin"/>
      </w:r>
      <w:r w:rsidR="00107424">
        <w:instrText xml:space="preserve"> XE "</w:instrText>
      </w:r>
      <w:r w:rsidR="00107424" w:rsidRPr="006F2E5F">
        <w:rPr>
          <w:rFonts w:ascii="Arial" w:hAnsi="Arial" w:cs="Arial"/>
          <w:sz w:val="18"/>
          <w:szCs w:val="18"/>
          <w:lang w:val="es-EC"/>
        </w:rPr>
        <w:instrText>Cuadro</w:instrText>
      </w:r>
      <w:r w:rsidR="00107424" w:rsidRPr="006F2E5F">
        <w:rPr>
          <w:rFonts w:ascii="Arial" w:hAnsi="Arial" w:cs="Arial"/>
          <w:sz w:val="18"/>
          <w:szCs w:val="18"/>
        </w:rPr>
        <w:instrText xml:space="preserve"> Nº 2.27 Matriz de Implicación</w:instrText>
      </w:r>
      <w:r w:rsidR="00107424">
        <w:instrText xml:space="preserve">" </w:instrText>
      </w:r>
      <w:r w:rsidR="00107424">
        <w:rPr>
          <w:rFonts w:ascii="Arial" w:hAnsi="Arial" w:cs="Arial"/>
          <w:sz w:val="18"/>
          <w:szCs w:val="18"/>
        </w:rPr>
        <w:fldChar w:fldCharType="end"/>
      </w:r>
    </w:p>
    <w:p w:rsidR="00664AF1" w:rsidRDefault="00D57E09" w:rsidP="00B45298">
      <w:pPr>
        <w:spacing w:line="360" w:lineRule="auto"/>
        <w:jc w:val="center"/>
        <w:rPr>
          <w:rFonts w:ascii="Arial" w:hAnsi="Arial" w:cs="Arial"/>
          <w:sz w:val="24"/>
          <w:szCs w:val="24"/>
        </w:rPr>
      </w:pPr>
      <w:r>
        <w:rPr>
          <w:noProof/>
          <w:lang w:eastAsia="es-ES"/>
        </w:rPr>
        <w:drawing>
          <wp:anchor distT="0" distB="0" distL="114300" distR="114300" simplePos="0" relativeHeight="251739648" behindDoc="0" locked="0" layoutInCell="1" allowOverlap="1">
            <wp:simplePos x="0" y="0"/>
            <wp:positionH relativeFrom="column">
              <wp:posOffset>4114800</wp:posOffset>
            </wp:positionH>
            <wp:positionV relativeFrom="paragraph">
              <wp:posOffset>1548130</wp:posOffset>
            </wp:positionV>
            <wp:extent cx="399415" cy="511175"/>
            <wp:effectExtent l="19050" t="0" r="635" b="0"/>
            <wp:wrapNone/>
            <wp:docPr id="591" name="Imagen 591" descr="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in fondo"/>
                    <pic:cNvPicPr>
                      <a:picLocks noChangeAspect="1" noChangeArrowheads="1"/>
                    </pic:cNvPicPr>
                  </pic:nvPicPr>
                  <pic:blipFill>
                    <a:blip r:embed="rId83" cstate="print"/>
                    <a:srcRect/>
                    <a:stretch>
                      <a:fillRect/>
                    </a:stretch>
                  </pic:blipFill>
                  <pic:spPr bwMode="auto">
                    <a:xfrm>
                      <a:off x="0" y="0"/>
                      <a:ext cx="399415" cy="51117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25984" behindDoc="1" locked="0" layoutInCell="1" allowOverlap="1">
            <wp:simplePos x="0" y="0"/>
            <wp:positionH relativeFrom="column">
              <wp:posOffset>1257300</wp:posOffset>
            </wp:positionH>
            <wp:positionV relativeFrom="paragraph">
              <wp:posOffset>2625725</wp:posOffset>
            </wp:positionV>
            <wp:extent cx="5210175" cy="142875"/>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4152900" cy="2533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srcRect/>
                    <a:stretch>
                      <a:fillRect/>
                    </a:stretch>
                  </pic:blipFill>
                  <pic:spPr bwMode="auto">
                    <a:xfrm>
                      <a:off x="0" y="0"/>
                      <a:ext cx="4152900" cy="2533650"/>
                    </a:xfrm>
                    <a:prstGeom prst="rect">
                      <a:avLst/>
                    </a:prstGeom>
                    <a:noFill/>
                    <a:ln w="9525">
                      <a:noFill/>
                      <a:miter lim="800000"/>
                      <a:headEnd/>
                      <a:tailEnd/>
                    </a:ln>
                  </pic:spPr>
                </pic:pic>
              </a:graphicData>
            </a:graphic>
          </wp:inline>
        </w:drawing>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La matriz de implicación relaciona la implicación de compra del consumidor con la motivación de compra predominant</w:t>
      </w:r>
      <w:r w:rsidR="00D976D5">
        <w:rPr>
          <w:rFonts w:ascii="Arial" w:hAnsi="Arial" w:cs="Arial"/>
          <w:sz w:val="24"/>
          <w:szCs w:val="24"/>
        </w:rPr>
        <w:t>e entre la razón y la emoción; por</w:t>
      </w:r>
      <w:r w:rsidRPr="00664AF1">
        <w:rPr>
          <w:rFonts w:ascii="Arial" w:hAnsi="Arial" w:cs="Arial"/>
          <w:sz w:val="24"/>
          <w:szCs w:val="24"/>
        </w:rPr>
        <w:t xml:space="preserve"> ello se determina que para la compra del servicio</w:t>
      </w:r>
      <w:r w:rsidR="00BE4308">
        <w:rPr>
          <w:rFonts w:ascii="Arial" w:hAnsi="Arial" w:cs="Arial"/>
          <w:sz w:val="24"/>
          <w:szCs w:val="24"/>
        </w:rPr>
        <w:t>,</w:t>
      </w:r>
      <w:r w:rsidRPr="00664AF1">
        <w:rPr>
          <w:rFonts w:ascii="Arial" w:hAnsi="Arial" w:cs="Arial"/>
          <w:sz w:val="24"/>
          <w:szCs w:val="24"/>
        </w:rPr>
        <w:t xml:space="preserve"> tanto de la cancha sintética como el uso de las instalaciones del parque acuático</w:t>
      </w:r>
      <w:r w:rsidR="00BE4308">
        <w:rPr>
          <w:rFonts w:ascii="Arial" w:hAnsi="Arial" w:cs="Arial"/>
          <w:sz w:val="24"/>
          <w:szCs w:val="24"/>
        </w:rPr>
        <w:t>,</w:t>
      </w:r>
      <w:r w:rsidRPr="00664AF1">
        <w:rPr>
          <w:rFonts w:ascii="Arial" w:hAnsi="Arial" w:cs="Arial"/>
          <w:sz w:val="24"/>
          <w:szCs w:val="24"/>
        </w:rPr>
        <w:t xml:space="preserve"> se encuentra en el cuadrante de hedonismo siendo un servicio con débil implicación pero con atractividad más emotiva que racional.</w:t>
      </w:r>
    </w:p>
    <w:p w:rsidR="00664AF1" w:rsidRPr="00664AF1" w:rsidRDefault="00664AF1" w:rsidP="00664AF1">
      <w:pPr>
        <w:spacing w:line="360" w:lineRule="auto"/>
        <w:jc w:val="both"/>
        <w:rPr>
          <w:rFonts w:ascii="Arial" w:hAnsi="Arial" w:cs="Arial"/>
          <w:sz w:val="24"/>
          <w:szCs w:val="24"/>
          <w:lang w:eastAsia="es-EC"/>
        </w:rPr>
      </w:pPr>
    </w:p>
    <w:p w:rsidR="00664AF1" w:rsidRDefault="00664AF1" w:rsidP="00CE7E87">
      <w:pPr>
        <w:pStyle w:val="Ttulo4"/>
        <w:numPr>
          <w:ilvl w:val="3"/>
          <w:numId w:val="53"/>
        </w:numPr>
        <w:rPr>
          <w:rFonts w:ascii="Arial" w:hAnsi="Arial" w:cs="Arial"/>
          <w:sz w:val="24"/>
          <w:szCs w:val="24"/>
          <w:lang w:eastAsia="es-EC"/>
        </w:rPr>
      </w:pPr>
      <w:bookmarkStart w:id="110" w:name="_Toc254427846"/>
      <w:r w:rsidRPr="00BE4308">
        <w:rPr>
          <w:rFonts w:ascii="Arial" w:hAnsi="Arial" w:cs="Arial"/>
          <w:sz w:val="24"/>
          <w:szCs w:val="24"/>
          <w:lang w:eastAsia="es-EC"/>
        </w:rPr>
        <w:t>ANALISIS PORTER</w:t>
      </w:r>
      <w:bookmarkEnd w:id="110"/>
    </w:p>
    <w:p w:rsidR="00C36812" w:rsidRDefault="00C36812" w:rsidP="00C36812">
      <w:pPr>
        <w:rPr>
          <w:lang w:eastAsia="es-EC"/>
        </w:rPr>
      </w:pPr>
    </w:p>
    <w:p w:rsidR="00C36812" w:rsidRPr="00C36812" w:rsidRDefault="00C36812" w:rsidP="00C36812">
      <w:pPr>
        <w:rPr>
          <w:lang w:eastAsia="es-EC"/>
        </w:rPr>
      </w:pPr>
    </w:p>
    <w:p w:rsidR="00664AF1" w:rsidRPr="00A63E1C" w:rsidRDefault="00C36812" w:rsidP="00C36812">
      <w:pPr>
        <w:spacing w:line="360" w:lineRule="auto"/>
        <w:jc w:val="center"/>
        <w:rPr>
          <w:rFonts w:ascii="Arial" w:hAnsi="Arial" w:cs="Arial"/>
          <w:sz w:val="18"/>
          <w:szCs w:val="18"/>
        </w:rPr>
      </w:pPr>
      <w:r w:rsidRPr="00A63E1C">
        <w:rPr>
          <w:rFonts w:ascii="Arial" w:hAnsi="Arial" w:cs="Arial"/>
          <w:sz w:val="18"/>
          <w:szCs w:val="18"/>
          <w:lang w:val="es-EC"/>
        </w:rPr>
        <w:t>Cuadro</w:t>
      </w:r>
      <w:r w:rsidRPr="00A63E1C">
        <w:rPr>
          <w:rFonts w:ascii="Arial" w:hAnsi="Arial" w:cs="Arial"/>
          <w:sz w:val="18"/>
          <w:szCs w:val="18"/>
        </w:rPr>
        <w:t xml:space="preserve"> Nº 2.2</w:t>
      </w:r>
      <w:r w:rsidR="00927F73">
        <w:rPr>
          <w:rFonts w:ascii="Arial" w:hAnsi="Arial" w:cs="Arial"/>
          <w:sz w:val="18"/>
          <w:szCs w:val="18"/>
        </w:rPr>
        <w:t>8</w:t>
      </w:r>
      <w:r w:rsidRPr="00A63E1C">
        <w:rPr>
          <w:rFonts w:ascii="Arial" w:hAnsi="Arial" w:cs="Arial"/>
          <w:sz w:val="18"/>
          <w:szCs w:val="18"/>
        </w:rPr>
        <w:t xml:space="preserve"> Análisis Porter</w:t>
      </w:r>
      <w:r w:rsidR="00107424">
        <w:rPr>
          <w:rFonts w:ascii="Arial" w:hAnsi="Arial" w:cs="Arial"/>
          <w:sz w:val="18"/>
          <w:szCs w:val="18"/>
        </w:rPr>
        <w:fldChar w:fldCharType="begin"/>
      </w:r>
      <w:r w:rsidR="00107424">
        <w:instrText xml:space="preserve"> XE "</w:instrText>
      </w:r>
      <w:r w:rsidR="00107424" w:rsidRPr="006F2E5F">
        <w:rPr>
          <w:rFonts w:ascii="Arial" w:hAnsi="Arial" w:cs="Arial"/>
          <w:sz w:val="18"/>
          <w:szCs w:val="18"/>
          <w:lang w:val="es-EC"/>
        </w:rPr>
        <w:instrText>Cuadro</w:instrText>
      </w:r>
      <w:r w:rsidR="00107424" w:rsidRPr="006F2E5F">
        <w:rPr>
          <w:rFonts w:ascii="Arial" w:hAnsi="Arial" w:cs="Arial"/>
          <w:sz w:val="18"/>
          <w:szCs w:val="18"/>
        </w:rPr>
        <w:instrText xml:space="preserve"> Nº 2.28 Análisis Porter</w:instrText>
      </w:r>
      <w:r w:rsidR="00107424">
        <w:instrText xml:space="preserve">" </w:instrText>
      </w:r>
      <w:r w:rsidR="00107424">
        <w:rPr>
          <w:rFonts w:ascii="Arial" w:hAnsi="Arial" w:cs="Arial"/>
          <w:sz w:val="18"/>
          <w:szCs w:val="18"/>
        </w:rPr>
        <w:fldChar w:fldCharType="end"/>
      </w:r>
      <w:r w:rsidR="00664AF1" w:rsidRPr="00A63E1C">
        <w:rPr>
          <w:rFonts w:ascii="Arial" w:hAnsi="Arial" w:cs="Arial"/>
          <w:noProof/>
          <w:sz w:val="18"/>
          <w:szCs w:val="18"/>
          <w:lang w:eastAsia="es-ES"/>
        </w:rPr>
        <w:pict>
          <v:roundrect id="_x0000_s1142" style="position:absolute;left:0;text-align:left;margin-left:135pt;margin-top:18.5pt;width:2in;height:79.2pt;z-index:251581952;mso-position-horizontal-relative:text;mso-position-vertical-relative:text" arcsize="10923f" strokecolor="#92cddc" strokeweight="1pt">
            <v:fill color2="#b6dde8" focusposition="1" focussize="" focus="100%" type="gradient"/>
            <v:shadow on="t" type="perspective" color="#205867" opacity=".5" offset="1pt" offset2="-3pt"/>
            <v:textbox style="mso-next-textbox:#_x0000_s1142">
              <w:txbxContent>
                <w:p w:rsidR="00537766" w:rsidRPr="00650718" w:rsidRDefault="00537766" w:rsidP="00664AF1">
                  <w:pPr>
                    <w:spacing w:after="0" w:line="240" w:lineRule="auto"/>
                    <w:jc w:val="center"/>
                    <w:rPr>
                      <w:rFonts w:ascii="Arial" w:hAnsi="Arial" w:cs="Arial"/>
                      <w:b/>
                      <w:sz w:val="18"/>
                      <w:szCs w:val="18"/>
                    </w:rPr>
                  </w:pPr>
                  <w:r w:rsidRPr="00650718">
                    <w:rPr>
                      <w:rFonts w:ascii="Arial" w:hAnsi="Arial" w:cs="Arial"/>
                      <w:b/>
                      <w:sz w:val="18"/>
                      <w:szCs w:val="18"/>
                    </w:rPr>
                    <w:t>COMPETIDORES POTENCIALES</w:t>
                  </w:r>
                </w:p>
                <w:p w:rsidR="00537766" w:rsidRPr="00650718" w:rsidRDefault="00537766" w:rsidP="00664AF1">
                  <w:pPr>
                    <w:spacing w:after="0" w:line="240" w:lineRule="auto"/>
                    <w:jc w:val="both"/>
                    <w:rPr>
                      <w:rFonts w:ascii="Arial" w:hAnsi="Arial" w:cs="Arial"/>
                      <w:sz w:val="18"/>
                      <w:szCs w:val="18"/>
                    </w:rPr>
                  </w:pPr>
                </w:p>
                <w:p w:rsidR="00537766" w:rsidRPr="001E7EDE" w:rsidRDefault="00537766" w:rsidP="00664AF1">
                  <w:pPr>
                    <w:spacing w:after="0" w:line="240" w:lineRule="auto"/>
                    <w:jc w:val="both"/>
                    <w:rPr>
                      <w:rFonts w:ascii="Arial" w:hAnsi="Arial" w:cs="Arial"/>
                      <w:sz w:val="17"/>
                      <w:szCs w:val="17"/>
                    </w:rPr>
                  </w:pPr>
                  <w:r w:rsidRPr="001E7EDE">
                    <w:rPr>
                      <w:rFonts w:ascii="Arial" w:hAnsi="Arial" w:cs="Arial"/>
                      <w:sz w:val="17"/>
                      <w:szCs w:val="17"/>
                    </w:rPr>
                    <w:t>Apertura de nuevos parques acuáticos utilizando estrategias similares en Villamil- Playas</w:t>
                  </w:r>
                </w:p>
              </w:txbxContent>
            </v:textbox>
          </v:roundrect>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7" type="#_x0000_t67" style="position:absolute;left:0;text-align:left;margin-left:207pt;margin-top:14.6pt;width:8.25pt;height:17.25pt;z-index:251587072" fillcolor="#92cddc" strokecolor="#4bacc6" strokeweight="1pt">
            <v:fill color2="#4bacc6" focus="50%" type="gradient"/>
            <v:shadow on="t" type="perspective" color="#205867" offset="1pt" offset2="-3pt"/>
          </v:shape>
        </w:pict>
      </w: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roundrect id="_x0000_s1144" style="position:absolute;left:0;text-align:left;margin-left:306pt;margin-top:28.9pt;width:126pt;height:82.7pt;z-index:251584000" arcsize="10923f" strokecolor="#92cddc" strokeweight="1pt">
            <v:fill color2="#b6dde8" focusposition="1" focussize="" focus="100%" type="gradient"/>
            <v:shadow on="t" type="perspective" color="#205867" opacity=".5" offset="1pt" offset2="-3pt"/>
            <v:textbox style="mso-next-textbox:#_x0000_s1144">
              <w:txbxContent>
                <w:p w:rsidR="00537766" w:rsidRPr="00650718" w:rsidRDefault="00537766" w:rsidP="00664AF1">
                  <w:pPr>
                    <w:spacing w:after="0" w:line="240" w:lineRule="auto"/>
                    <w:jc w:val="center"/>
                    <w:rPr>
                      <w:rFonts w:ascii="Arial" w:hAnsi="Arial" w:cs="Arial"/>
                      <w:b/>
                      <w:sz w:val="18"/>
                      <w:szCs w:val="18"/>
                    </w:rPr>
                  </w:pPr>
                  <w:r w:rsidRPr="00650718">
                    <w:rPr>
                      <w:rFonts w:ascii="Arial" w:hAnsi="Arial" w:cs="Arial"/>
                      <w:b/>
                      <w:sz w:val="18"/>
                      <w:szCs w:val="18"/>
                    </w:rPr>
                    <w:t>COMPRADORES</w:t>
                  </w:r>
                </w:p>
                <w:p w:rsidR="00537766" w:rsidRPr="00650718" w:rsidRDefault="00537766" w:rsidP="00664AF1">
                  <w:pPr>
                    <w:spacing w:after="0" w:line="240" w:lineRule="auto"/>
                    <w:jc w:val="both"/>
                    <w:rPr>
                      <w:rFonts w:ascii="Arial" w:hAnsi="Arial" w:cs="Arial"/>
                      <w:sz w:val="18"/>
                      <w:szCs w:val="18"/>
                    </w:rPr>
                  </w:pPr>
                </w:p>
                <w:p w:rsidR="00537766" w:rsidRPr="001E7EDE" w:rsidRDefault="00537766" w:rsidP="00664AF1">
                  <w:pPr>
                    <w:spacing w:after="0" w:line="240" w:lineRule="auto"/>
                    <w:jc w:val="both"/>
                    <w:rPr>
                      <w:rFonts w:ascii="Arial" w:hAnsi="Arial" w:cs="Arial"/>
                      <w:sz w:val="17"/>
                      <w:szCs w:val="17"/>
                    </w:rPr>
                  </w:pPr>
                  <w:r w:rsidRPr="001E7EDE">
                    <w:rPr>
                      <w:rFonts w:ascii="Arial" w:hAnsi="Arial" w:cs="Arial"/>
                      <w:sz w:val="17"/>
                      <w:szCs w:val="17"/>
                    </w:rPr>
                    <w:t>Hombres y mujeres entre 15-50 años de edad, de nivel  socioeconómico medio, medio-alto  y alto.</w:t>
                  </w:r>
                </w:p>
              </w:txbxContent>
            </v:textbox>
          </v:roundrect>
        </w:pict>
      </w:r>
      <w:r w:rsidRPr="00664AF1">
        <w:rPr>
          <w:rFonts w:ascii="Arial" w:hAnsi="Arial" w:cs="Arial"/>
          <w:noProof/>
          <w:sz w:val="24"/>
          <w:szCs w:val="24"/>
          <w:lang w:eastAsia="es-ES"/>
        </w:rPr>
        <w:pict>
          <v:roundrect id="_x0000_s1143" style="position:absolute;left:0;text-align:left;margin-left:135pt;margin-top:16.75pt;width:2in;height:93.15pt;z-index:251582976" arcsize="10923f" strokecolor="#92cddc" strokeweight="1pt">
            <v:fill color2="#b6dde8" focusposition="1" focussize="" focus="100%" type="gradient"/>
            <v:shadow on="t" type="perspective" color="#205867" opacity=".5" offset="1pt" offset2="-3pt"/>
            <v:textbox style="mso-next-textbox:#_x0000_s1143">
              <w:txbxContent>
                <w:p w:rsidR="00537766" w:rsidRPr="00650718" w:rsidRDefault="00537766" w:rsidP="00664AF1">
                  <w:pPr>
                    <w:spacing w:after="0" w:line="240" w:lineRule="auto"/>
                    <w:jc w:val="center"/>
                    <w:rPr>
                      <w:rFonts w:ascii="Arial" w:hAnsi="Arial" w:cs="Arial"/>
                      <w:b/>
                      <w:sz w:val="18"/>
                      <w:szCs w:val="18"/>
                    </w:rPr>
                  </w:pPr>
                  <w:r w:rsidRPr="00650718">
                    <w:rPr>
                      <w:rFonts w:ascii="Arial" w:hAnsi="Arial" w:cs="Arial"/>
                      <w:b/>
                      <w:sz w:val="18"/>
                      <w:szCs w:val="18"/>
                    </w:rPr>
                    <w:t>COMPETIDORES ACTUALES</w:t>
                  </w:r>
                </w:p>
                <w:p w:rsidR="00537766" w:rsidRPr="00650718" w:rsidRDefault="00537766" w:rsidP="00664AF1">
                  <w:pPr>
                    <w:spacing w:after="0" w:line="240" w:lineRule="auto"/>
                    <w:rPr>
                      <w:rFonts w:ascii="Arial" w:hAnsi="Arial" w:cs="Arial"/>
                      <w:sz w:val="18"/>
                      <w:szCs w:val="18"/>
                    </w:rPr>
                  </w:pPr>
                </w:p>
                <w:p w:rsidR="00537766" w:rsidRPr="001E7EDE" w:rsidRDefault="00537766" w:rsidP="00664AF1">
                  <w:pPr>
                    <w:spacing w:after="0" w:line="240" w:lineRule="auto"/>
                    <w:rPr>
                      <w:rFonts w:ascii="Arial" w:hAnsi="Arial" w:cs="Arial"/>
                      <w:sz w:val="17"/>
                      <w:szCs w:val="17"/>
                    </w:rPr>
                  </w:pPr>
                  <w:r w:rsidRPr="001E7EDE">
                    <w:rPr>
                      <w:rFonts w:ascii="Arial" w:hAnsi="Arial" w:cs="Arial"/>
                      <w:sz w:val="17"/>
                      <w:szCs w:val="17"/>
                    </w:rPr>
                    <w:t>La competencia es indirecta.</w:t>
                  </w:r>
                </w:p>
                <w:p w:rsidR="00537766" w:rsidRPr="001E7EDE" w:rsidRDefault="00537766" w:rsidP="00664AF1">
                  <w:pPr>
                    <w:spacing w:after="0" w:line="240" w:lineRule="auto"/>
                    <w:jc w:val="both"/>
                    <w:rPr>
                      <w:rFonts w:ascii="Arial" w:hAnsi="Arial" w:cs="Arial"/>
                      <w:sz w:val="17"/>
                      <w:szCs w:val="17"/>
                    </w:rPr>
                  </w:pPr>
                </w:p>
                <w:p w:rsidR="00537766" w:rsidRPr="001E7EDE" w:rsidRDefault="00537766" w:rsidP="00664AF1">
                  <w:pPr>
                    <w:spacing w:after="0" w:line="240" w:lineRule="auto"/>
                    <w:jc w:val="both"/>
                    <w:rPr>
                      <w:rFonts w:ascii="Arial" w:hAnsi="Arial" w:cs="Arial"/>
                      <w:sz w:val="17"/>
                      <w:szCs w:val="17"/>
                    </w:rPr>
                  </w:pPr>
                  <w:r w:rsidRPr="001E7EDE">
                    <w:rPr>
                      <w:rFonts w:ascii="Arial" w:hAnsi="Arial" w:cs="Arial"/>
                      <w:sz w:val="17"/>
                      <w:szCs w:val="17"/>
                    </w:rPr>
                    <w:t>Rey Park, Rancho Texas, Aquadventure, entre otros.</w:t>
                  </w:r>
                </w:p>
              </w:txbxContent>
            </v:textbox>
          </v:roundrect>
        </w:pict>
      </w:r>
      <w:r w:rsidRPr="00664AF1">
        <w:rPr>
          <w:rFonts w:ascii="Arial" w:hAnsi="Arial" w:cs="Arial"/>
          <w:noProof/>
          <w:sz w:val="24"/>
          <w:szCs w:val="24"/>
          <w:lang w:eastAsia="es-ES"/>
        </w:rPr>
        <w:pict>
          <v:roundrect id="_x0000_s1145" style="position:absolute;left:0;text-align:left;margin-left:-18pt;margin-top:28.9pt;width:126pt;height:81pt;z-index:251585024" arcsize="10923f" strokecolor="#92cddc" strokeweight="1pt">
            <v:fill color2="#b6dde8" focusposition="1" focussize="" focus="100%" type="gradient"/>
            <v:shadow on="t" type="perspective" color="#205867" opacity=".5" offset="1pt" offset2="-3pt"/>
            <v:textbox style="mso-next-textbox:#_x0000_s1145">
              <w:txbxContent>
                <w:p w:rsidR="00537766" w:rsidRPr="00650718" w:rsidRDefault="00537766" w:rsidP="00664AF1">
                  <w:pPr>
                    <w:spacing w:after="0" w:line="240" w:lineRule="auto"/>
                    <w:jc w:val="center"/>
                    <w:rPr>
                      <w:rFonts w:ascii="Arial" w:hAnsi="Arial" w:cs="Arial"/>
                      <w:b/>
                      <w:sz w:val="18"/>
                      <w:szCs w:val="18"/>
                    </w:rPr>
                  </w:pPr>
                  <w:r w:rsidRPr="00650718">
                    <w:rPr>
                      <w:rFonts w:ascii="Arial" w:hAnsi="Arial" w:cs="Arial"/>
                      <w:b/>
                      <w:sz w:val="18"/>
                      <w:szCs w:val="18"/>
                    </w:rPr>
                    <w:t>PROVEEDORES</w:t>
                  </w:r>
                </w:p>
                <w:p w:rsidR="00537766" w:rsidRPr="00650718" w:rsidRDefault="00537766" w:rsidP="00664AF1">
                  <w:pPr>
                    <w:spacing w:after="0" w:line="240" w:lineRule="auto"/>
                    <w:jc w:val="center"/>
                    <w:rPr>
                      <w:rFonts w:ascii="Arial" w:hAnsi="Arial" w:cs="Arial"/>
                      <w:b/>
                      <w:sz w:val="18"/>
                      <w:szCs w:val="18"/>
                    </w:rPr>
                  </w:pPr>
                </w:p>
                <w:p w:rsidR="00537766" w:rsidRPr="001E7EDE" w:rsidRDefault="00537766" w:rsidP="00664AF1">
                  <w:pPr>
                    <w:spacing w:after="0" w:line="240" w:lineRule="auto"/>
                    <w:jc w:val="both"/>
                    <w:rPr>
                      <w:rFonts w:ascii="Arial" w:hAnsi="Arial" w:cs="Arial"/>
                      <w:sz w:val="17"/>
                      <w:szCs w:val="17"/>
                    </w:rPr>
                  </w:pPr>
                  <w:r w:rsidRPr="001E7EDE">
                    <w:rPr>
                      <w:rFonts w:ascii="Arial" w:hAnsi="Arial" w:cs="Arial"/>
                      <w:sz w:val="17"/>
                      <w:szCs w:val="17"/>
                    </w:rPr>
                    <w:t>Empresas constructoras de parques acuáticos  y canchas de césped</w:t>
                  </w:r>
                  <w:r w:rsidRPr="001E7EDE">
                    <w:rPr>
                      <w:rFonts w:ascii="Arial" w:hAnsi="Arial" w:cs="Arial"/>
                      <w:b/>
                      <w:sz w:val="17"/>
                      <w:szCs w:val="17"/>
                    </w:rPr>
                    <w:t xml:space="preserve"> </w:t>
                  </w:r>
                  <w:r w:rsidRPr="001E7EDE">
                    <w:rPr>
                      <w:rFonts w:ascii="Arial" w:hAnsi="Arial" w:cs="Arial"/>
                      <w:sz w:val="17"/>
                      <w:szCs w:val="17"/>
                    </w:rPr>
                    <w:t>sintético.</w:t>
                  </w:r>
                </w:p>
                <w:p w:rsidR="00537766" w:rsidRPr="004066A9" w:rsidRDefault="00537766" w:rsidP="00664AF1">
                  <w:pPr>
                    <w:spacing w:after="0"/>
                    <w:jc w:val="center"/>
                    <w:rPr>
                      <w:b/>
                    </w:rPr>
                  </w:pPr>
                </w:p>
              </w:txbxContent>
            </v:textbox>
          </v:roundrect>
        </w:pict>
      </w: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0" type="#_x0000_t13" style="position:absolute;left:0;text-align:left;margin-left:279pt;margin-top:27.05pt;width:18pt;height:7.15pt;z-index:251590144" fillcolor="#92cddc" strokecolor="#4bacc6" strokeweight="1pt">
            <v:fill color2="#4bacc6" focus="50%" type="gradient"/>
            <v:shadow on="t" type="perspective" color="#205867" offset="1pt" offset2="-3pt"/>
          </v:shape>
        </w:pict>
      </w:r>
      <w:r w:rsidRPr="00664AF1">
        <w:rPr>
          <w:rFonts w:ascii="Arial" w:hAnsi="Arial" w:cs="Arial"/>
          <w:noProof/>
          <w:sz w:val="24"/>
          <w:szCs w:val="24"/>
          <w:lang w:eastAsia="es-E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9" type="#_x0000_t66" style="position:absolute;left:0;text-align:left;margin-left:116.25pt;margin-top:25.2pt;width:18.75pt;height:7.15pt;z-index:251589120" fillcolor="#92cddc" strokecolor="#4bacc6" strokeweight="1pt">
            <v:fill color2="#4bacc6" focus="50%" type="gradient"/>
            <v:shadow on="t" type="perspective" color="#205867" offset="1pt" offset2="-3pt"/>
          </v:shape>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shape id="_x0000_s1148" type="#_x0000_t67" style="position:absolute;left:0;text-align:left;margin-left:207.75pt;margin-top:27.6pt;width:8.25pt;height:17.25pt;z-index:251588096" fillcolor="#92cddc" strokecolor="#4bacc6" strokeweight="1pt">
            <v:fill color2="#4bacc6" focus="50%" type="gradient"/>
            <v:shadow on="t" type="perspective" color="#205867" offset="1pt" offset2="-3pt"/>
          </v:shape>
        </w:pic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noProof/>
          <w:sz w:val="24"/>
          <w:szCs w:val="24"/>
          <w:lang w:eastAsia="es-ES"/>
        </w:rPr>
        <w:pict>
          <v:roundrect id="_x0000_s1146" style="position:absolute;left:0;text-align:left;margin-left:135pt;margin-top:1.45pt;width:2in;height:70.4pt;z-index:251586048" arcsize="10923f" strokecolor="#92cddc" strokeweight="1pt">
            <v:fill color2="#b6dde8" focusposition="1" focussize="" focus="100%" type="gradient"/>
            <v:shadow on="t" type="perspective" color="#205867" opacity=".5" offset="1pt" offset2="-3pt"/>
            <v:textbox style="mso-next-textbox:#_x0000_s1146">
              <w:txbxContent>
                <w:p w:rsidR="00537766" w:rsidRPr="00650718" w:rsidRDefault="00537766" w:rsidP="00664AF1">
                  <w:pPr>
                    <w:jc w:val="center"/>
                    <w:rPr>
                      <w:rFonts w:ascii="Arial" w:hAnsi="Arial" w:cs="Arial"/>
                      <w:b/>
                      <w:sz w:val="18"/>
                      <w:szCs w:val="18"/>
                    </w:rPr>
                  </w:pPr>
                  <w:r w:rsidRPr="00650718">
                    <w:rPr>
                      <w:rFonts w:ascii="Arial" w:hAnsi="Arial" w:cs="Arial"/>
                      <w:b/>
                      <w:sz w:val="18"/>
                      <w:szCs w:val="18"/>
                    </w:rPr>
                    <w:t>SUSTITUTOS</w:t>
                  </w:r>
                </w:p>
                <w:p w:rsidR="00537766" w:rsidRPr="001E7EDE" w:rsidRDefault="00537766" w:rsidP="00664AF1">
                  <w:pPr>
                    <w:jc w:val="center"/>
                    <w:rPr>
                      <w:rFonts w:ascii="Arial" w:hAnsi="Arial" w:cs="Arial"/>
                      <w:sz w:val="17"/>
                      <w:szCs w:val="17"/>
                    </w:rPr>
                  </w:pPr>
                  <w:r w:rsidRPr="001E7EDE">
                    <w:rPr>
                      <w:rFonts w:ascii="Arial" w:hAnsi="Arial" w:cs="Arial"/>
                      <w:sz w:val="17"/>
                      <w:szCs w:val="17"/>
                    </w:rPr>
                    <w:t>Playas, hoteles, clubs, otros lugares de diversión.</w:t>
                  </w:r>
                </w:p>
              </w:txbxContent>
            </v:textbox>
          </v:roundrect>
        </w:pict>
      </w:r>
    </w:p>
    <w:p w:rsidR="00664AF1" w:rsidRPr="00664AF1" w:rsidRDefault="00664AF1" w:rsidP="00664AF1">
      <w:pPr>
        <w:spacing w:line="360" w:lineRule="auto"/>
        <w:jc w:val="both"/>
        <w:rPr>
          <w:rFonts w:ascii="Arial" w:hAnsi="Arial" w:cs="Arial"/>
          <w:sz w:val="24"/>
          <w:szCs w:val="24"/>
        </w:rPr>
      </w:pP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14720" behindDoc="1" locked="0" layoutInCell="1" allowOverlap="1">
            <wp:simplePos x="0" y="0"/>
            <wp:positionH relativeFrom="column">
              <wp:posOffset>1828800</wp:posOffset>
            </wp:positionH>
            <wp:positionV relativeFrom="paragraph">
              <wp:posOffset>267335</wp:posOffset>
            </wp:positionV>
            <wp:extent cx="5210175" cy="142875"/>
            <wp:effectExtent l="0" t="0" r="0" b="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Competidores potenciales:</w:t>
      </w:r>
      <w:r w:rsidRPr="00664AF1">
        <w:rPr>
          <w:rFonts w:ascii="Arial" w:hAnsi="Arial" w:cs="Arial"/>
          <w:sz w:val="24"/>
          <w:szCs w:val="24"/>
        </w:rPr>
        <w:t xml:space="preserve"> Nuestros competidores potenciales podrían ser futuros inversionistas que deseen poner su capital en Villamil Playas</w:t>
      </w:r>
      <w:r w:rsidR="001E7EDE">
        <w:rPr>
          <w:rFonts w:ascii="Arial" w:hAnsi="Arial" w:cs="Arial"/>
          <w:sz w:val="24"/>
          <w:szCs w:val="24"/>
        </w:rPr>
        <w:t>,</w:t>
      </w:r>
      <w:r w:rsidRPr="00664AF1">
        <w:rPr>
          <w:rFonts w:ascii="Arial" w:hAnsi="Arial" w:cs="Arial"/>
          <w:sz w:val="24"/>
          <w:szCs w:val="24"/>
        </w:rPr>
        <w:t xml:space="preserve"> creando proyectos con las mismas o similares características al servicio que ofrecemos.</w:t>
      </w: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bCs/>
          <w:sz w:val="24"/>
          <w:szCs w:val="24"/>
          <w:lang w:eastAsia="es-EC"/>
        </w:rPr>
        <w:t>Compradores</w:t>
      </w:r>
      <w:r w:rsidRPr="002F771F">
        <w:rPr>
          <w:rFonts w:ascii="Arial" w:hAnsi="Arial" w:cs="Arial"/>
          <w:b/>
          <w:sz w:val="24"/>
          <w:szCs w:val="24"/>
        </w:rPr>
        <w:t xml:space="preserve">: </w:t>
      </w:r>
      <w:r w:rsidRPr="00664AF1">
        <w:rPr>
          <w:rFonts w:ascii="Arial" w:hAnsi="Arial" w:cs="Arial"/>
          <w:sz w:val="24"/>
          <w:szCs w:val="24"/>
        </w:rPr>
        <w:t>Representan el grupo objetivo al que está orientado nuestro servicio, que son aquellos habitantes, turistas nacionales o extranjeros de clase económica media, media-alta y alta, entre 15-50 años de edad (para servicio de canchas sintéticas), que buscan divertirse o practicar algún deporte en Villamil Playas.</w:t>
      </w: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Competidores actuales:</w:t>
      </w:r>
      <w:r w:rsidRPr="00664AF1">
        <w:rPr>
          <w:rFonts w:ascii="Arial" w:hAnsi="Arial" w:cs="Arial"/>
          <w:sz w:val="24"/>
          <w:szCs w:val="24"/>
        </w:rPr>
        <w:t xml:space="preserve"> Actualmente no existe competencia directa en Playas. Sin embargo existen otros complejos acuáticos que pueden ser preferidos por ciertas personas, debido a su cercanía. Entre estos están: Rey Park, Rancho Texas, Aquadventure, etc.</w:t>
      </w: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Proveedores:</w:t>
      </w:r>
      <w:r w:rsidRPr="00664AF1">
        <w:rPr>
          <w:rFonts w:ascii="Arial" w:hAnsi="Arial" w:cs="Arial"/>
          <w:sz w:val="24"/>
          <w:szCs w:val="24"/>
        </w:rPr>
        <w:t xml:space="preserve"> No contamos con gran poder de negociación</w:t>
      </w:r>
      <w:r w:rsidR="00C36812">
        <w:rPr>
          <w:rFonts w:ascii="Arial" w:hAnsi="Arial" w:cs="Arial"/>
          <w:sz w:val="24"/>
          <w:szCs w:val="24"/>
        </w:rPr>
        <w:t>,</w:t>
      </w:r>
      <w:r w:rsidRPr="00664AF1">
        <w:rPr>
          <w:rFonts w:ascii="Arial" w:hAnsi="Arial" w:cs="Arial"/>
          <w:sz w:val="24"/>
          <w:szCs w:val="24"/>
        </w:rPr>
        <w:t xml:space="preserve"> ya que en Ecuador no existen muchas empresas que diseñen este tipo de proyectos</w:t>
      </w:r>
      <w:r w:rsidR="001E7EDE">
        <w:rPr>
          <w:rFonts w:ascii="Arial" w:hAnsi="Arial" w:cs="Arial"/>
          <w:sz w:val="24"/>
          <w:szCs w:val="24"/>
        </w:rPr>
        <w:t>,</w:t>
      </w:r>
      <w:r w:rsidRPr="00664AF1">
        <w:rPr>
          <w:rFonts w:ascii="Arial" w:hAnsi="Arial" w:cs="Arial"/>
          <w:sz w:val="24"/>
          <w:szCs w:val="24"/>
        </w:rPr>
        <w:t xml:space="preserve"> principalmente los toboganes gigantes, entre ellas están: Tobogan Water, AquaticCorp, Piscinas Orenses, etc. Por otro lado, está la opción de contratar servicios de empresas internacionales, sin embargo los costos podrían resultar más altos</w:t>
      </w:r>
      <w:r w:rsidR="00C36812">
        <w:rPr>
          <w:rFonts w:ascii="Arial" w:hAnsi="Arial" w:cs="Arial"/>
          <w:sz w:val="24"/>
          <w:szCs w:val="24"/>
        </w:rPr>
        <w:t>,</w:t>
      </w:r>
      <w:r w:rsidRPr="00664AF1">
        <w:rPr>
          <w:rFonts w:ascii="Arial" w:hAnsi="Arial" w:cs="Arial"/>
          <w:sz w:val="24"/>
          <w:szCs w:val="24"/>
        </w:rPr>
        <w:t xml:space="preserve"> debido al proceso de importación de los materiales. Entre estas empresas están: Fibrart, Great Parks, Doformas, etc.</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Con respecto al material para la cancha sintética hay más variedad en cuanto a empresas oferentes.</w:t>
      </w:r>
    </w:p>
    <w:p w:rsidR="00664AF1" w:rsidRPr="00664AF1" w:rsidRDefault="00664AF1" w:rsidP="00A63E1C">
      <w:pPr>
        <w:spacing w:line="360" w:lineRule="auto"/>
        <w:ind w:firstLine="284"/>
        <w:jc w:val="both"/>
        <w:rPr>
          <w:rFonts w:ascii="Arial" w:hAnsi="Arial" w:cs="Arial"/>
          <w:sz w:val="24"/>
          <w:szCs w:val="24"/>
        </w:rPr>
      </w:pPr>
      <w:r w:rsidRPr="002F771F">
        <w:rPr>
          <w:rFonts w:ascii="Arial" w:hAnsi="Arial" w:cs="Arial"/>
          <w:b/>
          <w:sz w:val="24"/>
          <w:szCs w:val="24"/>
        </w:rPr>
        <w:t>Sustitutos:</w:t>
      </w:r>
      <w:r w:rsidRPr="00664AF1">
        <w:rPr>
          <w:rFonts w:ascii="Arial" w:hAnsi="Arial" w:cs="Arial"/>
          <w:sz w:val="24"/>
          <w:szCs w:val="24"/>
        </w:rPr>
        <w:t xml:space="preserve"> Entre estos tenemos la playa</w:t>
      </w:r>
      <w:r w:rsidR="00C36812">
        <w:rPr>
          <w:rFonts w:ascii="Arial" w:hAnsi="Arial" w:cs="Arial"/>
          <w:sz w:val="24"/>
          <w:szCs w:val="24"/>
        </w:rPr>
        <w:t>,</w:t>
      </w:r>
      <w:r w:rsidRPr="00664AF1">
        <w:rPr>
          <w:rFonts w:ascii="Arial" w:hAnsi="Arial" w:cs="Arial"/>
          <w:sz w:val="24"/>
          <w:szCs w:val="24"/>
        </w:rPr>
        <w:t xml:space="preserve"> donde</w:t>
      </w:r>
      <w:r w:rsidR="00C36812">
        <w:rPr>
          <w:rFonts w:ascii="Arial" w:hAnsi="Arial" w:cs="Arial"/>
          <w:sz w:val="24"/>
          <w:szCs w:val="24"/>
        </w:rPr>
        <w:t xml:space="preserve"> es posible</w:t>
      </w:r>
      <w:r w:rsidRPr="00664AF1">
        <w:rPr>
          <w:rFonts w:ascii="Arial" w:hAnsi="Arial" w:cs="Arial"/>
          <w:sz w:val="24"/>
          <w:szCs w:val="24"/>
        </w:rPr>
        <w:t xml:space="preserve"> jugar fútbol bañarse, tomar el sol, sin ningún costo; los hoteles que ofrecen servicios con áreas de recreación, clubs, entre otros.</w:t>
      </w:r>
    </w:p>
    <w:p w:rsidR="002F771F" w:rsidRDefault="002F771F" w:rsidP="00664AF1">
      <w:pPr>
        <w:spacing w:line="360" w:lineRule="auto"/>
        <w:jc w:val="both"/>
        <w:rPr>
          <w:rFonts w:ascii="Arial" w:eastAsia="Times New Roman" w:hAnsi="Arial" w:cs="Arial"/>
          <w:sz w:val="24"/>
          <w:szCs w:val="24"/>
          <w:lang w:eastAsia="es-ES"/>
        </w:rPr>
      </w:pPr>
    </w:p>
    <w:p w:rsidR="002F771F" w:rsidRDefault="002F771F" w:rsidP="00664AF1">
      <w:pPr>
        <w:spacing w:line="360" w:lineRule="auto"/>
        <w:jc w:val="both"/>
        <w:rPr>
          <w:rFonts w:ascii="Arial" w:eastAsia="Times New Roman" w:hAnsi="Arial" w:cs="Arial"/>
          <w:sz w:val="24"/>
          <w:szCs w:val="24"/>
          <w:lang w:eastAsia="es-ES"/>
        </w:rPr>
      </w:pPr>
    </w:p>
    <w:p w:rsidR="00664AF1" w:rsidRDefault="00664AF1" w:rsidP="00CE7E87">
      <w:pPr>
        <w:pStyle w:val="Ttulo2"/>
        <w:numPr>
          <w:ilvl w:val="1"/>
          <w:numId w:val="32"/>
        </w:numPr>
        <w:rPr>
          <w:i w:val="0"/>
          <w:sz w:val="24"/>
          <w:szCs w:val="24"/>
        </w:rPr>
      </w:pPr>
      <w:bookmarkStart w:id="111" w:name="_Toc254392282"/>
      <w:bookmarkStart w:id="112" w:name="_Toc254427847"/>
      <w:r w:rsidRPr="00C36812">
        <w:rPr>
          <w:i w:val="0"/>
          <w:sz w:val="24"/>
          <w:szCs w:val="24"/>
        </w:rPr>
        <w:t>ESTUDIO TECNICO</w:t>
      </w:r>
      <w:bookmarkEnd w:id="111"/>
      <w:bookmarkEnd w:id="112"/>
    </w:p>
    <w:p w:rsidR="00C36812" w:rsidRPr="00C36812" w:rsidRDefault="00C36812" w:rsidP="00C36812">
      <w:pPr>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13" w:name="_Toc254392283"/>
      <w:bookmarkStart w:id="114" w:name="_Toc254427848"/>
      <w:r w:rsidRPr="00C36812">
        <w:rPr>
          <w:rFonts w:ascii="Arial" w:hAnsi="Arial" w:cs="Arial"/>
          <w:sz w:val="24"/>
          <w:szCs w:val="24"/>
        </w:rPr>
        <w:t>LOCALIZACIÓN DEL PROYECTO</w:t>
      </w:r>
      <w:bookmarkEnd w:id="113"/>
      <w:bookmarkEnd w:id="114"/>
    </w:p>
    <w:p w:rsidR="00C36812" w:rsidRPr="00C36812" w:rsidRDefault="00C36812" w:rsidP="00C36812">
      <w:pPr>
        <w:rPr>
          <w:rFonts w:ascii="Arial" w:hAnsi="Arial" w:cs="Arial"/>
          <w:sz w:val="24"/>
          <w:szCs w:val="24"/>
          <w:lang w:eastAsia="es-ES"/>
        </w:rPr>
      </w:pPr>
    </w:p>
    <w:p w:rsidR="002F771F" w:rsidRPr="002F771F" w:rsidRDefault="00664AF1" w:rsidP="00A63E1C">
      <w:pPr>
        <w:spacing w:line="360" w:lineRule="auto"/>
        <w:jc w:val="both"/>
        <w:rPr>
          <w:rFonts w:ascii="Arial" w:hAnsi="Arial" w:cs="Arial"/>
          <w:sz w:val="24"/>
          <w:szCs w:val="24"/>
        </w:rPr>
      </w:pPr>
      <w:r w:rsidRPr="00664AF1">
        <w:rPr>
          <w:rFonts w:ascii="Arial" w:hAnsi="Arial" w:cs="Arial"/>
          <w:sz w:val="24"/>
          <w:szCs w:val="24"/>
        </w:rPr>
        <w:t xml:space="preserve">Las instalaciones del presente proyecto estarán ubicadas en: </w:t>
      </w:r>
    </w:p>
    <w:p w:rsidR="00664AF1" w:rsidRPr="00664AF1" w:rsidRDefault="00664AF1" w:rsidP="00664AF1">
      <w:pPr>
        <w:spacing w:line="360" w:lineRule="auto"/>
        <w:jc w:val="both"/>
        <w:rPr>
          <w:rFonts w:ascii="Arial" w:hAnsi="Arial" w:cs="Arial"/>
          <w:sz w:val="24"/>
          <w:szCs w:val="24"/>
        </w:rPr>
      </w:pPr>
      <w:r w:rsidRPr="002F771F">
        <w:rPr>
          <w:rFonts w:ascii="Arial" w:hAnsi="Arial" w:cs="Arial"/>
          <w:b/>
          <w:sz w:val="24"/>
          <w:szCs w:val="24"/>
        </w:rPr>
        <w:t xml:space="preserve">País: </w:t>
      </w:r>
      <w:r w:rsidRPr="002F771F">
        <w:rPr>
          <w:rFonts w:ascii="Arial" w:hAnsi="Arial" w:cs="Arial"/>
          <w:b/>
          <w:sz w:val="24"/>
          <w:szCs w:val="24"/>
        </w:rPr>
        <w:tab/>
      </w:r>
      <w:r w:rsidRPr="00664AF1">
        <w:rPr>
          <w:rFonts w:ascii="Arial" w:hAnsi="Arial" w:cs="Arial"/>
          <w:sz w:val="24"/>
          <w:szCs w:val="24"/>
        </w:rPr>
        <w:tab/>
      </w:r>
      <w:r w:rsidR="001E7EDE">
        <w:rPr>
          <w:rFonts w:ascii="Arial" w:hAnsi="Arial" w:cs="Arial"/>
          <w:sz w:val="24"/>
          <w:szCs w:val="24"/>
        </w:rPr>
        <w:tab/>
      </w:r>
      <w:r w:rsidR="001E7EDE">
        <w:rPr>
          <w:rFonts w:ascii="Arial" w:hAnsi="Arial" w:cs="Arial"/>
          <w:sz w:val="24"/>
          <w:szCs w:val="24"/>
        </w:rPr>
        <w:tab/>
      </w:r>
      <w:r w:rsidRPr="00664AF1">
        <w:rPr>
          <w:rFonts w:ascii="Arial" w:hAnsi="Arial" w:cs="Arial"/>
          <w:sz w:val="24"/>
          <w:szCs w:val="24"/>
        </w:rPr>
        <w:tab/>
        <w:t>Ecuador</w:t>
      </w:r>
    </w:p>
    <w:p w:rsidR="00664AF1" w:rsidRPr="00664AF1" w:rsidRDefault="00664AF1" w:rsidP="00664AF1">
      <w:pPr>
        <w:spacing w:line="360" w:lineRule="auto"/>
        <w:jc w:val="both"/>
        <w:rPr>
          <w:rFonts w:ascii="Arial" w:hAnsi="Arial" w:cs="Arial"/>
          <w:sz w:val="24"/>
          <w:szCs w:val="24"/>
        </w:rPr>
      </w:pPr>
      <w:r w:rsidRPr="002F771F">
        <w:rPr>
          <w:rFonts w:ascii="Arial" w:hAnsi="Arial" w:cs="Arial"/>
          <w:b/>
          <w:sz w:val="24"/>
          <w:szCs w:val="24"/>
        </w:rPr>
        <w:t>Provincia:</w:t>
      </w:r>
      <w:r w:rsidRPr="00664AF1">
        <w:rPr>
          <w:rFonts w:ascii="Arial" w:hAnsi="Arial" w:cs="Arial"/>
          <w:sz w:val="24"/>
          <w:szCs w:val="24"/>
        </w:rPr>
        <w:t xml:space="preserve"> </w:t>
      </w:r>
      <w:r w:rsidRPr="00664AF1">
        <w:rPr>
          <w:rFonts w:ascii="Arial" w:hAnsi="Arial" w:cs="Arial"/>
          <w:sz w:val="24"/>
          <w:szCs w:val="24"/>
        </w:rPr>
        <w:tab/>
      </w:r>
      <w:r w:rsidR="001E7EDE">
        <w:rPr>
          <w:rFonts w:ascii="Arial" w:hAnsi="Arial" w:cs="Arial"/>
          <w:sz w:val="24"/>
          <w:szCs w:val="24"/>
        </w:rPr>
        <w:tab/>
      </w:r>
      <w:r w:rsidRPr="00664AF1">
        <w:rPr>
          <w:rFonts w:ascii="Arial" w:hAnsi="Arial" w:cs="Arial"/>
          <w:sz w:val="24"/>
          <w:szCs w:val="24"/>
        </w:rPr>
        <w:tab/>
        <w:t>Guayas</w:t>
      </w:r>
    </w:p>
    <w:p w:rsidR="00664AF1" w:rsidRPr="00664AF1" w:rsidRDefault="00664AF1" w:rsidP="00664AF1">
      <w:pPr>
        <w:spacing w:line="360" w:lineRule="auto"/>
        <w:jc w:val="both"/>
        <w:rPr>
          <w:rFonts w:ascii="Arial" w:hAnsi="Arial" w:cs="Arial"/>
          <w:sz w:val="24"/>
          <w:szCs w:val="24"/>
        </w:rPr>
      </w:pPr>
      <w:r w:rsidRPr="002F771F">
        <w:rPr>
          <w:rFonts w:ascii="Arial" w:hAnsi="Arial" w:cs="Arial"/>
          <w:b/>
          <w:sz w:val="24"/>
          <w:szCs w:val="24"/>
        </w:rPr>
        <w:t>Cantón:</w:t>
      </w:r>
      <w:r w:rsidRPr="00664AF1">
        <w:rPr>
          <w:rFonts w:ascii="Arial" w:hAnsi="Arial" w:cs="Arial"/>
          <w:sz w:val="24"/>
          <w:szCs w:val="24"/>
        </w:rPr>
        <w:t xml:space="preserve"> </w:t>
      </w:r>
      <w:r w:rsidRPr="00664AF1">
        <w:rPr>
          <w:rFonts w:ascii="Arial" w:hAnsi="Arial" w:cs="Arial"/>
          <w:sz w:val="24"/>
          <w:szCs w:val="24"/>
        </w:rPr>
        <w:tab/>
      </w:r>
      <w:r w:rsidR="001E7EDE">
        <w:rPr>
          <w:rFonts w:ascii="Arial" w:hAnsi="Arial" w:cs="Arial"/>
          <w:sz w:val="24"/>
          <w:szCs w:val="24"/>
        </w:rPr>
        <w:tab/>
      </w:r>
      <w:r w:rsidR="001E7EDE">
        <w:rPr>
          <w:rFonts w:ascii="Arial" w:hAnsi="Arial" w:cs="Arial"/>
          <w:sz w:val="24"/>
          <w:szCs w:val="24"/>
        </w:rPr>
        <w:tab/>
      </w:r>
      <w:r w:rsidRPr="00664AF1">
        <w:rPr>
          <w:rFonts w:ascii="Arial" w:hAnsi="Arial" w:cs="Arial"/>
          <w:sz w:val="24"/>
          <w:szCs w:val="24"/>
        </w:rPr>
        <w:tab/>
        <w:t>Playas</w:t>
      </w:r>
    </w:p>
    <w:p w:rsidR="00664AF1" w:rsidRPr="00664AF1" w:rsidRDefault="00664AF1" w:rsidP="00664AF1">
      <w:pPr>
        <w:spacing w:line="360" w:lineRule="auto"/>
        <w:jc w:val="both"/>
        <w:rPr>
          <w:rFonts w:ascii="Arial" w:hAnsi="Arial" w:cs="Arial"/>
          <w:sz w:val="24"/>
          <w:szCs w:val="24"/>
        </w:rPr>
      </w:pPr>
      <w:r w:rsidRPr="002F771F">
        <w:rPr>
          <w:rFonts w:ascii="Arial" w:hAnsi="Arial" w:cs="Arial"/>
          <w:b/>
          <w:sz w:val="24"/>
          <w:szCs w:val="24"/>
        </w:rPr>
        <w:t xml:space="preserve">Parroquia: </w:t>
      </w:r>
      <w:r w:rsidRPr="002F771F">
        <w:rPr>
          <w:rFonts w:ascii="Arial" w:hAnsi="Arial" w:cs="Arial"/>
          <w:b/>
          <w:sz w:val="24"/>
          <w:szCs w:val="24"/>
        </w:rPr>
        <w:tab/>
      </w:r>
      <w:r w:rsidR="001E7EDE">
        <w:rPr>
          <w:rFonts w:ascii="Arial" w:hAnsi="Arial" w:cs="Arial"/>
          <w:b/>
          <w:sz w:val="24"/>
          <w:szCs w:val="24"/>
        </w:rPr>
        <w:tab/>
      </w:r>
      <w:r w:rsidRPr="00664AF1">
        <w:rPr>
          <w:rFonts w:ascii="Arial" w:hAnsi="Arial" w:cs="Arial"/>
          <w:sz w:val="24"/>
          <w:szCs w:val="24"/>
        </w:rPr>
        <w:tab/>
        <w:t xml:space="preserve">General Villamil </w:t>
      </w:r>
    </w:p>
    <w:p w:rsidR="002F771F" w:rsidRDefault="00664AF1" w:rsidP="00664AF1">
      <w:pPr>
        <w:spacing w:line="360" w:lineRule="auto"/>
        <w:jc w:val="both"/>
        <w:rPr>
          <w:rFonts w:ascii="Arial" w:hAnsi="Arial" w:cs="Arial"/>
          <w:sz w:val="24"/>
          <w:szCs w:val="24"/>
        </w:rPr>
      </w:pPr>
      <w:r w:rsidRPr="002F771F">
        <w:rPr>
          <w:rFonts w:ascii="Arial" w:hAnsi="Arial" w:cs="Arial"/>
          <w:b/>
          <w:sz w:val="24"/>
          <w:szCs w:val="24"/>
        </w:rPr>
        <w:t>Sitio Turístico:</w:t>
      </w:r>
      <w:r w:rsidRPr="00664AF1">
        <w:rPr>
          <w:rFonts w:ascii="Arial" w:hAnsi="Arial" w:cs="Arial"/>
          <w:sz w:val="24"/>
          <w:szCs w:val="24"/>
        </w:rPr>
        <w:t xml:space="preserve"> </w:t>
      </w:r>
      <w:r w:rsidRPr="00664AF1">
        <w:rPr>
          <w:rFonts w:ascii="Arial" w:hAnsi="Arial" w:cs="Arial"/>
          <w:sz w:val="24"/>
          <w:szCs w:val="24"/>
        </w:rPr>
        <w:tab/>
        <w:t>El Pelado</w:t>
      </w:r>
    </w:p>
    <w:p w:rsidR="00DA08F4" w:rsidRDefault="00DA08F4" w:rsidP="00664AF1">
      <w:pPr>
        <w:spacing w:line="360" w:lineRule="auto"/>
        <w:jc w:val="both"/>
        <w:rPr>
          <w:rFonts w:ascii="Arial" w:hAnsi="Arial" w:cs="Arial"/>
          <w:sz w:val="24"/>
          <w:szCs w:val="24"/>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El lugar seleccionado para la implementación del proyecto corresponde al sitio turístico El Pelado, ubicado en la parte sur-oeste del cantón Playas, a </w:t>
      </w:r>
      <w:smartTag w:uri="urn:schemas-microsoft-com:office:smarttags" w:element="metricconverter">
        <w:smartTagPr>
          <w:attr w:name="ProductID" w:val="5 Km"/>
        </w:smartTagPr>
        <w:r w:rsidRPr="00664AF1">
          <w:rPr>
            <w:rFonts w:ascii="Arial" w:hAnsi="Arial" w:cs="Arial"/>
            <w:sz w:val="24"/>
            <w:szCs w:val="24"/>
          </w:rPr>
          <w:t>5 Km</w:t>
        </w:r>
      </w:smartTag>
      <w:r w:rsidRPr="00664AF1">
        <w:rPr>
          <w:rFonts w:ascii="Arial" w:hAnsi="Arial" w:cs="Arial"/>
          <w:sz w:val="24"/>
          <w:szCs w:val="24"/>
        </w:rPr>
        <w:t>. de General Villamil, cabecera cantonal.</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El sector “El Pelado” cuenta con una playa abierta y atractiva, con pendientes suaves, ideal para realizar diferentes actividades recreativas. Cuenta con un excelente clima, su temperatura promedio es de </w:t>
      </w:r>
      <w:smartTag w:uri="urn:schemas-microsoft-com:office:smarttags" w:element="metricconverter">
        <w:smartTagPr>
          <w:attr w:name="ProductID" w:val="24ﾰC"/>
        </w:smartTagPr>
        <w:r w:rsidRPr="00664AF1">
          <w:rPr>
            <w:rFonts w:ascii="Arial" w:hAnsi="Arial" w:cs="Arial"/>
            <w:sz w:val="24"/>
            <w:szCs w:val="24"/>
          </w:rPr>
          <w:t>24°C</w:t>
        </w:r>
      </w:smartTag>
      <w:r w:rsidRPr="00664AF1">
        <w:rPr>
          <w:rFonts w:ascii="Arial" w:hAnsi="Arial" w:cs="Arial"/>
          <w:sz w:val="24"/>
          <w:szCs w:val="24"/>
        </w:rPr>
        <w:t xml:space="preserve">, su precipitación pluvial inferior a </w:t>
      </w:r>
      <w:smartTag w:uri="urn:schemas-microsoft-com:office:smarttags" w:element="metricconverter">
        <w:smartTagPr>
          <w:attr w:name="ProductID" w:val="500 mm"/>
        </w:smartTagPr>
        <w:r w:rsidRPr="00664AF1">
          <w:rPr>
            <w:rFonts w:ascii="Arial" w:hAnsi="Arial" w:cs="Arial"/>
            <w:sz w:val="24"/>
            <w:szCs w:val="24"/>
          </w:rPr>
          <w:t>500 mm</w:t>
        </w:r>
      </w:smartTag>
      <w:r w:rsidRPr="00664AF1">
        <w:rPr>
          <w:rFonts w:ascii="Arial" w:hAnsi="Arial" w:cs="Arial"/>
          <w:sz w:val="24"/>
          <w:szCs w:val="24"/>
        </w:rPr>
        <w:t>.</w:t>
      </w:r>
    </w:p>
    <w:p w:rsidR="002F771F"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En la actualidad muchas compañías están apuntando a invertir en General Villamil, lo cual está reduciendo la disponibilidad de terrenos donde invertir, por lo cual el próximo lugar a ser integrado en la oferta turística regional, nacional e internacional por parte de </w:t>
      </w:r>
      <w:smartTag w:uri="urn:schemas-microsoft-com:office:smarttags" w:element="PersonName">
        <w:smartTagPr>
          <w:attr w:name="ProductID" w:val="la Municipalidad"/>
        </w:smartTagPr>
        <w:r w:rsidRPr="00664AF1">
          <w:rPr>
            <w:rFonts w:ascii="Arial" w:hAnsi="Arial" w:cs="Arial"/>
            <w:sz w:val="24"/>
            <w:szCs w:val="24"/>
          </w:rPr>
          <w:t>la Municipalidad</w:t>
        </w:r>
      </w:smartTag>
      <w:r w:rsidRPr="00664AF1">
        <w:rPr>
          <w:rFonts w:ascii="Arial" w:hAnsi="Arial" w:cs="Arial"/>
          <w:sz w:val="24"/>
          <w:szCs w:val="24"/>
        </w:rPr>
        <w:t xml:space="preserve"> del cantón es El Pelado, no solo por su ubicación estratégica frente al mar, sino también por los atributos que posee, convirtiéndolo en un centro potencial de desarrollo turístico. </w:t>
      </w:r>
    </w:p>
    <w:p w:rsidR="002F771F" w:rsidRPr="00664AF1" w:rsidRDefault="002F771F"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15" w:name="_Toc254392284"/>
      <w:bookmarkStart w:id="116" w:name="_Toc254427849"/>
      <w:r w:rsidRPr="00DA08F4">
        <w:rPr>
          <w:rFonts w:ascii="Arial" w:hAnsi="Arial" w:cs="Arial"/>
          <w:sz w:val="24"/>
          <w:szCs w:val="24"/>
        </w:rPr>
        <w:t>ESTUDIO DEL SUELO</w:t>
      </w:r>
      <w:bookmarkEnd w:id="115"/>
      <w:bookmarkEnd w:id="116"/>
    </w:p>
    <w:p w:rsidR="00DA08F4" w:rsidRPr="00DA08F4" w:rsidRDefault="00DA08F4" w:rsidP="00DA08F4">
      <w:pPr>
        <w:jc w:val="both"/>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Previo a la construcción del establecimiento, es necesario estudiar las características del terreno para determinar si es factible su ejecución.</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Una de las primeras exigencias en las normas que rigen la construcción en las distintas municipalidades, es la realización de </w:t>
      </w:r>
      <w:r w:rsidRPr="00664AF1">
        <w:rPr>
          <w:rStyle w:val="Textoennegrita"/>
          <w:rFonts w:ascii="Arial" w:hAnsi="Arial" w:cs="Arial"/>
          <w:b w:val="0"/>
          <w:sz w:val="24"/>
          <w:szCs w:val="24"/>
        </w:rPr>
        <w:t>estudios de suelos</w:t>
      </w:r>
      <w:r w:rsidRPr="00664AF1">
        <w:rPr>
          <w:rFonts w:ascii="Arial" w:hAnsi="Arial" w:cs="Arial"/>
          <w:sz w:val="24"/>
          <w:szCs w:val="24"/>
        </w:rPr>
        <w:t>.</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El Estudio de </w:t>
      </w:r>
      <w:r w:rsidRPr="00664AF1">
        <w:rPr>
          <w:rStyle w:val="Textoennegrita"/>
          <w:rFonts w:ascii="Arial" w:hAnsi="Arial" w:cs="Arial"/>
          <w:b w:val="0"/>
          <w:sz w:val="24"/>
          <w:szCs w:val="24"/>
        </w:rPr>
        <w:t>Mecánica de Suelos</w:t>
      </w:r>
      <w:r w:rsidRPr="00664AF1">
        <w:rPr>
          <w:rFonts w:ascii="Arial" w:hAnsi="Arial" w:cs="Arial"/>
          <w:sz w:val="24"/>
          <w:szCs w:val="24"/>
        </w:rPr>
        <w:t xml:space="preserve"> determina la</w:t>
      </w:r>
      <w:r w:rsidRPr="00664AF1">
        <w:rPr>
          <w:rStyle w:val="Textoennegrita"/>
          <w:rFonts w:ascii="Arial" w:hAnsi="Arial" w:cs="Arial"/>
          <w:sz w:val="24"/>
          <w:szCs w:val="24"/>
        </w:rPr>
        <w:t xml:space="preserve"> </w:t>
      </w:r>
      <w:r w:rsidRPr="00664AF1">
        <w:rPr>
          <w:rStyle w:val="Textoennegrita"/>
          <w:rFonts w:ascii="Arial" w:hAnsi="Arial" w:cs="Arial"/>
          <w:b w:val="0"/>
          <w:sz w:val="24"/>
          <w:szCs w:val="24"/>
        </w:rPr>
        <w:t>resistencia del terreno</w:t>
      </w:r>
      <w:r w:rsidRPr="00664AF1">
        <w:rPr>
          <w:rFonts w:ascii="Arial" w:hAnsi="Arial" w:cs="Arial"/>
          <w:sz w:val="24"/>
          <w:szCs w:val="24"/>
        </w:rPr>
        <w:t xml:space="preserve"> sobre el que se desplantan las </w:t>
      </w:r>
      <w:r w:rsidRPr="00664AF1">
        <w:rPr>
          <w:rStyle w:val="Textoennegrita"/>
          <w:rFonts w:ascii="Arial" w:hAnsi="Arial" w:cs="Arial"/>
          <w:b w:val="0"/>
          <w:sz w:val="24"/>
          <w:szCs w:val="24"/>
        </w:rPr>
        <w:t>edificaciones</w:t>
      </w:r>
      <w:r w:rsidRPr="00664AF1">
        <w:rPr>
          <w:rFonts w:ascii="Arial" w:hAnsi="Arial" w:cs="Arial"/>
          <w:sz w:val="24"/>
          <w:szCs w:val="24"/>
        </w:rPr>
        <w:t>, mismo que sirve de base para la determinación de la</w:t>
      </w:r>
      <w:r w:rsidRPr="00664AF1">
        <w:rPr>
          <w:rStyle w:val="Textoennegrita"/>
          <w:rFonts w:ascii="Arial" w:hAnsi="Arial" w:cs="Arial"/>
          <w:sz w:val="24"/>
          <w:szCs w:val="24"/>
        </w:rPr>
        <w:t xml:space="preserve"> </w:t>
      </w:r>
      <w:r w:rsidRPr="00664AF1">
        <w:rPr>
          <w:rStyle w:val="Textoennegrita"/>
          <w:rFonts w:ascii="Arial" w:hAnsi="Arial" w:cs="Arial"/>
          <w:b w:val="0"/>
          <w:sz w:val="24"/>
          <w:szCs w:val="24"/>
        </w:rPr>
        <w:t>cimentación</w:t>
      </w:r>
      <w:r w:rsidRPr="00664AF1">
        <w:rPr>
          <w:rFonts w:ascii="Arial" w:hAnsi="Arial" w:cs="Arial"/>
          <w:sz w:val="24"/>
          <w:szCs w:val="24"/>
        </w:rPr>
        <w:t xml:space="preserve">, de la </w:t>
      </w:r>
      <w:r w:rsidRPr="00664AF1">
        <w:rPr>
          <w:rStyle w:val="Textoennegrita"/>
          <w:rFonts w:ascii="Arial" w:hAnsi="Arial" w:cs="Arial"/>
          <w:b w:val="0"/>
          <w:sz w:val="24"/>
          <w:szCs w:val="24"/>
        </w:rPr>
        <w:t>estructura de los edificios</w:t>
      </w:r>
      <w:r w:rsidRPr="00664AF1">
        <w:rPr>
          <w:rFonts w:ascii="Arial" w:hAnsi="Arial" w:cs="Arial"/>
          <w:sz w:val="24"/>
          <w:szCs w:val="24"/>
        </w:rPr>
        <w:t xml:space="preserve">, y de las características de la </w:t>
      </w:r>
      <w:r w:rsidRPr="00664AF1">
        <w:rPr>
          <w:rStyle w:val="Textoennegrita"/>
          <w:rFonts w:ascii="Arial" w:hAnsi="Arial" w:cs="Arial"/>
          <w:b w:val="0"/>
          <w:sz w:val="24"/>
          <w:szCs w:val="24"/>
        </w:rPr>
        <w:t>pavimentación</w:t>
      </w:r>
      <w:r w:rsidRPr="00664AF1">
        <w:rPr>
          <w:rFonts w:ascii="Arial" w:hAnsi="Arial" w:cs="Arial"/>
          <w:sz w:val="24"/>
          <w:szCs w:val="24"/>
        </w:rPr>
        <w:t xml:space="preserve"> interna del conjunto.</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Con los resultados obtenidos en el estudio de suelos (si es arcilloso, arenoso, húmedo, etc.) se podrá determinar el tipo de excavación que se realizará y qué clase de estructura deberá darle soporte al proyecto, es decir, se podrá tomar una mejor decisión sobre el tipo de cimentación a utilizar y hasta que profundidad se debe de cimentar.  </w:t>
      </w:r>
    </w:p>
    <w:p w:rsidR="002F771F"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Dependiendo del tipo de suelo es la capacidad de soporte (resistencia del suelo) y eso se puede determinar únicamente con el estudio de suelos, a fin de evitar hundimientos, roturas o fisuras.</w:t>
      </w:r>
    </w:p>
    <w:p w:rsidR="00664AF1" w:rsidRPr="00664AF1" w:rsidRDefault="00664AF1" w:rsidP="00664AF1">
      <w:pPr>
        <w:spacing w:line="360" w:lineRule="auto"/>
        <w:jc w:val="both"/>
        <w:rPr>
          <w:rFonts w:ascii="Arial" w:hAnsi="Arial" w:cs="Arial"/>
          <w:sz w:val="24"/>
          <w:szCs w:val="24"/>
        </w:rPr>
      </w:pPr>
    </w:p>
    <w:p w:rsidR="00664AF1" w:rsidRDefault="00D57E09" w:rsidP="002F771F">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2600325" cy="1962150"/>
            <wp:effectExtent l="19050" t="19050" r="2857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srcRect/>
                    <a:stretch>
                      <a:fillRect/>
                    </a:stretch>
                  </pic:blipFill>
                  <pic:spPr bwMode="auto">
                    <a:xfrm>
                      <a:off x="0" y="0"/>
                      <a:ext cx="2600325" cy="1962150"/>
                    </a:xfrm>
                    <a:prstGeom prst="rect">
                      <a:avLst/>
                    </a:prstGeom>
                    <a:noFill/>
                    <a:ln w="6350" cmpd="sng">
                      <a:solidFill>
                        <a:srgbClr val="000000"/>
                      </a:solidFill>
                      <a:miter lim="800000"/>
                      <a:headEnd/>
                      <a:tailEnd/>
                    </a:ln>
                    <a:effectLst/>
                  </pic:spPr>
                </pic:pic>
              </a:graphicData>
            </a:graphic>
          </wp:inline>
        </w:drawing>
      </w:r>
    </w:p>
    <w:p w:rsidR="00DA08F4" w:rsidRPr="00A63E1C" w:rsidRDefault="00DA08F4" w:rsidP="00DA08F4">
      <w:pPr>
        <w:spacing w:line="360" w:lineRule="auto"/>
        <w:jc w:val="center"/>
        <w:rPr>
          <w:rFonts w:ascii="Arial" w:hAnsi="Arial" w:cs="Arial"/>
          <w:sz w:val="18"/>
          <w:szCs w:val="18"/>
        </w:rPr>
      </w:pPr>
      <w:r w:rsidRPr="00A63E1C">
        <w:rPr>
          <w:rFonts w:ascii="Arial" w:hAnsi="Arial" w:cs="Arial"/>
          <w:sz w:val="18"/>
          <w:szCs w:val="18"/>
        </w:rPr>
        <w:t>Figura Nº 2.</w:t>
      </w:r>
      <w:r w:rsidR="00927F73">
        <w:rPr>
          <w:rFonts w:ascii="Arial" w:hAnsi="Arial" w:cs="Arial"/>
          <w:sz w:val="18"/>
          <w:szCs w:val="18"/>
        </w:rPr>
        <w:t>5</w:t>
      </w:r>
      <w:r w:rsidRPr="00A63E1C">
        <w:rPr>
          <w:rFonts w:ascii="Arial" w:hAnsi="Arial" w:cs="Arial"/>
          <w:sz w:val="18"/>
          <w:szCs w:val="18"/>
        </w:rPr>
        <w:t xml:space="preserve"> Estudio de Suelos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2.5 Estudio de Suelos</w:instrText>
      </w:r>
      <w:r w:rsidR="0072723D">
        <w:instrText xml:space="preserve">" </w:instrText>
      </w:r>
      <w:r w:rsidR="0072723D">
        <w:rPr>
          <w:rFonts w:ascii="Arial" w:hAnsi="Arial" w:cs="Arial"/>
          <w:sz w:val="18"/>
          <w:szCs w:val="18"/>
        </w:rPr>
        <w:fldChar w:fldCharType="end"/>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 xml:space="preserve">Con respecto al sitio seleccionado para la localización del proyecto, sector El Pelado, y de acuerdo a estudios de suelo previamente realizados por </w:t>
      </w:r>
      <w:smartTag w:uri="urn:schemas-microsoft-com:office:smarttags" w:element="PersonName">
        <w:smartTagPr>
          <w:attr w:name="ProductID" w:val="la Municipalidad"/>
        </w:smartTagPr>
        <w:r w:rsidRPr="00664AF1">
          <w:rPr>
            <w:rFonts w:ascii="Arial" w:hAnsi="Arial" w:cs="Arial"/>
            <w:sz w:val="24"/>
            <w:szCs w:val="24"/>
          </w:rPr>
          <w:t>la Municipalidad</w:t>
        </w:r>
      </w:smartTag>
      <w:r w:rsidRPr="00664AF1">
        <w:rPr>
          <w:rFonts w:ascii="Arial" w:hAnsi="Arial" w:cs="Arial"/>
          <w:sz w:val="24"/>
          <w:szCs w:val="24"/>
        </w:rPr>
        <w:t xml:space="preserve"> de Playas, podemos decir que el terreno posee una topografía regular, y adicionalmente posee una zona de playa sin ningún tipo de contaminación. En conclusión se lo considera un suelo firme para construir este tipo de proyectos.</w:t>
      </w:r>
    </w:p>
    <w:p w:rsidR="00664AF1" w:rsidRPr="00664AF1" w:rsidRDefault="00664AF1"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17" w:name="_Toc254392285"/>
      <w:bookmarkStart w:id="118" w:name="_Toc254427850"/>
      <w:r w:rsidRPr="00DA08F4">
        <w:rPr>
          <w:rFonts w:ascii="Arial" w:hAnsi="Arial" w:cs="Arial"/>
          <w:sz w:val="24"/>
          <w:szCs w:val="24"/>
        </w:rPr>
        <w:t>ESTUDIO DE IMPACTO AMBIENTAL</w:t>
      </w:r>
      <w:bookmarkEnd w:id="117"/>
      <w:bookmarkEnd w:id="118"/>
    </w:p>
    <w:p w:rsidR="00DA08F4" w:rsidRPr="00DA08F4" w:rsidRDefault="00DA08F4" w:rsidP="00DA08F4">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Teniendo en cuenta el tipo de proyecto a implementar y su cercanía a la playa, es imprescindible realizar un estudio de impacto ambiental. El cual puede ser solicitado al Ministerio de Medio Ambiente para su ejecución.</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El Estudio de Impacto Ambiental identifica los posibles impactos que la operación, mantenimiento y construcción de infraestructura civil, y demás actividades relacionadas y complementarias del proyecto que hubieren producido, produzcan actualmente o pudiesen producir a futuro en el entorno.</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Los principales objetivos del Estudio de Impacto Ambiental son los siguientes:</w:t>
      </w:r>
    </w:p>
    <w:p w:rsidR="00664AF1" w:rsidRPr="00664AF1" w:rsidRDefault="00664AF1" w:rsidP="00664AF1">
      <w:pPr>
        <w:numPr>
          <w:ilvl w:val="0"/>
          <w:numId w:val="17"/>
        </w:numPr>
        <w:spacing w:line="360" w:lineRule="auto"/>
        <w:jc w:val="both"/>
        <w:rPr>
          <w:rFonts w:ascii="Arial" w:hAnsi="Arial" w:cs="Arial"/>
          <w:sz w:val="24"/>
          <w:szCs w:val="24"/>
        </w:rPr>
      </w:pPr>
      <w:r w:rsidRPr="00664AF1">
        <w:rPr>
          <w:rFonts w:ascii="Arial" w:hAnsi="Arial" w:cs="Arial"/>
          <w:sz w:val="24"/>
          <w:szCs w:val="24"/>
        </w:rPr>
        <w:t xml:space="preserve">Cumplir con la legislación ambiental nacional vigente aplicable al proyecto.  </w:t>
      </w:r>
    </w:p>
    <w:p w:rsidR="00664AF1" w:rsidRPr="00664AF1" w:rsidRDefault="00664AF1" w:rsidP="00664AF1">
      <w:pPr>
        <w:numPr>
          <w:ilvl w:val="0"/>
          <w:numId w:val="17"/>
        </w:numPr>
        <w:spacing w:line="360" w:lineRule="auto"/>
        <w:jc w:val="both"/>
        <w:rPr>
          <w:rFonts w:ascii="Arial" w:hAnsi="Arial" w:cs="Arial"/>
          <w:sz w:val="24"/>
          <w:szCs w:val="24"/>
        </w:rPr>
      </w:pPr>
      <w:r w:rsidRPr="00664AF1">
        <w:rPr>
          <w:rFonts w:ascii="Arial" w:hAnsi="Arial" w:cs="Arial"/>
          <w:sz w:val="24"/>
          <w:szCs w:val="24"/>
        </w:rPr>
        <w:t>Identificar y predecir la magnitud de los impactos ambientales significativos, directos e indirectos, de las fases</w:t>
      </w:r>
      <w:r w:rsidR="00253894">
        <w:rPr>
          <w:rFonts w:ascii="Arial" w:hAnsi="Arial" w:cs="Arial"/>
          <w:sz w:val="24"/>
          <w:szCs w:val="24"/>
        </w:rPr>
        <w:t xml:space="preserve"> de</w:t>
      </w:r>
      <w:r w:rsidRPr="00664AF1">
        <w:rPr>
          <w:rFonts w:ascii="Arial" w:hAnsi="Arial" w:cs="Arial"/>
          <w:sz w:val="24"/>
          <w:szCs w:val="24"/>
        </w:rPr>
        <w:t xml:space="preserve"> construcción, operación y cierre del Proyecto.</w:t>
      </w:r>
    </w:p>
    <w:p w:rsidR="00664AF1" w:rsidRDefault="00664AF1" w:rsidP="00664AF1">
      <w:pPr>
        <w:numPr>
          <w:ilvl w:val="0"/>
          <w:numId w:val="17"/>
        </w:numPr>
        <w:spacing w:line="360" w:lineRule="auto"/>
        <w:jc w:val="both"/>
        <w:rPr>
          <w:rFonts w:ascii="Arial" w:hAnsi="Arial" w:cs="Arial"/>
          <w:sz w:val="24"/>
          <w:szCs w:val="24"/>
        </w:rPr>
      </w:pPr>
      <w:r w:rsidRPr="00664AF1">
        <w:rPr>
          <w:rFonts w:ascii="Arial" w:hAnsi="Arial" w:cs="Arial"/>
          <w:sz w:val="24"/>
          <w:szCs w:val="24"/>
        </w:rPr>
        <w:t>Identificar y establecer, en la forma de un Plan de Manejo Ambiental, las alternativas para mejorar la implementación del proyecto, desde el punto de vista ambiental, esto a fin de prevenir, minimizar, mitigar y/o compensar los impactos adversos que se podrían presentar, o para maximizar aquellos impactos positivos, para las etapas de construcción, operación y retiro de la instalación.</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El Estudio de Impacto Ambiental para este proyecto será desarrollado bajo el marco legal vigente en nuestro país y los requerimientos de Estrategia Ambiental del Banco Mundial:</w:t>
      </w:r>
    </w:p>
    <w:p w:rsidR="00664AF1" w:rsidRPr="00664AF1" w:rsidRDefault="00664AF1" w:rsidP="002F771F">
      <w:pPr>
        <w:numPr>
          <w:ilvl w:val="0"/>
          <w:numId w:val="18"/>
        </w:numPr>
        <w:spacing w:line="360" w:lineRule="auto"/>
        <w:jc w:val="both"/>
        <w:rPr>
          <w:rFonts w:ascii="Arial" w:hAnsi="Arial" w:cs="Arial"/>
          <w:sz w:val="24"/>
          <w:szCs w:val="24"/>
        </w:rPr>
      </w:pPr>
      <w:r w:rsidRPr="00664AF1">
        <w:rPr>
          <w:rFonts w:ascii="Arial" w:hAnsi="Arial" w:cs="Arial"/>
          <w:sz w:val="24"/>
          <w:szCs w:val="24"/>
        </w:rPr>
        <w:t>Sistema Único de Evaluación Ambiental (SUMA).</w:t>
      </w:r>
    </w:p>
    <w:p w:rsidR="00664AF1" w:rsidRPr="00664AF1" w:rsidRDefault="00664AF1" w:rsidP="002F771F">
      <w:pPr>
        <w:numPr>
          <w:ilvl w:val="0"/>
          <w:numId w:val="18"/>
        </w:numPr>
        <w:spacing w:line="360" w:lineRule="auto"/>
        <w:jc w:val="both"/>
        <w:rPr>
          <w:rFonts w:ascii="Arial" w:hAnsi="Arial" w:cs="Arial"/>
          <w:sz w:val="24"/>
          <w:szCs w:val="24"/>
        </w:rPr>
      </w:pPr>
      <w:r w:rsidRPr="00664AF1">
        <w:rPr>
          <w:rFonts w:ascii="Arial" w:hAnsi="Arial" w:cs="Arial"/>
          <w:sz w:val="24"/>
          <w:szCs w:val="24"/>
        </w:rPr>
        <w:t>Reglamento de la ley de Gestión Ambiental para la prevención y control de la contaminación y sus normas técnicas.</w:t>
      </w:r>
    </w:p>
    <w:p w:rsidR="00664AF1" w:rsidRPr="00664AF1" w:rsidRDefault="00664AF1" w:rsidP="002F771F">
      <w:pPr>
        <w:numPr>
          <w:ilvl w:val="0"/>
          <w:numId w:val="18"/>
        </w:numPr>
        <w:spacing w:line="360" w:lineRule="auto"/>
        <w:jc w:val="both"/>
        <w:rPr>
          <w:rFonts w:ascii="Arial" w:hAnsi="Arial" w:cs="Arial"/>
          <w:sz w:val="24"/>
          <w:szCs w:val="24"/>
        </w:rPr>
      </w:pPr>
      <w:r w:rsidRPr="00664AF1">
        <w:rPr>
          <w:rFonts w:ascii="Arial" w:hAnsi="Arial" w:cs="Arial"/>
          <w:sz w:val="24"/>
          <w:szCs w:val="24"/>
        </w:rPr>
        <w:t>Ordenanzas y Disposiciones del Gobierno Municipal del Cantón Playas.</w:t>
      </w:r>
    </w:p>
    <w:p w:rsidR="002F771F" w:rsidRDefault="002F771F"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19" w:name="_Toc254392286"/>
      <w:bookmarkStart w:id="120" w:name="_Toc254427851"/>
      <w:r w:rsidRPr="00DA08F4">
        <w:rPr>
          <w:rFonts w:ascii="Arial" w:hAnsi="Arial" w:cs="Arial"/>
          <w:sz w:val="24"/>
          <w:szCs w:val="24"/>
        </w:rPr>
        <w:t>MANEJO DE AGUAS RESIDUALES</w:t>
      </w:r>
      <w:bookmarkEnd w:id="119"/>
      <w:bookmarkEnd w:id="120"/>
    </w:p>
    <w:p w:rsidR="00DA08F4" w:rsidRPr="00DA08F4" w:rsidRDefault="00DA08F4" w:rsidP="00DA08F4">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Actualmente el sector “El Pelado” no cuenta con la infraestructura de servicios básicos como: alcantarillado de aguas lluvias y aguas servidas y el sistema de agua potable. Por lo cual se tomarán las siguientes medidas como solución:</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Para el sistema de aguas servidas se requerirá el estudio de suelo para determinar la utilización de pozos de infiltración conectados a los pozos sépticos.</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Para la distribución de agua potable contaremos con nuestra propia planta de tratamiento y cisternas que abastecerán del líquido vital al establecimiento.</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Adicionalmente, se implantarán sistemas apropiados para la recolección de los desechos sólidos y limpieza y mantenimiento de la playa.</w:t>
      </w:r>
    </w:p>
    <w:p w:rsidR="00664AF1" w:rsidRDefault="00664AF1" w:rsidP="00CE7E87">
      <w:pPr>
        <w:pStyle w:val="Ttulo3"/>
        <w:numPr>
          <w:ilvl w:val="2"/>
          <w:numId w:val="32"/>
        </w:numPr>
        <w:rPr>
          <w:rFonts w:ascii="Arial" w:hAnsi="Arial" w:cs="Arial"/>
          <w:sz w:val="24"/>
          <w:szCs w:val="24"/>
        </w:rPr>
      </w:pPr>
      <w:bookmarkStart w:id="121" w:name="_Toc254392287"/>
      <w:bookmarkStart w:id="122" w:name="_Toc254427852"/>
      <w:r w:rsidRPr="00DA08F4">
        <w:rPr>
          <w:rFonts w:ascii="Arial" w:hAnsi="Arial" w:cs="Arial"/>
          <w:sz w:val="24"/>
          <w:szCs w:val="24"/>
        </w:rPr>
        <w:t>DETERMINACIÓN DEL TAMAÑO DEL PROYECTO</w:t>
      </w:r>
      <w:bookmarkEnd w:id="121"/>
      <w:bookmarkEnd w:id="122"/>
    </w:p>
    <w:p w:rsidR="00DA08F4" w:rsidRPr="00DA08F4" w:rsidRDefault="00DA08F4" w:rsidP="00DA08F4">
      <w:pPr>
        <w:rPr>
          <w:rFonts w:ascii="Arial" w:hAnsi="Arial" w:cs="Arial"/>
          <w:sz w:val="24"/>
          <w:szCs w:val="24"/>
          <w:lang w:eastAsia="es-ES"/>
        </w:rPr>
      </w:pP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Nue</w:t>
      </w:r>
      <w:r w:rsidR="00253894">
        <w:rPr>
          <w:rFonts w:ascii="Arial" w:hAnsi="Arial" w:cs="Arial"/>
          <w:sz w:val="24"/>
          <w:szCs w:val="24"/>
        </w:rPr>
        <w:t>stro Parque acuático con cancha</w:t>
      </w:r>
      <w:r w:rsidRPr="00664AF1">
        <w:rPr>
          <w:rFonts w:ascii="Arial" w:hAnsi="Arial" w:cs="Arial"/>
          <w:sz w:val="24"/>
          <w:szCs w:val="24"/>
        </w:rPr>
        <w:t xml:space="preserve"> de césped sintético contará con una extensión de </w:t>
      </w:r>
      <w:smartTag w:uri="urn:schemas-microsoft-com:office:smarttags" w:element="metricconverter">
        <w:smartTagPr>
          <w:attr w:name="ProductID" w:val="30000 m2"/>
        </w:smartTagPr>
        <w:r w:rsidRPr="00664AF1">
          <w:rPr>
            <w:rFonts w:ascii="Arial" w:hAnsi="Arial" w:cs="Arial"/>
            <w:sz w:val="24"/>
            <w:szCs w:val="24"/>
          </w:rPr>
          <w:t>30000 m2</w:t>
        </w:r>
      </w:smartTag>
      <w:r w:rsidRPr="00664AF1">
        <w:rPr>
          <w:rFonts w:ascii="Arial" w:hAnsi="Arial" w:cs="Arial"/>
          <w:sz w:val="24"/>
          <w:szCs w:val="24"/>
        </w:rPr>
        <w:t xml:space="preserve">. Inicialmente se </w:t>
      </w:r>
      <w:r w:rsidRPr="00664AF1">
        <w:rPr>
          <w:rFonts w:ascii="Arial" w:hAnsi="Arial" w:cs="Arial"/>
          <w:sz w:val="24"/>
          <w:szCs w:val="24"/>
          <w:lang w:val="es-EC"/>
        </w:rPr>
        <w:t>prevé</w:t>
      </w:r>
      <w:r w:rsidRPr="00664AF1">
        <w:rPr>
          <w:rFonts w:ascii="Arial" w:hAnsi="Arial" w:cs="Arial"/>
          <w:sz w:val="24"/>
          <w:szCs w:val="24"/>
        </w:rPr>
        <w:t xml:space="preserve"> que contará con un exceso de espacio</w:t>
      </w:r>
      <w:r w:rsidR="00253894">
        <w:rPr>
          <w:rFonts w:ascii="Arial" w:hAnsi="Arial" w:cs="Arial"/>
          <w:sz w:val="24"/>
          <w:szCs w:val="24"/>
        </w:rPr>
        <w:t>,</w:t>
      </w:r>
      <w:r w:rsidRPr="00664AF1">
        <w:rPr>
          <w:rFonts w:ascii="Arial" w:hAnsi="Arial" w:cs="Arial"/>
          <w:sz w:val="24"/>
          <w:szCs w:val="24"/>
        </w:rPr>
        <w:t xml:space="preserve"> por lo que tendrá capacidad ociosa en su terreno para la futura incorporación de nuevas atracciones y ampliación de diferentes zonas. </w:t>
      </w:r>
    </w:p>
    <w:p w:rsidR="00664AF1" w:rsidRPr="00664AF1" w:rsidRDefault="00664AF1" w:rsidP="00A63E1C">
      <w:pPr>
        <w:spacing w:line="360" w:lineRule="auto"/>
        <w:ind w:firstLine="284"/>
        <w:jc w:val="both"/>
        <w:rPr>
          <w:rFonts w:ascii="Arial" w:hAnsi="Arial" w:cs="Arial"/>
          <w:sz w:val="24"/>
          <w:szCs w:val="24"/>
        </w:rPr>
      </w:pPr>
      <w:r w:rsidRPr="00664AF1">
        <w:rPr>
          <w:rFonts w:ascii="Arial" w:hAnsi="Arial" w:cs="Arial"/>
          <w:sz w:val="24"/>
          <w:szCs w:val="24"/>
        </w:rPr>
        <w:t>Según estudios realizados se espera que la demanda de visitas incremente en temporadas playeras y a lo largo de cada año. Los efectos de estos escenarios esperados se deben a los importantes proyectos que se están realizando en la zona como por ejemplo la restructuración de la autopista Playas y Progreso, proyectos inmobiliarios, el proyecto puerto marítimo de Posorja, entre otros.</w:t>
      </w:r>
    </w:p>
    <w:p w:rsidR="00664AF1" w:rsidRDefault="00664AF1" w:rsidP="00664AF1">
      <w:pPr>
        <w:spacing w:line="360" w:lineRule="auto"/>
        <w:jc w:val="both"/>
        <w:rPr>
          <w:rFonts w:ascii="Arial" w:hAnsi="Arial" w:cs="Arial"/>
          <w:sz w:val="24"/>
          <w:szCs w:val="24"/>
        </w:rPr>
      </w:pPr>
    </w:p>
    <w:p w:rsidR="00253894" w:rsidRDefault="006B4E01" w:rsidP="00CE7E87">
      <w:pPr>
        <w:pStyle w:val="Ttulo4"/>
        <w:numPr>
          <w:ilvl w:val="3"/>
          <w:numId w:val="32"/>
        </w:numPr>
        <w:rPr>
          <w:rFonts w:ascii="Arial" w:hAnsi="Arial" w:cs="Arial"/>
          <w:sz w:val="24"/>
          <w:szCs w:val="24"/>
        </w:rPr>
      </w:pPr>
      <w:bookmarkStart w:id="123" w:name="_Toc254427853"/>
      <w:r w:rsidRPr="00DA08F4">
        <w:rPr>
          <w:rFonts w:ascii="Arial" w:hAnsi="Arial" w:cs="Arial"/>
          <w:sz w:val="24"/>
          <w:szCs w:val="24"/>
        </w:rPr>
        <w:t>PLANO DEL ESTABLECIMIENTO</w:t>
      </w:r>
      <w:bookmarkEnd w:id="123"/>
    </w:p>
    <w:p w:rsidR="00DA08F4" w:rsidRPr="00DA08F4" w:rsidRDefault="00DA08F4" w:rsidP="00DA08F4">
      <w:pPr>
        <w:rPr>
          <w:rFonts w:ascii="Arial" w:hAnsi="Arial" w:cs="Arial"/>
          <w:sz w:val="24"/>
          <w:szCs w:val="24"/>
        </w:rPr>
      </w:pPr>
    </w:p>
    <w:p w:rsidR="003E34CD" w:rsidRDefault="0040233D" w:rsidP="003E34CD">
      <w:pPr>
        <w:spacing w:line="360" w:lineRule="auto"/>
        <w:ind w:firstLine="284"/>
        <w:jc w:val="both"/>
        <w:rPr>
          <w:rFonts w:ascii="Arial" w:hAnsi="Arial" w:cs="Arial"/>
          <w:sz w:val="24"/>
          <w:szCs w:val="24"/>
        </w:rPr>
      </w:pPr>
      <w:r>
        <w:rPr>
          <w:rFonts w:ascii="Arial" w:hAnsi="Arial" w:cs="Arial"/>
          <w:sz w:val="24"/>
          <w:szCs w:val="24"/>
        </w:rPr>
        <w:t xml:space="preserve">El plano diseñado y presentado a continuación </w:t>
      </w:r>
      <w:r w:rsidR="007C39B5">
        <w:rPr>
          <w:rFonts w:ascii="Arial" w:hAnsi="Arial" w:cs="Arial"/>
          <w:sz w:val="24"/>
          <w:szCs w:val="24"/>
        </w:rPr>
        <w:t>tiene por objetivo plasmar el</w:t>
      </w:r>
      <w:r w:rsidRPr="0040233D">
        <w:rPr>
          <w:rFonts w:ascii="Arial" w:hAnsi="Arial" w:cs="Arial"/>
          <w:sz w:val="24"/>
          <w:szCs w:val="24"/>
        </w:rPr>
        <w:t xml:space="preserve"> diseño de </w:t>
      </w:r>
      <w:r>
        <w:rPr>
          <w:rFonts w:ascii="Arial" w:hAnsi="Arial" w:cs="Arial"/>
          <w:sz w:val="24"/>
          <w:szCs w:val="24"/>
        </w:rPr>
        <w:t>la</w:t>
      </w:r>
      <w:r w:rsidRPr="0040233D">
        <w:rPr>
          <w:rFonts w:ascii="Arial" w:hAnsi="Arial" w:cs="Arial"/>
          <w:sz w:val="24"/>
          <w:szCs w:val="24"/>
        </w:rPr>
        <w:t xml:space="preserve"> edificación, la distribución de usos y espacios, </w:t>
      </w:r>
      <w:r w:rsidR="00716E05">
        <w:rPr>
          <w:rFonts w:ascii="Arial" w:hAnsi="Arial" w:cs="Arial"/>
          <w:sz w:val="24"/>
          <w:szCs w:val="24"/>
        </w:rPr>
        <w:t xml:space="preserve">etc. </w:t>
      </w:r>
    </w:p>
    <w:p w:rsidR="003E34CD" w:rsidRDefault="003E34CD" w:rsidP="00D631DC">
      <w:pPr>
        <w:spacing w:line="240" w:lineRule="auto"/>
        <w:ind w:firstLine="284"/>
        <w:jc w:val="both"/>
        <w:rPr>
          <w:rFonts w:ascii="Arial" w:hAnsi="Arial" w:cs="Arial"/>
          <w:sz w:val="24"/>
          <w:szCs w:val="24"/>
        </w:rPr>
      </w:pPr>
    </w:p>
    <w:p w:rsidR="00253894" w:rsidRPr="00D631DC" w:rsidRDefault="00D57E09" w:rsidP="00D631DC">
      <w:pPr>
        <w:spacing w:line="360" w:lineRule="auto"/>
        <w:ind w:firstLine="284"/>
        <w:jc w:val="center"/>
        <w:rPr>
          <w:rFonts w:ascii="Arial" w:hAnsi="Arial" w:cs="Arial"/>
          <w:sz w:val="24"/>
          <w:szCs w:val="24"/>
        </w:rPr>
        <w:sectPr w:rsidR="00253894" w:rsidRPr="00D631DC" w:rsidSect="00BF6832">
          <w:pgSz w:w="11906" w:h="16838"/>
          <w:pgMar w:top="1985" w:right="1418" w:bottom="1985" w:left="2268" w:header="709" w:footer="709" w:gutter="0"/>
          <w:cols w:space="708"/>
          <w:titlePg/>
          <w:docGrid w:linePitch="360"/>
        </w:sectPr>
      </w:pPr>
      <w:r>
        <w:rPr>
          <w:noProof/>
          <w:lang w:eastAsia="es-ES"/>
        </w:rPr>
        <w:drawing>
          <wp:anchor distT="0" distB="0" distL="114300" distR="114300" simplePos="0" relativeHeight="251738624" behindDoc="1" locked="0" layoutInCell="1" allowOverlap="1">
            <wp:simplePos x="0" y="0"/>
            <wp:positionH relativeFrom="column">
              <wp:posOffset>1371600</wp:posOffset>
            </wp:positionH>
            <wp:positionV relativeFrom="paragraph">
              <wp:posOffset>2664460</wp:posOffset>
            </wp:positionV>
            <wp:extent cx="2705100" cy="409575"/>
            <wp:effectExtent l="19050" t="0" r="0" b="0"/>
            <wp:wrapNone/>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7"/>
                    <a:srcRect/>
                    <a:stretch>
                      <a:fillRect/>
                    </a:stretch>
                  </pic:blipFill>
                  <pic:spPr bwMode="auto">
                    <a:xfrm>
                      <a:off x="0" y="0"/>
                      <a:ext cx="2705100" cy="40957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4638675" cy="26289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srcRect/>
                    <a:stretch>
                      <a:fillRect/>
                    </a:stretch>
                  </pic:blipFill>
                  <pic:spPr bwMode="auto">
                    <a:xfrm>
                      <a:off x="0" y="0"/>
                      <a:ext cx="4638675" cy="2628900"/>
                    </a:xfrm>
                    <a:prstGeom prst="rect">
                      <a:avLst/>
                    </a:prstGeom>
                    <a:noFill/>
                    <a:ln w="9525">
                      <a:noFill/>
                      <a:miter lim="800000"/>
                      <a:headEnd/>
                      <a:tailEnd/>
                    </a:ln>
                  </pic:spPr>
                </pic:pic>
              </a:graphicData>
            </a:graphic>
          </wp:inline>
        </w:drawing>
      </w:r>
    </w:p>
    <w:p w:rsidR="00DA08F4" w:rsidRPr="00672346" w:rsidRDefault="00D57E09" w:rsidP="00664AF1">
      <w:pPr>
        <w:spacing w:line="360" w:lineRule="auto"/>
        <w:jc w:val="both"/>
        <w:rPr>
          <w:rFonts w:ascii="Arial" w:hAnsi="Arial" w:cs="Arial"/>
          <w:b/>
          <w:sz w:val="24"/>
          <w:szCs w:val="24"/>
        </w:rPr>
      </w:pPr>
      <w:r>
        <w:rPr>
          <w:noProof/>
          <w:lang w:eastAsia="es-ES"/>
        </w:rPr>
        <w:drawing>
          <wp:anchor distT="0" distB="0" distL="114300" distR="114300" simplePos="0" relativeHeight="251735552" behindDoc="1" locked="0" layoutInCell="1" allowOverlap="1">
            <wp:simplePos x="0" y="0"/>
            <wp:positionH relativeFrom="column">
              <wp:posOffset>-163195</wp:posOffset>
            </wp:positionH>
            <wp:positionV relativeFrom="paragraph">
              <wp:posOffset>-865505</wp:posOffset>
            </wp:positionV>
            <wp:extent cx="8686800" cy="6466205"/>
            <wp:effectExtent l="19050" t="0" r="0" b="0"/>
            <wp:wrapNone/>
            <wp:docPr id="578" name="Imagen 578" descr="Plano fin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lano final1(1)"/>
                    <pic:cNvPicPr>
                      <a:picLocks noChangeAspect="1" noChangeArrowheads="1"/>
                    </pic:cNvPicPr>
                  </pic:nvPicPr>
                  <pic:blipFill>
                    <a:blip r:embed="rId89" cstate="print"/>
                    <a:srcRect/>
                    <a:stretch>
                      <a:fillRect/>
                    </a:stretch>
                  </pic:blipFill>
                  <pic:spPr bwMode="auto">
                    <a:xfrm>
                      <a:off x="0" y="0"/>
                      <a:ext cx="8686800" cy="6466205"/>
                    </a:xfrm>
                    <a:prstGeom prst="rect">
                      <a:avLst/>
                    </a:prstGeom>
                    <a:noFill/>
                    <a:ln w="9525">
                      <a:noFill/>
                      <a:miter lim="800000"/>
                      <a:headEnd/>
                      <a:tailEnd/>
                    </a:ln>
                  </pic:spPr>
                </pic:pic>
              </a:graphicData>
            </a:graphic>
          </wp:anchor>
        </w:drawing>
      </w: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Pr="00DA08F4" w:rsidRDefault="00DA08F4" w:rsidP="00DA08F4">
      <w:pPr>
        <w:rPr>
          <w:rFonts w:ascii="Arial" w:hAnsi="Arial" w:cs="Arial"/>
          <w:sz w:val="24"/>
          <w:szCs w:val="24"/>
        </w:rPr>
      </w:pPr>
    </w:p>
    <w:p w:rsidR="00DA08F4" w:rsidRDefault="00DA08F4" w:rsidP="00DA08F4">
      <w:pPr>
        <w:rPr>
          <w:rFonts w:ascii="Arial" w:hAnsi="Arial" w:cs="Arial"/>
          <w:sz w:val="24"/>
          <w:szCs w:val="24"/>
        </w:rPr>
      </w:pPr>
    </w:p>
    <w:p w:rsidR="00DA08F4" w:rsidRDefault="00DA08F4" w:rsidP="00DA08F4">
      <w:pPr>
        <w:spacing w:line="360" w:lineRule="auto"/>
        <w:jc w:val="center"/>
        <w:rPr>
          <w:rFonts w:ascii="Arial" w:hAnsi="Arial" w:cs="Arial"/>
          <w:sz w:val="24"/>
          <w:szCs w:val="24"/>
        </w:rPr>
      </w:pPr>
      <w:r>
        <w:rPr>
          <w:rFonts w:ascii="Arial" w:hAnsi="Arial" w:cs="Arial"/>
          <w:sz w:val="24"/>
          <w:szCs w:val="24"/>
        </w:rPr>
        <w:tab/>
      </w:r>
    </w:p>
    <w:p w:rsidR="00610DAB" w:rsidRDefault="00610DAB" w:rsidP="00DA08F4">
      <w:pPr>
        <w:spacing w:line="360" w:lineRule="auto"/>
        <w:jc w:val="center"/>
        <w:rPr>
          <w:rFonts w:ascii="Arial" w:hAnsi="Arial" w:cs="Arial"/>
          <w:sz w:val="18"/>
          <w:szCs w:val="18"/>
        </w:rPr>
      </w:pPr>
    </w:p>
    <w:p w:rsidR="00610DAB" w:rsidRDefault="00610DAB" w:rsidP="00DA08F4">
      <w:pPr>
        <w:spacing w:line="360" w:lineRule="auto"/>
        <w:jc w:val="center"/>
        <w:rPr>
          <w:rFonts w:ascii="Arial" w:hAnsi="Arial" w:cs="Arial"/>
          <w:sz w:val="18"/>
          <w:szCs w:val="18"/>
        </w:rPr>
      </w:pPr>
    </w:p>
    <w:p w:rsidR="00253894" w:rsidRPr="00610DAB" w:rsidRDefault="00D57E09" w:rsidP="00610DAB">
      <w:pPr>
        <w:spacing w:line="360" w:lineRule="auto"/>
        <w:jc w:val="center"/>
        <w:rPr>
          <w:rFonts w:ascii="Arial" w:hAnsi="Arial" w:cs="Arial"/>
          <w:sz w:val="18"/>
          <w:szCs w:val="18"/>
        </w:rPr>
        <w:sectPr w:rsidR="00253894" w:rsidRPr="00610DAB" w:rsidSect="00BF6832">
          <w:pgSz w:w="16838" w:h="11906" w:orient="landscape"/>
          <w:pgMar w:top="2268" w:right="1985" w:bottom="1418" w:left="1985" w:header="709" w:footer="709" w:gutter="0"/>
          <w:cols w:space="708"/>
          <w:docGrid w:linePitch="360"/>
        </w:sectPr>
      </w:pPr>
      <w:r>
        <w:rPr>
          <w:rFonts w:ascii="Arial" w:hAnsi="Arial" w:cs="Arial"/>
          <w:noProof/>
          <w:sz w:val="18"/>
          <w:szCs w:val="18"/>
          <w:lang w:eastAsia="es-ES"/>
        </w:rPr>
        <w:drawing>
          <wp:anchor distT="0" distB="0" distL="114300" distR="114300" simplePos="0" relativeHeight="251627008" behindDoc="1" locked="0" layoutInCell="1" allowOverlap="1">
            <wp:simplePos x="0" y="0"/>
            <wp:positionH relativeFrom="column">
              <wp:posOffset>2808605</wp:posOffset>
            </wp:positionH>
            <wp:positionV relativeFrom="paragraph">
              <wp:posOffset>198755</wp:posOffset>
            </wp:positionV>
            <wp:extent cx="5210175" cy="142875"/>
            <wp:effectExtent l="0" t="0" r="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r w:rsidR="00DA08F4" w:rsidRPr="00A63E1C">
        <w:rPr>
          <w:rFonts w:ascii="Arial" w:hAnsi="Arial" w:cs="Arial"/>
          <w:sz w:val="18"/>
          <w:szCs w:val="18"/>
        </w:rPr>
        <w:t xml:space="preserve">Figura </w:t>
      </w:r>
      <w:r w:rsidR="00610DAB" w:rsidRPr="00A63E1C">
        <w:rPr>
          <w:rFonts w:ascii="Arial" w:hAnsi="Arial" w:cs="Arial"/>
          <w:sz w:val="18"/>
          <w:szCs w:val="18"/>
        </w:rPr>
        <w:t>Nº</w:t>
      </w:r>
      <w:r w:rsidR="00DA08F4" w:rsidRPr="00A63E1C">
        <w:rPr>
          <w:rFonts w:ascii="Arial" w:hAnsi="Arial" w:cs="Arial"/>
          <w:sz w:val="18"/>
          <w:szCs w:val="18"/>
        </w:rPr>
        <w:t xml:space="preserve"> 2.</w:t>
      </w:r>
      <w:r w:rsidR="00927F73">
        <w:rPr>
          <w:rFonts w:ascii="Arial" w:hAnsi="Arial" w:cs="Arial"/>
          <w:sz w:val="18"/>
          <w:szCs w:val="18"/>
        </w:rPr>
        <w:t>7</w:t>
      </w:r>
      <w:r w:rsidR="00DA08F4" w:rsidRPr="00A63E1C">
        <w:rPr>
          <w:rFonts w:ascii="Arial" w:hAnsi="Arial" w:cs="Arial"/>
          <w:sz w:val="18"/>
          <w:szCs w:val="18"/>
        </w:rPr>
        <w:t xml:space="preserve"> Plano de “Mundo Acuático Playas”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 xml:space="preserve">Figura Nº 2.7 Plano de </w:instrText>
      </w:r>
      <w:r w:rsidR="0072723D">
        <w:rPr>
          <w:sz w:val="20"/>
          <w:szCs w:val="20"/>
        </w:rPr>
        <w:instrText>\</w:instrText>
      </w:r>
      <w:r w:rsidR="0072723D" w:rsidRPr="00A336E9">
        <w:rPr>
          <w:rFonts w:ascii="Arial" w:hAnsi="Arial" w:cs="Arial"/>
          <w:sz w:val="18"/>
          <w:szCs w:val="18"/>
        </w:rPr>
        <w:instrText>“Mundo Acuático Playas</w:instrText>
      </w:r>
      <w:r w:rsidR="0072723D">
        <w:rPr>
          <w:sz w:val="20"/>
          <w:szCs w:val="20"/>
        </w:rPr>
        <w:instrText>\</w:instrText>
      </w:r>
      <w:r w:rsidR="0072723D" w:rsidRPr="00A336E9">
        <w:rPr>
          <w:rFonts w:ascii="Arial" w:hAnsi="Arial" w:cs="Arial"/>
          <w:sz w:val="18"/>
          <w:szCs w:val="18"/>
        </w:rPr>
        <w:instrText>”</w:instrText>
      </w:r>
      <w:r w:rsidR="0072723D">
        <w:instrText xml:space="preserve">" </w:instrText>
      </w:r>
      <w:r w:rsidR="0072723D">
        <w:rPr>
          <w:rFonts w:ascii="Arial" w:hAnsi="Arial" w:cs="Arial"/>
          <w:sz w:val="18"/>
          <w:szCs w:val="18"/>
        </w:rPr>
        <w:fldChar w:fldCharType="end"/>
      </w:r>
    </w:p>
    <w:p w:rsidR="00664AF1" w:rsidRDefault="00664AF1" w:rsidP="00CE7E87">
      <w:pPr>
        <w:pStyle w:val="Ttulo3"/>
        <w:numPr>
          <w:ilvl w:val="2"/>
          <w:numId w:val="32"/>
        </w:numPr>
        <w:rPr>
          <w:rFonts w:ascii="Arial" w:hAnsi="Arial" w:cs="Arial"/>
          <w:sz w:val="24"/>
          <w:szCs w:val="24"/>
        </w:rPr>
      </w:pPr>
      <w:bookmarkStart w:id="124" w:name="_Toc254392288"/>
      <w:bookmarkStart w:id="125" w:name="_Toc254427854"/>
      <w:r w:rsidRPr="001A4395">
        <w:rPr>
          <w:rFonts w:ascii="Arial" w:hAnsi="Arial" w:cs="Arial"/>
          <w:sz w:val="24"/>
          <w:szCs w:val="24"/>
        </w:rPr>
        <w:t>INSTALACIONES</w:t>
      </w:r>
      <w:bookmarkEnd w:id="124"/>
      <w:bookmarkEnd w:id="125"/>
    </w:p>
    <w:p w:rsidR="001A4395" w:rsidRPr="001A4395" w:rsidRDefault="001A4395" w:rsidP="001A4395">
      <w:pPr>
        <w:rPr>
          <w:rFonts w:ascii="Arial" w:hAnsi="Arial" w:cs="Arial"/>
          <w:sz w:val="24"/>
          <w:szCs w:val="24"/>
          <w:lang w:eastAsia="es-ES"/>
        </w:rPr>
      </w:pP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Previamente se realizó una breve descripción de las características del servicio a ofrecer, a continuación detallaremos ampliamente cada uno de estos.</w:t>
      </w:r>
    </w:p>
    <w:p w:rsid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Con su respectiva entrada, cada visitante podrá disfrutar durante el horario de atención de todas las atracciones acuáticas: toboganes, piscinas, áreas infantiles, río lento, área de juegos en seco, canchas deportivas (a excepción de las canchas sintéticas), etc.</w:t>
      </w:r>
    </w:p>
    <w:p w:rsidR="00716E05" w:rsidRPr="00664AF1" w:rsidRDefault="00716E05" w:rsidP="00664AF1">
      <w:pPr>
        <w:spacing w:line="360" w:lineRule="auto"/>
        <w:jc w:val="both"/>
        <w:rPr>
          <w:rFonts w:ascii="Arial" w:hAnsi="Arial" w:cs="Arial"/>
          <w:sz w:val="24"/>
          <w:szCs w:val="24"/>
        </w:rPr>
      </w:pPr>
    </w:p>
    <w:p w:rsidR="00664AF1" w:rsidRDefault="00664AF1" w:rsidP="00664AF1">
      <w:pPr>
        <w:spacing w:line="360" w:lineRule="auto"/>
        <w:jc w:val="both"/>
        <w:rPr>
          <w:rFonts w:ascii="Arial" w:hAnsi="Arial" w:cs="Arial"/>
          <w:sz w:val="24"/>
          <w:szCs w:val="24"/>
        </w:rPr>
      </w:pPr>
      <w:r w:rsidRPr="00716E05">
        <w:rPr>
          <w:rFonts w:ascii="Arial" w:hAnsi="Arial" w:cs="Arial"/>
          <w:b/>
          <w:sz w:val="24"/>
          <w:szCs w:val="24"/>
          <w:u w:val="single"/>
        </w:rPr>
        <w:t>Piscinas:</w:t>
      </w:r>
      <w:r w:rsidRPr="00664AF1">
        <w:rPr>
          <w:rFonts w:ascii="Arial" w:hAnsi="Arial" w:cs="Arial"/>
          <w:sz w:val="24"/>
          <w:szCs w:val="24"/>
        </w:rPr>
        <w:t xml:space="preserve"> Las piscinas proporcionan la máxima diversión y entretenimiento en un parque acuático, por lo cual, nuestro proyecto contará con 2 piscinas para niños, 2 piscinas para jóvenes y adultos, y adicionalmente 3 piscinas combinadas con toboganes. </w:t>
      </w:r>
    </w:p>
    <w:p w:rsidR="000A6A26" w:rsidRDefault="000A6A26" w:rsidP="00664AF1">
      <w:pPr>
        <w:spacing w:line="360" w:lineRule="auto"/>
        <w:jc w:val="both"/>
        <w:rPr>
          <w:rFonts w:ascii="Arial" w:hAnsi="Arial" w:cs="Arial"/>
          <w:sz w:val="24"/>
          <w:szCs w:val="24"/>
        </w:rPr>
      </w:pPr>
    </w:p>
    <w:p w:rsidR="000A6A26" w:rsidRPr="000A6A26"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extent cx="5210175" cy="1276350"/>
            <wp:effectExtent l="19050" t="19050" r="28575" b="19050"/>
            <wp:docPr id="35" name="Imagen 35" descr="piscina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scinas15"/>
                    <pic:cNvPicPr>
                      <a:picLocks noChangeAspect="1" noChangeArrowheads="1"/>
                    </pic:cNvPicPr>
                  </pic:nvPicPr>
                  <pic:blipFill>
                    <a:blip r:embed="rId90"/>
                    <a:srcRect/>
                    <a:stretch>
                      <a:fillRect/>
                    </a:stretch>
                  </pic:blipFill>
                  <pic:spPr bwMode="auto">
                    <a:xfrm>
                      <a:off x="0" y="0"/>
                      <a:ext cx="5210175" cy="1276350"/>
                    </a:xfrm>
                    <a:prstGeom prst="rect">
                      <a:avLst/>
                    </a:prstGeom>
                    <a:noFill/>
                    <a:ln w="6350" cmpd="sng">
                      <a:solidFill>
                        <a:srgbClr val="000000"/>
                      </a:solidFill>
                      <a:miter lim="800000"/>
                      <a:headEnd/>
                      <a:tailEnd/>
                    </a:ln>
                    <a:effectLst/>
                  </pic:spPr>
                </pic:pic>
              </a:graphicData>
            </a:graphic>
          </wp:inline>
        </w:drawing>
      </w:r>
    </w:p>
    <w:p w:rsidR="000A6A26" w:rsidRPr="00082514" w:rsidRDefault="000A6A26" w:rsidP="000A6A26">
      <w:pPr>
        <w:spacing w:line="360" w:lineRule="auto"/>
        <w:jc w:val="center"/>
        <w:rPr>
          <w:rFonts w:ascii="Arial" w:hAnsi="Arial" w:cs="Arial"/>
          <w:sz w:val="18"/>
          <w:szCs w:val="18"/>
        </w:rPr>
      </w:pPr>
      <w:r w:rsidRPr="00082514">
        <w:rPr>
          <w:rFonts w:ascii="Arial" w:hAnsi="Arial" w:cs="Arial"/>
          <w:sz w:val="18"/>
          <w:szCs w:val="18"/>
        </w:rPr>
        <w:t>Figura Nº 2.</w:t>
      </w:r>
      <w:r w:rsidR="00927F73">
        <w:rPr>
          <w:rFonts w:ascii="Arial" w:hAnsi="Arial" w:cs="Arial"/>
          <w:sz w:val="18"/>
          <w:szCs w:val="18"/>
        </w:rPr>
        <w:t>8</w:t>
      </w:r>
      <w:r w:rsidRPr="00082514">
        <w:rPr>
          <w:rFonts w:ascii="Arial" w:hAnsi="Arial" w:cs="Arial"/>
          <w:sz w:val="18"/>
          <w:szCs w:val="18"/>
        </w:rPr>
        <w:t xml:space="preserve"> Piscinas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2.8 Piscinas</w:instrText>
      </w:r>
      <w:r w:rsidR="0072723D">
        <w:instrText xml:space="preserve">" </w:instrText>
      </w:r>
      <w:r w:rsidR="0072723D">
        <w:rPr>
          <w:rFonts w:ascii="Arial" w:hAnsi="Arial" w:cs="Arial"/>
          <w:sz w:val="18"/>
          <w:szCs w:val="18"/>
        </w:rPr>
        <w:fldChar w:fldCharType="end"/>
      </w:r>
    </w:p>
    <w:p w:rsidR="000A6A26" w:rsidRPr="00664AF1" w:rsidRDefault="000A6A26"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716E05">
        <w:rPr>
          <w:rFonts w:ascii="Arial" w:hAnsi="Arial" w:cs="Arial"/>
          <w:b/>
          <w:sz w:val="24"/>
          <w:szCs w:val="24"/>
        </w:rPr>
        <w:t>Piscina para niños:</w:t>
      </w:r>
      <w:r w:rsidRPr="00664AF1">
        <w:rPr>
          <w:rFonts w:ascii="Arial" w:hAnsi="Arial" w:cs="Arial"/>
          <w:sz w:val="24"/>
          <w:szCs w:val="24"/>
        </w:rPr>
        <w:t xml:space="preserve"> los más pequeños podrán disfrutar de juegos especialmente diseñados para ellos; toboganes, hongos con ducha, figuras acuáticas en forma de animales y otros elementos, garantizando su diversión y seguridad. </w:t>
      </w:r>
    </w:p>
    <w:p w:rsidR="00664AF1" w:rsidRPr="00664AF1" w:rsidRDefault="00664AF1" w:rsidP="00664AF1">
      <w:pPr>
        <w:spacing w:line="360" w:lineRule="auto"/>
        <w:jc w:val="both"/>
        <w:rPr>
          <w:rFonts w:ascii="Arial" w:hAnsi="Arial" w:cs="Arial"/>
          <w:sz w:val="24"/>
          <w:szCs w:val="24"/>
        </w:rPr>
      </w:pPr>
      <w:r w:rsidRPr="00716E05">
        <w:rPr>
          <w:rFonts w:ascii="Arial" w:hAnsi="Arial" w:cs="Arial"/>
          <w:b/>
          <w:sz w:val="24"/>
          <w:szCs w:val="24"/>
        </w:rPr>
        <w:t>Piscina para adolescentes:</w:t>
      </w:r>
      <w:r w:rsidRPr="00664AF1">
        <w:rPr>
          <w:rFonts w:ascii="Arial" w:hAnsi="Arial" w:cs="Arial"/>
          <w:sz w:val="24"/>
          <w:szCs w:val="24"/>
        </w:rPr>
        <w:t xml:space="preserve"> los adolescentes podrán agotar sus energías y pasar una jornada inolvidable disfrutando de experiencias extremas en este establecimiento.</w:t>
      </w:r>
    </w:p>
    <w:p w:rsidR="00664AF1" w:rsidRPr="00664AF1" w:rsidRDefault="00664AF1" w:rsidP="00664AF1">
      <w:pPr>
        <w:spacing w:line="360" w:lineRule="auto"/>
        <w:jc w:val="both"/>
        <w:rPr>
          <w:rFonts w:ascii="Arial" w:hAnsi="Arial" w:cs="Arial"/>
          <w:sz w:val="24"/>
          <w:szCs w:val="24"/>
        </w:rPr>
      </w:pPr>
      <w:r w:rsidRPr="00716E05">
        <w:rPr>
          <w:rFonts w:ascii="Arial" w:hAnsi="Arial" w:cs="Arial"/>
          <w:b/>
          <w:sz w:val="24"/>
          <w:szCs w:val="24"/>
        </w:rPr>
        <w:t>Piscina para adultos:</w:t>
      </w:r>
      <w:r w:rsidRPr="00664AF1">
        <w:rPr>
          <w:rFonts w:ascii="Arial" w:hAnsi="Arial" w:cs="Arial"/>
          <w:sz w:val="24"/>
          <w:szCs w:val="24"/>
        </w:rPr>
        <w:t xml:space="preserve"> Los adultos podrán descansar, relajarse y disfrutar del maravilloso entorno. </w: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716E05">
        <w:rPr>
          <w:rFonts w:ascii="Arial" w:hAnsi="Arial" w:cs="Arial"/>
          <w:b/>
          <w:sz w:val="24"/>
          <w:szCs w:val="24"/>
          <w:u w:val="single"/>
        </w:rPr>
        <w:t>Toboganes y juegos acuáticos</w:t>
      </w:r>
      <w:r w:rsidRPr="00716E05">
        <w:rPr>
          <w:rFonts w:ascii="Arial" w:hAnsi="Arial" w:cs="Arial"/>
          <w:b/>
          <w:sz w:val="24"/>
          <w:szCs w:val="24"/>
        </w:rPr>
        <w:t>:</w:t>
      </w:r>
      <w:r w:rsidRPr="00664AF1">
        <w:rPr>
          <w:rFonts w:ascii="Arial" w:hAnsi="Arial" w:cs="Arial"/>
          <w:sz w:val="24"/>
          <w:szCs w:val="24"/>
        </w:rPr>
        <w:t xml:space="preserve"> La excitante combinación de toboganes y juegos acuáticos garantizará la diversión de nuestros visitantes. Esta zona de atracciones va dirigida a los usuarios más jóvenes y más activos, que encuentran en las atracciones acuáticas una forma de diversión llena de emoción y adrenalina.</w:t>
      </w:r>
    </w:p>
    <w:p w:rsidR="00664AF1" w:rsidRPr="00664AF1" w:rsidRDefault="00664AF1" w:rsidP="00082514">
      <w:pPr>
        <w:spacing w:line="360" w:lineRule="auto"/>
        <w:jc w:val="both"/>
        <w:rPr>
          <w:rFonts w:ascii="Arial" w:hAnsi="Arial" w:cs="Arial"/>
          <w:sz w:val="24"/>
          <w:szCs w:val="24"/>
        </w:rPr>
      </w:pPr>
      <w:r w:rsidRPr="00664AF1">
        <w:rPr>
          <w:rFonts w:ascii="Arial" w:hAnsi="Arial" w:cs="Arial"/>
          <w:sz w:val="24"/>
          <w:szCs w:val="24"/>
        </w:rPr>
        <w:t>En esta zona se encuentran 5 toboganes, los cuales se describen a continuación:</w:t>
      </w:r>
    </w:p>
    <w:p w:rsidR="00716E05" w:rsidRDefault="00716E05" w:rsidP="00664AF1">
      <w:pPr>
        <w:spacing w:line="360" w:lineRule="auto"/>
        <w:jc w:val="both"/>
        <w:rPr>
          <w:rFonts w:ascii="Arial" w:hAnsi="Arial" w:cs="Arial"/>
          <w:sz w:val="24"/>
          <w:szCs w:val="24"/>
        </w:rPr>
      </w:pPr>
    </w:p>
    <w:p w:rsidR="00664AF1" w:rsidRPr="00716E05" w:rsidRDefault="00664AF1" w:rsidP="00082514">
      <w:pPr>
        <w:spacing w:line="360" w:lineRule="auto"/>
        <w:jc w:val="both"/>
        <w:rPr>
          <w:rFonts w:ascii="Arial" w:hAnsi="Arial" w:cs="Arial"/>
          <w:b/>
          <w:sz w:val="24"/>
          <w:szCs w:val="24"/>
        </w:rPr>
      </w:pPr>
      <w:hyperlink r:id="rId91" w:history="1">
        <w:r w:rsidRPr="00716E05">
          <w:rPr>
            <w:rFonts w:ascii="Arial" w:hAnsi="Arial" w:cs="Arial"/>
            <w:b/>
            <w:sz w:val="24"/>
            <w:szCs w:val="24"/>
          </w:rPr>
          <w:t>Tobogán</w:t>
        </w:r>
      </w:hyperlink>
      <w:r w:rsidRPr="00716E05">
        <w:rPr>
          <w:rFonts w:ascii="Arial" w:hAnsi="Arial" w:cs="Arial"/>
          <w:b/>
          <w:sz w:val="24"/>
          <w:szCs w:val="24"/>
        </w:rPr>
        <w:t xml:space="preserve"> abierto</w:t>
      </w:r>
    </w:p>
    <w:p w:rsidR="00664AF1" w:rsidRPr="00664AF1" w:rsidRDefault="00664AF1" w:rsidP="00082514">
      <w:pPr>
        <w:spacing w:line="360" w:lineRule="auto"/>
        <w:jc w:val="both"/>
        <w:rPr>
          <w:rFonts w:ascii="Arial" w:hAnsi="Arial" w:cs="Arial"/>
          <w:sz w:val="24"/>
          <w:szCs w:val="24"/>
        </w:rPr>
      </w:pPr>
      <w:r w:rsidRPr="00664AF1">
        <w:rPr>
          <w:rFonts w:ascii="Arial" w:hAnsi="Arial" w:cs="Arial"/>
          <w:sz w:val="24"/>
          <w:szCs w:val="24"/>
        </w:rPr>
        <w:t xml:space="preserve">Es el tipo de tobogán más utilizado por su seguridad, rigidez, fácil deslizamiento, y superficie continua y altamente pulida, proporcionando seguridad al usuario.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Cuenta con </w:t>
      </w:r>
      <w:smartTag w:uri="urn:schemas-microsoft-com:office:smarttags" w:element="metricconverter">
        <w:smartTagPr>
          <w:attr w:name="ProductID" w:val="44”"/>
        </w:smartTagPr>
        <w:r w:rsidRPr="00664AF1">
          <w:rPr>
            <w:rFonts w:ascii="Arial" w:hAnsi="Arial" w:cs="Arial"/>
            <w:sz w:val="24"/>
            <w:szCs w:val="24"/>
          </w:rPr>
          <w:t>44”</w:t>
        </w:r>
      </w:smartTag>
      <w:r w:rsidRPr="00664AF1">
        <w:rPr>
          <w:rFonts w:ascii="Arial" w:hAnsi="Arial" w:cs="Arial"/>
          <w:sz w:val="24"/>
          <w:szCs w:val="24"/>
        </w:rPr>
        <w:t xml:space="preserve"> de ancho con una longitud de 85 mts, </w:t>
      </w:r>
      <w:smartTag w:uri="urn:schemas-microsoft-com:office:smarttags" w:element="metricconverter">
        <w:smartTagPr>
          <w:attr w:name="ProductID" w:val="15 metros"/>
        </w:smartTagPr>
        <w:r w:rsidRPr="00664AF1">
          <w:rPr>
            <w:rFonts w:ascii="Arial" w:hAnsi="Arial" w:cs="Arial"/>
            <w:sz w:val="24"/>
            <w:szCs w:val="24"/>
          </w:rPr>
          <w:t>15 metros</w:t>
        </w:r>
      </w:smartTag>
      <w:r w:rsidRPr="00664AF1">
        <w:rPr>
          <w:rFonts w:ascii="Arial" w:hAnsi="Arial" w:cs="Arial"/>
          <w:sz w:val="24"/>
          <w:szCs w:val="24"/>
        </w:rPr>
        <w:t xml:space="preserve"> de altura y una inclinación de 11%. Utiliza un flujo de agua de </w:t>
      </w:r>
      <w:smartTag w:uri="urn:schemas-microsoft-com:office:smarttags" w:element="metricconverter">
        <w:smartTagPr>
          <w:attr w:name="ProductID" w:val="2800 litros"/>
        </w:smartTagPr>
        <w:r w:rsidRPr="00664AF1">
          <w:rPr>
            <w:rFonts w:ascii="Arial" w:hAnsi="Arial" w:cs="Arial"/>
            <w:sz w:val="24"/>
            <w:szCs w:val="24"/>
          </w:rPr>
          <w:t>2800 litros</w:t>
        </w:r>
      </w:smartTag>
      <w:r w:rsidRPr="00664AF1">
        <w:rPr>
          <w:rFonts w:ascii="Arial" w:hAnsi="Arial" w:cs="Arial"/>
          <w:sz w:val="24"/>
          <w:szCs w:val="24"/>
        </w:rPr>
        <w:t xml:space="preserve"> por minuto. </w:t>
      </w:r>
    </w:p>
    <w:p w:rsidR="00664AF1" w:rsidRDefault="00664AF1" w:rsidP="00664AF1">
      <w:pPr>
        <w:spacing w:line="360" w:lineRule="auto"/>
        <w:jc w:val="both"/>
        <w:rPr>
          <w:rFonts w:ascii="Arial" w:hAnsi="Arial" w:cs="Arial"/>
          <w:sz w:val="24"/>
          <w:szCs w:val="24"/>
        </w:rPr>
      </w:pPr>
      <w:r w:rsidRPr="00664AF1">
        <w:rPr>
          <w:rFonts w:ascii="Arial" w:hAnsi="Arial" w:cs="Arial"/>
          <w:sz w:val="24"/>
          <w:szCs w:val="24"/>
        </w:rPr>
        <w:t>El diseño de estos toboganes genera diversión en cada curva, proporciona rápidas aceleraciones y caídas vertiginosas. Cualquier persona disfrutará de su recorrido de amplias y cerradas curvas.</w:t>
      </w:r>
    </w:p>
    <w:p w:rsidR="005A37BF" w:rsidRPr="00664AF1" w:rsidRDefault="005A37BF" w:rsidP="00664AF1">
      <w:pPr>
        <w:spacing w:line="360" w:lineRule="auto"/>
        <w:jc w:val="both"/>
        <w:rPr>
          <w:rFonts w:ascii="Arial" w:hAnsi="Arial" w:cs="Arial"/>
          <w:sz w:val="24"/>
          <w:szCs w:val="24"/>
        </w:rPr>
      </w:pPr>
    </w:p>
    <w:p w:rsidR="001A4487" w:rsidRDefault="00D57E09" w:rsidP="001A4487">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extent cx="2152650" cy="1581150"/>
            <wp:effectExtent l="19050" t="19050" r="1905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srcRect/>
                    <a:stretch>
                      <a:fillRect/>
                    </a:stretch>
                  </pic:blipFill>
                  <pic:spPr bwMode="auto">
                    <a:xfrm>
                      <a:off x="0" y="0"/>
                      <a:ext cx="2152650" cy="1581150"/>
                    </a:xfrm>
                    <a:prstGeom prst="rect">
                      <a:avLst/>
                    </a:prstGeom>
                    <a:noFill/>
                    <a:ln w="6350" cmpd="sng">
                      <a:solidFill>
                        <a:srgbClr val="000000"/>
                      </a:solidFill>
                      <a:miter lim="800000"/>
                      <a:headEnd/>
                      <a:tailEnd/>
                    </a:ln>
                    <a:effectLst/>
                  </pic:spPr>
                </pic:pic>
              </a:graphicData>
            </a:graphic>
          </wp:inline>
        </w:drawing>
      </w:r>
      <w:r w:rsidR="00716E05">
        <w:rPr>
          <w:rFonts w:ascii="Arial" w:hAnsi="Arial" w:cs="Arial"/>
          <w:sz w:val="24"/>
          <w:szCs w:val="24"/>
        </w:rPr>
        <w:t xml:space="preserve">       </w:t>
      </w:r>
      <w:r w:rsidR="001A4487">
        <w:rPr>
          <w:rFonts w:ascii="Arial" w:hAnsi="Arial" w:cs="Arial"/>
          <w:sz w:val="24"/>
          <w:szCs w:val="24"/>
        </w:rPr>
        <w:t xml:space="preserve"> </w:t>
      </w:r>
      <w:r w:rsidR="00716E05">
        <w:rPr>
          <w:rFonts w:ascii="Arial" w:hAnsi="Arial" w:cs="Arial"/>
          <w:sz w:val="24"/>
          <w:szCs w:val="24"/>
        </w:rPr>
        <w:t xml:space="preserve">  </w:t>
      </w:r>
      <w:r w:rsidR="00664AF1" w:rsidRPr="00664AF1">
        <w:rPr>
          <w:rFonts w:ascii="Arial" w:hAnsi="Arial" w:cs="Arial"/>
          <w:sz w:val="24"/>
          <w:szCs w:val="24"/>
        </w:rPr>
        <w:t xml:space="preserve"> </w:t>
      </w:r>
      <w:r>
        <w:rPr>
          <w:rFonts w:ascii="Arial" w:hAnsi="Arial" w:cs="Arial"/>
          <w:noProof/>
          <w:sz w:val="24"/>
          <w:szCs w:val="24"/>
          <w:lang w:eastAsia="es-ES"/>
        </w:rPr>
        <w:drawing>
          <wp:inline distT="0" distB="0" distL="0" distR="0">
            <wp:extent cx="2543175" cy="1590675"/>
            <wp:effectExtent l="19050" t="19050" r="28575"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srcRect/>
                    <a:stretch>
                      <a:fillRect/>
                    </a:stretch>
                  </pic:blipFill>
                  <pic:spPr bwMode="auto">
                    <a:xfrm>
                      <a:off x="0" y="0"/>
                      <a:ext cx="2543175" cy="1590675"/>
                    </a:xfrm>
                    <a:prstGeom prst="rect">
                      <a:avLst/>
                    </a:prstGeom>
                    <a:noFill/>
                    <a:ln w="6350" cmpd="sng">
                      <a:solidFill>
                        <a:srgbClr val="000000"/>
                      </a:solidFill>
                      <a:miter lim="800000"/>
                      <a:headEnd/>
                      <a:tailEnd/>
                    </a:ln>
                    <a:effectLst/>
                  </pic:spPr>
                </pic:pic>
              </a:graphicData>
            </a:graphic>
          </wp:inline>
        </w:drawing>
      </w:r>
      <w:r w:rsidR="00664AF1" w:rsidRPr="00664AF1">
        <w:rPr>
          <w:rFonts w:ascii="Arial" w:hAnsi="Arial" w:cs="Arial"/>
          <w:sz w:val="24"/>
          <w:szCs w:val="24"/>
        </w:rPr>
        <w:t xml:space="preserve">  </w:t>
      </w:r>
      <w:r w:rsidR="001A4487">
        <w:rPr>
          <w:rFonts w:ascii="Arial" w:hAnsi="Arial" w:cs="Arial"/>
          <w:sz w:val="24"/>
          <w:szCs w:val="24"/>
        </w:rPr>
        <w:t xml:space="preserve">     </w:t>
      </w:r>
    </w:p>
    <w:p w:rsidR="000A6A26" w:rsidRPr="00082514" w:rsidRDefault="001A4487" w:rsidP="001A4487">
      <w:pPr>
        <w:spacing w:line="360" w:lineRule="auto"/>
        <w:jc w:val="both"/>
        <w:rPr>
          <w:rFonts w:ascii="Arial" w:hAnsi="Arial" w:cs="Arial"/>
          <w:sz w:val="18"/>
          <w:szCs w:val="18"/>
        </w:rPr>
      </w:pP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w:t>
      </w:r>
      <w:r w:rsidR="000A6A26" w:rsidRPr="00082514">
        <w:rPr>
          <w:rFonts w:ascii="Arial" w:hAnsi="Arial" w:cs="Arial"/>
          <w:sz w:val="18"/>
          <w:szCs w:val="18"/>
        </w:rPr>
        <w:t>Figura Nº 2.</w:t>
      </w:r>
      <w:r w:rsidR="00927F73">
        <w:rPr>
          <w:rFonts w:ascii="Arial" w:hAnsi="Arial" w:cs="Arial"/>
          <w:sz w:val="18"/>
          <w:szCs w:val="18"/>
        </w:rPr>
        <w:t>9</w:t>
      </w:r>
      <w:r w:rsidRPr="00082514">
        <w:rPr>
          <w:rFonts w:ascii="Arial" w:hAnsi="Arial" w:cs="Arial"/>
          <w:sz w:val="18"/>
          <w:szCs w:val="18"/>
        </w:rPr>
        <w:t xml:space="preserve"> Tobogán Abierto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2.9 Tobogán Abierto</w:instrText>
      </w:r>
      <w:r w:rsidR="0072723D">
        <w:instrText xml:space="preserve">" </w:instrText>
      </w:r>
      <w:r w:rsidR="0072723D">
        <w:rPr>
          <w:rFonts w:ascii="Arial" w:hAnsi="Arial" w:cs="Arial"/>
          <w:sz w:val="18"/>
          <w:szCs w:val="18"/>
        </w:rPr>
        <w:fldChar w:fldCharType="end"/>
      </w:r>
      <w:r w:rsidR="000A6A26" w:rsidRPr="00082514">
        <w:rPr>
          <w:rFonts w:ascii="Arial" w:hAnsi="Arial" w:cs="Arial"/>
          <w:sz w:val="18"/>
          <w:szCs w:val="18"/>
        </w:rPr>
        <w:t xml:space="preserve">         </w:t>
      </w: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w:t>
      </w:r>
      <w:r w:rsidR="000A6A26" w:rsidRPr="00082514">
        <w:rPr>
          <w:rFonts w:ascii="Arial" w:hAnsi="Arial" w:cs="Arial"/>
          <w:sz w:val="18"/>
          <w:szCs w:val="18"/>
        </w:rPr>
        <w:t xml:space="preserve">   Figura Nº 2.</w:t>
      </w:r>
      <w:r w:rsidR="00927F73">
        <w:rPr>
          <w:rFonts w:ascii="Arial" w:hAnsi="Arial" w:cs="Arial"/>
          <w:sz w:val="18"/>
          <w:szCs w:val="18"/>
        </w:rPr>
        <w:t>10</w:t>
      </w:r>
      <w:r w:rsidRPr="00082514">
        <w:rPr>
          <w:rFonts w:ascii="Arial" w:hAnsi="Arial" w:cs="Arial"/>
          <w:sz w:val="18"/>
          <w:szCs w:val="18"/>
        </w:rPr>
        <w:t xml:space="preserve"> Tobogán Abierto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2.10 Tobogán Abierto</w:instrText>
      </w:r>
      <w:r w:rsidR="0072723D">
        <w:instrText xml:space="preserve">" </w:instrText>
      </w:r>
      <w:r w:rsidR="0072723D">
        <w:rPr>
          <w:rFonts w:ascii="Arial" w:hAnsi="Arial" w:cs="Arial"/>
          <w:sz w:val="18"/>
          <w:szCs w:val="18"/>
        </w:rPr>
        <w:fldChar w:fldCharType="end"/>
      </w:r>
    </w:p>
    <w:p w:rsidR="001A4487" w:rsidRDefault="001A4487" w:rsidP="00664AF1">
      <w:pPr>
        <w:spacing w:line="360" w:lineRule="auto"/>
        <w:jc w:val="both"/>
        <w:rPr>
          <w:rFonts w:ascii="Arial" w:hAnsi="Arial" w:cs="Arial"/>
          <w:sz w:val="24"/>
          <w:szCs w:val="24"/>
        </w:rPr>
      </w:pPr>
    </w:p>
    <w:p w:rsidR="00B45298" w:rsidRPr="00664AF1" w:rsidRDefault="00B45298" w:rsidP="00664AF1">
      <w:pPr>
        <w:spacing w:line="360" w:lineRule="auto"/>
        <w:jc w:val="both"/>
        <w:rPr>
          <w:rFonts w:ascii="Arial" w:hAnsi="Arial" w:cs="Arial"/>
          <w:sz w:val="24"/>
          <w:szCs w:val="24"/>
        </w:rPr>
      </w:pPr>
    </w:p>
    <w:p w:rsidR="00664AF1" w:rsidRPr="00716E05" w:rsidRDefault="00664AF1" w:rsidP="00664AF1">
      <w:pPr>
        <w:spacing w:line="360" w:lineRule="auto"/>
        <w:jc w:val="both"/>
        <w:rPr>
          <w:rFonts w:ascii="Arial" w:hAnsi="Arial" w:cs="Arial"/>
          <w:b/>
          <w:sz w:val="24"/>
          <w:szCs w:val="24"/>
        </w:rPr>
      </w:pPr>
      <w:r w:rsidRPr="00716E05">
        <w:rPr>
          <w:rFonts w:ascii="Arial" w:hAnsi="Arial" w:cs="Arial"/>
          <w:b/>
          <w:sz w:val="24"/>
          <w:szCs w:val="24"/>
        </w:rPr>
        <w:t>Tobogán cerrado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Cuenta con </w:t>
      </w:r>
      <w:smartTag w:uri="urn:schemas-microsoft-com:office:smarttags" w:element="metricconverter">
        <w:smartTagPr>
          <w:attr w:name="ProductID" w:val="32”"/>
        </w:smartTagPr>
        <w:r w:rsidRPr="00664AF1">
          <w:rPr>
            <w:rFonts w:ascii="Arial" w:hAnsi="Arial" w:cs="Arial"/>
            <w:sz w:val="24"/>
            <w:szCs w:val="24"/>
          </w:rPr>
          <w:t>32”</w:t>
        </w:r>
      </w:smartTag>
      <w:r w:rsidRPr="00664AF1">
        <w:rPr>
          <w:rFonts w:ascii="Arial" w:hAnsi="Arial" w:cs="Arial"/>
          <w:sz w:val="24"/>
          <w:szCs w:val="24"/>
        </w:rPr>
        <w:t xml:space="preserve"> de ancho y una longitud de 1,20 mts con </w:t>
      </w:r>
      <w:smartTag w:uri="urn:schemas-microsoft-com:office:smarttags" w:element="metricconverter">
        <w:smartTagPr>
          <w:attr w:name="ProductID" w:val="18 metros"/>
        </w:smartTagPr>
        <w:r w:rsidRPr="00664AF1">
          <w:rPr>
            <w:rFonts w:ascii="Arial" w:hAnsi="Arial" w:cs="Arial"/>
            <w:sz w:val="24"/>
            <w:szCs w:val="24"/>
          </w:rPr>
          <w:t>18 metros</w:t>
        </w:r>
      </w:smartTag>
      <w:r w:rsidRPr="00664AF1">
        <w:rPr>
          <w:rFonts w:ascii="Arial" w:hAnsi="Arial" w:cs="Arial"/>
          <w:sz w:val="24"/>
          <w:szCs w:val="24"/>
        </w:rPr>
        <w:t xml:space="preserve"> de altura y una inclinación de 40% con un flujo de agua de </w:t>
      </w:r>
      <w:smartTag w:uri="urn:schemas-microsoft-com:office:smarttags" w:element="metricconverter">
        <w:smartTagPr>
          <w:attr w:name="ProductID" w:val="1500 litros"/>
        </w:smartTagPr>
        <w:r w:rsidRPr="00664AF1">
          <w:rPr>
            <w:rFonts w:ascii="Arial" w:hAnsi="Arial" w:cs="Arial"/>
            <w:sz w:val="24"/>
            <w:szCs w:val="24"/>
          </w:rPr>
          <w:t>1500 litros</w:t>
        </w:r>
      </w:smartTag>
      <w:r w:rsidRPr="00664AF1">
        <w:rPr>
          <w:rFonts w:ascii="Arial" w:hAnsi="Arial" w:cs="Arial"/>
          <w:sz w:val="24"/>
          <w:szCs w:val="24"/>
        </w:rPr>
        <w:t xml:space="preserve"> por minuto. </w:t>
      </w:r>
    </w:p>
    <w:p w:rsidR="00082514"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Tanto el tobogán abierto como el cerrado utilizarán piscinas como elemento final del juego, con </w:t>
      </w:r>
      <w:smartTag w:uri="urn:schemas-microsoft-com:office:smarttags" w:element="metricconverter">
        <w:smartTagPr>
          <w:attr w:name="ProductID" w:val="1 metro"/>
        </w:smartTagPr>
        <w:r w:rsidRPr="00664AF1">
          <w:rPr>
            <w:rFonts w:ascii="Arial" w:hAnsi="Arial" w:cs="Arial"/>
            <w:sz w:val="24"/>
            <w:szCs w:val="24"/>
          </w:rPr>
          <w:t>1 metro</w:t>
        </w:r>
      </w:smartTag>
      <w:r w:rsidRPr="00664AF1">
        <w:rPr>
          <w:rFonts w:ascii="Arial" w:hAnsi="Arial" w:cs="Arial"/>
          <w:sz w:val="24"/>
          <w:szCs w:val="24"/>
        </w:rPr>
        <w:t xml:space="preserve"> de profundidad para seguridad y confort de nuestros visitantes. </w:t>
      </w:r>
    </w:p>
    <w:p w:rsidR="00082514" w:rsidRPr="00664AF1" w:rsidRDefault="00082514" w:rsidP="00664AF1">
      <w:pPr>
        <w:spacing w:line="360" w:lineRule="auto"/>
        <w:jc w:val="both"/>
        <w:rPr>
          <w:rFonts w:ascii="Arial" w:hAnsi="Arial" w:cs="Arial"/>
          <w:sz w:val="24"/>
          <w:szCs w:val="24"/>
        </w:rPr>
      </w:pPr>
    </w:p>
    <w:p w:rsidR="00664AF1" w:rsidRPr="00664AF1" w:rsidRDefault="005A37BF" w:rsidP="00664AF1">
      <w:pPr>
        <w:spacing w:line="360" w:lineRule="auto"/>
        <w:jc w:val="both"/>
        <w:rPr>
          <w:rFonts w:ascii="Arial" w:hAnsi="Arial" w:cs="Arial"/>
          <w:sz w:val="24"/>
          <w:szCs w:val="24"/>
        </w:rPr>
      </w:pPr>
      <w:r>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1495425" cy="2009775"/>
            <wp:effectExtent l="19050" t="19050" r="28575"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srcRect/>
                    <a:stretch>
                      <a:fillRect/>
                    </a:stretch>
                  </pic:blipFill>
                  <pic:spPr bwMode="auto">
                    <a:xfrm>
                      <a:off x="0" y="0"/>
                      <a:ext cx="1495425" cy="2009775"/>
                    </a:xfrm>
                    <a:prstGeom prst="rect">
                      <a:avLst/>
                    </a:prstGeom>
                    <a:noFill/>
                    <a:ln w="6350" cmpd="sng">
                      <a:solidFill>
                        <a:srgbClr val="000000"/>
                      </a:solidFill>
                      <a:miter lim="800000"/>
                      <a:headEnd/>
                      <a:tailEnd/>
                    </a:ln>
                    <a:effectLst/>
                  </pic:spPr>
                </pic:pic>
              </a:graphicData>
            </a:graphic>
          </wp:inline>
        </w:drawing>
      </w:r>
      <w:r w:rsidR="001A4487">
        <w:rPr>
          <w:rFonts w:ascii="Arial" w:hAnsi="Arial" w:cs="Arial"/>
          <w:sz w:val="24"/>
          <w:szCs w:val="24"/>
        </w:rPr>
        <w:t xml:space="preserve">        </w:t>
      </w:r>
      <w:r w:rsidR="00716E05">
        <w:rPr>
          <w:rFonts w:ascii="Arial" w:hAnsi="Arial" w:cs="Arial"/>
          <w:sz w:val="24"/>
          <w:szCs w:val="24"/>
        </w:rPr>
        <w:t xml:space="preserve"> </w:t>
      </w:r>
      <w:r w:rsidR="00082514">
        <w:rPr>
          <w:rFonts w:ascii="Arial" w:hAnsi="Arial" w:cs="Arial"/>
          <w:sz w:val="24"/>
          <w:szCs w:val="24"/>
        </w:rPr>
        <w:t xml:space="preserve">  </w:t>
      </w:r>
      <w:r w:rsidR="00716E05">
        <w:rPr>
          <w:rFonts w:ascii="Arial" w:hAnsi="Arial" w:cs="Arial"/>
          <w:sz w:val="24"/>
          <w:szCs w:val="24"/>
        </w:rPr>
        <w:t xml:space="preserve"> </w:t>
      </w:r>
      <w:r w:rsidR="00082514">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2667000" cy="159067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srcRect/>
                    <a:stretch>
                      <a:fillRect/>
                    </a:stretch>
                  </pic:blipFill>
                  <pic:spPr bwMode="auto">
                    <a:xfrm>
                      <a:off x="0" y="0"/>
                      <a:ext cx="2667000" cy="1590675"/>
                    </a:xfrm>
                    <a:prstGeom prst="rect">
                      <a:avLst/>
                    </a:prstGeom>
                    <a:noFill/>
                    <a:ln w="6350" cmpd="sng">
                      <a:solidFill>
                        <a:srgbClr val="000000"/>
                      </a:solidFill>
                      <a:miter lim="800000"/>
                      <a:headEnd/>
                      <a:tailEnd/>
                    </a:ln>
                    <a:effectLst/>
                  </pic:spPr>
                </pic:pic>
              </a:graphicData>
            </a:graphic>
          </wp:inline>
        </w:drawing>
      </w:r>
      <w:r w:rsidR="00664AF1" w:rsidRPr="00664AF1">
        <w:rPr>
          <w:rFonts w:ascii="Arial" w:hAnsi="Arial" w:cs="Arial"/>
          <w:sz w:val="24"/>
          <w:szCs w:val="24"/>
        </w:rPr>
        <w:t xml:space="preserve">                  </w:t>
      </w:r>
    </w:p>
    <w:p w:rsidR="001A4487" w:rsidRPr="00082514" w:rsidRDefault="00082514" w:rsidP="001A4487">
      <w:pPr>
        <w:spacing w:line="360" w:lineRule="auto"/>
        <w:jc w:val="both"/>
        <w:rPr>
          <w:rFonts w:ascii="Arial" w:hAnsi="Arial" w:cs="Arial"/>
          <w:sz w:val="18"/>
          <w:szCs w:val="18"/>
        </w:rPr>
      </w:pPr>
      <w:r>
        <w:rPr>
          <w:rFonts w:ascii="Arial" w:hAnsi="Arial" w:cs="Arial"/>
          <w:sz w:val="18"/>
          <w:szCs w:val="18"/>
        </w:rPr>
        <w:t xml:space="preserve"> </w:t>
      </w:r>
      <w:r w:rsidR="001A4487" w:rsidRPr="00082514">
        <w:rPr>
          <w:rFonts w:ascii="Arial" w:hAnsi="Arial" w:cs="Arial"/>
          <w:sz w:val="18"/>
          <w:szCs w:val="18"/>
        </w:rPr>
        <w:t xml:space="preserve">   Figura Nº 2.1</w:t>
      </w:r>
      <w:r w:rsidR="00927F73">
        <w:rPr>
          <w:rFonts w:ascii="Arial" w:hAnsi="Arial" w:cs="Arial"/>
          <w:sz w:val="18"/>
          <w:szCs w:val="18"/>
        </w:rPr>
        <w:t>1</w:t>
      </w:r>
      <w:r w:rsidR="001A4487" w:rsidRPr="00082514">
        <w:rPr>
          <w:rFonts w:ascii="Arial" w:hAnsi="Arial" w:cs="Arial"/>
          <w:sz w:val="18"/>
          <w:szCs w:val="18"/>
        </w:rPr>
        <w:t xml:space="preserve"> Tobogán Cerrado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2.11 Tobogán Cerrado</w:instrText>
      </w:r>
      <w:r w:rsidR="0072723D">
        <w:instrText xml:space="preserve">" </w:instrText>
      </w:r>
      <w:r w:rsidR="0072723D">
        <w:rPr>
          <w:rFonts w:ascii="Arial" w:hAnsi="Arial" w:cs="Arial"/>
          <w:sz w:val="18"/>
          <w:szCs w:val="18"/>
        </w:rPr>
        <w:fldChar w:fldCharType="end"/>
      </w:r>
      <w:r w:rsidR="001A4487" w:rsidRPr="00082514">
        <w:rPr>
          <w:rFonts w:ascii="Arial" w:hAnsi="Arial" w:cs="Arial"/>
          <w:sz w:val="18"/>
          <w:szCs w:val="18"/>
        </w:rPr>
        <w:t xml:space="preserve">              </w:t>
      </w:r>
      <w:r>
        <w:rPr>
          <w:rFonts w:ascii="Arial" w:hAnsi="Arial" w:cs="Arial"/>
          <w:sz w:val="18"/>
          <w:szCs w:val="18"/>
        </w:rPr>
        <w:t xml:space="preserve">           </w:t>
      </w:r>
      <w:r w:rsidR="001A4487" w:rsidRPr="00082514">
        <w:rPr>
          <w:rFonts w:ascii="Arial" w:hAnsi="Arial" w:cs="Arial"/>
          <w:sz w:val="18"/>
          <w:szCs w:val="18"/>
        </w:rPr>
        <w:t xml:space="preserve">           Figura Nº 2.1</w:t>
      </w:r>
      <w:r w:rsidR="00927F73">
        <w:rPr>
          <w:rFonts w:ascii="Arial" w:hAnsi="Arial" w:cs="Arial"/>
          <w:sz w:val="18"/>
          <w:szCs w:val="18"/>
        </w:rPr>
        <w:t>2</w:t>
      </w:r>
      <w:r w:rsidR="001A4487" w:rsidRPr="00082514">
        <w:rPr>
          <w:rFonts w:ascii="Arial" w:hAnsi="Arial" w:cs="Arial"/>
          <w:sz w:val="18"/>
          <w:szCs w:val="18"/>
        </w:rPr>
        <w:t xml:space="preserve"> Tobogán Cerrado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2.12 Tobogán Cerrado</w:instrText>
      </w:r>
      <w:r w:rsidR="0072723D">
        <w:instrText xml:space="preserve">" </w:instrText>
      </w:r>
      <w:r w:rsidR="0072723D">
        <w:rPr>
          <w:rFonts w:ascii="Arial" w:hAnsi="Arial" w:cs="Arial"/>
          <w:sz w:val="18"/>
          <w:szCs w:val="18"/>
        </w:rPr>
        <w:fldChar w:fldCharType="end"/>
      </w:r>
    </w:p>
    <w:p w:rsidR="00190E81" w:rsidRDefault="00190E81" w:rsidP="00664AF1">
      <w:pPr>
        <w:spacing w:line="360" w:lineRule="auto"/>
        <w:jc w:val="both"/>
        <w:rPr>
          <w:rFonts w:ascii="Arial" w:hAnsi="Arial" w:cs="Arial"/>
          <w:sz w:val="24"/>
          <w:szCs w:val="24"/>
        </w:rPr>
      </w:pPr>
    </w:p>
    <w:p w:rsidR="00664AF1" w:rsidRPr="00716E05" w:rsidRDefault="00664AF1" w:rsidP="00664AF1">
      <w:pPr>
        <w:spacing w:line="360" w:lineRule="auto"/>
        <w:jc w:val="both"/>
        <w:rPr>
          <w:rFonts w:ascii="Arial" w:hAnsi="Arial" w:cs="Arial"/>
          <w:b/>
          <w:sz w:val="24"/>
          <w:szCs w:val="24"/>
        </w:rPr>
      </w:pPr>
      <w:r w:rsidRPr="00716E05">
        <w:rPr>
          <w:rFonts w:ascii="Arial" w:hAnsi="Arial" w:cs="Arial"/>
          <w:b/>
          <w:sz w:val="24"/>
          <w:szCs w:val="24"/>
        </w:rPr>
        <w:t>Kamikaze</w:t>
      </w:r>
    </w:p>
    <w:p w:rsidR="005A37BF"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Juego acuático extremo compuesto de fuertes caídas y lomas que darán la sensación de volar a nuestros usuarios. Con una altura de </w:t>
      </w:r>
      <w:smartTag w:uri="urn:schemas-microsoft-com:office:smarttags" w:element="metricconverter">
        <w:smartTagPr>
          <w:attr w:name="ProductID" w:val="12 metros"/>
        </w:smartTagPr>
        <w:r w:rsidRPr="00664AF1">
          <w:rPr>
            <w:rFonts w:ascii="Arial" w:hAnsi="Arial" w:cs="Arial"/>
            <w:sz w:val="24"/>
            <w:szCs w:val="24"/>
          </w:rPr>
          <w:t>12 metros</w:t>
        </w:r>
      </w:smartTag>
      <w:r w:rsidRPr="00664AF1">
        <w:rPr>
          <w:rFonts w:ascii="Arial" w:hAnsi="Arial" w:cs="Arial"/>
          <w:sz w:val="24"/>
          <w:szCs w:val="24"/>
        </w:rPr>
        <w:t xml:space="preserve">, y una longitud de </w:t>
      </w:r>
      <w:smartTag w:uri="urn:schemas-microsoft-com:office:smarttags" w:element="metricconverter">
        <w:smartTagPr>
          <w:attr w:name="ProductID" w:val="75 metros"/>
        </w:smartTagPr>
        <w:r w:rsidRPr="00664AF1">
          <w:rPr>
            <w:rFonts w:ascii="Arial" w:hAnsi="Arial" w:cs="Arial"/>
            <w:sz w:val="24"/>
            <w:szCs w:val="24"/>
          </w:rPr>
          <w:t>75 metros</w:t>
        </w:r>
      </w:smartTag>
      <w:r w:rsidRPr="00664AF1">
        <w:rPr>
          <w:rFonts w:ascii="Arial" w:hAnsi="Arial" w:cs="Arial"/>
          <w:sz w:val="24"/>
          <w:szCs w:val="24"/>
        </w:rPr>
        <w:t xml:space="preserve"> y una inclinación de 40%, este tobogán contará con una capacidad de usuarios de 200 por hora y un gasto de agua de </w:t>
      </w:r>
      <w:smartTag w:uri="urn:schemas-microsoft-com:office:smarttags" w:element="metricconverter">
        <w:smartTagPr>
          <w:attr w:name="ProductID" w:val="720 litros"/>
        </w:smartTagPr>
        <w:r w:rsidRPr="00664AF1">
          <w:rPr>
            <w:rFonts w:ascii="Arial" w:hAnsi="Arial" w:cs="Arial"/>
            <w:sz w:val="24"/>
            <w:szCs w:val="24"/>
          </w:rPr>
          <w:t>720 litros</w:t>
        </w:r>
      </w:smartTag>
      <w:r w:rsidRPr="00664AF1">
        <w:rPr>
          <w:rFonts w:ascii="Arial" w:hAnsi="Arial" w:cs="Arial"/>
          <w:sz w:val="24"/>
          <w:szCs w:val="24"/>
        </w:rPr>
        <w:t xml:space="preserve"> por minuto. Cuenta con una extensión de tobogán como canal de frenado lo cual lo hace más seguro en la caída. </w:t>
      </w:r>
    </w:p>
    <w:p w:rsidR="00190E81" w:rsidRPr="00664AF1" w:rsidRDefault="00190E81" w:rsidP="00664AF1">
      <w:pPr>
        <w:spacing w:line="360" w:lineRule="auto"/>
        <w:jc w:val="both"/>
        <w:rPr>
          <w:rFonts w:ascii="Arial" w:hAnsi="Arial" w:cs="Arial"/>
          <w:sz w:val="24"/>
          <w:szCs w:val="24"/>
        </w:rPr>
      </w:pPr>
    </w:p>
    <w:p w:rsidR="005A37BF" w:rsidRDefault="005A37BF" w:rsidP="00664AF1">
      <w:pPr>
        <w:spacing w:line="360" w:lineRule="auto"/>
        <w:jc w:val="both"/>
        <w:rPr>
          <w:rFonts w:ascii="Arial" w:hAnsi="Arial" w:cs="Arial"/>
          <w:sz w:val="24"/>
          <w:szCs w:val="24"/>
        </w:rPr>
      </w:pPr>
      <w:r>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2219325" cy="1971675"/>
            <wp:effectExtent l="19050" t="19050" r="28575"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srcRect/>
                    <a:stretch>
                      <a:fillRect/>
                    </a:stretch>
                  </pic:blipFill>
                  <pic:spPr bwMode="auto">
                    <a:xfrm>
                      <a:off x="0" y="0"/>
                      <a:ext cx="2219325" cy="1971675"/>
                    </a:xfrm>
                    <a:prstGeom prst="rect">
                      <a:avLst/>
                    </a:prstGeom>
                    <a:noFill/>
                    <a:ln w="6350" cmpd="sng">
                      <a:solidFill>
                        <a:srgbClr val="000000"/>
                      </a:solidFill>
                      <a:miter lim="800000"/>
                      <a:headEnd/>
                      <a:tailEnd/>
                    </a:ln>
                    <a:effectLst/>
                  </pic:spPr>
                </pic:pic>
              </a:graphicData>
            </a:graphic>
          </wp:inline>
        </w:drawing>
      </w:r>
      <w:r w:rsidR="00716E05">
        <w:rPr>
          <w:rFonts w:ascii="Arial" w:hAnsi="Arial" w:cs="Arial"/>
          <w:sz w:val="24"/>
          <w:szCs w:val="24"/>
        </w:rPr>
        <w:t xml:space="preserve">     </w:t>
      </w:r>
      <w:r w:rsidR="00190E81">
        <w:rPr>
          <w:rFonts w:ascii="Arial" w:hAnsi="Arial" w:cs="Arial"/>
          <w:sz w:val="24"/>
          <w:szCs w:val="24"/>
        </w:rPr>
        <w:t xml:space="preserve">       </w:t>
      </w:r>
      <w:r>
        <w:rPr>
          <w:rFonts w:ascii="Arial" w:hAnsi="Arial" w:cs="Arial"/>
          <w:sz w:val="24"/>
          <w:szCs w:val="24"/>
        </w:rPr>
        <w:t xml:space="preserve">    </w:t>
      </w:r>
      <w:r w:rsidR="00716E05">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1733550" cy="2190750"/>
            <wp:effectExtent l="38100" t="19050" r="19050"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srcRect/>
                    <a:stretch>
                      <a:fillRect/>
                    </a:stretch>
                  </pic:blipFill>
                  <pic:spPr bwMode="auto">
                    <a:xfrm>
                      <a:off x="0" y="0"/>
                      <a:ext cx="1733550" cy="2190750"/>
                    </a:xfrm>
                    <a:prstGeom prst="rect">
                      <a:avLst/>
                    </a:prstGeom>
                    <a:noFill/>
                    <a:ln w="6350" cmpd="sng">
                      <a:solidFill>
                        <a:srgbClr val="000000"/>
                      </a:solidFill>
                      <a:miter lim="800000"/>
                      <a:headEnd/>
                      <a:tailEnd/>
                    </a:ln>
                    <a:effectLst/>
                  </pic:spPr>
                </pic:pic>
              </a:graphicData>
            </a:graphic>
          </wp:inline>
        </w:drawing>
      </w:r>
    </w:p>
    <w:p w:rsidR="00190E81" w:rsidRPr="00082514" w:rsidRDefault="00190E81" w:rsidP="00664AF1">
      <w:pPr>
        <w:spacing w:line="360" w:lineRule="auto"/>
        <w:jc w:val="both"/>
        <w:rPr>
          <w:rFonts w:ascii="Arial" w:hAnsi="Arial" w:cs="Arial"/>
          <w:sz w:val="18"/>
          <w:szCs w:val="18"/>
        </w:rPr>
      </w:pP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Figura Nº 2.1</w:t>
      </w:r>
      <w:r w:rsidR="00927F73">
        <w:rPr>
          <w:rFonts w:ascii="Arial" w:hAnsi="Arial" w:cs="Arial"/>
          <w:sz w:val="18"/>
          <w:szCs w:val="18"/>
        </w:rPr>
        <w:t>3</w:t>
      </w:r>
      <w:r w:rsidRPr="00082514">
        <w:rPr>
          <w:rFonts w:ascii="Arial" w:hAnsi="Arial" w:cs="Arial"/>
          <w:sz w:val="18"/>
          <w:szCs w:val="18"/>
        </w:rPr>
        <w:t xml:space="preserve"> Tobogán Kamikaze</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2.13 Tobogán Kamikaze</w:instrText>
      </w:r>
      <w:r w:rsidR="0072723D">
        <w:instrText xml:space="preserve">" </w:instrText>
      </w:r>
      <w:r w:rsidR="0072723D">
        <w:rPr>
          <w:rFonts w:ascii="Arial" w:hAnsi="Arial" w:cs="Arial"/>
          <w:sz w:val="18"/>
          <w:szCs w:val="18"/>
        </w:rPr>
        <w:fldChar w:fldCharType="end"/>
      </w: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Figura Nº 2.1</w:t>
      </w:r>
      <w:r w:rsidR="00927F73">
        <w:rPr>
          <w:rFonts w:ascii="Arial" w:hAnsi="Arial" w:cs="Arial"/>
          <w:sz w:val="18"/>
          <w:szCs w:val="18"/>
        </w:rPr>
        <w:t>4</w:t>
      </w:r>
      <w:r w:rsidRPr="00082514">
        <w:rPr>
          <w:rFonts w:ascii="Arial" w:hAnsi="Arial" w:cs="Arial"/>
          <w:sz w:val="18"/>
          <w:szCs w:val="18"/>
        </w:rPr>
        <w:t xml:space="preserve"> Tobogán Kamikaze</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2.14 Tobogán Kamikaze</w:instrText>
      </w:r>
      <w:r w:rsidR="0072723D">
        <w:instrText xml:space="preserve">" </w:instrText>
      </w:r>
      <w:r w:rsidR="0072723D">
        <w:rPr>
          <w:rFonts w:ascii="Arial" w:hAnsi="Arial" w:cs="Arial"/>
          <w:sz w:val="18"/>
          <w:szCs w:val="18"/>
        </w:rPr>
        <w:fldChar w:fldCharType="end"/>
      </w:r>
    </w:p>
    <w:p w:rsidR="00190E81" w:rsidRDefault="00190E81" w:rsidP="00664AF1">
      <w:pPr>
        <w:spacing w:line="360" w:lineRule="auto"/>
        <w:jc w:val="both"/>
        <w:rPr>
          <w:rFonts w:ascii="Arial" w:hAnsi="Arial" w:cs="Arial"/>
          <w:b/>
          <w:sz w:val="24"/>
          <w:szCs w:val="24"/>
        </w:rPr>
      </w:pPr>
    </w:p>
    <w:p w:rsidR="00664AF1" w:rsidRPr="005A37BF" w:rsidRDefault="00664AF1" w:rsidP="00664AF1">
      <w:pPr>
        <w:spacing w:line="360" w:lineRule="auto"/>
        <w:jc w:val="both"/>
        <w:rPr>
          <w:rFonts w:ascii="Arial" w:hAnsi="Arial" w:cs="Arial"/>
          <w:b/>
          <w:sz w:val="24"/>
          <w:szCs w:val="24"/>
        </w:rPr>
      </w:pPr>
      <w:hyperlink r:id="rId98" w:history="1">
        <w:r w:rsidRPr="005A37BF">
          <w:rPr>
            <w:rFonts w:ascii="Arial" w:hAnsi="Arial" w:cs="Arial"/>
            <w:b/>
            <w:sz w:val="24"/>
            <w:szCs w:val="24"/>
          </w:rPr>
          <w:t>Torbellino</w:t>
        </w:r>
      </w:hyperlink>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Este tipo de tobogán utiliza una estructura en forma de embudo para girar varias veces dentro hasta caer desde su centro y llegar a una piscina. Es uno de los juegos más espectaculares ya que crea un efecto de remolino.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Se compone de 3 etapas: </w:t>
      </w:r>
    </w:p>
    <w:p w:rsidR="00664AF1" w:rsidRPr="00664AF1" w:rsidRDefault="00664AF1" w:rsidP="00664AF1">
      <w:pPr>
        <w:spacing w:line="360" w:lineRule="auto"/>
        <w:jc w:val="both"/>
        <w:rPr>
          <w:rFonts w:ascii="Arial" w:hAnsi="Arial" w:cs="Arial"/>
          <w:sz w:val="24"/>
          <w:szCs w:val="24"/>
        </w:rPr>
      </w:pPr>
      <w:r w:rsidRPr="005A37BF">
        <w:rPr>
          <w:rFonts w:ascii="Arial" w:hAnsi="Arial" w:cs="Arial"/>
          <w:b/>
          <w:sz w:val="24"/>
          <w:szCs w:val="24"/>
        </w:rPr>
        <w:t>1.</w:t>
      </w:r>
      <w:r w:rsidRPr="00664AF1">
        <w:rPr>
          <w:rFonts w:ascii="Arial" w:hAnsi="Arial" w:cs="Arial"/>
          <w:sz w:val="24"/>
          <w:szCs w:val="24"/>
        </w:rPr>
        <w:t xml:space="preserve"> Aceleración: Se genera a través de una caída vertiginosa por un tobogán cerrado de </w:t>
      </w:r>
      <w:smartTag w:uri="urn:schemas-microsoft-com:office:smarttags" w:element="metricconverter">
        <w:smartTagPr>
          <w:attr w:name="ProductID" w:val="80 metros"/>
        </w:smartTagPr>
        <w:r w:rsidRPr="00664AF1">
          <w:rPr>
            <w:rFonts w:ascii="Arial" w:hAnsi="Arial" w:cs="Arial"/>
            <w:sz w:val="24"/>
            <w:szCs w:val="24"/>
          </w:rPr>
          <w:t>80 metros</w:t>
        </w:r>
      </w:smartTag>
      <w:r w:rsidRPr="00664AF1">
        <w:rPr>
          <w:rFonts w:ascii="Arial" w:hAnsi="Arial" w:cs="Arial"/>
          <w:sz w:val="24"/>
          <w:szCs w:val="24"/>
        </w:rPr>
        <w:t xml:space="preserve"> de largo para impulsar al usuario al receptáculo final. </w:t>
      </w:r>
    </w:p>
    <w:p w:rsidR="00664AF1" w:rsidRPr="00664AF1" w:rsidRDefault="00664AF1" w:rsidP="00664AF1">
      <w:pPr>
        <w:spacing w:line="360" w:lineRule="auto"/>
        <w:jc w:val="both"/>
        <w:rPr>
          <w:rFonts w:ascii="Arial" w:hAnsi="Arial" w:cs="Arial"/>
          <w:sz w:val="24"/>
          <w:szCs w:val="24"/>
        </w:rPr>
      </w:pPr>
      <w:r w:rsidRPr="005A37BF">
        <w:rPr>
          <w:rFonts w:ascii="Arial" w:hAnsi="Arial" w:cs="Arial"/>
          <w:b/>
          <w:sz w:val="24"/>
          <w:szCs w:val="24"/>
        </w:rPr>
        <w:t>2.</w:t>
      </w:r>
      <w:r w:rsidRPr="00664AF1">
        <w:rPr>
          <w:rFonts w:ascii="Arial" w:hAnsi="Arial" w:cs="Arial"/>
          <w:sz w:val="24"/>
          <w:szCs w:val="24"/>
        </w:rPr>
        <w:t xml:space="preserve"> Torbellino: Momento en el que el usuario llega al receptáculo dando vueltas a alta velocidad, la cual se va perdiendo y hace acercarse al centro del juego. Es normal llegar a tener hasta 6 vueltas antes de terminar al centro del juego. </w:t>
      </w:r>
    </w:p>
    <w:p w:rsidR="00664AF1" w:rsidRPr="00664AF1" w:rsidRDefault="00664AF1" w:rsidP="00664AF1">
      <w:pPr>
        <w:spacing w:line="360" w:lineRule="auto"/>
        <w:jc w:val="both"/>
        <w:rPr>
          <w:rFonts w:ascii="Arial" w:hAnsi="Arial" w:cs="Arial"/>
          <w:sz w:val="24"/>
          <w:szCs w:val="24"/>
        </w:rPr>
      </w:pPr>
      <w:r w:rsidRPr="005A37BF">
        <w:rPr>
          <w:rFonts w:ascii="Arial" w:hAnsi="Arial" w:cs="Arial"/>
          <w:b/>
          <w:sz w:val="24"/>
          <w:szCs w:val="24"/>
        </w:rPr>
        <w:t>3.</w:t>
      </w:r>
      <w:r w:rsidRPr="00664AF1">
        <w:rPr>
          <w:rFonts w:ascii="Arial" w:hAnsi="Arial" w:cs="Arial"/>
          <w:sz w:val="24"/>
          <w:szCs w:val="24"/>
        </w:rPr>
        <w:t xml:space="preserve"> Precipitación: Del receptáculo cae el usuario desde una altura de </w:t>
      </w:r>
      <w:smartTag w:uri="urn:schemas-microsoft-com:office:smarttags" w:element="metricconverter">
        <w:smartTagPr>
          <w:attr w:name="ProductID" w:val="1,5 metros"/>
        </w:smartTagPr>
        <w:r w:rsidRPr="00664AF1">
          <w:rPr>
            <w:rFonts w:ascii="Arial" w:hAnsi="Arial" w:cs="Arial"/>
            <w:sz w:val="24"/>
            <w:szCs w:val="24"/>
          </w:rPr>
          <w:t>1,5 metros</w:t>
        </w:r>
      </w:smartTag>
      <w:r w:rsidRPr="00664AF1">
        <w:rPr>
          <w:rFonts w:ascii="Arial" w:hAnsi="Arial" w:cs="Arial"/>
          <w:sz w:val="24"/>
          <w:szCs w:val="24"/>
        </w:rPr>
        <w:t xml:space="preserve"> hasta una piscina de </w:t>
      </w:r>
      <w:smartTag w:uri="urn:schemas-microsoft-com:office:smarttags" w:element="metricconverter">
        <w:smartTagPr>
          <w:attr w:name="ProductID" w:val="2 metros"/>
        </w:smartTagPr>
        <w:r w:rsidRPr="00664AF1">
          <w:rPr>
            <w:rFonts w:ascii="Arial" w:hAnsi="Arial" w:cs="Arial"/>
            <w:sz w:val="24"/>
            <w:szCs w:val="24"/>
          </w:rPr>
          <w:t>2 metros</w:t>
        </w:r>
      </w:smartTag>
      <w:r w:rsidRPr="00664AF1">
        <w:rPr>
          <w:rFonts w:ascii="Arial" w:hAnsi="Arial" w:cs="Arial"/>
          <w:sz w:val="24"/>
          <w:szCs w:val="24"/>
        </w:rPr>
        <w:t xml:space="preserve"> de profundidad aumentando el desconcierto y emoción del usuario.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Su ritmo de usuarios es de 120 personas por hora y tiene un gasto de agua de </w:t>
      </w:r>
      <w:smartTag w:uri="urn:schemas-microsoft-com:office:smarttags" w:element="metricconverter">
        <w:smartTagPr>
          <w:attr w:name="ProductID" w:val="800 litros"/>
        </w:smartTagPr>
        <w:r w:rsidRPr="00664AF1">
          <w:rPr>
            <w:rFonts w:ascii="Arial" w:hAnsi="Arial" w:cs="Arial"/>
            <w:sz w:val="24"/>
            <w:szCs w:val="24"/>
          </w:rPr>
          <w:t>800 litros</w:t>
        </w:r>
      </w:smartTag>
      <w:r w:rsidRPr="00664AF1">
        <w:rPr>
          <w:rFonts w:ascii="Arial" w:hAnsi="Arial" w:cs="Arial"/>
          <w:sz w:val="24"/>
          <w:szCs w:val="24"/>
        </w:rPr>
        <w:t xml:space="preserve">. </w:t>
      </w:r>
    </w:p>
    <w:p w:rsidR="00664AF1" w:rsidRPr="00664AF1" w:rsidRDefault="00664AF1" w:rsidP="00664AF1">
      <w:pPr>
        <w:spacing w:line="360" w:lineRule="auto"/>
        <w:jc w:val="both"/>
        <w:rPr>
          <w:rFonts w:ascii="Arial" w:hAnsi="Arial" w:cs="Arial"/>
          <w:sz w:val="24"/>
          <w:szCs w:val="24"/>
        </w:rPr>
      </w:pPr>
    </w:p>
    <w:p w:rsidR="00664AF1" w:rsidRPr="00664AF1" w:rsidRDefault="00190E81" w:rsidP="00664AF1">
      <w:pPr>
        <w:spacing w:line="360" w:lineRule="auto"/>
        <w:jc w:val="both"/>
        <w:rPr>
          <w:rFonts w:ascii="Arial" w:hAnsi="Arial" w:cs="Arial"/>
          <w:sz w:val="24"/>
          <w:szCs w:val="24"/>
        </w:rPr>
      </w:pPr>
      <w:r>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2390775" cy="1638300"/>
            <wp:effectExtent l="19050" t="19050" r="28575"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srcRect/>
                    <a:stretch>
                      <a:fillRect/>
                    </a:stretch>
                  </pic:blipFill>
                  <pic:spPr bwMode="auto">
                    <a:xfrm>
                      <a:off x="0" y="0"/>
                      <a:ext cx="2390775" cy="1638300"/>
                    </a:xfrm>
                    <a:prstGeom prst="rect">
                      <a:avLst/>
                    </a:prstGeom>
                    <a:noFill/>
                    <a:ln w="6350" cmpd="sng">
                      <a:solidFill>
                        <a:srgbClr val="000000"/>
                      </a:solidFill>
                      <a:miter lim="800000"/>
                      <a:headEnd/>
                      <a:tailEnd/>
                    </a:ln>
                    <a:effectLst/>
                  </pic:spPr>
                </pic:pic>
              </a:graphicData>
            </a:graphic>
          </wp:inline>
        </w:drawing>
      </w:r>
      <w:r w:rsidR="005A37BF">
        <w:rPr>
          <w:rFonts w:ascii="Arial" w:hAnsi="Arial" w:cs="Arial"/>
          <w:sz w:val="24"/>
          <w:szCs w:val="24"/>
        </w:rPr>
        <w:t xml:space="preserve">     </w:t>
      </w:r>
      <w:r>
        <w:rPr>
          <w:rFonts w:ascii="Arial" w:hAnsi="Arial" w:cs="Arial"/>
          <w:sz w:val="24"/>
          <w:szCs w:val="24"/>
        </w:rPr>
        <w:t xml:space="preserve">   </w:t>
      </w:r>
      <w:r w:rsidR="005A37BF">
        <w:rPr>
          <w:rFonts w:ascii="Arial" w:hAnsi="Arial" w:cs="Arial"/>
          <w:sz w:val="24"/>
          <w:szCs w:val="24"/>
        </w:rPr>
        <w:t xml:space="preserve">   </w:t>
      </w:r>
      <w:r>
        <w:rPr>
          <w:rFonts w:ascii="Arial" w:hAnsi="Arial" w:cs="Arial"/>
          <w:sz w:val="24"/>
          <w:szCs w:val="24"/>
        </w:rPr>
        <w:t xml:space="preserve"> </w:t>
      </w:r>
      <w:r w:rsidR="00D57E09">
        <w:rPr>
          <w:rFonts w:ascii="Arial" w:hAnsi="Arial" w:cs="Arial"/>
          <w:noProof/>
          <w:sz w:val="24"/>
          <w:szCs w:val="24"/>
          <w:lang w:eastAsia="es-ES"/>
        </w:rPr>
        <w:drawing>
          <wp:inline distT="0" distB="0" distL="0" distR="0">
            <wp:extent cx="2238375" cy="1638300"/>
            <wp:effectExtent l="19050" t="19050" r="28575"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srcRect/>
                    <a:stretch>
                      <a:fillRect/>
                    </a:stretch>
                  </pic:blipFill>
                  <pic:spPr bwMode="auto">
                    <a:xfrm>
                      <a:off x="0" y="0"/>
                      <a:ext cx="2238375" cy="1638300"/>
                    </a:xfrm>
                    <a:prstGeom prst="rect">
                      <a:avLst/>
                    </a:prstGeom>
                    <a:noFill/>
                    <a:ln w="6350" cmpd="sng">
                      <a:solidFill>
                        <a:srgbClr val="000000"/>
                      </a:solidFill>
                      <a:miter lim="800000"/>
                      <a:headEnd/>
                      <a:tailEnd/>
                    </a:ln>
                    <a:effectLst/>
                  </pic:spPr>
                </pic:pic>
              </a:graphicData>
            </a:graphic>
          </wp:inline>
        </w:drawing>
      </w:r>
    </w:p>
    <w:p w:rsidR="00190E81" w:rsidRPr="00082514" w:rsidRDefault="00190E81" w:rsidP="00190E81">
      <w:pPr>
        <w:spacing w:line="360" w:lineRule="auto"/>
        <w:jc w:val="both"/>
        <w:rPr>
          <w:rFonts w:ascii="Arial" w:hAnsi="Arial" w:cs="Arial"/>
          <w:sz w:val="18"/>
          <w:szCs w:val="18"/>
        </w:rPr>
      </w:pP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Figura Nº 2.1</w:t>
      </w:r>
      <w:r w:rsidR="00927F73">
        <w:rPr>
          <w:rFonts w:ascii="Arial" w:hAnsi="Arial" w:cs="Arial"/>
          <w:sz w:val="18"/>
          <w:szCs w:val="18"/>
        </w:rPr>
        <w:t>5</w:t>
      </w:r>
      <w:r w:rsidRPr="00082514">
        <w:rPr>
          <w:rFonts w:ascii="Arial" w:hAnsi="Arial" w:cs="Arial"/>
          <w:sz w:val="18"/>
          <w:szCs w:val="18"/>
        </w:rPr>
        <w:t xml:space="preserve"> Tobogán Torbellino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2.15 Tobogán Torbellino</w:instrText>
      </w:r>
      <w:r w:rsidR="0072723D">
        <w:instrText xml:space="preserve">" </w:instrText>
      </w:r>
      <w:r w:rsidR="0072723D">
        <w:rPr>
          <w:rFonts w:ascii="Arial" w:hAnsi="Arial" w:cs="Arial"/>
          <w:sz w:val="18"/>
          <w:szCs w:val="18"/>
        </w:rPr>
        <w:fldChar w:fldCharType="end"/>
      </w: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Figura Nº 2.1</w:t>
      </w:r>
      <w:r w:rsidR="00927F73">
        <w:rPr>
          <w:rFonts w:ascii="Arial" w:hAnsi="Arial" w:cs="Arial"/>
          <w:sz w:val="18"/>
          <w:szCs w:val="18"/>
        </w:rPr>
        <w:t>6</w:t>
      </w:r>
      <w:r w:rsidRPr="00082514">
        <w:rPr>
          <w:rFonts w:ascii="Arial" w:hAnsi="Arial" w:cs="Arial"/>
          <w:sz w:val="18"/>
          <w:szCs w:val="18"/>
        </w:rPr>
        <w:t xml:space="preserve"> Tobogán Torbellino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2.16 Tobogán Torbellino</w:instrText>
      </w:r>
      <w:r w:rsidR="0072723D">
        <w:instrText xml:space="preserve">" </w:instrText>
      </w:r>
      <w:r w:rsidR="0072723D">
        <w:rPr>
          <w:rFonts w:ascii="Arial" w:hAnsi="Arial" w:cs="Arial"/>
          <w:sz w:val="18"/>
          <w:szCs w:val="18"/>
        </w:rPr>
        <w:fldChar w:fldCharType="end"/>
      </w:r>
    </w:p>
    <w:p w:rsidR="005A37BF" w:rsidRDefault="005A37BF" w:rsidP="00664AF1">
      <w:pPr>
        <w:spacing w:line="360" w:lineRule="auto"/>
        <w:jc w:val="both"/>
        <w:rPr>
          <w:rFonts w:ascii="Arial" w:hAnsi="Arial" w:cs="Arial"/>
          <w:sz w:val="24"/>
          <w:szCs w:val="24"/>
        </w:rPr>
      </w:pPr>
    </w:p>
    <w:p w:rsidR="00664AF1" w:rsidRPr="005A37BF" w:rsidRDefault="005A37BF" w:rsidP="00664AF1">
      <w:pPr>
        <w:spacing w:line="360" w:lineRule="auto"/>
        <w:jc w:val="both"/>
        <w:rPr>
          <w:rFonts w:ascii="Arial" w:hAnsi="Arial" w:cs="Arial"/>
          <w:b/>
          <w:sz w:val="24"/>
          <w:szCs w:val="24"/>
        </w:rPr>
      </w:pPr>
      <w:r>
        <w:rPr>
          <w:rFonts w:ascii="Arial" w:hAnsi="Arial" w:cs="Arial"/>
          <w:b/>
          <w:sz w:val="24"/>
          <w:szCs w:val="24"/>
        </w:rPr>
        <w:t>Aquaracer</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Es el juego acuático más excitante y novedoso, con sus altos grados de inclinación generará una gran emoción y entusiasmo a los usuarios, quienes solo deben de deslizarse. Cuenta con 4 carriles para su uso simultáneo.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Este es un juego muy económico de instalar y de operar ya que utiliza una sola base de apoyo en fila y opera con una bajo volumen de agua.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Dirigido especialmente a aquellos visitantes de </w:t>
      </w:r>
      <w:smartTag w:uri="urn:schemas-microsoft-com:office:smarttags" w:element="metricconverter">
        <w:smartTagPr>
          <w:attr w:name="ProductID" w:val="12 a"/>
        </w:smartTagPr>
        <w:r w:rsidRPr="00664AF1">
          <w:rPr>
            <w:rFonts w:ascii="Arial" w:hAnsi="Arial" w:cs="Arial"/>
            <w:sz w:val="24"/>
            <w:szCs w:val="24"/>
          </w:rPr>
          <w:t>12 a</w:t>
        </w:r>
      </w:smartTag>
      <w:r w:rsidRPr="00664AF1">
        <w:rPr>
          <w:rFonts w:ascii="Arial" w:hAnsi="Arial" w:cs="Arial"/>
          <w:sz w:val="24"/>
          <w:szCs w:val="24"/>
        </w:rPr>
        <w:t xml:space="preserve"> 30 años que buscan emociones extremas. </w:t>
      </w: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extent cx="2390775" cy="1714500"/>
            <wp:effectExtent l="19050" t="19050" r="2857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srcRect/>
                    <a:stretch>
                      <a:fillRect/>
                    </a:stretch>
                  </pic:blipFill>
                  <pic:spPr bwMode="auto">
                    <a:xfrm>
                      <a:off x="0" y="0"/>
                      <a:ext cx="2390775" cy="1714500"/>
                    </a:xfrm>
                    <a:prstGeom prst="rect">
                      <a:avLst/>
                    </a:prstGeom>
                    <a:noFill/>
                    <a:ln w="6350" cmpd="sng">
                      <a:solidFill>
                        <a:srgbClr val="000000"/>
                      </a:solidFill>
                      <a:miter lim="800000"/>
                      <a:headEnd/>
                      <a:tailEnd/>
                    </a:ln>
                    <a:effectLst/>
                  </pic:spPr>
                </pic:pic>
              </a:graphicData>
            </a:graphic>
          </wp:inline>
        </w:drawing>
      </w:r>
      <w:r w:rsidR="005A37BF">
        <w:rPr>
          <w:rFonts w:ascii="Arial" w:hAnsi="Arial" w:cs="Arial"/>
          <w:sz w:val="24"/>
          <w:szCs w:val="24"/>
        </w:rPr>
        <w:t xml:space="preserve">   </w:t>
      </w:r>
      <w:r w:rsidR="00190E81">
        <w:rPr>
          <w:rFonts w:ascii="Arial" w:hAnsi="Arial" w:cs="Arial"/>
          <w:sz w:val="24"/>
          <w:szCs w:val="24"/>
        </w:rPr>
        <w:t xml:space="preserve">  </w:t>
      </w:r>
      <w:r w:rsidR="005A37BF">
        <w:rPr>
          <w:rFonts w:ascii="Arial" w:hAnsi="Arial" w:cs="Arial"/>
          <w:sz w:val="24"/>
          <w:szCs w:val="24"/>
        </w:rPr>
        <w:t xml:space="preserve">     </w:t>
      </w:r>
      <w:r>
        <w:rPr>
          <w:rFonts w:ascii="Arial" w:hAnsi="Arial" w:cs="Arial"/>
          <w:noProof/>
          <w:sz w:val="24"/>
          <w:szCs w:val="24"/>
          <w:lang w:eastAsia="es-ES"/>
        </w:rPr>
        <w:drawing>
          <wp:inline distT="0" distB="0" distL="0" distR="0">
            <wp:extent cx="2371725" cy="1704975"/>
            <wp:effectExtent l="19050" t="19050" r="28575" b="285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srcRect/>
                    <a:stretch>
                      <a:fillRect/>
                    </a:stretch>
                  </pic:blipFill>
                  <pic:spPr bwMode="auto">
                    <a:xfrm>
                      <a:off x="0" y="0"/>
                      <a:ext cx="2371725" cy="1704975"/>
                    </a:xfrm>
                    <a:prstGeom prst="rect">
                      <a:avLst/>
                    </a:prstGeom>
                    <a:noFill/>
                    <a:ln w="6350" cmpd="sng">
                      <a:solidFill>
                        <a:srgbClr val="000000"/>
                      </a:solidFill>
                      <a:miter lim="800000"/>
                      <a:headEnd/>
                      <a:tailEnd/>
                    </a:ln>
                    <a:effectLst/>
                  </pic:spPr>
                </pic:pic>
              </a:graphicData>
            </a:graphic>
          </wp:inline>
        </w:drawing>
      </w:r>
    </w:p>
    <w:p w:rsidR="00190E81" w:rsidRPr="00082514" w:rsidRDefault="00082514" w:rsidP="00190E81">
      <w:pPr>
        <w:spacing w:line="360" w:lineRule="auto"/>
        <w:jc w:val="both"/>
        <w:rPr>
          <w:rFonts w:ascii="Arial" w:hAnsi="Arial" w:cs="Arial"/>
          <w:sz w:val="18"/>
          <w:szCs w:val="18"/>
        </w:rPr>
      </w:pPr>
      <w:r>
        <w:rPr>
          <w:rFonts w:ascii="Arial" w:hAnsi="Arial" w:cs="Arial"/>
          <w:sz w:val="18"/>
          <w:szCs w:val="18"/>
        </w:rPr>
        <w:t xml:space="preserve">     </w:t>
      </w:r>
      <w:r w:rsidR="00190E81" w:rsidRPr="00082514">
        <w:rPr>
          <w:rFonts w:ascii="Arial" w:hAnsi="Arial" w:cs="Arial"/>
          <w:sz w:val="18"/>
          <w:szCs w:val="18"/>
        </w:rPr>
        <w:t xml:space="preserve">           Figura Nº 2.1</w:t>
      </w:r>
      <w:r w:rsidR="00927F73">
        <w:rPr>
          <w:rFonts w:ascii="Arial" w:hAnsi="Arial" w:cs="Arial"/>
          <w:sz w:val="18"/>
          <w:szCs w:val="18"/>
        </w:rPr>
        <w:t>7</w:t>
      </w:r>
      <w:r w:rsidR="00190E81" w:rsidRPr="00082514">
        <w:rPr>
          <w:rFonts w:ascii="Arial" w:hAnsi="Arial" w:cs="Arial"/>
          <w:sz w:val="18"/>
          <w:szCs w:val="18"/>
        </w:rPr>
        <w:t xml:space="preserve"> Aquaracer</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2.17 Aquaracer</w:instrText>
      </w:r>
      <w:r w:rsidR="0072723D">
        <w:instrText xml:space="preserve">" </w:instrText>
      </w:r>
      <w:r w:rsidR="0072723D">
        <w:rPr>
          <w:rFonts w:ascii="Arial" w:hAnsi="Arial" w:cs="Arial"/>
          <w:sz w:val="18"/>
          <w:szCs w:val="18"/>
        </w:rPr>
        <w:fldChar w:fldCharType="end"/>
      </w:r>
      <w:r w:rsidR="00190E81" w:rsidRPr="00082514">
        <w:rPr>
          <w:rFonts w:ascii="Arial" w:hAnsi="Arial" w:cs="Arial"/>
          <w:sz w:val="18"/>
          <w:szCs w:val="18"/>
        </w:rPr>
        <w:t xml:space="preserve">                        </w:t>
      </w:r>
      <w:r>
        <w:rPr>
          <w:rFonts w:ascii="Arial" w:hAnsi="Arial" w:cs="Arial"/>
          <w:sz w:val="18"/>
          <w:szCs w:val="18"/>
        </w:rPr>
        <w:t xml:space="preserve">           </w:t>
      </w:r>
      <w:r w:rsidR="00190E81" w:rsidRPr="00082514">
        <w:rPr>
          <w:rFonts w:ascii="Arial" w:hAnsi="Arial" w:cs="Arial"/>
          <w:sz w:val="18"/>
          <w:szCs w:val="18"/>
        </w:rPr>
        <w:t xml:space="preserve">              Figura Nº 2.1</w:t>
      </w:r>
      <w:r w:rsidR="00927F73">
        <w:rPr>
          <w:rFonts w:ascii="Arial" w:hAnsi="Arial" w:cs="Arial"/>
          <w:sz w:val="18"/>
          <w:szCs w:val="18"/>
        </w:rPr>
        <w:t>8</w:t>
      </w:r>
      <w:r w:rsidR="00190E81" w:rsidRPr="00082514">
        <w:rPr>
          <w:rFonts w:ascii="Arial" w:hAnsi="Arial" w:cs="Arial"/>
          <w:sz w:val="18"/>
          <w:szCs w:val="18"/>
        </w:rPr>
        <w:t xml:space="preserve"> Aquaracer</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2.18 Aquaracer</w:instrText>
      </w:r>
      <w:r w:rsidR="0072723D">
        <w:instrText xml:space="preserve">" </w:instrText>
      </w:r>
      <w:r w:rsidR="0072723D">
        <w:rPr>
          <w:rFonts w:ascii="Arial" w:hAnsi="Arial" w:cs="Arial"/>
          <w:sz w:val="18"/>
          <w:szCs w:val="18"/>
        </w:rPr>
        <w:fldChar w:fldCharType="end"/>
      </w:r>
    </w:p>
    <w:p w:rsidR="00664AF1" w:rsidRPr="00664AF1" w:rsidRDefault="00664AF1" w:rsidP="00664AF1">
      <w:pPr>
        <w:spacing w:line="360" w:lineRule="auto"/>
        <w:jc w:val="both"/>
        <w:rPr>
          <w:rFonts w:ascii="Arial" w:hAnsi="Arial" w:cs="Arial"/>
          <w:sz w:val="24"/>
          <w:szCs w:val="24"/>
          <w:u w:val="single"/>
        </w:rPr>
      </w:pPr>
    </w:p>
    <w:p w:rsidR="00664AF1" w:rsidRPr="00664AF1" w:rsidRDefault="00664AF1" w:rsidP="00664AF1">
      <w:pPr>
        <w:spacing w:line="360" w:lineRule="auto"/>
        <w:jc w:val="both"/>
        <w:rPr>
          <w:rFonts w:ascii="Arial" w:hAnsi="Arial" w:cs="Arial"/>
          <w:sz w:val="24"/>
          <w:szCs w:val="24"/>
          <w:u w:val="single"/>
        </w:rPr>
      </w:pPr>
      <w:r w:rsidRPr="005A37BF">
        <w:rPr>
          <w:rFonts w:ascii="Arial" w:hAnsi="Arial" w:cs="Arial"/>
          <w:b/>
          <w:sz w:val="24"/>
          <w:szCs w:val="24"/>
          <w:u w:val="single"/>
        </w:rPr>
        <w:t>Río Lento</w:t>
      </w:r>
      <w:r w:rsidRPr="005A37BF">
        <w:rPr>
          <w:rFonts w:ascii="Arial" w:hAnsi="Arial" w:cs="Arial"/>
          <w:b/>
          <w:sz w:val="24"/>
          <w:szCs w:val="24"/>
        </w:rPr>
        <w:t>:</w:t>
      </w:r>
      <w:r w:rsidRPr="00664AF1">
        <w:rPr>
          <w:rFonts w:ascii="Arial" w:hAnsi="Arial" w:cs="Arial"/>
          <w:sz w:val="24"/>
          <w:szCs w:val="24"/>
        </w:rPr>
        <w:t xml:space="preserve"> en esta atracción acuática, los usuarios podrán disfrutar de un divertido</w:t>
      </w:r>
      <w:r w:rsidR="007C39B5">
        <w:rPr>
          <w:rFonts w:ascii="Arial" w:hAnsi="Arial" w:cs="Arial"/>
          <w:sz w:val="24"/>
          <w:szCs w:val="24"/>
        </w:rPr>
        <w:t xml:space="preserve"> y relajante viaje alrededor del área infantil 1</w:t>
      </w:r>
      <w:r w:rsidRPr="00664AF1">
        <w:rPr>
          <w:rFonts w:ascii="Arial" w:hAnsi="Arial" w:cs="Arial"/>
          <w:sz w:val="24"/>
          <w:szCs w:val="24"/>
        </w:rPr>
        <w:t xml:space="preserve">.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Consta de 1200 mts de largo, </w:t>
      </w:r>
      <w:smartTag w:uri="urn:schemas-microsoft-com:office:smarttags" w:element="metricconverter">
        <w:smartTagPr>
          <w:attr w:name="ProductID" w:val="3 metros"/>
        </w:smartTagPr>
        <w:r w:rsidRPr="00664AF1">
          <w:rPr>
            <w:rFonts w:ascii="Arial" w:hAnsi="Arial" w:cs="Arial"/>
            <w:sz w:val="24"/>
            <w:szCs w:val="24"/>
          </w:rPr>
          <w:t>3 metros</w:t>
        </w:r>
      </w:smartTag>
      <w:r w:rsidRPr="00664AF1">
        <w:rPr>
          <w:rFonts w:ascii="Arial" w:hAnsi="Arial" w:cs="Arial"/>
          <w:sz w:val="24"/>
          <w:szCs w:val="24"/>
        </w:rPr>
        <w:t xml:space="preserve"> de ancho y 0.90 de profundidad. Su recorrido se realiza sobre gomones, y durante el mismo disfrutará de cascadas, puentes, túneles, etc.</w:t>
      </w:r>
    </w:p>
    <w:p w:rsidR="00664AF1" w:rsidRPr="00664AF1" w:rsidRDefault="00664AF1" w:rsidP="00664AF1">
      <w:pPr>
        <w:spacing w:line="360" w:lineRule="auto"/>
        <w:jc w:val="both"/>
        <w:rPr>
          <w:rFonts w:ascii="Arial" w:hAnsi="Arial" w:cs="Arial"/>
          <w:sz w:val="24"/>
          <w:szCs w:val="24"/>
        </w:rPr>
      </w:pP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extent cx="2362200" cy="1714500"/>
            <wp:effectExtent l="19050" t="19050" r="1905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srcRect/>
                    <a:stretch>
                      <a:fillRect/>
                    </a:stretch>
                  </pic:blipFill>
                  <pic:spPr bwMode="auto">
                    <a:xfrm>
                      <a:off x="0" y="0"/>
                      <a:ext cx="2362200" cy="1714500"/>
                    </a:xfrm>
                    <a:prstGeom prst="rect">
                      <a:avLst/>
                    </a:prstGeom>
                    <a:noFill/>
                    <a:ln w="6350" cmpd="sng">
                      <a:solidFill>
                        <a:srgbClr val="000000"/>
                      </a:solidFill>
                      <a:miter lim="800000"/>
                      <a:headEnd/>
                      <a:tailEnd/>
                    </a:ln>
                    <a:effectLst/>
                  </pic:spPr>
                </pic:pic>
              </a:graphicData>
            </a:graphic>
          </wp:inline>
        </w:drawing>
      </w:r>
      <w:r w:rsidR="005A37BF">
        <w:rPr>
          <w:rFonts w:ascii="Arial" w:hAnsi="Arial" w:cs="Arial"/>
          <w:sz w:val="24"/>
          <w:szCs w:val="24"/>
        </w:rPr>
        <w:t xml:space="preserve">          </w:t>
      </w:r>
      <w:r>
        <w:rPr>
          <w:rFonts w:ascii="Arial" w:hAnsi="Arial" w:cs="Arial"/>
          <w:noProof/>
          <w:sz w:val="24"/>
          <w:szCs w:val="24"/>
          <w:lang w:eastAsia="es-ES"/>
        </w:rPr>
        <w:drawing>
          <wp:inline distT="0" distB="0" distL="0" distR="0">
            <wp:extent cx="2390775" cy="1724025"/>
            <wp:effectExtent l="19050" t="19050" r="2857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srcRect/>
                    <a:stretch>
                      <a:fillRect/>
                    </a:stretch>
                  </pic:blipFill>
                  <pic:spPr bwMode="auto">
                    <a:xfrm>
                      <a:off x="0" y="0"/>
                      <a:ext cx="2390775" cy="1724025"/>
                    </a:xfrm>
                    <a:prstGeom prst="rect">
                      <a:avLst/>
                    </a:prstGeom>
                    <a:noFill/>
                    <a:ln w="6350" cmpd="sng">
                      <a:solidFill>
                        <a:srgbClr val="000000"/>
                      </a:solidFill>
                      <a:miter lim="800000"/>
                      <a:headEnd/>
                      <a:tailEnd/>
                    </a:ln>
                    <a:effectLst/>
                  </pic:spPr>
                </pic:pic>
              </a:graphicData>
            </a:graphic>
          </wp:inline>
        </w:drawing>
      </w:r>
    </w:p>
    <w:p w:rsidR="00190E81" w:rsidRPr="00082514" w:rsidRDefault="00190E81" w:rsidP="00190E81">
      <w:pPr>
        <w:spacing w:line="360" w:lineRule="auto"/>
        <w:jc w:val="both"/>
        <w:rPr>
          <w:rFonts w:ascii="Arial" w:hAnsi="Arial" w:cs="Arial"/>
          <w:sz w:val="18"/>
          <w:szCs w:val="18"/>
        </w:rPr>
      </w:pP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Figura Nº 2.1</w:t>
      </w:r>
      <w:r w:rsidR="00927F73">
        <w:rPr>
          <w:rFonts w:ascii="Arial" w:hAnsi="Arial" w:cs="Arial"/>
          <w:sz w:val="18"/>
          <w:szCs w:val="18"/>
        </w:rPr>
        <w:t>9</w:t>
      </w:r>
      <w:r w:rsidRPr="00082514">
        <w:rPr>
          <w:rFonts w:ascii="Arial" w:hAnsi="Arial" w:cs="Arial"/>
          <w:sz w:val="18"/>
          <w:szCs w:val="18"/>
        </w:rPr>
        <w:t xml:space="preserve"> Río Lento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2.19 Río Lento</w:instrText>
      </w:r>
      <w:r w:rsidR="0072723D">
        <w:instrText xml:space="preserve">" </w:instrText>
      </w:r>
      <w:r w:rsidR="0072723D">
        <w:rPr>
          <w:rFonts w:ascii="Arial" w:hAnsi="Arial" w:cs="Arial"/>
          <w:sz w:val="18"/>
          <w:szCs w:val="18"/>
        </w:rPr>
        <w:fldChar w:fldCharType="end"/>
      </w:r>
      <w:r w:rsidRPr="00082514">
        <w:rPr>
          <w:rFonts w:ascii="Arial" w:hAnsi="Arial" w:cs="Arial"/>
          <w:sz w:val="18"/>
          <w:szCs w:val="18"/>
        </w:rPr>
        <w:t xml:space="preserve">                        </w:t>
      </w:r>
      <w:r w:rsidR="00082514">
        <w:rPr>
          <w:rFonts w:ascii="Arial" w:hAnsi="Arial" w:cs="Arial"/>
          <w:sz w:val="18"/>
          <w:szCs w:val="18"/>
        </w:rPr>
        <w:t xml:space="preserve">         </w:t>
      </w:r>
      <w:r w:rsidRPr="00082514">
        <w:rPr>
          <w:rFonts w:ascii="Arial" w:hAnsi="Arial" w:cs="Arial"/>
          <w:sz w:val="18"/>
          <w:szCs w:val="18"/>
        </w:rPr>
        <w:t xml:space="preserve">              Figura Nº 2.</w:t>
      </w:r>
      <w:r w:rsidR="00927F73">
        <w:rPr>
          <w:rFonts w:ascii="Arial" w:hAnsi="Arial" w:cs="Arial"/>
          <w:sz w:val="18"/>
          <w:szCs w:val="18"/>
        </w:rPr>
        <w:t>20</w:t>
      </w:r>
      <w:r w:rsidRPr="00082514">
        <w:rPr>
          <w:rFonts w:ascii="Arial" w:hAnsi="Arial" w:cs="Arial"/>
          <w:sz w:val="18"/>
          <w:szCs w:val="18"/>
        </w:rPr>
        <w:t xml:space="preserve"> Río Lento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2.20 Río Lento</w:instrText>
      </w:r>
      <w:r w:rsidR="0072723D">
        <w:instrText xml:space="preserve">" </w:instrText>
      </w:r>
      <w:r w:rsidR="0072723D">
        <w:rPr>
          <w:rFonts w:ascii="Arial" w:hAnsi="Arial" w:cs="Arial"/>
          <w:sz w:val="18"/>
          <w:szCs w:val="18"/>
        </w:rPr>
        <w:fldChar w:fldCharType="end"/>
      </w:r>
    </w:p>
    <w:p w:rsidR="00190E81" w:rsidRDefault="00190E81" w:rsidP="00664AF1">
      <w:pPr>
        <w:spacing w:line="360" w:lineRule="auto"/>
        <w:jc w:val="both"/>
        <w:rPr>
          <w:rFonts w:ascii="Arial" w:hAnsi="Arial" w:cs="Arial"/>
          <w:b/>
          <w:sz w:val="24"/>
          <w:szCs w:val="24"/>
          <w:u w:val="single"/>
        </w:rPr>
      </w:pPr>
    </w:p>
    <w:p w:rsidR="00664AF1" w:rsidRPr="00664AF1" w:rsidRDefault="00664AF1" w:rsidP="00664AF1">
      <w:pPr>
        <w:spacing w:line="360" w:lineRule="auto"/>
        <w:jc w:val="both"/>
        <w:rPr>
          <w:rFonts w:ascii="Arial" w:hAnsi="Arial" w:cs="Arial"/>
          <w:noProof/>
          <w:color w:val="001B44"/>
          <w:sz w:val="24"/>
          <w:szCs w:val="24"/>
        </w:rPr>
      </w:pPr>
      <w:r w:rsidRPr="005A37BF">
        <w:rPr>
          <w:rFonts w:ascii="Arial" w:hAnsi="Arial" w:cs="Arial"/>
          <w:b/>
          <w:sz w:val="24"/>
          <w:szCs w:val="24"/>
          <w:u w:val="single"/>
        </w:rPr>
        <w:t>Juegos y áreas infantiles</w:t>
      </w:r>
      <w:r w:rsidRPr="005A37BF">
        <w:rPr>
          <w:rFonts w:ascii="Arial" w:hAnsi="Arial" w:cs="Arial"/>
          <w:b/>
          <w:sz w:val="24"/>
          <w:szCs w:val="24"/>
        </w:rPr>
        <w:t>:</w:t>
      </w:r>
      <w:r w:rsidRPr="00664AF1">
        <w:rPr>
          <w:rFonts w:ascii="Arial" w:hAnsi="Arial" w:cs="Arial"/>
          <w:sz w:val="24"/>
          <w:szCs w:val="24"/>
        </w:rPr>
        <w:t xml:space="preserve"> Hoy en día, dentro del núcleo familiar, los más pequeños son un elemento importante a la hora de determinar la elección de donde pasar nuestro tiempo de ocio. Es por ello que diseñamos una zona especialmente dedicada a los niños de todas las edades, con una profundidad de </w:t>
      </w:r>
      <w:smartTag w:uri="urn:schemas-microsoft-com:office:smarttags" w:element="metricconverter">
        <w:smartTagPr>
          <w:attr w:name="ProductID" w:val="45 cm"/>
        </w:smartTagPr>
        <w:r w:rsidRPr="00664AF1">
          <w:rPr>
            <w:rFonts w:ascii="Arial" w:hAnsi="Arial" w:cs="Arial"/>
            <w:sz w:val="24"/>
            <w:szCs w:val="24"/>
          </w:rPr>
          <w:t>45 cm</w:t>
        </w:r>
      </w:smartTag>
      <w:r w:rsidRPr="00664AF1">
        <w:rPr>
          <w:rFonts w:ascii="Arial" w:hAnsi="Arial" w:cs="Arial"/>
          <w:sz w:val="24"/>
          <w:szCs w:val="24"/>
        </w:rPr>
        <w:t>, la cual garantiza la seguridad de los más pequeños.</w:t>
      </w:r>
      <w:r w:rsidRPr="00664AF1">
        <w:rPr>
          <w:rFonts w:ascii="Arial" w:hAnsi="Arial" w:cs="Arial"/>
          <w:noProof/>
          <w:color w:val="001B44"/>
          <w:sz w:val="24"/>
          <w:szCs w:val="24"/>
        </w:rPr>
        <w:t xml:space="preserve"> </w:t>
      </w:r>
    </w:p>
    <w:p w:rsidR="005A37BF"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Los juegos infantiles estarán diseñados en base a un tema o idea central. Con la implementación de un área infantil multinivel se aprovechará al máximo el espacio, contará con varios pisos de altura de acceso por medio de escaleras y rampas con atracciones de chorro y toboganes de caída y coronado con un barril de caída de agua. </w:t>
      </w:r>
    </w:p>
    <w:p w:rsidR="00664AF1" w:rsidRPr="00664AF1" w:rsidRDefault="00664AF1" w:rsidP="005A37BF">
      <w:pPr>
        <w:numPr>
          <w:ilvl w:val="0"/>
          <w:numId w:val="19"/>
        </w:numPr>
        <w:spacing w:line="360" w:lineRule="auto"/>
        <w:jc w:val="both"/>
        <w:rPr>
          <w:rFonts w:ascii="Arial" w:hAnsi="Arial" w:cs="Arial"/>
          <w:sz w:val="24"/>
          <w:szCs w:val="24"/>
        </w:rPr>
      </w:pPr>
      <w:r w:rsidRPr="005A37BF">
        <w:rPr>
          <w:rFonts w:ascii="Arial" w:hAnsi="Arial" w:cs="Arial"/>
          <w:b/>
          <w:sz w:val="24"/>
          <w:szCs w:val="24"/>
        </w:rPr>
        <w:t>Tobogán ancho</w:t>
      </w:r>
      <w:r w:rsidRPr="00664AF1">
        <w:rPr>
          <w:rFonts w:ascii="Arial" w:hAnsi="Arial" w:cs="Arial"/>
          <w:sz w:val="24"/>
          <w:szCs w:val="24"/>
        </w:rPr>
        <w:t xml:space="preserve">: El tobogán infantil más popular con </w:t>
      </w:r>
      <w:smartTag w:uri="urn:schemas-microsoft-com:office:smarttags" w:element="metricconverter">
        <w:smartTagPr>
          <w:attr w:name="ProductID" w:val="2.48 metros"/>
        </w:smartTagPr>
        <w:r w:rsidRPr="00664AF1">
          <w:rPr>
            <w:rFonts w:ascii="Arial" w:hAnsi="Arial" w:cs="Arial"/>
            <w:sz w:val="24"/>
            <w:szCs w:val="24"/>
          </w:rPr>
          <w:t>2.48 metros</w:t>
        </w:r>
      </w:smartTag>
      <w:r w:rsidRPr="00664AF1">
        <w:rPr>
          <w:rFonts w:ascii="Arial" w:hAnsi="Arial" w:cs="Arial"/>
          <w:sz w:val="24"/>
          <w:szCs w:val="24"/>
        </w:rPr>
        <w:t xml:space="preserve"> de ancho y  </w:t>
      </w:r>
      <w:smartTag w:uri="urn:schemas-microsoft-com:office:smarttags" w:element="metricconverter">
        <w:smartTagPr>
          <w:attr w:name="ProductID" w:val="5 metros"/>
        </w:smartTagPr>
        <w:r w:rsidRPr="00664AF1">
          <w:rPr>
            <w:rFonts w:ascii="Arial" w:hAnsi="Arial" w:cs="Arial"/>
            <w:sz w:val="24"/>
            <w:szCs w:val="24"/>
          </w:rPr>
          <w:t>5 metros</w:t>
        </w:r>
      </w:smartTag>
      <w:r w:rsidRPr="00664AF1">
        <w:rPr>
          <w:rFonts w:ascii="Arial" w:hAnsi="Arial" w:cs="Arial"/>
          <w:sz w:val="24"/>
          <w:szCs w:val="24"/>
        </w:rPr>
        <w:t xml:space="preserve"> de largo. </w:t>
      </w:r>
    </w:p>
    <w:p w:rsidR="00664AF1" w:rsidRPr="00664AF1" w:rsidRDefault="00664AF1" w:rsidP="005A37BF">
      <w:pPr>
        <w:numPr>
          <w:ilvl w:val="0"/>
          <w:numId w:val="19"/>
        </w:numPr>
        <w:spacing w:line="360" w:lineRule="auto"/>
        <w:jc w:val="both"/>
        <w:rPr>
          <w:rFonts w:ascii="Arial" w:hAnsi="Arial" w:cs="Arial"/>
          <w:sz w:val="24"/>
          <w:szCs w:val="24"/>
        </w:rPr>
      </w:pPr>
      <w:r w:rsidRPr="005A37BF">
        <w:rPr>
          <w:rFonts w:ascii="Arial" w:hAnsi="Arial" w:cs="Arial"/>
          <w:b/>
          <w:sz w:val="24"/>
          <w:szCs w:val="24"/>
        </w:rPr>
        <w:t>Tobogán abierto infantil:</w:t>
      </w:r>
      <w:r w:rsidRPr="00664AF1">
        <w:rPr>
          <w:rFonts w:ascii="Arial" w:hAnsi="Arial" w:cs="Arial"/>
          <w:sz w:val="24"/>
          <w:szCs w:val="24"/>
        </w:rPr>
        <w:t xml:space="preserve"> Tobogán tradicional con </w:t>
      </w:r>
      <w:smartTag w:uri="urn:schemas-microsoft-com:office:smarttags" w:element="metricconverter">
        <w:smartTagPr>
          <w:attr w:name="ProductID" w:val="0.70 metros"/>
        </w:smartTagPr>
        <w:r w:rsidRPr="00664AF1">
          <w:rPr>
            <w:rFonts w:ascii="Arial" w:hAnsi="Arial" w:cs="Arial"/>
            <w:sz w:val="24"/>
            <w:szCs w:val="24"/>
          </w:rPr>
          <w:t>0.70 metros</w:t>
        </w:r>
      </w:smartTag>
      <w:r w:rsidRPr="00664AF1">
        <w:rPr>
          <w:rFonts w:ascii="Arial" w:hAnsi="Arial" w:cs="Arial"/>
          <w:sz w:val="24"/>
          <w:szCs w:val="24"/>
        </w:rPr>
        <w:t xml:space="preserve"> de ancho, con 5 de largo. </w:t>
      </w:r>
    </w:p>
    <w:p w:rsidR="005A37BF" w:rsidRDefault="00664AF1" w:rsidP="00664AF1">
      <w:pPr>
        <w:numPr>
          <w:ilvl w:val="0"/>
          <w:numId w:val="19"/>
        </w:numPr>
        <w:spacing w:line="360" w:lineRule="auto"/>
        <w:jc w:val="both"/>
        <w:rPr>
          <w:rFonts w:ascii="Arial" w:hAnsi="Arial" w:cs="Arial"/>
          <w:sz w:val="24"/>
          <w:szCs w:val="24"/>
        </w:rPr>
      </w:pPr>
      <w:r w:rsidRPr="005A37BF">
        <w:rPr>
          <w:rFonts w:ascii="Arial" w:hAnsi="Arial" w:cs="Arial"/>
          <w:b/>
          <w:sz w:val="24"/>
          <w:szCs w:val="24"/>
        </w:rPr>
        <w:t>Tobogán caracol:</w:t>
      </w:r>
      <w:r w:rsidRPr="00664AF1">
        <w:rPr>
          <w:rFonts w:ascii="Arial" w:hAnsi="Arial" w:cs="Arial"/>
          <w:sz w:val="24"/>
          <w:szCs w:val="24"/>
        </w:rPr>
        <w:t xml:space="preserve"> Con forma de caída en caracol, </w:t>
      </w:r>
      <w:smartTag w:uri="urn:schemas-microsoft-com:office:smarttags" w:element="metricconverter">
        <w:smartTagPr>
          <w:attr w:name="ProductID" w:val="0.70 metros"/>
        </w:smartTagPr>
        <w:r w:rsidRPr="00664AF1">
          <w:rPr>
            <w:rFonts w:ascii="Arial" w:hAnsi="Arial" w:cs="Arial"/>
            <w:sz w:val="24"/>
            <w:szCs w:val="24"/>
          </w:rPr>
          <w:t>0.70 metros</w:t>
        </w:r>
      </w:smartTag>
      <w:r w:rsidRPr="00664AF1">
        <w:rPr>
          <w:rFonts w:ascii="Arial" w:hAnsi="Arial" w:cs="Arial"/>
          <w:sz w:val="24"/>
          <w:szCs w:val="24"/>
        </w:rPr>
        <w:t xml:space="preserve"> de ancho y </w:t>
      </w:r>
      <w:smartTag w:uri="urn:schemas-microsoft-com:office:smarttags" w:element="metricconverter">
        <w:smartTagPr>
          <w:attr w:name="ProductID" w:val="3 metros"/>
        </w:smartTagPr>
        <w:r w:rsidRPr="00664AF1">
          <w:rPr>
            <w:rFonts w:ascii="Arial" w:hAnsi="Arial" w:cs="Arial"/>
            <w:sz w:val="24"/>
            <w:szCs w:val="24"/>
          </w:rPr>
          <w:t>3 metros</w:t>
        </w:r>
      </w:smartTag>
      <w:r w:rsidRPr="00664AF1">
        <w:rPr>
          <w:rFonts w:ascii="Arial" w:hAnsi="Arial" w:cs="Arial"/>
          <w:sz w:val="24"/>
          <w:szCs w:val="24"/>
        </w:rPr>
        <w:t xml:space="preserve"> de altura.</w:t>
      </w:r>
    </w:p>
    <w:p w:rsid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Todos nuestros juegos tendrán pendientes bajas y velocidades controladas recomendados para profundidades de </w:t>
      </w:r>
      <w:smartTag w:uri="urn:schemas-microsoft-com:office:smarttags" w:element="metricconverter">
        <w:smartTagPr>
          <w:attr w:name="ProductID" w:val="45 cm"/>
        </w:smartTagPr>
        <w:r w:rsidRPr="00664AF1">
          <w:rPr>
            <w:rFonts w:ascii="Arial" w:hAnsi="Arial" w:cs="Arial"/>
            <w:sz w:val="24"/>
            <w:szCs w:val="24"/>
          </w:rPr>
          <w:t>45 cm</w:t>
        </w:r>
      </w:smartTag>
      <w:r w:rsidRPr="00664AF1">
        <w:rPr>
          <w:rFonts w:ascii="Arial" w:hAnsi="Arial" w:cs="Arial"/>
          <w:sz w:val="24"/>
          <w:szCs w:val="24"/>
        </w:rPr>
        <w:t xml:space="preserve">. Todas las áreas infantiles son recomendadas para el uso de niños de </w:t>
      </w:r>
      <w:smartTag w:uri="urn:schemas-microsoft-com:office:smarttags" w:element="metricconverter">
        <w:smartTagPr>
          <w:attr w:name="ProductID" w:val="5 a"/>
        </w:smartTagPr>
        <w:r w:rsidRPr="00664AF1">
          <w:rPr>
            <w:rFonts w:ascii="Arial" w:hAnsi="Arial" w:cs="Arial"/>
            <w:sz w:val="24"/>
            <w:szCs w:val="24"/>
          </w:rPr>
          <w:t>5 a</w:t>
        </w:r>
      </w:smartTag>
      <w:r w:rsidRPr="00664AF1">
        <w:rPr>
          <w:rFonts w:ascii="Arial" w:hAnsi="Arial" w:cs="Arial"/>
          <w:sz w:val="24"/>
          <w:szCs w:val="24"/>
        </w:rPr>
        <w:t xml:space="preserve"> 12 años, vigilados por sus padres.</w:t>
      </w:r>
    </w:p>
    <w:p w:rsidR="003A6EF0" w:rsidRPr="00664AF1" w:rsidRDefault="003A6EF0" w:rsidP="00664AF1">
      <w:pPr>
        <w:spacing w:line="360" w:lineRule="auto"/>
        <w:jc w:val="both"/>
        <w:rPr>
          <w:rFonts w:ascii="Arial" w:hAnsi="Arial" w:cs="Arial"/>
          <w:sz w:val="24"/>
          <w:szCs w:val="24"/>
        </w:rPr>
      </w:pPr>
    </w:p>
    <w:p w:rsidR="00664AF1" w:rsidRDefault="00D57E09" w:rsidP="005A37BF">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238500" cy="2057400"/>
            <wp:effectExtent l="19050" t="19050" r="1905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srcRect/>
                    <a:stretch>
                      <a:fillRect/>
                    </a:stretch>
                  </pic:blipFill>
                  <pic:spPr bwMode="auto">
                    <a:xfrm>
                      <a:off x="0" y="0"/>
                      <a:ext cx="3238500" cy="2057400"/>
                    </a:xfrm>
                    <a:prstGeom prst="rect">
                      <a:avLst/>
                    </a:prstGeom>
                    <a:noFill/>
                    <a:ln w="6350" cmpd="sng">
                      <a:solidFill>
                        <a:srgbClr val="000000"/>
                      </a:solidFill>
                      <a:miter lim="800000"/>
                      <a:headEnd/>
                      <a:tailEnd/>
                    </a:ln>
                    <a:effectLst/>
                  </pic:spPr>
                </pic:pic>
              </a:graphicData>
            </a:graphic>
          </wp:inline>
        </w:drawing>
      </w:r>
    </w:p>
    <w:p w:rsidR="00190E81" w:rsidRPr="00082514" w:rsidRDefault="00190E81" w:rsidP="005A37BF">
      <w:pPr>
        <w:spacing w:line="360" w:lineRule="auto"/>
        <w:jc w:val="center"/>
        <w:rPr>
          <w:rFonts w:ascii="Arial" w:hAnsi="Arial" w:cs="Arial"/>
          <w:sz w:val="18"/>
          <w:szCs w:val="18"/>
        </w:rPr>
      </w:pPr>
      <w:r w:rsidRPr="00082514">
        <w:rPr>
          <w:rFonts w:ascii="Arial" w:hAnsi="Arial" w:cs="Arial"/>
          <w:sz w:val="18"/>
          <w:szCs w:val="18"/>
        </w:rPr>
        <w:t>Figura Nº 2.2</w:t>
      </w:r>
      <w:r w:rsidR="00927F73">
        <w:rPr>
          <w:rFonts w:ascii="Arial" w:hAnsi="Arial" w:cs="Arial"/>
          <w:sz w:val="18"/>
          <w:szCs w:val="18"/>
        </w:rPr>
        <w:t>1</w:t>
      </w:r>
      <w:r w:rsidRPr="00082514">
        <w:rPr>
          <w:rFonts w:ascii="Arial" w:hAnsi="Arial" w:cs="Arial"/>
          <w:sz w:val="18"/>
          <w:szCs w:val="18"/>
        </w:rPr>
        <w:t xml:space="preserve"> Área Infantil</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2.21 Área Infantil</w:instrText>
      </w:r>
      <w:r w:rsidR="0072723D">
        <w:instrText xml:space="preserve">" </w:instrText>
      </w:r>
      <w:r w:rsidR="0072723D">
        <w:rPr>
          <w:rFonts w:ascii="Arial" w:hAnsi="Arial" w:cs="Arial"/>
          <w:sz w:val="18"/>
          <w:szCs w:val="18"/>
        </w:rPr>
        <w:fldChar w:fldCharType="end"/>
      </w:r>
    </w:p>
    <w:p w:rsidR="00664AF1" w:rsidRPr="00664AF1" w:rsidRDefault="00664AF1" w:rsidP="00664AF1">
      <w:pPr>
        <w:spacing w:line="360" w:lineRule="auto"/>
        <w:jc w:val="both"/>
        <w:rPr>
          <w:rFonts w:ascii="Arial" w:hAnsi="Arial" w:cs="Arial"/>
          <w:sz w:val="24"/>
          <w:szCs w:val="24"/>
        </w:rPr>
      </w:pPr>
      <w:r w:rsidRPr="005A37BF">
        <w:rPr>
          <w:rFonts w:ascii="Arial" w:hAnsi="Arial" w:cs="Arial"/>
          <w:b/>
          <w:sz w:val="24"/>
          <w:szCs w:val="24"/>
          <w:u w:val="single"/>
        </w:rPr>
        <w:t>Figuras acuáticas</w:t>
      </w:r>
      <w:r w:rsidRPr="005A37BF">
        <w:rPr>
          <w:rFonts w:ascii="Arial" w:hAnsi="Arial" w:cs="Arial"/>
          <w:b/>
          <w:sz w:val="24"/>
          <w:szCs w:val="24"/>
        </w:rPr>
        <w:t>:</w:t>
      </w:r>
      <w:r w:rsidRPr="00664AF1">
        <w:rPr>
          <w:rFonts w:ascii="Arial" w:hAnsi="Arial" w:cs="Arial"/>
          <w:sz w:val="24"/>
          <w:szCs w:val="24"/>
        </w:rPr>
        <w:t xml:space="preserve"> Las figuras en las áreas infantiles son el complemento ideal y el punto de partida más económico para decorar el área infantil y hacer la visita más emocionante a nuestros usuarios más pequeños. </w:t>
      </w:r>
    </w:p>
    <w:p w:rsidR="005A37BF"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Nuestras piscinas de niños contarán con las siguientes figuras acuáticas:</w:t>
      </w:r>
    </w:p>
    <w:p w:rsidR="00664AF1" w:rsidRPr="00664AF1" w:rsidRDefault="00664AF1" w:rsidP="005A37BF">
      <w:pPr>
        <w:numPr>
          <w:ilvl w:val="0"/>
          <w:numId w:val="20"/>
        </w:numPr>
        <w:spacing w:line="360" w:lineRule="auto"/>
        <w:jc w:val="both"/>
        <w:rPr>
          <w:rFonts w:ascii="Arial" w:hAnsi="Arial" w:cs="Arial"/>
          <w:sz w:val="24"/>
          <w:szCs w:val="24"/>
        </w:rPr>
      </w:pPr>
      <w:r w:rsidRPr="005A37BF">
        <w:rPr>
          <w:rFonts w:ascii="Arial" w:hAnsi="Arial" w:cs="Arial"/>
          <w:b/>
          <w:sz w:val="24"/>
          <w:szCs w:val="24"/>
        </w:rPr>
        <w:t>Figuras de lluvia:</w:t>
      </w:r>
      <w:r w:rsidRPr="00664AF1">
        <w:rPr>
          <w:rFonts w:ascii="Arial" w:hAnsi="Arial" w:cs="Arial"/>
          <w:sz w:val="24"/>
          <w:szCs w:val="24"/>
        </w:rPr>
        <w:t xml:space="preserve"> son los clásicos hongos que dejan caer una cortina de agua a su alrededor, y forman un sonido y efecto de cascada sobre la piscina. </w:t>
      </w:r>
    </w:p>
    <w:p w:rsidR="00664AF1" w:rsidRPr="00664AF1" w:rsidRDefault="00664AF1" w:rsidP="005A37BF">
      <w:pPr>
        <w:numPr>
          <w:ilvl w:val="0"/>
          <w:numId w:val="20"/>
        </w:numPr>
        <w:spacing w:line="360" w:lineRule="auto"/>
        <w:jc w:val="both"/>
        <w:rPr>
          <w:rFonts w:ascii="Arial" w:hAnsi="Arial" w:cs="Arial"/>
          <w:sz w:val="24"/>
          <w:szCs w:val="24"/>
        </w:rPr>
      </w:pPr>
      <w:r w:rsidRPr="005A37BF">
        <w:rPr>
          <w:rFonts w:ascii="Arial" w:hAnsi="Arial" w:cs="Arial"/>
          <w:b/>
          <w:sz w:val="24"/>
          <w:szCs w:val="24"/>
        </w:rPr>
        <w:t>Figuras de resbaladillas temáticas:</w:t>
      </w:r>
      <w:r w:rsidRPr="00664AF1">
        <w:rPr>
          <w:rFonts w:ascii="Arial" w:hAnsi="Arial" w:cs="Arial"/>
          <w:sz w:val="24"/>
          <w:szCs w:val="24"/>
        </w:rPr>
        <w:t xml:space="preserve"> son todas las figuras tipo animal o insecto; en nuestro caso optaremos por ranas, ballenas y pulpos, las cuales contarán con una escalera o rampa y un tobogán integrado, en la estructura de la figura.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Las figuras acuáticas tienen la facilidad de crear un ambiente y una vista impactante a bajo costo y de forma muy rápida, pues por lo general pueden instalarse de manera sencilla anclándose al vaso o a la orilla de la piscina. Sus conexiones hidráulicas por lo general son flexibles y se pueden controlar desde lugares remotos en cuartos de máquinas separados y crear secuencias de juego con el simple sincronización de apagado y encendido de las mismas.</w:t>
      </w:r>
    </w:p>
    <w:p w:rsidR="003A6EF0" w:rsidRPr="00664AF1" w:rsidRDefault="003A6EF0" w:rsidP="00664AF1">
      <w:pPr>
        <w:spacing w:line="360" w:lineRule="auto"/>
        <w:jc w:val="both"/>
        <w:rPr>
          <w:rFonts w:ascii="Arial" w:hAnsi="Arial" w:cs="Arial"/>
          <w:sz w:val="24"/>
          <w:szCs w:val="24"/>
        </w:rPr>
      </w:pPr>
    </w:p>
    <w:p w:rsidR="00664AF1" w:rsidRDefault="00D57E09" w:rsidP="005A37BF">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314700" cy="1914525"/>
            <wp:effectExtent l="19050" t="19050" r="19050"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srcRect/>
                    <a:stretch>
                      <a:fillRect/>
                    </a:stretch>
                  </pic:blipFill>
                  <pic:spPr bwMode="auto">
                    <a:xfrm>
                      <a:off x="0" y="0"/>
                      <a:ext cx="3314700" cy="1914525"/>
                    </a:xfrm>
                    <a:prstGeom prst="rect">
                      <a:avLst/>
                    </a:prstGeom>
                    <a:noFill/>
                    <a:ln w="6350" cmpd="sng">
                      <a:solidFill>
                        <a:srgbClr val="000000"/>
                      </a:solidFill>
                      <a:miter lim="800000"/>
                      <a:headEnd/>
                      <a:tailEnd/>
                    </a:ln>
                    <a:effectLst/>
                  </pic:spPr>
                </pic:pic>
              </a:graphicData>
            </a:graphic>
          </wp:inline>
        </w:drawing>
      </w:r>
    </w:p>
    <w:p w:rsidR="003A6EF0" w:rsidRPr="00082514" w:rsidRDefault="003A6EF0" w:rsidP="005A37BF">
      <w:pPr>
        <w:spacing w:line="360" w:lineRule="auto"/>
        <w:jc w:val="center"/>
        <w:rPr>
          <w:rFonts w:ascii="Arial" w:hAnsi="Arial" w:cs="Arial"/>
          <w:sz w:val="18"/>
          <w:szCs w:val="18"/>
        </w:rPr>
      </w:pPr>
      <w:r w:rsidRPr="00082514">
        <w:rPr>
          <w:rFonts w:ascii="Arial" w:hAnsi="Arial" w:cs="Arial"/>
          <w:sz w:val="18"/>
          <w:szCs w:val="18"/>
        </w:rPr>
        <w:t>Figura Nº 2.2</w:t>
      </w:r>
      <w:r w:rsidR="00927F73">
        <w:rPr>
          <w:rFonts w:ascii="Arial" w:hAnsi="Arial" w:cs="Arial"/>
          <w:sz w:val="18"/>
          <w:szCs w:val="18"/>
        </w:rPr>
        <w:t>2</w:t>
      </w:r>
      <w:r w:rsidRPr="00082514">
        <w:rPr>
          <w:rFonts w:ascii="Arial" w:hAnsi="Arial" w:cs="Arial"/>
          <w:sz w:val="18"/>
          <w:szCs w:val="18"/>
        </w:rPr>
        <w:t xml:space="preserve"> Figuras acuáticas Infantiles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2.22 Figuras acuáticas Infantiles</w:instrText>
      </w:r>
      <w:r w:rsidR="0072723D">
        <w:instrText xml:space="preserve">" </w:instrText>
      </w:r>
      <w:r w:rsidR="0072723D">
        <w:rPr>
          <w:rFonts w:ascii="Arial" w:hAnsi="Arial" w:cs="Arial"/>
          <w:sz w:val="18"/>
          <w:szCs w:val="18"/>
        </w:rPr>
        <w:fldChar w:fldCharType="end"/>
      </w:r>
    </w:p>
    <w:p w:rsidR="00664AF1" w:rsidRPr="00664AF1" w:rsidRDefault="00664AF1" w:rsidP="00664AF1">
      <w:pPr>
        <w:spacing w:line="360" w:lineRule="auto"/>
        <w:jc w:val="both"/>
        <w:rPr>
          <w:rFonts w:ascii="Arial" w:hAnsi="Arial" w:cs="Arial"/>
          <w:sz w:val="24"/>
          <w:szCs w:val="24"/>
        </w:rPr>
      </w:pPr>
      <w:r w:rsidRPr="005A37BF">
        <w:rPr>
          <w:rFonts w:ascii="Arial" w:hAnsi="Arial" w:cs="Arial"/>
          <w:b/>
          <w:sz w:val="24"/>
          <w:szCs w:val="24"/>
          <w:u w:val="single"/>
        </w:rPr>
        <w:t>Juegos en seco</w:t>
      </w:r>
      <w:r w:rsidRPr="005A37BF">
        <w:rPr>
          <w:rFonts w:ascii="Arial" w:hAnsi="Arial" w:cs="Arial"/>
          <w:b/>
          <w:sz w:val="24"/>
          <w:szCs w:val="24"/>
        </w:rPr>
        <w:t>:</w:t>
      </w:r>
      <w:r w:rsidRPr="00664AF1">
        <w:rPr>
          <w:rFonts w:ascii="Arial" w:hAnsi="Arial" w:cs="Arial"/>
          <w:sz w:val="24"/>
          <w:szCs w:val="24"/>
        </w:rPr>
        <w:t xml:space="preserve"> adicionalmente a los juegos acuáticos, diseñaremos una zona para juegos en seco, donde nuestros visitantes podrán divertirse sin contacto con el agua. Esta zona estará integrada por:</w:t>
      </w:r>
    </w:p>
    <w:p w:rsidR="00664AF1" w:rsidRPr="00664AF1" w:rsidRDefault="00664AF1" w:rsidP="005A37BF">
      <w:pPr>
        <w:numPr>
          <w:ilvl w:val="0"/>
          <w:numId w:val="21"/>
        </w:numPr>
        <w:spacing w:line="360" w:lineRule="auto"/>
        <w:jc w:val="both"/>
        <w:rPr>
          <w:rFonts w:ascii="Arial" w:hAnsi="Arial" w:cs="Arial"/>
          <w:sz w:val="24"/>
          <w:szCs w:val="24"/>
        </w:rPr>
      </w:pPr>
      <w:r w:rsidRPr="00664AF1">
        <w:rPr>
          <w:rFonts w:ascii="Arial" w:hAnsi="Arial" w:cs="Arial"/>
          <w:sz w:val="24"/>
          <w:szCs w:val="24"/>
        </w:rPr>
        <w:t xml:space="preserve">Cancha de </w:t>
      </w:r>
      <w:r w:rsidRPr="005A37BF">
        <w:rPr>
          <w:rFonts w:ascii="Arial" w:hAnsi="Arial" w:cs="Arial"/>
          <w:sz w:val="24"/>
          <w:szCs w:val="24"/>
        </w:rPr>
        <w:t>volley</w:t>
      </w:r>
    </w:p>
    <w:p w:rsidR="00664AF1" w:rsidRDefault="00664AF1" w:rsidP="00664AF1">
      <w:pPr>
        <w:numPr>
          <w:ilvl w:val="0"/>
          <w:numId w:val="21"/>
        </w:numPr>
        <w:spacing w:line="360" w:lineRule="auto"/>
        <w:jc w:val="both"/>
        <w:rPr>
          <w:rFonts w:ascii="Arial" w:hAnsi="Arial" w:cs="Arial"/>
          <w:sz w:val="24"/>
          <w:szCs w:val="24"/>
        </w:rPr>
      </w:pPr>
      <w:r w:rsidRPr="00664AF1">
        <w:rPr>
          <w:rFonts w:ascii="Arial" w:hAnsi="Arial" w:cs="Arial"/>
          <w:sz w:val="24"/>
          <w:szCs w:val="24"/>
        </w:rPr>
        <w:t>Columpios, resbaladeras, juegos interactivos para niños.</w:t>
      </w:r>
    </w:p>
    <w:p w:rsidR="005A37BF" w:rsidRPr="00664AF1" w:rsidRDefault="005A37BF" w:rsidP="005A37BF">
      <w:pPr>
        <w:spacing w:line="360" w:lineRule="auto"/>
        <w:jc w:val="both"/>
        <w:rPr>
          <w:rFonts w:ascii="Arial" w:hAnsi="Arial" w:cs="Arial"/>
          <w:sz w:val="24"/>
          <w:szCs w:val="24"/>
        </w:rPr>
      </w:pPr>
    </w:p>
    <w:p w:rsidR="005A37BF" w:rsidRDefault="003A6EF0" w:rsidP="00664AF1">
      <w:pPr>
        <w:spacing w:line="360" w:lineRule="auto"/>
        <w:jc w:val="both"/>
        <w:rPr>
          <w:rFonts w:ascii="Arial" w:hAnsi="Arial" w:cs="Arial"/>
          <w:sz w:val="24"/>
          <w:szCs w:val="24"/>
        </w:rPr>
      </w:pPr>
      <w:r>
        <w:t xml:space="preserve">    </w:t>
      </w:r>
      <w:r w:rsidR="005A37BF">
        <w:t xml:space="preserve">   </w:t>
      </w:r>
      <w:r w:rsidR="00D57E09">
        <w:rPr>
          <w:noProof/>
          <w:lang w:eastAsia="es-ES"/>
        </w:rPr>
        <w:drawing>
          <wp:inline distT="0" distB="0" distL="0" distR="0">
            <wp:extent cx="1981200" cy="1476375"/>
            <wp:effectExtent l="19050" t="19050" r="19050" b="28575"/>
            <wp:docPr id="50" name="Imagen 50" descr="http://t3.gstatic.com/images?q=tbn:jrQLLFdTrTp-8M:http://media-cdn.tripadvisor.com/media/photo-s/01/19/39/8b/columpios-del-hotel.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3.gstatic.com/images?q=tbn:jrQLLFdTrTp-8M:http://media-cdn.tripadvisor.com/media/photo-s/01/19/39/8b/columpios-del-hotel.jpg"/>
                    <pic:cNvPicPr>
                      <a:picLocks noChangeAspect="1" noChangeArrowheads="1"/>
                    </pic:cNvPicPr>
                  </pic:nvPicPr>
                  <pic:blipFill>
                    <a:blip r:embed="rId108" r:link="rId109"/>
                    <a:srcRect/>
                    <a:stretch>
                      <a:fillRect/>
                    </a:stretch>
                  </pic:blipFill>
                  <pic:spPr bwMode="auto">
                    <a:xfrm>
                      <a:off x="0" y="0"/>
                      <a:ext cx="1981200" cy="1476375"/>
                    </a:xfrm>
                    <a:prstGeom prst="rect">
                      <a:avLst/>
                    </a:prstGeom>
                    <a:noFill/>
                    <a:ln w="6350" cmpd="sng">
                      <a:solidFill>
                        <a:srgbClr val="000000"/>
                      </a:solidFill>
                      <a:miter lim="800000"/>
                      <a:headEnd/>
                      <a:tailEnd/>
                    </a:ln>
                    <a:effectLst/>
                  </pic:spPr>
                </pic:pic>
              </a:graphicData>
            </a:graphic>
          </wp:inline>
        </w:drawing>
      </w:r>
      <w:r>
        <w:t xml:space="preserve">                </w:t>
      </w:r>
      <w:r w:rsidR="005A37BF">
        <w:t xml:space="preserve"> </w:t>
      </w:r>
      <w:r>
        <w:t xml:space="preserve">  </w:t>
      </w:r>
      <w:r w:rsidR="005A37BF">
        <w:t xml:space="preserve">      </w:t>
      </w:r>
      <w:r w:rsidR="00D57E09">
        <w:rPr>
          <w:noProof/>
          <w:lang w:eastAsia="es-ES"/>
        </w:rPr>
        <w:drawing>
          <wp:inline distT="0" distB="0" distL="0" distR="0">
            <wp:extent cx="2152650" cy="1504950"/>
            <wp:effectExtent l="19050" t="19050" r="19050" b="19050"/>
            <wp:docPr id="51" name="Imagen 51" descr="http://t1.gstatic.com/images?q=tbn:P_lF_fHarZUnSM:http://fcomoya08.files.wordpress.com/2008/01/beach_volley_7.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1.gstatic.com/images?q=tbn:P_lF_fHarZUnSM:http://fcomoya08.files.wordpress.com/2008/01/beach_volley_7.jpg"/>
                    <pic:cNvPicPr>
                      <a:picLocks noChangeAspect="1" noChangeArrowheads="1"/>
                    </pic:cNvPicPr>
                  </pic:nvPicPr>
                  <pic:blipFill>
                    <a:blip r:embed="rId111" r:link="rId112"/>
                    <a:srcRect/>
                    <a:stretch>
                      <a:fillRect/>
                    </a:stretch>
                  </pic:blipFill>
                  <pic:spPr bwMode="auto">
                    <a:xfrm>
                      <a:off x="0" y="0"/>
                      <a:ext cx="2152650" cy="1504950"/>
                    </a:xfrm>
                    <a:prstGeom prst="rect">
                      <a:avLst/>
                    </a:prstGeom>
                    <a:noFill/>
                    <a:ln w="6350" cmpd="sng">
                      <a:solidFill>
                        <a:srgbClr val="000000"/>
                      </a:solidFill>
                      <a:miter lim="800000"/>
                      <a:headEnd/>
                      <a:tailEnd/>
                    </a:ln>
                    <a:effectLst/>
                  </pic:spPr>
                </pic:pic>
              </a:graphicData>
            </a:graphic>
          </wp:inline>
        </w:drawing>
      </w:r>
      <w:r w:rsidR="005A37BF">
        <w:t xml:space="preserve">    </w:t>
      </w:r>
    </w:p>
    <w:p w:rsidR="003A6EF0" w:rsidRPr="00082514" w:rsidRDefault="00082514" w:rsidP="003A6EF0">
      <w:pPr>
        <w:tabs>
          <w:tab w:val="left" w:pos="2310"/>
        </w:tabs>
        <w:spacing w:line="360" w:lineRule="auto"/>
        <w:jc w:val="both"/>
        <w:rPr>
          <w:rFonts w:ascii="Arial" w:hAnsi="Arial" w:cs="Arial"/>
          <w:b/>
          <w:sz w:val="18"/>
          <w:szCs w:val="18"/>
        </w:rPr>
      </w:pPr>
      <w:r>
        <w:rPr>
          <w:rFonts w:ascii="Arial" w:hAnsi="Arial" w:cs="Arial"/>
          <w:sz w:val="18"/>
          <w:szCs w:val="18"/>
        </w:rPr>
        <w:t xml:space="preserve">   </w:t>
      </w:r>
      <w:r w:rsidR="003A6EF0" w:rsidRPr="00082514">
        <w:rPr>
          <w:rFonts w:ascii="Arial" w:hAnsi="Arial" w:cs="Arial"/>
          <w:sz w:val="18"/>
          <w:szCs w:val="18"/>
        </w:rPr>
        <w:t xml:space="preserve">     Figura Nº 2.2</w:t>
      </w:r>
      <w:r w:rsidR="00927F73">
        <w:rPr>
          <w:rFonts w:ascii="Arial" w:hAnsi="Arial" w:cs="Arial"/>
          <w:sz w:val="18"/>
          <w:szCs w:val="18"/>
        </w:rPr>
        <w:t>3</w:t>
      </w:r>
      <w:r w:rsidR="003A6EF0" w:rsidRPr="00082514">
        <w:rPr>
          <w:rFonts w:ascii="Arial" w:hAnsi="Arial" w:cs="Arial"/>
          <w:sz w:val="18"/>
          <w:szCs w:val="18"/>
        </w:rPr>
        <w:t xml:space="preserve"> Juegos en seco niños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2.23 Juegos en seco niños</w:instrText>
      </w:r>
      <w:r w:rsidR="0072723D">
        <w:instrText xml:space="preserve">" </w:instrText>
      </w:r>
      <w:r w:rsidR="0072723D">
        <w:rPr>
          <w:rFonts w:ascii="Arial" w:hAnsi="Arial" w:cs="Arial"/>
          <w:sz w:val="18"/>
          <w:szCs w:val="18"/>
        </w:rPr>
        <w:fldChar w:fldCharType="end"/>
      </w:r>
      <w:r w:rsidR="003A6EF0" w:rsidRPr="00082514">
        <w:rPr>
          <w:rFonts w:ascii="Arial" w:hAnsi="Arial" w:cs="Arial"/>
          <w:sz w:val="18"/>
          <w:szCs w:val="18"/>
        </w:rPr>
        <w:tab/>
        <w:t xml:space="preserve">       </w:t>
      </w:r>
      <w:r>
        <w:rPr>
          <w:rFonts w:ascii="Arial" w:hAnsi="Arial" w:cs="Arial"/>
          <w:sz w:val="18"/>
          <w:szCs w:val="18"/>
        </w:rPr>
        <w:t xml:space="preserve">                      </w:t>
      </w:r>
      <w:r w:rsidR="003A6EF0" w:rsidRPr="00082514">
        <w:rPr>
          <w:rFonts w:ascii="Arial" w:hAnsi="Arial" w:cs="Arial"/>
          <w:sz w:val="18"/>
          <w:szCs w:val="18"/>
        </w:rPr>
        <w:t xml:space="preserve">     Figura Nº 2.2</w:t>
      </w:r>
      <w:r w:rsidR="00927F73">
        <w:rPr>
          <w:rFonts w:ascii="Arial" w:hAnsi="Arial" w:cs="Arial"/>
          <w:sz w:val="18"/>
          <w:szCs w:val="18"/>
        </w:rPr>
        <w:t>4</w:t>
      </w:r>
      <w:r w:rsidR="003A6EF0" w:rsidRPr="00082514">
        <w:rPr>
          <w:rFonts w:ascii="Arial" w:hAnsi="Arial" w:cs="Arial"/>
          <w:sz w:val="18"/>
          <w:szCs w:val="18"/>
        </w:rPr>
        <w:t xml:space="preserve"> Cancha de volley</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2.24 Cancha de volley</w:instrText>
      </w:r>
      <w:r w:rsidR="0072723D">
        <w:instrText xml:space="preserve">" </w:instrText>
      </w:r>
      <w:r w:rsidR="0072723D">
        <w:rPr>
          <w:rFonts w:ascii="Arial" w:hAnsi="Arial" w:cs="Arial"/>
          <w:sz w:val="18"/>
          <w:szCs w:val="18"/>
        </w:rPr>
        <w:fldChar w:fldCharType="end"/>
      </w:r>
    </w:p>
    <w:p w:rsidR="003A6EF0" w:rsidRDefault="003A6EF0" w:rsidP="00664AF1">
      <w:pPr>
        <w:spacing w:line="360" w:lineRule="auto"/>
        <w:jc w:val="both"/>
        <w:rPr>
          <w:rFonts w:ascii="Arial" w:hAnsi="Arial" w:cs="Arial"/>
          <w:b/>
          <w:sz w:val="24"/>
          <w:szCs w:val="24"/>
        </w:rPr>
      </w:pPr>
    </w:p>
    <w:p w:rsidR="003A6EF0" w:rsidRDefault="003A6EF0" w:rsidP="00664AF1">
      <w:pPr>
        <w:spacing w:line="360" w:lineRule="auto"/>
        <w:jc w:val="both"/>
        <w:rPr>
          <w:rFonts w:ascii="Arial" w:hAnsi="Arial" w:cs="Arial"/>
          <w:sz w:val="24"/>
          <w:szCs w:val="24"/>
        </w:rPr>
      </w:pPr>
      <w:r w:rsidRPr="003A6EF0">
        <w:rPr>
          <w:rFonts w:ascii="Arial" w:hAnsi="Arial" w:cs="Arial"/>
          <w:b/>
          <w:sz w:val="24"/>
          <w:szCs w:val="24"/>
          <w:u w:val="single"/>
        </w:rPr>
        <w:t>Restaurante</w:t>
      </w:r>
      <w:r w:rsidR="004A18D8" w:rsidRPr="0059018C">
        <w:rPr>
          <w:rFonts w:ascii="Arial" w:hAnsi="Arial" w:cs="Arial"/>
          <w:b/>
          <w:sz w:val="24"/>
          <w:szCs w:val="24"/>
        </w:rPr>
        <w:t xml:space="preserve">: </w:t>
      </w:r>
      <w:r w:rsidR="004A18D8" w:rsidRPr="004A18D8">
        <w:rPr>
          <w:rFonts w:ascii="Arial" w:hAnsi="Arial" w:cs="Arial"/>
          <w:sz w:val="24"/>
          <w:szCs w:val="24"/>
        </w:rPr>
        <w:t>este</w:t>
      </w:r>
      <w:r w:rsidR="0059018C">
        <w:rPr>
          <w:rFonts w:ascii="Arial" w:hAnsi="Arial" w:cs="Arial"/>
          <w:sz w:val="24"/>
          <w:szCs w:val="24"/>
        </w:rPr>
        <w:t xml:space="preserve"> estará ubicado en la zona central del parque acuático, contará con un área equipada con mesas y sillas, donde nuestros clientes podrán disfrutar</w:t>
      </w:r>
      <w:r w:rsidRPr="0059018C">
        <w:rPr>
          <w:rFonts w:ascii="Arial" w:hAnsi="Arial" w:cs="Arial"/>
          <w:sz w:val="24"/>
          <w:szCs w:val="24"/>
        </w:rPr>
        <w:t xml:space="preserve"> de </w:t>
      </w:r>
      <w:r w:rsidR="0059018C">
        <w:rPr>
          <w:rFonts w:ascii="Arial" w:hAnsi="Arial" w:cs="Arial"/>
          <w:sz w:val="24"/>
          <w:szCs w:val="24"/>
        </w:rPr>
        <w:t>una</w:t>
      </w:r>
      <w:r w:rsidRPr="0059018C">
        <w:rPr>
          <w:rFonts w:ascii="Arial" w:hAnsi="Arial" w:cs="Arial"/>
          <w:sz w:val="24"/>
          <w:szCs w:val="24"/>
        </w:rPr>
        <w:t xml:space="preserve"> excelente </w:t>
      </w:r>
      <w:r w:rsidR="0059018C" w:rsidRPr="0059018C">
        <w:rPr>
          <w:rFonts w:ascii="Arial" w:hAnsi="Arial" w:cs="Arial"/>
          <w:sz w:val="24"/>
          <w:szCs w:val="24"/>
        </w:rPr>
        <w:t>variedad de platos con mariscos propios del lugar</w:t>
      </w:r>
      <w:r w:rsidR="0059018C">
        <w:rPr>
          <w:rFonts w:ascii="Arial" w:hAnsi="Arial" w:cs="Arial"/>
          <w:sz w:val="24"/>
          <w:szCs w:val="24"/>
        </w:rPr>
        <w:t>; arroz con pescado frito, ceviches, cazuela de mariscos, arroz marinero, etc.</w:t>
      </w:r>
      <w:r w:rsidR="0059018C" w:rsidRPr="0059018C">
        <w:rPr>
          <w:rFonts w:ascii="Arial" w:hAnsi="Arial" w:cs="Arial"/>
          <w:sz w:val="24"/>
          <w:szCs w:val="24"/>
        </w:rPr>
        <w:t xml:space="preserve"> </w:t>
      </w:r>
    </w:p>
    <w:p w:rsidR="00555D22" w:rsidRPr="0059018C" w:rsidRDefault="00555D22" w:rsidP="00664AF1">
      <w:pPr>
        <w:spacing w:line="360" w:lineRule="auto"/>
        <w:jc w:val="both"/>
        <w:rPr>
          <w:rFonts w:ascii="Arial" w:hAnsi="Arial" w:cs="Arial"/>
          <w:sz w:val="24"/>
          <w:szCs w:val="24"/>
        </w:rPr>
      </w:pPr>
    </w:p>
    <w:p w:rsidR="003A6EF0" w:rsidRDefault="00D57E09" w:rsidP="00555D22">
      <w:pPr>
        <w:spacing w:line="360" w:lineRule="auto"/>
        <w:jc w:val="center"/>
        <w:rPr>
          <w:rFonts w:ascii="Arial" w:hAnsi="Arial" w:cs="Arial"/>
          <w:b/>
          <w:sz w:val="24"/>
          <w:szCs w:val="24"/>
        </w:rPr>
      </w:pPr>
      <w:r>
        <w:rPr>
          <w:rFonts w:ascii="Verdana" w:hAnsi="Verdana"/>
          <w:noProof/>
          <w:color w:val="000000"/>
          <w:sz w:val="18"/>
          <w:szCs w:val="18"/>
          <w:lang w:eastAsia="es-ES"/>
        </w:rPr>
        <w:drawing>
          <wp:inline distT="0" distB="0" distL="0" distR="0">
            <wp:extent cx="1590675" cy="1123950"/>
            <wp:effectExtent l="19050" t="19050" r="28575"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srcRect/>
                    <a:stretch>
                      <a:fillRect/>
                    </a:stretch>
                  </pic:blipFill>
                  <pic:spPr bwMode="auto">
                    <a:xfrm>
                      <a:off x="0" y="0"/>
                      <a:ext cx="1590675" cy="1123950"/>
                    </a:xfrm>
                    <a:prstGeom prst="rect">
                      <a:avLst/>
                    </a:prstGeom>
                    <a:noFill/>
                    <a:ln w="6350" cmpd="sng">
                      <a:solidFill>
                        <a:srgbClr val="000000"/>
                      </a:solidFill>
                      <a:miter lim="800000"/>
                      <a:headEnd/>
                      <a:tailEnd/>
                    </a:ln>
                    <a:effectLst/>
                  </pic:spPr>
                </pic:pic>
              </a:graphicData>
            </a:graphic>
          </wp:inline>
        </w:drawing>
      </w:r>
      <w:r>
        <w:rPr>
          <w:rFonts w:ascii="Verdana" w:hAnsi="Verdana"/>
          <w:noProof/>
          <w:color w:val="000000"/>
          <w:sz w:val="18"/>
          <w:szCs w:val="18"/>
          <w:lang w:eastAsia="es-ES"/>
        </w:rPr>
        <w:drawing>
          <wp:inline distT="0" distB="0" distL="0" distR="0">
            <wp:extent cx="1581150" cy="1123950"/>
            <wp:effectExtent l="19050" t="19050" r="1905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1581150" cy="1123950"/>
                    </a:xfrm>
                    <a:prstGeom prst="rect">
                      <a:avLst/>
                    </a:prstGeom>
                    <a:noFill/>
                    <a:ln w="6350" cmpd="sng">
                      <a:solidFill>
                        <a:srgbClr val="000000"/>
                      </a:solidFill>
                      <a:miter lim="800000"/>
                      <a:headEnd/>
                      <a:tailEnd/>
                    </a:ln>
                    <a:effectLst/>
                  </pic:spPr>
                </pic:pic>
              </a:graphicData>
            </a:graphic>
          </wp:inline>
        </w:drawing>
      </w:r>
      <w:r>
        <w:rPr>
          <w:rFonts w:ascii="Arial" w:hAnsi="Arial" w:cs="Arial"/>
          <w:b/>
          <w:noProof/>
          <w:sz w:val="24"/>
          <w:szCs w:val="24"/>
          <w:lang w:eastAsia="es-ES"/>
        </w:rPr>
        <w:drawing>
          <wp:inline distT="0" distB="0" distL="0" distR="0">
            <wp:extent cx="1704975" cy="1123950"/>
            <wp:effectExtent l="19050" t="19050" r="28575"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a:srcRect/>
                    <a:stretch>
                      <a:fillRect/>
                    </a:stretch>
                  </pic:blipFill>
                  <pic:spPr bwMode="auto">
                    <a:xfrm>
                      <a:off x="0" y="0"/>
                      <a:ext cx="1704975" cy="1123950"/>
                    </a:xfrm>
                    <a:prstGeom prst="rect">
                      <a:avLst/>
                    </a:prstGeom>
                    <a:noFill/>
                    <a:ln w="6350" cmpd="sng">
                      <a:solidFill>
                        <a:srgbClr val="000000"/>
                      </a:solidFill>
                      <a:miter lim="800000"/>
                      <a:headEnd/>
                      <a:tailEnd/>
                    </a:ln>
                    <a:effectLst/>
                  </pic:spPr>
                </pic:pic>
              </a:graphicData>
            </a:graphic>
          </wp:inline>
        </w:drawing>
      </w:r>
    </w:p>
    <w:p w:rsidR="003A6EF0" w:rsidRPr="00082514" w:rsidRDefault="00555D22" w:rsidP="00555D22">
      <w:pPr>
        <w:spacing w:line="360" w:lineRule="auto"/>
        <w:jc w:val="center"/>
        <w:rPr>
          <w:rFonts w:ascii="Verdana" w:hAnsi="Verdana"/>
          <w:color w:val="000000"/>
          <w:sz w:val="18"/>
          <w:szCs w:val="18"/>
        </w:rPr>
      </w:pPr>
      <w:r w:rsidRPr="00082514">
        <w:rPr>
          <w:rFonts w:ascii="Arial" w:hAnsi="Arial" w:cs="Arial"/>
          <w:sz w:val="18"/>
          <w:szCs w:val="18"/>
        </w:rPr>
        <w:t xml:space="preserve">            Figura Nº 2.2</w:t>
      </w:r>
      <w:r w:rsidR="00927F73">
        <w:rPr>
          <w:rFonts w:ascii="Arial" w:hAnsi="Arial" w:cs="Arial"/>
          <w:sz w:val="18"/>
          <w:szCs w:val="18"/>
        </w:rPr>
        <w:t>5</w:t>
      </w:r>
      <w:r w:rsidRPr="00082514">
        <w:rPr>
          <w:rFonts w:ascii="Arial" w:hAnsi="Arial" w:cs="Arial"/>
          <w:sz w:val="18"/>
          <w:szCs w:val="18"/>
        </w:rPr>
        <w:t xml:space="preserve"> Menús del Restaurante</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2.25 Menús del Restaurante</w:instrText>
      </w:r>
      <w:r w:rsidR="0072723D">
        <w:instrText xml:space="preserve">" </w:instrText>
      </w:r>
      <w:r w:rsidR="0072723D">
        <w:rPr>
          <w:rFonts w:ascii="Arial" w:hAnsi="Arial" w:cs="Arial"/>
          <w:sz w:val="18"/>
          <w:szCs w:val="18"/>
        </w:rPr>
        <w:fldChar w:fldCharType="end"/>
      </w:r>
    </w:p>
    <w:p w:rsidR="00664AF1" w:rsidRDefault="00664AF1" w:rsidP="00CE7E87">
      <w:pPr>
        <w:pStyle w:val="Ttulo3"/>
        <w:numPr>
          <w:ilvl w:val="2"/>
          <w:numId w:val="32"/>
        </w:numPr>
        <w:rPr>
          <w:rFonts w:ascii="Arial" w:hAnsi="Arial" w:cs="Arial"/>
          <w:sz w:val="24"/>
          <w:szCs w:val="24"/>
        </w:rPr>
      </w:pPr>
      <w:bookmarkStart w:id="126" w:name="_Toc254392289"/>
      <w:bookmarkStart w:id="127" w:name="_Toc254427855"/>
      <w:r w:rsidRPr="003A6EF0">
        <w:rPr>
          <w:rFonts w:ascii="Arial" w:hAnsi="Arial" w:cs="Arial"/>
          <w:sz w:val="24"/>
          <w:szCs w:val="24"/>
        </w:rPr>
        <w:t>CARACTERÍSTICAS DEL SERVICIO</w:t>
      </w:r>
      <w:bookmarkEnd w:id="126"/>
      <w:bookmarkEnd w:id="127"/>
      <w:r w:rsidRPr="003A6EF0">
        <w:rPr>
          <w:rFonts w:ascii="Arial" w:hAnsi="Arial" w:cs="Arial"/>
          <w:sz w:val="24"/>
          <w:szCs w:val="24"/>
        </w:rPr>
        <w:t xml:space="preserve"> </w:t>
      </w:r>
    </w:p>
    <w:p w:rsidR="003A6EF0" w:rsidRPr="003A6EF0" w:rsidRDefault="003A6EF0" w:rsidP="003A6EF0">
      <w:pPr>
        <w:rPr>
          <w:rFonts w:ascii="Arial" w:hAnsi="Arial" w:cs="Arial"/>
          <w:sz w:val="24"/>
          <w:szCs w:val="24"/>
          <w:lang w:eastAsia="es-ES"/>
        </w:rPr>
      </w:pPr>
    </w:p>
    <w:p w:rsidR="005A37BF"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Las instalaciones del Parque acuático estarán habilitadas a todo público en el siguiente horario:</w:t>
      </w:r>
    </w:p>
    <w:p w:rsidR="00664AF1" w:rsidRPr="00664AF1" w:rsidRDefault="00664AF1" w:rsidP="005A37BF">
      <w:pPr>
        <w:numPr>
          <w:ilvl w:val="0"/>
          <w:numId w:val="22"/>
        </w:numPr>
        <w:spacing w:line="360" w:lineRule="auto"/>
        <w:jc w:val="both"/>
        <w:rPr>
          <w:rFonts w:ascii="Arial" w:hAnsi="Arial" w:cs="Arial"/>
          <w:sz w:val="24"/>
          <w:szCs w:val="24"/>
        </w:rPr>
      </w:pPr>
      <w:r w:rsidRPr="00664AF1">
        <w:rPr>
          <w:rFonts w:ascii="Arial" w:hAnsi="Arial" w:cs="Arial"/>
          <w:sz w:val="24"/>
          <w:szCs w:val="24"/>
        </w:rPr>
        <w:t>De miércoles a domingos desde las 10h00 – 18h00.</w:t>
      </w:r>
    </w:p>
    <w:p w:rsidR="00664AF1" w:rsidRDefault="00664AF1" w:rsidP="005A37BF">
      <w:pPr>
        <w:numPr>
          <w:ilvl w:val="0"/>
          <w:numId w:val="22"/>
        </w:numPr>
        <w:spacing w:line="360" w:lineRule="auto"/>
        <w:jc w:val="both"/>
        <w:rPr>
          <w:rFonts w:ascii="Arial" w:hAnsi="Arial" w:cs="Arial"/>
          <w:sz w:val="24"/>
          <w:szCs w:val="24"/>
        </w:rPr>
      </w:pPr>
      <w:r w:rsidRPr="00664AF1">
        <w:rPr>
          <w:rFonts w:ascii="Arial" w:hAnsi="Arial" w:cs="Arial"/>
          <w:sz w:val="24"/>
          <w:szCs w:val="24"/>
        </w:rPr>
        <w:t>Feriados desde las 10h00 – 18h00.</w:t>
      </w:r>
    </w:p>
    <w:p w:rsidR="00664AF1" w:rsidRPr="005A37BF" w:rsidRDefault="00664AF1" w:rsidP="00664AF1">
      <w:pPr>
        <w:spacing w:line="360" w:lineRule="auto"/>
        <w:jc w:val="both"/>
        <w:rPr>
          <w:rFonts w:ascii="Arial" w:hAnsi="Arial" w:cs="Arial"/>
          <w:b/>
          <w:sz w:val="24"/>
          <w:szCs w:val="24"/>
        </w:rPr>
      </w:pPr>
      <w:r w:rsidRPr="005A37BF">
        <w:rPr>
          <w:rFonts w:ascii="Arial" w:hAnsi="Arial" w:cs="Arial"/>
          <w:b/>
          <w:sz w:val="24"/>
          <w:szCs w:val="24"/>
        </w:rPr>
        <w:t>Servicios adicionales:</w:t>
      </w:r>
    </w:p>
    <w:p w:rsidR="00664AF1" w:rsidRPr="00664AF1" w:rsidRDefault="00664AF1" w:rsidP="005A37BF">
      <w:pPr>
        <w:numPr>
          <w:ilvl w:val="0"/>
          <w:numId w:val="23"/>
        </w:numPr>
        <w:spacing w:line="360" w:lineRule="auto"/>
        <w:jc w:val="both"/>
        <w:rPr>
          <w:rFonts w:ascii="Arial" w:hAnsi="Arial" w:cs="Arial"/>
          <w:sz w:val="24"/>
          <w:szCs w:val="24"/>
        </w:rPr>
      </w:pPr>
      <w:r w:rsidRPr="00664AF1">
        <w:rPr>
          <w:rFonts w:ascii="Arial" w:hAnsi="Arial" w:cs="Arial"/>
          <w:sz w:val="24"/>
          <w:szCs w:val="24"/>
        </w:rPr>
        <w:t>Salvavidas profesionales vigilando las piscinas.</w:t>
      </w:r>
    </w:p>
    <w:p w:rsidR="00664AF1" w:rsidRPr="00664AF1" w:rsidRDefault="00664AF1" w:rsidP="005A37BF">
      <w:pPr>
        <w:numPr>
          <w:ilvl w:val="0"/>
          <w:numId w:val="23"/>
        </w:numPr>
        <w:spacing w:line="360" w:lineRule="auto"/>
        <w:jc w:val="both"/>
        <w:rPr>
          <w:rFonts w:ascii="Arial" w:hAnsi="Arial" w:cs="Arial"/>
          <w:sz w:val="24"/>
          <w:szCs w:val="24"/>
        </w:rPr>
      </w:pPr>
      <w:r w:rsidRPr="00664AF1">
        <w:rPr>
          <w:rFonts w:ascii="Arial" w:hAnsi="Arial" w:cs="Arial"/>
          <w:sz w:val="24"/>
          <w:szCs w:val="24"/>
        </w:rPr>
        <w:t>Primeros auxilios y personal especializado.</w:t>
      </w:r>
    </w:p>
    <w:p w:rsidR="00664AF1" w:rsidRPr="00664AF1" w:rsidRDefault="00664AF1" w:rsidP="005A37BF">
      <w:pPr>
        <w:numPr>
          <w:ilvl w:val="0"/>
          <w:numId w:val="23"/>
        </w:numPr>
        <w:spacing w:line="360" w:lineRule="auto"/>
        <w:jc w:val="both"/>
        <w:rPr>
          <w:rFonts w:ascii="Arial" w:hAnsi="Arial" w:cs="Arial"/>
          <w:sz w:val="24"/>
          <w:szCs w:val="24"/>
        </w:rPr>
      </w:pPr>
      <w:r w:rsidRPr="00664AF1">
        <w:rPr>
          <w:rFonts w:ascii="Arial" w:hAnsi="Arial" w:cs="Arial"/>
          <w:sz w:val="24"/>
          <w:szCs w:val="24"/>
        </w:rPr>
        <w:t>Vestuarios completos con duchas y baños.</w:t>
      </w:r>
    </w:p>
    <w:p w:rsidR="00664AF1" w:rsidRPr="00664AF1" w:rsidRDefault="00664AF1" w:rsidP="00555D22">
      <w:pPr>
        <w:numPr>
          <w:ilvl w:val="0"/>
          <w:numId w:val="23"/>
        </w:numPr>
        <w:spacing w:line="360" w:lineRule="auto"/>
        <w:jc w:val="both"/>
        <w:rPr>
          <w:rFonts w:ascii="Arial" w:hAnsi="Arial" w:cs="Arial"/>
          <w:sz w:val="24"/>
          <w:szCs w:val="24"/>
        </w:rPr>
      </w:pPr>
      <w:r w:rsidRPr="00664AF1">
        <w:rPr>
          <w:rFonts w:ascii="Arial" w:hAnsi="Arial" w:cs="Arial"/>
          <w:sz w:val="24"/>
          <w:szCs w:val="24"/>
        </w:rPr>
        <w:t>Lockers.</w:t>
      </w:r>
    </w:p>
    <w:p w:rsidR="00664AF1" w:rsidRPr="00664AF1" w:rsidRDefault="00664AF1"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28" w:name="_Toc254392290"/>
      <w:bookmarkStart w:id="129" w:name="_Toc254427856"/>
      <w:r w:rsidRPr="00555D22">
        <w:rPr>
          <w:rFonts w:ascii="Arial" w:hAnsi="Arial" w:cs="Arial"/>
          <w:sz w:val="24"/>
          <w:szCs w:val="24"/>
        </w:rPr>
        <w:t>MÁQUINAS Y EQUIPOS ELÉCTRICOS</w:t>
      </w:r>
      <w:bookmarkEnd w:id="128"/>
      <w:bookmarkEnd w:id="129"/>
    </w:p>
    <w:p w:rsidR="00555D22" w:rsidRPr="00555D22" w:rsidRDefault="00555D22" w:rsidP="00555D22">
      <w:pPr>
        <w:rPr>
          <w:rFonts w:ascii="Arial" w:hAnsi="Arial" w:cs="Arial"/>
          <w:sz w:val="24"/>
          <w:szCs w:val="24"/>
          <w:lang w:eastAsia="es-ES"/>
        </w:rPr>
      </w:pP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corazón de un parque acuático está bajo tierra y lo forman los distintos sistemas hidráulicos y mecánicos que sirven para mover y tratar el agua.</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En primer lugar está el sistema de filtración y de tratamiento químico de agua, que es el encargado de tratar el agua y de mantenerla limpia, clara y dentro de los parámetros que garantizan la seguridad de los usuarios.</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En segundo lugar está el sistema de bombeo, que sirve para suministrar el caudal de agua necesario para cada una de las atracciones existentes en el parque acuático.</w:t>
      </w:r>
    </w:p>
    <w:p w:rsidR="00555D22"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En lo concerniente a maquinarias y equipos necesarios para el adecuado funcionamiento tanto de las piscinas como los toboganes se consultó vía Internet con la compañía Aguamarket, distribuidora de estos equipos.</w:t>
      </w:r>
    </w:p>
    <w:p w:rsidR="00664AF1" w:rsidRPr="00032B3E" w:rsidRDefault="00664AF1" w:rsidP="00664AF1">
      <w:pPr>
        <w:spacing w:line="360" w:lineRule="auto"/>
        <w:jc w:val="both"/>
        <w:rPr>
          <w:rFonts w:ascii="Arial" w:hAnsi="Arial" w:cs="Arial"/>
          <w:sz w:val="24"/>
          <w:szCs w:val="24"/>
        </w:rPr>
      </w:pPr>
      <w:r w:rsidRPr="005A37BF">
        <w:rPr>
          <w:rFonts w:ascii="Arial" w:hAnsi="Arial" w:cs="Arial"/>
          <w:b/>
          <w:sz w:val="24"/>
          <w:szCs w:val="24"/>
          <w:u w:val="single"/>
        </w:rPr>
        <w:t>Equipo para Piscinas</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AGUAMARKET proporciona el equipamiento completo para piscinas, estos sistemas van de volúmenes desde </w:t>
      </w:r>
      <w:smartTag w:uri="urn:schemas-microsoft-com:office:smarttags" w:element="metricconverter">
        <w:smartTagPr>
          <w:attr w:name="ProductID" w:val="20 a"/>
        </w:smartTagPr>
        <w:r w:rsidRPr="00664AF1">
          <w:rPr>
            <w:rFonts w:ascii="Arial" w:hAnsi="Arial" w:cs="Arial"/>
            <w:sz w:val="24"/>
            <w:szCs w:val="24"/>
          </w:rPr>
          <w:t>20 a</w:t>
        </w:r>
      </w:smartTag>
      <w:r w:rsidRPr="00664AF1">
        <w:rPr>
          <w:rFonts w:ascii="Arial" w:hAnsi="Arial" w:cs="Arial"/>
          <w:sz w:val="24"/>
          <w:szCs w:val="24"/>
        </w:rPr>
        <w:t xml:space="preserve"> </w:t>
      </w:r>
      <w:smartTag w:uri="urn:schemas-microsoft-com:office:smarttags" w:element="metricconverter">
        <w:smartTagPr>
          <w:attr w:name="ProductID" w:val="1000 metros c￺bicos"/>
        </w:smartTagPr>
        <w:smartTag w:uri="urn:schemas-microsoft-com:office:smarttags" w:element="metricconverter">
          <w:smartTagPr>
            <w:attr w:name="ProductID" w:val="1000 metros"/>
          </w:smartTagPr>
          <w:r w:rsidRPr="00664AF1">
            <w:rPr>
              <w:rFonts w:ascii="Arial" w:hAnsi="Arial" w:cs="Arial"/>
              <w:sz w:val="24"/>
              <w:szCs w:val="24"/>
            </w:rPr>
            <w:t>1000 metros</w:t>
          </w:r>
        </w:smartTag>
        <w:r w:rsidRPr="00664AF1">
          <w:rPr>
            <w:rFonts w:ascii="Arial" w:hAnsi="Arial" w:cs="Arial"/>
            <w:sz w:val="24"/>
            <w:szCs w:val="24"/>
          </w:rPr>
          <w:t xml:space="preserve"> cúbicos</w:t>
        </w:r>
      </w:smartTag>
      <w:r w:rsidRPr="00664AF1">
        <w:rPr>
          <w:rFonts w:ascii="Arial" w:hAnsi="Arial" w:cs="Arial"/>
          <w:sz w:val="24"/>
          <w:szCs w:val="24"/>
        </w:rPr>
        <w:t>, compuestos por motobombas de 1/3 a 20 HP, filtros en base de arena de cuarzo equipados con válvulas selectoras. Otros equipos utilizados son:</w:t>
      </w:r>
    </w:p>
    <w:p w:rsidR="00664AF1" w:rsidRPr="00664AF1" w:rsidRDefault="00664AF1" w:rsidP="006D6333">
      <w:pPr>
        <w:numPr>
          <w:ilvl w:val="0"/>
          <w:numId w:val="33"/>
        </w:numPr>
        <w:spacing w:line="360" w:lineRule="auto"/>
        <w:jc w:val="both"/>
        <w:rPr>
          <w:rFonts w:ascii="Arial" w:hAnsi="Arial" w:cs="Arial"/>
          <w:sz w:val="24"/>
          <w:szCs w:val="24"/>
        </w:rPr>
      </w:pPr>
      <w:r w:rsidRPr="00664AF1">
        <w:rPr>
          <w:rFonts w:ascii="Arial" w:hAnsi="Arial" w:cs="Arial"/>
          <w:sz w:val="24"/>
          <w:szCs w:val="24"/>
        </w:rPr>
        <w:t xml:space="preserve">Bombas </w:t>
      </w:r>
    </w:p>
    <w:p w:rsidR="00664AF1" w:rsidRPr="00664AF1" w:rsidRDefault="00D57E09" w:rsidP="006D6333">
      <w:pPr>
        <w:numPr>
          <w:ilvl w:val="0"/>
          <w:numId w:val="33"/>
        </w:num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15744" behindDoc="1" locked="0" layoutInCell="1" allowOverlap="1">
            <wp:simplePos x="0" y="0"/>
            <wp:positionH relativeFrom="column">
              <wp:posOffset>2857500</wp:posOffset>
            </wp:positionH>
            <wp:positionV relativeFrom="paragraph">
              <wp:posOffset>49530</wp:posOffset>
            </wp:positionV>
            <wp:extent cx="1343025" cy="1421130"/>
            <wp:effectExtent l="19050" t="19050" r="28575" b="26670"/>
            <wp:wrapTight wrapText="bothSides">
              <wp:wrapPolygon edited="0">
                <wp:start x="-306" y="-290"/>
                <wp:lineTo x="-306" y="22005"/>
                <wp:lineTo x="22060" y="22005"/>
                <wp:lineTo x="22060" y="-290"/>
                <wp:lineTo x="-306" y="-290"/>
              </wp:wrapPolygon>
            </wp:wrapTight>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6"/>
                    <a:srcRect/>
                    <a:stretch>
                      <a:fillRect/>
                    </a:stretch>
                  </pic:blipFill>
                  <pic:spPr bwMode="auto">
                    <a:xfrm>
                      <a:off x="0" y="0"/>
                      <a:ext cx="1343025" cy="1421130"/>
                    </a:xfrm>
                    <a:prstGeom prst="rect">
                      <a:avLst/>
                    </a:prstGeom>
                    <a:noFill/>
                    <a:ln w="6350">
                      <a:solidFill>
                        <a:srgbClr val="000000"/>
                      </a:solidFill>
                      <a:miter lim="800000"/>
                      <a:headEnd/>
                      <a:tailEnd/>
                    </a:ln>
                    <a:effectLst/>
                  </pic:spPr>
                </pic:pic>
              </a:graphicData>
            </a:graphic>
          </wp:anchor>
        </w:drawing>
      </w:r>
      <w:r w:rsidR="00664AF1" w:rsidRPr="00664AF1">
        <w:rPr>
          <w:rFonts w:ascii="Arial" w:hAnsi="Arial" w:cs="Arial"/>
          <w:sz w:val="24"/>
          <w:szCs w:val="24"/>
        </w:rPr>
        <w:t xml:space="preserve">Filtros </w:t>
      </w:r>
    </w:p>
    <w:p w:rsidR="00664AF1" w:rsidRPr="00664AF1" w:rsidRDefault="00664AF1" w:rsidP="006D6333">
      <w:pPr>
        <w:numPr>
          <w:ilvl w:val="0"/>
          <w:numId w:val="33"/>
        </w:numPr>
        <w:spacing w:line="360" w:lineRule="auto"/>
        <w:jc w:val="both"/>
        <w:rPr>
          <w:rFonts w:ascii="Arial" w:hAnsi="Arial" w:cs="Arial"/>
          <w:sz w:val="24"/>
          <w:szCs w:val="24"/>
        </w:rPr>
      </w:pPr>
      <w:r w:rsidRPr="00664AF1">
        <w:rPr>
          <w:rFonts w:ascii="Arial" w:hAnsi="Arial" w:cs="Arial"/>
          <w:sz w:val="24"/>
          <w:szCs w:val="24"/>
        </w:rPr>
        <w:t xml:space="preserve">Focos </w:t>
      </w:r>
    </w:p>
    <w:p w:rsidR="00555D22" w:rsidRDefault="00664AF1" w:rsidP="006D6333">
      <w:pPr>
        <w:numPr>
          <w:ilvl w:val="0"/>
          <w:numId w:val="33"/>
        </w:numPr>
        <w:spacing w:line="360" w:lineRule="auto"/>
        <w:jc w:val="both"/>
        <w:rPr>
          <w:rFonts w:ascii="Arial" w:hAnsi="Arial" w:cs="Arial"/>
          <w:sz w:val="24"/>
          <w:szCs w:val="24"/>
        </w:rPr>
      </w:pPr>
      <w:r w:rsidRPr="00664AF1">
        <w:rPr>
          <w:rFonts w:ascii="Arial" w:hAnsi="Arial" w:cs="Arial"/>
          <w:sz w:val="24"/>
          <w:szCs w:val="24"/>
        </w:rPr>
        <w:t xml:space="preserve">Escaleras </w:t>
      </w:r>
    </w:p>
    <w:p w:rsidR="006D6333" w:rsidRPr="006D6333" w:rsidRDefault="00664AF1" w:rsidP="006D6333">
      <w:pPr>
        <w:numPr>
          <w:ilvl w:val="0"/>
          <w:numId w:val="33"/>
        </w:numPr>
        <w:spacing w:line="360" w:lineRule="auto"/>
        <w:jc w:val="both"/>
        <w:rPr>
          <w:rFonts w:ascii="Arial" w:hAnsi="Arial" w:cs="Arial"/>
          <w:sz w:val="24"/>
          <w:szCs w:val="24"/>
        </w:rPr>
      </w:pPr>
      <w:r w:rsidRPr="00664AF1">
        <w:rPr>
          <w:rFonts w:ascii="Arial" w:hAnsi="Arial" w:cs="Arial"/>
          <w:sz w:val="24"/>
          <w:szCs w:val="24"/>
        </w:rPr>
        <w:t>Sumideros</w:t>
      </w:r>
      <w:r w:rsidR="00555D22">
        <w:rPr>
          <w:rFonts w:ascii="Arial" w:hAnsi="Arial" w:cs="Arial"/>
          <w:sz w:val="20"/>
          <w:szCs w:val="20"/>
        </w:rPr>
        <w:t xml:space="preserve">                                                         </w:t>
      </w:r>
      <w:r w:rsidR="006D6333">
        <w:rPr>
          <w:rFonts w:ascii="Arial" w:hAnsi="Arial" w:cs="Arial"/>
          <w:sz w:val="20"/>
          <w:szCs w:val="20"/>
        </w:rPr>
        <w:t xml:space="preserve">       </w:t>
      </w:r>
      <w:r w:rsidR="00555D22">
        <w:rPr>
          <w:rFonts w:ascii="Arial" w:hAnsi="Arial" w:cs="Arial"/>
          <w:sz w:val="20"/>
          <w:szCs w:val="20"/>
        </w:rPr>
        <w:t xml:space="preserve">     </w:t>
      </w:r>
      <w:r w:rsidR="006D6333">
        <w:rPr>
          <w:rFonts w:ascii="Arial" w:hAnsi="Arial" w:cs="Arial"/>
          <w:sz w:val="20"/>
          <w:szCs w:val="20"/>
        </w:rPr>
        <w:t xml:space="preserve">       </w:t>
      </w:r>
      <w:r w:rsidR="00555D22">
        <w:rPr>
          <w:rFonts w:ascii="Arial" w:hAnsi="Arial" w:cs="Arial"/>
          <w:sz w:val="20"/>
          <w:szCs w:val="20"/>
        </w:rPr>
        <w:t xml:space="preserve">     </w:t>
      </w:r>
    </w:p>
    <w:p w:rsidR="00555D22" w:rsidRPr="00555D22" w:rsidRDefault="006D6333" w:rsidP="006D6333">
      <w:pPr>
        <w:numPr>
          <w:ilvl w:val="0"/>
          <w:numId w:val="33"/>
        </w:numPr>
        <w:spacing w:line="360" w:lineRule="auto"/>
        <w:jc w:val="both"/>
        <w:rPr>
          <w:rFonts w:ascii="Arial" w:hAnsi="Arial" w:cs="Arial"/>
          <w:sz w:val="24"/>
          <w:szCs w:val="24"/>
        </w:rPr>
      </w:pPr>
      <w:r>
        <w:rPr>
          <w:rFonts w:ascii="Arial" w:hAnsi="Arial" w:cs="Arial"/>
          <w:sz w:val="16"/>
          <w:szCs w:val="16"/>
        </w:rPr>
        <w:t xml:space="preserve">  </w:t>
      </w:r>
      <w:r w:rsidRPr="00664AF1">
        <w:rPr>
          <w:rFonts w:ascii="Arial" w:hAnsi="Arial" w:cs="Arial"/>
          <w:sz w:val="24"/>
          <w:szCs w:val="24"/>
        </w:rPr>
        <w:t>Skimme</w:t>
      </w:r>
      <w:r>
        <w:rPr>
          <w:rFonts w:ascii="Arial" w:hAnsi="Arial" w:cs="Arial"/>
          <w:sz w:val="24"/>
          <w:szCs w:val="24"/>
        </w:rPr>
        <w:t>r</w:t>
      </w:r>
      <w:r>
        <w:rPr>
          <w:rFonts w:ascii="Arial" w:hAnsi="Arial" w:cs="Arial"/>
          <w:sz w:val="16"/>
          <w:szCs w:val="16"/>
        </w:rPr>
        <w:t xml:space="preserve">                                                        </w:t>
      </w:r>
      <w:r w:rsidRPr="00555D22">
        <w:rPr>
          <w:rFonts w:ascii="Arial" w:hAnsi="Arial" w:cs="Arial"/>
          <w:sz w:val="16"/>
          <w:szCs w:val="16"/>
        </w:rPr>
        <w:t xml:space="preserve">Figura Nº </w:t>
      </w:r>
      <w:r w:rsidR="00555D22" w:rsidRPr="00555D22">
        <w:rPr>
          <w:rFonts w:ascii="Arial" w:hAnsi="Arial" w:cs="Arial"/>
          <w:sz w:val="16"/>
          <w:szCs w:val="16"/>
        </w:rPr>
        <w:t>2.</w:t>
      </w:r>
      <w:r w:rsidR="00555D22">
        <w:rPr>
          <w:rFonts w:ascii="Arial" w:hAnsi="Arial" w:cs="Arial"/>
          <w:sz w:val="16"/>
          <w:szCs w:val="16"/>
        </w:rPr>
        <w:t>2</w:t>
      </w:r>
      <w:r w:rsidR="00927F73">
        <w:rPr>
          <w:rFonts w:ascii="Arial" w:hAnsi="Arial" w:cs="Arial"/>
          <w:sz w:val="16"/>
          <w:szCs w:val="16"/>
        </w:rPr>
        <w:t>6</w:t>
      </w:r>
      <w:r w:rsidR="00555D22">
        <w:rPr>
          <w:rFonts w:ascii="Arial" w:hAnsi="Arial" w:cs="Arial"/>
          <w:sz w:val="16"/>
          <w:szCs w:val="16"/>
        </w:rPr>
        <w:t xml:space="preserve"> Equipo</w:t>
      </w:r>
      <w:r>
        <w:rPr>
          <w:rFonts w:ascii="Arial" w:hAnsi="Arial" w:cs="Arial"/>
          <w:sz w:val="16"/>
          <w:szCs w:val="16"/>
        </w:rPr>
        <w:t xml:space="preserve"> para piscinas</w:t>
      </w:r>
      <w:r w:rsidR="0072723D">
        <w:rPr>
          <w:rFonts w:ascii="Arial" w:hAnsi="Arial" w:cs="Arial"/>
          <w:sz w:val="16"/>
          <w:szCs w:val="16"/>
        </w:rPr>
        <w:fldChar w:fldCharType="begin"/>
      </w:r>
      <w:r w:rsidR="0072723D">
        <w:instrText xml:space="preserve"> XE "</w:instrText>
      </w:r>
      <w:r w:rsidR="0072723D" w:rsidRPr="00A336E9">
        <w:rPr>
          <w:rFonts w:ascii="Arial" w:hAnsi="Arial" w:cs="Arial"/>
          <w:sz w:val="16"/>
          <w:szCs w:val="16"/>
        </w:rPr>
        <w:instrText>Figura Nº 2.26 Equipo para piscinas</w:instrText>
      </w:r>
      <w:r w:rsidR="0072723D">
        <w:instrText xml:space="preserve">" </w:instrText>
      </w:r>
      <w:r w:rsidR="0072723D">
        <w:rPr>
          <w:rFonts w:ascii="Arial" w:hAnsi="Arial" w:cs="Arial"/>
          <w:sz w:val="16"/>
          <w:szCs w:val="16"/>
        </w:rPr>
        <w:fldChar w:fldCharType="end"/>
      </w:r>
      <w:r w:rsidR="00555D22">
        <w:rPr>
          <w:rFonts w:ascii="Arial" w:hAnsi="Arial" w:cs="Arial"/>
          <w:sz w:val="16"/>
          <w:szCs w:val="16"/>
        </w:rPr>
        <w:t xml:space="preserve"> </w:t>
      </w:r>
    </w:p>
    <w:p w:rsidR="00664AF1" w:rsidRPr="00664AF1" w:rsidRDefault="00664AF1" w:rsidP="00664AF1">
      <w:pPr>
        <w:spacing w:line="360" w:lineRule="auto"/>
        <w:jc w:val="both"/>
        <w:rPr>
          <w:rFonts w:ascii="Arial" w:hAnsi="Arial" w:cs="Arial"/>
          <w:sz w:val="24"/>
          <w:szCs w:val="24"/>
        </w:rPr>
      </w:pPr>
    </w:p>
    <w:p w:rsidR="00664AF1" w:rsidRDefault="00664AF1" w:rsidP="00082514">
      <w:pPr>
        <w:spacing w:line="360" w:lineRule="auto"/>
        <w:ind w:firstLine="284"/>
        <w:jc w:val="both"/>
        <w:rPr>
          <w:rFonts w:ascii="Arial" w:hAnsi="Arial" w:cs="Arial"/>
          <w:sz w:val="24"/>
          <w:szCs w:val="24"/>
        </w:rPr>
      </w:pPr>
      <w:r w:rsidRPr="006D6333">
        <w:rPr>
          <w:rFonts w:ascii="Arial" w:hAnsi="Arial" w:cs="Arial"/>
          <w:b/>
          <w:sz w:val="24"/>
          <w:szCs w:val="24"/>
        </w:rPr>
        <w:t>Limpiafondo Automático:</w:t>
      </w:r>
      <w:r w:rsidRPr="00664AF1">
        <w:rPr>
          <w:rFonts w:ascii="Arial" w:hAnsi="Arial" w:cs="Arial"/>
          <w:sz w:val="24"/>
          <w:szCs w:val="24"/>
        </w:rPr>
        <w:t xml:space="preserve"> equipo integrado con un sistema </w:t>
      </w:r>
      <w:r w:rsidR="00D55625">
        <w:rPr>
          <w:rFonts w:ascii="Arial" w:hAnsi="Arial" w:cs="Arial"/>
          <w:sz w:val="24"/>
          <w:szCs w:val="24"/>
        </w:rPr>
        <w:t>lógico de escane</w:t>
      </w:r>
      <w:r w:rsidR="00D55625" w:rsidRPr="00664AF1">
        <w:rPr>
          <w:rFonts w:ascii="Arial" w:hAnsi="Arial" w:cs="Arial"/>
          <w:sz w:val="24"/>
          <w:szCs w:val="24"/>
        </w:rPr>
        <w:t>o</w:t>
      </w:r>
      <w:r w:rsidRPr="00664AF1">
        <w:rPr>
          <w:rFonts w:ascii="Arial" w:hAnsi="Arial" w:cs="Arial"/>
          <w:sz w:val="24"/>
          <w:szCs w:val="24"/>
        </w:rPr>
        <w:t xml:space="preserve"> para cubrir la limpieza total de la piscina, limpia t</w:t>
      </w:r>
      <w:r w:rsidR="00D55625">
        <w:rPr>
          <w:rFonts w:ascii="Arial" w:hAnsi="Arial" w:cs="Arial"/>
          <w:sz w:val="24"/>
          <w:szCs w:val="24"/>
        </w:rPr>
        <w:t>anto el fondo de la piscina como</w:t>
      </w:r>
      <w:r w:rsidRPr="00664AF1">
        <w:rPr>
          <w:rFonts w:ascii="Arial" w:hAnsi="Arial" w:cs="Arial"/>
          <w:sz w:val="24"/>
          <w:szCs w:val="24"/>
        </w:rPr>
        <w:t xml:space="preserve"> la parte inferior de las paredes. El limpiafondo presenta un ciclo de limpieza de 3 horas.</w:t>
      </w:r>
    </w:p>
    <w:p w:rsidR="006D6333" w:rsidRDefault="006D6333" w:rsidP="00664AF1">
      <w:pPr>
        <w:spacing w:line="360" w:lineRule="auto"/>
        <w:jc w:val="both"/>
        <w:rPr>
          <w:rFonts w:ascii="Arial" w:hAnsi="Arial" w:cs="Arial"/>
          <w:sz w:val="24"/>
          <w:szCs w:val="24"/>
        </w:rPr>
      </w:pPr>
    </w:p>
    <w:p w:rsidR="006D6333" w:rsidRDefault="00D57E09" w:rsidP="006D6333">
      <w:pPr>
        <w:spacing w:line="360" w:lineRule="auto"/>
        <w:jc w:val="center"/>
        <w:rPr>
          <w:rFonts w:ascii="Arial" w:hAnsi="Arial" w:cs="Arial"/>
          <w:sz w:val="24"/>
          <w:szCs w:val="24"/>
        </w:rPr>
      </w:pPr>
      <w:r>
        <w:rPr>
          <w:noProof/>
          <w:lang w:eastAsia="es-ES"/>
        </w:rPr>
        <w:drawing>
          <wp:inline distT="0" distB="0" distL="0" distR="0">
            <wp:extent cx="1457325" cy="1647825"/>
            <wp:effectExtent l="38100" t="19050" r="28575" b="285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a:srcRect/>
                    <a:stretch>
                      <a:fillRect/>
                    </a:stretch>
                  </pic:blipFill>
                  <pic:spPr bwMode="auto">
                    <a:xfrm>
                      <a:off x="0" y="0"/>
                      <a:ext cx="1457325" cy="1647825"/>
                    </a:xfrm>
                    <a:prstGeom prst="rect">
                      <a:avLst/>
                    </a:prstGeom>
                    <a:noFill/>
                    <a:ln w="6350" cmpd="sng">
                      <a:solidFill>
                        <a:srgbClr val="000000"/>
                      </a:solidFill>
                      <a:miter lim="800000"/>
                      <a:headEnd/>
                      <a:tailEnd/>
                    </a:ln>
                    <a:effectLst/>
                  </pic:spPr>
                </pic:pic>
              </a:graphicData>
            </a:graphic>
          </wp:inline>
        </w:drawing>
      </w:r>
    </w:p>
    <w:p w:rsidR="006D6333" w:rsidRPr="00082514" w:rsidRDefault="006D6333" w:rsidP="006D6333">
      <w:pPr>
        <w:spacing w:line="360" w:lineRule="auto"/>
        <w:jc w:val="center"/>
        <w:rPr>
          <w:rFonts w:ascii="Arial" w:hAnsi="Arial" w:cs="Arial"/>
          <w:sz w:val="18"/>
          <w:szCs w:val="18"/>
        </w:rPr>
      </w:pPr>
      <w:r w:rsidRPr="00082514">
        <w:rPr>
          <w:rFonts w:ascii="Arial" w:hAnsi="Arial" w:cs="Arial"/>
          <w:sz w:val="18"/>
          <w:szCs w:val="18"/>
        </w:rPr>
        <w:t>Figura Nº 2.2</w:t>
      </w:r>
      <w:r w:rsidR="00927F73">
        <w:rPr>
          <w:rFonts w:ascii="Arial" w:hAnsi="Arial" w:cs="Arial"/>
          <w:sz w:val="18"/>
          <w:szCs w:val="18"/>
        </w:rPr>
        <w:t>7</w:t>
      </w:r>
      <w:r w:rsidRPr="00082514">
        <w:rPr>
          <w:rFonts w:ascii="Arial" w:hAnsi="Arial" w:cs="Arial"/>
          <w:sz w:val="18"/>
          <w:szCs w:val="18"/>
        </w:rPr>
        <w:t xml:space="preserve"> Limpiafondo Automático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2.27 Limpiafondo Automático</w:instrText>
      </w:r>
      <w:r w:rsidR="0072723D">
        <w:instrText xml:space="preserve">" </w:instrText>
      </w:r>
      <w:r w:rsidR="0072723D">
        <w:rPr>
          <w:rFonts w:ascii="Arial" w:hAnsi="Arial" w:cs="Arial"/>
          <w:sz w:val="18"/>
          <w:szCs w:val="18"/>
        </w:rPr>
        <w:fldChar w:fldCharType="end"/>
      </w:r>
    </w:p>
    <w:p w:rsidR="00664AF1" w:rsidRPr="00664AF1" w:rsidRDefault="00664AF1" w:rsidP="00082514">
      <w:pPr>
        <w:spacing w:line="360" w:lineRule="auto"/>
        <w:ind w:firstLine="284"/>
        <w:jc w:val="both"/>
        <w:rPr>
          <w:rFonts w:ascii="Arial" w:hAnsi="Arial" w:cs="Arial"/>
          <w:sz w:val="24"/>
          <w:szCs w:val="24"/>
        </w:rPr>
      </w:pPr>
      <w:r w:rsidRPr="006D6333">
        <w:rPr>
          <w:rFonts w:ascii="Arial" w:hAnsi="Arial" w:cs="Arial"/>
          <w:b/>
          <w:sz w:val="24"/>
          <w:szCs w:val="24"/>
        </w:rPr>
        <w:t>Ionizador de Plata:</w:t>
      </w:r>
      <w:r w:rsidRPr="00664AF1">
        <w:rPr>
          <w:rFonts w:ascii="Arial" w:hAnsi="Arial" w:cs="Arial"/>
          <w:sz w:val="24"/>
          <w:szCs w:val="24"/>
        </w:rPr>
        <w:t xml:space="preserve"> Este equipo utiliza la técnica de la liberación controlada de plata y de cobre. Por medio del ión plata se controla el desarrollo de bacterias, mientras que con la de cobre se inhibe la proliferación de hongos. El equipo es de naturaleza sencilla, electrónico, opera con 220 volt y consta de un selector de intensidad variable (</w:t>
      </w:r>
      <w:smartTag w:uri="urn:schemas-microsoft-com:office:smarttags" w:element="metricconverter">
        <w:smartTagPr>
          <w:attr w:name="ProductID" w:val="10 a"/>
        </w:smartTagPr>
        <w:r w:rsidRPr="00664AF1">
          <w:rPr>
            <w:rFonts w:ascii="Arial" w:hAnsi="Arial" w:cs="Arial"/>
            <w:sz w:val="24"/>
            <w:szCs w:val="24"/>
          </w:rPr>
          <w:t>10 a</w:t>
        </w:r>
      </w:smartTag>
      <w:r w:rsidRPr="00664AF1">
        <w:rPr>
          <w:rFonts w:ascii="Arial" w:hAnsi="Arial" w:cs="Arial"/>
          <w:sz w:val="24"/>
          <w:szCs w:val="24"/>
        </w:rPr>
        <w:t xml:space="preserve"> 90) que permite incrementar o decrecer el contenido de plata y cobre que se va adicionando al agua.</w:t>
      </w:r>
    </w:p>
    <w:p w:rsidR="006D6333" w:rsidRDefault="00664AF1" w:rsidP="00664AF1">
      <w:pPr>
        <w:spacing w:line="360" w:lineRule="auto"/>
        <w:jc w:val="both"/>
        <w:rPr>
          <w:rFonts w:ascii="Arial" w:hAnsi="Arial" w:cs="Arial"/>
          <w:sz w:val="24"/>
          <w:szCs w:val="24"/>
        </w:rPr>
      </w:pPr>
      <w:r w:rsidRPr="00664AF1">
        <w:rPr>
          <w:rFonts w:ascii="Arial" w:hAnsi="Arial" w:cs="Arial"/>
          <w:sz w:val="24"/>
          <w:szCs w:val="24"/>
        </w:rPr>
        <w:t>La utilización de este equipamiento permite prolongar la duración del agua de las piscinas.</w:t>
      </w:r>
    </w:p>
    <w:p w:rsidR="006D6333" w:rsidRDefault="00D57E09" w:rsidP="006D6333">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1990725" cy="1495425"/>
            <wp:effectExtent l="19050" t="19050" r="28575" b="285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srcRect/>
                    <a:stretch>
                      <a:fillRect/>
                    </a:stretch>
                  </pic:blipFill>
                  <pic:spPr bwMode="auto">
                    <a:xfrm>
                      <a:off x="0" y="0"/>
                      <a:ext cx="1990725" cy="1495425"/>
                    </a:xfrm>
                    <a:prstGeom prst="rect">
                      <a:avLst/>
                    </a:prstGeom>
                    <a:noFill/>
                    <a:ln w="6350" cmpd="sng">
                      <a:solidFill>
                        <a:srgbClr val="000000"/>
                      </a:solidFill>
                      <a:miter lim="800000"/>
                      <a:headEnd/>
                      <a:tailEnd/>
                    </a:ln>
                    <a:effectLst/>
                  </pic:spPr>
                </pic:pic>
              </a:graphicData>
            </a:graphic>
          </wp:inline>
        </w:drawing>
      </w:r>
    </w:p>
    <w:p w:rsidR="00032B3E" w:rsidRPr="00082514" w:rsidRDefault="006D6333" w:rsidP="006D6333">
      <w:pPr>
        <w:spacing w:line="360" w:lineRule="auto"/>
        <w:jc w:val="center"/>
        <w:rPr>
          <w:rFonts w:ascii="Arial" w:hAnsi="Arial" w:cs="Arial"/>
          <w:sz w:val="18"/>
          <w:szCs w:val="18"/>
        </w:rPr>
      </w:pPr>
      <w:r w:rsidRPr="00082514">
        <w:rPr>
          <w:rFonts w:ascii="Arial" w:hAnsi="Arial" w:cs="Arial"/>
          <w:sz w:val="18"/>
          <w:szCs w:val="18"/>
        </w:rPr>
        <w:t>Figura Nº 2.2</w:t>
      </w:r>
      <w:r w:rsidR="00927F73">
        <w:rPr>
          <w:rFonts w:ascii="Arial" w:hAnsi="Arial" w:cs="Arial"/>
          <w:sz w:val="18"/>
          <w:szCs w:val="18"/>
        </w:rPr>
        <w:t>8</w:t>
      </w:r>
      <w:r w:rsidRPr="00082514">
        <w:rPr>
          <w:rFonts w:ascii="Arial" w:hAnsi="Arial" w:cs="Arial"/>
          <w:sz w:val="18"/>
          <w:szCs w:val="18"/>
        </w:rPr>
        <w:t xml:space="preserve"> Ionizador de Plata</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2.28 Ionizador de Plata</w:instrText>
      </w:r>
      <w:r w:rsidR="0072723D">
        <w:instrText xml:space="preserve">" </w:instrText>
      </w:r>
      <w:r w:rsidR="0072723D">
        <w:rPr>
          <w:rFonts w:ascii="Arial" w:hAnsi="Arial" w:cs="Arial"/>
          <w:sz w:val="18"/>
          <w:szCs w:val="18"/>
        </w:rPr>
        <w:fldChar w:fldCharType="end"/>
      </w:r>
    </w:p>
    <w:p w:rsidR="006D6333" w:rsidRPr="006D6333" w:rsidRDefault="006D6333" w:rsidP="006D6333">
      <w:pPr>
        <w:spacing w:line="360" w:lineRule="auto"/>
        <w:jc w:val="center"/>
        <w:rPr>
          <w:rFonts w:ascii="Arial" w:hAnsi="Arial" w:cs="Arial"/>
          <w:sz w:val="16"/>
          <w:szCs w:val="16"/>
        </w:rPr>
      </w:pPr>
    </w:p>
    <w:p w:rsidR="00664AF1" w:rsidRDefault="00664AF1" w:rsidP="00CE7E87">
      <w:pPr>
        <w:pStyle w:val="Ttulo3"/>
        <w:numPr>
          <w:ilvl w:val="2"/>
          <w:numId w:val="32"/>
        </w:numPr>
        <w:rPr>
          <w:rFonts w:ascii="Arial" w:hAnsi="Arial" w:cs="Arial"/>
          <w:sz w:val="24"/>
          <w:szCs w:val="24"/>
        </w:rPr>
      </w:pPr>
      <w:bookmarkStart w:id="130" w:name="_Toc254392291"/>
      <w:bookmarkStart w:id="131" w:name="_Toc254427857"/>
      <w:r w:rsidRPr="006D6333">
        <w:rPr>
          <w:rFonts w:ascii="Arial" w:hAnsi="Arial" w:cs="Arial"/>
          <w:sz w:val="24"/>
          <w:szCs w:val="24"/>
        </w:rPr>
        <w:t>MANTENIMIENTO DE EQUIPOS</w:t>
      </w:r>
      <w:bookmarkEnd w:id="130"/>
      <w:bookmarkEnd w:id="131"/>
    </w:p>
    <w:p w:rsidR="006D6333" w:rsidRPr="006D6333" w:rsidRDefault="006D6333" w:rsidP="006D6333">
      <w:pPr>
        <w:rPr>
          <w:rFonts w:ascii="Arial" w:hAnsi="Arial" w:cs="Arial"/>
          <w:sz w:val="24"/>
          <w:szCs w:val="24"/>
          <w:lang w:eastAsia="es-ES"/>
        </w:rPr>
      </w:pP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MOTO-BOMBAS</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Todo el cableado eléctrico deberá estar protegido con tubería conduit, de preferencia metálica cuando esta no esté ahogada en muros, paredes o pisos.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cable del conductor deberá ser de acuerdo al amperaje que demande la motobomba. El accionamiento de la moto-bomba se recomienda hacerlo con un arrancador electromagnético y protector contra sobrecarga bimetálico.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Cuando la unidad esté funcionando a plena carga, es aconsejable verificar los voltajes de fase y las corrientes de línea; debiendo ser de acuerdo a los marcados como nominales en placas de moto-bomba.</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Es importante no permitir el acceso a la tubería de animales como ratas, ardillas, etc. ya que dañan los conductores y pueden provocar daños en las instalaciones.</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Antes de arrancar un motor es necesario verificar:</w:t>
      </w:r>
    </w:p>
    <w:p w:rsidR="00664AF1" w:rsidRPr="00664AF1" w:rsidRDefault="00664AF1" w:rsidP="00032B3E">
      <w:pPr>
        <w:numPr>
          <w:ilvl w:val="0"/>
          <w:numId w:val="24"/>
        </w:numPr>
        <w:spacing w:line="360" w:lineRule="auto"/>
        <w:jc w:val="both"/>
        <w:rPr>
          <w:rFonts w:ascii="Arial" w:hAnsi="Arial" w:cs="Arial"/>
          <w:sz w:val="24"/>
          <w:szCs w:val="24"/>
        </w:rPr>
      </w:pPr>
      <w:r w:rsidRPr="00664AF1">
        <w:rPr>
          <w:rFonts w:ascii="Arial" w:hAnsi="Arial" w:cs="Arial"/>
          <w:sz w:val="24"/>
          <w:szCs w:val="24"/>
        </w:rPr>
        <w:t>El adecuado sentido de giro del motor (trifásico).</w:t>
      </w:r>
    </w:p>
    <w:p w:rsidR="00664AF1" w:rsidRPr="00664AF1" w:rsidRDefault="00664AF1" w:rsidP="00032B3E">
      <w:pPr>
        <w:numPr>
          <w:ilvl w:val="0"/>
          <w:numId w:val="24"/>
        </w:numPr>
        <w:spacing w:line="360" w:lineRule="auto"/>
        <w:jc w:val="both"/>
        <w:rPr>
          <w:rFonts w:ascii="Arial" w:hAnsi="Arial" w:cs="Arial"/>
          <w:sz w:val="24"/>
          <w:szCs w:val="24"/>
        </w:rPr>
      </w:pPr>
      <w:r w:rsidRPr="00664AF1">
        <w:rPr>
          <w:rFonts w:ascii="Arial" w:hAnsi="Arial" w:cs="Arial"/>
          <w:sz w:val="24"/>
          <w:szCs w:val="24"/>
        </w:rPr>
        <w:t>El adecuado nivel de agua.</w:t>
      </w:r>
    </w:p>
    <w:p w:rsidR="00664AF1" w:rsidRPr="00664AF1" w:rsidRDefault="00664AF1" w:rsidP="00032B3E">
      <w:pPr>
        <w:numPr>
          <w:ilvl w:val="0"/>
          <w:numId w:val="24"/>
        </w:numPr>
        <w:spacing w:line="360" w:lineRule="auto"/>
        <w:jc w:val="both"/>
        <w:rPr>
          <w:rFonts w:ascii="Arial" w:hAnsi="Arial" w:cs="Arial"/>
          <w:sz w:val="24"/>
          <w:szCs w:val="24"/>
        </w:rPr>
      </w:pPr>
      <w:r w:rsidRPr="00664AF1">
        <w:rPr>
          <w:rFonts w:ascii="Arial" w:hAnsi="Arial" w:cs="Arial"/>
          <w:sz w:val="24"/>
          <w:szCs w:val="24"/>
        </w:rPr>
        <w:t>Que no existan fugas en la tubería, y que las instalaciones visibles estén firmemente sujetas.</w:t>
      </w:r>
    </w:p>
    <w:p w:rsid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Para alargar la vida de las moto-bombas es importante evitar el exceso de humedad en el cuarto de máquinas.</w:t>
      </w:r>
    </w:p>
    <w:p w:rsidR="00032B3E" w:rsidRPr="00664AF1" w:rsidRDefault="00032B3E"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32" w:name="_Toc254392292"/>
      <w:bookmarkStart w:id="133" w:name="_Toc254427858"/>
      <w:r w:rsidRPr="006D6333">
        <w:rPr>
          <w:rFonts w:ascii="Arial" w:hAnsi="Arial" w:cs="Arial"/>
          <w:sz w:val="24"/>
          <w:szCs w:val="24"/>
        </w:rPr>
        <w:t>TRATAMIENTO DE PISCINAS</w:t>
      </w:r>
      <w:bookmarkEnd w:id="132"/>
      <w:bookmarkEnd w:id="133"/>
    </w:p>
    <w:p w:rsidR="006D6333" w:rsidRPr="006D6333" w:rsidRDefault="006D6333" w:rsidP="006D6333">
      <w:pPr>
        <w:rPr>
          <w:rFonts w:ascii="Arial" w:hAnsi="Arial" w:cs="Arial"/>
          <w:sz w:val="24"/>
          <w:szCs w:val="24"/>
          <w:lang w:eastAsia="es-ES"/>
        </w:rPr>
      </w:pP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Existen diferencias entre piscinas con sistemas de recirculación del agua y piscinas donde existe una constante renovación de las aguas. En las piscinas donde existe sistema de recirculación, el agua se purifica por medio de un sistema de purificación. Parte de esta agua se separa y se pierde del sistema de recirculación, y la piscina se rellena con agua fresca.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agua tratada de la piscina se descarga a las aguas residuales, o se transporta a una planta para su tratamiento. La mayoría de las piscinas públicas aplican recirculación del agua.</w:t>
      </w:r>
    </w:p>
    <w:p w:rsidR="00664AF1" w:rsidRPr="00664AF1" w:rsidRDefault="00664AF1" w:rsidP="00664AF1">
      <w:pPr>
        <w:spacing w:line="360" w:lineRule="auto"/>
        <w:jc w:val="both"/>
        <w:rPr>
          <w:rFonts w:ascii="Arial" w:hAnsi="Arial" w:cs="Arial"/>
          <w:sz w:val="24"/>
          <w:szCs w:val="24"/>
        </w:rPr>
      </w:pPr>
    </w:p>
    <w:p w:rsidR="00664AF1" w:rsidRDefault="00664AF1" w:rsidP="00CE7E87">
      <w:pPr>
        <w:pStyle w:val="Ttulo4"/>
        <w:numPr>
          <w:ilvl w:val="3"/>
          <w:numId w:val="32"/>
        </w:numPr>
        <w:rPr>
          <w:rFonts w:ascii="Arial" w:hAnsi="Arial" w:cs="Arial"/>
          <w:sz w:val="24"/>
          <w:szCs w:val="24"/>
        </w:rPr>
      </w:pPr>
      <w:bookmarkStart w:id="134" w:name="_Toc254427859"/>
      <w:r w:rsidRPr="006D6333">
        <w:rPr>
          <w:rFonts w:ascii="Arial" w:hAnsi="Arial" w:cs="Arial"/>
          <w:sz w:val="24"/>
          <w:szCs w:val="24"/>
        </w:rPr>
        <w:t>TRATAMIENTO DEL AGUA DE PISCINAS</w:t>
      </w:r>
      <w:bookmarkEnd w:id="134"/>
    </w:p>
    <w:p w:rsidR="006D6333" w:rsidRPr="006D6333" w:rsidRDefault="006D6333" w:rsidP="006D6333">
      <w:pPr>
        <w:rPr>
          <w:rFonts w:ascii="Arial" w:hAnsi="Arial" w:cs="Arial"/>
          <w:sz w:val="24"/>
          <w:szCs w:val="24"/>
        </w:rPr>
      </w:pPr>
    </w:p>
    <w:p w:rsidR="00032B3E"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El agua de las piscinas se debe someter a algún tipo de tratamiento para asegurar que está limpia y es apta para el baño, debe de carecer de substancias como bacterias, virus, algas y otros patógenos. </w:t>
      </w: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Pasos de purificación</w:t>
      </w:r>
    </w:p>
    <w:p w:rsidR="00664AF1" w:rsidRPr="00664AF1" w:rsidRDefault="00664AF1" w:rsidP="00183413">
      <w:pPr>
        <w:spacing w:line="360" w:lineRule="auto"/>
        <w:ind w:firstLine="284"/>
        <w:jc w:val="both"/>
        <w:rPr>
          <w:rFonts w:ascii="Arial" w:hAnsi="Arial" w:cs="Arial"/>
          <w:sz w:val="24"/>
          <w:szCs w:val="24"/>
        </w:rPr>
      </w:pPr>
      <w:r w:rsidRPr="00664AF1">
        <w:rPr>
          <w:rFonts w:ascii="Arial" w:hAnsi="Arial" w:cs="Arial"/>
          <w:sz w:val="24"/>
          <w:szCs w:val="24"/>
        </w:rPr>
        <w:t xml:space="preserve">El agua de las piscinas es tratada por medio de distintos </w:t>
      </w:r>
      <w:hyperlink r:id="rId119" w:history="1">
        <w:r w:rsidRPr="00664AF1">
          <w:rPr>
            <w:rFonts w:ascii="Arial" w:hAnsi="Arial" w:cs="Arial"/>
            <w:sz w:val="24"/>
            <w:szCs w:val="24"/>
          </w:rPr>
          <w:t>pasos de purificación</w:t>
        </w:r>
      </w:hyperlink>
      <w:r w:rsidRPr="00664AF1">
        <w:rPr>
          <w:rFonts w:ascii="Arial" w:hAnsi="Arial" w:cs="Arial"/>
          <w:sz w:val="24"/>
          <w:szCs w:val="24"/>
        </w:rPr>
        <w:t xml:space="preserve">. </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 xml:space="preserve">El agua se transporta desde las piscinas a las plantas de purificación (o por medio de los sistemas de distribución). </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 xml:space="preserve">En la planta de purificación el agua pasa por un </w:t>
      </w:r>
      <w:hyperlink r:id="rId120" w:history="1">
        <w:r w:rsidRPr="00664AF1">
          <w:rPr>
            <w:rFonts w:ascii="Arial" w:hAnsi="Arial" w:cs="Arial"/>
            <w:sz w:val="24"/>
            <w:szCs w:val="24"/>
          </w:rPr>
          <w:t>filtro</w:t>
        </w:r>
      </w:hyperlink>
      <w:r w:rsidRPr="00664AF1">
        <w:rPr>
          <w:rFonts w:ascii="Arial" w:hAnsi="Arial" w:cs="Arial"/>
          <w:sz w:val="24"/>
          <w:szCs w:val="24"/>
        </w:rPr>
        <w:t xml:space="preserve"> de remoción de gruesos donde se eliminan pelos, tiritas, hojas y otras substancias. </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 xml:space="preserve">Después se añade un </w:t>
      </w:r>
      <w:hyperlink r:id="rId121" w:history="1">
        <w:r w:rsidRPr="00664AF1">
          <w:rPr>
            <w:rFonts w:ascii="Arial" w:hAnsi="Arial" w:cs="Arial"/>
            <w:sz w:val="24"/>
            <w:szCs w:val="24"/>
          </w:rPr>
          <w:t>floculante</w:t>
        </w:r>
      </w:hyperlink>
      <w:r w:rsidRPr="00664AF1">
        <w:rPr>
          <w:rFonts w:ascii="Arial" w:hAnsi="Arial" w:cs="Arial"/>
          <w:sz w:val="24"/>
          <w:szCs w:val="24"/>
        </w:rPr>
        <w:t xml:space="preserve"> que provoca la </w:t>
      </w:r>
      <w:hyperlink r:id="rId122" w:history="1">
        <w:r w:rsidRPr="00664AF1">
          <w:rPr>
            <w:rFonts w:ascii="Arial" w:hAnsi="Arial" w:cs="Arial"/>
            <w:sz w:val="24"/>
            <w:szCs w:val="24"/>
          </w:rPr>
          <w:t>coagulación</w:t>
        </w:r>
      </w:hyperlink>
      <w:r w:rsidRPr="00664AF1">
        <w:rPr>
          <w:rFonts w:ascii="Arial" w:hAnsi="Arial" w:cs="Arial"/>
          <w:sz w:val="24"/>
          <w:szCs w:val="24"/>
        </w:rPr>
        <w:t xml:space="preserve"> de materia orgánica. Los coloides que se forman flotan, estos son generalmente grumuelos flotantes de materia orgánica, como fibras textiles o tejido de la piel. Otros incluyen la saliva, restos de jabón y productos cosméticos, grasas. Cuando estos contaminantes son abundantes causan problemas de turbidez en las aguas.</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 xml:space="preserve">Los parámetros que indican la presencia de partículas no disueltas son la turbidez del agua y la demanda de </w:t>
      </w:r>
      <w:hyperlink r:id="rId123" w:history="1">
        <w:r w:rsidRPr="00664AF1">
          <w:rPr>
            <w:rFonts w:ascii="Arial" w:hAnsi="Arial" w:cs="Arial"/>
            <w:sz w:val="24"/>
            <w:szCs w:val="24"/>
          </w:rPr>
          <w:t>potasio</w:t>
        </w:r>
      </w:hyperlink>
      <w:r w:rsidRPr="00664AF1">
        <w:rPr>
          <w:rFonts w:ascii="Arial" w:hAnsi="Arial" w:cs="Arial"/>
          <w:sz w:val="24"/>
          <w:szCs w:val="24"/>
        </w:rPr>
        <w:t xml:space="preserve"> permanganato (KMnO4), que se utiliza como un indicador de la oxidación de materia orgánica. </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 xml:space="preserve">Las partículas flotantes se eliminan mediante un </w:t>
      </w:r>
      <w:hyperlink r:id="rId124" w:history="1">
        <w:r w:rsidRPr="00664AF1">
          <w:rPr>
            <w:rFonts w:ascii="Arial" w:hAnsi="Arial" w:cs="Arial"/>
            <w:sz w:val="24"/>
            <w:szCs w:val="24"/>
          </w:rPr>
          <w:t>filtro de arena</w:t>
        </w:r>
      </w:hyperlink>
      <w:r w:rsidRPr="00664AF1">
        <w:rPr>
          <w:rFonts w:ascii="Arial" w:hAnsi="Arial" w:cs="Arial"/>
          <w:sz w:val="24"/>
          <w:szCs w:val="24"/>
        </w:rPr>
        <w:t xml:space="preserve">. Este filtro se regenera periódicamente. </w:t>
      </w:r>
    </w:p>
    <w:p w:rsidR="00664AF1" w:rsidRPr="00664AF1" w:rsidRDefault="00664AF1" w:rsidP="00032B3E">
      <w:pPr>
        <w:numPr>
          <w:ilvl w:val="0"/>
          <w:numId w:val="25"/>
        </w:numPr>
        <w:spacing w:line="360" w:lineRule="auto"/>
        <w:jc w:val="both"/>
        <w:rPr>
          <w:rFonts w:ascii="Arial" w:hAnsi="Arial" w:cs="Arial"/>
          <w:sz w:val="24"/>
          <w:szCs w:val="24"/>
        </w:rPr>
      </w:pPr>
      <w:r w:rsidRPr="00664AF1">
        <w:rPr>
          <w:rFonts w:ascii="Arial" w:hAnsi="Arial" w:cs="Arial"/>
          <w:sz w:val="24"/>
          <w:szCs w:val="24"/>
        </w:rPr>
        <w:t>Finalmente los contaminantes se eliminan al alcantarillado.</w:t>
      </w:r>
    </w:p>
    <w:p w:rsidR="00032B3E" w:rsidRDefault="00032B3E" w:rsidP="00664AF1">
      <w:pPr>
        <w:spacing w:line="360" w:lineRule="auto"/>
        <w:jc w:val="both"/>
        <w:rPr>
          <w:rFonts w:ascii="Arial" w:hAnsi="Arial" w:cs="Arial"/>
          <w:sz w:val="24"/>
          <w:szCs w:val="24"/>
        </w:rPr>
      </w:pP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Una de las principales ventajas del tratamiento de aguas es su modularidad, esto es, al ser un equipo modular, es expansible y absolutamente adaptable a cualquier tamaño de aplicación, en otras palabras, se adecua cómodamente a pequeños natatorios como a grandes piscinas, tan solo instalando cantidades de estos equipos en estrecha proporción al caudal o diámetro de tuberías del circuito.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Para el tratamiento de aguas de piscinas también es determinante el hecho de que este equipo no precisa de mantenimiento periódico ni recambio de insumos o partes y es plenamente autónomo.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Los equipos para tratamiento de aguas de piscinas deben instalarse en el circuito de reciclado o filtrado, a continuación de la bomba y filtro, de acuerdo al caudal indicado por el fabricante de la misma y antes de la caldera si la hubiese.</w:t>
      </w:r>
    </w:p>
    <w:p w:rsidR="00664AF1" w:rsidRPr="00664AF1" w:rsidRDefault="00664AF1" w:rsidP="00664AF1">
      <w:pPr>
        <w:spacing w:line="360" w:lineRule="auto"/>
        <w:jc w:val="both"/>
        <w:rPr>
          <w:rFonts w:ascii="Arial" w:hAnsi="Arial" w:cs="Arial"/>
          <w:sz w:val="24"/>
          <w:szCs w:val="24"/>
        </w:rPr>
      </w:pPr>
    </w:p>
    <w:p w:rsidR="00664AF1" w:rsidRDefault="00664AF1" w:rsidP="00CE7E87">
      <w:pPr>
        <w:pStyle w:val="Ttulo3"/>
        <w:numPr>
          <w:ilvl w:val="2"/>
          <w:numId w:val="32"/>
        </w:numPr>
        <w:rPr>
          <w:rFonts w:ascii="Arial" w:hAnsi="Arial" w:cs="Arial"/>
          <w:sz w:val="24"/>
          <w:szCs w:val="24"/>
        </w:rPr>
      </w:pPr>
      <w:bookmarkStart w:id="135" w:name="_Toc254392293"/>
      <w:bookmarkStart w:id="136" w:name="_Toc254427860"/>
      <w:r w:rsidRPr="006D6333">
        <w:rPr>
          <w:rFonts w:ascii="Arial" w:hAnsi="Arial" w:cs="Arial"/>
          <w:sz w:val="24"/>
          <w:szCs w:val="24"/>
        </w:rPr>
        <w:t>OPERACION Y MANTENIMIENTO DE JUEGOS ACUATICOS</w:t>
      </w:r>
      <w:bookmarkEnd w:id="135"/>
      <w:bookmarkEnd w:id="136"/>
    </w:p>
    <w:p w:rsidR="006D6333" w:rsidRPr="006D6333" w:rsidRDefault="006D6333" w:rsidP="006D6333">
      <w:pPr>
        <w:rPr>
          <w:lang w:eastAsia="es-ES"/>
        </w:rPr>
      </w:pPr>
    </w:p>
    <w:p w:rsidR="00664AF1" w:rsidRDefault="00664AF1" w:rsidP="00CE7E87">
      <w:pPr>
        <w:pStyle w:val="Ttulo4"/>
        <w:numPr>
          <w:ilvl w:val="3"/>
          <w:numId w:val="32"/>
        </w:numPr>
        <w:rPr>
          <w:rFonts w:ascii="Arial" w:hAnsi="Arial" w:cs="Arial"/>
          <w:sz w:val="24"/>
          <w:szCs w:val="24"/>
        </w:rPr>
      </w:pPr>
      <w:bookmarkStart w:id="137" w:name="_Toc254427861"/>
      <w:r w:rsidRPr="006D6333">
        <w:rPr>
          <w:rFonts w:ascii="Arial" w:hAnsi="Arial" w:cs="Arial"/>
          <w:sz w:val="24"/>
          <w:szCs w:val="24"/>
        </w:rPr>
        <w:t>REGLAS DE USO</w:t>
      </w:r>
      <w:bookmarkEnd w:id="137"/>
    </w:p>
    <w:p w:rsidR="006D6333" w:rsidRPr="006D6333" w:rsidRDefault="006D6333" w:rsidP="006D6333">
      <w:pPr>
        <w:rPr>
          <w:rFonts w:ascii="Arial" w:hAnsi="Arial" w:cs="Arial"/>
          <w:sz w:val="24"/>
          <w:szCs w:val="24"/>
        </w:rPr>
      </w:pPr>
    </w:p>
    <w:p w:rsidR="00664AF1" w:rsidRPr="00664AF1" w:rsidRDefault="00664AF1" w:rsidP="00082514">
      <w:pPr>
        <w:spacing w:line="360" w:lineRule="auto"/>
        <w:jc w:val="both"/>
        <w:rPr>
          <w:rFonts w:ascii="Arial" w:hAnsi="Arial" w:cs="Arial"/>
          <w:sz w:val="24"/>
          <w:szCs w:val="24"/>
        </w:rPr>
      </w:pPr>
      <w:r w:rsidRPr="00664AF1">
        <w:rPr>
          <w:rFonts w:ascii="Arial" w:hAnsi="Arial" w:cs="Arial"/>
          <w:sz w:val="24"/>
          <w:szCs w:val="24"/>
        </w:rPr>
        <w:t>Para toboganes infantiles, tradicionales y extremos:</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Utilizar traje de baño.</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Sujetarse de arriba del tobogán con los pies por delante y boca arriba.</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Deslizar las piernas dentro del tobogán hasta sentir la caída.</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Cruzar las piernas para un deslizamiento más veloz</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Cruzar los dedos por debajo de la cabeza o por encima del pecho.</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Meter los codos lo más pegado al cuerpo posible.</w:t>
      </w:r>
    </w:p>
    <w:p w:rsidR="00664AF1" w:rsidRPr="00664AF1" w:rsidRDefault="00664AF1" w:rsidP="00032B3E">
      <w:pPr>
        <w:numPr>
          <w:ilvl w:val="0"/>
          <w:numId w:val="26"/>
        </w:numPr>
        <w:spacing w:line="360" w:lineRule="auto"/>
        <w:jc w:val="both"/>
        <w:rPr>
          <w:rFonts w:ascii="Arial" w:hAnsi="Arial" w:cs="Arial"/>
          <w:sz w:val="24"/>
          <w:szCs w:val="24"/>
        </w:rPr>
      </w:pPr>
      <w:r w:rsidRPr="00664AF1">
        <w:rPr>
          <w:rFonts w:ascii="Arial" w:hAnsi="Arial" w:cs="Arial"/>
          <w:sz w:val="24"/>
          <w:szCs w:val="24"/>
        </w:rPr>
        <w:t>Al caer correr al frente a la salida de las escaleras más cercanas. En caso de tobogán torbellino alcanzar inmediatamente la orilla de la piscina y salir por las escaleras. En caso de tobogán con canal de frenado salir a un lado sujetando el hombro del tobogán, para no resbalar.</w:t>
      </w:r>
    </w:p>
    <w:p w:rsidR="00032B3E" w:rsidRDefault="00664AF1" w:rsidP="003A6F96">
      <w:pPr>
        <w:spacing w:line="360" w:lineRule="auto"/>
        <w:ind w:firstLine="708"/>
        <w:jc w:val="both"/>
        <w:rPr>
          <w:rFonts w:ascii="Arial" w:hAnsi="Arial" w:cs="Arial"/>
          <w:sz w:val="24"/>
          <w:szCs w:val="24"/>
        </w:rPr>
      </w:pPr>
      <w:r w:rsidRPr="00664AF1">
        <w:rPr>
          <w:rFonts w:ascii="Arial" w:hAnsi="Arial" w:cs="Arial"/>
          <w:sz w:val="24"/>
          <w:szCs w:val="24"/>
        </w:rPr>
        <w:t>No pueden utilizar los toboganes quienes:</w:t>
      </w:r>
    </w:p>
    <w:p w:rsidR="005B16A8" w:rsidRDefault="005B16A8" w:rsidP="005B16A8">
      <w:pPr>
        <w:spacing w:line="360" w:lineRule="auto"/>
        <w:jc w:val="center"/>
        <w:rPr>
          <w:rFonts w:ascii="Arial" w:hAnsi="Arial" w:cs="Arial"/>
          <w:sz w:val="20"/>
          <w:szCs w:val="20"/>
          <w:lang w:val="es-EC"/>
        </w:rPr>
      </w:pPr>
    </w:p>
    <w:p w:rsidR="00032B3E" w:rsidRPr="00082514" w:rsidRDefault="005B16A8" w:rsidP="005B16A8">
      <w:pPr>
        <w:spacing w:line="360" w:lineRule="auto"/>
        <w:jc w:val="center"/>
        <w:rPr>
          <w:rFonts w:ascii="Arial" w:hAnsi="Arial" w:cs="Arial"/>
          <w:sz w:val="18"/>
          <w:szCs w:val="18"/>
        </w:rPr>
      </w:pPr>
      <w:r w:rsidRPr="00082514">
        <w:rPr>
          <w:rFonts w:ascii="Arial" w:hAnsi="Arial" w:cs="Arial"/>
          <w:sz w:val="18"/>
          <w:szCs w:val="18"/>
          <w:lang w:val="es-EC"/>
        </w:rPr>
        <w:t>Cuadro</w:t>
      </w:r>
      <w:r w:rsidRPr="00082514">
        <w:rPr>
          <w:rFonts w:ascii="Arial" w:hAnsi="Arial" w:cs="Arial"/>
          <w:sz w:val="18"/>
          <w:szCs w:val="18"/>
        </w:rPr>
        <w:t xml:space="preserve"> Nº 2.2</w:t>
      </w:r>
      <w:r w:rsidR="00EE6B33">
        <w:rPr>
          <w:rFonts w:ascii="Arial" w:hAnsi="Arial" w:cs="Arial"/>
          <w:sz w:val="18"/>
          <w:szCs w:val="18"/>
        </w:rPr>
        <w:t>9</w:t>
      </w:r>
      <w:r w:rsidRPr="00082514">
        <w:rPr>
          <w:rFonts w:ascii="Arial" w:hAnsi="Arial" w:cs="Arial"/>
          <w:sz w:val="18"/>
          <w:szCs w:val="18"/>
        </w:rPr>
        <w:t xml:space="preserve"> Restricciones para uso de toboganes</w:t>
      </w:r>
      <w:r w:rsidR="00107424">
        <w:rPr>
          <w:rFonts w:ascii="Arial" w:hAnsi="Arial" w:cs="Arial"/>
          <w:sz w:val="18"/>
          <w:szCs w:val="18"/>
        </w:rPr>
        <w:fldChar w:fldCharType="begin"/>
      </w:r>
      <w:r w:rsidR="00107424">
        <w:instrText xml:space="preserve"> XE "</w:instrText>
      </w:r>
      <w:r w:rsidR="00107424" w:rsidRPr="006F2E5F">
        <w:rPr>
          <w:rFonts w:ascii="Arial" w:hAnsi="Arial" w:cs="Arial"/>
          <w:sz w:val="18"/>
          <w:szCs w:val="18"/>
          <w:lang w:val="es-EC"/>
        </w:rPr>
        <w:instrText>Cuadro</w:instrText>
      </w:r>
      <w:r w:rsidR="00107424" w:rsidRPr="006F2E5F">
        <w:rPr>
          <w:rFonts w:ascii="Arial" w:hAnsi="Arial" w:cs="Arial"/>
          <w:sz w:val="18"/>
          <w:szCs w:val="18"/>
        </w:rPr>
        <w:instrText xml:space="preserve"> Nº 2.29 Restricciones para uso de toboganes</w:instrText>
      </w:r>
      <w:r w:rsidR="00107424">
        <w:instrText xml:space="preserve">" </w:instrText>
      </w:r>
      <w:r w:rsidR="00107424">
        <w:rPr>
          <w:rFonts w:ascii="Arial" w:hAnsi="Arial" w:cs="Arial"/>
          <w:sz w:val="18"/>
          <w:szCs w:val="18"/>
        </w:rPr>
        <w:fldChar w:fldCharType="end"/>
      </w:r>
    </w:p>
    <w:tbl>
      <w:tblPr>
        <w:tblW w:w="6740" w:type="dxa"/>
        <w:jc w:val="center"/>
        <w:tblInd w:w="65" w:type="dxa"/>
        <w:tblCellMar>
          <w:left w:w="70" w:type="dxa"/>
          <w:right w:w="70" w:type="dxa"/>
        </w:tblCellMar>
        <w:tblLook w:val="0000"/>
      </w:tblPr>
      <w:tblGrid>
        <w:gridCol w:w="2120"/>
        <w:gridCol w:w="2280"/>
        <w:gridCol w:w="2340"/>
      </w:tblGrid>
      <w:tr w:rsidR="005B16A8" w:rsidRPr="005B16A8" w:rsidTr="005B16A8">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5B16A8" w:rsidRPr="005B16A8" w:rsidRDefault="005B16A8" w:rsidP="005B16A8">
            <w:pPr>
              <w:spacing w:after="0" w:line="240" w:lineRule="auto"/>
              <w:jc w:val="center"/>
              <w:rPr>
                <w:rFonts w:ascii="Arial" w:eastAsia="Times New Roman" w:hAnsi="Arial" w:cs="Arial"/>
                <w:b/>
                <w:bCs/>
                <w:sz w:val="20"/>
                <w:szCs w:val="20"/>
                <w:lang w:eastAsia="es-ES"/>
              </w:rPr>
            </w:pPr>
            <w:bookmarkStart w:id="138" w:name="OLE_LINK1"/>
            <w:bookmarkStart w:id="139" w:name="OLE_LINK2"/>
            <w:r w:rsidRPr="005B16A8">
              <w:rPr>
                <w:rFonts w:ascii="Arial" w:eastAsia="Times New Roman" w:hAnsi="Arial" w:cs="Arial"/>
                <w:b/>
                <w:bCs/>
                <w:sz w:val="20"/>
                <w:szCs w:val="20"/>
                <w:lang w:eastAsia="es-ES"/>
              </w:rPr>
              <w:t>Infantiles</w:t>
            </w:r>
          </w:p>
        </w:tc>
        <w:tc>
          <w:tcPr>
            <w:tcW w:w="2280" w:type="dxa"/>
            <w:tcBorders>
              <w:top w:val="single" w:sz="4" w:space="0" w:color="auto"/>
              <w:left w:val="nil"/>
              <w:bottom w:val="single" w:sz="4" w:space="0" w:color="auto"/>
              <w:right w:val="single" w:sz="4" w:space="0" w:color="auto"/>
            </w:tcBorders>
            <w:shd w:val="clear" w:color="auto" w:fill="FFCC99"/>
            <w:noWrap/>
            <w:vAlign w:val="bottom"/>
          </w:tcPr>
          <w:p w:rsidR="005B16A8" w:rsidRPr="005B16A8" w:rsidRDefault="005B16A8" w:rsidP="005B16A8">
            <w:pPr>
              <w:spacing w:after="0" w:line="240" w:lineRule="auto"/>
              <w:jc w:val="center"/>
              <w:rPr>
                <w:rFonts w:ascii="Arial" w:eastAsia="Times New Roman" w:hAnsi="Arial" w:cs="Arial"/>
                <w:b/>
                <w:bCs/>
                <w:sz w:val="20"/>
                <w:szCs w:val="20"/>
                <w:lang w:eastAsia="es-ES"/>
              </w:rPr>
            </w:pPr>
            <w:r w:rsidRPr="005B16A8">
              <w:rPr>
                <w:rFonts w:ascii="Arial" w:eastAsia="Times New Roman" w:hAnsi="Arial" w:cs="Arial"/>
                <w:b/>
                <w:bCs/>
                <w:sz w:val="20"/>
                <w:szCs w:val="20"/>
                <w:lang w:eastAsia="es-ES"/>
              </w:rPr>
              <w:t>Tradicionales</w:t>
            </w:r>
          </w:p>
        </w:tc>
        <w:tc>
          <w:tcPr>
            <w:tcW w:w="2340" w:type="dxa"/>
            <w:tcBorders>
              <w:top w:val="single" w:sz="4" w:space="0" w:color="auto"/>
              <w:left w:val="nil"/>
              <w:bottom w:val="single" w:sz="4" w:space="0" w:color="auto"/>
              <w:right w:val="single" w:sz="4" w:space="0" w:color="auto"/>
            </w:tcBorders>
            <w:shd w:val="clear" w:color="auto" w:fill="FFCC99"/>
            <w:noWrap/>
            <w:vAlign w:val="bottom"/>
          </w:tcPr>
          <w:p w:rsidR="005B16A8" w:rsidRPr="005B16A8" w:rsidRDefault="005B16A8" w:rsidP="005B16A8">
            <w:pPr>
              <w:spacing w:after="0" w:line="240" w:lineRule="auto"/>
              <w:jc w:val="center"/>
              <w:rPr>
                <w:rFonts w:ascii="Arial" w:eastAsia="Times New Roman" w:hAnsi="Arial" w:cs="Arial"/>
                <w:b/>
                <w:bCs/>
                <w:sz w:val="20"/>
                <w:szCs w:val="20"/>
                <w:lang w:eastAsia="es-ES"/>
              </w:rPr>
            </w:pPr>
            <w:r w:rsidRPr="005B16A8">
              <w:rPr>
                <w:rFonts w:ascii="Arial" w:eastAsia="Times New Roman" w:hAnsi="Arial" w:cs="Arial"/>
                <w:b/>
                <w:bCs/>
                <w:sz w:val="20"/>
                <w:szCs w:val="20"/>
                <w:lang w:eastAsia="es-ES"/>
              </w:rPr>
              <w:t>Extremos</w:t>
            </w:r>
          </w:p>
        </w:tc>
      </w:tr>
      <w:tr w:rsidR="005B16A8" w:rsidRPr="005B16A8" w:rsidTr="005B16A8">
        <w:trPr>
          <w:trHeight w:val="870"/>
          <w:jc w:val="center"/>
        </w:trPr>
        <w:tc>
          <w:tcPr>
            <w:tcW w:w="2120" w:type="dxa"/>
            <w:tcBorders>
              <w:top w:val="nil"/>
              <w:left w:val="single" w:sz="4" w:space="0" w:color="auto"/>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no utilice traje de baño, o con remaches o cierres</w:t>
            </w:r>
          </w:p>
        </w:tc>
        <w:tc>
          <w:tcPr>
            <w:tcW w:w="228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no utilice traje de baño, o con remaches o cierres</w:t>
            </w:r>
          </w:p>
        </w:tc>
        <w:tc>
          <w:tcPr>
            <w:tcW w:w="234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no utilice traje de baño, o con remaches o cierres</w:t>
            </w:r>
          </w:p>
        </w:tc>
      </w:tr>
      <w:tr w:rsidR="005B16A8" w:rsidRPr="005B16A8" w:rsidTr="005B16A8">
        <w:trPr>
          <w:trHeight w:val="645"/>
          <w:jc w:val="center"/>
        </w:trPr>
        <w:tc>
          <w:tcPr>
            <w:tcW w:w="2120" w:type="dxa"/>
            <w:tcBorders>
              <w:top w:val="nil"/>
              <w:left w:val="single" w:sz="4" w:space="0" w:color="auto"/>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porte accesorios de metal</w:t>
            </w:r>
          </w:p>
        </w:tc>
        <w:tc>
          <w:tcPr>
            <w:tcW w:w="228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porte accesorios de metal</w:t>
            </w:r>
          </w:p>
        </w:tc>
        <w:tc>
          <w:tcPr>
            <w:tcW w:w="234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Quien porte accesorios de metal</w:t>
            </w:r>
          </w:p>
        </w:tc>
      </w:tr>
      <w:tr w:rsidR="005B16A8" w:rsidRPr="005B16A8" w:rsidTr="005B16A8">
        <w:trPr>
          <w:trHeight w:val="630"/>
          <w:jc w:val="center"/>
        </w:trPr>
        <w:tc>
          <w:tcPr>
            <w:tcW w:w="2120" w:type="dxa"/>
            <w:tcBorders>
              <w:top w:val="nil"/>
              <w:left w:val="single" w:sz="4" w:space="0" w:color="auto"/>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 xml:space="preserve">Mayores de 12 años o </w:t>
            </w:r>
            <w:smartTag w:uri="urn:schemas-microsoft-com:office:smarttags" w:element="metricconverter">
              <w:smartTagPr>
                <w:attr w:name="ProductID" w:val="1.20 metros"/>
              </w:smartTagPr>
              <w:r w:rsidRPr="005B16A8">
                <w:rPr>
                  <w:rFonts w:ascii="Arial" w:eastAsia="Times New Roman" w:hAnsi="Arial" w:cs="Arial"/>
                  <w:sz w:val="20"/>
                  <w:szCs w:val="20"/>
                  <w:lang w:eastAsia="es-ES"/>
                </w:rPr>
                <w:t>1.20 metros</w:t>
              </w:r>
            </w:smartTag>
            <w:r w:rsidRPr="005B16A8">
              <w:rPr>
                <w:rFonts w:ascii="Arial" w:eastAsia="Times New Roman" w:hAnsi="Arial" w:cs="Arial"/>
                <w:sz w:val="20"/>
                <w:szCs w:val="20"/>
                <w:lang w:eastAsia="es-ES"/>
              </w:rPr>
              <w:t xml:space="preserve"> de altura</w:t>
            </w:r>
          </w:p>
        </w:tc>
        <w:tc>
          <w:tcPr>
            <w:tcW w:w="228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 xml:space="preserve">Menores de 12 años o </w:t>
            </w:r>
            <w:smartTag w:uri="urn:schemas-microsoft-com:office:smarttags" w:element="metricconverter">
              <w:smartTagPr>
                <w:attr w:name="ProductID" w:val="1.20 metros"/>
              </w:smartTagPr>
              <w:r w:rsidRPr="005B16A8">
                <w:rPr>
                  <w:rFonts w:ascii="Arial" w:eastAsia="Times New Roman" w:hAnsi="Arial" w:cs="Arial"/>
                  <w:sz w:val="20"/>
                  <w:szCs w:val="20"/>
                  <w:lang w:eastAsia="es-ES"/>
                </w:rPr>
                <w:t>1.20 metros</w:t>
              </w:r>
            </w:smartTag>
            <w:r w:rsidRPr="005B16A8">
              <w:rPr>
                <w:rFonts w:ascii="Arial" w:eastAsia="Times New Roman" w:hAnsi="Arial" w:cs="Arial"/>
                <w:sz w:val="20"/>
                <w:szCs w:val="20"/>
                <w:lang w:eastAsia="es-ES"/>
              </w:rPr>
              <w:t xml:space="preserve"> de altura</w:t>
            </w:r>
          </w:p>
        </w:tc>
        <w:tc>
          <w:tcPr>
            <w:tcW w:w="234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 xml:space="preserve">Menores de 12 años o </w:t>
            </w:r>
            <w:smartTag w:uri="urn:schemas-microsoft-com:office:smarttags" w:element="metricconverter">
              <w:smartTagPr>
                <w:attr w:name="ProductID" w:val="1.20 metros"/>
              </w:smartTagPr>
              <w:r w:rsidRPr="005B16A8">
                <w:rPr>
                  <w:rFonts w:ascii="Arial" w:eastAsia="Times New Roman" w:hAnsi="Arial" w:cs="Arial"/>
                  <w:sz w:val="20"/>
                  <w:szCs w:val="20"/>
                  <w:lang w:eastAsia="es-ES"/>
                </w:rPr>
                <w:t>1.20 metros</w:t>
              </w:r>
            </w:smartTag>
            <w:r w:rsidRPr="005B16A8">
              <w:rPr>
                <w:rFonts w:ascii="Arial" w:eastAsia="Times New Roman" w:hAnsi="Arial" w:cs="Arial"/>
                <w:sz w:val="20"/>
                <w:szCs w:val="20"/>
                <w:lang w:eastAsia="es-ES"/>
              </w:rPr>
              <w:t xml:space="preserve"> de altura</w:t>
            </w:r>
          </w:p>
        </w:tc>
      </w:tr>
      <w:tr w:rsidR="005B16A8" w:rsidRPr="005B16A8" w:rsidTr="005B16A8">
        <w:trPr>
          <w:trHeight w:val="375"/>
          <w:jc w:val="center"/>
        </w:trPr>
        <w:tc>
          <w:tcPr>
            <w:tcW w:w="2120" w:type="dxa"/>
            <w:vMerge w:val="restart"/>
            <w:tcBorders>
              <w:top w:val="nil"/>
              <w:left w:val="single" w:sz="4" w:space="0" w:color="auto"/>
              <w:bottom w:val="single" w:sz="4" w:space="0" w:color="000000"/>
              <w:right w:val="single" w:sz="4" w:space="0" w:color="auto"/>
            </w:tcBorders>
            <w:shd w:val="clear" w:color="auto" w:fill="auto"/>
            <w:noWrap/>
            <w:vAlign w:val="bottom"/>
          </w:tcPr>
          <w:p w:rsidR="005B16A8" w:rsidRPr="005B16A8" w:rsidRDefault="005B16A8" w:rsidP="005B16A8">
            <w:pPr>
              <w:spacing w:after="0" w:line="240" w:lineRule="auto"/>
              <w:jc w:val="center"/>
              <w:rPr>
                <w:rFonts w:ascii="Arial" w:eastAsia="Times New Roman" w:hAnsi="Arial" w:cs="Arial"/>
                <w:sz w:val="20"/>
                <w:szCs w:val="20"/>
                <w:lang w:eastAsia="es-ES"/>
              </w:rPr>
            </w:pPr>
            <w:r w:rsidRPr="005B16A8">
              <w:rPr>
                <w:rFonts w:ascii="Arial" w:eastAsia="Times New Roman" w:hAnsi="Arial" w:cs="Arial"/>
                <w:sz w:val="20"/>
                <w:szCs w:val="20"/>
                <w:lang w:eastAsia="es-ES"/>
              </w:rPr>
              <w:t> </w:t>
            </w:r>
          </w:p>
        </w:tc>
        <w:tc>
          <w:tcPr>
            <w:tcW w:w="228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Mujeres embarazadas</w:t>
            </w:r>
          </w:p>
        </w:tc>
        <w:tc>
          <w:tcPr>
            <w:tcW w:w="234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Mujeres embarazadas</w:t>
            </w:r>
          </w:p>
        </w:tc>
      </w:tr>
      <w:tr w:rsidR="005B16A8" w:rsidRPr="005B16A8" w:rsidTr="005B16A8">
        <w:trPr>
          <w:trHeight w:val="765"/>
          <w:jc w:val="center"/>
        </w:trPr>
        <w:tc>
          <w:tcPr>
            <w:tcW w:w="2120" w:type="dxa"/>
            <w:vMerge/>
            <w:tcBorders>
              <w:top w:val="nil"/>
              <w:left w:val="single" w:sz="4" w:space="0" w:color="auto"/>
              <w:bottom w:val="single" w:sz="4" w:space="0" w:color="000000"/>
              <w:right w:val="single" w:sz="4" w:space="0" w:color="auto"/>
            </w:tcBorders>
            <w:vAlign w:val="center"/>
          </w:tcPr>
          <w:p w:rsidR="005B16A8" w:rsidRPr="005B16A8" w:rsidRDefault="005B16A8" w:rsidP="005B16A8">
            <w:pPr>
              <w:spacing w:after="0" w:line="240" w:lineRule="auto"/>
              <w:rPr>
                <w:rFonts w:ascii="Arial" w:eastAsia="Times New Roman" w:hAnsi="Arial" w:cs="Arial"/>
                <w:sz w:val="20"/>
                <w:szCs w:val="20"/>
                <w:lang w:eastAsia="es-ES"/>
              </w:rPr>
            </w:pPr>
          </w:p>
        </w:tc>
        <w:tc>
          <w:tcPr>
            <w:tcW w:w="228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Personas con enfermedades cardiacas</w:t>
            </w:r>
          </w:p>
        </w:tc>
        <w:tc>
          <w:tcPr>
            <w:tcW w:w="2340" w:type="dxa"/>
            <w:tcBorders>
              <w:top w:val="nil"/>
              <w:left w:val="nil"/>
              <w:bottom w:val="single" w:sz="4" w:space="0" w:color="auto"/>
              <w:right w:val="single" w:sz="4" w:space="0" w:color="auto"/>
            </w:tcBorders>
            <w:shd w:val="clear" w:color="auto" w:fill="auto"/>
            <w:vAlign w:val="bottom"/>
          </w:tcPr>
          <w:p w:rsidR="005B16A8" w:rsidRPr="005B16A8" w:rsidRDefault="005B16A8" w:rsidP="005B16A8">
            <w:pPr>
              <w:spacing w:after="0" w:line="240" w:lineRule="auto"/>
              <w:rPr>
                <w:rFonts w:ascii="Arial" w:eastAsia="Times New Roman" w:hAnsi="Arial" w:cs="Arial"/>
                <w:sz w:val="20"/>
                <w:szCs w:val="20"/>
                <w:lang w:eastAsia="es-ES"/>
              </w:rPr>
            </w:pPr>
            <w:r w:rsidRPr="005B16A8">
              <w:rPr>
                <w:rFonts w:ascii="Arial" w:eastAsia="Times New Roman" w:hAnsi="Arial" w:cs="Arial"/>
                <w:sz w:val="20"/>
                <w:szCs w:val="20"/>
                <w:lang w:eastAsia="es-ES"/>
              </w:rPr>
              <w:t>Personas con enfermedades cardiacas</w:t>
            </w:r>
          </w:p>
        </w:tc>
      </w:tr>
    </w:tbl>
    <w:bookmarkEnd w:id="138"/>
    <w:bookmarkEnd w:id="139"/>
    <w:p w:rsidR="00664AF1" w:rsidRPr="00664AF1" w:rsidRDefault="00D57E09" w:rsidP="00032B3E">
      <w:pPr>
        <w:spacing w:line="360" w:lineRule="auto"/>
        <w:jc w:val="center"/>
        <w:rPr>
          <w:rFonts w:ascii="Arial" w:hAnsi="Arial" w:cs="Arial"/>
          <w:sz w:val="24"/>
          <w:szCs w:val="24"/>
        </w:rPr>
      </w:pPr>
      <w:r>
        <w:rPr>
          <w:rFonts w:ascii="Arial" w:hAnsi="Arial" w:cs="Arial"/>
          <w:b/>
          <w:noProof/>
          <w:sz w:val="24"/>
          <w:szCs w:val="24"/>
          <w:lang w:eastAsia="es-ES"/>
        </w:rPr>
        <w:drawing>
          <wp:anchor distT="0" distB="0" distL="114300" distR="114300" simplePos="0" relativeHeight="251628032" behindDoc="1" locked="0" layoutInCell="1" allowOverlap="1">
            <wp:simplePos x="0" y="0"/>
            <wp:positionH relativeFrom="column">
              <wp:posOffset>457200</wp:posOffset>
            </wp:positionH>
            <wp:positionV relativeFrom="paragraph">
              <wp:posOffset>70485</wp:posOffset>
            </wp:positionV>
            <wp:extent cx="5210175" cy="142875"/>
            <wp:effectExtent l="0" t="0" r="0"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p>
    <w:p w:rsidR="003A6F96" w:rsidRDefault="003A6F96" w:rsidP="00664AF1">
      <w:pPr>
        <w:spacing w:line="360" w:lineRule="auto"/>
        <w:jc w:val="both"/>
        <w:rPr>
          <w:rFonts w:ascii="Arial" w:hAnsi="Arial" w:cs="Arial"/>
          <w:b/>
          <w:sz w:val="24"/>
          <w:szCs w:val="24"/>
        </w:rPr>
      </w:pPr>
    </w:p>
    <w:p w:rsidR="00664AF1" w:rsidRDefault="00664AF1" w:rsidP="00CE7E87">
      <w:pPr>
        <w:pStyle w:val="Ttulo4"/>
        <w:numPr>
          <w:ilvl w:val="3"/>
          <w:numId w:val="32"/>
        </w:numPr>
        <w:rPr>
          <w:rFonts w:ascii="Arial" w:hAnsi="Arial" w:cs="Arial"/>
          <w:sz w:val="24"/>
          <w:szCs w:val="24"/>
        </w:rPr>
      </w:pPr>
      <w:bookmarkStart w:id="140" w:name="_Toc254427862"/>
      <w:r w:rsidRPr="005B16A8">
        <w:rPr>
          <w:rFonts w:ascii="Arial" w:hAnsi="Arial" w:cs="Arial"/>
          <w:sz w:val="24"/>
          <w:szCs w:val="24"/>
        </w:rPr>
        <w:t>MANTENIMIENTO DE TOBOGANES</w:t>
      </w:r>
      <w:bookmarkEnd w:id="140"/>
    </w:p>
    <w:p w:rsidR="005B16A8" w:rsidRPr="005B16A8" w:rsidRDefault="005B16A8" w:rsidP="005B16A8">
      <w:pPr>
        <w:rPr>
          <w:rFonts w:ascii="Arial" w:hAnsi="Arial" w:cs="Arial"/>
          <w:sz w:val="24"/>
          <w:szCs w:val="24"/>
        </w:rPr>
      </w:pP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cuidado básico de los toboganes es similar al que se le prodiga a un automóvil: debe estar limpio, libre de polvo y cuando la pintura se ha quemado por efecto de los rayos solares o se ha rayado por efecto del polvo, se pule y encera. Ya que la capa pigmentada de los juegos equivale a la capa de pintura del auto, el cuidado de estos es similar con la diferencia que al estar en contacto constante con el agua, la mayoría de las veces rica en minerales, el mantenimiento preventivo debe ser especialmente intenso, ya que cada vez que se pule el terminado, la capa del mismo es mas delgada, hasta que los refuerzos de fibra de vidrio quedan eventualmente expuestos haciendo su uso muy molesto o prácticamente imposible.</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En función de la agresividad del agua (la facilidad con la que se formen depósitos de minerales) (sarro) y la intensidad de uso (la cantidad de deslizamientos) que también ocasionan el depósito de capas de bronceadores y grasa corporal, que combinados con la capa de minerales quita tersura y por consiguiente la velocidad durante el deslizamiento y eventualmente imposibilita el mismo o pudiere ocasionar excoriaciones o raspones.</w:t>
      </w:r>
    </w:p>
    <w:p w:rsidR="00664AF1" w:rsidRPr="00664AF1" w:rsidRDefault="00664AF1" w:rsidP="00664AF1">
      <w:pPr>
        <w:spacing w:line="360" w:lineRule="auto"/>
        <w:jc w:val="both"/>
        <w:rPr>
          <w:rFonts w:ascii="Arial" w:hAnsi="Arial" w:cs="Arial"/>
          <w:sz w:val="24"/>
          <w:szCs w:val="24"/>
        </w:rPr>
      </w:pP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RUTINAS DE MANTENIMIENTO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Al finalizar el uso del juego es aconsejable secarlo, para evitar las marcas de las gotas de agua al secarse.</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La aplicación de un Desincrustante (algún producto que disuelva los depósitos de minerales y de origen orgánico) con regularidad</w:t>
      </w:r>
      <w:r w:rsidR="00183413">
        <w:rPr>
          <w:rFonts w:ascii="Arial" w:hAnsi="Arial" w:cs="Arial"/>
          <w:sz w:val="24"/>
          <w:szCs w:val="24"/>
        </w:rPr>
        <w:t>, cuya frecuencia la determinará</w:t>
      </w:r>
      <w:r w:rsidRPr="00664AF1">
        <w:rPr>
          <w:rFonts w:ascii="Arial" w:hAnsi="Arial" w:cs="Arial"/>
          <w:sz w:val="24"/>
          <w:szCs w:val="24"/>
        </w:rPr>
        <w:t xml:space="preserve"> el uso, ya que lo anterior es menos agresivo que el pulido del juego.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En sustitución del encerado, aplicar periódicamente una capa lubricante y protectora a la superficie de deslizamiento, la cual al cubrir los poros microscópicos de la capa superficial la hará mas tersa (resbalosa) añadiéndole velocidad y por lo tanto emoción al juego, retardará la formación de los sarros, determinando la frecuencia de la aplicación principalmente la calidad del agua usada en el juego y enseguida la intensidad del uso del mismo; pudiendo ser mas frecuente la aplicación del protector que el desincrustante.</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Otro factor de deterioro son las ralladuras mismas que son ocasionadas por alhajas, hebillas en trajes de baño o zapatillas. Por lo cual es importante hacer cumplir el reglamento de uso de los toboganes, para evitar la introducción de tierra y piedras pequeñas con los pies a los juegos. </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sello entre pieza y pieza en los juegos se logra a base de silicón, el cual se deteriora a medida que pasan sobre él los usuarios. Es conveniente efectuar inspecciones periódicas en los juegos a fin de localizar las goteras originadas en sellos dañados y proceder al resellado de esas piezas.</w:t>
      </w:r>
    </w:p>
    <w:p w:rsidR="00664AF1" w:rsidRPr="00664AF1" w:rsidRDefault="00664AF1" w:rsidP="00664AF1">
      <w:pPr>
        <w:spacing w:line="360" w:lineRule="auto"/>
        <w:jc w:val="both"/>
        <w:rPr>
          <w:rFonts w:ascii="Arial" w:hAnsi="Arial" w:cs="Arial"/>
          <w:sz w:val="24"/>
          <w:szCs w:val="24"/>
        </w:rPr>
      </w:pP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LIMPIEZA DEJUEGOS</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Para la limpieza de los juegos es recomendable el uso de Desincrustante para mineral. Que no sea Ácido Muriático para evitar el desgaste prematuro de la superficie de resbalamiento.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Se deben seguir las siguientes recomendaciones para su ejecución:</w:t>
      </w:r>
    </w:p>
    <w:p w:rsidR="00664AF1" w:rsidRPr="00664AF1" w:rsidRDefault="00664AF1" w:rsidP="00664AF1">
      <w:pPr>
        <w:numPr>
          <w:ilvl w:val="0"/>
          <w:numId w:val="27"/>
        </w:numPr>
        <w:spacing w:line="360" w:lineRule="auto"/>
        <w:jc w:val="both"/>
        <w:rPr>
          <w:rFonts w:ascii="Arial" w:hAnsi="Arial" w:cs="Arial"/>
          <w:sz w:val="24"/>
          <w:szCs w:val="24"/>
        </w:rPr>
      </w:pPr>
      <w:r w:rsidRPr="00664AF1">
        <w:rPr>
          <w:rFonts w:ascii="Arial" w:hAnsi="Arial" w:cs="Arial"/>
          <w:sz w:val="24"/>
          <w:szCs w:val="24"/>
        </w:rPr>
        <w:t>Proteger la piel y vías respiratorias del contacto, utilizando guantes de hule, cubre bocas y botas de agarre de suela blanda y clara (las suelas negras manchan el tobogán).</w:t>
      </w:r>
    </w:p>
    <w:p w:rsidR="00664AF1" w:rsidRPr="00664AF1" w:rsidRDefault="00664AF1" w:rsidP="00664AF1">
      <w:pPr>
        <w:numPr>
          <w:ilvl w:val="0"/>
          <w:numId w:val="27"/>
        </w:numPr>
        <w:spacing w:line="360" w:lineRule="auto"/>
        <w:jc w:val="both"/>
        <w:rPr>
          <w:rFonts w:ascii="Arial" w:hAnsi="Arial" w:cs="Arial"/>
          <w:sz w:val="24"/>
          <w:szCs w:val="24"/>
        </w:rPr>
      </w:pPr>
      <w:r w:rsidRPr="00664AF1">
        <w:rPr>
          <w:rFonts w:ascii="Arial" w:hAnsi="Arial" w:cs="Arial"/>
          <w:sz w:val="24"/>
          <w:szCs w:val="24"/>
        </w:rPr>
        <w:t>En función de la cantidad de sarro acumulado, puede utilizarse di</w:t>
      </w:r>
      <w:r w:rsidR="00183413">
        <w:rPr>
          <w:rFonts w:ascii="Arial" w:hAnsi="Arial" w:cs="Arial"/>
          <w:sz w:val="24"/>
          <w:szCs w:val="24"/>
        </w:rPr>
        <w:t>luido hasta tres partes de agua</w:t>
      </w:r>
      <w:r w:rsidRPr="00664AF1">
        <w:rPr>
          <w:rFonts w:ascii="Arial" w:hAnsi="Arial" w:cs="Arial"/>
          <w:sz w:val="24"/>
          <w:szCs w:val="24"/>
        </w:rPr>
        <w:t xml:space="preserve"> por una de producto para limpieza de superficies ó directo, en casos graves.</w:t>
      </w:r>
    </w:p>
    <w:p w:rsidR="00664AF1" w:rsidRPr="00664AF1" w:rsidRDefault="00664AF1" w:rsidP="00664AF1">
      <w:pPr>
        <w:numPr>
          <w:ilvl w:val="0"/>
          <w:numId w:val="27"/>
        </w:numPr>
        <w:spacing w:line="360" w:lineRule="auto"/>
        <w:jc w:val="both"/>
        <w:rPr>
          <w:rFonts w:ascii="Arial" w:hAnsi="Arial" w:cs="Arial"/>
          <w:sz w:val="24"/>
          <w:szCs w:val="24"/>
        </w:rPr>
      </w:pPr>
      <w:r w:rsidRPr="00664AF1">
        <w:rPr>
          <w:rFonts w:ascii="Arial" w:hAnsi="Arial" w:cs="Arial"/>
          <w:sz w:val="24"/>
          <w:szCs w:val="24"/>
        </w:rPr>
        <w:t>Aplicar el producto, diluido, con un atomizador de uso múltiple o con fibra, cubrir la superficie y dejarlo actuar unos segundos y retirar con agua abundante.</w:t>
      </w:r>
    </w:p>
    <w:p w:rsidR="00664AF1" w:rsidRPr="00664AF1" w:rsidRDefault="00664AF1" w:rsidP="00664AF1">
      <w:pPr>
        <w:numPr>
          <w:ilvl w:val="0"/>
          <w:numId w:val="27"/>
        </w:numPr>
        <w:spacing w:line="360" w:lineRule="auto"/>
        <w:jc w:val="both"/>
        <w:rPr>
          <w:rFonts w:ascii="Arial" w:hAnsi="Arial" w:cs="Arial"/>
          <w:sz w:val="24"/>
          <w:szCs w:val="24"/>
        </w:rPr>
      </w:pPr>
      <w:r w:rsidRPr="00664AF1">
        <w:rPr>
          <w:rFonts w:ascii="Arial" w:hAnsi="Arial" w:cs="Arial"/>
          <w:sz w:val="24"/>
          <w:szCs w:val="24"/>
        </w:rPr>
        <w:t>No utilizar fibra metálica ni materiales abrasivos en la limpieza de superficie para evitar daños.</w:t>
      </w:r>
    </w:p>
    <w:p w:rsidR="00664AF1" w:rsidRPr="00664AF1" w:rsidRDefault="00664AF1" w:rsidP="00032B3E">
      <w:pPr>
        <w:numPr>
          <w:ilvl w:val="0"/>
          <w:numId w:val="27"/>
        </w:numPr>
        <w:spacing w:line="360" w:lineRule="auto"/>
        <w:jc w:val="both"/>
        <w:rPr>
          <w:rFonts w:ascii="Arial" w:hAnsi="Arial" w:cs="Arial"/>
          <w:sz w:val="24"/>
          <w:szCs w:val="24"/>
        </w:rPr>
      </w:pPr>
      <w:r w:rsidRPr="00664AF1">
        <w:rPr>
          <w:rFonts w:ascii="Arial" w:hAnsi="Arial" w:cs="Arial"/>
          <w:sz w:val="24"/>
          <w:szCs w:val="24"/>
        </w:rPr>
        <w:t>Aplicar con un atomizador un abrillantador a base de nylon líquido para mantener protegido el juego de los acumulamientos de mineral y suciedad, así como de los rayos solares.</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mantenimiento evita el deterioro del juego o tobogán, y por lo tanto la necesidad de desmantelarlo, limpiarlo, volverlo a pintar y armarlo de nuevo. Esto por estudios representa el 60% o el 70% del valor real del juego o tobogán. Mientras que con el mantenimiento preventivo</w:t>
      </w:r>
      <w:r w:rsidR="00183413">
        <w:rPr>
          <w:rFonts w:ascii="Arial" w:hAnsi="Arial" w:cs="Arial"/>
          <w:sz w:val="24"/>
          <w:szCs w:val="24"/>
        </w:rPr>
        <w:t>,</w:t>
      </w:r>
      <w:r w:rsidRPr="00664AF1">
        <w:rPr>
          <w:rFonts w:ascii="Arial" w:hAnsi="Arial" w:cs="Arial"/>
          <w:sz w:val="24"/>
          <w:szCs w:val="24"/>
        </w:rPr>
        <w:t xml:space="preserve"> el costo anual del producto solo representa el 3.5% o el 4% del costo real del juego.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El principal agente destructivo de los juegos acuáticos es el sol, por lo cual es necesario utilizar un abrillantador con fórmula protectora de rayos UV para mantener al máximo y por más tiempo el color de los juegos.</w:t>
      </w:r>
    </w:p>
    <w:p w:rsidR="00664AF1" w:rsidRPr="00664AF1" w:rsidRDefault="00664AF1" w:rsidP="00664AF1">
      <w:pPr>
        <w:spacing w:line="360" w:lineRule="auto"/>
        <w:jc w:val="both"/>
        <w:rPr>
          <w:rFonts w:ascii="Arial" w:hAnsi="Arial" w:cs="Arial"/>
          <w:sz w:val="24"/>
          <w:szCs w:val="24"/>
        </w:rPr>
      </w:pP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ESTRUCTURAS, SOPORTERIA Y TORRE DE ASCENSO</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 xml:space="preserve">Se considera necesario revisar mensualmente cada equipo para detectar puntos de corrosión.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En caso de detectar óxido, se deben seguir los siguientes pasos:</w:t>
      </w:r>
    </w:p>
    <w:p w:rsidR="00664AF1" w:rsidRPr="00664AF1" w:rsidRDefault="00664AF1" w:rsidP="00032B3E">
      <w:pPr>
        <w:numPr>
          <w:ilvl w:val="0"/>
          <w:numId w:val="28"/>
        </w:numPr>
        <w:spacing w:line="360" w:lineRule="auto"/>
        <w:jc w:val="both"/>
        <w:rPr>
          <w:rFonts w:ascii="Arial" w:hAnsi="Arial" w:cs="Arial"/>
          <w:sz w:val="24"/>
          <w:szCs w:val="24"/>
        </w:rPr>
      </w:pPr>
      <w:r w:rsidRPr="00664AF1">
        <w:rPr>
          <w:rFonts w:ascii="Arial" w:hAnsi="Arial" w:cs="Arial"/>
          <w:sz w:val="24"/>
          <w:szCs w:val="24"/>
        </w:rPr>
        <w:t>Remover el óxido con “carda” o cepillos de alambre.</w:t>
      </w:r>
    </w:p>
    <w:p w:rsidR="00664AF1" w:rsidRPr="00664AF1" w:rsidRDefault="00664AF1" w:rsidP="00032B3E">
      <w:pPr>
        <w:numPr>
          <w:ilvl w:val="0"/>
          <w:numId w:val="28"/>
        </w:numPr>
        <w:spacing w:line="360" w:lineRule="auto"/>
        <w:jc w:val="both"/>
        <w:rPr>
          <w:rFonts w:ascii="Arial" w:hAnsi="Arial" w:cs="Arial"/>
          <w:sz w:val="24"/>
          <w:szCs w:val="24"/>
        </w:rPr>
      </w:pPr>
      <w:r w:rsidRPr="00664AF1">
        <w:rPr>
          <w:rFonts w:ascii="Arial" w:hAnsi="Arial" w:cs="Arial"/>
          <w:sz w:val="24"/>
          <w:szCs w:val="24"/>
        </w:rPr>
        <w:t>Aplicar primer epóxico.</w:t>
      </w:r>
    </w:p>
    <w:p w:rsidR="00664AF1" w:rsidRPr="00664AF1" w:rsidRDefault="00664AF1" w:rsidP="00032B3E">
      <w:pPr>
        <w:numPr>
          <w:ilvl w:val="0"/>
          <w:numId w:val="28"/>
        </w:numPr>
        <w:spacing w:line="360" w:lineRule="auto"/>
        <w:jc w:val="both"/>
        <w:rPr>
          <w:rFonts w:ascii="Arial" w:hAnsi="Arial" w:cs="Arial"/>
          <w:sz w:val="24"/>
          <w:szCs w:val="24"/>
        </w:rPr>
      </w:pPr>
      <w:r w:rsidRPr="00664AF1">
        <w:rPr>
          <w:rFonts w:ascii="Arial" w:hAnsi="Arial" w:cs="Arial"/>
          <w:sz w:val="24"/>
          <w:szCs w:val="24"/>
        </w:rPr>
        <w:t>Para el acabado aplicar esmalte alkadálico sobre el primer epóxico.</w:t>
      </w:r>
    </w:p>
    <w:p w:rsidR="00664AF1" w:rsidRPr="00664AF1" w:rsidRDefault="00664AF1" w:rsidP="00664AF1">
      <w:pPr>
        <w:spacing w:line="360" w:lineRule="auto"/>
        <w:jc w:val="both"/>
        <w:rPr>
          <w:rFonts w:ascii="Arial" w:hAnsi="Arial" w:cs="Arial"/>
          <w:sz w:val="24"/>
          <w:szCs w:val="24"/>
        </w:rPr>
      </w:pPr>
    </w:p>
    <w:p w:rsidR="00664AF1" w:rsidRPr="00032B3E" w:rsidRDefault="00664AF1" w:rsidP="00664AF1">
      <w:pPr>
        <w:spacing w:line="360" w:lineRule="auto"/>
        <w:jc w:val="both"/>
        <w:rPr>
          <w:rFonts w:ascii="Arial" w:hAnsi="Arial" w:cs="Arial"/>
          <w:b/>
          <w:sz w:val="24"/>
          <w:szCs w:val="24"/>
        </w:rPr>
      </w:pPr>
      <w:r w:rsidRPr="00032B3E">
        <w:rPr>
          <w:rFonts w:ascii="Arial" w:hAnsi="Arial" w:cs="Arial"/>
          <w:b/>
          <w:sz w:val="24"/>
          <w:szCs w:val="24"/>
        </w:rPr>
        <w:t>MADERA</w:t>
      </w:r>
    </w:p>
    <w:p w:rsidR="00664AF1" w:rsidRPr="00664AF1" w:rsidRDefault="00664AF1" w:rsidP="00082514">
      <w:pPr>
        <w:spacing w:line="360" w:lineRule="auto"/>
        <w:ind w:firstLine="284"/>
        <w:jc w:val="both"/>
        <w:rPr>
          <w:rFonts w:ascii="Arial" w:hAnsi="Arial" w:cs="Arial"/>
          <w:sz w:val="24"/>
          <w:szCs w:val="24"/>
        </w:rPr>
      </w:pPr>
      <w:r w:rsidRPr="00664AF1">
        <w:rPr>
          <w:rFonts w:ascii="Arial" w:hAnsi="Arial" w:cs="Arial"/>
          <w:sz w:val="24"/>
          <w:szCs w:val="24"/>
        </w:rPr>
        <w:t>Se deben realizar inspecciones mensuales para detectar zonas raspadas y aplicar en seco, aceite de linaza. Anualmente se recomienda lijar la superficie de la madera con lija grano 150 y aplicar aceite de linaza con brocha (dos manos espaciadas 24 hrs una de otra). Es importante que la superficie este completamente seca.</w:t>
      </w:r>
    </w:p>
    <w:p w:rsidR="00664AF1" w:rsidRPr="00664AF1" w:rsidRDefault="00664AF1" w:rsidP="00664AF1">
      <w:pPr>
        <w:spacing w:line="360" w:lineRule="auto"/>
        <w:jc w:val="both"/>
        <w:rPr>
          <w:rFonts w:ascii="Arial" w:hAnsi="Arial" w:cs="Arial"/>
          <w:sz w:val="24"/>
          <w:szCs w:val="24"/>
        </w:rPr>
      </w:pPr>
    </w:p>
    <w:p w:rsidR="00664AF1" w:rsidRPr="003A6F96" w:rsidRDefault="003A6F96" w:rsidP="00CE7E87">
      <w:pPr>
        <w:pStyle w:val="Ttulo3"/>
        <w:numPr>
          <w:ilvl w:val="2"/>
          <w:numId w:val="32"/>
        </w:numPr>
        <w:rPr>
          <w:rFonts w:ascii="Arial" w:hAnsi="Arial" w:cs="Arial"/>
          <w:sz w:val="24"/>
          <w:szCs w:val="24"/>
        </w:rPr>
      </w:pPr>
      <w:r>
        <w:br w:type="page"/>
      </w:r>
      <w:bookmarkStart w:id="141" w:name="_Toc254392294"/>
      <w:bookmarkStart w:id="142" w:name="_Toc254427863"/>
      <w:r w:rsidRPr="003A6F96">
        <w:rPr>
          <w:rFonts w:ascii="Arial" w:hAnsi="Arial" w:cs="Arial"/>
          <w:sz w:val="24"/>
          <w:szCs w:val="24"/>
        </w:rPr>
        <w:t>C</w:t>
      </w:r>
      <w:r w:rsidR="00664AF1" w:rsidRPr="003A6F96">
        <w:rPr>
          <w:rFonts w:ascii="Arial" w:hAnsi="Arial" w:cs="Arial"/>
          <w:sz w:val="24"/>
          <w:szCs w:val="24"/>
        </w:rPr>
        <w:t>ANCHAS SINTÉTI</w:t>
      </w:r>
      <w:r w:rsidRPr="003A6F96">
        <w:rPr>
          <w:rFonts w:ascii="Arial" w:hAnsi="Arial" w:cs="Arial"/>
          <w:sz w:val="24"/>
          <w:szCs w:val="24"/>
        </w:rPr>
        <w:t>CAS</w:t>
      </w:r>
      <w:bookmarkEnd w:id="141"/>
      <w:bookmarkEnd w:id="142"/>
    </w:p>
    <w:p w:rsidR="003A6F96" w:rsidRPr="003A6F96" w:rsidRDefault="003A6F96" w:rsidP="003A6F96">
      <w:pPr>
        <w:rPr>
          <w:rFonts w:ascii="Arial" w:hAnsi="Arial" w:cs="Arial"/>
          <w:sz w:val="24"/>
          <w:szCs w:val="24"/>
          <w:lang w:eastAsia="es-ES"/>
        </w:rPr>
      </w:pP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En los actuales momentos el deporte está pasando por una etapa de cambios e innovaciones en lo que a superficies para canchas deportivas se refiere. Los avances tecnológicos y científicos han permitido el desarrollo y mejoramiento de una nueva superficie, la cual se presenta como una alternativa que podría ayudar a superar ciertas dificultades con las que se encuentran los administradores de instalaciones deportivas que utilizan el césped natural.</w:t>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La superficie a la cual se hace referencia es el césped sintético, el mismo que ya es conocido desde hace mucho tiempo atrás, y que precisamente desde sus inicios fue desarrollado para superar las limitaciones que se presentan con el uso del césped natural. A continuación se detallan las limitaciones y ventajas que se presentan con el uso de ambos tipos de superficies.</w:t>
      </w:r>
      <w:r w:rsidRPr="00664AF1">
        <w:rPr>
          <w:rFonts w:ascii="Arial" w:hAnsi="Arial" w:cs="Arial"/>
          <w:sz w:val="24"/>
          <w:szCs w:val="24"/>
          <w:lang w:val="es-ES_tradnl"/>
        </w:rPr>
        <w:tab/>
      </w:r>
    </w:p>
    <w:p w:rsidR="00664AF1" w:rsidRPr="00664AF1" w:rsidRDefault="00664AF1" w:rsidP="00664AF1">
      <w:pPr>
        <w:spacing w:line="360" w:lineRule="auto"/>
        <w:jc w:val="both"/>
        <w:rPr>
          <w:rFonts w:ascii="Arial" w:hAnsi="Arial" w:cs="Arial"/>
          <w:sz w:val="24"/>
          <w:szCs w:val="24"/>
          <w:lang w:val="es-ES_tradnl"/>
        </w:rPr>
      </w:pPr>
    </w:p>
    <w:p w:rsidR="00664AF1" w:rsidRPr="00032B3E" w:rsidRDefault="00664AF1" w:rsidP="00664AF1">
      <w:pPr>
        <w:spacing w:line="360" w:lineRule="auto"/>
        <w:jc w:val="both"/>
        <w:rPr>
          <w:rFonts w:ascii="Arial" w:hAnsi="Arial" w:cs="Arial"/>
          <w:b/>
          <w:sz w:val="24"/>
          <w:szCs w:val="24"/>
          <w:lang w:val="es-ES_tradnl"/>
        </w:rPr>
      </w:pPr>
      <w:r w:rsidRPr="00032B3E">
        <w:rPr>
          <w:rFonts w:ascii="Arial" w:hAnsi="Arial" w:cs="Arial"/>
          <w:b/>
          <w:sz w:val="24"/>
          <w:szCs w:val="24"/>
          <w:lang w:val="es-ES_tradnl"/>
        </w:rPr>
        <w:t>Limitaciones del césped natural</w:t>
      </w:r>
    </w:p>
    <w:p w:rsidR="00664AF1" w:rsidRPr="00664AF1" w:rsidRDefault="00664AF1" w:rsidP="00032B3E">
      <w:pPr>
        <w:numPr>
          <w:ilvl w:val="0"/>
          <w:numId w:val="29"/>
        </w:numPr>
        <w:spacing w:line="360" w:lineRule="auto"/>
        <w:jc w:val="both"/>
        <w:rPr>
          <w:rFonts w:ascii="Arial" w:hAnsi="Arial" w:cs="Arial"/>
          <w:sz w:val="24"/>
          <w:szCs w:val="24"/>
          <w:lang w:val="es-ES_tradnl"/>
        </w:rPr>
      </w:pPr>
      <w:r w:rsidRPr="00664AF1">
        <w:rPr>
          <w:rFonts w:ascii="Arial" w:hAnsi="Arial" w:cs="Arial"/>
          <w:sz w:val="24"/>
          <w:szCs w:val="24"/>
          <w:lang w:val="es-ES_tradnl"/>
        </w:rPr>
        <w:t>Condiciones climatológicas extremas (altas y bajas temperaturas)</w:t>
      </w:r>
    </w:p>
    <w:p w:rsidR="00664AF1" w:rsidRDefault="00664AF1" w:rsidP="00664AF1">
      <w:pPr>
        <w:numPr>
          <w:ilvl w:val="0"/>
          <w:numId w:val="29"/>
        </w:numPr>
        <w:spacing w:line="360" w:lineRule="auto"/>
        <w:jc w:val="both"/>
        <w:rPr>
          <w:rFonts w:ascii="Arial" w:hAnsi="Arial" w:cs="Arial"/>
          <w:sz w:val="24"/>
          <w:szCs w:val="24"/>
          <w:lang w:val="es-ES_tradnl"/>
        </w:rPr>
      </w:pPr>
      <w:r w:rsidRPr="00664AF1">
        <w:rPr>
          <w:rFonts w:ascii="Arial" w:hAnsi="Arial" w:cs="Arial"/>
          <w:sz w:val="24"/>
          <w:szCs w:val="24"/>
          <w:lang w:val="es-ES_tradnl"/>
        </w:rPr>
        <w:t>Tiempo de uso limitado debido al mantenimiento que requiere.</w:t>
      </w:r>
    </w:p>
    <w:p w:rsidR="00032B3E" w:rsidRPr="00664AF1" w:rsidRDefault="00032B3E" w:rsidP="00032B3E">
      <w:pPr>
        <w:spacing w:line="360" w:lineRule="auto"/>
        <w:ind w:left="360"/>
        <w:jc w:val="both"/>
        <w:rPr>
          <w:rFonts w:ascii="Arial" w:hAnsi="Arial" w:cs="Arial"/>
          <w:sz w:val="24"/>
          <w:szCs w:val="24"/>
          <w:lang w:val="es-ES_tradnl"/>
        </w:rPr>
      </w:pPr>
    </w:p>
    <w:p w:rsidR="00664AF1" w:rsidRPr="00032B3E" w:rsidRDefault="00664AF1" w:rsidP="00664AF1">
      <w:pPr>
        <w:spacing w:line="360" w:lineRule="auto"/>
        <w:jc w:val="both"/>
        <w:rPr>
          <w:rFonts w:ascii="Arial" w:hAnsi="Arial" w:cs="Arial"/>
          <w:b/>
          <w:sz w:val="24"/>
          <w:szCs w:val="24"/>
          <w:lang w:val="es-ES_tradnl"/>
        </w:rPr>
      </w:pPr>
      <w:r w:rsidRPr="00032B3E">
        <w:rPr>
          <w:rFonts w:ascii="Arial" w:hAnsi="Arial" w:cs="Arial"/>
          <w:b/>
          <w:sz w:val="24"/>
          <w:szCs w:val="24"/>
          <w:lang w:val="es-ES_tradnl"/>
        </w:rPr>
        <w:t>Ventajas del césped sintético</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Resistencia a difíciles condiciones climáticas.</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Ideal para todo tipo de infraestructuras (cubiertas o descubiertas).</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Bajos costos de mantenimiento.</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Prolongadas horas de uso.</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Multiusos (práctica y entrenamiento de diferentes deportes, eventos de concurrencia masiva).</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Alta durabilidad.</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Superficie sin irregularidades.</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Mayor velocidad de juego.</w:t>
      </w:r>
    </w:p>
    <w:p w:rsidR="00664AF1" w:rsidRPr="00664AF1" w:rsidRDefault="00664AF1" w:rsidP="00032B3E">
      <w:pPr>
        <w:numPr>
          <w:ilvl w:val="0"/>
          <w:numId w:val="30"/>
        </w:numPr>
        <w:spacing w:line="360" w:lineRule="auto"/>
        <w:jc w:val="both"/>
        <w:rPr>
          <w:rFonts w:ascii="Arial" w:hAnsi="Arial" w:cs="Arial"/>
          <w:sz w:val="24"/>
          <w:szCs w:val="24"/>
          <w:lang w:val="es-ES_tradnl"/>
        </w:rPr>
      </w:pPr>
      <w:r w:rsidRPr="00664AF1">
        <w:rPr>
          <w:rFonts w:ascii="Arial" w:hAnsi="Arial" w:cs="Arial"/>
          <w:sz w:val="24"/>
          <w:szCs w:val="24"/>
          <w:lang w:val="es-ES_tradnl"/>
        </w:rPr>
        <w:t>Se reducen casi al mínimo las lesiones.</w:t>
      </w:r>
    </w:p>
    <w:p w:rsidR="00664AF1" w:rsidRPr="00664AF1" w:rsidRDefault="00664AF1" w:rsidP="00664AF1">
      <w:pPr>
        <w:spacing w:line="360" w:lineRule="auto"/>
        <w:jc w:val="both"/>
        <w:rPr>
          <w:rFonts w:ascii="Arial" w:hAnsi="Arial" w:cs="Arial"/>
          <w:sz w:val="24"/>
          <w:szCs w:val="24"/>
          <w:lang w:val="es-ES_tradnl"/>
        </w:rPr>
      </w:pPr>
    </w:p>
    <w:p w:rsidR="00664AF1" w:rsidRDefault="00664AF1" w:rsidP="00CE7E87">
      <w:pPr>
        <w:pStyle w:val="Ttulo3"/>
        <w:numPr>
          <w:ilvl w:val="2"/>
          <w:numId w:val="32"/>
        </w:numPr>
        <w:rPr>
          <w:rFonts w:ascii="Arial" w:hAnsi="Arial" w:cs="Arial"/>
          <w:sz w:val="24"/>
          <w:szCs w:val="24"/>
          <w:lang w:val="es-ES_tradnl"/>
        </w:rPr>
      </w:pPr>
      <w:bookmarkStart w:id="143" w:name="_Toc254392295"/>
      <w:bookmarkStart w:id="144" w:name="_Toc254427864"/>
      <w:r w:rsidRPr="003A6F96">
        <w:rPr>
          <w:rFonts w:ascii="Arial" w:hAnsi="Arial" w:cs="Arial"/>
          <w:sz w:val="24"/>
          <w:szCs w:val="24"/>
          <w:lang w:val="es-ES_tradnl"/>
        </w:rPr>
        <w:t>CARACTERÍSTICAS DEL SERVICIO</w:t>
      </w:r>
      <w:bookmarkEnd w:id="143"/>
      <w:bookmarkEnd w:id="144"/>
    </w:p>
    <w:p w:rsidR="003A6F96" w:rsidRPr="003A6F96" w:rsidRDefault="003A6F96" w:rsidP="003A6F96">
      <w:pPr>
        <w:rPr>
          <w:rFonts w:ascii="Arial" w:hAnsi="Arial" w:cs="Arial"/>
          <w:sz w:val="24"/>
          <w:szCs w:val="24"/>
          <w:lang w:val="es-ES_tradnl" w:eastAsia="es-ES"/>
        </w:rPr>
      </w:pP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servicio de canchas sintéticas estará disponible tanto para el alquiler de los visitantes del parque acuático como para aquellos grupos independientes que solo deseen hacer uso exclusivamente del servicio de la cancha. </w:t>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número de canchas a construirse inicialmente será una, expandiéndose a medida que aumente su demanda; sus dimensiones serán 40x26mts. </w:t>
      </w:r>
    </w:p>
    <w:p w:rsidR="00664AF1" w:rsidRPr="00664AF1" w:rsidRDefault="00664AF1" w:rsidP="00664AF1">
      <w:pPr>
        <w:spacing w:line="360" w:lineRule="auto"/>
        <w:jc w:val="both"/>
        <w:rPr>
          <w:rFonts w:ascii="Arial" w:hAnsi="Arial" w:cs="Arial"/>
          <w:sz w:val="24"/>
          <w:szCs w:val="24"/>
          <w:lang w:val="es-ES_tradnl"/>
        </w:rPr>
      </w:pPr>
      <w:r w:rsidRPr="00664AF1">
        <w:rPr>
          <w:rFonts w:ascii="Arial" w:hAnsi="Arial" w:cs="Arial"/>
          <w:sz w:val="24"/>
          <w:szCs w:val="24"/>
          <w:lang w:val="es-ES_tradnl"/>
        </w:rPr>
        <w:t xml:space="preserve">La cancha estará disponible al público: </w:t>
      </w:r>
    </w:p>
    <w:p w:rsidR="00664AF1" w:rsidRPr="00664AF1" w:rsidRDefault="00664AF1" w:rsidP="00032B3E">
      <w:pPr>
        <w:numPr>
          <w:ilvl w:val="0"/>
          <w:numId w:val="31"/>
        </w:numPr>
        <w:spacing w:line="360" w:lineRule="auto"/>
        <w:jc w:val="both"/>
        <w:rPr>
          <w:rFonts w:ascii="Arial" w:hAnsi="Arial" w:cs="Arial"/>
          <w:sz w:val="24"/>
          <w:szCs w:val="24"/>
          <w:lang w:val="es-ES_tradnl"/>
        </w:rPr>
      </w:pPr>
      <w:r w:rsidRPr="00664AF1">
        <w:rPr>
          <w:rFonts w:ascii="Arial" w:hAnsi="Arial" w:cs="Arial"/>
          <w:sz w:val="24"/>
          <w:szCs w:val="24"/>
          <w:lang w:val="es-ES_tradnl"/>
        </w:rPr>
        <w:t xml:space="preserve">De miércoles a domingos de 9h00 – 00h00  </w:t>
      </w:r>
    </w:p>
    <w:p w:rsidR="00664AF1" w:rsidRPr="00664AF1" w:rsidRDefault="00664AF1" w:rsidP="00664AF1">
      <w:pPr>
        <w:numPr>
          <w:ilvl w:val="0"/>
          <w:numId w:val="31"/>
        </w:numPr>
        <w:spacing w:line="360" w:lineRule="auto"/>
        <w:jc w:val="both"/>
        <w:rPr>
          <w:rFonts w:ascii="Arial" w:hAnsi="Arial" w:cs="Arial"/>
          <w:sz w:val="24"/>
          <w:szCs w:val="24"/>
          <w:lang w:val="es-ES_tradnl"/>
        </w:rPr>
      </w:pPr>
      <w:r w:rsidRPr="00664AF1">
        <w:rPr>
          <w:rFonts w:ascii="Arial" w:hAnsi="Arial" w:cs="Arial"/>
          <w:sz w:val="24"/>
          <w:szCs w:val="24"/>
          <w:lang w:val="es-ES_tradnl"/>
        </w:rPr>
        <w:t>Feriados de 08h00 – 00h00</w:t>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Sin embargo el horario de atención al público para reservaciones y cancelación del servicio, el cual será de contado, será hasta las 20h00.</w:t>
      </w:r>
    </w:p>
    <w:p w:rsidR="00032B3E" w:rsidRPr="00664AF1" w:rsidRDefault="00032B3E" w:rsidP="00664AF1">
      <w:pPr>
        <w:spacing w:line="360" w:lineRule="auto"/>
        <w:jc w:val="both"/>
        <w:rPr>
          <w:rFonts w:ascii="Arial" w:hAnsi="Arial" w:cs="Arial"/>
          <w:sz w:val="24"/>
          <w:szCs w:val="24"/>
          <w:lang w:val="es-ES_tradnl"/>
        </w:rPr>
      </w:pPr>
    </w:p>
    <w:p w:rsidR="00664AF1" w:rsidRDefault="00636537" w:rsidP="00CE7E87">
      <w:pPr>
        <w:pStyle w:val="Ttulo3"/>
        <w:numPr>
          <w:ilvl w:val="2"/>
          <w:numId w:val="32"/>
        </w:numPr>
        <w:rPr>
          <w:rFonts w:ascii="Arial" w:hAnsi="Arial" w:cs="Arial"/>
          <w:sz w:val="24"/>
          <w:szCs w:val="24"/>
          <w:lang w:val="es-ES_tradnl"/>
        </w:rPr>
      </w:pPr>
      <w:r>
        <w:rPr>
          <w:rFonts w:ascii="Arial" w:hAnsi="Arial" w:cs="Arial"/>
          <w:sz w:val="24"/>
          <w:szCs w:val="24"/>
          <w:lang w:val="es-ES_tradnl"/>
        </w:rPr>
        <w:br w:type="page"/>
      </w:r>
      <w:bookmarkStart w:id="145" w:name="_Toc254392296"/>
      <w:bookmarkStart w:id="146" w:name="_Toc254427865"/>
      <w:r w:rsidR="00664AF1" w:rsidRPr="003A6F96">
        <w:rPr>
          <w:rFonts w:ascii="Arial" w:hAnsi="Arial" w:cs="Arial"/>
          <w:sz w:val="24"/>
          <w:szCs w:val="24"/>
          <w:lang w:val="es-ES_tradnl"/>
        </w:rPr>
        <w:t>ESTUDIO DEL PROCESO</w:t>
      </w:r>
      <w:bookmarkEnd w:id="145"/>
      <w:bookmarkEnd w:id="146"/>
    </w:p>
    <w:p w:rsidR="003A6F96" w:rsidRPr="003A6F96" w:rsidRDefault="003A6F96" w:rsidP="003A6F96">
      <w:pPr>
        <w:rPr>
          <w:rFonts w:ascii="Arial" w:hAnsi="Arial" w:cs="Arial"/>
          <w:sz w:val="24"/>
          <w:szCs w:val="24"/>
          <w:lang w:val="es-ES_tradnl" w:eastAsia="es-ES"/>
        </w:rPr>
      </w:pPr>
    </w:p>
    <w:p w:rsidR="00636537" w:rsidRPr="00636537" w:rsidRDefault="00664AF1" w:rsidP="00CE7E87">
      <w:pPr>
        <w:pStyle w:val="Ttulo4"/>
        <w:numPr>
          <w:ilvl w:val="4"/>
          <w:numId w:val="32"/>
        </w:numPr>
        <w:jc w:val="both"/>
        <w:rPr>
          <w:rFonts w:ascii="Arial" w:hAnsi="Arial" w:cs="Arial"/>
          <w:sz w:val="24"/>
          <w:szCs w:val="24"/>
          <w:lang w:val="es-ES_tradnl"/>
        </w:rPr>
      </w:pPr>
      <w:bookmarkStart w:id="147" w:name="_Toc254427866"/>
      <w:r w:rsidRPr="00636537">
        <w:rPr>
          <w:rFonts w:ascii="Arial" w:hAnsi="Arial" w:cs="Arial"/>
          <w:sz w:val="24"/>
          <w:szCs w:val="24"/>
          <w:lang w:val="es-ES_tradnl"/>
        </w:rPr>
        <w:t xml:space="preserve">REQUERIMIENTOS TÉCNICOS PARA </w:t>
      </w:r>
      <w:smartTag w:uri="urn:schemas-microsoft-com:office:smarttags" w:element="PersonName">
        <w:smartTagPr>
          <w:attr w:name="ProductID" w:val="LA INSTALACIￓN DEL"/>
        </w:smartTagPr>
        <w:r w:rsidRPr="00636537">
          <w:rPr>
            <w:rFonts w:ascii="Arial" w:hAnsi="Arial" w:cs="Arial"/>
            <w:sz w:val="24"/>
            <w:szCs w:val="24"/>
            <w:lang w:val="es-ES_tradnl"/>
          </w:rPr>
          <w:t>LA INSTALACIÓN DEL</w:t>
        </w:r>
      </w:smartTag>
      <w:r w:rsidRPr="00636537">
        <w:rPr>
          <w:rFonts w:ascii="Arial" w:hAnsi="Arial" w:cs="Arial"/>
          <w:sz w:val="24"/>
          <w:szCs w:val="24"/>
          <w:lang w:val="es-ES_tradnl"/>
        </w:rPr>
        <w:t xml:space="preserve"> CÉSPED SINTÉT</w:t>
      </w:r>
      <w:r w:rsidR="00636537" w:rsidRPr="00636537">
        <w:rPr>
          <w:rFonts w:ascii="Arial" w:hAnsi="Arial" w:cs="Arial"/>
          <w:sz w:val="24"/>
          <w:szCs w:val="24"/>
          <w:lang w:val="es-ES_tradnl"/>
        </w:rPr>
        <w:t>ICO</w:t>
      </w:r>
      <w:bookmarkEnd w:id="147"/>
    </w:p>
    <w:p w:rsidR="00636537" w:rsidRDefault="00636537" w:rsidP="00664AF1">
      <w:pPr>
        <w:spacing w:line="360" w:lineRule="auto"/>
        <w:jc w:val="both"/>
        <w:rPr>
          <w:rFonts w:ascii="Arial" w:hAnsi="Arial" w:cs="Arial"/>
          <w:sz w:val="24"/>
          <w:szCs w:val="24"/>
          <w:lang w:val="es-ES_tradnl"/>
        </w:rPr>
      </w:pP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Previo a la instalación del césped sintético, es necesario cumplir con ciertos requerimientos técnicos, los cuales ayudarán a mantener el material en buenas condiciones.</w:t>
      </w:r>
    </w:p>
    <w:p w:rsidR="008D3859" w:rsidRDefault="008D3859" w:rsidP="00664AF1">
      <w:pPr>
        <w:spacing w:line="360" w:lineRule="auto"/>
        <w:jc w:val="both"/>
        <w:rPr>
          <w:rFonts w:ascii="Arial" w:hAnsi="Arial" w:cs="Arial"/>
          <w:sz w:val="24"/>
          <w:szCs w:val="24"/>
          <w:lang w:val="es-ES_tradnl"/>
        </w:rPr>
      </w:pPr>
    </w:p>
    <w:p w:rsidR="008D3859" w:rsidRDefault="00D57E09" w:rsidP="008D3859">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3848100" cy="215265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srcRect/>
                    <a:stretch>
                      <a:fillRect/>
                    </a:stretch>
                  </pic:blipFill>
                  <pic:spPr bwMode="auto">
                    <a:xfrm>
                      <a:off x="0" y="0"/>
                      <a:ext cx="3848100" cy="2152650"/>
                    </a:xfrm>
                    <a:prstGeom prst="rect">
                      <a:avLst/>
                    </a:prstGeom>
                    <a:noFill/>
                    <a:ln w="6350" cmpd="sng">
                      <a:solidFill>
                        <a:srgbClr val="000000"/>
                      </a:solidFill>
                      <a:miter lim="800000"/>
                      <a:headEnd/>
                      <a:tailEnd/>
                    </a:ln>
                    <a:effectLst/>
                  </pic:spPr>
                </pic:pic>
              </a:graphicData>
            </a:graphic>
          </wp:inline>
        </w:drawing>
      </w:r>
    </w:p>
    <w:p w:rsidR="008D3859" w:rsidRPr="00082514" w:rsidRDefault="008D3859" w:rsidP="008D3859">
      <w:pPr>
        <w:spacing w:line="360" w:lineRule="auto"/>
        <w:jc w:val="center"/>
        <w:rPr>
          <w:rFonts w:ascii="Arial" w:hAnsi="Arial" w:cs="Arial"/>
          <w:sz w:val="18"/>
          <w:szCs w:val="18"/>
        </w:rPr>
      </w:pPr>
      <w:r w:rsidRPr="00082514">
        <w:rPr>
          <w:rFonts w:ascii="Arial" w:hAnsi="Arial" w:cs="Arial"/>
          <w:sz w:val="18"/>
          <w:szCs w:val="18"/>
        </w:rPr>
        <w:t>Figura Nº 2.2</w:t>
      </w:r>
      <w:r w:rsidR="00EE6B33">
        <w:rPr>
          <w:rFonts w:ascii="Arial" w:hAnsi="Arial" w:cs="Arial"/>
          <w:sz w:val="18"/>
          <w:szCs w:val="18"/>
        </w:rPr>
        <w:t>9</w:t>
      </w:r>
      <w:r w:rsidRPr="00082514">
        <w:rPr>
          <w:rFonts w:ascii="Arial" w:hAnsi="Arial" w:cs="Arial"/>
          <w:sz w:val="18"/>
          <w:szCs w:val="18"/>
        </w:rPr>
        <w:t xml:space="preserve"> Cancha sintética</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2.29 Cancha sintética</w:instrText>
      </w:r>
      <w:r w:rsidR="0072723D">
        <w:instrText xml:space="preserve">" </w:instrText>
      </w:r>
      <w:r w:rsidR="0072723D">
        <w:rPr>
          <w:rFonts w:ascii="Arial" w:hAnsi="Arial" w:cs="Arial"/>
          <w:sz w:val="18"/>
          <w:szCs w:val="18"/>
        </w:rPr>
        <w:fldChar w:fldCharType="end"/>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A continuación detallamos cada uno de los pasos que se deberán seguir para cumplir con estos requerimientos.</w:t>
      </w:r>
    </w:p>
    <w:p w:rsidR="00664AF1" w:rsidRPr="00664AF1" w:rsidRDefault="00664AF1" w:rsidP="00664AF1">
      <w:pPr>
        <w:spacing w:line="360" w:lineRule="auto"/>
        <w:jc w:val="both"/>
        <w:rPr>
          <w:rFonts w:ascii="Arial" w:hAnsi="Arial" w:cs="Arial"/>
          <w:sz w:val="24"/>
          <w:szCs w:val="24"/>
          <w:lang w:val="es-ES_tradnl"/>
        </w:rPr>
      </w:pPr>
    </w:p>
    <w:p w:rsidR="00664AF1" w:rsidRPr="00032B3E" w:rsidRDefault="00664AF1" w:rsidP="00636537">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Excavación y Relleno</w:t>
      </w:r>
    </w:p>
    <w:p w:rsidR="00636537"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Uno de los primeros pasos a seguir para cumplir con los requerimientos técnicos previos a la instalación del césped sintético es la excavación. Esto se debe a que en el terreno existe maleza, basura y material fangoso que no es el adecuado para usar como base antes de la implementación del césped. Una vez culminada la excavación es necesario el relleno del terreno, el cual deberá llegar al nivel de la acera. El material que se utilizará será cascajo.</w:t>
      </w:r>
    </w:p>
    <w:p w:rsidR="00B7069E" w:rsidRDefault="00B7069E" w:rsidP="00664AF1">
      <w:pPr>
        <w:spacing w:line="360" w:lineRule="auto"/>
        <w:jc w:val="both"/>
        <w:rPr>
          <w:rFonts w:ascii="Arial" w:hAnsi="Arial" w:cs="Arial"/>
          <w:sz w:val="24"/>
          <w:szCs w:val="24"/>
          <w:lang w:val="es-ES_tradnl"/>
        </w:rPr>
      </w:pPr>
    </w:p>
    <w:p w:rsidR="00636537" w:rsidRDefault="00D57E09" w:rsidP="00636537">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867025" cy="1543050"/>
            <wp:effectExtent l="19050" t="19050" r="28575" b="190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srcRect/>
                    <a:stretch>
                      <a:fillRect/>
                    </a:stretch>
                  </pic:blipFill>
                  <pic:spPr bwMode="auto">
                    <a:xfrm>
                      <a:off x="0" y="0"/>
                      <a:ext cx="2867025" cy="1543050"/>
                    </a:xfrm>
                    <a:prstGeom prst="rect">
                      <a:avLst/>
                    </a:prstGeom>
                    <a:noFill/>
                    <a:ln w="6350" cmpd="sng">
                      <a:solidFill>
                        <a:srgbClr val="000000"/>
                      </a:solidFill>
                      <a:miter lim="800000"/>
                      <a:headEnd/>
                      <a:tailEnd/>
                    </a:ln>
                    <a:effectLst/>
                  </pic:spPr>
                </pic:pic>
              </a:graphicData>
            </a:graphic>
          </wp:inline>
        </w:drawing>
      </w:r>
    </w:p>
    <w:p w:rsidR="00636537" w:rsidRPr="00082514" w:rsidRDefault="00636537" w:rsidP="00636537">
      <w:pPr>
        <w:spacing w:line="360" w:lineRule="auto"/>
        <w:jc w:val="center"/>
        <w:rPr>
          <w:rFonts w:ascii="Arial" w:hAnsi="Arial" w:cs="Arial"/>
          <w:sz w:val="18"/>
          <w:szCs w:val="18"/>
        </w:rPr>
      </w:pPr>
      <w:r w:rsidRPr="00082514">
        <w:rPr>
          <w:rFonts w:ascii="Arial" w:hAnsi="Arial" w:cs="Arial"/>
          <w:sz w:val="18"/>
          <w:szCs w:val="18"/>
        </w:rPr>
        <w:t>Figura Nº 2.</w:t>
      </w:r>
      <w:r w:rsidR="00EE6B33">
        <w:rPr>
          <w:rFonts w:ascii="Arial" w:hAnsi="Arial" w:cs="Arial"/>
          <w:sz w:val="18"/>
          <w:szCs w:val="18"/>
        </w:rPr>
        <w:t>30</w:t>
      </w:r>
      <w:r w:rsidRPr="00082514">
        <w:rPr>
          <w:rFonts w:ascii="Arial" w:hAnsi="Arial" w:cs="Arial"/>
          <w:sz w:val="18"/>
          <w:szCs w:val="18"/>
        </w:rPr>
        <w:t xml:space="preserve"> Excavación del terreno para canchas sintéticas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2.30 Excavación del terreno para canchas sintéticas</w:instrText>
      </w:r>
      <w:r w:rsidR="0072723D">
        <w:instrText xml:space="preserve">" </w:instrText>
      </w:r>
      <w:r w:rsidR="0072723D">
        <w:rPr>
          <w:rFonts w:ascii="Arial" w:hAnsi="Arial" w:cs="Arial"/>
          <w:sz w:val="18"/>
          <w:szCs w:val="18"/>
        </w:rPr>
        <w:fldChar w:fldCharType="end"/>
      </w:r>
    </w:p>
    <w:p w:rsidR="008D3859" w:rsidRPr="00F12B3E" w:rsidRDefault="008D3859" w:rsidP="00636537">
      <w:pPr>
        <w:spacing w:line="360" w:lineRule="auto"/>
        <w:jc w:val="center"/>
        <w:rPr>
          <w:rFonts w:ascii="Arial" w:hAnsi="Arial" w:cs="Arial"/>
          <w:sz w:val="16"/>
          <w:szCs w:val="16"/>
        </w:rPr>
      </w:pPr>
    </w:p>
    <w:p w:rsidR="00664AF1" w:rsidRPr="00032B3E" w:rsidRDefault="00664AF1" w:rsidP="00636537">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Compactado y Nivelación</w:t>
      </w:r>
    </w:p>
    <w:p w:rsidR="00636537"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Una vez rellenado el terreno se procede a compactar el mismo para que tenga la consistencia necesaria y no surjan hundimientos. Luego utilizando una capa mas fina de material se procede a nivelar el terreno, el mismo que deberá tener una pendiente del  0.07% desde el centro hacia los extremos, lo cual permitirá que en épocas de lluvia,  el agua fluya hacia los canales de drenaje, evitando así la formación de charcos. </w:t>
      </w:r>
    </w:p>
    <w:p w:rsidR="00636537" w:rsidRDefault="00636537" w:rsidP="00664AF1">
      <w:pPr>
        <w:spacing w:line="360" w:lineRule="auto"/>
        <w:jc w:val="both"/>
        <w:rPr>
          <w:rFonts w:ascii="Arial" w:hAnsi="Arial" w:cs="Arial"/>
          <w:sz w:val="24"/>
          <w:szCs w:val="24"/>
          <w:lang w:val="es-ES_tradnl"/>
        </w:rPr>
      </w:pPr>
    </w:p>
    <w:p w:rsidR="00636537" w:rsidRDefault="00D57E09" w:rsidP="00636537">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457450" cy="1847850"/>
            <wp:effectExtent l="19050" t="19050" r="1905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2457450" cy="1847850"/>
                    </a:xfrm>
                    <a:prstGeom prst="rect">
                      <a:avLst/>
                    </a:prstGeom>
                    <a:noFill/>
                    <a:ln w="6350" cmpd="sng">
                      <a:solidFill>
                        <a:srgbClr val="000000"/>
                      </a:solidFill>
                      <a:miter lim="800000"/>
                      <a:headEnd/>
                      <a:tailEnd/>
                    </a:ln>
                    <a:effectLst/>
                  </pic:spPr>
                </pic:pic>
              </a:graphicData>
            </a:graphic>
          </wp:inline>
        </w:drawing>
      </w:r>
    </w:p>
    <w:p w:rsidR="00664AF1" w:rsidRPr="00082514" w:rsidRDefault="00430062" w:rsidP="008D3859">
      <w:pPr>
        <w:spacing w:line="360" w:lineRule="auto"/>
        <w:jc w:val="center"/>
        <w:rPr>
          <w:rFonts w:ascii="Arial" w:hAnsi="Arial" w:cs="Arial"/>
          <w:sz w:val="18"/>
          <w:szCs w:val="18"/>
        </w:rPr>
      </w:pPr>
      <w:r w:rsidRPr="00082514">
        <w:rPr>
          <w:rFonts w:ascii="Arial" w:hAnsi="Arial" w:cs="Arial"/>
          <w:sz w:val="18"/>
          <w:szCs w:val="18"/>
        </w:rPr>
        <w:t>Figura Nº 2.3</w:t>
      </w:r>
      <w:r w:rsidR="00EE6B33">
        <w:rPr>
          <w:rFonts w:ascii="Arial" w:hAnsi="Arial" w:cs="Arial"/>
          <w:sz w:val="18"/>
          <w:szCs w:val="18"/>
        </w:rPr>
        <w:t>1</w:t>
      </w:r>
      <w:r w:rsidR="00636537" w:rsidRPr="00082514">
        <w:rPr>
          <w:rFonts w:ascii="Arial" w:hAnsi="Arial" w:cs="Arial"/>
          <w:sz w:val="18"/>
          <w:szCs w:val="18"/>
        </w:rPr>
        <w:t xml:space="preserve"> Compactación del terreno para canchas sintéticas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2.31 Compactación del terreno para canchas sintéticas</w:instrText>
      </w:r>
      <w:r w:rsidR="0072723D">
        <w:instrText xml:space="preserve">" </w:instrText>
      </w:r>
      <w:r w:rsidR="0072723D">
        <w:rPr>
          <w:rFonts w:ascii="Arial" w:hAnsi="Arial" w:cs="Arial"/>
          <w:sz w:val="18"/>
          <w:szCs w:val="18"/>
        </w:rPr>
        <w:fldChar w:fldCharType="end"/>
      </w:r>
    </w:p>
    <w:p w:rsidR="00664AF1" w:rsidRPr="00032B3E" w:rsidRDefault="00664AF1" w:rsidP="00636537">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Canales de Drenaje</w:t>
      </w:r>
    </w:p>
    <w:p w:rsidR="00636537"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Los canales de drenaje estarán ubicados aproximadamente a 50cm de las líneas laterales y servirán para la recolección del agua proveniente da la cancha y su posterior traslado a las redes de aguas lluvias.</w:t>
      </w:r>
    </w:p>
    <w:p w:rsidR="00430062" w:rsidRDefault="00430062" w:rsidP="00664AF1">
      <w:pPr>
        <w:spacing w:line="360" w:lineRule="auto"/>
        <w:jc w:val="both"/>
        <w:rPr>
          <w:rFonts w:ascii="Arial" w:hAnsi="Arial" w:cs="Arial"/>
          <w:sz w:val="24"/>
          <w:szCs w:val="24"/>
          <w:lang w:val="es-ES_tradnl"/>
        </w:rPr>
      </w:pPr>
    </w:p>
    <w:p w:rsidR="00430062" w:rsidRDefault="00D57E09" w:rsidP="00B7069E">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1809750" cy="1409700"/>
            <wp:effectExtent l="19050" t="19050" r="1905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1809750" cy="1409700"/>
                    </a:xfrm>
                    <a:prstGeom prst="rect">
                      <a:avLst/>
                    </a:prstGeom>
                    <a:noFill/>
                    <a:ln w="6350" cmpd="sng">
                      <a:solidFill>
                        <a:srgbClr val="000000"/>
                      </a:solidFill>
                      <a:miter lim="800000"/>
                      <a:headEnd/>
                      <a:tailEnd/>
                    </a:ln>
                    <a:effectLst/>
                  </pic:spPr>
                </pic:pic>
              </a:graphicData>
            </a:graphic>
          </wp:inline>
        </w:drawing>
      </w:r>
      <w:r w:rsidR="00430062">
        <w:rPr>
          <w:rFonts w:ascii="Arial" w:hAnsi="Arial" w:cs="Arial"/>
          <w:sz w:val="24"/>
          <w:szCs w:val="24"/>
          <w:lang w:val="es-ES_tradnl"/>
        </w:rPr>
        <w:t xml:space="preserve">            </w:t>
      </w:r>
      <w:r w:rsidR="00B7069E">
        <w:rPr>
          <w:rFonts w:ascii="Arial" w:hAnsi="Arial" w:cs="Arial"/>
          <w:sz w:val="24"/>
          <w:szCs w:val="24"/>
          <w:lang w:val="es-ES_tradnl"/>
        </w:rPr>
        <w:t xml:space="preserve">      </w:t>
      </w:r>
      <w:r w:rsidR="00430062">
        <w:rPr>
          <w:rFonts w:ascii="Arial" w:hAnsi="Arial" w:cs="Arial"/>
          <w:sz w:val="24"/>
          <w:szCs w:val="24"/>
          <w:lang w:val="es-ES_tradnl"/>
        </w:rPr>
        <w:t xml:space="preserve">     </w:t>
      </w:r>
      <w:r>
        <w:rPr>
          <w:rFonts w:ascii="Arial" w:hAnsi="Arial" w:cs="Arial"/>
          <w:noProof/>
          <w:sz w:val="24"/>
          <w:szCs w:val="24"/>
          <w:lang w:eastAsia="es-ES"/>
        </w:rPr>
        <w:drawing>
          <wp:inline distT="0" distB="0" distL="0" distR="0">
            <wp:extent cx="1914525" cy="1390650"/>
            <wp:effectExtent l="19050" t="19050" r="28575"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srcRect/>
                    <a:stretch>
                      <a:fillRect/>
                    </a:stretch>
                  </pic:blipFill>
                  <pic:spPr bwMode="auto">
                    <a:xfrm>
                      <a:off x="0" y="0"/>
                      <a:ext cx="1914525" cy="1390650"/>
                    </a:xfrm>
                    <a:prstGeom prst="rect">
                      <a:avLst/>
                    </a:prstGeom>
                    <a:noFill/>
                    <a:ln w="6350" cmpd="sng">
                      <a:solidFill>
                        <a:srgbClr val="000000"/>
                      </a:solidFill>
                      <a:miter lim="800000"/>
                      <a:headEnd/>
                      <a:tailEnd/>
                    </a:ln>
                    <a:effectLst/>
                  </pic:spPr>
                </pic:pic>
              </a:graphicData>
            </a:graphic>
          </wp:inline>
        </w:drawing>
      </w:r>
    </w:p>
    <w:p w:rsidR="00430062" w:rsidRPr="00082514" w:rsidRDefault="00082514" w:rsidP="00430062">
      <w:pPr>
        <w:spacing w:line="360" w:lineRule="auto"/>
        <w:jc w:val="both"/>
        <w:rPr>
          <w:rFonts w:ascii="Arial" w:hAnsi="Arial" w:cs="Arial"/>
          <w:sz w:val="18"/>
          <w:szCs w:val="18"/>
        </w:rPr>
      </w:pPr>
      <w:r>
        <w:rPr>
          <w:rFonts w:ascii="Arial" w:hAnsi="Arial" w:cs="Arial"/>
          <w:sz w:val="18"/>
          <w:szCs w:val="18"/>
          <w:lang w:val="es-ES_tradnl"/>
        </w:rPr>
        <w:t xml:space="preserve">        </w:t>
      </w:r>
      <w:r>
        <w:rPr>
          <w:rFonts w:ascii="Arial" w:hAnsi="Arial" w:cs="Arial"/>
          <w:sz w:val="18"/>
          <w:szCs w:val="18"/>
        </w:rPr>
        <w:t xml:space="preserve"> </w:t>
      </w:r>
      <w:r w:rsidR="00430062" w:rsidRPr="00082514">
        <w:rPr>
          <w:rFonts w:ascii="Arial" w:hAnsi="Arial" w:cs="Arial"/>
          <w:sz w:val="18"/>
          <w:szCs w:val="18"/>
        </w:rPr>
        <w:t>Figura Nº 2.3</w:t>
      </w:r>
      <w:r w:rsidR="00EE6B33">
        <w:rPr>
          <w:rFonts w:ascii="Arial" w:hAnsi="Arial" w:cs="Arial"/>
          <w:sz w:val="18"/>
          <w:szCs w:val="18"/>
        </w:rPr>
        <w:t>2</w:t>
      </w:r>
      <w:r w:rsidR="00430062" w:rsidRPr="00082514">
        <w:rPr>
          <w:rFonts w:ascii="Arial" w:hAnsi="Arial" w:cs="Arial"/>
          <w:sz w:val="18"/>
          <w:szCs w:val="18"/>
        </w:rPr>
        <w:t xml:space="preserve"> Canales de drenaje</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2.32 Canales de drenaje</w:instrText>
      </w:r>
      <w:r w:rsidR="0072723D">
        <w:instrText xml:space="preserve">" </w:instrText>
      </w:r>
      <w:r w:rsidR="0072723D">
        <w:rPr>
          <w:rFonts w:ascii="Arial" w:hAnsi="Arial" w:cs="Arial"/>
          <w:sz w:val="18"/>
          <w:szCs w:val="18"/>
        </w:rPr>
        <w:fldChar w:fldCharType="end"/>
      </w:r>
      <w:r>
        <w:rPr>
          <w:rFonts w:ascii="Arial" w:hAnsi="Arial" w:cs="Arial"/>
          <w:sz w:val="18"/>
          <w:szCs w:val="18"/>
          <w:lang w:val="es-ES_tradnl"/>
        </w:rPr>
        <w:t xml:space="preserve">          </w:t>
      </w:r>
      <w:r w:rsidR="00430062" w:rsidRPr="00082514">
        <w:rPr>
          <w:rFonts w:ascii="Arial" w:hAnsi="Arial" w:cs="Arial"/>
          <w:sz w:val="18"/>
          <w:szCs w:val="18"/>
          <w:lang w:val="es-ES_tradnl"/>
        </w:rPr>
        <w:t xml:space="preserve">         </w:t>
      </w:r>
      <w:r>
        <w:rPr>
          <w:rFonts w:ascii="Arial" w:hAnsi="Arial" w:cs="Arial"/>
          <w:sz w:val="18"/>
          <w:szCs w:val="18"/>
          <w:lang w:val="es-ES_tradnl"/>
        </w:rPr>
        <w:t xml:space="preserve"> </w:t>
      </w:r>
      <w:r w:rsidR="00430062" w:rsidRPr="00082514">
        <w:rPr>
          <w:rFonts w:ascii="Arial" w:hAnsi="Arial" w:cs="Arial"/>
          <w:sz w:val="18"/>
          <w:szCs w:val="18"/>
          <w:lang w:val="es-ES_tradnl"/>
        </w:rPr>
        <w:t xml:space="preserve">  </w:t>
      </w:r>
      <w:r w:rsidR="00636537" w:rsidRPr="00082514">
        <w:rPr>
          <w:rFonts w:ascii="Arial" w:hAnsi="Arial" w:cs="Arial"/>
          <w:sz w:val="18"/>
          <w:szCs w:val="18"/>
        </w:rPr>
        <w:t>Figura Nº 2.3</w:t>
      </w:r>
      <w:r w:rsidR="00EE6B33">
        <w:rPr>
          <w:rFonts w:ascii="Arial" w:hAnsi="Arial" w:cs="Arial"/>
          <w:sz w:val="18"/>
          <w:szCs w:val="18"/>
        </w:rPr>
        <w:t>3</w:t>
      </w:r>
      <w:r w:rsidR="00636537" w:rsidRPr="00082514">
        <w:rPr>
          <w:rFonts w:ascii="Arial" w:hAnsi="Arial" w:cs="Arial"/>
          <w:sz w:val="18"/>
          <w:szCs w:val="18"/>
        </w:rPr>
        <w:t xml:space="preserve"> </w:t>
      </w:r>
      <w:r w:rsidR="00430062" w:rsidRPr="00082514">
        <w:rPr>
          <w:rFonts w:ascii="Arial" w:hAnsi="Arial" w:cs="Arial"/>
          <w:sz w:val="18"/>
          <w:szCs w:val="18"/>
        </w:rPr>
        <w:t>Rejilla para evacuación de agua</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2.33 Rejilla para evacuación de agua</w:instrText>
      </w:r>
      <w:r w:rsidR="0072723D">
        <w:instrText xml:space="preserve">" </w:instrText>
      </w:r>
      <w:r w:rsidR="0072723D">
        <w:rPr>
          <w:rFonts w:ascii="Arial" w:hAnsi="Arial" w:cs="Arial"/>
          <w:sz w:val="18"/>
          <w:szCs w:val="18"/>
        </w:rPr>
        <w:fldChar w:fldCharType="end"/>
      </w:r>
    </w:p>
    <w:p w:rsidR="00430062" w:rsidRPr="00430062" w:rsidRDefault="00430062" w:rsidP="00430062">
      <w:pPr>
        <w:spacing w:line="360" w:lineRule="auto"/>
        <w:jc w:val="both"/>
        <w:rPr>
          <w:rFonts w:ascii="Arial" w:hAnsi="Arial" w:cs="Arial"/>
          <w:sz w:val="24"/>
          <w:szCs w:val="24"/>
          <w:lang w:val="es-ES_tradnl"/>
        </w:rPr>
      </w:pPr>
    </w:p>
    <w:p w:rsidR="00664AF1" w:rsidRPr="00032B3E" w:rsidRDefault="00664AF1" w:rsidP="00F12B3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Asfaltado o Base de cemento</w:t>
      </w:r>
    </w:p>
    <w:p w:rsidR="00430062"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Una vez concluidos los tres primeros pasos, la siguiente fase es el asfaltado del terreno, para esto será necesario en primer lugar realizar una imprimación asfáltica, la cual permitirá que la capa asfáltica de </w:t>
      </w:r>
      <w:smartTag w:uri="urn:schemas-microsoft-com:office:smarttags" w:element="metricconverter">
        <w:smartTagPr>
          <w:attr w:name="ProductID" w:val="2”"/>
        </w:smartTagPr>
        <w:r w:rsidRPr="00664AF1">
          <w:rPr>
            <w:rFonts w:ascii="Arial" w:hAnsi="Arial" w:cs="Arial"/>
            <w:sz w:val="24"/>
            <w:szCs w:val="24"/>
            <w:lang w:val="es-ES_tradnl"/>
          </w:rPr>
          <w:t>2”</w:t>
        </w:r>
      </w:smartTag>
      <w:r w:rsidRPr="00664AF1">
        <w:rPr>
          <w:rFonts w:ascii="Arial" w:hAnsi="Arial" w:cs="Arial"/>
          <w:sz w:val="24"/>
          <w:szCs w:val="24"/>
          <w:lang w:val="es-ES_tradnl"/>
        </w:rPr>
        <w:t xml:space="preserve"> que se colocará posteriormente se adhiera con fuerza al terreno.</w:t>
      </w:r>
    </w:p>
    <w:p w:rsidR="00B7069E" w:rsidRDefault="00B7069E" w:rsidP="00664AF1">
      <w:pPr>
        <w:spacing w:line="360" w:lineRule="auto"/>
        <w:jc w:val="both"/>
        <w:rPr>
          <w:rFonts w:ascii="Arial" w:hAnsi="Arial" w:cs="Arial"/>
          <w:sz w:val="24"/>
          <w:szCs w:val="24"/>
          <w:lang w:val="es-ES_tradnl"/>
        </w:rPr>
      </w:pPr>
    </w:p>
    <w:p w:rsidR="00032B3E" w:rsidRDefault="00D57E09" w:rsidP="00430062">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333625" cy="1752600"/>
            <wp:effectExtent l="19050" t="19050" r="28575"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a:srcRect/>
                    <a:stretch>
                      <a:fillRect/>
                    </a:stretch>
                  </pic:blipFill>
                  <pic:spPr bwMode="auto">
                    <a:xfrm>
                      <a:off x="0" y="0"/>
                      <a:ext cx="2333625" cy="1752600"/>
                    </a:xfrm>
                    <a:prstGeom prst="rect">
                      <a:avLst/>
                    </a:prstGeom>
                    <a:noFill/>
                    <a:ln w="6350" cmpd="sng">
                      <a:solidFill>
                        <a:srgbClr val="000000"/>
                      </a:solidFill>
                      <a:miter lim="800000"/>
                      <a:headEnd/>
                      <a:tailEnd/>
                    </a:ln>
                    <a:effectLst/>
                  </pic:spPr>
                </pic:pic>
              </a:graphicData>
            </a:graphic>
          </wp:inline>
        </w:drawing>
      </w:r>
    </w:p>
    <w:p w:rsidR="00430062" w:rsidRPr="00082514" w:rsidRDefault="00430062" w:rsidP="00430062">
      <w:pPr>
        <w:spacing w:line="360" w:lineRule="auto"/>
        <w:jc w:val="both"/>
        <w:rPr>
          <w:rFonts w:ascii="Arial" w:hAnsi="Arial" w:cs="Arial"/>
          <w:sz w:val="18"/>
          <w:szCs w:val="18"/>
        </w:rPr>
      </w:pPr>
      <w:r w:rsidRPr="00082514">
        <w:rPr>
          <w:rFonts w:ascii="Arial" w:hAnsi="Arial" w:cs="Arial"/>
          <w:sz w:val="18"/>
          <w:szCs w:val="18"/>
        </w:rPr>
        <w:t xml:space="preserve">         </w:t>
      </w:r>
      <w:r w:rsidRPr="00082514">
        <w:rPr>
          <w:rFonts w:ascii="Arial" w:hAnsi="Arial" w:cs="Arial"/>
          <w:sz w:val="18"/>
          <w:szCs w:val="18"/>
          <w:lang w:val="es-ES_tradnl"/>
        </w:rPr>
        <w:t xml:space="preserve">                         </w:t>
      </w:r>
      <w:r w:rsidRPr="00082514">
        <w:rPr>
          <w:rFonts w:ascii="Arial" w:hAnsi="Arial" w:cs="Arial"/>
          <w:sz w:val="18"/>
          <w:szCs w:val="18"/>
        </w:rPr>
        <w:t>Figura Nº 2.3</w:t>
      </w:r>
      <w:r w:rsidR="00EE6B33">
        <w:rPr>
          <w:rFonts w:ascii="Arial" w:hAnsi="Arial" w:cs="Arial"/>
          <w:sz w:val="18"/>
          <w:szCs w:val="18"/>
        </w:rPr>
        <w:t>4</w:t>
      </w:r>
      <w:r w:rsidRPr="00082514">
        <w:rPr>
          <w:rFonts w:ascii="Arial" w:hAnsi="Arial" w:cs="Arial"/>
          <w:sz w:val="18"/>
          <w:szCs w:val="18"/>
        </w:rPr>
        <w:t xml:space="preserve"> Asfaltado de terreno para cancha sintética</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2.34 Asfaltado de terreno para cancha sintética</w:instrText>
      </w:r>
      <w:r w:rsidR="0072723D">
        <w:instrText xml:space="preserve">" </w:instrText>
      </w:r>
      <w:r w:rsidR="0072723D">
        <w:rPr>
          <w:rFonts w:ascii="Arial" w:hAnsi="Arial" w:cs="Arial"/>
          <w:sz w:val="18"/>
          <w:szCs w:val="18"/>
        </w:rPr>
        <w:fldChar w:fldCharType="end"/>
      </w:r>
    </w:p>
    <w:p w:rsidR="00664AF1" w:rsidRPr="00032B3E" w:rsidRDefault="00664AF1" w:rsidP="00B7069E">
      <w:pPr>
        <w:spacing w:line="360" w:lineRule="auto"/>
        <w:jc w:val="both"/>
        <w:rPr>
          <w:rFonts w:ascii="Arial" w:hAnsi="Arial" w:cs="Arial"/>
          <w:b/>
          <w:sz w:val="24"/>
          <w:szCs w:val="24"/>
          <w:lang w:val="es-ES_tradnl"/>
        </w:rPr>
      </w:pPr>
      <w:r w:rsidRPr="00032B3E">
        <w:rPr>
          <w:rFonts w:ascii="Arial" w:hAnsi="Arial" w:cs="Arial"/>
          <w:b/>
          <w:sz w:val="24"/>
          <w:szCs w:val="24"/>
          <w:lang w:val="es-ES_tradnl"/>
        </w:rPr>
        <w:t>Instalación del Césped</w:t>
      </w:r>
    </w:p>
    <w:p w:rsidR="00032B3E"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Una vez que se han realizado los pasos anteriormente explicados, se procede a la instalación del césped, la misma que sigue el proceso que se detalla a continuación.</w:t>
      </w:r>
    </w:p>
    <w:p w:rsidR="00B7069E" w:rsidRDefault="00B7069E" w:rsidP="00664AF1">
      <w:pPr>
        <w:spacing w:line="360" w:lineRule="auto"/>
        <w:jc w:val="both"/>
        <w:rPr>
          <w:rFonts w:ascii="Arial" w:hAnsi="Arial" w:cs="Arial"/>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Tendido de Rollos</w:t>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Con la capa asfáltica terminada y totalmente seca se procede a la instalación del césped, el mismo que se inicia con el tendido de los rollos a lo largo de las canchas, cubriendo la totalidad de la superficie.</w:t>
      </w:r>
    </w:p>
    <w:p w:rsidR="00430062" w:rsidRPr="00664AF1" w:rsidRDefault="00430062" w:rsidP="00664AF1">
      <w:pPr>
        <w:spacing w:line="360" w:lineRule="auto"/>
        <w:jc w:val="both"/>
        <w:rPr>
          <w:rFonts w:ascii="Arial" w:hAnsi="Arial" w:cs="Arial"/>
          <w:sz w:val="24"/>
          <w:szCs w:val="24"/>
          <w:lang w:val="es-ES_tradnl"/>
        </w:rPr>
      </w:pPr>
    </w:p>
    <w:p w:rsidR="00664AF1" w:rsidRDefault="00D57E09" w:rsidP="00430062">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466975" cy="1828800"/>
            <wp:effectExtent l="19050" t="19050" r="28575"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srcRect/>
                    <a:stretch>
                      <a:fillRect/>
                    </a:stretch>
                  </pic:blipFill>
                  <pic:spPr bwMode="auto">
                    <a:xfrm>
                      <a:off x="0" y="0"/>
                      <a:ext cx="2466975" cy="1828800"/>
                    </a:xfrm>
                    <a:prstGeom prst="rect">
                      <a:avLst/>
                    </a:prstGeom>
                    <a:noFill/>
                    <a:ln w="6350" cmpd="sng">
                      <a:solidFill>
                        <a:srgbClr val="000000"/>
                      </a:solidFill>
                      <a:miter lim="800000"/>
                      <a:headEnd/>
                      <a:tailEnd/>
                    </a:ln>
                    <a:effectLst/>
                  </pic:spPr>
                </pic:pic>
              </a:graphicData>
            </a:graphic>
          </wp:inline>
        </w:drawing>
      </w:r>
    </w:p>
    <w:p w:rsidR="00430062" w:rsidRPr="00082514" w:rsidRDefault="00430062" w:rsidP="00430062">
      <w:pPr>
        <w:spacing w:line="360" w:lineRule="auto"/>
        <w:jc w:val="center"/>
        <w:rPr>
          <w:rFonts w:ascii="Arial" w:hAnsi="Arial" w:cs="Arial"/>
          <w:sz w:val="18"/>
          <w:szCs w:val="18"/>
        </w:rPr>
      </w:pPr>
      <w:r w:rsidRPr="00082514">
        <w:rPr>
          <w:rFonts w:ascii="Arial" w:hAnsi="Arial" w:cs="Arial"/>
          <w:sz w:val="18"/>
          <w:szCs w:val="18"/>
        </w:rPr>
        <w:t>Figura Nº 2.3</w:t>
      </w:r>
      <w:r w:rsidR="00EE6B33">
        <w:rPr>
          <w:rFonts w:ascii="Arial" w:hAnsi="Arial" w:cs="Arial"/>
          <w:sz w:val="18"/>
          <w:szCs w:val="18"/>
        </w:rPr>
        <w:t>5</w:t>
      </w:r>
      <w:r w:rsidRPr="00082514">
        <w:rPr>
          <w:rFonts w:ascii="Arial" w:hAnsi="Arial" w:cs="Arial"/>
          <w:sz w:val="18"/>
          <w:szCs w:val="18"/>
        </w:rPr>
        <w:t xml:space="preserve"> Tendido de rollos de césped sintético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2.35 Tendido de rollos de césped sintético</w:instrText>
      </w:r>
      <w:r w:rsidR="0072723D">
        <w:instrText xml:space="preserve">" </w:instrText>
      </w:r>
      <w:r w:rsidR="0072723D">
        <w:rPr>
          <w:rFonts w:ascii="Arial" w:hAnsi="Arial" w:cs="Arial"/>
          <w:sz w:val="18"/>
          <w:szCs w:val="18"/>
        </w:rPr>
        <w:fldChar w:fldCharType="end"/>
      </w:r>
    </w:p>
    <w:p w:rsidR="00430062" w:rsidRDefault="00430062" w:rsidP="00664AF1">
      <w:pPr>
        <w:spacing w:line="360" w:lineRule="auto"/>
        <w:jc w:val="both"/>
        <w:rPr>
          <w:rFonts w:ascii="Arial" w:hAnsi="Arial" w:cs="Arial"/>
          <w:b/>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Unión de Rollos</w:t>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Una vez tendidos los rollos</w:t>
      </w:r>
      <w:r w:rsidR="00D7192E">
        <w:rPr>
          <w:rFonts w:ascii="Arial" w:hAnsi="Arial" w:cs="Arial"/>
          <w:sz w:val="24"/>
          <w:szCs w:val="24"/>
          <w:lang w:val="es-ES_tradnl"/>
        </w:rPr>
        <w:t xml:space="preserve"> se procede a unir los mismos; p</w:t>
      </w:r>
      <w:r w:rsidRPr="00664AF1">
        <w:rPr>
          <w:rFonts w:ascii="Arial" w:hAnsi="Arial" w:cs="Arial"/>
          <w:sz w:val="24"/>
          <w:szCs w:val="24"/>
          <w:lang w:val="es-ES_tradnl"/>
        </w:rPr>
        <w:t>ara este proceso se utiliza una lámina de plástico, sobre la cual se vierte un pegamento especial, el cual va a servir para unir y pegar los rollos.</w:t>
      </w:r>
    </w:p>
    <w:p w:rsidR="00664AF1" w:rsidRPr="00664AF1" w:rsidRDefault="00D57E09" w:rsidP="00430062">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419350" cy="1809750"/>
            <wp:effectExtent l="19050" t="19050" r="19050"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2419350" cy="1809750"/>
                    </a:xfrm>
                    <a:prstGeom prst="rect">
                      <a:avLst/>
                    </a:prstGeom>
                    <a:noFill/>
                    <a:ln w="6350" cmpd="sng">
                      <a:solidFill>
                        <a:srgbClr val="000000"/>
                      </a:solidFill>
                      <a:miter lim="800000"/>
                      <a:headEnd/>
                      <a:tailEnd/>
                    </a:ln>
                    <a:effectLst/>
                  </pic:spPr>
                </pic:pic>
              </a:graphicData>
            </a:graphic>
          </wp:inline>
        </w:drawing>
      </w:r>
    </w:p>
    <w:p w:rsidR="00430062" w:rsidRPr="00082514" w:rsidRDefault="00430062" w:rsidP="00430062">
      <w:pPr>
        <w:spacing w:line="360" w:lineRule="auto"/>
        <w:jc w:val="center"/>
        <w:rPr>
          <w:rFonts w:ascii="Arial" w:hAnsi="Arial" w:cs="Arial"/>
          <w:sz w:val="18"/>
          <w:szCs w:val="18"/>
        </w:rPr>
      </w:pPr>
      <w:r w:rsidRPr="00082514">
        <w:rPr>
          <w:rFonts w:ascii="Arial" w:hAnsi="Arial" w:cs="Arial"/>
          <w:sz w:val="18"/>
          <w:szCs w:val="18"/>
        </w:rPr>
        <w:t>Figura Nº 2.3</w:t>
      </w:r>
      <w:r w:rsidR="00EE6B33">
        <w:rPr>
          <w:rFonts w:ascii="Arial" w:hAnsi="Arial" w:cs="Arial"/>
          <w:sz w:val="18"/>
          <w:szCs w:val="18"/>
        </w:rPr>
        <w:t>6</w:t>
      </w:r>
      <w:r w:rsidRPr="00082514">
        <w:rPr>
          <w:rFonts w:ascii="Arial" w:hAnsi="Arial" w:cs="Arial"/>
          <w:sz w:val="18"/>
          <w:szCs w:val="18"/>
        </w:rPr>
        <w:t xml:space="preserve"> Unión de rollos de césped sintético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2.36 Unión de rollos de césped sintético</w:instrText>
      </w:r>
      <w:r w:rsidR="0072723D">
        <w:instrText xml:space="preserve">" </w:instrText>
      </w:r>
      <w:r w:rsidR="0072723D">
        <w:rPr>
          <w:rFonts w:ascii="Arial" w:hAnsi="Arial" w:cs="Arial"/>
          <w:sz w:val="18"/>
          <w:szCs w:val="18"/>
        </w:rPr>
        <w:fldChar w:fldCharType="end"/>
      </w:r>
    </w:p>
    <w:p w:rsidR="00430062" w:rsidRDefault="00430062" w:rsidP="00664AF1">
      <w:pPr>
        <w:spacing w:line="360" w:lineRule="auto"/>
        <w:jc w:val="both"/>
        <w:rPr>
          <w:rFonts w:ascii="Arial" w:hAnsi="Arial" w:cs="Arial"/>
          <w:b/>
          <w:sz w:val="24"/>
          <w:szCs w:val="24"/>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Colocación de líneas y arcos</w:t>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Con la totalidad de los rollos unidos y pegados, se procede a colocar las líneas que dividen la cancha, las cuales son del mismo material utilizado para la fabricación de la alfombra de césped pero de color blanco. Estas líneas divisorias son unidas y pegadas utilizando los mismos materiales y siguiendo el mismo proceso realizado en la unión de los rollos. Una vez colocadas todas las líneas, se instalan los arcos; cuyas dimensiones oficiales son 3mts de ancho por 2mts de alto, pero estas podrían variar dependiendo de los gustos de los propietarios.</w:t>
      </w:r>
    </w:p>
    <w:p w:rsidR="00B7069E" w:rsidRPr="00664AF1" w:rsidRDefault="00B7069E" w:rsidP="00664AF1">
      <w:pPr>
        <w:spacing w:line="360" w:lineRule="auto"/>
        <w:jc w:val="both"/>
        <w:rPr>
          <w:rFonts w:ascii="Arial" w:hAnsi="Arial" w:cs="Arial"/>
          <w:sz w:val="24"/>
          <w:szCs w:val="24"/>
          <w:lang w:val="es-ES_tradnl"/>
        </w:rPr>
      </w:pPr>
    </w:p>
    <w:p w:rsidR="00664AF1" w:rsidRDefault="00D57E09" w:rsidP="00B7069E">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295525" cy="1666875"/>
            <wp:effectExtent l="19050" t="19050" r="28575" b="285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2295525" cy="1666875"/>
                    </a:xfrm>
                    <a:prstGeom prst="rect">
                      <a:avLst/>
                    </a:prstGeom>
                    <a:noFill/>
                    <a:ln w="6350" cmpd="sng">
                      <a:solidFill>
                        <a:srgbClr val="000000"/>
                      </a:solidFill>
                      <a:miter lim="800000"/>
                      <a:headEnd/>
                      <a:tailEnd/>
                    </a:ln>
                    <a:effectLst/>
                  </pic:spPr>
                </pic:pic>
              </a:graphicData>
            </a:graphic>
          </wp:inline>
        </w:drawing>
      </w:r>
      <w:r w:rsidR="00430062">
        <w:rPr>
          <w:rFonts w:ascii="Arial" w:hAnsi="Arial" w:cs="Arial"/>
          <w:sz w:val="24"/>
          <w:szCs w:val="24"/>
          <w:lang w:val="es-ES_tradnl"/>
        </w:rPr>
        <w:t xml:space="preserve">     </w:t>
      </w:r>
      <w:r w:rsidR="00B7069E">
        <w:rPr>
          <w:rFonts w:ascii="Arial" w:hAnsi="Arial" w:cs="Arial"/>
          <w:sz w:val="24"/>
          <w:szCs w:val="24"/>
          <w:lang w:val="es-ES_tradnl"/>
        </w:rPr>
        <w:t xml:space="preserve">   </w:t>
      </w:r>
      <w:r w:rsidR="00430062">
        <w:rPr>
          <w:rFonts w:ascii="Arial" w:hAnsi="Arial" w:cs="Arial"/>
          <w:sz w:val="24"/>
          <w:szCs w:val="24"/>
          <w:lang w:val="es-ES_tradnl"/>
        </w:rPr>
        <w:t xml:space="preserve">      </w:t>
      </w:r>
      <w:r>
        <w:rPr>
          <w:rFonts w:ascii="Arial" w:hAnsi="Arial" w:cs="Arial"/>
          <w:noProof/>
          <w:sz w:val="24"/>
          <w:szCs w:val="24"/>
          <w:lang w:eastAsia="es-ES"/>
        </w:rPr>
        <w:drawing>
          <wp:inline distT="0" distB="0" distL="0" distR="0">
            <wp:extent cx="2238375" cy="1676400"/>
            <wp:effectExtent l="19050" t="19050" r="28575" b="190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a:srcRect/>
                    <a:stretch>
                      <a:fillRect/>
                    </a:stretch>
                  </pic:blipFill>
                  <pic:spPr bwMode="auto">
                    <a:xfrm>
                      <a:off x="0" y="0"/>
                      <a:ext cx="2238375" cy="1676400"/>
                    </a:xfrm>
                    <a:prstGeom prst="rect">
                      <a:avLst/>
                    </a:prstGeom>
                    <a:noFill/>
                    <a:ln w="6350" cmpd="sng">
                      <a:solidFill>
                        <a:srgbClr val="000000"/>
                      </a:solidFill>
                      <a:miter lim="800000"/>
                      <a:headEnd/>
                      <a:tailEnd/>
                    </a:ln>
                    <a:effectLst/>
                  </pic:spPr>
                </pic:pic>
              </a:graphicData>
            </a:graphic>
          </wp:inline>
        </w:drawing>
      </w:r>
    </w:p>
    <w:p w:rsidR="00B7069E" w:rsidRPr="00082514" w:rsidRDefault="00082514" w:rsidP="00082514">
      <w:pPr>
        <w:spacing w:line="360" w:lineRule="auto"/>
        <w:rPr>
          <w:rFonts w:ascii="Arial" w:hAnsi="Arial" w:cs="Arial"/>
          <w:sz w:val="18"/>
          <w:szCs w:val="18"/>
        </w:rPr>
      </w:pPr>
      <w:r>
        <w:rPr>
          <w:rFonts w:ascii="Arial" w:hAnsi="Arial" w:cs="Arial"/>
          <w:sz w:val="18"/>
          <w:szCs w:val="18"/>
        </w:rPr>
        <w:t xml:space="preserve">  </w:t>
      </w:r>
      <w:r w:rsidR="008D3859" w:rsidRPr="00082514">
        <w:rPr>
          <w:rFonts w:ascii="Arial" w:hAnsi="Arial" w:cs="Arial"/>
          <w:sz w:val="18"/>
          <w:szCs w:val="18"/>
        </w:rPr>
        <w:t xml:space="preserve">    </w:t>
      </w:r>
      <w:r w:rsidR="00430062" w:rsidRPr="00082514">
        <w:rPr>
          <w:rFonts w:ascii="Arial" w:hAnsi="Arial" w:cs="Arial"/>
          <w:sz w:val="18"/>
          <w:szCs w:val="18"/>
        </w:rPr>
        <w:t xml:space="preserve">  Figura Nº 2.3</w:t>
      </w:r>
      <w:r w:rsidR="00EE6B33">
        <w:rPr>
          <w:rFonts w:ascii="Arial" w:hAnsi="Arial" w:cs="Arial"/>
          <w:sz w:val="18"/>
          <w:szCs w:val="18"/>
        </w:rPr>
        <w:t>7</w:t>
      </w:r>
      <w:r w:rsidR="00430062" w:rsidRPr="00082514">
        <w:rPr>
          <w:rFonts w:ascii="Arial" w:hAnsi="Arial" w:cs="Arial"/>
          <w:sz w:val="18"/>
          <w:szCs w:val="18"/>
        </w:rPr>
        <w:t xml:space="preserve"> </w:t>
      </w:r>
      <w:r w:rsidR="008D3859" w:rsidRPr="00082514">
        <w:rPr>
          <w:rFonts w:ascii="Arial" w:hAnsi="Arial" w:cs="Arial"/>
          <w:sz w:val="18"/>
          <w:szCs w:val="18"/>
        </w:rPr>
        <w:t>Colocación de línea</w:t>
      </w:r>
      <w:r>
        <w:rPr>
          <w:rFonts w:ascii="Arial" w:hAnsi="Arial" w:cs="Arial"/>
          <w:sz w:val="18"/>
          <w:szCs w:val="18"/>
        </w:rPr>
        <w:t>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2.37 Colocación de líneas</w:instrText>
      </w:r>
      <w:r w:rsidR="0072723D">
        <w:instrText xml:space="preserve">" </w:instrText>
      </w:r>
      <w:r w:rsidR="0072723D">
        <w:rPr>
          <w:rFonts w:ascii="Arial" w:hAnsi="Arial" w:cs="Arial"/>
          <w:sz w:val="18"/>
          <w:szCs w:val="18"/>
        </w:rPr>
        <w:fldChar w:fldCharType="end"/>
      </w:r>
      <w:r>
        <w:rPr>
          <w:rFonts w:ascii="Arial" w:hAnsi="Arial" w:cs="Arial"/>
          <w:sz w:val="18"/>
          <w:szCs w:val="18"/>
        </w:rPr>
        <w:t xml:space="preserve">                      </w:t>
      </w:r>
      <w:r w:rsidR="008D3859" w:rsidRPr="00082514">
        <w:rPr>
          <w:rFonts w:ascii="Arial" w:hAnsi="Arial" w:cs="Arial"/>
          <w:sz w:val="18"/>
          <w:szCs w:val="18"/>
        </w:rPr>
        <w:t xml:space="preserve">            Figura Nº 2.3</w:t>
      </w:r>
      <w:r w:rsidR="00EE6B33">
        <w:rPr>
          <w:rFonts w:ascii="Arial" w:hAnsi="Arial" w:cs="Arial"/>
          <w:sz w:val="18"/>
          <w:szCs w:val="18"/>
        </w:rPr>
        <w:t>8</w:t>
      </w:r>
      <w:r w:rsidR="008D3859" w:rsidRPr="00082514">
        <w:rPr>
          <w:rFonts w:ascii="Arial" w:hAnsi="Arial" w:cs="Arial"/>
          <w:sz w:val="18"/>
          <w:szCs w:val="18"/>
        </w:rPr>
        <w:t xml:space="preserve"> Colocación de arcos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2.38 Colocación de arcos</w:instrText>
      </w:r>
      <w:r w:rsidR="0072723D">
        <w:instrText xml:space="preserve">" </w:instrText>
      </w:r>
      <w:r w:rsidR="0072723D">
        <w:rPr>
          <w:rFonts w:ascii="Arial" w:hAnsi="Arial" w:cs="Arial"/>
          <w:sz w:val="18"/>
          <w:szCs w:val="18"/>
        </w:rPr>
        <w:fldChar w:fldCharType="end"/>
      </w:r>
    </w:p>
    <w:p w:rsidR="00664AF1" w:rsidRPr="00032B3E" w:rsidRDefault="00664AF1" w:rsidP="00B7069E">
      <w:pPr>
        <w:numPr>
          <w:ilvl w:val="0"/>
          <w:numId w:val="34"/>
        </w:numPr>
        <w:tabs>
          <w:tab w:val="center" w:pos="4110"/>
        </w:tabs>
        <w:spacing w:line="360" w:lineRule="auto"/>
        <w:jc w:val="both"/>
        <w:rPr>
          <w:rFonts w:ascii="Arial" w:hAnsi="Arial" w:cs="Arial"/>
          <w:b/>
          <w:sz w:val="24"/>
          <w:szCs w:val="24"/>
          <w:lang w:val="es-ES_tradnl"/>
        </w:rPr>
      </w:pPr>
      <w:r w:rsidRPr="00032B3E">
        <w:rPr>
          <w:rFonts w:ascii="Arial" w:hAnsi="Arial" w:cs="Arial"/>
          <w:b/>
          <w:sz w:val="24"/>
          <w:szCs w:val="24"/>
          <w:lang w:val="es-ES_tradnl"/>
        </w:rPr>
        <w:t>Riego de la arena y el caucho</w:t>
      </w:r>
      <w:r w:rsidR="00032B3E" w:rsidRPr="00032B3E">
        <w:rPr>
          <w:rFonts w:ascii="Arial" w:hAnsi="Arial" w:cs="Arial"/>
          <w:b/>
          <w:sz w:val="24"/>
          <w:szCs w:val="24"/>
          <w:lang w:val="es-ES_tradnl"/>
        </w:rPr>
        <w:tab/>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Luego de que ha culminado la instalación del césped, se procede a regar arena horneada y tamizada que tiene la función de mantener las fibras en forma vertical y protege las uniones. Una vez concluido este paso se adiciona el “compuesto de caucho” (pequeñas partículas de caucho de una granulometría especial) en toda la superficie. Este material va a brindar tanto a la superficie resultante, como al deportista, el deslizamiento, la seguridad, el pique de pelota, la amortiguación adecuada y otras características que el juego requiere. </w:t>
      </w:r>
    </w:p>
    <w:p w:rsidR="008D3859" w:rsidRPr="00664AF1" w:rsidRDefault="008D3859" w:rsidP="00664AF1">
      <w:pPr>
        <w:spacing w:line="360" w:lineRule="auto"/>
        <w:jc w:val="both"/>
        <w:rPr>
          <w:rFonts w:ascii="Arial" w:hAnsi="Arial" w:cs="Arial"/>
          <w:sz w:val="24"/>
          <w:szCs w:val="24"/>
          <w:lang w:val="es-ES_tradnl"/>
        </w:rPr>
      </w:pPr>
    </w:p>
    <w:p w:rsidR="00664AF1" w:rsidRPr="00664AF1" w:rsidRDefault="00D57E09" w:rsidP="008D3859">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686050" cy="2009775"/>
            <wp:effectExtent l="19050" t="19050" r="19050" b="285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srcRect/>
                    <a:stretch>
                      <a:fillRect/>
                    </a:stretch>
                  </pic:blipFill>
                  <pic:spPr bwMode="auto">
                    <a:xfrm>
                      <a:off x="0" y="0"/>
                      <a:ext cx="2686050" cy="2009775"/>
                    </a:xfrm>
                    <a:prstGeom prst="rect">
                      <a:avLst/>
                    </a:prstGeom>
                    <a:noFill/>
                    <a:ln w="6350" cmpd="sng">
                      <a:solidFill>
                        <a:srgbClr val="000000"/>
                      </a:solidFill>
                      <a:miter lim="800000"/>
                      <a:headEnd/>
                      <a:tailEnd/>
                    </a:ln>
                    <a:effectLst/>
                  </pic:spPr>
                </pic:pic>
              </a:graphicData>
            </a:graphic>
          </wp:inline>
        </w:drawing>
      </w:r>
    </w:p>
    <w:p w:rsidR="00032B3E" w:rsidRPr="00082514" w:rsidRDefault="008D3859" w:rsidP="008D3859">
      <w:pPr>
        <w:spacing w:line="360" w:lineRule="auto"/>
        <w:jc w:val="center"/>
        <w:rPr>
          <w:rFonts w:ascii="Arial" w:hAnsi="Arial" w:cs="Arial"/>
          <w:b/>
          <w:sz w:val="18"/>
          <w:szCs w:val="18"/>
          <w:lang w:val="es-ES_tradnl"/>
        </w:rPr>
      </w:pPr>
      <w:r w:rsidRPr="00082514">
        <w:rPr>
          <w:rFonts w:ascii="Arial" w:hAnsi="Arial" w:cs="Arial"/>
          <w:sz w:val="18"/>
          <w:szCs w:val="18"/>
        </w:rPr>
        <w:t>Figura Nº 2.3</w:t>
      </w:r>
      <w:r w:rsidR="00EE6B33">
        <w:rPr>
          <w:rFonts w:ascii="Arial" w:hAnsi="Arial" w:cs="Arial"/>
          <w:sz w:val="18"/>
          <w:szCs w:val="18"/>
        </w:rPr>
        <w:t>9</w:t>
      </w:r>
      <w:r w:rsidRPr="00082514">
        <w:rPr>
          <w:rFonts w:ascii="Arial" w:hAnsi="Arial" w:cs="Arial"/>
          <w:sz w:val="18"/>
          <w:szCs w:val="18"/>
        </w:rPr>
        <w:t xml:space="preserve"> Riego de arena y caucho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2.39 Riego de arena y caucho</w:instrText>
      </w:r>
      <w:r w:rsidR="0072723D">
        <w:instrText xml:space="preserve">" </w:instrText>
      </w:r>
      <w:r w:rsidR="0072723D">
        <w:rPr>
          <w:rFonts w:ascii="Arial" w:hAnsi="Arial" w:cs="Arial"/>
          <w:sz w:val="18"/>
          <w:szCs w:val="18"/>
        </w:rPr>
        <w:fldChar w:fldCharType="end"/>
      </w:r>
    </w:p>
    <w:p w:rsidR="00032B3E" w:rsidRDefault="00032B3E" w:rsidP="00664AF1">
      <w:pPr>
        <w:spacing w:line="360" w:lineRule="auto"/>
        <w:jc w:val="both"/>
        <w:rPr>
          <w:rFonts w:ascii="Arial" w:hAnsi="Arial" w:cs="Arial"/>
          <w:b/>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Cepillado y Fibrilación</w:t>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Por último utilizando una maquinaria especial se cepilla la cancha, con lo cual se logran dos cosas importantes. Primero se redistribuye el nivel de arena y caucho regado por toda la superficie, evitando de esta forma la compactación del mismo y por último se separan y se reorientan las fibras, haciéndolas mas finas y peinándolas para que tomen una posición vertical; de esta forma se logra una perfecta semejanza al césped natural.</w:t>
      </w:r>
    </w:p>
    <w:p w:rsidR="00664AF1" w:rsidRPr="00664AF1" w:rsidRDefault="00D57E09" w:rsidP="008D3859">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695575" cy="2028825"/>
            <wp:effectExtent l="19050" t="19050" r="28575" b="285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a:srcRect/>
                    <a:stretch>
                      <a:fillRect/>
                    </a:stretch>
                  </pic:blipFill>
                  <pic:spPr bwMode="auto">
                    <a:xfrm>
                      <a:off x="0" y="0"/>
                      <a:ext cx="2695575" cy="2028825"/>
                    </a:xfrm>
                    <a:prstGeom prst="rect">
                      <a:avLst/>
                    </a:prstGeom>
                    <a:noFill/>
                    <a:ln w="6350" cmpd="sng">
                      <a:solidFill>
                        <a:srgbClr val="000000"/>
                      </a:solidFill>
                      <a:miter lim="800000"/>
                      <a:headEnd/>
                      <a:tailEnd/>
                    </a:ln>
                    <a:effectLst/>
                  </pic:spPr>
                </pic:pic>
              </a:graphicData>
            </a:graphic>
          </wp:inline>
        </w:drawing>
      </w:r>
    </w:p>
    <w:p w:rsidR="008D3859" w:rsidRPr="00082514" w:rsidRDefault="008D3859" w:rsidP="008D3859">
      <w:pPr>
        <w:spacing w:line="360" w:lineRule="auto"/>
        <w:jc w:val="center"/>
        <w:rPr>
          <w:rFonts w:ascii="Arial" w:hAnsi="Arial" w:cs="Arial"/>
          <w:b/>
          <w:sz w:val="18"/>
          <w:szCs w:val="18"/>
          <w:lang w:val="es-ES_tradnl"/>
        </w:rPr>
      </w:pPr>
      <w:r w:rsidRPr="00082514">
        <w:rPr>
          <w:rFonts w:ascii="Arial" w:hAnsi="Arial" w:cs="Arial"/>
          <w:sz w:val="18"/>
          <w:szCs w:val="18"/>
        </w:rPr>
        <w:t>Figura Nº 2.</w:t>
      </w:r>
      <w:r w:rsidR="00EE6B33">
        <w:rPr>
          <w:rFonts w:ascii="Arial" w:hAnsi="Arial" w:cs="Arial"/>
          <w:sz w:val="18"/>
          <w:szCs w:val="18"/>
        </w:rPr>
        <w:t>40</w:t>
      </w:r>
      <w:r w:rsidRPr="00082514">
        <w:rPr>
          <w:rFonts w:ascii="Arial" w:hAnsi="Arial" w:cs="Arial"/>
          <w:sz w:val="18"/>
          <w:szCs w:val="18"/>
        </w:rPr>
        <w:t xml:space="preserve"> Cepillado y Fibrilación de césped sintético</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2.40 Cepillado y Fibrilación de césped sintético</w:instrText>
      </w:r>
      <w:r w:rsidR="0072723D">
        <w:instrText xml:space="preserve">" </w:instrText>
      </w:r>
      <w:r w:rsidR="0072723D">
        <w:rPr>
          <w:rFonts w:ascii="Arial" w:hAnsi="Arial" w:cs="Arial"/>
          <w:sz w:val="18"/>
          <w:szCs w:val="18"/>
        </w:rPr>
        <w:fldChar w:fldCharType="end"/>
      </w:r>
    </w:p>
    <w:p w:rsidR="00B7069E" w:rsidRDefault="00B7069E" w:rsidP="008D3859">
      <w:pPr>
        <w:spacing w:line="360" w:lineRule="auto"/>
        <w:jc w:val="center"/>
        <w:rPr>
          <w:rFonts w:ascii="Arial" w:hAnsi="Arial" w:cs="Arial"/>
          <w:b/>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Luminarias</w:t>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Debido a que el uso de las canchas también se hará en las noches será necesario contar con la iluminación adecuada, por lo que la cancha estará dotada con 16 luminarias de 400 watts cada una, distribuidas en cuatro postes, los mismos que se ubicarán en los laterales de la cancha. Dichas luminarias van a estar dirigidas únicamente a las canchas, con lo cual se evitan molestias a los moradores del sector.</w:t>
      </w:r>
    </w:p>
    <w:p w:rsidR="008D3859" w:rsidRPr="00664AF1" w:rsidRDefault="008D3859" w:rsidP="00664AF1">
      <w:pPr>
        <w:spacing w:line="360" w:lineRule="auto"/>
        <w:jc w:val="both"/>
        <w:rPr>
          <w:rFonts w:ascii="Arial" w:hAnsi="Arial" w:cs="Arial"/>
          <w:sz w:val="24"/>
          <w:szCs w:val="24"/>
          <w:lang w:val="es-ES_tradnl"/>
        </w:rPr>
      </w:pPr>
    </w:p>
    <w:p w:rsidR="00664AF1" w:rsidRPr="00664AF1" w:rsidRDefault="00D57E09" w:rsidP="008D3859">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686050" cy="1990725"/>
            <wp:effectExtent l="19050" t="19050" r="19050" b="2857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a:srcRect/>
                    <a:stretch>
                      <a:fillRect/>
                    </a:stretch>
                  </pic:blipFill>
                  <pic:spPr bwMode="auto">
                    <a:xfrm>
                      <a:off x="0" y="0"/>
                      <a:ext cx="2686050" cy="1990725"/>
                    </a:xfrm>
                    <a:prstGeom prst="rect">
                      <a:avLst/>
                    </a:prstGeom>
                    <a:noFill/>
                    <a:ln w="6350" cmpd="sng">
                      <a:solidFill>
                        <a:srgbClr val="000000"/>
                      </a:solidFill>
                      <a:miter lim="800000"/>
                      <a:headEnd/>
                      <a:tailEnd/>
                    </a:ln>
                    <a:effectLst/>
                  </pic:spPr>
                </pic:pic>
              </a:graphicData>
            </a:graphic>
          </wp:inline>
        </w:drawing>
      </w:r>
    </w:p>
    <w:p w:rsidR="008D3859" w:rsidRPr="00082514" w:rsidRDefault="008D3859" w:rsidP="008D3859">
      <w:pPr>
        <w:spacing w:line="360" w:lineRule="auto"/>
        <w:jc w:val="center"/>
        <w:rPr>
          <w:rFonts w:ascii="Arial" w:hAnsi="Arial" w:cs="Arial"/>
          <w:b/>
          <w:sz w:val="18"/>
          <w:szCs w:val="18"/>
          <w:lang w:val="es-ES_tradnl"/>
        </w:rPr>
      </w:pPr>
      <w:r w:rsidRPr="00082514">
        <w:rPr>
          <w:rFonts w:ascii="Arial" w:hAnsi="Arial" w:cs="Arial"/>
          <w:sz w:val="18"/>
          <w:szCs w:val="18"/>
        </w:rPr>
        <w:t>Figura Nº 2.4</w:t>
      </w:r>
      <w:r w:rsidR="00EE6B33">
        <w:rPr>
          <w:rFonts w:ascii="Arial" w:hAnsi="Arial" w:cs="Arial"/>
          <w:sz w:val="18"/>
          <w:szCs w:val="18"/>
        </w:rPr>
        <w:t>1</w:t>
      </w:r>
      <w:r w:rsidRPr="00082514">
        <w:rPr>
          <w:rFonts w:ascii="Arial" w:hAnsi="Arial" w:cs="Arial"/>
          <w:sz w:val="18"/>
          <w:szCs w:val="18"/>
        </w:rPr>
        <w:t xml:space="preserve"> Luminarias</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2.41 Luminarias</w:instrText>
      </w:r>
      <w:r w:rsidR="0072723D">
        <w:instrText xml:space="preserve">" </w:instrText>
      </w:r>
      <w:r w:rsidR="0072723D">
        <w:rPr>
          <w:rFonts w:ascii="Arial" w:hAnsi="Arial" w:cs="Arial"/>
          <w:sz w:val="18"/>
          <w:szCs w:val="18"/>
        </w:rPr>
        <w:fldChar w:fldCharType="end"/>
      </w:r>
    </w:p>
    <w:p w:rsidR="00B7069E" w:rsidRDefault="00B7069E" w:rsidP="00664AF1">
      <w:pPr>
        <w:spacing w:line="360" w:lineRule="auto"/>
        <w:jc w:val="both"/>
        <w:rPr>
          <w:rFonts w:ascii="Arial" w:hAnsi="Arial" w:cs="Arial"/>
          <w:b/>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Cerramiento</w:t>
      </w:r>
    </w:p>
    <w:p w:rsidR="00664AF1" w:rsidRP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Dado que el servicio de canchas sintéticas es independiente del valor de la entrada al parque acuático será necesario la colocación de una malla metálica de 2.4m de altura para separar los establecimiento y adicionalmente crear una puerta de ingreso para aquellas personas que solo deseen alquilar la cancha; </w:t>
      </w:r>
    </w:p>
    <w:p w:rsidR="00664AF1" w:rsidRDefault="00664AF1" w:rsidP="00082514">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Se incorporará una malla de nailon de 3m de altura lo cual evitará que el balón salga de las instalaciones y así provoque algún daño a los transeúntes y propiedades privadas del sector.</w:t>
      </w:r>
    </w:p>
    <w:p w:rsidR="00F12B3E" w:rsidRPr="00664AF1" w:rsidRDefault="00F12B3E" w:rsidP="00664AF1">
      <w:pPr>
        <w:spacing w:line="360" w:lineRule="auto"/>
        <w:jc w:val="both"/>
        <w:rPr>
          <w:rFonts w:ascii="Arial" w:hAnsi="Arial" w:cs="Arial"/>
          <w:sz w:val="24"/>
          <w:szCs w:val="24"/>
          <w:lang w:val="es-ES_tradnl"/>
        </w:rPr>
      </w:pPr>
    </w:p>
    <w:p w:rsidR="008D3859" w:rsidRPr="00082514" w:rsidRDefault="008D3859" w:rsidP="008D3859">
      <w:pPr>
        <w:spacing w:line="360" w:lineRule="auto"/>
        <w:rPr>
          <w:rFonts w:ascii="Arial" w:hAnsi="Arial" w:cs="Arial"/>
          <w:sz w:val="24"/>
          <w:szCs w:val="24"/>
          <w:lang w:val="es-ES_tradnl"/>
        </w:rPr>
      </w:pPr>
      <w:r>
        <w:rPr>
          <w:rFonts w:ascii="Arial" w:hAnsi="Arial" w:cs="Arial"/>
          <w:sz w:val="24"/>
          <w:szCs w:val="24"/>
          <w:lang w:val="es-ES_tradnl"/>
        </w:rPr>
        <w:t xml:space="preserve"> </w:t>
      </w:r>
      <w:r w:rsidR="00D57E09">
        <w:rPr>
          <w:rFonts w:ascii="Arial" w:hAnsi="Arial" w:cs="Arial"/>
          <w:noProof/>
          <w:sz w:val="24"/>
          <w:szCs w:val="24"/>
          <w:lang w:eastAsia="es-ES"/>
        </w:rPr>
        <w:drawing>
          <wp:inline distT="0" distB="0" distL="0" distR="0">
            <wp:extent cx="2276475" cy="1619250"/>
            <wp:effectExtent l="19050" t="19050" r="28575" b="190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a:srcRect/>
                    <a:stretch>
                      <a:fillRect/>
                    </a:stretch>
                  </pic:blipFill>
                  <pic:spPr bwMode="auto">
                    <a:xfrm>
                      <a:off x="0" y="0"/>
                      <a:ext cx="2276475" cy="1619250"/>
                    </a:xfrm>
                    <a:prstGeom prst="rect">
                      <a:avLst/>
                    </a:prstGeom>
                    <a:noFill/>
                    <a:ln w="6350" cmpd="sng">
                      <a:solidFill>
                        <a:srgbClr val="000000"/>
                      </a:solidFill>
                      <a:miter lim="800000"/>
                      <a:headEnd/>
                      <a:tailEnd/>
                    </a:ln>
                    <a:effectLst/>
                  </pic:spPr>
                </pic:pic>
              </a:graphicData>
            </a:graphic>
          </wp:inline>
        </w:drawing>
      </w:r>
      <w:r>
        <w:rPr>
          <w:rFonts w:ascii="Arial" w:hAnsi="Arial" w:cs="Arial"/>
          <w:sz w:val="24"/>
          <w:szCs w:val="24"/>
          <w:lang w:val="es-ES_tradnl"/>
        </w:rPr>
        <w:t xml:space="preserve">             </w:t>
      </w:r>
      <w:r w:rsidR="00D57E09">
        <w:rPr>
          <w:rFonts w:ascii="Arial" w:hAnsi="Arial" w:cs="Arial"/>
          <w:noProof/>
          <w:sz w:val="24"/>
          <w:szCs w:val="24"/>
          <w:lang w:eastAsia="es-ES"/>
        </w:rPr>
        <w:drawing>
          <wp:inline distT="0" distB="0" distL="0" distR="0">
            <wp:extent cx="2295525" cy="1638300"/>
            <wp:effectExtent l="19050" t="19050" r="28575"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a:srcRect/>
                    <a:stretch>
                      <a:fillRect/>
                    </a:stretch>
                  </pic:blipFill>
                  <pic:spPr bwMode="auto">
                    <a:xfrm>
                      <a:off x="0" y="0"/>
                      <a:ext cx="2295525" cy="1638300"/>
                    </a:xfrm>
                    <a:prstGeom prst="rect">
                      <a:avLst/>
                    </a:prstGeom>
                    <a:noFill/>
                    <a:ln w="6350" cmpd="sng">
                      <a:solidFill>
                        <a:srgbClr val="000000"/>
                      </a:solidFill>
                      <a:miter lim="800000"/>
                      <a:headEnd/>
                      <a:tailEnd/>
                    </a:ln>
                    <a:effectLst/>
                  </pic:spPr>
                </pic:pic>
              </a:graphicData>
            </a:graphic>
          </wp:inline>
        </w:drawing>
      </w:r>
      <w:r w:rsidR="007E5499">
        <w:rPr>
          <w:rFonts w:ascii="Arial" w:hAnsi="Arial" w:cs="Arial"/>
          <w:sz w:val="24"/>
          <w:szCs w:val="24"/>
          <w:lang w:val="es-ES_tradnl"/>
        </w:rPr>
        <w:t xml:space="preserve"> </w:t>
      </w:r>
      <w:r w:rsidRPr="00082514">
        <w:rPr>
          <w:rFonts w:ascii="Arial" w:hAnsi="Arial" w:cs="Arial"/>
          <w:sz w:val="18"/>
          <w:szCs w:val="18"/>
        </w:rPr>
        <w:t>Figura Nº 2.4</w:t>
      </w:r>
      <w:r w:rsidR="00EE6B33">
        <w:rPr>
          <w:rFonts w:ascii="Arial" w:hAnsi="Arial" w:cs="Arial"/>
          <w:sz w:val="18"/>
          <w:szCs w:val="18"/>
        </w:rPr>
        <w:t>2</w:t>
      </w:r>
      <w:r w:rsidRPr="00082514">
        <w:rPr>
          <w:rFonts w:ascii="Arial" w:hAnsi="Arial" w:cs="Arial"/>
          <w:sz w:val="18"/>
          <w:szCs w:val="18"/>
        </w:rPr>
        <w:t xml:space="preserve"> Cerra</w:t>
      </w:r>
      <w:r w:rsidR="00082514">
        <w:rPr>
          <w:rFonts w:ascii="Arial" w:hAnsi="Arial" w:cs="Arial"/>
          <w:sz w:val="18"/>
          <w:szCs w:val="18"/>
        </w:rPr>
        <w:t>miento con malla de nailon</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2.42 Cerramiento con malla de nailon</w:instrText>
      </w:r>
      <w:r w:rsidR="0072723D">
        <w:instrText xml:space="preserve">" </w:instrText>
      </w:r>
      <w:r w:rsidR="0072723D">
        <w:rPr>
          <w:rFonts w:ascii="Arial" w:hAnsi="Arial" w:cs="Arial"/>
          <w:sz w:val="18"/>
          <w:szCs w:val="18"/>
        </w:rPr>
        <w:fldChar w:fldCharType="end"/>
      </w:r>
      <w:r w:rsidR="00082514">
        <w:rPr>
          <w:rFonts w:ascii="Arial" w:hAnsi="Arial" w:cs="Arial"/>
          <w:sz w:val="18"/>
          <w:szCs w:val="18"/>
        </w:rPr>
        <w:t xml:space="preserve">  </w:t>
      </w:r>
      <w:r w:rsidRPr="00082514">
        <w:rPr>
          <w:rFonts w:ascii="Arial" w:hAnsi="Arial" w:cs="Arial"/>
          <w:sz w:val="18"/>
          <w:szCs w:val="18"/>
        </w:rPr>
        <w:t xml:space="preserve">     </w:t>
      </w:r>
      <w:r w:rsidR="007E5499">
        <w:rPr>
          <w:rFonts w:ascii="Arial" w:hAnsi="Arial" w:cs="Arial"/>
          <w:sz w:val="18"/>
          <w:szCs w:val="18"/>
        </w:rPr>
        <w:t xml:space="preserve"> </w:t>
      </w:r>
      <w:r w:rsidRPr="00082514">
        <w:rPr>
          <w:rFonts w:ascii="Arial" w:hAnsi="Arial" w:cs="Arial"/>
          <w:sz w:val="18"/>
          <w:szCs w:val="18"/>
        </w:rPr>
        <w:t xml:space="preserve">     Figura Nº 2.4</w:t>
      </w:r>
      <w:r w:rsidR="00EE6B33">
        <w:rPr>
          <w:rFonts w:ascii="Arial" w:hAnsi="Arial" w:cs="Arial"/>
          <w:sz w:val="18"/>
          <w:szCs w:val="18"/>
        </w:rPr>
        <w:t>3</w:t>
      </w:r>
      <w:r w:rsidRPr="00082514">
        <w:rPr>
          <w:rFonts w:ascii="Arial" w:hAnsi="Arial" w:cs="Arial"/>
          <w:sz w:val="18"/>
          <w:szCs w:val="18"/>
        </w:rPr>
        <w:t xml:space="preserve"> Cerramiento con malla metálica</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2.43 Cerramiento con malla metálica</w:instrText>
      </w:r>
      <w:r w:rsidR="0072723D">
        <w:instrText xml:space="preserve">" </w:instrText>
      </w:r>
      <w:r w:rsidR="0072723D">
        <w:rPr>
          <w:rFonts w:ascii="Arial" w:hAnsi="Arial" w:cs="Arial"/>
          <w:sz w:val="18"/>
          <w:szCs w:val="18"/>
        </w:rPr>
        <w:fldChar w:fldCharType="end"/>
      </w:r>
      <w:r w:rsidRPr="00082514">
        <w:rPr>
          <w:rFonts w:ascii="Arial" w:hAnsi="Arial" w:cs="Arial"/>
          <w:sz w:val="18"/>
          <w:szCs w:val="18"/>
        </w:rPr>
        <w:t xml:space="preserve">           </w:t>
      </w:r>
    </w:p>
    <w:p w:rsidR="008D3859" w:rsidRDefault="008D3859" w:rsidP="00664AF1">
      <w:pPr>
        <w:spacing w:line="360" w:lineRule="auto"/>
        <w:jc w:val="both"/>
        <w:rPr>
          <w:rFonts w:ascii="Arial" w:hAnsi="Arial" w:cs="Arial"/>
          <w:b/>
          <w:sz w:val="24"/>
          <w:szCs w:val="24"/>
          <w:lang w:val="es-ES_tradnl"/>
        </w:rPr>
      </w:pPr>
    </w:p>
    <w:p w:rsidR="00664AF1" w:rsidRPr="00032B3E" w:rsidRDefault="00664AF1" w:rsidP="00B7069E">
      <w:pPr>
        <w:numPr>
          <w:ilvl w:val="0"/>
          <w:numId w:val="34"/>
        </w:numPr>
        <w:spacing w:line="360" w:lineRule="auto"/>
        <w:jc w:val="both"/>
        <w:rPr>
          <w:rFonts w:ascii="Arial" w:hAnsi="Arial" w:cs="Arial"/>
          <w:b/>
          <w:sz w:val="24"/>
          <w:szCs w:val="24"/>
          <w:lang w:val="es-ES_tradnl"/>
        </w:rPr>
      </w:pPr>
      <w:r w:rsidRPr="00032B3E">
        <w:rPr>
          <w:rFonts w:ascii="Arial" w:hAnsi="Arial" w:cs="Arial"/>
          <w:b/>
          <w:sz w:val="24"/>
          <w:szCs w:val="24"/>
          <w:lang w:val="es-ES_tradnl"/>
        </w:rPr>
        <w:t>Estructura</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Otra área con la que contará la cancha deportiva es la sección de baños y  vestidores, los cuales estarán ubicados en un costado de la misma, así los usuarios independientes al parque podrán hacer uso de las instalaciones. </w:t>
      </w:r>
    </w:p>
    <w:p w:rsidR="00664AF1" w:rsidRPr="00664AF1" w:rsidRDefault="00664AF1" w:rsidP="00664AF1">
      <w:pPr>
        <w:spacing w:line="360" w:lineRule="auto"/>
        <w:jc w:val="both"/>
        <w:rPr>
          <w:rFonts w:ascii="Arial" w:hAnsi="Arial" w:cs="Arial"/>
          <w:sz w:val="24"/>
          <w:szCs w:val="24"/>
          <w:lang w:val="es-ES_tradnl"/>
        </w:rPr>
      </w:pPr>
    </w:p>
    <w:p w:rsidR="00664AF1" w:rsidRPr="00664AF1" w:rsidRDefault="00664AF1" w:rsidP="00664AF1">
      <w:pPr>
        <w:spacing w:line="360" w:lineRule="auto"/>
        <w:jc w:val="both"/>
        <w:rPr>
          <w:rFonts w:ascii="Arial" w:hAnsi="Arial" w:cs="Arial"/>
          <w:sz w:val="24"/>
          <w:szCs w:val="24"/>
          <w:lang w:val="es-ES_tradnl"/>
        </w:rPr>
      </w:pPr>
    </w:p>
    <w:p w:rsidR="00664AF1" w:rsidRPr="00664AF1" w:rsidRDefault="00664AF1" w:rsidP="00664AF1">
      <w:pPr>
        <w:spacing w:line="360" w:lineRule="auto"/>
        <w:jc w:val="both"/>
        <w:rPr>
          <w:rFonts w:ascii="Arial" w:hAnsi="Arial" w:cs="Arial"/>
          <w:sz w:val="24"/>
          <w:szCs w:val="24"/>
          <w:lang w:val="es-ES_tradnl"/>
        </w:rPr>
      </w:pPr>
    </w:p>
    <w:p w:rsidR="00664AF1" w:rsidRDefault="00664AF1" w:rsidP="00CE7E87">
      <w:pPr>
        <w:pStyle w:val="Ttulo3"/>
        <w:numPr>
          <w:ilvl w:val="2"/>
          <w:numId w:val="54"/>
        </w:numPr>
        <w:rPr>
          <w:rFonts w:ascii="Arial" w:hAnsi="Arial" w:cs="Arial"/>
          <w:sz w:val="24"/>
          <w:szCs w:val="24"/>
          <w:lang w:val="es-ES_tradnl"/>
        </w:rPr>
      </w:pPr>
      <w:r w:rsidRPr="00664AF1">
        <w:rPr>
          <w:lang w:val="es-ES_tradnl"/>
        </w:rPr>
        <w:br w:type="page"/>
      </w:r>
      <w:bookmarkStart w:id="148" w:name="_Toc254392297"/>
      <w:bookmarkStart w:id="149" w:name="_Toc254427867"/>
      <w:r w:rsidRPr="00B7069E">
        <w:rPr>
          <w:rFonts w:ascii="Arial" w:hAnsi="Arial" w:cs="Arial"/>
          <w:sz w:val="24"/>
          <w:szCs w:val="24"/>
          <w:lang w:val="es-ES_tradnl"/>
        </w:rPr>
        <w:t>ESTUDIO DE LOS INSUMOS</w:t>
      </w:r>
      <w:bookmarkEnd w:id="148"/>
      <w:bookmarkEnd w:id="149"/>
    </w:p>
    <w:p w:rsidR="00B7069E" w:rsidRPr="00B7069E" w:rsidRDefault="00B7069E" w:rsidP="00B7069E">
      <w:pPr>
        <w:rPr>
          <w:rFonts w:ascii="Arial" w:hAnsi="Arial" w:cs="Arial"/>
          <w:lang w:val="es-ES_tradnl" w:eastAsia="es-ES"/>
        </w:rPr>
      </w:pPr>
    </w:p>
    <w:p w:rsidR="00664AF1" w:rsidRDefault="00664AF1" w:rsidP="00CE7E87">
      <w:pPr>
        <w:pStyle w:val="Ttulo4"/>
        <w:numPr>
          <w:ilvl w:val="3"/>
          <w:numId w:val="54"/>
        </w:numPr>
        <w:rPr>
          <w:rFonts w:ascii="Arial" w:hAnsi="Arial" w:cs="Arial"/>
          <w:sz w:val="24"/>
          <w:szCs w:val="24"/>
          <w:lang w:val="es-ES_tradnl"/>
        </w:rPr>
      </w:pPr>
      <w:bookmarkStart w:id="150" w:name="_Toc254427868"/>
      <w:r w:rsidRPr="00B7069E">
        <w:rPr>
          <w:rFonts w:ascii="Arial" w:hAnsi="Arial" w:cs="Arial"/>
          <w:sz w:val="24"/>
          <w:szCs w:val="24"/>
          <w:lang w:val="es-ES_tradnl"/>
        </w:rPr>
        <w:t>MATERIAS PRIMAS PRINCIPALES</w:t>
      </w:r>
      <w:bookmarkEnd w:id="150"/>
    </w:p>
    <w:p w:rsidR="00B7069E" w:rsidRPr="00B7069E" w:rsidRDefault="00B7069E" w:rsidP="00B7069E">
      <w:pPr>
        <w:rPr>
          <w:rFonts w:ascii="Arial" w:hAnsi="Arial" w:cs="Arial"/>
          <w:sz w:val="24"/>
          <w:szCs w:val="24"/>
          <w:lang w:val="es-ES_tradnl"/>
        </w:rPr>
      </w:pP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Césped Sintético es un producto compuesto en su totalidad por materiales sintéticos. Su utilización en determinadas aplicaciones permite alcanzar e incluso mejorar las prestaciones brindadas por el césped natural.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La composición de la fibra a utilizar, la densidad y la altura son algunas de las variables que le permiten al Césped Sintético poseer una gran capacidad de adaptación en distintas aplicaciones.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empleo de este producto en los últimos años ha demostrado un crecimiento considerable en todo el mundo, debido a sus múltiples adaptaciones, tolerancia a inclemencias climáticas y una notable resistencia al paso del tiempo. Las actividades deportivas que han optado por el cambio al césped sintético han logrado considerables mejoras en el rendimiento de sus practicantes, además de reducir el número de lesiones producidas por las desventajas del césped natural.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El sistema "stadium" disminuye sensiblemente los riesgos de lesiones, contracturas y demás en jugadores profesionales, ya que evita las irregularidades que el césped natural propicia, como espacios demasiado duros o blandos, producto del desgaste por uso intensivo sumado a lluvias y sol intenso. Los campos de juego con superficies de césped sintético Forbex son libres de mantenimiento y cuentan con alta resistencia al uso, pudiendo ser utilizados los 365 días del año independientemente de las inclemencias climáticas.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Cada paso de la fabricación del producto es efectuado por personal altamente calificado. El tejido sobre las bases primarias es muy flexible, posibilitando una amplia gama de productos deportivos y decorativos. Luego de tejido, se cubre la parte inferior con un compuesto de resinas especiales que protegen al césped sintético de las exigencias de cada deporte, altas y bajas temperaturas y también una alta impermeabilidad contra el agua. Los pisos sintéticos que Forbex desarrolla, son sometidos a un estricto control de calidad para asegurar el mayor rendimiento posible.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La combinación de fibras de Thiolons Grass, bases primarias Thiobac y resinas de alta pureza garantizan la calidad del producto. </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Para la práctica deportiva al más alto nivel profesional y competitivo Forbex desarrolló "stadium". El sistema "stadium" fue creado e</w:t>
      </w:r>
      <w:r w:rsidR="0077618B">
        <w:rPr>
          <w:rFonts w:ascii="Arial" w:hAnsi="Arial" w:cs="Arial"/>
          <w:sz w:val="24"/>
          <w:szCs w:val="24"/>
          <w:lang w:val="es-ES_tradnl"/>
        </w:rPr>
        <w:t>xclusivamente para canchas de fú</w:t>
      </w:r>
      <w:r w:rsidRPr="00664AF1">
        <w:rPr>
          <w:rFonts w:ascii="Arial" w:hAnsi="Arial" w:cs="Arial"/>
          <w:sz w:val="24"/>
          <w:szCs w:val="24"/>
          <w:lang w:val="es-ES_tradnl"/>
        </w:rPr>
        <w:t>tbol profesional.</w:t>
      </w:r>
    </w:p>
    <w:p w:rsidR="0077618B"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 xml:space="preserve">Este sistema tiene como principales características la importante altura de la fibra y el espacio entre pelos, rellenados con gránulos de caucho. Esta novedosa composición genera una buena amortiguación, igualando la sensación de correr sobre el césped natural. </w:t>
      </w:r>
    </w:p>
    <w:p w:rsidR="0077618B" w:rsidRDefault="0077618B" w:rsidP="00664AF1">
      <w:pPr>
        <w:spacing w:line="360" w:lineRule="auto"/>
        <w:jc w:val="both"/>
        <w:rPr>
          <w:rFonts w:ascii="Arial" w:hAnsi="Arial" w:cs="Arial"/>
          <w:sz w:val="24"/>
          <w:szCs w:val="24"/>
          <w:lang w:val="es-ES_tradnl"/>
        </w:rPr>
      </w:pPr>
    </w:p>
    <w:p w:rsidR="0077618B" w:rsidRPr="00664AF1" w:rsidRDefault="0077618B" w:rsidP="00664AF1">
      <w:pPr>
        <w:spacing w:line="360" w:lineRule="auto"/>
        <w:jc w:val="both"/>
        <w:rPr>
          <w:rFonts w:ascii="Arial" w:hAnsi="Arial" w:cs="Arial"/>
          <w:sz w:val="24"/>
          <w:szCs w:val="24"/>
          <w:lang w:val="es-ES_tradnl"/>
        </w:rPr>
      </w:pPr>
    </w:p>
    <w:p w:rsidR="00664AF1" w:rsidRPr="00664AF1" w:rsidRDefault="00D57E09" w:rsidP="0077618B">
      <w:pPr>
        <w:spacing w:line="360" w:lineRule="auto"/>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2724150" cy="2133600"/>
            <wp:effectExtent l="19050" t="19050" r="19050"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a:srcRect/>
                    <a:stretch>
                      <a:fillRect/>
                    </a:stretch>
                  </pic:blipFill>
                  <pic:spPr bwMode="auto">
                    <a:xfrm>
                      <a:off x="0" y="0"/>
                      <a:ext cx="2724150" cy="2133600"/>
                    </a:xfrm>
                    <a:prstGeom prst="rect">
                      <a:avLst/>
                    </a:prstGeom>
                    <a:noFill/>
                    <a:ln w="6350" cmpd="sng">
                      <a:solidFill>
                        <a:srgbClr val="000000"/>
                      </a:solidFill>
                      <a:miter lim="800000"/>
                      <a:headEnd/>
                      <a:tailEnd/>
                    </a:ln>
                    <a:effectLst/>
                  </pic:spPr>
                </pic:pic>
              </a:graphicData>
            </a:graphic>
          </wp:inline>
        </w:drawing>
      </w:r>
    </w:p>
    <w:p w:rsidR="00664AF1" w:rsidRPr="007E5499" w:rsidRDefault="0077618B" w:rsidP="0077618B">
      <w:pPr>
        <w:spacing w:line="360" w:lineRule="auto"/>
        <w:jc w:val="center"/>
        <w:rPr>
          <w:rFonts w:ascii="Arial" w:hAnsi="Arial" w:cs="Arial"/>
          <w:sz w:val="18"/>
          <w:szCs w:val="18"/>
          <w:lang w:val="es-ES_tradnl"/>
        </w:rPr>
      </w:pPr>
      <w:r w:rsidRPr="007E5499">
        <w:rPr>
          <w:rFonts w:ascii="Arial" w:hAnsi="Arial" w:cs="Arial"/>
          <w:sz w:val="18"/>
          <w:szCs w:val="18"/>
        </w:rPr>
        <w:t>Figura Nº 2.4</w:t>
      </w:r>
      <w:r w:rsidR="00EE6B33">
        <w:rPr>
          <w:rFonts w:ascii="Arial" w:hAnsi="Arial" w:cs="Arial"/>
          <w:sz w:val="18"/>
          <w:szCs w:val="18"/>
        </w:rPr>
        <w:t>4</w:t>
      </w:r>
      <w:r w:rsidR="0009288F" w:rsidRPr="007E5499">
        <w:rPr>
          <w:rFonts w:ascii="Arial" w:hAnsi="Arial" w:cs="Arial"/>
          <w:sz w:val="18"/>
          <w:szCs w:val="18"/>
        </w:rPr>
        <w:t xml:space="preserve"> Cancha con</w:t>
      </w:r>
      <w:r w:rsidRPr="007E5499">
        <w:rPr>
          <w:rFonts w:ascii="Arial" w:hAnsi="Arial" w:cs="Arial"/>
          <w:sz w:val="18"/>
          <w:szCs w:val="18"/>
        </w:rPr>
        <w:t xml:space="preserve"> Césped Sintético STADIUM</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2.44 Cancha con Césped Sintético STADIUM</w:instrText>
      </w:r>
      <w:r w:rsidR="0072723D">
        <w:instrText xml:space="preserve">" </w:instrText>
      </w:r>
      <w:r w:rsidR="0072723D">
        <w:rPr>
          <w:rFonts w:ascii="Arial" w:hAnsi="Arial" w:cs="Arial"/>
          <w:sz w:val="18"/>
          <w:szCs w:val="18"/>
        </w:rPr>
        <w:fldChar w:fldCharType="end"/>
      </w:r>
    </w:p>
    <w:p w:rsidR="0077618B" w:rsidRDefault="0077618B" w:rsidP="00664AF1">
      <w:pPr>
        <w:spacing w:line="360" w:lineRule="auto"/>
        <w:jc w:val="both"/>
        <w:rPr>
          <w:rFonts w:ascii="Arial" w:hAnsi="Arial" w:cs="Arial"/>
          <w:sz w:val="24"/>
          <w:szCs w:val="24"/>
          <w:lang w:val="es-ES_tradnl"/>
        </w:rPr>
      </w:pPr>
    </w:p>
    <w:p w:rsidR="00664AF1" w:rsidRDefault="0077618B" w:rsidP="00CE7E87">
      <w:pPr>
        <w:pStyle w:val="Ttulo4"/>
        <w:numPr>
          <w:ilvl w:val="3"/>
          <w:numId w:val="54"/>
        </w:numPr>
        <w:rPr>
          <w:rFonts w:ascii="Arial" w:hAnsi="Arial" w:cs="Arial"/>
          <w:sz w:val="24"/>
          <w:szCs w:val="24"/>
          <w:lang w:val="es-ES_tradnl"/>
        </w:rPr>
      </w:pPr>
      <w:r>
        <w:rPr>
          <w:lang w:val="es-ES_tradnl"/>
        </w:rPr>
        <w:br w:type="page"/>
      </w:r>
      <w:bookmarkStart w:id="151" w:name="_Toc254427869"/>
      <w:r w:rsidR="00664AF1" w:rsidRPr="0077618B">
        <w:rPr>
          <w:rFonts w:ascii="Arial" w:hAnsi="Arial" w:cs="Arial"/>
          <w:sz w:val="24"/>
          <w:szCs w:val="24"/>
          <w:lang w:val="es-ES_tradnl"/>
        </w:rPr>
        <w:t>ESPECIFICACIONES TÉCNICAS DEL CÉSPED SINTÉT</w:t>
      </w:r>
      <w:r>
        <w:rPr>
          <w:rFonts w:ascii="Arial" w:hAnsi="Arial" w:cs="Arial"/>
          <w:sz w:val="24"/>
          <w:szCs w:val="24"/>
          <w:lang w:val="es-ES_tradnl"/>
        </w:rPr>
        <w:t>ICO</w:t>
      </w:r>
      <w:bookmarkEnd w:id="151"/>
    </w:p>
    <w:p w:rsidR="0077618B" w:rsidRDefault="0077618B" w:rsidP="00664AF1">
      <w:pPr>
        <w:spacing w:line="360" w:lineRule="auto"/>
        <w:jc w:val="both"/>
        <w:rPr>
          <w:rFonts w:ascii="Arial" w:hAnsi="Arial" w:cs="Arial"/>
          <w:sz w:val="24"/>
          <w:szCs w:val="24"/>
          <w:lang w:val="es-ES_tradnl"/>
        </w:rPr>
      </w:pP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La empresa que proveerá el césped sintético es Alfigrass S.A., distribuidor oficial en Ecuador de la compañía argentina Forbex S.A., la cual cuenta con 18 años de experiencia en la producción e instalación de alfombras sintéticas en todo el mundo.</w:t>
      </w:r>
    </w:p>
    <w:p w:rsidR="00664AF1" w:rsidRPr="00664AF1"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lang w:val="es-ES_tradnl"/>
        </w:rPr>
        <w:t>La siguiente tabla muestra las especificaciones técnicas del césped que</w:t>
      </w:r>
      <w:r w:rsidR="00D7192E">
        <w:rPr>
          <w:rFonts w:ascii="Arial" w:hAnsi="Arial" w:cs="Arial"/>
          <w:sz w:val="24"/>
          <w:szCs w:val="24"/>
          <w:lang w:val="es-ES_tradnl"/>
        </w:rPr>
        <w:t xml:space="preserve"> será instalado nuestra cancha deportiva</w:t>
      </w:r>
      <w:r w:rsidRPr="00664AF1">
        <w:rPr>
          <w:rFonts w:ascii="Arial" w:hAnsi="Arial" w:cs="Arial"/>
          <w:sz w:val="24"/>
          <w:szCs w:val="24"/>
          <w:lang w:val="es-ES_tradnl"/>
        </w:rPr>
        <w:t>. De la gama de productos que ofrece el proveedor, éste corresponde al de mayor calidad y por ende mayor precio. Se ha seleccionado este modelo ya que se quiere brindar a los clientes una superficie suave y blanda que no traiga complicaciones durante el juego y que la misma simule al máximo una cancha de césped natural.</w:t>
      </w:r>
    </w:p>
    <w:p w:rsidR="00664AF1" w:rsidRPr="00664AF1" w:rsidRDefault="00664AF1" w:rsidP="00664AF1">
      <w:pPr>
        <w:spacing w:line="360" w:lineRule="auto"/>
        <w:jc w:val="both"/>
        <w:rPr>
          <w:rFonts w:ascii="Arial" w:hAnsi="Arial" w:cs="Arial"/>
          <w:sz w:val="24"/>
          <w:szCs w:val="24"/>
          <w:lang w:val="es-ES_tradnl"/>
        </w:rPr>
      </w:pPr>
    </w:p>
    <w:p w:rsidR="0077618B" w:rsidRPr="0009288F" w:rsidRDefault="0077618B" w:rsidP="0077618B">
      <w:pPr>
        <w:spacing w:line="360" w:lineRule="auto"/>
        <w:jc w:val="center"/>
        <w:rPr>
          <w:rFonts w:ascii="Arial" w:hAnsi="Arial" w:cs="Arial"/>
          <w:sz w:val="18"/>
          <w:szCs w:val="18"/>
        </w:rPr>
      </w:pPr>
      <w:r w:rsidRPr="0009288F">
        <w:rPr>
          <w:rFonts w:ascii="Arial" w:hAnsi="Arial" w:cs="Arial"/>
          <w:sz w:val="18"/>
          <w:szCs w:val="18"/>
          <w:lang w:val="es-EC"/>
        </w:rPr>
        <w:t>Cuadro</w:t>
      </w:r>
      <w:r w:rsidRPr="0009288F">
        <w:rPr>
          <w:rFonts w:ascii="Arial" w:hAnsi="Arial" w:cs="Arial"/>
          <w:sz w:val="18"/>
          <w:szCs w:val="18"/>
        </w:rPr>
        <w:t xml:space="preserve"> Nº 2.</w:t>
      </w:r>
      <w:r w:rsidR="00EE6B33">
        <w:rPr>
          <w:rFonts w:ascii="Arial" w:hAnsi="Arial" w:cs="Arial"/>
          <w:sz w:val="18"/>
          <w:szCs w:val="18"/>
        </w:rPr>
        <w:t>30</w:t>
      </w:r>
      <w:r w:rsidR="0009288F" w:rsidRPr="0009288F">
        <w:rPr>
          <w:rFonts w:ascii="Arial" w:hAnsi="Arial" w:cs="Arial"/>
          <w:sz w:val="18"/>
          <w:szCs w:val="18"/>
        </w:rPr>
        <w:t xml:space="preserve"> Especificaciones Técnicas del Césped Sintético</w:t>
      </w:r>
      <w:r w:rsidR="00107424">
        <w:rPr>
          <w:rFonts w:ascii="Arial" w:hAnsi="Arial" w:cs="Arial"/>
          <w:sz w:val="18"/>
          <w:szCs w:val="18"/>
        </w:rPr>
        <w:fldChar w:fldCharType="begin"/>
      </w:r>
      <w:r w:rsidR="00107424">
        <w:instrText xml:space="preserve"> XE "</w:instrText>
      </w:r>
      <w:r w:rsidR="00107424" w:rsidRPr="006F2E5F">
        <w:rPr>
          <w:rFonts w:ascii="Arial" w:hAnsi="Arial" w:cs="Arial"/>
          <w:sz w:val="18"/>
          <w:szCs w:val="18"/>
          <w:lang w:val="es-EC"/>
        </w:rPr>
        <w:instrText>Cuadro</w:instrText>
      </w:r>
      <w:r w:rsidR="00107424" w:rsidRPr="006F2E5F">
        <w:rPr>
          <w:rFonts w:ascii="Arial" w:hAnsi="Arial" w:cs="Arial"/>
          <w:sz w:val="18"/>
          <w:szCs w:val="18"/>
        </w:rPr>
        <w:instrText xml:space="preserve"> Nº 2.30 Especificaciones Técnicas del Césped Sintético</w:instrText>
      </w:r>
      <w:r w:rsidR="00107424">
        <w:instrText xml:space="preserve">" </w:instrText>
      </w:r>
      <w:r w:rsidR="00107424">
        <w:rPr>
          <w:rFonts w:ascii="Arial" w:hAnsi="Arial" w:cs="Arial"/>
          <w:sz w:val="18"/>
          <w:szCs w:val="18"/>
        </w:rPr>
        <w:fldChar w:fldCharType="end"/>
      </w:r>
    </w:p>
    <w:tbl>
      <w:tblPr>
        <w:tblW w:w="6138" w:type="dxa"/>
        <w:jc w:val="center"/>
        <w:tblInd w:w="60" w:type="dxa"/>
        <w:tblCellMar>
          <w:left w:w="70" w:type="dxa"/>
          <w:right w:w="70" w:type="dxa"/>
        </w:tblCellMar>
        <w:tblLook w:val="0000"/>
      </w:tblPr>
      <w:tblGrid>
        <w:gridCol w:w="2563"/>
        <w:gridCol w:w="3575"/>
      </w:tblGrid>
      <w:tr w:rsidR="0077618B" w:rsidRPr="0077618B" w:rsidTr="0077618B">
        <w:trPr>
          <w:trHeight w:val="350"/>
          <w:jc w:val="center"/>
        </w:trPr>
        <w:tc>
          <w:tcPr>
            <w:tcW w:w="6138" w:type="dxa"/>
            <w:gridSpan w:val="2"/>
            <w:tcBorders>
              <w:top w:val="single" w:sz="8" w:space="0" w:color="auto"/>
              <w:left w:val="single" w:sz="8" w:space="0" w:color="auto"/>
              <w:bottom w:val="nil"/>
              <w:right w:val="single" w:sz="8" w:space="0" w:color="000000"/>
            </w:tcBorders>
            <w:shd w:val="clear" w:color="auto" w:fill="FFCC99"/>
          </w:tcPr>
          <w:p w:rsidR="0077618B" w:rsidRPr="0077618B" w:rsidRDefault="0077618B" w:rsidP="0077618B">
            <w:pPr>
              <w:spacing w:after="0" w:line="240" w:lineRule="auto"/>
              <w:jc w:val="center"/>
              <w:rPr>
                <w:rFonts w:ascii="Arial" w:eastAsia="Times New Roman" w:hAnsi="Arial" w:cs="Arial"/>
                <w:b/>
                <w:bCs/>
                <w:sz w:val="24"/>
                <w:szCs w:val="24"/>
                <w:lang w:eastAsia="es-ES"/>
              </w:rPr>
            </w:pPr>
            <w:r w:rsidRPr="0077618B">
              <w:rPr>
                <w:rFonts w:ascii="Arial" w:eastAsia="Times New Roman" w:hAnsi="Arial" w:cs="Arial"/>
                <w:b/>
                <w:bCs/>
                <w:sz w:val="24"/>
                <w:szCs w:val="24"/>
                <w:lang w:eastAsia="es-ES"/>
              </w:rPr>
              <w:t>Stadium Monumental D-576</w:t>
            </w:r>
          </w:p>
        </w:tc>
      </w:tr>
      <w:tr w:rsidR="0077618B" w:rsidRPr="0077618B" w:rsidTr="0077618B">
        <w:trPr>
          <w:trHeight w:val="283"/>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bookmarkStart w:id="152" w:name="RANGE!D122"/>
            <w:r w:rsidRPr="0077618B">
              <w:rPr>
                <w:rFonts w:ascii="Arial" w:eastAsia="Times New Roman" w:hAnsi="Arial" w:cs="Arial"/>
                <w:sz w:val="20"/>
                <w:szCs w:val="20"/>
                <w:lang w:eastAsia="es-ES"/>
              </w:rPr>
              <w:t>Producto</w:t>
            </w:r>
            <w:bookmarkEnd w:id="152"/>
          </w:p>
        </w:tc>
        <w:tc>
          <w:tcPr>
            <w:tcW w:w="3575" w:type="dxa"/>
            <w:tcBorders>
              <w:top w:val="single" w:sz="4" w:space="0" w:color="auto"/>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Stadium D-576</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bookmarkStart w:id="153" w:name="RANGE!D123"/>
            <w:r w:rsidRPr="0077618B">
              <w:rPr>
                <w:rFonts w:ascii="Arial" w:eastAsia="Times New Roman" w:hAnsi="Arial" w:cs="Arial"/>
                <w:sz w:val="20"/>
                <w:szCs w:val="20"/>
                <w:lang w:eastAsia="es-ES"/>
              </w:rPr>
              <w:t>Uso</w:t>
            </w:r>
            <w:bookmarkEnd w:id="153"/>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Multi-deportivo: Uso profesional</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bookmarkStart w:id="154" w:name="RANGE!D124"/>
            <w:r w:rsidRPr="0077618B">
              <w:rPr>
                <w:rFonts w:ascii="Arial" w:eastAsia="Times New Roman" w:hAnsi="Arial" w:cs="Arial"/>
                <w:sz w:val="20"/>
                <w:szCs w:val="20"/>
                <w:lang w:eastAsia="es-ES"/>
              </w:rPr>
              <w:t>Color</w:t>
            </w:r>
            <w:bookmarkEnd w:id="154"/>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Verde / Líneas demarcatorias blancas</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bookmarkStart w:id="155" w:name="RANGE!D125"/>
            <w:r w:rsidRPr="0077618B">
              <w:rPr>
                <w:rFonts w:ascii="Arial" w:eastAsia="Times New Roman" w:hAnsi="Arial" w:cs="Arial"/>
                <w:sz w:val="20"/>
                <w:szCs w:val="20"/>
                <w:lang w:eastAsia="es-ES"/>
              </w:rPr>
              <w:t>Altura</w:t>
            </w:r>
            <w:bookmarkEnd w:id="155"/>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smartTag w:uri="urn:schemas-microsoft-com:office:smarttags" w:element="metricconverter">
              <w:smartTagPr>
                <w:attr w:name="ProductID" w:val="57 mm"/>
              </w:smartTagPr>
              <w:r w:rsidRPr="0077618B">
                <w:rPr>
                  <w:rFonts w:ascii="Arial" w:eastAsia="Times New Roman" w:hAnsi="Arial" w:cs="Arial"/>
                  <w:sz w:val="20"/>
                  <w:szCs w:val="20"/>
                  <w:lang w:eastAsia="es-ES"/>
                </w:rPr>
                <w:t>57 mm</w:t>
              </w:r>
            </w:smartTag>
            <w:r w:rsidRPr="0077618B">
              <w:rPr>
                <w:rFonts w:ascii="Arial" w:eastAsia="Times New Roman" w:hAnsi="Arial" w:cs="Arial"/>
                <w:sz w:val="20"/>
                <w:szCs w:val="20"/>
                <w:lang w:eastAsia="es-ES"/>
              </w:rPr>
              <w:t xml:space="preserve"> </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Peso del hilado</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1160 grs./m2</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Peso total</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2215 grs./m2</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Garantía Internacional</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5 años</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Vida útil estimada</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10 años</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Ancho de los rollos</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smartTag w:uri="urn:schemas-microsoft-com:office:smarttags" w:element="metricconverter">
              <w:smartTagPr>
                <w:attr w:name="ProductID" w:val="3.75 m"/>
              </w:smartTagPr>
              <w:r w:rsidRPr="0077618B">
                <w:rPr>
                  <w:rFonts w:ascii="Arial" w:eastAsia="Times New Roman" w:hAnsi="Arial" w:cs="Arial"/>
                  <w:sz w:val="20"/>
                  <w:szCs w:val="20"/>
                  <w:lang w:eastAsia="es-ES"/>
                </w:rPr>
                <w:t>3.75 m</w:t>
              </w:r>
            </w:smartTag>
            <w:r w:rsidRPr="0077618B">
              <w:rPr>
                <w:rFonts w:ascii="Arial" w:eastAsia="Times New Roman" w:hAnsi="Arial" w:cs="Arial"/>
                <w:sz w:val="20"/>
                <w:szCs w:val="20"/>
                <w:lang w:eastAsia="es-ES"/>
              </w:rPr>
              <w:t>.</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Largo de los rollos</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smartTag w:uri="urn:schemas-microsoft-com:office:smarttags" w:element="metricconverter">
              <w:smartTagPr>
                <w:attr w:name="ProductID" w:val="40.10 m"/>
              </w:smartTagPr>
              <w:r w:rsidRPr="0077618B">
                <w:rPr>
                  <w:rFonts w:ascii="Arial" w:eastAsia="Times New Roman" w:hAnsi="Arial" w:cs="Arial"/>
                  <w:sz w:val="20"/>
                  <w:szCs w:val="20"/>
                  <w:lang w:eastAsia="es-ES"/>
                </w:rPr>
                <w:t>40.10 m</w:t>
              </w:r>
            </w:smartTag>
            <w:r w:rsidRPr="0077618B">
              <w:rPr>
                <w:rFonts w:ascii="Arial" w:eastAsia="Times New Roman" w:hAnsi="Arial" w:cs="Arial"/>
                <w:sz w:val="20"/>
                <w:szCs w:val="20"/>
                <w:lang w:eastAsia="es-ES"/>
              </w:rPr>
              <w:t>.</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Área a revestir</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40.00m x 26.00m</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Cantidad de césped</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smartTag w:uri="urn:schemas-microsoft-com:office:smarttags" w:element="metricconverter">
              <w:smartTagPr>
                <w:attr w:name="ProductID" w:val="2184 m2"/>
              </w:smartTagPr>
              <w:r w:rsidRPr="0077618B">
                <w:rPr>
                  <w:rFonts w:ascii="Arial" w:eastAsia="Times New Roman" w:hAnsi="Arial" w:cs="Arial"/>
                  <w:sz w:val="20"/>
                  <w:szCs w:val="20"/>
                  <w:lang w:eastAsia="es-ES"/>
                </w:rPr>
                <w:t>2184 m2</w:t>
              </w:r>
            </w:smartTag>
            <w:r w:rsidRPr="0077618B">
              <w:rPr>
                <w:rFonts w:ascii="Arial" w:eastAsia="Times New Roman" w:hAnsi="Arial" w:cs="Arial"/>
                <w:sz w:val="20"/>
                <w:szCs w:val="20"/>
                <w:lang w:eastAsia="es-ES"/>
              </w:rPr>
              <w:t xml:space="preserve"> </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Goma</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Molida de granulometría fina</w:t>
            </w:r>
          </w:p>
        </w:tc>
      </w:tr>
      <w:tr w:rsidR="0077618B" w:rsidRPr="0077618B" w:rsidTr="0077618B">
        <w:trPr>
          <w:trHeight w:val="283"/>
          <w:jc w:val="center"/>
        </w:trPr>
        <w:tc>
          <w:tcPr>
            <w:tcW w:w="2563" w:type="dxa"/>
            <w:tcBorders>
              <w:top w:val="nil"/>
              <w:left w:val="single" w:sz="4" w:space="0" w:color="auto"/>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bCs/>
                <w:sz w:val="20"/>
                <w:szCs w:val="20"/>
                <w:lang w:eastAsia="es-ES"/>
              </w:rPr>
              <w:t>Arena</w:t>
            </w:r>
          </w:p>
        </w:tc>
        <w:tc>
          <w:tcPr>
            <w:tcW w:w="3575" w:type="dxa"/>
            <w:tcBorders>
              <w:top w:val="nil"/>
              <w:left w:val="nil"/>
              <w:bottom w:val="single" w:sz="4" w:space="0" w:color="auto"/>
              <w:right w:val="single" w:sz="4" w:space="0" w:color="auto"/>
            </w:tcBorders>
            <w:shd w:val="clear" w:color="auto" w:fill="auto"/>
            <w:vAlign w:val="bottom"/>
          </w:tcPr>
          <w:p w:rsidR="0077618B" w:rsidRPr="0077618B" w:rsidRDefault="0077618B" w:rsidP="0077618B">
            <w:pPr>
              <w:spacing w:after="0" w:line="240" w:lineRule="auto"/>
              <w:jc w:val="both"/>
              <w:rPr>
                <w:rFonts w:ascii="Arial" w:eastAsia="Times New Roman" w:hAnsi="Arial" w:cs="Arial"/>
                <w:sz w:val="20"/>
                <w:szCs w:val="20"/>
                <w:lang w:eastAsia="es-ES"/>
              </w:rPr>
            </w:pPr>
            <w:r w:rsidRPr="0077618B">
              <w:rPr>
                <w:rFonts w:ascii="Arial" w:eastAsia="Times New Roman" w:hAnsi="Arial" w:cs="Arial"/>
                <w:sz w:val="20"/>
                <w:szCs w:val="20"/>
                <w:lang w:eastAsia="es-ES"/>
              </w:rPr>
              <w:t>Clasificada y horneada</w:t>
            </w:r>
          </w:p>
        </w:tc>
      </w:tr>
    </w:tbl>
    <w:p w:rsidR="00664AF1" w:rsidRPr="007E5499" w:rsidRDefault="00D57E09" w:rsidP="0009288F">
      <w:pPr>
        <w:spacing w:line="360" w:lineRule="auto"/>
        <w:rPr>
          <w:rFonts w:ascii="Arial" w:hAnsi="Arial" w:cs="Arial"/>
          <w:sz w:val="16"/>
          <w:szCs w:val="16"/>
        </w:rPr>
      </w:pPr>
      <w:r>
        <w:rPr>
          <w:rFonts w:ascii="Arial" w:hAnsi="Arial" w:cs="Arial"/>
          <w:noProof/>
          <w:sz w:val="16"/>
          <w:szCs w:val="16"/>
          <w:lang w:eastAsia="es-ES"/>
        </w:rPr>
        <w:drawing>
          <wp:anchor distT="0" distB="0" distL="114300" distR="114300" simplePos="0" relativeHeight="251630080" behindDoc="0" locked="0" layoutInCell="1" allowOverlap="1">
            <wp:simplePos x="0" y="0"/>
            <wp:positionH relativeFrom="column">
              <wp:posOffset>571500</wp:posOffset>
            </wp:positionH>
            <wp:positionV relativeFrom="paragraph">
              <wp:posOffset>167005</wp:posOffset>
            </wp:positionV>
            <wp:extent cx="5210175" cy="142875"/>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r w:rsidR="0009288F" w:rsidRPr="007E5499">
        <w:rPr>
          <w:rFonts w:ascii="Arial" w:hAnsi="Arial" w:cs="Arial"/>
          <w:sz w:val="16"/>
          <w:szCs w:val="16"/>
        </w:rPr>
        <w:t xml:space="preserve"> </w:t>
      </w:r>
      <w:r w:rsidR="007E5499">
        <w:rPr>
          <w:rFonts w:ascii="Arial" w:hAnsi="Arial" w:cs="Arial"/>
          <w:sz w:val="16"/>
          <w:szCs w:val="16"/>
        </w:rPr>
        <w:t xml:space="preserve">   </w:t>
      </w:r>
      <w:r w:rsidR="0009288F" w:rsidRPr="007E5499">
        <w:rPr>
          <w:rFonts w:ascii="Arial" w:hAnsi="Arial" w:cs="Arial"/>
          <w:sz w:val="16"/>
          <w:szCs w:val="16"/>
        </w:rPr>
        <w:t xml:space="preserve">                   </w:t>
      </w:r>
      <w:r w:rsidR="00664AF1" w:rsidRPr="007E5499">
        <w:rPr>
          <w:rFonts w:ascii="Arial" w:hAnsi="Arial" w:cs="Arial"/>
          <w:sz w:val="16"/>
          <w:szCs w:val="16"/>
        </w:rPr>
        <w:t>Fuente: Alfi S.A.</w:t>
      </w:r>
    </w:p>
    <w:p w:rsidR="00664AF1" w:rsidRPr="00664AF1" w:rsidRDefault="00664AF1" w:rsidP="00664AF1">
      <w:pPr>
        <w:spacing w:line="360" w:lineRule="auto"/>
        <w:jc w:val="both"/>
        <w:rPr>
          <w:rFonts w:ascii="Arial" w:hAnsi="Arial" w:cs="Arial"/>
          <w:sz w:val="24"/>
          <w:szCs w:val="24"/>
        </w:rPr>
      </w:pPr>
    </w:p>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29056" behindDoc="1" locked="0" layoutInCell="1" allowOverlap="1">
            <wp:simplePos x="0" y="0"/>
            <wp:positionH relativeFrom="column">
              <wp:posOffset>10629900</wp:posOffset>
            </wp:positionH>
            <wp:positionV relativeFrom="paragraph">
              <wp:posOffset>1282065</wp:posOffset>
            </wp:positionV>
            <wp:extent cx="5210175" cy="142875"/>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p>
    <w:p w:rsidR="00664AF1" w:rsidRPr="0009288F" w:rsidRDefault="00664AF1" w:rsidP="00CE7E87">
      <w:pPr>
        <w:pStyle w:val="Ttulo4"/>
        <w:numPr>
          <w:ilvl w:val="3"/>
          <w:numId w:val="54"/>
        </w:numPr>
        <w:rPr>
          <w:rFonts w:ascii="Arial" w:hAnsi="Arial" w:cs="Arial"/>
          <w:sz w:val="24"/>
          <w:szCs w:val="24"/>
        </w:rPr>
      </w:pPr>
      <w:bookmarkStart w:id="156" w:name="_Toc254427870"/>
      <w:r w:rsidRPr="0009288F">
        <w:rPr>
          <w:rFonts w:ascii="Arial" w:hAnsi="Arial" w:cs="Arial"/>
          <w:sz w:val="24"/>
          <w:szCs w:val="24"/>
        </w:rPr>
        <w:t>NORMAS DE CALIDAD, CONTROL.</w:t>
      </w:r>
      <w:bookmarkEnd w:id="156"/>
    </w:p>
    <w:p w:rsidR="0009288F" w:rsidRDefault="0009288F" w:rsidP="00664AF1">
      <w:pPr>
        <w:spacing w:line="360" w:lineRule="auto"/>
        <w:jc w:val="both"/>
        <w:rPr>
          <w:rFonts w:ascii="Arial" w:hAnsi="Arial" w:cs="Arial"/>
          <w:sz w:val="24"/>
          <w:szCs w:val="24"/>
        </w:rPr>
      </w:pPr>
    </w:p>
    <w:p w:rsid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césped sintético Forbex está compuesto por las mejores fibras THIOLON GRASS de Ten Cate Nico</w:t>
      </w:r>
      <w:r w:rsidR="00EC752C">
        <w:rPr>
          <w:rFonts w:ascii="Arial" w:hAnsi="Arial" w:cs="Arial"/>
          <w:sz w:val="24"/>
          <w:szCs w:val="24"/>
        </w:rPr>
        <w:t>lon (TTC), certificado Iso 9001</w:t>
      </w:r>
      <w:r w:rsidRPr="00664AF1">
        <w:rPr>
          <w:rFonts w:ascii="Arial" w:hAnsi="Arial" w:cs="Arial"/>
          <w:sz w:val="24"/>
          <w:szCs w:val="24"/>
        </w:rPr>
        <w:t xml:space="preserve">. </w:t>
      </w:r>
    </w:p>
    <w:p w:rsidR="0009288F" w:rsidRPr="00664AF1" w:rsidRDefault="0009288F" w:rsidP="00664AF1">
      <w:pPr>
        <w:spacing w:line="360" w:lineRule="auto"/>
        <w:jc w:val="both"/>
        <w:rPr>
          <w:rFonts w:ascii="Arial" w:hAnsi="Arial" w:cs="Arial"/>
          <w:sz w:val="24"/>
          <w:szCs w:val="24"/>
        </w:rPr>
      </w:pPr>
    </w:p>
    <w:p w:rsidR="00664AF1" w:rsidRPr="00664AF1" w:rsidRDefault="00D57E09" w:rsidP="0009288F">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028950" cy="1162050"/>
            <wp:effectExtent l="19050" t="19050" r="19050" b="190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srcRect/>
                    <a:stretch>
                      <a:fillRect/>
                    </a:stretch>
                  </pic:blipFill>
                  <pic:spPr bwMode="auto">
                    <a:xfrm>
                      <a:off x="0" y="0"/>
                      <a:ext cx="3028950" cy="1162050"/>
                    </a:xfrm>
                    <a:prstGeom prst="rect">
                      <a:avLst/>
                    </a:prstGeom>
                    <a:noFill/>
                    <a:ln w="6350" cmpd="sng">
                      <a:solidFill>
                        <a:srgbClr val="000000"/>
                      </a:solidFill>
                      <a:miter lim="800000"/>
                      <a:headEnd/>
                      <a:tailEnd/>
                    </a:ln>
                    <a:effectLst/>
                  </pic:spPr>
                </pic:pic>
              </a:graphicData>
            </a:graphic>
          </wp:inline>
        </w:drawing>
      </w:r>
    </w:p>
    <w:p w:rsidR="0009288F" w:rsidRPr="007E5499" w:rsidRDefault="0009288F" w:rsidP="00EC752C">
      <w:pPr>
        <w:spacing w:line="360" w:lineRule="auto"/>
        <w:jc w:val="center"/>
        <w:rPr>
          <w:rFonts w:ascii="Arial" w:hAnsi="Arial" w:cs="Arial"/>
          <w:sz w:val="18"/>
          <w:szCs w:val="18"/>
          <w:lang w:val="es-ES_tradnl"/>
        </w:rPr>
      </w:pPr>
      <w:r w:rsidRPr="007E5499">
        <w:rPr>
          <w:rFonts w:ascii="Arial" w:hAnsi="Arial" w:cs="Arial"/>
          <w:sz w:val="18"/>
          <w:szCs w:val="18"/>
        </w:rPr>
        <w:t xml:space="preserve">     Figura Nº 2.4</w:t>
      </w:r>
      <w:r w:rsidR="00EE6B33">
        <w:rPr>
          <w:rFonts w:ascii="Arial" w:hAnsi="Arial" w:cs="Arial"/>
          <w:sz w:val="18"/>
          <w:szCs w:val="18"/>
        </w:rPr>
        <w:t>5</w:t>
      </w:r>
      <w:r w:rsidRPr="007E5499">
        <w:rPr>
          <w:rFonts w:ascii="Arial" w:hAnsi="Arial" w:cs="Arial"/>
          <w:sz w:val="18"/>
          <w:szCs w:val="18"/>
        </w:rPr>
        <w:t xml:space="preserve"> Césped Sintético STADIUM</w:t>
      </w:r>
      <w:r w:rsidR="0072723D">
        <w:rPr>
          <w:rFonts w:ascii="Arial" w:hAnsi="Arial" w:cs="Arial"/>
          <w:sz w:val="18"/>
          <w:szCs w:val="18"/>
        </w:rPr>
        <w:fldChar w:fldCharType="begin"/>
      </w:r>
      <w:r w:rsidR="0072723D">
        <w:instrText xml:space="preserve"> XE "</w:instrText>
      </w:r>
      <w:r w:rsidR="0072723D" w:rsidRPr="00A336E9">
        <w:rPr>
          <w:rFonts w:ascii="Arial" w:hAnsi="Arial" w:cs="Arial"/>
          <w:sz w:val="18"/>
          <w:szCs w:val="18"/>
        </w:rPr>
        <w:instrText>Figura Nº 2.45 Césped Sintético STADIUM</w:instrText>
      </w:r>
      <w:r w:rsidR="0072723D">
        <w:instrText xml:space="preserve">" </w:instrText>
      </w:r>
      <w:r w:rsidR="0072723D">
        <w:rPr>
          <w:rFonts w:ascii="Arial" w:hAnsi="Arial" w:cs="Arial"/>
          <w:sz w:val="18"/>
          <w:szCs w:val="18"/>
        </w:rPr>
        <w:fldChar w:fldCharType="end"/>
      </w:r>
    </w:p>
    <w:p w:rsidR="0009288F" w:rsidRDefault="00664AF1" w:rsidP="007E5499">
      <w:pPr>
        <w:spacing w:line="360" w:lineRule="auto"/>
        <w:ind w:firstLine="284"/>
        <w:jc w:val="both"/>
        <w:rPr>
          <w:rFonts w:ascii="Arial" w:hAnsi="Arial" w:cs="Arial"/>
          <w:sz w:val="24"/>
          <w:szCs w:val="24"/>
          <w:lang w:val="es-ES_tradnl"/>
        </w:rPr>
      </w:pPr>
      <w:r w:rsidRPr="00664AF1">
        <w:rPr>
          <w:rFonts w:ascii="Arial" w:hAnsi="Arial" w:cs="Arial"/>
          <w:sz w:val="24"/>
          <w:szCs w:val="24"/>
        </w:rPr>
        <w:t>Con el objetivo</w:t>
      </w:r>
      <w:r w:rsidRPr="00664AF1">
        <w:rPr>
          <w:rFonts w:ascii="Arial" w:hAnsi="Arial" w:cs="Arial"/>
          <w:sz w:val="24"/>
          <w:szCs w:val="24"/>
          <w:lang w:val="es-ES_tradnl"/>
        </w:rPr>
        <w:t xml:space="preserve"> de ofrecer un césped de calidad y seguro tanto para nuestros clientes como para el medio ambiente libre de metales pesados, a continuación se presentan los resultados de una prueba realizada donde se demuestra el cumplimiento de la norma DI</w:t>
      </w:r>
      <w:r w:rsidR="0009288F">
        <w:rPr>
          <w:rFonts w:ascii="Arial" w:hAnsi="Arial" w:cs="Arial"/>
          <w:sz w:val="24"/>
          <w:szCs w:val="24"/>
          <w:lang w:val="es-ES_tradnl"/>
        </w:rPr>
        <w:t>N 18035-7</w:t>
      </w:r>
      <w:r w:rsidR="0009288F">
        <w:rPr>
          <w:rStyle w:val="Refdenotaalpie"/>
          <w:rFonts w:ascii="Arial" w:hAnsi="Arial" w:cs="Arial"/>
          <w:sz w:val="24"/>
          <w:szCs w:val="24"/>
          <w:lang w:val="es-ES_tradnl"/>
        </w:rPr>
        <w:footnoteReference w:id="5"/>
      </w:r>
    </w:p>
    <w:p w:rsidR="00EC752C" w:rsidRPr="00664AF1" w:rsidRDefault="00EC752C" w:rsidP="00664AF1">
      <w:pPr>
        <w:spacing w:line="360" w:lineRule="auto"/>
        <w:jc w:val="both"/>
        <w:rPr>
          <w:rFonts w:ascii="Arial" w:hAnsi="Arial" w:cs="Arial"/>
          <w:sz w:val="24"/>
          <w:szCs w:val="24"/>
          <w:lang w:val="es-ES_tradnl"/>
        </w:rPr>
      </w:pPr>
    </w:p>
    <w:p w:rsidR="00664AF1" w:rsidRPr="0009288F" w:rsidRDefault="0009288F" w:rsidP="0009288F">
      <w:pPr>
        <w:spacing w:line="360" w:lineRule="auto"/>
        <w:jc w:val="center"/>
        <w:rPr>
          <w:rFonts w:ascii="Arial" w:hAnsi="Arial" w:cs="Arial"/>
          <w:sz w:val="18"/>
          <w:szCs w:val="18"/>
        </w:rPr>
      </w:pPr>
      <w:r w:rsidRPr="0009288F">
        <w:rPr>
          <w:rFonts w:ascii="Arial" w:hAnsi="Arial" w:cs="Arial"/>
          <w:sz w:val="18"/>
          <w:szCs w:val="18"/>
          <w:lang w:val="es-EC"/>
        </w:rPr>
        <w:t>Cuadro</w:t>
      </w:r>
      <w:r w:rsidRPr="0009288F">
        <w:rPr>
          <w:rFonts w:ascii="Arial" w:hAnsi="Arial" w:cs="Arial"/>
          <w:sz w:val="18"/>
          <w:szCs w:val="18"/>
        </w:rPr>
        <w:t xml:space="preserve"> Nº 2.</w:t>
      </w:r>
      <w:r>
        <w:rPr>
          <w:rFonts w:ascii="Arial" w:hAnsi="Arial" w:cs="Arial"/>
          <w:sz w:val="18"/>
          <w:szCs w:val="18"/>
        </w:rPr>
        <w:t>3</w:t>
      </w:r>
      <w:r w:rsidR="00EE6B33">
        <w:rPr>
          <w:rFonts w:ascii="Arial" w:hAnsi="Arial" w:cs="Arial"/>
          <w:sz w:val="18"/>
          <w:szCs w:val="18"/>
        </w:rPr>
        <w:t>1</w:t>
      </w:r>
      <w:r w:rsidRPr="0009288F">
        <w:rPr>
          <w:rFonts w:ascii="Arial" w:hAnsi="Arial" w:cs="Arial"/>
          <w:sz w:val="18"/>
          <w:szCs w:val="18"/>
        </w:rPr>
        <w:t xml:space="preserve"> </w:t>
      </w:r>
      <w:r>
        <w:rPr>
          <w:rFonts w:ascii="Arial" w:hAnsi="Arial" w:cs="Arial"/>
          <w:sz w:val="18"/>
          <w:szCs w:val="18"/>
        </w:rPr>
        <w:t>Resultados de pruebas de metales</w:t>
      </w:r>
      <w:r w:rsidRPr="0009288F">
        <w:rPr>
          <w:rFonts w:ascii="Arial" w:hAnsi="Arial" w:cs="Arial"/>
          <w:sz w:val="18"/>
          <w:szCs w:val="18"/>
        </w:rPr>
        <w:t xml:space="preserve"> del Césped Sintético</w:t>
      </w:r>
      <w:r w:rsidR="00107424">
        <w:rPr>
          <w:rFonts w:ascii="Arial" w:hAnsi="Arial" w:cs="Arial"/>
          <w:sz w:val="18"/>
          <w:szCs w:val="18"/>
        </w:rPr>
        <w:fldChar w:fldCharType="begin"/>
      </w:r>
      <w:r w:rsidR="00107424">
        <w:instrText xml:space="preserve"> XE "</w:instrText>
      </w:r>
      <w:r w:rsidR="00107424" w:rsidRPr="006F2E5F">
        <w:rPr>
          <w:rFonts w:ascii="Arial" w:hAnsi="Arial" w:cs="Arial"/>
          <w:sz w:val="18"/>
          <w:szCs w:val="18"/>
          <w:lang w:val="es-EC"/>
        </w:rPr>
        <w:instrText>Cuadro</w:instrText>
      </w:r>
      <w:r w:rsidR="00107424" w:rsidRPr="006F2E5F">
        <w:rPr>
          <w:rFonts w:ascii="Arial" w:hAnsi="Arial" w:cs="Arial"/>
          <w:sz w:val="18"/>
          <w:szCs w:val="18"/>
        </w:rPr>
        <w:instrText xml:space="preserve"> Nº 2.31 Resultados de pruebas de metales del Césped Sintético</w:instrText>
      </w:r>
      <w:r w:rsidR="00107424">
        <w:instrText xml:space="preserve">" </w:instrText>
      </w:r>
      <w:r w:rsidR="00107424">
        <w:rPr>
          <w:rFonts w:ascii="Arial" w:hAnsi="Arial" w:cs="Arial"/>
          <w:sz w:val="18"/>
          <w:szCs w:val="18"/>
        </w:rPr>
        <w:fldChar w:fldCharType="end"/>
      </w:r>
    </w:p>
    <w:tbl>
      <w:tblPr>
        <w:tblW w:w="5940" w:type="dxa"/>
        <w:jc w:val="center"/>
        <w:tblInd w:w="65" w:type="dxa"/>
        <w:tblCellMar>
          <w:left w:w="70" w:type="dxa"/>
          <w:right w:w="70" w:type="dxa"/>
        </w:tblCellMar>
        <w:tblLook w:val="0000"/>
      </w:tblPr>
      <w:tblGrid>
        <w:gridCol w:w="1600"/>
        <w:gridCol w:w="1280"/>
        <w:gridCol w:w="1860"/>
        <w:gridCol w:w="1200"/>
      </w:tblGrid>
      <w:tr w:rsidR="0009288F" w:rsidRPr="0009288F" w:rsidTr="0009288F">
        <w:trPr>
          <w:trHeight w:val="810"/>
          <w:jc w:val="center"/>
        </w:trPr>
        <w:tc>
          <w:tcPr>
            <w:tcW w:w="1600" w:type="dxa"/>
            <w:tcBorders>
              <w:top w:val="single" w:sz="4" w:space="0" w:color="auto"/>
              <w:left w:val="single" w:sz="4" w:space="0" w:color="auto"/>
              <w:bottom w:val="single" w:sz="4" w:space="0" w:color="auto"/>
              <w:right w:val="single" w:sz="4" w:space="0" w:color="auto"/>
            </w:tcBorders>
            <w:shd w:val="clear" w:color="auto" w:fill="FFCC99"/>
            <w:vAlign w:val="bottom"/>
          </w:tcPr>
          <w:p w:rsidR="0009288F" w:rsidRPr="0009288F" w:rsidRDefault="0009288F" w:rsidP="0009288F">
            <w:pPr>
              <w:spacing w:after="0" w:line="240" w:lineRule="auto"/>
              <w:jc w:val="center"/>
              <w:rPr>
                <w:rFonts w:ascii="Arial" w:eastAsia="Times New Roman" w:hAnsi="Arial" w:cs="Arial"/>
                <w:b/>
                <w:bCs/>
                <w:sz w:val="20"/>
                <w:szCs w:val="20"/>
                <w:lang w:eastAsia="es-ES"/>
              </w:rPr>
            </w:pPr>
            <w:r w:rsidRPr="0009288F">
              <w:rPr>
                <w:rFonts w:ascii="Arial" w:eastAsia="Times New Roman" w:hAnsi="Arial" w:cs="Arial"/>
                <w:b/>
                <w:bCs/>
                <w:sz w:val="20"/>
                <w:szCs w:val="20"/>
                <w:lang w:eastAsia="es-ES"/>
              </w:rPr>
              <w:t>Metales pesados</w:t>
            </w:r>
          </w:p>
        </w:tc>
        <w:tc>
          <w:tcPr>
            <w:tcW w:w="1280" w:type="dxa"/>
            <w:tcBorders>
              <w:top w:val="single" w:sz="4" w:space="0" w:color="auto"/>
              <w:left w:val="nil"/>
              <w:bottom w:val="single" w:sz="4" w:space="0" w:color="auto"/>
              <w:right w:val="single" w:sz="4" w:space="0" w:color="auto"/>
            </w:tcBorders>
            <w:shd w:val="clear" w:color="auto" w:fill="FFCC99"/>
            <w:vAlign w:val="bottom"/>
          </w:tcPr>
          <w:p w:rsidR="0009288F" w:rsidRPr="0009288F" w:rsidRDefault="0009288F" w:rsidP="0009288F">
            <w:pPr>
              <w:spacing w:after="0" w:line="240" w:lineRule="auto"/>
              <w:jc w:val="center"/>
              <w:rPr>
                <w:rFonts w:ascii="Arial" w:eastAsia="Times New Roman" w:hAnsi="Arial" w:cs="Arial"/>
                <w:b/>
                <w:bCs/>
                <w:sz w:val="20"/>
                <w:szCs w:val="20"/>
                <w:lang w:eastAsia="es-ES"/>
              </w:rPr>
            </w:pPr>
            <w:bookmarkStart w:id="157" w:name="RANGE!H121"/>
            <w:r w:rsidRPr="0009288F">
              <w:rPr>
                <w:rFonts w:ascii="Arial" w:eastAsia="Times New Roman" w:hAnsi="Arial" w:cs="Arial"/>
                <w:b/>
                <w:bCs/>
                <w:sz w:val="20"/>
                <w:szCs w:val="20"/>
                <w:lang w:eastAsia="es-ES"/>
              </w:rPr>
              <w:t>Unidad</w:t>
            </w:r>
            <w:bookmarkEnd w:id="157"/>
          </w:p>
        </w:tc>
        <w:tc>
          <w:tcPr>
            <w:tcW w:w="1860" w:type="dxa"/>
            <w:tcBorders>
              <w:top w:val="single" w:sz="4" w:space="0" w:color="auto"/>
              <w:left w:val="nil"/>
              <w:bottom w:val="single" w:sz="4" w:space="0" w:color="auto"/>
              <w:right w:val="single" w:sz="4" w:space="0" w:color="auto"/>
            </w:tcBorders>
            <w:shd w:val="clear" w:color="auto" w:fill="FFCC99"/>
            <w:vAlign w:val="bottom"/>
          </w:tcPr>
          <w:p w:rsidR="0009288F" w:rsidRPr="0009288F" w:rsidRDefault="0009288F" w:rsidP="0009288F">
            <w:pPr>
              <w:spacing w:after="0" w:line="240" w:lineRule="auto"/>
              <w:jc w:val="center"/>
              <w:rPr>
                <w:rFonts w:ascii="Arial" w:eastAsia="Times New Roman" w:hAnsi="Arial" w:cs="Arial"/>
                <w:b/>
                <w:bCs/>
                <w:sz w:val="20"/>
                <w:szCs w:val="20"/>
                <w:lang w:eastAsia="es-ES"/>
              </w:rPr>
            </w:pPr>
            <w:r w:rsidRPr="0009288F">
              <w:rPr>
                <w:rFonts w:ascii="Arial" w:eastAsia="Times New Roman" w:hAnsi="Arial" w:cs="Arial"/>
                <w:b/>
                <w:bCs/>
                <w:sz w:val="20"/>
                <w:szCs w:val="20"/>
                <w:lang w:eastAsia="es-ES"/>
              </w:rPr>
              <w:t>Resultado del testeo en el hilado</w:t>
            </w:r>
          </w:p>
        </w:tc>
        <w:tc>
          <w:tcPr>
            <w:tcW w:w="1200" w:type="dxa"/>
            <w:tcBorders>
              <w:top w:val="single" w:sz="4" w:space="0" w:color="auto"/>
              <w:left w:val="nil"/>
              <w:bottom w:val="single" w:sz="4" w:space="0" w:color="auto"/>
              <w:right w:val="single" w:sz="4" w:space="0" w:color="auto"/>
            </w:tcBorders>
            <w:shd w:val="clear" w:color="auto" w:fill="FFCC99"/>
            <w:vAlign w:val="bottom"/>
          </w:tcPr>
          <w:p w:rsidR="0009288F" w:rsidRPr="0009288F" w:rsidRDefault="0009288F" w:rsidP="0009288F">
            <w:pPr>
              <w:spacing w:after="0" w:line="240" w:lineRule="auto"/>
              <w:jc w:val="center"/>
              <w:rPr>
                <w:rFonts w:ascii="Arial" w:eastAsia="Times New Roman" w:hAnsi="Arial" w:cs="Arial"/>
                <w:b/>
                <w:bCs/>
                <w:sz w:val="20"/>
                <w:szCs w:val="20"/>
                <w:lang w:eastAsia="es-ES"/>
              </w:rPr>
            </w:pPr>
            <w:r w:rsidRPr="0009288F">
              <w:rPr>
                <w:rFonts w:ascii="Arial" w:eastAsia="Times New Roman" w:hAnsi="Arial" w:cs="Arial"/>
                <w:b/>
                <w:bCs/>
                <w:sz w:val="20"/>
                <w:szCs w:val="20"/>
                <w:lang w:eastAsia="es-ES"/>
              </w:rPr>
              <w:t>Norma    DIN 18035-7</w:t>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bookmarkStart w:id="158" w:name="RANGE!G122"/>
            <w:r w:rsidRPr="0009288F">
              <w:rPr>
                <w:rFonts w:ascii="Arial" w:eastAsia="Times New Roman" w:hAnsi="Arial" w:cs="Arial"/>
                <w:sz w:val="20"/>
                <w:szCs w:val="20"/>
                <w:lang w:eastAsia="es-ES"/>
              </w:rPr>
              <w:t>Plomo</w:t>
            </w:r>
            <w:bookmarkEnd w:id="158"/>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0.012</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4"/>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0"/>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Cadmio</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0.0011</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5"/>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0"/>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Cromo total</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&lt;0.01</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5"/>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0"/>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Cobre</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0.05</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w:t>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Mercurio</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&lt;0.0002</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1"/>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0"/>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Zinc</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0.27</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3"/>
            </w:r>
          </w:p>
        </w:tc>
      </w:tr>
      <w:tr w:rsidR="0009288F" w:rsidRPr="0009288F" w:rsidTr="0009288F">
        <w:trPr>
          <w:trHeight w:val="255"/>
          <w:jc w:val="center"/>
        </w:trPr>
        <w:tc>
          <w:tcPr>
            <w:tcW w:w="1600" w:type="dxa"/>
            <w:tcBorders>
              <w:top w:val="nil"/>
              <w:left w:val="single" w:sz="4" w:space="0" w:color="auto"/>
              <w:bottom w:val="single" w:sz="4" w:space="0" w:color="auto"/>
              <w:right w:val="single" w:sz="4" w:space="0" w:color="auto"/>
            </w:tcBorders>
            <w:shd w:val="clear" w:color="auto" w:fill="auto"/>
            <w:vAlign w:val="bottom"/>
          </w:tcPr>
          <w:p w:rsidR="0009288F" w:rsidRPr="0009288F" w:rsidRDefault="0009288F" w:rsidP="0009288F">
            <w:pPr>
              <w:spacing w:after="0" w:line="240" w:lineRule="auto"/>
              <w:rPr>
                <w:rFonts w:ascii="Arial" w:eastAsia="Times New Roman" w:hAnsi="Arial" w:cs="Arial"/>
                <w:sz w:val="20"/>
                <w:szCs w:val="20"/>
                <w:lang w:eastAsia="es-ES"/>
              </w:rPr>
            </w:pPr>
            <w:r w:rsidRPr="0009288F">
              <w:rPr>
                <w:rFonts w:ascii="Arial" w:eastAsia="Times New Roman" w:hAnsi="Arial" w:cs="Arial"/>
                <w:bCs/>
                <w:sz w:val="20"/>
                <w:szCs w:val="20"/>
                <w:lang w:eastAsia="es-ES"/>
              </w:rPr>
              <w:t>Estaño</w:t>
            </w:r>
          </w:p>
        </w:tc>
        <w:tc>
          <w:tcPr>
            <w:tcW w:w="128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Arial" w:eastAsia="Times New Roman" w:hAnsi="Arial" w:cs="Arial"/>
                <w:sz w:val="20"/>
                <w:szCs w:val="20"/>
                <w:lang w:eastAsia="es-ES"/>
              </w:rPr>
            </w:pPr>
            <w:r w:rsidRPr="0009288F">
              <w:rPr>
                <w:rFonts w:ascii="Arial" w:eastAsia="Times New Roman" w:hAnsi="Arial" w:cs="Arial"/>
                <w:sz w:val="20"/>
                <w:szCs w:val="20"/>
                <w:lang w:eastAsia="es-ES"/>
              </w:rPr>
              <w:t>Mg/l</w:t>
            </w:r>
          </w:p>
        </w:tc>
        <w:tc>
          <w:tcPr>
            <w:tcW w:w="1860" w:type="dxa"/>
            <w:tcBorders>
              <w:top w:val="nil"/>
              <w:left w:val="nil"/>
              <w:bottom w:val="single" w:sz="4" w:space="0" w:color="auto"/>
              <w:right w:val="single" w:sz="4" w:space="0" w:color="auto"/>
            </w:tcBorders>
            <w:shd w:val="clear" w:color="auto" w:fill="auto"/>
            <w:vAlign w:val="bottom"/>
          </w:tcPr>
          <w:p w:rsidR="0009288F" w:rsidRPr="0009288F" w:rsidRDefault="00D57E09" w:rsidP="0009288F">
            <w:pPr>
              <w:spacing w:after="0" w:line="240" w:lineRule="auto"/>
              <w:jc w:val="center"/>
              <w:rPr>
                <w:rFonts w:ascii="Arial" w:eastAsia="Times New Roman" w:hAnsi="Arial" w:cs="Arial"/>
                <w:sz w:val="20"/>
                <w:szCs w:val="20"/>
                <w:lang w:eastAsia="es-ES"/>
              </w:rPr>
            </w:pPr>
            <w:r>
              <w:rPr>
                <w:rFonts w:ascii="Arial" w:hAnsi="Arial" w:cs="Arial"/>
                <w:noProof/>
                <w:sz w:val="18"/>
                <w:szCs w:val="18"/>
                <w:lang w:eastAsia="es-ES"/>
              </w:rPr>
              <w:drawing>
                <wp:anchor distT="0" distB="0" distL="114300" distR="114300" simplePos="0" relativeHeight="251631104" behindDoc="0" locked="0" layoutInCell="1" allowOverlap="1">
                  <wp:simplePos x="0" y="0"/>
                  <wp:positionH relativeFrom="column">
                    <wp:posOffset>536575</wp:posOffset>
                  </wp:positionH>
                  <wp:positionV relativeFrom="paragraph">
                    <wp:posOffset>149225</wp:posOffset>
                  </wp:positionV>
                  <wp:extent cx="5210175" cy="142875"/>
                  <wp:effectExtent l="0" t="0" r="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r w:rsidR="0009288F" w:rsidRPr="0009288F">
              <w:rPr>
                <w:rFonts w:ascii="Arial" w:eastAsia="Times New Roman" w:hAnsi="Arial" w:cs="Arial"/>
                <w:sz w:val="20"/>
                <w:szCs w:val="20"/>
                <w:lang w:eastAsia="es-ES"/>
              </w:rPr>
              <w:t>&lt;0.05</w:t>
            </w:r>
          </w:p>
        </w:tc>
        <w:tc>
          <w:tcPr>
            <w:tcW w:w="1200" w:type="dxa"/>
            <w:tcBorders>
              <w:top w:val="nil"/>
              <w:left w:val="nil"/>
              <w:bottom w:val="single" w:sz="4" w:space="0" w:color="auto"/>
              <w:right w:val="single" w:sz="4" w:space="0" w:color="auto"/>
            </w:tcBorders>
            <w:shd w:val="clear" w:color="auto" w:fill="auto"/>
            <w:vAlign w:val="bottom"/>
          </w:tcPr>
          <w:p w:rsidR="0009288F" w:rsidRPr="0009288F" w:rsidRDefault="0009288F" w:rsidP="0009288F">
            <w:pPr>
              <w:spacing w:after="0" w:line="240" w:lineRule="auto"/>
              <w:jc w:val="center"/>
              <w:rPr>
                <w:rFonts w:ascii="Symbol" w:eastAsia="Times New Roman" w:hAnsi="Symbol" w:cs="Arial"/>
                <w:sz w:val="20"/>
                <w:szCs w:val="20"/>
                <w:lang w:eastAsia="es-ES"/>
              </w:rPr>
            </w:pPr>
            <w:r w:rsidRPr="0009288F">
              <w:rPr>
                <w:rFonts w:ascii="Symbol" w:eastAsia="Times New Roman" w:hAnsi="Symbol" w:cs="Arial"/>
                <w:sz w:val="20"/>
                <w:szCs w:val="20"/>
                <w:lang w:eastAsia="es-ES"/>
              </w:rPr>
              <w:sym w:font="Symbol" w:char="00A3"/>
            </w:r>
            <w:r w:rsidRPr="0009288F">
              <w:rPr>
                <w:rFonts w:ascii="Arial" w:eastAsia="Times New Roman" w:hAnsi="Arial" w:cs="Arial"/>
                <w:sz w:val="20"/>
                <w:szCs w:val="20"/>
                <w:lang w:eastAsia="es-ES"/>
              </w:rPr>
              <w:t xml:space="preserve"> </w:t>
            </w:r>
            <w:r w:rsidRPr="0009288F">
              <w:rPr>
                <w:rFonts w:ascii="Arial" w:eastAsia="Times New Roman" w:hAnsi="Arial" w:cs="Arial"/>
                <w:sz w:val="20"/>
                <w:szCs w:val="20"/>
                <w:lang w:eastAsia="es-ES"/>
              </w:rPr>
              <w:sym w:font="Symbol" w:char="0035"/>
            </w:r>
            <w:r w:rsidRPr="0009288F">
              <w:rPr>
                <w:rFonts w:ascii="Arial" w:eastAsia="Times New Roman" w:hAnsi="Arial" w:cs="Arial"/>
                <w:sz w:val="20"/>
                <w:szCs w:val="20"/>
                <w:lang w:eastAsia="es-ES"/>
              </w:rPr>
              <w:sym w:font="Symbol" w:char="0030"/>
            </w:r>
            <w:r w:rsidRPr="0009288F">
              <w:rPr>
                <w:rFonts w:ascii="Arial" w:eastAsia="Times New Roman" w:hAnsi="Arial" w:cs="Arial"/>
                <w:sz w:val="20"/>
                <w:szCs w:val="20"/>
                <w:lang w:eastAsia="es-ES"/>
              </w:rPr>
              <w:sym w:font="Symbol" w:char="002E"/>
            </w:r>
            <w:r w:rsidRPr="0009288F">
              <w:rPr>
                <w:rFonts w:ascii="Arial" w:eastAsia="Times New Roman" w:hAnsi="Arial" w:cs="Arial"/>
                <w:sz w:val="20"/>
                <w:szCs w:val="20"/>
                <w:lang w:eastAsia="es-ES"/>
              </w:rPr>
              <w:sym w:font="Symbol" w:char="0030"/>
            </w:r>
          </w:p>
        </w:tc>
      </w:tr>
    </w:tbl>
    <w:p w:rsidR="00EC752C" w:rsidRPr="007E5499" w:rsidRDefault="00EC752C" w:rsidP="00EC752C">
      <w:pPr>
        <w:spacing w:line="360" w:lineRule="auto"/>
        <w:jc w:val="both"/>
        <w:rPr>
          <w:rFonts w:ascii="Arial" w:hAnsi="Arial" w:cs="Arial"/>
          <w:sz w:val="16"/>
          <w:szCs w:val="16"/>
        </w:rPr>
      </w:pPr>
      <w:r w:rsidRPr="007E5499">
        <w:rPr>
          <w:rFonts w:ascii="Arial" w:hAnsi="Arial" w:cs="Arial"/>
          <w:sz w:val="16"/>
          <w:szCs w:val="16"/>
        </w:rPr>
        <w:t xml:space="preserve">     </w:t>
      </w:r>
      <w:r w:rsidR="007E5499">
        <w:rPr>
          <w:rFonts w:ascii="Arial" w:hAnsi="Arial" w:cs="Arial"/>
          <w:sz w:val="16"/>
          <w:szCs w:val="16"/>
        </w:rPr>
        <w:t xml:space="preserve">   </w:t>
      </w:r>
      <w:r w:rsidRPr="007E5499">
        <w:rPr>
          <w:rFonts w:ascii="Arial" w:hAnsi="Arial" w:cs="Arial"/>
          <w:sz w:val="16"/>
          <w:szCs w:val="16"/>
        </w:rPr>
        <w:t xml:space="preserve">                  Fuente: Alfi S.A.</w:t>
      </w:r>
    </w:p>
    <w:p w:rsidR="00664AF1" w:rsidRDefault="00EC752C" w:rsidP="00CE7E87">
      <w:pPr>
        <w:pStyle w:val="Ttulo3"/>
        <w:numPr>
          <w:ilvl w:val="2"/>
          <w:numId w:val="54"/>
        </w:numPr>
        <w:rPr>
          <w:rFonts w:ascii="Arial" w:hAnsi="Arial" w:cs="Arial"/>
          <w:sz w:val="24"/>
          <w:szCs w:val="24"/>
        </w:rPr>
      </w:pPr>
      <w:bookmarkStart w:id="159" w:name="_Toc254392298"/>
      <w:bookmarkStart w:id="160" w:name="_Toc254427871"/>
      <w:r>
        <w:rPr>
          <w:rFonts w:ascii="Arial" w:hAnsi="Arial" w:cs="Arial"/>
          <w:sz w:val="24"/>
          <w:szCs w:val="24"/>
        </w:rPr>
        <w:t>M</w:t>
      </w:r>
      <w:r w:rsidR="00664AF1" w:rsidRPr="00EC752C">
        <w:rPr>
          <w:rFonts w:ascii="Arial" w:hAnsi="Arial" w:cs="Arial"/>
          <w:sz w:val="24"/>
          <w:szCs w:val="24"/>
        </w:rPr>
        <w:t>ANTENIMIENTO</w:t>
      </w:r>
      <w:r>
        <w:rPr>
          <w:rFonts w:ascii="Arial" w:hAnsi="Arial" w:cs="Arial"/>
          <w:sz w:val="24"/>
          <w:szCs w:val="24"/>
        </w:rPr>
        <w:t xml:space="preserve"> DE CANCHA SINTETICA</w:t>
      </w:r>
      <w:bookmarkEnd w:id="159"/>
      <w:bookmarkEnd w:id="160"/>
    </w:p>
    <w:p w:rsidR="00EC752C" w:rsidRPr="00EC752C" w:rsidRDefault="00EC752C" w:rsidP="00EC752C">
      <w:pPr>
        <w:rPr>
          <w:rFonts w:ascii="Arial" w:hAnsi="Arial" w:cs="Arial"/>
          <w:sz w:val="24"/>
          <w:szCs w:val="24"/>
          <w:lang w:eastAsia="es-ES"/>
        </w:rPr>
      </w:pPr>
    </w:p>
    <w:p w:rsid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Las canchas Forbex exigen un mínimo mantenimiento cada 4 meses y cuentan con una alta resistencia al uso, pudiendo ser utilizadas los 365 días del año sin tener en cuenta el clima existente: lluvia, frío, calor, etc.</w:t>
      </w:r>
    </w:p>
    <w:p w:rsidR="00EC752C" w:rsidRPr="00664AF1" w:rsidRDefault="00EC752C" w:rsidP="00664AF1">
      <w:pPr>
        <w:spacing w:line="360" w:lineRule="auto"/>
        <w:jc w:val="both"/>
        <w:rPr>
          <w:rFonts w:ascii="Arial" w:hAnsi="Arial" w:cs="Arial"/>
          <w:sz w:val="24"/>
          <w:szCs w:val="24"/>
        </w:rPr>
      </w:pPr>
    </w:p>
    <w:p w:rsidR="00664AF1" w:rsidRPr="00EC752C" w:rsidRDefault="00664AF1" w:rsidP="00CE7E87">
      <w:pPr>
        <w:pStyle w:val="Ttulo3"/>
        <w:numPr>
          <w:ilvl w:val="2"/>
          <w:numId w:val="54"/>
        </w:numPr>
        <w:rPr>
          <w:rFonts w:ascii="Arial" w:hAnsi="Arial" w:cs="Arial"/>
          <w:sz w:val="24"/>
          <w:szCs w:val="24"/>
        </w:rPr>
      </w:pPr>
      <w:bookmarkStart w:id="161" w:name="_Toc254392299"/>
      <w:bookmarkStart w:id="162" w:name="_Toc254427872"/>
      <w:r w:rsidRPr="00EC752C">
        <w:rPr>
          <w:rFonts w:ascii="Arial" w:hAnsi="Arial" w:cs="Arial"/>
          <w:sz w:val="24"/>
          <w:szCs w:val="24"/>
        </w:rPr>
        <w:t>DISPOSICIONES GENERALES</w:t>
      </w:r>
      <w:bookmarkEnd w:id="161"/>
      <w:bookmarkEnd w:id="162"/>
    </w:p>
    <w:p w:rsidR="00664AF1" w:rsidRPr="00664AF1" w:rsidRDefault="00664AF1" w:rsidP="00664AF1">
      <w:pPr>
        <w:spacing w:line="360" w:lineRule="auto"/>
        <w:jc w:val="both"/>
        <w:rPr>
          <w:rFonts w:ascii="Arial" w:hAnsi="Arial" w:cs="Arial"/>
          <w:sz w:val="24"/>
          <w:szCs w:val="24"/>
        </w:rPr>
      </w:pPr>
    </w:p>
    <w:p w:rsidR="00664AF1" w:rsidRDefault="00EC752C" w:rsidP="007E5499">
      <w:pPr>
        <w:spacing w:line="360" w:lineRule="auto"/>
        <w:ind w:firstLine="284"/>
        <w:jc w:val="both"/>
        <w:rPr>
          <w:rFonts w:ascii="Arial" w:hAnsi="Arial" w:cs="Arial"/>
          <w:sz w:val="24"/>
          <w:szCs w:val="24"/>
        </w:rPr>
      </w:pPr>
      <w:r>
        <w:rPr>
          <w:rFonts w:ascii="Arial" w:hAnsi="Arial" w:cs="Arial"/>
          <w:sz w:val="24"/>
          <w:szCs w:val="24"/>
        </w:rPr>
        <w:t>Los</w:t>
      </w:r>
      <w:r w:rsidR="00664AF1" w:rsidRPr="00664AF1">
        <w:rPr>
          <w:rFonts w:ascii="Arial" w:hAnsi="Arial" w:cs="Arial"/>
          <w:sz w:val="24"/>
          <w:szCs w:val="24"/>
        </w:rPr>
        <w:t xml:space="preserve"> usuarios </w:t>
      </w:r>
      <w:r>
        <w:rPr>
          <w:rFonts w:ascii="Arial" w:hAnsi="Arial" w:cs="Arial"/>
          <w:sz w:val="24"/>
          <w:szCs w:val="24"/>
        </w:rPr>
        <w:t xml:space="preserve">tienen el deber de </w:t>
      </w:r>
      <w:r w:rsidR="00664AF1" w:rsidRPr="00664AF1">
        <w:rPr>
          <w:rFonts w:ascii="Arial" w:hAnsi="Arial" w:cs="Arial"/>
          <w:sz w:val="24"/>
          <w:szCs w:val="24"/>
        </w:rPr>
        <w:t>cumplir con las siguientes normas establecidas por la administración del establecimiento:</w:t>
      </w:r>
    </w:p>
    <w:p w:rsidR="00EC752C" w:rsidRPr="00664AF1" w:rsidRDefault="00EC752C" w:rsidP="00664AF1">
      <w:pPr>
        <w:spacing w:line="360" w:lineRule="auto"/>
        <w:jc w:val="both"/>
        <w:rPr>
          <w:rFonts w:ascii="Arial" w:hAnsi="Arial" w:cs="Arial"/>
          <w:sz w:val="24"/>
          <w:szCs w:val="24"/>
        </w:rPr>
      </w:pP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Cuidar todas las instalaciones.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Respetar el horario de ingreso, permanencia y salida del parque acuático.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Respetar el horario de uso de los toboganes.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Mantener el orden al momento de usar los toboganes.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ingresar en estado de ebriedad.</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ingresar con ningún tipo de armas.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ingresar bebidas alcohólicas.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ingerir alimentos dentro de las piscinas.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Depositar la basura en los respectivos recipientes.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Hacer buen uso de baños, sanitarios y vestidores.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manchar las paredes, ni otras áreas del parque acuático.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Ducharse antes de ingresar</w:t>
      </w:r>
      <w:r w:rsidR="00D37F01">
        <w:rPr>
          <w:rFonts w:ascii="Arial" w:hAnsi="Arial" w:cs="Arial"/>
          <w:sz w:val="24"/>
          <w:szCs w:val="24"/>
        </w:rPr>
        <w:t xml:space="preserve"> </w:t>
      </w:r>
      <w:r w:rsidRPr="00664AF1">
        <w:rPr>
          <w:rFonts w:ascii="Arial" w:hAnsi="Arial" w:cs="Arial"/>
          <w:sz w:val="24"/>
          <w:szCs w:val="24"/>
        </w:rPr>
        <w:t>a las piscinas.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usar jabón ni shampoo en las piscinas.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Hacer uso de traje de baño.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Poseer ropa adecuada para el uso de los toboganes.</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Se prohíben actos inmorales dentro del parque acuático.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Evitar los desordenes públicos dentro del parque acuático.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No ingresar alimentos al parque acuático.</w:t>
      </w:r>
    </w:p>
    <w:p w:rsidR="00664AF1" w:rsidRPr="00664AF1" w:rsidRDefault="00664AF1" w:rsidP="00EC752C">
      <w:pPr>
        <w:numPr>
          <w:ilvl w:val="0"/>
          <w:numId w:val="34"/>
        </w:numPr>
        <w:spacing w:line="360" w:lineRule="auto"/>
        <w:jc w:val="both"/>
        <w:rPr>
          <w:rFonts w:ascii="Arial" w:hAnsi="Arial" w:cs="Arial"/>
          <w:sz w:val="24"/>
          <w:szCs w:val="24"/>
        </w:rPr>
      </w:pPr>
      <w:r w:rsidRPr="00664AF1">
        <w:rPr>
          <w:rFonts w:ascii="Arial" w:hAnsi="Arial" w:cs="Arial"/>
          <w:sz w:val="24"/>
          <w:szCs w:val="24"/>
        </w:rPr>
        <w:t>Prohibido el ingreso de mascotas al establecimiento.</w:t>
      </w:r>
    </w:p>
    <w:p w:rsidR="00664AF1" w:rsidRPr="00664AF1" w:rsidRDefault="00664AF1" w:rsidP="00664AF1">
      <w:pPr>
        <w:spacing w:line="360" w:lineRule="auto"/>
        <w:jc w:val="both"/>
        <w:rPr>
          <w:rFonts w:ascii="Arial" w:hAnsi="Arial" w:cs="Arial"/>
          <w:sz w:val="24"/>
          <w:szCs w:val="24"/>
        </w:rPr>
      </w:pPr>
    </w:p>
    <w:p w:rsidR="00664AF1" w:rsidRPr="00EC752C" w:rsidRDefault="00EC752C" w:rsidP="00EC752C">
      <w:pPr>
        <w:pStyle w:val="Ttulo"/>
        <w:rPr>
          <w:rFonts w:ascii="Arial" w:hAnsi="Arial" w:cs="Arial"/>
          <w:sz w:val="28"/>
          <w:szCs w:val="28"/>
        </w:rPr>
      </w:pPr>
      <w:r>
        <w:br w:type="page"/>
      </w:r>
      <w:bookmarkStart w:id="163" w:name="_Toc254392300"/>
      <w:bookmarkStart w:id="164" w:name="_Toc254427873"/>
      <w:r w:rsidR="00664AF1" w:rsidRPr="00EC752C">
        <w:rPr>
          <w:rFonts w:ascii="Arial" w:hAnsi="Arial" w:cs="Arial"/>
          <w:sz w:val="28"/>
          <w:szCs w:val="28"/>
        </w:rPr>
        <w:t>CAPITULO III</w:t>
      </w:r>
      <w:bookmarkEnd w:id="163"/>
      <w:bookmarkEnd w:id="164"/>
    </w:p>
    <w:p w:rsidR="00664AF1" w:rsidRPr="00664AF1" w:rsidRDefault="00664AF1" w:rsidP="00664AF1">
      <w:pPr>
        <w:spacing w:line="360" w:lineRule="auto"/>
        <w:jc w:val="both"/>
        <w:rPr>
          <w:rFonts w:ascii="Arial" w:hAnsi="Arial" w:cs="Arial"/>
          <w:sz w:val="24"/>
          <w:szCs w:val="24"/>
        </w:rPr>
      </w:pPr>
    </w:p>
    <w:p w:rsidR="00664AF1" w:rsidRPr="00EC752C" w:rsidRDefault="00664AF1" w:rsidP="00CE7E87">
      <w:pPr>
        <w:pStyle w:val="Ttulo1"/>
        <w:numPr>
          <w:ilvl w:val="0"/>
          <w:numId w:val="54"/>
        </w:numPr>
        <w:rPr>
          <w:sz w:val="28"/>
          <w:szCs w:val="28"/>
        </w:rPr>
      </w:pPr>
      <w:bookmarkStart w:id="165" w:name="_Toc254392301"/>
      <w:bookmarkStart w:id="166" w:name="_Toc254427874"/>
      <w:r w:rsidRPr="00EC752C">
        <w:rPr>
          <w:sz w:val="28"/>
          <w:szCs w:val="28"/>
        </w:rPr>
        <w:t>ESTUDIO FINANCIERO</w:t>
      </w:r>
      <w:bookmarkEnd w:id="165"/>
      <w:bookmarkEnd w:id="166"/>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El objetivo principal de este capítulo es desarrollar un análisis para determinar la rentabilidad del proyecto. Partimos con la identificación de restricciones y permisos necesarios para la ejecución de este tipo de proyectos, luego procedemos a evaluar la inversión inicial, el financiamiento, los ingresos y gastos, la depreciación de las atracciones acuáticas, material sintético y equipos, para luego desarrollar el </w:t>
      </w:r>
      <w:r w:rsidRPr="00664AF1">
        <w:rPr>
          <w:rFonts w:ascii="Arial" w:hAnsi="Arial" w:cs="Arial"/>
          <w:bCs/>
          <w:sz w:val="24"/>
          <w:szCs w:val="24"/>
        </w:rPr>
        <w:t>Flujo de Caja y el Estado de Pérdidas y Ganancias proyectados para los próximos 10 años.</w:t>
      </w:r>
    </w:p>
    <w:p w:rsidR="00664AF1" w:rsidRPr="00664AF1" w:rsidRDefault="00664AF1" w:rsidP="00664AF1">
      <w:pPr>
        <w:spacing w:line="360" w:lineRule="auto"/>
        <w:jc w:val="both"/>
        <w:rPr>
          <w:rFonts w:ascii="Arial" w:hAnsi="Arial" w:cs="Arial"/>
          <w:sz w:val="24"/>
          <w:szCs w:val="24"/>
        </w:rPr>
      </w:pPr>
    </w:p>
    <w:p w:rsidR="00EC752C" w:rsidRPr="00EC752C" w:rsidRDefault="00664AF1" w:rsidP="00CE7E87">
      <w:pPr>
        <w:pStyle w:val="Ttulo2"/>
        <w:numPr>
          <w:ilvl w:val="1"/>
          <w:numId w:val="55"/>
        </w:numPr>
        <w:rPr>
          <w:i w:val="0"/>
          <w:sz w:val="24"/>
          <w:szCs w:val="24"/>
        </w:rPr>
      </w:pPr>
      <w:bookmarkStart w:id="167" w:name="_Toc254392302"/>
      <w:bookmarkStart w:id="168" w:name="_Toc254427875"/>
      <w:r w:rsidRPr="00EC752C">
        <w:rPr>
          <w:i w:val="0"/>
          <w:sz w:val="24"/>
          <w:szCs w:val="24"/>
        </w:rPr>
        <w:t xml:space="preserve">PERMISOS PARA </w:t>
      </w:r>
      <w:smartTag w:uri="urn:schemas-microsoft-com:office:smarttags" w:element="PersonName">
        <w:smartTagPr>
          <w:attr w:name="ProductID" w:val="LA  EJECUCION DEL"/>
        </w:smartTagPr>
        <w:r w:rsidRPr="00EC752C">
          <w:rPr>
            <w:i w:val="0"/>
            <w:sz w:val="24"/>
            <w:szCs w:val="24"/>
          </w:rPr>
          <w:t>LA  EJECUCION DEL</w:t>
        </w:r>
      </w:smartTag>
      <w:r w:rsidRPr="00EC752C">
        <w:rPr>
          <w:i w:val="0"/>
          <w:sz w:val="24"/>
          <w:szCs w:val="24"/>
        </w:rPr>
        <w:t xml:space="preserve"> PROYECTO</w:t>
      </w:r>
      <w:bookmarkEnd w:id="167"/>
      <w:bookmarkEnd w:id="168"/>
    </w:p>
    <w:p w:rsidR="00EC752C" w:rsidRPr="00EC752C" w:rsidRDefault="00EC752C" w:rsidP="00EC752C">
      <w:pPr>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Previo a la obtención del permiso de construcción es necesario poseer los siguientes permisos y requisitos:</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Licencia ambiental: Obtenida de acuerdo a lo dispuesto en el Sistema Único de Manejo Ambiental (SUMA).</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Estudio de Suelo.</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Registro de Solar.</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Normas de Edificación.</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Planimetría (con coordenadas).</w:t>
      </w:r>
    </w:p>
    <w:p w:rsidR="00664AF1" w:rsidRPr="00664AF1" w:rsidRDefault="00664AF1" w:rsidP="00EC752C">
      <w:pPr>
        <w:numPr>
          <w:ilvl w:val="0"/>
          <w:numId w:val="35"/>
        </w:numPr>
        <w:spacing w:line="360" w:lineRule="auto"/>
        <w:jc w:val="both"/>
        <w:rPr>
          <w:rFonts w:ascii="Arial" w:hAnsi="Arial" w:cs="Arial"/>
          <w:sz w:val="24"/>
          <w:szCs w:val="24"/>
        </w:rPr>
      </w:pPr>
      <w:r w:rsidRPr="00664AF1">
        <w:rPr>
          <w:rFonts w:ascii="Arial" w:hAnsi="Arial" w:cs="Arial"/>
          <w:sz w:val="24"/>
          <w:szCs w:val="24"/>
        </w:rPr>
        <w:t>Planos de construcción.</w:t>
      </w:r>
    </w:p>
    <w:p w:rsidR="00EC752C" w:rsidRDefault="00664AF1" w:rsidP="00664AF1">
      <w:pPr>
        <w:numPr>
          <w:ilvl w:val="0"/>
          <w:numId w:val="35"/>
        </w:numPr>
        <w:spacing w:line="360" w:lineRule="auto"/>
        <w:jc w:val="both"/>
        <w:rPr>
          <w:rFonts w:ascii="Arial" w:hAnsi="Arial" w:cs="Arial"/>
          <w:sz w:val="24"/>
          <w:szCs w:val="24"/>
        </w:rPr>
      </w:pPr>
      <w:r w:rsidRPr="00664AF1">
        <w:rPr>
          <w:rFonts w:ascii="Arial" w:hAnsi="Arial" w:cs="Arial"/>
          <w:sz w:val="24"/>
          <w:szCs w:val="24"/>
        </w:rPr>
        <w:t>Permiso otorgado por la marina en caso de estar cerca a la playa.</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Una vez obtenidos estos requisitos se procede a la tramitación de los siguientes permisos:</w:t>
      </w:r>
    </w:p>
    <w:p w:rsidR="00664AF1" w:rsidRPr="00664AF1" w:rsidRDefault="00664AF1" w:rsidP="00EC752C">
      <w:pPr>
        <w:numPr>
          <w:ilvl w:val="0"/>
          <w:numId w:val="36"/>
        </w:numPr>
        <w:spacing w:line="360" w:lineRule="auto"/>
        <w:jc w:val="both"/>
        <w:rPr>
          <w:rFonts w:ascii="Arial" w:hAnsi="Arial" w:cs="Arial"/>
          <w:sz w:val="24"/>
          <w:szCs w:val="24"/>
        </w:rPr>
      </w:pPr>
      <w:r w:rsidRPr="00664AF1">
        <w:rPr>
          <w:rFonts w:ascii="Arial" w:hAnsi="Arial" w:cs="Arial"/>
          <w:sz w:val="24"/>
          <w:szCs w:val="24"/>
        </w:rPr>
        <w:t>Permiso de construcción.</w:t>
      </w:r>
    </w:p>
    <w:p w:rsidR="00664AF1" w:rsidRDefault="00664AF1" w:rsidP="00EC752C">
      <w:pPr>
        <w:numPr>
          <w:ilvl w:val="0"/>
          <w:numId w:val="36"/>
        </w:numPr>
        <w:spacing w:line="360" w:lineRule="auto"/>
        <w:jc w:val="both"/>
        <w:rPr>
          <w:rFonts w:ascii="Arial" w:hAnsi="Arial" w:cs="Arial"/>
          <w:sz w:val="24"/>
          <w:szCs w:val="24"/>
        </w:rPr>
      </w:pPr>
      <w:r w:rsidRPr="00664AF1">
        <w:rPr>
          <w:rFonts w:ascii="Arial" w:hAnsi="Arial" w:cs="Arial"/>
          <w:sz w:val="24"/>
          <w:szCs w:val="24"/>
        </w:rPr>
        <w:t>Permiso de Funcionamiento.</w:t>
      </w:r>
    </w:p>
    <w:p w:rsidR="00D37F01" w:rsidRPr="00664AF1" w:rsidRDefault="00D37F01" w:rsidP="00EC752C">
      <w:pPr>
        <w:numPr>
          <w:ilvl w:val="0"/>
          <w:numId w:val="36"/>
        </w:numPr>
        <w:spacing w:line="360" w:lineRule="auto"/>
        <w:jc w:val="both"/>
        <w:rPr>
          <w:rFonts w:ascii="Arial" w:hAnsi="Arial" w:cs="Arial"/>
          <w:sz w:val="24"/>
          <w:szCs w:val="24"/>
        </w:rPr>
      </w:pPr>
      <w:r>
        <w:rPr>
          <w:rFonts w:ascii="Arial" w:hAnsi="Arial" w:cs="Arial"/>
          <w:sz w:val="24"/>
          <w:szCs w:val="24"/>
        </w:rPr>
        <w:t>Permiso de Bomberos.</w:t>
      </w:r>
    </w:p>
    <w:p w:rsidR="00664AF1" w:rsidRPr="00664AF1" w:rsidRDefault="00664AF1" w:rsidP="00EC752C">
      <w:pPr>
        <w:numPr>
          <w:ilvl w:val="0"/>
          <w:numId w:val="36"/>
        </w:numPr>
        <w:spacing w:line="360" w:lineRule="auto"/>
        <w:jc w:val="both"/>
        <w:rPr>
          <w:rFonts w:ascii="Arial" w:hAnsi="Arial" w:cs="Arial"/>
          <w:sz w:val="24"/>
          <w:szCs w:val="24"/>
        </w:rPr>
      </w:pPr>
      <w:r w:rsidRPr="00664AF1">
        <w:rPr>
          <w:rFonts w:ascii="Arial" w:hAnsi="Arial" w:cs="Arial"/>
          <w:sz w:val="24"/>
          <w:szCs w:val="24"/>
        </w:rPr>
        <w:t>Registro Turístico.</w:t>
      </w:r>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En el Anexo </w:t>
      </w:r>
      <w:r w:rsidR="00EC752C">
        <w:rPr>
          <w:rFonts w:ascii="Arial" w:hAnsi="Arial" w:cs="Arial"/>
          <w:sz w:val="24"/>
          <w:szCs w:val="24"/>
        </w:rPr>
        <w:t>N° 2</w:t>
      </w:r>
      <w:r w:rsidRPr="00664AF1">
        <w:rPr>
          <w:rFonts w:ascii="Arial" w:hAnsi="Arial" w:cs="Arial"/>
          <w:sz w:val="24"/>
          <w:szCs w:val="24"/>
        </w:rPr>
        <w:t xml:space="preserve">  se detallan los requisitos necesarios para la obtención de cada permiso.</w:t>
      </w:r>
    </w:p>
    <w:p w:rsidR="00664AF1" w:rsidRPr="00664AF1" w:rsidRDefault="00664AF1" w:rsidP="00664AF1">
      <w:pPr>
        <w:spacing w:line="360" w:lineRule="auto"/>
        <w:jc w:val="both"/>
        <w:rPr>
          <w:rFonts w:ascii="Arial" w:hAnsi="Arial" w:cs="Arial"/>
          <w:sz w:val="24"/>
          <w:szCs w:val="24"/>
        </w:rPr>
      </w:pPr>
    </w:p>
    <w:p w:rsidR="00664AF1" w:rsidRPr="00EC752C" w:rsidRDefault="00CE7E87" w:rsidP="00CE7E87">
      <w:pPr>
        <w:pStyle w:val="Ttulo2"/>
        <w:numPr>
          <w:ilvl w:val="1"/>
          <w:numId w:val="55"/>
        </w:numPr>
        <w:rPr>
          <w:i w:val="0"/>
          <w:sz w:val="24"/>
          <w:szCs w:val="24"/>
        </w:rPr>
      </w:pPr>
      <w:r>
        <w:rPr>
          <w:i w:val="0"/>
          <w:sz w:val="24"/>
          <w:szCs w:val="24"/>
        </w:rPr>
        <w:t xml:space="preserve"> </w:t>
      </w:r>
      <w:bookmarkStart w:id="169" w:name="_Toc254392303"/>
      <w:bookmarkStart w:id="170" w:name="_Toc254427876"/>
      <w:r w:rsidR="00664AF1" w:rsidRPr="00EC752C">
        <w:rPr>
          <w:i w:val="0"/>
          <w:sz w:val="24"/>
          <w:szCs w:val="24"/>
        </w:rPr>
        <w:t>INVERSION</w:t>
      </w:r>
      <w:bookmarkEnd w:id="169"/>
      <w:bookmarkEnd w:id="170"/>
    </w:p>
    <w:p w:rsidR="00EC752C" w:rsidRDefault="00EC752C"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Para la ejecución de este proyecto se requiere de una inversión inicial de $1.835.553,14. En el cuadro Nº </w:t>
      </w:r>
      <w:r w:rsidR="00D37F01">
        <w:rPr>
          <w:rFonts w:ascii="Arial" w:hAnsi="Arial" w:cs="Arial"/>
          <w:sz w:val="24"/>
          <w:szCs w:val="24"/>
        </w:rPr>
        <w:t>3</w:t>
      </w:r>
      <w:r w:rsidRPr="00664AF1">
        <w:rPr>
          <w:rFonts w:ascii="Arial" w:hAnsi="Arial" w:cs="Arial"/>
          <w:sz w:val="24"/>
          <w:szCs w:val="24"/>
        </w:rPr>
        <w:t xml:space="preserve">.1  se observa la distribución de los valores de las inversiones, tanto para los Activos Fijos, Diferidos, Publicidad Inicial y Capital de trabajo. </w:t>
      </w:r>
    </w:p>
    <w:p w:rsidR="00664AF1" w:rsidRPr="00664AF1" w:rsidRDefault="00664AF1" w:rsidP="00664AF1">
      <w:pPr>
        <w:spacing w:line="360" w:lineRule="auto"/>
        <w:jc w:val="both"/>
        <w:rPr>
          <w:rFonts w:ascii="Arial" w:hAnsi="Arial" w:cs="Arial"/>
          <w:sz w:val="24"/>
          <w:szCs w:val="24"/>
        </w:rPr>
      </w:pPr>
    </w:p>
    <w:tbl>
      <w:tblPr>
        <w:tblW w:w="5356" w:type="dxa"/>
        <w:jc w:val="center"/>
        <w:tblInd w:w="70" w:type="dxa"/>
        <w:tblCellMar>
          <w:left w:w="70" w:type="dxa"/>
          <w:right w:w="70" w:type="dxa"/>
        </w:tblCellMar>
        <w:tblLook w:val="0000"/>
      </w:tblPr>
      <w:tblGrid>
        <w:gridCol w:w="3237"/>
        <w:gridCol w:w="2119"/>
      </w:tblGrid>
      <w:tr w:rsidR="00EC752C" w:rsidRPr="00EC752C" w:rsidTr="00EC752C">
        <w:trPr>
          <w:trHeight w:val="255"/>
          <w:jc w:val="center"/>
        </w:trPr>
        <w:tc>
          <w:tcPr>
            <w:tcW w:w="5356" w:type="dxa"/>
            <w:gridSpan w:val="2"/>
            <w:tcBorders>
              <w:top w:val="nil"/>
              <w:left w:val="nil"/>
              <w:bottom w:val="nil"/>
              <w:right w:val="nil"/>
            </w:tcBorders>
            <w:shd w:val="clear" w:color="auto" w:fill="auto"/>
            <w:noWrap/>
            <w:vAlign w:val="bottom"/>
          </w:tcPr>
          <w:p w:rsidR="00EC752C" w:rsidRPr="00EC752C" w:rsidRDefault="00EC752C" w:rsidP="00EC752C">
            <w:pPr>
              <w:spacing w:after="0" w:line="240" w:lineRule="auto"/>
              <w:jc w:val="center"/>
              <w:rPr>
                <w:rFonts w:ascii="Arial" w:eastAsia="Times New Roman" w:hAnsi="Arial" w:cs="Arial"/>
                <w:sz w:val="18"/>
                <w:szCs w:val="18"/>
                <w:lang w:eastAsia="es-ES"/>
              </w:rPr>
            </w:pPr>
            <w:r w:rsidRPr="00EC752C">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EC752C">
              <w:rPr>
                <w:rFonts w:ascii="Arial" w:eastAsia="Times New Roman" w:hAnsi="Arial" w:cs="Arial"/>
                <w:sz w:val="18"/>
                <w:szCs w:val="18"/>
                <w:lang w:eastAsia="es-ES"/>
              </w:rPr>
              <w:t>.1 Inversión Inicial</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3.1 Inversión Inicial</w:instrText>
            </w:r>
            <w:r w:rsidR="00107424">
              <w:instrText xml:space="preserve">" </w:instrText>
            </w:r>
            <w:r w:rsidR="00107424">
              <w:rPr>
                <w:rFonts w:ascii="Arial" w:eastAsia="Times New Roman" w:hAnsi="Arial" w:cs="Arial"/>
                <w:sz w:val="18"/>
                <w:szCs w:val="18"/>
                <w:lang w:eastAsia="es-ES"/>
              </w:rPr>
              <w:fldChar w:fldCharType="end"/>
            </w:r>
          </w:p>
        </w:tc>
      </w:tr>
      <w:tr w:rsidR="00EC752C" w:rsidRPr="00EC752C" w:rsidTr="00EC752C">
        <w:trPr>
          <w:trHeight w:val="330"/>
          <w:jc w:val="center"/>
        </w:trPr>
        <w:tc>
          <w:tcPr>
            <w:tcW w:w="5356"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EC752C" w:rsidRPr="00EC752C" w:rsidRDefault="00EC752C" w:rsidP="00EC752C">
            <w:pPr>
              <w:spacing w:after="0" w:line="240" w:lineRule="auto"/>
              <w:jc w:val="center"/>
              <w:rPr>
                <w:rFonts w:ascii="Arial" w:eastAsia="Times New Roman" w:hAnsi="Arial" w:cs="Arial"/>
                <w:b/>
                <w:bCs/>
                <w:lang w:eastAsia="es-ES"/>
              </w:rPr>
            </w:pPr>
            <w:r w:rsidRPr="00EC752C">
              <w:rPr>
                <w:rFonts w:ascii="Arial" w:eastAsia="Times New Roman" w:hAnsi="Arial" w:cs="Arial"/>
                <w:b/>
                <w:bCs/>
                <w:lang w:eastAsia="es-ES"/>
              </w:rPr>
              <w:t>INVERSION INICIAL</w:t>
            </w:r>
          </w:p>
        </w:tc>
      </w:tr>
      <w:tr w:rsidR="00EC752C" w:rsidRPr="00EC752C" w:rsidTr="00EC752C">
        <w:trPr>
          <w:trHeight w:val="270"/>
          <w:jc w:val="center"/>
        </w:trPr>
        <w:tc>
          <w:tcPr>
            <w:tcW w:w="3237" w:type="dxa"/>
            <w:tcBorders>
              <w:top w:val="nil"/>
              <w:left w:val="single" w:sz="4" w:space="0" w:color="auto"/>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rPr>
                <w:rFonts w:ascii="Arial" w:eastAsia="Times New Roman" w:hAnsi="Arial" w:cs="Arial"/>
                <w:sz w:val="20"/>
                <w:szCs w:val="20"/>
                <w:lang w:eastAsia="es-ES"/>
              </w:rPr>
            </w:pPr>
            <w:r w:rsidRPr="00EC752C">
              <w:rPr>
                <w:rFonts w:ascii="Arial" w:eastAsia="Times New Roman" w:hAnsi="Arial" w:cs="Arial"/>
                <w:sz w:val="20"/>
                <w:szCs w:val="20"/>
                <w:lang w:eastAsia="es-ES"/>
              </w:rPr>
              <w:t>Activos Fijos</w:t>
            </w:r>
          </w:p>
        </w:tc>
        <w:tc>
          <w:tcPr>
            <w:tcW w:w="2119" w:type="dxa"/>
            <w:tcBorders>
              <w:top w:val="nil"/>
              <w:left w:val="nil"/>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jc w:val="right"/>
              <w:rPr>
                <w:rFonts w:ascii="Arial" w:eastAsia="Times New Roman" w:hAnsi="Arial" w:cs="Arial"/>
                <w:sz w:val="20"/>
                <w:szCs w:val="20"/>
                <w:lang w:eastAsia="es-ES"/>
              </w:rPr>
            </w:pPr>
            <w:r w:rsidRPr="00EC752C">
              <w:rPr>
                <w:rFonts w:ascii="Arial" w:eastAsia="Times New Roman" w:hAnsi="Arial" w:cs="Arial"/>
                <w:sz w:val="20"/>
                <w:szCs w:val="20"/>
                <w:lang w:eastAsia="es-ES"/>
              </w:rPr>
              <w:t>$ 1.810.184,15</w:t>
            </w:r>
          </w:p>
        </w:tc>
      </w:tr>
      <w:tr w:rsidR="00EC752C" w:rsidRPr="00EC752C" w:rsidTr="00EC752C">
        <w:trPr>
          <w:trHeight w:val="270"/>
          <w:jc w:val="center"/>
        </w:trPr>
        <w:tc>
          <w:tcPr>
            <w:tcW w:w="3237" w:type="dxa"/>
            <w:tcBorders>
              <w:top w:val="nil"/>
              <w:left w:val="single" w:sz="4" w:space="0" w:color="auto"/>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rPr>
                <w:rFonts w:ascii="Arial" w:eastAsia="Times New Roman" w:hAnsi="Arial" w:cs="Arial"/>
                <w:sz w:val="20"/>
                <w:szCs w:val="20"/>
                <w:lang w:eastAsia="es-ES"/>
              </w:rPr>
            </w:pPr>
            <w:r w:rsidRPr="00EC752C">
              <w:rPr>
                <w:rFonts w:ascii="Arial" w:eastAsia="Times New Roman" w:hAnsi="Arial" w:cs="Arial"/>
                <w:sz w:val="20"/>
                <w:szCs w:val="20"/>
                <w:lang w:eastAsia="es-ES"/>
              </w:rPr>
              <w:t>Activos Diferidos</w:t>
            </w:r>
          </w:p>
        </w:tc>
        <w:tc>
          <w:tcPr>
            <w:tcW w:w="2119" w:type="dxa"/>
            <w:tcBorders>
              <w:top w:val="nil"/>
              <w:left w:val="nil"/>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jc w:val="right"/>
              <w:rPr>
                <w:rFonts w:ascii="Arial" w:eastAsia="Times New Roman" w:hAnsi="Arial" w:cs="Arial"/>
                <w:sz w:val="20"/>
                <w:szCs w:val="20"/>
                <w:lang w:eastAsia="es-ES"/>
              </w:rPr>
            </w:pPr>
            <w:r w:rsidRPr="00EC752C">
              <w:rPr>
                <w:rFonts w:ascii="Arial" w:eastAsia="Times New Roman" w:hAnsi="Arial" w:cs="Arial"/>
                <w:sz w:val="20"/>
                <w:szCs w:val="20"/>
                <w:lang w:eastAsia="es-ES"/>
              </w:rPr>
              <w:t>$ 8.800,00</w:t>
            </w:r>
          </w:p>
        </w:tc>
      </w:tr>
      <w:tr w:rsidR="00EC752C" w:rsidRPr="00EC752C" w:rsidTr="00EC752C">
        <w:trPr>
          <w:trHeight w:val="315"/>
          <w:jc w:val="center"/>
        </w:trPr>
        <w:tc>
          <w:tcPr>
            <w:tcW w:w="3237" w:type="dxa"/>
            <w:tcBorders>
              <w:top w:val="nil"/>
              <w:left w:val="single" w:sz="4" w:space="0" w:color="auto"/>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rPr>
                <w:rFonts w:ascii="Arial" w:eastAsia="Times New Roman" w:hAnsi="Arial" w:cs="Arial"/>
                <w:sz w:val="20"/>
                <w:szCs w:val="20"/>
                <w:lang w:eastAsia="es-ES"/>
              </w:rPr>
            </w:pPr>
            <w:r w:rsidRPr="00EC752C">
              <w:rPr>
                <w:rFonts w:ascii="Arial" w:eastAsia="Times New Roman" w:hAnsi="Arial" w:cs="Arial"/>
                <w:sz w:val="20"/>
                <w:szCs w:val="20"/>
                <w:lang w:eastAsia="es-ES"/>
              </w:rPr>
              <w:t>Capital de Trabajo</w:t>
            </w:r>
          </w:p>
        </w:tc>
        <w:tc>
          <w:tcPr>
            <w:tcW w:w="2119" w:type="dxa"/>
            <w:tcBorders>
              <w:top w:val="nil"/>
              <w:left w:val="nil"/>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jc w:val="right"/>
              <w:rPr>
                <w:rFonts w:ascii="Arial" w:eastAsia="Times New Roman" w:hAnsi="Arial" w:cs="Arial"/>
                <w:sz w:val="20"/>
                <w:szCs w:val="20"/>
                <w:lang w:eastAsia="es-ES"/>
              </w:rPr>
            </w:pPr>
            <w:r w:rsidRPr="00EC752C">
              <w:rPr>
                <w:rFonts w:ascii="Arial" w:eastAsia="Times New Roman" w:hAnsi="Arial" w:cs="Arial"/>
                <w:sz w:val="20"/>
                <w:szCs w:val="20"/>
                <w:lang w:eastAsia="es-ES"/>
              </w:rPr>
              <w:t>$ 6.568,99</w:t>
            </w:r>
          </w:p>
        </w:tc>
      </w:tr>
      <w:tr w:rsidR="00EC752C" w:rsidRPr="00EC752C" w:rsidTr="00EC752C">
        <w:trPr>
          <w:trHeight w:val="315"/>
          <w:jc w:val="center"/>
        </w:trPr>
        <w:tc>
          <w:tcPr>
            <w:tcW w:w="3237" w:type="dxa"/>
            <w:tcBorders>
              <w:top w:val="nil"/>
              <w:left w:val="single" w:sz="4" w:space="0" w:color="auto"/>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rPr>
                <w:rFonts w:ascii="Arial" w:eastAsia="Times New Roman" w:hAnsi="Arial" w:cs="Arial"/>
                <w:sz w:val="20"/>
                <w:szCs w:val="20"/>
                <w:lang w:eastAsia="es-ES"/>
              </w:rPr>
            </w:pPr>
            <w:r w:rsidRPr="00EC752C">
              <w:rPr>
                <w:rFonts w:ascii="Arial" w:eastAsia="Times New Roman" w:hAnsi="Arial" w:cs="Arial"/>
                <w:sz w:val="20"/>
                <w:szCs w:val="20"/>
                <w:lang w:eastAsia="es-ES"/>
              </w:rPr>
              <w:t xml:space="preserve">Publicidad </w:t>
            </w:r>
          </w:p>
        </w:tc>
        <w:tc>
          <w:tcPr>
            <w:tcW w:w="2119" w:type="dxa"/>
            <w:tcBorders>
              <w:top w:val="nil"/>
              <w:left w:val="nil"/>
              <w:bottom w:val="single" w:sz="4" w:space="0" w:color="auto"/>
              <w:right w:val="single" w:sz="4" w:space="0" w:color="auto"/>
            </w:tcBorders>
            <w:shd w:val="clear" w:color="auto" w:fill="auto"/>
            <w:noWrap/>
            <w:vAlign w:val="bottom"/>
          </w:tcPr>
          <w:p w:rsidR="00EC752C" w:rsidRPr="00EC752C" w:rsidRDefault="00EC752C" w:rsidP="00EC752C">
            <w:pPr>
              <w:spacing w:after="0" w:line="240" w:lineRule="auto"/>
              <w:jc w:val="right"/>
              <w:rPr>
                <w:rFonts w:ascii="Arial" w:eastAsia="Times New Roman" w:hAnsi="Arial" w:cs="Arial"/>
                <w:sz w:val="20"/>
                <w:szCs w:val="20"/>
                <w:lang w:eastAsia="es-ES"/>
              </w:rPr>
            </w:pPr>
            <w:r w:rsidRPr="00EC752C">
              <w:rPr>
                <w:rFonts w:ascii="Arial" w:eastAsia="Times New Roman" w:hAnsi="Arial" w:cs="Arial"/>
                <w:sz w:val="20"/>
                <w:szCs w:val="20"/>
                <w:lang w:eastAsia="es-ES"/>
              </w:rPr>
              <w:t>$ 10.000,00</w:t>
            </w:r>
          </w:p>
        </w:tc>
      </w:tr>
      <w:tr w:rsidR="00EC752C" w:rsidRPr="00EC752C" w:rsidTr="00EC752C">
        <w:trPr>
          <w:trHeight w:val="315"/>
          <w:jc w:val="center"/>
        </w:trPr>
        <w:tc>
          <w:tcPr>
            <w:tcW w:w="3237" w:type="dxa"/>
            <w:tcBorders>
              <w:top w:val="nil"/>
              <w:left w:val="single" w:sz="4" w:space="0" w:color="auto"/>
              <w:bottom w:val="single" w:sz="4" w:space="0" w:color="auto"/>
              <w:right w:val="single" w:sz="4" w:space="0" w:color="auto"/>
            </w:tcBorders>
            <w:shd w:val="clear" w:color="auto" w:fill="FFCC99"/>
            <w:noWrap/>
            <w:vAlign w:val="bottom"/>
          </w:tcPr>
          <w:p w:rsidR="00EC752C" w:rsidRPr="00EC752C" w:rsidRDefault="00EC752C" w:rsidP="00EC752C">
            <w:pPr>
              <w:spacing w:after="0" w:line="240" w:lineRule="auto"/>
              <w:rPr>
                <w:rFonts w:ascii="Arial" w:eastAsia="Times New Roman" w:hAnsi="Arial" w:cs="Arial"/>
                <w:b/>
                <w:bCs/>
                <w:sz w:val="20"/>
                <w:szCs w:val="20"/>
                <w:lang w:eastAsia="es-ES"/>
              </w:rPr>
            </w:pPr>
            <w:r w:rsidRPr="00EC752C">
              <w:rPr>
                <w:rFonts w:ascii="Arial" w:eastAsia="Times New Roman" w:hAnsi="Arial" w:cs="Arial"/>
                <w:b/>
                <w:bCs/>
                <w:sz w:val="20"/>
                <w:szCs w:val="20"/>
                <w:lang w:eastAsia="es-ES"/>
              </w:rPr>
              <w:t>Total Inversión Inicial</w:t>
            </w:r>
          </w:p>
        </w:tc>
        <w:tc>
          <w:tcPr>
            <w:tcW w:w="2119" w:type="dxa"/>
            <w:tcBorders>
              <w:top w:val="nil"/>
              <w:left w:val="nil"/>
              <w:bottom w:val="single" w:sz="4" w:space="0" w:color="auto"/>
              <w:right w:val="single" w:sz="4" w:space="0" w:color="auto"/>
            </w:tcBorders>
            <w:shd w:val="clear" w:color="auto" w:fill="FFCC99"/>
            <w:noWrap/>
            <w:vAlign w:val="bottom"/>
          </w:tcPr>
          <w:p w:rsidR="00EC752C" w:rsidRPr="00EC752C" w:rsidRDefault="00EC752C" w:rsidP="00EC752C">
            <w:pPr>
              <w:spacing w:after="0" w:line="240" w:lineRule="auto"/>
              <w:jc w:val="right"/>
              <w:rPr>
                <w:rFonts w:ascii="Arial" w:eastAsia="Times New Roman" w:hAnsi="Arial" w:cs="Arial"/>
                <w:b/>
                <w:bCs/>
                <w:sz w:val="20"/>
                <w:szCs w:val="20"/>
                <w:lang w:eastAsia="es-ES"/>
              </w:rPr>
            </w:pPr>
            <w:r w:rsidRPr="00EC752C">
              <w:rPr>
                <w:rFonts w:ascii="Arial" w:eastAsia="Times New Roman" w:hAnsi="Arial" w:cs="Arial"/>
                <w:b/>
                <w:bCs/>
                <w:sz w:val="20"/>
                <w:szCs w:val="20"/>
                <w:lang w:eastAsia="es-ES"/>
              </w:rPr>
              <w:t>$ 1.835.553,14</w:t>
            </w:r>
          </w:p>
        </w:tc>
      </w:tr>
      <w:tr w:rsidR="00EC752C" w:rsidRPr="007E5499" w:rsidTr="00EC752C">
        <w:trPr>
          <w:trHeight w:val="315"/>
          <w:jc w:val="center"/>
        </w:trPr>
        <w:tc>
          <w:tcPr>
            <w:tcW w:w="5356" w:type="dxa"/>
            <w:gridSpan w:val="2"/>
            <w:tcBorders>
              <w:top w:val="nil"/>
              <w:left w:val="nil"/>
              <w:bottom w:val="nil"/>
              <w:right w:val="nil"/>
            </w:tcBorders>
            <w:shd w:val="clear" w:color="auto" w:fill="auto"/>
            <w:noWrap/>
            <w:vAlign w:val="bottom"/>
          </w:tcPr>
          <w:p w:rsidR="00EC752C" w:rsidRPr="007E5499" w:rsidRDefault="00EC752C" w:rsidP="00EC752C">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Pr="00664AF1" w:rsidRDefault="00664AF1" w:rsidP="00EC752C">
      <w:pPr>
        <w:spacing w:line="360" w:lineRule="auto"/>
        <w:jc w:val="center"/>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2A2DD3" w:rsidRDefault="00664AF1" w:rsidP="00CE7E87">
      <w:pPr>
        <w:pStyle w:val="Ttulo3"/>
        <w:numPr>
          <w:ilvl w:val="2"/>
          <w:numId w:val="55"/>
        </w:numPr>
        <w:rPr>
          <w:rFonts w:ascii="Arial" w:hAnsi="Arial" w:cs="Arial"/>
          <w:sz w:val="24"/>
          <w:szCs w:val="24"/>
        </w:rPr>
      </w:pPr>
      <w:bookmarkStart w:id="171" w:name="_Toc254392304"/>
      <w:bookmarkStart w:id="172" w:name="_Toc254427877"/>
      <w:r w:rsidRPr="002A2DD3">
        <w:rPr>
          <w:rFonts w:ascii="Arial" w:hAnsi="Arial" w:cs="Arial"/>
          <w:sz w:val="24"/>
          <w:szCs w:val="24"/>
        </w:rPr>
        <w:t>INVERSION EN ACTIVOS FIJOS</w:t>
      </w:r>
      <w:bookmarkEnd w:id="171"/>
      <w:bookmarkEnd w:id="172"/>
    </w:p>
    <w:p w:rsidR="00664AF1" w:rsidRPr="00664AF1" w:rsidRDefault="00664AF1" w:rsidP="00664AF1">
      <w:pPr>
        <w:spacing w:line="360" w:lineRule="auto"/>
        <w:jc w:val="both"/>
        <w:rPr>
          <w:rFonts w:ascii="Arial" w:hAnsi="Arial" w:cs="Arial"/>
          <w:sz w:val="24"/>
          <w:szCs w:val="24"/>
        </w:rPr>
      </w:pPr>
    </w:p>
    <w:p w:rsidR="00664AF1" w:rsidRPr="002A2DD3" w:rsidRDefault="00664AF1" w:rsidP="007E5499">
      <w:pPr>
        <w:spacing w:line="360" w:lineRule="auto"/>
        <w:ind w:firstLine="284"/>
        <w:jc w:val="both"/>
        <w:rPr>
          <w:rFonts w:ascii="Arial" w:hAnsi="Arial" w:cs="Arial"/>
          <w:color w:val="000000"/>
          <w:sz w:val="24"/>
          <w:szCs w:val="24"/>
        </w:rPr>
      </w:pPr>
      <w:r w:rsidRPr="00664AF1">
        <w:rPr>
          <w:rFonts w:ascii="Arial" w:hAnsi="Arial" w:cs="Arial"/>
          <w:sz w:val="24"/>
          <w:szCs w:val="24"/>
        </w:rPr>
        <w:t>Para este proyecto la inversión inicial en Activos Fijos</w:t>
      </w:r>
      <w:r w:rsidR="002A2DD3">
        <w:rPr>
          <w:rFonts w:ascii="Arial" w:hAnsi="Arial" w:cs="Arial"/>
          <w:sz w:val="24"/>
          <w:szCs w:val="24"/>
        </w:rPr>
        <w:t>,</w:t>
      </w:r>
      <w:r w:rsidRPr="00664AF1">
        <w:rPr>
          <w:rFonts w:ascii="Arial" w:hAnsi="Arial" w:cs="Arial"/>
          <w:sz w:val="24"/>
          <w:szCs w:val="24"/>
        </w:rPr>
        <w:t xml:space="preserve"> la constituye la compra del terreno, construcción y equipamiento del parque acuático que incluye el restaurante, construcción de la cancha sintética así como la inversión en los muebles y equipos de oficina y computación</w:t>
      </w:r>
      <w:r w:rsidR="002A2DD3">
        <w:rPr>
          <w:rFonts w:ascii="Arial" w:hAnsi="Arial" w:cs="Arial"/>
          <w:sz w:val="24"/>
          <w:szCs w:val="24"/>
        </w:rPr>
        <w:t>, asimismo los muebles y equipos del restaurante</w:t>
      </w:r>
      <w:r w:rsidRPr="00664AF1">
        <w:rPr>
          <w:rFonts w:ascii="Arial" w:hAnsi="Arial" w:cs="Arial"/>
          <w:sz w:val="24"/>
          <w:szCs w:val="24"/>
        </w:rPr>
        <w:t xml:space="preserve"> </w:t>
      </w:r>
      <w:r w:rsidRPr="002A2DD3">
        <w:rPr>
          <w:rFonts w:ascii="Arial" w:hAnsi="Arial" w:cs="Arial"/>
          <w:sz w:val="24"/>
          <w:szCs w:val="24"/>
        </w:rPr>
        <w:t xml:space="preserve">(Ver Anexo </w:t>
      </w:r>
      <w:r w:rsidR="002A2DD3">
        <w:rPr>
          <w:rFonts w:ascii="Arial" w:hAnsi="Arial" w:cs="Arial"/>
          <w:color w:val="000000"/>
          <w:sz w:val="24"/>
          <w:szCs w:val="24"/>
        </w:rPr>
        <w:t xml:space="preserve">Nº </w:t>
      </w:r>
      <w:r w:rsidR="002A2DD3" w:rsidRPr="002A2DD3">
        <w:rPr>
          <w:rFonts w:ascii="Arial" w:hAnsi="Arial" w:cs="Arial"/>
          <w:color w:val="000000"/>
          <w:sz w:val="24"/>
          <w:szCs w:val="24"/>
        </w:rPr>
        <w:t>3</w:t>
      </w:r>
      <w:r w:rsidRPr="002A2DD3">
        <w:rPr>
          <w:rFonts w:ascii="Arial" w:hAnsi="Arial" w:cs="Arial"/>
          <w:color w:val="000000"/>
          <w:sz w:val="24"/>
          <w:szCs w:val="24"/>
        </w:rPr>
        <w:t>).</w:t>
      </w:r>
    </w:p>
    <w:p w:rsidR="00664AF1" w:rsidRDefault="00664AF1" w:rsidP="00664AF1">
      <w:pPr>
        <w:spacing w:line="360" w:lineRule="auto"/>
        <w:jc w:val="both"/>
        <w:rPr>
          <w:rFonts w:ascii="Arial" w:hAnsi="Arial" w:cs="Arial"/>
          <w:color w:val="000000"/>
          <w:sz w:val="24"/>
          <w:szCs w:val="24"/>
        </w:rPr>
      </w:pPr>
      <w:r w:rsidRPr="00664AF1">
        <w:rPr>
          <w:rFonts w:ascii="Arial" w:hAnsi="Arial" w:cs="Arial"/>
          <w:color w:val="000000"/>
          <w:sz w:val="24"/>
          <w:szCs w:val="24"/>
        </w:rPr>
        <w:t xml:space="preserve">En el cuadro Nº </w:t>
      </w:r>
      <w:r w:rsidR="00D37F01">
        <w:rPr>
          <w:rFonts w:ascii="Arial" w:hAnsi="Arial" w:cs="Arial"/>
          <w:color w:val="000000"/>
          <w:sz w:val="24"/>
          <w:szCs w:val="24"/>
        </w:rPr>
        <w:t>3</w:t>
      </w:r>
      <w:r w:rsidRPr="00664AF1">
        <w:rPr>
          <w:rFonts w:ascii="Arial" w:hAnsi="Arial" w:cs="Arial"/>
          <w:color w:val="000000"/>
          <w:sz w:val="24"/>
          <w:szCs w:val="24"/>
        </w:rPr>
        <w:t>.2 se resume el costo total de los Activos Fijos.</w:t>
      </w:r>
    </w:p>
    <w:p w:rsidR="002A2DD3" w:rsidRPr="00664AF1" w:rsidRDefault="002A2DD3" w:rsidP="00664AF1">
      <w:pPr>
        <w:spacing w:line="360" w:lineRule="auto"/>
        <w:jc w:val="both"/>
        <w:rPr>
          <w:rFonts w:ascii="Arial" w:hAnsi="Arial" w:cs="Arial"/>
          <w:color w:val="000000"/>
          <w:sz w:val="24"/>
          <w:szCs w:val="24"/>
        </w:rPr>
      </w:pPr>
    </w:p>
    <w:tbl>
      <w:tblPr>
        <w:tblW w:w="5599" w:type="dxa"/>
        <w:jc w:val="center"/>
        <w:tblInd w:w="70" w:type="dxa"/>
        <w:tblCellMar>
          <w:left w:w="70" w:type="dxa"/>
          <w:right w:w="70" w:type="dxa"/>
        </w:tblCellMar>
        <w:tblLook w:val="0000"/>
      </w:tblPr>
      <w:tblGrid>
        <w:gridCol w:w="4089"/>
        <w:gridCol w:w="1510"/>
      </w:tblGrid>
      <w:tr w:rsidR="002A2DD3" w:rsidRPr="002A2DD3" w:rsidTr="002A2DD3">
        <w:trPr>
          <w:trHeight w:val="319"/>
          <w:jc w:val="center"/>
        </w:trPr>
        <w:tc>
          <w:tcPr>
            <w:tcW w:w="5599" w:type="dxa"/>
            <w:gridSpan w:val="2"/>
            <w:tcBorders>
              <w:top w:val="nil"/>
              <w:left w:val="nil"/>
              <w:bottom w:val="nil"/>
              <w:right w:val="nil"/>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2A2DD3">
              <w:rPr>
                <w:rFonts w:ascii="Arial" w:eastAsia="Times New Roman" w:hAnsi="Arial" w:cs="Arial"/>
                <w:sz w:val="18"/>
                <w:szCs w:val="18"/>
                <w:lang w:eastAsia="es-ES"/>
              </w:rPr>
              <w:t>.2 Inversión Inicial en Activos Fijos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3.2 Inversión Inicial en Activos Fijos</w:instrText>
            </w:r>
            <w:r w:rsidR="00107424">
              <w:instrText xml:space="preserve">" </w:instrText>
            </w:r>
            <w:r w:rsidR="00107424">
              <w:rPr>
                <w:rFonts w:ascii="Arial" w:eastAsia="Times New Roman" w:hAnsi="Arial" w:cs="Arial"/>
                <w:sz w:val="18"/>
                <w:szCs w:val="18"/>
                <w:lang w:eastAsia="es-ES"/>
              </w:rPr>
              <w:fldChar w:fldCharType="end"/>
            </w:r>
          </w:p>
        </w:tc>
      </w:tr>
      <w:tr w:rsidR="002A2DD3" w:rsidRPr="002A2DD3" w:rsidTr="002A2DD3">
        <w:trPr>
          <w:trHeight w:val="319"/>
          <w:jc w:val="center"/>
        </w:trPr>
        <w:tc>
          <w:tcPr>
            <w:tcW w:w="5599" w:type="dxa"/>
            <w:gridSpan w:val="2"/>
            <w:tcBorders>
              <w:top w:val="single" w:sz="4" w:space="0" w:color="auto"/>
              <w:left w:val="single" w:sz="4" w:space="0" w:color="auto"/>
              <w:bottom w:val="single" w:sz="4" w:space="0" w:color="auto"/>
              <w:right w:val="single" w:sz="4" w:space="0" w:color="000000"/>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INVERSION INICIAL ACTIVOS FIJOS</w:t>
            </w:r>
          </w:p>
        </w:tc>
      </w:tr>
      <w:tr w:rsidR="002A2DD3" w:rsidRPr="002A2DD3" w:rsidTr="002A2DD3">
        <w:trPr>
          <w:trHeight w:val="319"/>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Terreno</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$ 250.000,00</w:t>
            </w:r>
          </w:p>
        </w:tc>
      </w:tr>
      <w:tr w:rsidR="002A2DD3" w:rsidRPr="002A2DD3" w:rsidTr="002A2DD3">
        <w:trPr>
          <w:trHeight w:val="319"/>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Parque Acuático</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$ 1.481.570,15</w:t>
            </w:r>
          </w:p>
        </w:tc>
      </w:tr>
      <w:tr w:rsidR="002A2DD3" w:rsidRPr="002A2DD3" w:rsidTr="002A2DD3">
        <w:trPr>
          <w:trHeight w:val="319"/>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Cancha Sintética</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$ 66.444,00</w:t>
            </w:r>
          </w:p>
        </w:tc>
      </w:tr>
      <w:tr w:rsidR="002A2DD3" w:rsidRPr="002A2DD3" w:rsidTr="002A2DD3">
        <w:trPr>
          <w:trHeight w:val="334"/>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Equipo de Computación</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$ 3.300,00</w:t>
            </w:r>
          </w:p>
        </w:tc>
      </w:tr>
      <w:tr w:rsidR="002A2DD3" w:rsidRPr="002A2DD3" w:rsidTr="002A2DD3">
        <w:trPr>
          <w:trHeight w:val="334"/>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Muebles y Enseres</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$ 3.070,00</w:t>
            </w:r>
          </w:p>
        </w:tc>
      </w:tr>
      <w:tr w:rsidR="002A2DD3" w:rsidRPr="002A2DD3" w:rsidTr="002A2DD3">
        <w:trPr>
          <w:trHeight w:val="273"/>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Equipo de Cocina</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$ 3.800,00</w:t>
            </w:r>
          </w:p>
        </w:tc>
      </w:tr>
      <w:tr w:rsidR="002A2DD3" w:rsidRPr="002A2DD3" w:rsidTr="002A2DD3">
        <w:trPr>
          <w:trHeight w:val="258"/>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Muebles de Restaurante</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$ 1.000,00</w:t>
            </w:r>
          </w:p>
        </w:tc>
      </w:tr>
      <w:tr w:rsidR="002A2DD3" w:rsidRPr="002A2DD3" w:rsidTr="002A2DD3">
        <w:trPr>
          <w:trHeight w:val="258"/>
          <w:jc w:val="center"/>
        </w:trPr>
        <w:tc>
          <w:tcPr>
            <w:tcW w:w="4089"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Aires Acondicionados</w:t>
            </w:r>
          </w:p>
        </w:tc>
        <w:tc>
          <w:tcPr>
            <w:tcW w:w="1510"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$ 1.000,00</w:t>
            </w:r>
          </w:p>
        </w:tc>
      </w:tr>
      <w:tr w:rsidR="002A2DD3" w:rsidRPr="002A2DD3" w:rsidTr="002A2DD3">
        <w:trPr>
          <w:trHeight w:val="258"/>
          <w:jc w:val="center"/>
        </w:trPr>
        <w:tc>
          <w:tcPr>
            <w:tcW w:w="4089" w:type="dxa"/>
            <w:tcBorders>
              <w:top w:val="nil"/>
              <w:left w:val="single" w:sz="4" w:space="0" w:color="auto"/>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Total Inversión Inicial en Activos Fijos</w:t>
            </w:r>
          </w:p>
        </w:tc>
        <w:tc>
          <w:tcPr>
            <w:tcW w:w="1510" w:type="dxa"/>
            <w:tcBorders>
              <w:top w:val="nil"/>
              <w:left w:val="nil"/>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right"/>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$ 1.810.184,15</w:t>
            </w:r>
          </w:p>
        </w:tc>
      </w:tr>
      <w:tr w:rsidR="002A2DD3" w:rsidRPr="007E5499" w:rsidTr="002A2DD3">
        <w:trPr>
          <w:trHeight w:val="258"/>
          <w:jc w:val="center"/>
        </w:trPr>
        <w:tc>
          <w:tcPr>
            <w:tcW w:w="5599" w:type="dxa"/>
            <w:gridSpan w:val="2"/>
            <w:tcBorders>
              <w:top w:val="nil"/>
              <w:left w:val="nil"/>
              <w:bottom w:val="nil"/>
              <w:right w:val="nil"/>
            </w:tcBorders>
            <w:shd w:val="clear" w:color="auto" w:fill="auto"/>
            <w:noWrap/>
            <w:vAlign w:val="bottom"/>
          </w:tcPr>
          <w:p w:rsidR="002A2DD3" w:rsidRPr="007E5499" w:rsidRDefault="002A2DD3" w:rsidP="002A2DD3">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Default="00664AF1" w:rsidP="00664AF1">
      <w:pPr>
        <w:spacing w:line="360" w:lineRule="auto"/>
        <w:jc w:val="both"/>
        <w:rPr>
          <w:rFonts w:ascii="Arial" w:hAnsi="Arial" w:cs="Arial"/>
          <w:color w:val="000000"/>
          <w:sz w:val="24"/>
          <w:szCs w:val="24"/>
        </w:rPr>
      </w:pPr>
    </w:p>
    <w:p w:rsidR="002A2DD3" w:rsidRPr="00664AF1" w:rsidRDefault="002A2DD3" w:rsidP="00664AF1">
      <w:pPr>
        <w:spacing w:line="360" w:lineRule="auto"/>
        <w:jc w:val="both"/>
        <w:rPr>
          <w:rFonts w:ascii="Arial" w:hAnsi="Arial" w:cs="Arial"/>
          <w:sz w:val="24"/>
          <w:szCs w:val="24"/>
        </w:rPr>
      </w:pPr>
    </w:p>
    <w:p w:rsidR="00664AF1" w:rsidRPr="002A2DD3" w:rsidRDefault="00664AF1" w:rsidP="00CE7E87">
      <w:pPr>
        <w:pStyle w:val="Ttulo3"/>
        <w:numPr>
          <w:ilvl w:val="2"/>
          <w:numId w:val="55"/>
        </w:numPr>
        <w:rPr>
          <w:rFonts w:ascii="Arial" w:hAnsi="Arial" w:cs="Arial"/>
          <w:sz w:val="24"/>
          <w:szCs w:val="24"/>
        </w:rPr>
      </w:pPr>
      <w:bookmarkStart w:id="173" w:name="_Toc254392305"/>
      <w:bookmarkStart w:id="174" w:name="_Toc254427878"/>
      <w:r w:rsidRPr="002A2DD3">
        <w:rPr>
          <w:rFonts w:ascii="Arial" w:hAnsi="Arial" w:cs="Arial"/>
          <w:sz w:val="24"/>
          <w:szCs w:val="24"/>
        </w:rPr>
        <w:t>ACTIVOS DIFERIDOS</w:t>
      </w:r>
      <w:bookmarkEnd w:id="173"/>
      <w:bookmarkEnd w:id="174"/>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Los gastos legales forman parte del Activo Diferido, entre estos están los gastos para realizar los trámites de constitución (permisos municipales, registro mercantil, Inscripción en la superintendencia de compañía), el registro sanitario, etc. En esta sección también se incluye el Estudio de Impacto Ambiental exigido como requisito previo para la obtención de </w:t>
      </w:r>
      <w:smartTag w:uri="urn:schemas-microsoft-com:office:smarttags" w:element="PersonName">
        <w:smartTagPr>
          <w:attr w:name="ProductID" w:val="la Licencia Ambiental"/>
        </w:smartTagPr>
        <w:smartTag w:uri="urn:schemas-microsoft-com:office:smarttags" w:element="PersonName">
          <w:smartTagPr>
            <w:attr w:name="ProductID" w:val="la Licencia"/>
          </w:smartTagPr>
          <w:r w:rsidRPr="00664AF1">
            <w:rPr>
              <w:rFonts w:ascii="Arial" w:hAnsi="Arial" w:cs="Arial"/>
              <w:sz w:val="24"/>
              <w:szCs w:val="24"/>
            </w:rPr>
            <w:t>la Licencia</w:t>
          </w:r>
        </w:smartTag>
        <w:r w:rsidRPr="00664AF1">
          <w:rPr>
            <w:rFonts w:ascii="Arial" w:hAnsi="Arial" w:cs="Arial"/>
            <w:sz w:val="24"/>
            <w:szCs w:val="24"/>
          </w:rPr>
          <w:t xml:space="preserve"> Ambiental</w:t>
        </w:r>
      </w:smartTag>
      <w:r w:rsidRPr="00664AF1">
        <w:rPr>
          <w:rFonts w:ascii="Arial" w:hAnsi="Arial" w:cs="Arial"/>
          <w:sz w:val="24"/>
          <w:szCs w:val="24"/>
        </w:rPr>
        <w:t xml:space="preserve"> y los Gastos de Instalación.</w:t>
      </w:r>
    </w:p>
    <w:p w:rsidR="00664AF1" w:rsidRPr="002A2DD3" w:rsidRDefault="00664AF1" w:rsidP="00CE7E87">
      <w:pPr>
        <w:pStyle w:val="Ttulo3"/>
        <w:numPr>
          <w:ilvl w:val="2"/>
          <w:numId w:val="55"/>
        </w:numPr>
        <w:rPr>
          <w:rFonts w:ascii="Arial" w:hAnsi="Arial" w:cs="Arial"/>
          <w:sz w:val="24"/>
          <w:szCs w:val="24"/>
        </w:rPr>
      </w:pPr>
      <w:bookmarkStart w:id="175" w:name="_Toc254392306"/>
      <w:bookmarkStart w:id="176" w:name="_Toc254427879"/>
      <w:r w:rsidRPr="002A2DD3">
        <w:rPr>
          <w:rFonts w:ascii="Arial" w:hAnsi="Arial" w:cs="Arial"/>
          <w:sz w:val="24"/>
          <w:szCs w:val="24"/>
        </w:rPr>
        <w:t>INVERSION EN CAPITAL DE TRABAJO</w:t>
      </w:r>
      <w:bookmarkEnd w:id="175"/>
      <w:bookmarkEnd w:id="176"/>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Una inversión fundamental para el éxito o fracaso de un negocio es la que se debe hacer en capital de trabajo. Un proyecto puede considerar la inversión en todos los activos fijos necesarios para poder funcionar adecuadamente, pero, si no contempla la inversión en el capital necesario para financiar los desfases de caja durante su operación probablemente fracase.</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Para el cálculo de la inversión en capital de trabajo se utilizó el Método del Déficit Acumulado Máximo. Este método determina el máximo déficit que se produce entre la ocurrencia de los egresos y los ingresos producidos por el proyecto.</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Como se puede observar en el </w:t>
      </w:r>
      <w:r w:rsidRPr="002A2DD3">
        <w:rPr>
          <w:rFonts w:ascii="Arial" w:hAnsi="Arial" w:cs="Arial"/>
          <w:i/>
          <w:sz w:val="24"/>
          <w:szCs w:val="24"/>
        </w:rPr>
        <w:t xml:space="preserve">Anexo </w:t>
      </w:r>
      <w:r w:rsidRPr="002A2DD3">
        <w:rPr>
          <w:rFonts w:ascii="Arial" w:hAnsi="Arial" w:cs="Arial"/>
          <w:i/>
          <w:color w:val="000000"/>
          <w:sz w:val="24"/>
          <w:szCs w:val="24"/>
        </w:rPr>
        <w:t>Nº</w:t>
      </w:r>
      <w:r w:rsidR="002A2DD3" w:rsidRPr="002A2DD3">
        <w:rPr>
          <w:rFonts w:ascii="Arial" w:hAnsi="Arial" w:cs="Arial"/>
          <w:i/>
          <w:color w:val="000000"/>
          <w:sz w:val="24"/>
          <w:szCs w:val="24"/>
        </w:rPr>
        <w:t xml:space="preserve"> 4</w:t>
      </w:r>
      <w:r w:rsidRPr="00664AF1">
        <w:rPr>
          <w:rFonts w:ascii="Arial" w:hAnsi="Arial" w:cs="Arial"/>
          <w:color w:val="000000"/>
          <w:sz w:val="24"/>
          <w:szCs w:val="24"/>
        </w:rPr>
        <w:t xml:space="preserve">, el saldo mensual resulta de las diferencias entre todos los ingresos y egresos mensuales pronosticados y el saldo acumulado resulta de la suma de los saldos mensuales anteriores. En este proyecto, la inversión en capital de trabajo tiene un valor de $6.568,99 durante el primer mes. </w:t>
      </w:r>
    </w:p>
    <w:p w:rsidR="00664AF1" w:rsidRPr="00664AF1" w:rsidRDefault="00664AF1" w:rsidP="00664AF1">
      <w:pPr>
        <w:spacing w:line="360" w:lineRule="auto"/>
        <w:jc w:val="both"/>
        <w:rPr>
          <w:rFonts w:ascii="Arial" w:hAnsi="Arial" w:cs="Arial"/>
          <w:sz w:val="24"/>
          <w:szCs w:val="24"/>
        </w:rPr>
      </w:pPr>
    </w:p>
    <w:p w:rsidR="00664AF1" w:rsidRPr="002A2DD3" w:rsidRDefault="00CE7E87" w:rsidP="00CE7E87">
      <w:pPr>
        <w:pStyle w:val="Ttulo2"/>
        <w:numPr>
          <w:ilvl w:val="1"/>
          <w:numId w:val="55"/>
        </w:numPr>
        <w:rPr>
          <w:i w:val="0"/>
          <w:sz w:val="24"/>
          <w:szCs w:val="24"/>
        </w:rPr>
      </w:pPr>
      <w:r>
        <w:rPr>
          <w:i w:val="0"/>
          <w:sz w:val="24"/>
          <w:szCs w:val="24"/>
        </w:rPr>
        <w:t xml:space="preserve"> </w:t>
      </w:r>
      <w:bookmarkStart w:id="177" w:name="_Toc254392307"/>
      <w:bookmarkStart w:id="178" w:name="_Toc254427880"/>
      <w:r w:rsidR="00664AF1" w:rsidRPr="002A2DD3">
        <w:rPr>
          <w:i w:val="0"/>
          <w:sz w:val="24"/>
          <w:szCs w:val="24"/>
        </w:rPr>
        <w:t>FINANCIAMIENTO</w:t>
      </w:r>
      <w:bookmarkEnd w:id="177"/>
      <w:bookmarkEnd w:id="178"/>
    </w:p>
    <w:p w:rsidR="00664AF1" w:rsidRPr="00664AF1" w:rsidRDefault="00664AF1" w:rsidP="00664AF1">
      <w:pPr>
        <w:spacing w:line="360" w:lineRule="auto"/>
        <w:jc w:val="both"/>
        <w:rPr>
          <w:rFonts w:ascii="Arial" w:hAnsi="Arial" w:cs="Arial"/>
          <w:sz w:val="24"/>
          <w:szCs w:val="24"/>
        </w:rPr>
      </w:pPr>
    </w:p>
    <w:p w:rsid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 xml:space="preserve">El 70% del valor de </w:t>
      </w:r>
      <w:smartTag w:uri="urn:schemas-microsoft-com:office:smarttags" w:element="PersonName">
        <w:smartTagPr>
          <w:attr w:name="ProductID" w:val="la Inversi￳n Inicial"/>
        </w:smartTagPr>
        <w:smartTag w:uri="urn:schemas-microsoft-com:office:smarttags" w:element="PersonName">
          <w:smartTagPr>
            <w:attr w:name="ProductID" w:val="la Inversi￳n"/>
          </w:smartTagPr>
          <w:r w:rsidRPr="00664AF1">
            <w:rPr>
              <w:rFonts w:ascii="Arial" w:hAnsi="Arial" w:cs="Arial"/>
              <w:bCs/>
              <w:sz w:val="24"/>
              <w:szCs w:val="24"/>
            </w:rPr>
            <w:t>la Inversión</w:t>
          </w:r>
        </w:smartTag>
        <w:r w:rsidRPr="00664AF1">
          <w:rPr>
            <w:rFonts w:ascii="Arial" w:hAnsi="Arial" w:cs="Arial"/>
            <w:bCs/>
            <w:sz w:val="24"/>
            <w:szCs w:val="24"/>
          </w:rPr>
          <w:t xml:space="preserve"> Inicial</w:t>
        </w:r>
      </w:smartTag>
      <w:r w:rsidRPr="00664AF1">
        <w:rPr>
          <w:rFonts w:ascii="Arial" w:hAnsi="Arial" w:cs="Arial"/>
          <w:bCs/>
          <w:sz w:val="24"/>
          <w:szCs w:val="24"/>
        </w:rPr>
        <w:t xml:space="preserve"> será financiado por </w:t>
      </w:r>
      <w:smartTag w:uri="urn:schemas-microsoft-com:office:smarttags" w:element="PersonName">
        <w:smartTagPr>
          <w:attr w:name="ProductID" w:val="la Corporaci￳n Financiera"/>
        </w:smartTagPr>
        <w:r w:rsidRPr="00664AF1">
          <w:rPr>
            <w:rFonts w:ascii="Arial" w:hAnsi="Arial" w:cs="Arial"/>
            <w:bCs/>
            <w:sz w:val="24"/>
            <w:szCs w:val="24"/>
          </w:rPr>
          <w:t>la Corporación Financiera</w:t>
        </w:r>
      </w:smartTag>
      <w:r w:rsidRPr="00664AF1">
        <w:rPr>
          <w:rFonts w:ascii="Arial" w:hAnsi="Arial" w:cs="Arial"/>
          <w:bCs/>
          <w:sz w:val="24"/>
          <w:szCs w:val="24"/>
        </w:rPr>
        <w:t xml:space="preserve"> Nacional es decir $1.284.887,20. La diferencia del total de las inversiones será cubierta por los recursos propios de los inversionistas. </w:t>
      </w:r>
    </w:p>
    <w:p w:rsidR="007E5499" w:rsidRPr="00664AF1" w:rsidRDefault="007E5499" w:rsidP="007E5499">
      <w:pPr>
        <w:spacing w:line="360" w:lineRule="auto"/>
        <w:ind w:firstLine="284"/>
        <w:jc w:val="both"/>
        <w:rPr>
          <w:rFonts w:ascii="Arial" w:hAnsi="Arial" w:cs="Arial"/>
          <w:bCs/>
          <w:sz w:val="24"/>
          <w:szCs w:val="24"/>
        </w:rPr>
      </w:pPr>
    </w:p>
    <w:tbl>
      <w:tblPr>
        <w:tblW w:w="4458" w:type="dxa"/>
        <w:jc w:val="center"/>
        <w:tblInd w:w="70" w:type="dxa"/>
        <w:tblCellMar>
          <w:left w:w="70" w:type="dxa"/>
          <w:right w:w="70" w:type="dxa"/>
        </w:tblCellMar>
        <w:tblLook w:val="0000"/>
      </w:tblPr>
      <w:tblGrid>
        <w:gridCol w:w="2091"/>
        <w:gridCol w:w="2367"/>
      </w:tblGrid>
      <w:tr w:rsidR="002A2DD3" w:rsidRPr="002A2DD3" w:rsidTr="007E5499">
        <w:trPr>
          <w:trHeight w:val="215"/>
          <w:jc w:val="center"/>
        </w:trPr>
        <w:tc>
          <w:tcPr>
            <w:tcW w:w="4458" w:type="dxa"/>
            <w:gridSpan w:val="2"/>
            <w:tcBorders>
              <w:top w:val="nil"/>
              <w:left w:val="nil"/>
              <w:bottom w:val="nil"/>
              <w:right w:val="nil"/>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2A2DD3">
              <w:rPr>
                <w:rFonts w:ascii="Arial" w:eastAsia="Times New Roman" w:hAnsi="Arial" w:cs="Arial"/>
                <w:sz w:val="18"/>
                <w:szCs w:val="18"/>
                <w:lang w:eastAsia="es-ES"/>
              </w:rPr>
              <w:t>.3 Financiamiento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3.3 Financiamiento</w:instrText>
            </w:r>
            <w:r w:rsidR="00107424">
              <w:instrText xml:space="preserve">" </w:instrText>
            </w:r>
            <w:r w:rsidR="00107424">
              <w:rPr>
                <w:rFonts w:ascii="Arial" w:eastAsia="Times New Roman" w:hAnsi="Arial" w:cs="Arial"/>
                <w:sz w:val="18"/>
                <w:szCs w:val="18"/>
                <w:lang w:eastAsia="es-ES"/>
              </w:rPr>
              <w:fldChar w:fldCharType="end"/>
            </w:r>
          </w:p>
        </w:tc>
      </w:tr>
      <w:tr w:rsidR="002A2DD3" w:rsidRPr="002A2DD3" w:rsidTr="007E5499">
        <w:trPr>
          <w:trHeight w:val="215"/>
          <w:jc w:val="center"/>
        </w:trPr>
        <w:tc>
          <w:tcPr>
            <w:tcW w:w="4458"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FINANCIAMIENTO</w:t>
            </w:r>
          </w:p>
        </w:tc>
      </w:tr>
      <w:tr w:rsidR="002A2DD3" w:rsidRPr="002A2DD3" w:rsidTr="007E5499">
        <w:trPr>
          <w:trHeight w:val="215"/>
          <w:jc w:val="center"/>
        </w:trPr>
        <w:tc>
          <w:tcPr>
            <w:tcW w:w="2091"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Monto</w:t>
            </w:r>
          </w:p>
        </w:tc>
        <w:tc>
          <w:tcPr>
            <w:tcW w:w="2367"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$ 1.284.887,20</w:t>
            </w:r>
          </w:p>
        </w:tc>
      </w:tr>
      <w:tr w:rsidR="002A2DD3" w:rsidRPr="002A2DD3" w:rsidTr="007E5499">
        <w:trPr>
          <w:trHeight w:val="215"/>
          <w:jc w:val="center"/>
        </w:trPr>
        <w:tc>
          <w:tcPr>
            <w:tcW w:w="2091"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Interés Anual</w:t>
            </w:r>
          </w:p>
        </w:tc>
        <w:tc>
          <w:tcPr>
            <w:tcW w:w="2367"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11%</w:t>
            </w:r>
          </w:p>
        </w:tc>
      </w:tr>
      <w:tr w:rsidR="002A2DD3" w:rsidRPr="002A2DD3" w:rsidTr="007E5499">
        <w:trPr>
          <w:trHeight w:val="215"/>
          <w:jc w:val="center"/>
        </w:trPr>
        <w:tc>
          <w:tcPr>
            <w:tcW w:w="2091"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rPr>
                <w:rFonts w:ascii="Arial" w:eastAsia="Times New Roman" w:hAnsi="Arial" w:cs="Arial"/>
                <w:sz w:val="20"/>
                <w:szCs w:val="20"/>
                <w:lang w:eastAsia="es-ES"/>
              </w:rPr>
            </w:pPr>
            <w:r w:rsidRPr="002A2DD3">
              <w:rPr>
                <w:rFonts w:ascii="Arial" w:eastAsia="Times New Roman" w:hAnsi="Arial" w:cs="Arial"/>
                <w:sz w:val="20"/>
                <w:szCs w:val="20"/>
                <w:lang w:eastAsia="es-ES"/>
              </w:rPr>
              <w:t>Plazo</w:t>
            </w:r>
          </w:p>
        </w:tc>
        <w:tc>
          <w:tcPr>
            <w:tcW w:w="2367"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right"/>
              <w:rPr>
                <w:rFonts w:ascii="Arial" w:eastAsia="Times New Roman" w:hAnsi="Arial" w:cs="Arial"/>
                <w:sz w:val="20"/>
                <w:szCs w:val="20"/>
                <w:lang w:eastAsia="es-ES"/>
              </w:rPr>
            </w:pPr>
            <w:r w:rsidRPr="002A2DD3">
              <w:rPr>
                <w:rFonts w:ascii="Arial" w:eastAsia="Times New Roman" w:hAnsi="Arial" w:cs="Arial"/>
                <w:sz w:val="20"/>
                <w:szCs w:val="20"/>
                <w:lang w:eastAsia="es-ES"/>
              </w:rPr>
              <w:t>10 años</w:t>
            </w:r>
          </w:p>
        </w:tc>
      </w:tr>
      <w:tr w:rsidR="002A2DD3" w:rsidRPr="007E5499" w:rsidTr="007E5499">
        <w:trPr>
          <w:trHeight w:val="215"/>
          <w:jc w:val="center"/>
        </w:trPr>
        <w:tc>
          <w:tcPr>
            <w:tcW w:w="4458" w:type="dxa"/>
            <w:gridSpan w:val="2"/>
            <w:tcBorders>
              <w:top w:val="nil"/>
              <w:left w:val="nil"/>
              <w:bottom w:val="nil"/>
              <w:right w:val="nil"/>
            </w:tcBorders>
            <w:shd w:val="clear" w:color="auto" w:fill="auto"/>
            <w:noWrap/>
            <w:vAlign w:val="bottom"/>
          </w:tcPr>
          <w:p w:rsidR="002A2DD3" w:rsidRPr="007E5499" w:rsidRDefault="002A2DD3" w:rsidP="002A2DD3">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Pr="00664AF1" w:rsidRDefault="00664AF1" w:rsidP="00664AF1">
      <w:pPr>
        <w:spacing w:line="360" w:lineRule="auto"/>
        <w:jc w:val="both"/>
        <w:rPr>
          <w:rFonts w:ascii="Arial" w:hAnsi="Arial" w:cs="Arial"/>
          <w:bCs/>
          <w:sz w:val="24"/>
          <w:szCs w:val="24"/>
        </w:rPr>
      </w:pPr>
      <w:r w:rsidRPr="00664AF1">
        <w:rPr>
          <w:rFonts w:ascii="Arial" w:hAnsi="Arial" w:cs="Arial"/>
          <w:bCs/>
          <w:sz w:val="24"/>
          <w:szCs w:val="24"/>
        </w:rPr>
        <w:t xml:space="preserve">En el cuadro Nº </w:t>
      </w:r>
      <w:r w:rsidR="00D37F01">
        <w:rPr>
          <w:rFonts w:ascii="Arial" w:hAnsi="Arial" w:cs="Arial"/>
          <w:bCs/>
          <w:sz w:val="24"/>
          <w:szCs w:val="24"/>
        </w:rPr>
        <w:t>3</w:t>
      </w:r>
      <w:r w:rsidRPr="00664AF1">
        <w:rPr>
          <w:rFonts w:ascii="Arial" w:hAnsi="Arial" w:cs="Arial"/>
          <w:bCs/>
          <w:sz w:val="24"/>
          <w:szCs w:val="24"/>
        </w:rPr>
        <w:t>.</w:t>
      </w:r>
      <w:r w:rsidR="002A2DD3">
        <w:rPr>
          <w:rFonts w:ascii="Arial" w:hAnsi="Arial" w:cs="Arial"/>
          <w:bCs/>
          <w:sz w:val="24"/>
          <w:szCs w:val="24"/>
        </w:rPr>
        <w:t>4</w:t>
      </w:r>
      <w:r w:rsidRPr="00664AF1">
        <w:rPr>
          <w:rFonts w:ascii="Arial" w:hAnsi="Arial" w:cs="Arial"/>
          <w:bCs/>
          <w:sz w:val="24"/>
          <w:szCs w:val="24"/>
        </w:rPr>
        <w:t xml:space="preserve"> se resume la amortización del crédito solicitado.</w:t>
      </w:r>
    </w:p>
    <w:p w:rsidR="00664AF1" w:rsidRPr="00664AF1" w:rsidRDefault="00664AF1" w:rsidP="00664AF1">
      <w:pPr>
        <w:spacing w:line="360" w:lineRule="auto"/>
        <w:jc w:val="both"/>
        <w:rPr>
          <w:rFonts w:ascii="Arial" w:hAnsi="Arial" w:cs="Arial"/>
          <w:bCs/>
          <w:sz w:val="24"/>
          <w:szCs w:val="24"/>
        </w:rPr>
      </w:pPr>
    </w:p>
    <w:tbl>
      <w:tblPr>
        <w:tblW w:w="6836" w:type="dxa"/>
        <w:jc w:val="center"/>
        <w:tblInd w:w="70" w:type="dxa"/>
        <w:tblCellMar>
          <w:left w:w="70" w:type="dxa"/>
          <w:right w:w="70" w:type="dxa"/>
        </w:tblCellMar>
        <w:tblLook w:val="0000"/>
      </w:tblPr>
      <w:tblGrid>
        <w:gridCol w:w="696"/>
        <w:gridCol w:w="1293"/>
        <w:gridCol w:w="1293"/>
        <w:gridCol w:w="1909"/>
        <w:gridCol w:w="1651"/>
      </w:tblGrid>
      <w:tr w:rsidR="002A2DD3" w:rsidRPr="002A2DD3" w:rsidTr="002A2DD3">
        <w:trPr>
          <w:trHeight w:val="300"/>
          <w:jc w:val="center"/>
        </w:trPr>
        <w:tc>
          <w:tcPr>
            <w:tcW w:w="6836" w:type="dxa"/>
            <w:gridSpan w:val="5"/>
            <w:tcBorders>
              <w:top w:val="nil"/>
              <w:left w:val="nil"/>
              <w:bottom w:val="single" w:sz="4" w:space="0" w:color="auto"/>
              <w:right w:val="nil"/>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2A2DD3">
              <w:rPr>
                <w:rFonts w:ascii="Arial" w:eastAsia="Times New Roman" w:hAnsi="Arial" w:cs="Arial"/>
                <w:sz w:val="18"/>
                <w:szCs w:val="18"/>
                <w:lang w:eastAsia="es-ES"/>
              </w:rPr>
              <w:t>.4 Amortización del Préstamo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3.4 Amortización del Préstamo</w:instrText>
            </w:r>
            <w:r w:rsidR="00107424">
              <w:instrText xml:space="preserve">" </w:instrText>
            </w:r>
            <w:r w:rsidR="00107424">
              <w:rPr>
                <w:rFonts w:ascii="Arial" w:eastAsia="Times New Roman" w:hAnsi="Arial" w:cs="Arial"/>
                <w:sz w:val="18"/>
                <w:szCs w:val="18"/>
                <w:lang w:eastAsia="es-ES"/>
              </w:rPr>
              <w:fldChar w:fldCharType="end"/>
            </w:r>
          </w:p>
        </w:tc>
      </w:tr>
      <w:tr w:rsidR="002A2DD3" w:rsidRPr="002A2DD3" w:rsidTr="002A2DD3">
        <w:trPr>
          <w:trHeight w:val="285"/>
          <w:jc w:val="center"/>
        </w:trPr>
        <w:tc>
          <w:tcPr>
            <w:tcW w:w="690" w:type="dxa"/>
            <w:tcBorders>
              <w:top w:val="nil"/>
              <w:left w:val="single" w:sz="4" w:space="0" w:color="auto"/>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NPER</w:t>
            </w:r>
          </w:p>
        </w:tc>
        <w:tc>
          <w:tcPr>
            <w:tcW w:w="1293" w:type="dxa"/>
            <w:tcBorders>
              <w:top w:val="nil"/>
              <w:left w:val="nil"/>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PAGO</w:t>
            </w:r>
          </w:p>
        </w:tc>
        <w:tc>
          <w:tcPr>
            <w:tcW w:w="1293" w:type="dxa"/>
            <w:tcBorders>
              <w:top w:val="nil"/>
              <w:left w:val="nil"/>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INTERES</w:t>
            </w:r>
          </w:p>
        </w:tc>
        <w:tc>
          <w:tcPr>
            <w:tcW w:w="1909" w:type="dxa"/>
            <w:tcBorders>
              <w:top w:val="nil"/>
              <w:left w:val="nil"/>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AMORTIZACION</w:t>
            </w:r>
          </w:p>
        </w:tc>
        <w:tc>
          <w:tcPr>
            <w:tcW w:w="1651" w:type="dxa"/>
            <w:tcBorders>
              <w:top w:val="nil"/>
              <w:left w:val="nil"/>
              <w:bottom w:val="single" w:sz="4" w:space="0" w:color="auto"/>
              <w:right w:val="single" w:sz="4" w:space="0" w:color="auto"/>
            </w:tcBorders>
            <w:shd w:val="clear" w:color="auto" w:fill="FFCC99"/>
            <w:noWrap/>
            <w:vAlign w:val="bottom"/>
          </w:tcPr>
          <w:p w:rsidR="002A2DD3" w:rsidRPr="002A2DD3" w:rsidRDefault="002A2DD3" w:rsidP="002A2DD3">
            <w:pPr>
              <w:spacing w:after="0" w:line="240" w:lineRule="auto"/>
              <w:jc w:val="center"/>
              <w:rPr>
                <w:rFonts w:ascii="Arial" w:eastAsia="Times New Roman" w:hAnsi="Arial" w:cs="Arial"/>
                <w:b/>
                <w:bCs/>
                <w:sz w:val="20"/>
                <w:szCs w:val="20"/>
                <w:lang w:eastAsia="es-ES"/>
              </w:rPr>
            </w:pPr>
            <w:r w:rsidRPr="002A2DD3">
              <w:rPr>
                <w:rFonts w:ascii="Arial" w:eastAsia="Times New Roman" w:hAnsi="Arial" w:cs="Arial"/>
                <w:b/>
                <w:bCs/>
                <w:sz w:val="20"/>
                <w:szCs w:val="20"/>
                <w:lang w:eastAsia="es-ES"/>
              </w:rPr>
              <w:t>SALDO FINAL</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0</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$ 1.284.887,20</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1</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$ 141.337,59</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$ 76.838,09</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$ 1.208.049,11</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2</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$ 132.885,40</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$ 85.290,28</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$ 1.122.758,83</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3</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$ 123.503,47</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$ 94.672,21</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$ 1.028.086,62</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4</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$ 113.089,53</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$ 105.086,15</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$ 923.000,47</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5</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$ 101.530,05</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$ 116.645,63</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$ 806.354,84</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6</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$ 88.699,03</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$ 129.476,65</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$ 676.878,20</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7</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$ 74.456,60</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$ 143.719,08</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$ 533.159,12</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$ 58.647,50</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$ 159.528,18</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$ 373.630,94</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9</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$ 41.099,40</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$ 177.076,28</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$ 196.554,67</w:t>
            </w:r>
          </w:p>
        </w:tc>
      </w:tr>
      <w:tr w:rsidR="002A2DD3" w:rsidRPr="002A2DD3" w:rsidTr="002A2DD3">
        <w:trPr>
          <w:trHeight w:val="255"/>
          <w:jc w:val="center"/>
        </w:trPr>
        <w:tc>
          <w:tcPr>
            <w:tcW w:w="690" w:type="dxa"/>
            <w:tcBorders>
              <w:top w:val="nil"/>
              <w:left w:val="single" w:sz="4" w:space="0" w:color="auto"/>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10</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$ 218.175,68</w:t>
            </w:r>
          </w:p>
        </w:tc>
        <w:tc>
          <w:tcPr>
            <w:tcW w:w="1293"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$ 21.621,01</w:t>
            </w:r>
          </w:p>
        </w:tc>
        <w:tc>
          <w:tcPr>
            <w:tcW w:w="1909"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$ 196.554,67</w:t>
            </w:r>
          </w:p>
        </w:tc>
        <w:tc>
          <w:tcPr>
            <w:tcW w:w="1651" w:type="dxa"/>
            <w:tcBorders>
              <w:top w:val="nil"/>
              <w:left w:val="nil"/>
              <w:bottom w:val="single" w:sz="4" w:space="0" w:color="auto"/>
              <w:right w:val="single" w:sz="4" w:space="0" w:color="auto"/>
            </w:tcBorders>
            <w:shd w:val="clear" w:color="auto" w:fill="auto"/>
            <w:noWrap/>
            <w:vAlign w:val="bottom"/>
          </w:tcPr>
          <w:p w:rsidR="002A2DD3" w:rsidRPr="002A2DD3" w:rsidRDefault="002A2DD3" w:rsidP="002A2DD3">
            <w:pPr>
              <w:spacing w:after="0" w:line="240" w:lineRule="auto"/>
              <w:jc w:val="center"/>
              <w:rPr>
                <w:rFonts w:ascii="Arial" w:eastAsia="Times New Roman" w:hAnsi="Arial" w:cs="Arial"/>
                <w:sz w:val="18"/>
                <w:szCs w:val="18"/>
                <w:lang w:eastAsia="es-ES"/>
              </w:rPr>
            </w:pPr>
            <w:r w:rsidRPr="002A2DD3">
              <w:rPr>
                <w:rFonts w:ascii="Arial" w:eastAsia="Times New Roman" w:hAnsi="Arial" w:cs="Arial"/>
                <w:sz w:val="18"/>
                <w:szCs w:val="18"/>
                <w:lang w:eastAsia="es-ES"/>
              </w:rPr>
              <w:t>$ 0,00</w:t>
            </w:r>
          </w:p>
        </w:tc>
      </w:tr>
      <w:tr w:rsidR="002A2DD3" w:rsidRPr="007E5499" w:rsidTr="002A2DD3">
        <w:trPr>
          <w:trHeight w:val="255"/>
          <w:jc w:val="center"/>
        </w:trPr>
        <w:tc>
          <w:tcPr>
            <w:tcW w:w="6836" w:type="dxa"/>
            <w:gridSpan w:val="5"/>
            <w:tcBorders>
              <w:top w:val="single" w:sz="4" w:space="0" w:color="auto"/>
              <w:left w:val="nil"/>
              <w:bottom w:val="nil"/>
              <w:right w:val="nil"/>
            </w:tcBorders>
            <w:shd w:val="clear" w:color="auto" w:fill="auto"/>
            <w:noWrap/>
            <w:vAlign w:val="bottom"/>
          </w:tcPr>
          <w:p w:rsidR="002A2DD3" w:rsidRPr="007E5499" w:rsidRDefault="002A2DD3" w:rsidP="002A2DD3">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Pr="00664AF1" w:rsidRDefault="00664AF1" w:rsidP="00664AF1">
      <w:pPr>
        <w:spacing w:line="360" w:lineRule="auto"/>
        <w:jc w:val="both"/>
        <w:rPr>
          <w:rFonts w:ascii="Arial" w:hAnsi="Arial" w:cs="Arial"/>
          <w:bCs/>
          <w:sz w:val="24"/>
          <w:szCs w:val="24"/>
        </w:rPr>
      </w:pPr>
    </w:p>
    <w:p w:rsidR="002A2DD3" w:rsidRDefault="002A2DD3" w:rsidP="002A2DD3">
      <w:pPr>
        <w:pStyle w:val="Ttulo2"/>
        <w:rPr>
          <w:i w:val="0"/>
          <w:sz w:val="24"/>
          <w:szCs w:val="24"/>
        </w:rPr>
      </w:pPr>
    </w:p>
    <w:p w:rsidR="00664AF1" w:rsidRPr="002A2DD3" w:rsidRDefault="00CE7E87" w:rsidP="00CE7E87">
      <w:pPr>
        <w:pStyle w:val="Ttulo2"/>
        <w:numPr>
          <w:ilvl w:val="1"/>
          <w:numId w:val="55"/>
        </w:numPr>
        <w:rPr>
          <w:i w:val="0"/>
          <w:sz w:val="24"/>
          <w:szCs w:val="24"/>
        </w:rPr>
      </w:pPr>
      <w:r>
        <w:rPr>
          <w:i w:val="0"/>
          <w:sz w:val="24"/>
          <w:szCs w:val="24"/>
        </w:rPr>
        <w:t xml:space="preserve"> </w:t>
      </w:r>
      <w:bookmarkStart w:id="179" w:name="_Toc254392308"/>
      <w:bookmarkStart w:id="180" w:name="_Toc254427881"/>
      <w:r w:rsidR="00664AF1" w:rsidRPr="002A2DD3">
        <w:rPr>
          <w:i w:val="0"/>
          <w:sz w:val="24"/>
          <w:szCs w:val="24"/>
        </w:rPr>
        <w:t>INGRESOS</w:t>
      </w:r>
      <w:bookmarkEnd w:id="179"/>
      <w:bookmarkEnd w:id="180"/>
    </w:p>
    <w:p w:rsidR="002A2DD3" w:rsidRDefault="002A2DD3" w:rsidP="00664AF1">
      <w:pPr>
        <w:spacing w:line="360" w:lineRule="auto"/>
        <w:jc w:val="both"/>
        <w:rPr>
          <w:rFonts w:ascii="Arial" w:hAnsi="Arial" w:cs="Arial"/>
          <w:bCs/>
          <w:sz w:val="24"/>
          <w:szCs w:val="24"/>
        </w:rPr>
      </w:pPr>
    </w:p>
    <w:p w:rsidR="00664AF1" w:rsidRP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 xml:space="preserve">Los ingresos generados para este proyecto, son obtenidos directamente del cálculo de la cantidad demandada de los diferentes servicios a ofrecer: parque acuático, canchas sintéticas y restaurante, multiplicado por sus respectivos precios, para de esta manera obtener el valor en dólares de los ingresos de los próximos 10 años </w:t>
      </w:r>
      <w:r w:rsidRPr="002A2DD3">
        <w:rPr>
          <w:rFonts w:ascii="Arial" w:hAnsi="Arial" w:cs="Arial"/>
          <w:sz w:val="24"/>
          <w:szCs w:val="24"/>
        </w:rPr>
        <w:t xml:space="preserve">(Ver Anexo </w:t>
      </w:r>
      <w:r w:rsidRPr="002A2DD3">
        <w:rPr>
          <w:rFonts w:ascii="Arial" w:hAnsi="Arial" w:cs="Arial"/>
          <w:color w:val="000000"/>
          <w:sz w:val="24"/>
          <w:szCs w:val="24"/>
        </w:rPr>
        <w:t>Nº</w:t>
      </w:r>
      <w:r w:rsidR="002A2DD3" w:rsidRPr="002A2DD3">
        <w:rPr>
          <w:rFonts w:ascii="Arial" w:hAnsi="Arial" w:cs="Arial"/>
          <w:color w:val="000000"/>
          <w:sz w:val="24"/>
          <w:szCs w:val="24"/>
        </w:rPr>
        <w:t xml:space="preserve"> 5</w:t>
      </w:r>
      <w:r w:rsidRPr="002A2DD3">
        <w:rPr>
          <w:rFonts w:ascii="Arial" w:hAnsi="Arial" w:cs="Arial"/>
          <w:color w:val="000000"/>
          <w:sz w:val="24"/>
          <w:szCs w:val="24"/>
        </w:rPr>
        <w:t>)</w:t>
      </w:r>
      <w:r w:rsidRPr="002A2DD3">
        <w:rPr>
          <w:rFonts w:ascii="Arial" w:hAnsi="Arial" w:cs="Arial"/>
          <w:bCs/>
          <w:sz w:val="24"/>
          <w:szCs w:val="24"/>
        </w:rPr>
        <w:t>.</w:t>
      </w:r>
    </w:p>
    <w:p w:rsid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Cabe recalcar que el crecimiento de la demanda está basado en la tasa de crecimiento poblacional, es decir 3% anual, y el incremento de la tasa de captación de mercado anual.</w:t>
      </w:r>
    </w:p>
    <w:p w:rsidR="002A2DD3" w:rsidRPr="00664AF1" w:rsidRDefault="002A2DD3" w:rsidP="00664AF1">
      <w:pPr>
        <w:spacing w:line="360" w:lineRule="auto"/>
        <w:jc w:val="both"/>
        <w:rPr>
          <w:rFonts w:ascii="Arial" w:hAnsi="Arial" w:cs="Arial"/>
          <w:bCs/>
          <w:sz w:val="24"/>
          <w:szCs w:val="24"/>
        </w:rPr>
      </w:pPr>
    </w:p>
    <w:p w:rsidR="00664AF1" w:rsidRPr="002A2DD3" w:rsidRDefault="002A2DD3" w:rsidP="00CE7E87">
      <w:pPr>
        <w:pStyle w:val="Ttulo3"/>
        <w:numPr>
          <w:ilvl w:val="2"/>
          <w:numId w:val="55"/>
        </w:numPr>
        <w:rPr>
          <w:rFonts w:ascii="Arial" w:hAnsi="Arial" w:cs="Arial"/>
          <w:sz w:val="24"/>
          <w:szCs w:val="24"/>
        </w:rPr>
      </w:pPr>
      <w:r>
        <w:rPr>
          <w:rFonts w:ascii="Arial" w:hAnsi="Arial" w:cs="Arial"/>
          <w:sz w:val="24"/>
          <w:szCs w:val="24"/>
        </w:rPr>
        <w:br w:type="page"/>
      </w:r>
      <w:bookmarkStart w:id="181" w:name="_Toc254392309"/>
      <w:bookmarkStart w:id="182" w:name="_Toc254427882"/>
      <w:r w:rsidR="00664AF1" w:rsidRPr="002A2DD3">
        <w:rPr>
          <w:rFonts w:ascii="Arial" w:hAnsi="Arial" w:cs="Arial"/>
          <w:sz w:val="24"/>
          <w:szCs w:val="24"/>
        </w:rPr>
        <w:t xml:space="preserve">ESTIMACION DE </w:t>
      </w:r>
      <w:smartTag w:uri="urn:schemas-microsoft-com:office:smarttags" w:element="PersonName">
        <w:smartTagPr>
          <w:attr w:name="ProductID" w:val="LA DEMANDA"/>
        </w:smartTagPr>
        <w:r w:rsidR="00664AF1" w:rsidRPr="002A2DD3">
          <w:rPr>
            <w:rFonts w:ascii="Arial" w:hAnsi="Arial" w:cs="Arial"/>
            <w:sz w:val="24"/>
            <w:szCs w:val="24"/>
          </w:rPr>
          <w:t>LA DEMANDA</w:t>
        </w:r>
      </w:smartTag>
      <w:bookmarkEnd w:id="181"/>
      <w:bookmarkEnd w:id="182"/>
    </w:p>
    <w:p w:rsidR="00664AF1" w:rsidRPr="00664AF1" w:rsidRDefault="00664AF1" w:rsidP="004C7041">
      <w:pPr>
        <w:spacing w:line="360" w:lineRule="auto"/>
        <w:jc w:val="both"/>
        <w:rPr>
          <w:rFonts w:ascii="Arial" w:hAnsi="Arial" w:cs="Arial"/>
          <w:bCs/>
          <w:sz w:val="24"/>
          <w:szCs w:val="24"/>
        </w:rPr>
      </w:pPr>
    </w:p>
    <w:p w:rsidR="00664AF1" w:rsidRP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Para realizar cálculos más específicos de la demanda, se la ha clasificado de acuerdo al target en que se enfoca cada servicio:</w:t>
      </w:r>
    </w:p>
    <w:p w:rsidR="002A2DD3" w:rsidRDefault="002A2DD3" w:rsidP="00664AF1">
      <w:pPr>
        <w:spacing w:line="360" w:lineRule="auto"/>
        <w:jc w:val="both"/>
        <w:rPr>
          <w:rFonts w:ascii="Arial" w:hAnsi="Arial" w:cs="Arial"/>
          <w:bCs/>
          <w:sz w:val="24"/>
          <w:szCs w:val="24"/>
        </w:rPr>
      </w:pPr>
    </w:p>
    <w:p w:rsidR="00664AF1" w:rsidRPr="00664AF1" w:rsidRDefault="00664AF1" w:rsidP="002A2DD3">
      <w:pPr>
        <w:numPr>
          <w:ilvl w:val="0"/>
          <w:numId w:val="37"/>
        </w:numPr>
        <w:spacing w:line="360" w:lineRule="auto"/>
        <w:jc w:val="both"/>
        <w:rPr>
          <w:rFonts w:ascii="Arial" w:hAnsi="Arial" w:cs="Arial"/>
          <w:bCs/>
          <w:sz w:val="24"/>
          <w:szCs w:val="24"/>
        </w:rPr>
      </w:pPr>
      <w:r w:rsidRPr="002A2DD3">
        <w:rPr>
          <w:rFonts w:ascii="Arial" w:hAnsi="Arial" w:cs="Arial"/>
          <w:b/>
          <w:bCs/>
          <w:sz w:val="24"/>
          <w:szCs w:val="24"/>
        </w:rPr>
        <w:t>Parque acuático:</w:t>
      </w:r>
      <w:r w:rsidRPr="00664AF1">
        <w:rPr>
          <w:rFonts w:ascii="Arial" w:hAnsi="Arial" w:cs="Arial"/>
          <w:bCs/>
          <w:sz w:val="24"/>
          <w:szCs w:val="24"/>
        </w:rPr>
        <w:t xml:space="preserve"> habitantes de Playas y turistas nacionales y extranjeros de estrato social medio, medio-alto y alto que</w:t>
      </w:r>
      <w:r w:rsidRPr="00664AF1">
        <w:rPr>
          <w:rFonts w:ascii="Arial" w:hAnsi="Arial" w:cs="Arial"/>
          <w:sz w:val="24"/>
          <w:szCs w:val="24"/>
        </w:rPr>
        <w:t xml:space="preserve"> acudan a Playas en busca de diversión y entretenimiento</w:t>
      </w:r>
      <w:r w:rsidRPr="00664AF1">
        <w:rPr>
          <w:rFonts w:ascii="Arial" w:hAnsi="Arial" w:cs="Arial"/>
          <w:bCs/>
          <w:sz w:val="24"/>
          <w:szCs w:val="24"/>
        </w:rPr>
        <w:t>.</w:t>
      </w:r>
    </w:p>
    <w:p w:rsidR="00664AF1" w:rsidRPr="00664AF1" w:rsidRDefault="00664AF1" w:rsidP="002A2DD3">
      <w:pPr>
        <w:numPr>
          <w:ilvl w:val="0"/>
          <w:numId w:val="37"/>
        </w:numPr>
        <w:spacing w:line="360" w:lineRule="auto"/>
        <w:jc w:val="both"/>
        <w:rPr>
          <w:rFonts w:ascii="Arial" w:hAnsi="Arial" w:cs="Arial"/>
          <w:bCs/>
          <w:sz w:val="24"/>
          <w:szCs w:val="24"/>
        </w:rPr>
      </w:pPr>
      <w:r w:rsidRPr="002A2DD3">
        <w:rPr>
          <w:rFonts w:ascii="Arial" w:hAnsi="Arial" w:cs="Arial"/>
          <w:b/>
          <w:bCs/>
          <w:sz w:val="24"/>
          <w:szCs w:val="24"/>
        </w:rPr>
        <w:t>Cancha Sintética:</w:t>
      </w:r>
      <w:r w:rsidRPr="00664AF1">
        <w:rPr>
          <w:rFonts w:ascii="Arial" w:hAnsi="Arial" w:cs="Arial"/>
          <w:bCs/>
          <w:sz w:val="24"/>
          <w:szCs w:val="24"/>
        </w:rPr>
        <w:t xml:space="preserve"> habitantes de Playas y turistas nacionales y extranjeros de estrato social medio, medio-alto y alto entre 15-50 años de edad,</w:t>
      </w:r>
      <w:r w:rsidRPr="00664AF1">
        <w:rPr>
          <w:rFonts w:ascii="Arial" w:hAnsi="Arial" w:cs="Arial"/>
          <w:sz w:val="24"/>
          <w:szCs w:val="24"/>
        </w:rPr>
        <w:t xml:space="preserve"> que acudan a Playas en busca de diversión y entretenimiento</w:t>
      </w:r>
      <w:r w:rsidRPr="00664AF1">
        <w:rPr>
          <w:rFonts w:ascii="Arial" w:hAnsi="Arial" w:cs="Arial"/>
          <w:bCs/>
          <w:sz w:val="24"/>
          <w:szCs w:val="24"/>
        </w:rPr>
        <w:t>.</w:t>
      </w:r>
    </w:p>
    <w:p w:rsidR="00664AF1" w:rsidRPr="00664AF1" w:rsidRDefault="00664AF1" w:rsidP="002A2DD3">
      <w:pPr>
        <w:numPr>
          <w:ilvl w:val="0"/>
          <w:numId w:val="37"/>
        </w:numPr>
        <w:spacing w:line="360" w:lineRule="auto"/>
        <w:jc w:val="both"/>
        <w:rPr>
          <w:rFonts w:ascii="Arial" w:hAnsi="Arial" w:cs="Arial"/>
          <w:bCs/>
          <w:sz w:val="24"/>
          <w:szCs w:val="24"/>
        </w:rPr>
      </w:pPr>
      <w:r w:rsidRPr="002A2DD3">
        <w:rPr>
          <w:rFonts w:ascii="Arial" w:hAnsi="Arial" w:cs="Arial"/>
          <w:b/>
          <w:bCs/>
          <w:sz w:val="24"/>
          <w:szCs w:val="24"/>
        </w:rPr>
        <w:t>Restaurante:</w:t>
      </w:r>
      <w:r w:rsidRPr="00664AF1">
        <w:rPr>
          <w:rFonts w:ascii="Arial" w:hAnsi="Arial" w:cs="Arial"/>
          <w:bCs/>
          <w:sz w:val="24"/>
          <w:szCs w:val="24"/>
        </w:rPr>
        <w:t xml:space="preserve"> Clientes del parque acuático.</w:t>
      </w:r>
    </w:p>
    <w:p w:rsidR="00664AF1" w:rsidRPr="00664AF1" w:rsidRDefault="00664AF1" w:rsidP="00664AF1">
      <w:pPr>
        <w:spacing w:line="360" w:lineRule="auto"/>
        <w:jc w:val="both"/>
        <w:rPr>
          <w:rFonts w:ascii="Arial" w:hAnsi="Arial" w:cs="Arial"/>
          <w:bCs/>
          <w:sz w:val="24"/>
          <w:szCs w:val="24"/>
        </w:rPr>
      </w:pPr>
    </w:p>
    <w:p w:rsidR="00664AF1" w:rsidRP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 xml:space="preserve">En el Anexo Nº </w:t>
      </w:r>
      <w:r w:rsidR="002A2DD3">
        <w:rPr>
          <w:rFonts w:ascii="Arial" w:hAnsi="Arial" w:cs="Arial"/>
          <w:bCs/>
          <w:sz w:val="24"/>
          <w:szCs w:val="24"/>
        </w:rPr>
        <w:t>6</w:t>
      </w:r>
      <w:r w:rsidRPr="00664AF1">
        <w:rPr>
          <w:rFonts w:ascii="Arial" w:hAnsi="Arial" w:cs="Arial"/>
          <w:bCs/>
          <w:sz w:val="24"/>
          <w:szCs w:val="24"/>
        </w:rPr>
        <w:t xml:space="preserve"> se detalla el cálculo de la demanda para cada servicio.</w:t>
      </w:r>
    </w:p>
    <w:p w:rsidR="00664AF1" w:rsidRP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 xml:space="preserve">Cabe recalcar que la determinación de la demanda está basada en un factor conservador del 70% y una tasa de captación de mercado que varía anualmente. </w:t>
      </w:r>
    </w:p>
    <w:p w:rsidR="00664AF1" w:rsidRPr="00664AF1" w:rsidRDefault="00664AF1" w:rsidP="00664AF1">
      <w:pPr>
        <w:spacing w:line="360" w:lineRule="auto"/>
        <w:jc w:val="both"/>
        <w:rPr>
          <w:rFonts w:ascii="Arial" w:hAnsi="Arial" w:cs="Arial"/>
          <w:sz w:val="24"/>
          <w:szCs w:val="24"/>
        </w:rPr>
      </w:pPr>
    </w:p>
    <w:p w:rsidR="00664AF1" w:rsidRPr="004C7041" w:rsidRDefault="00CE7E87" w:rsidP="00CE7E87">
      <w:pPr>
        <w:pStyle w:val="Ttulo2"/>
        <w:numPr>
          <w:ilvl w:val="1"/>
          <w:numId w:val="55"/>
        </w:numPr>
        <w:rPr>
          <w:i w:val="0"/>
          <w:sz w:val="24"/>
          <w:szCs w:val="24"/>
        </w:rPr>
      </w:pPr>
      <w:r>
        <w:rPr>
          <w:i w:val="0"/>
          <w:sz w:val="24"/>
          <w:szCs w:val="24"/>
        </w:rPr>
        <w:t xml:space="preserve"> </w:t>
      </w:r>
      <w:bookmarkStart w:id="183" w:name="_Toc254392310"/>
      <w:bookmarkStart w:id="184" w:name="_Toc254427883"/>
      <w:r w:rsidR="00664AF1" w:rsidRPr="004C7041">
        <w:rPr>
          <w:i w:val="0"/>
          <w:sz w:val="24"/>
          <w:szCs w:val="24"/>
        </w:rPr>
        <w:t>COSTOS Y GASTOS</w:t>
      </w:r>
      <w:bookmarkEnd w:id="183"/>
      <w:bookmarkEnd w:id="184"/>
    </w:p>
    <w:p w:rsidR="004C7041" w:rsidRDefault="004C704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Los costos tomados en cuenta para determinar la factibilidad de este proyecto, son aquellos que están relacionados directamente con la producción del servicio, a los cuales hemos denominado “costos operacionales” y aquellos costos indirectos pero también necesarios para la prestación del servicio, denominados “costos no operacionales”.</w:t>
      </w:r>
    </w:p>
    <w:p w:rsidR="00664AF1" w:rsidRPr="004C7041" w:rsidRDefault="00664AF1" w:rsidP="00CE7E87">
      <w:pPr>
        <w:pStyle w:val="Ttulo3"/>
        <w:numPr>
          <w:ilvl w:val="2"/>
          <w:numId w:val="55"/>
        </w:numPr>
        <w:rPr>
          <w:rFonts w:ascii="Arial" w:hAnsi="Arial" w:cs="Arial"/>
          <w:sz w:val="24"/>
          <w:szCs w:val="24"/>
        </w:rPr>
      </w:pPr>
      <w:bookmarkStart w:id="185" w:name="_Toc254392311"/>
      <w:bookmarkStart w:id="186" w:name="_Toc254427884"/>
      <w:r w:rsidRPr="004C7041">
        <w:rPr>
          <w:rFonts w:ascii="Arial" w:hAnsi="Arial" w:cs="Arial"/>
          <w:sz w:val="24"/>
          <w:szCs w:val="24"/>
        </w:rPr>
        <w:t>COSTOS OPERACIONALES</w:t>
      </w:r>
      <w:bookmarkEnd w:id="185"/>
      <w:bookmarkEnd w:id="186"/>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Se define como costos operacionales, aquellos en los que se debe incurrir para que funcione el negocio </w:t>
      </w:r>
      <w:r w:rsidRPr="004C7041">
        <w:rPr>
          <w:rFonts w:ascii="Arial" w:hAnsi="Arial" w:cs="Arial"/>
          <w:sz w:val="24"/>
          <w:szCs w:val="24"/>
        </w:rPr>
        <w:t xml:space="preserve">(Ver Anexo </w:t>
      </w:r>
      <w:r w:rsidRPr="004C7041">
        <w:rPr>
          <w:rFonts w:ascii="Arial" w:hAnsi="Arial" w:cs="Arial"/>
          <w:color w:val="000000"/>
          <w:sz w:val="24"/>
          <w:szCs w:val="24"/>
        </w:rPr>
        <w:t>Nº</w:t>
      </w:r>
      <w:r w:rsidR="004C7041" w:rsidRPr="004C7041">
        <w:rPr>
          <w:rFonts w:ascii="Arial" w:hAnsi="Arial" w:cs="Arial"/>
          <w:color w:val="000000"/>
          <w:sz w:val="24"/>
          <w:szCs w:val="24"/>
        </w:rPr>
        <w:t xml:space="preserve"> 7</w:t>
      </w:r>
      <w:r w:rsidRPr="004C7041">
        <w:rPr>
          <w:rFonts w:ascii="Arial" w:hAnsi="Arial" w:cs="Arial"/>
          <w:color w:val="000000"/>
          <w:sz w:val="24"/>
          <w:szCs w:val="24"/>
        </w:rPr>
        <w:t>)</w:t>
      </w:r>
      <w:r w:rsidRPr="004C7041">
        <w:rPr>
          <w:rFonts w:ascii="Arial" w:hAnsi="Arial" w:cs="Arial"/>
          <w:sz w:val="24"/>
          <w:szCs w:val="24"/>
        </w:rPr>
        <w:t>.</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Se ha considerado como costos operacionales al cambio de agua de las piscinas, el consumo de energía eléctrica en toboganes y todo el parque acuático, el mantenimiento de las piscinas, toboganes, juegos infantiles y cancha sintética y el costo de venta de los distintos menús del restaurante.</w:t>
      </w:r>
    </w:p>
    <w:p w:rsidR="00664AF1" w:rsidRDefault="00664AF1" w:rsidP="007E5499">
      <w:pPr>
        <w:spacing w:line="360" w:lineRule="auto"/>
        <w:ind w:firstLine="284"/>
        <w:jc w:val="both"/>
        <w:rPr>
          <w:rFonts w:ascii="Arial" w:hAnsi="Arial" w:cs="Arial"/>
          <w:bCs/>
          <w:sz w:val="24"/>
          <w:szCs w:val="24"/>
        </w:rPr>
      </w:pPr>
      <w:r w:rsidRPr="00664AF1">
        <w:rPr>
          <w:rFonts w:ascii="Arial" w:hAnsi="Arial" w:cs="Arial"/>
          <w:bCs/>
          <w:sz w:val="24"/>
          <w:szCs w:val="24"/>
        </w:rPr>
        <w:t xml:space="preserve">En el cuadro Nº </w:t>
      </w:r>
      <w:r w:rsidR="00D37F01">
        <w:rPr>
          <w:rFonts w:ascii="Arial" w:hAnsi="Arial" w:cs="Arial"/>
          <w:bCs/>
          <w:sz w:val="24"/>
          <w:szCs w:val="24"/>
        </w:rPr>
        <w:t>3</w:t>
      </w:r>
      <w:r w:rsidRPr="00664AF1">
        <w:rPr>
          <w:rFonts w:ascii="Arial" w:hAnsi="Arial" w:cs="Arial"/>
          <w:bCs/>
          <w:sz w:val="24"/>
          <w:szCs w:val="24"/>
        </w:rPr>
        <w:t>.</w:t>
      </w:r>
      <w:r w:rsidR="004C7041">
        <w:rPr>
          <w:rFonts w:ascii="Arial" w:hAnsi="Arial" w:cs="Arial"/>
          <w:bCs/>
          <w:sz w:val="24"/>
          <w:szCs w:val="24"/>
        </w:rPr>
        <w:t>5</w:t>
      </w:r>
      <w:r w:rsidRPr="00664AF1">
        <w:rPr>
          <w:rFonts w:ascii="Arial" w:hAnsi="Arial" w:cs="Arial"/>
          <w:bCs/>
          <w:sz w:val="24"/>
          <w:szCs w:val="24"/>
        </w:rPr>
        <w:t xml:space="preserve"> se resume el costo anual de cada uno de estos elementos.</w:t>
      </w:r>
    </w:p>
    <w:p w:rsidR="004C7041" w:rsidRPr="00664AF1" w:rsidRDefault="004C7041" w:rsidP="00664AF1">
      <w:pPr>
        <w:spacing w:line="360" w:lineRule="auto"/>
        <w:jc w:val="both"/>
        <w:rPr>
          <w:rFonts w:ascii="Arial" w:hAnsi="Arial" w:cs="Arial"/>
          <w:bCs/>
          <w:sz w:val="24"/>
          <w:szCs w:val="24"/>
        </w:rPr>
      </w:pPr>
    </w:p>
    <w:tbl>
      <w:tblPr>
        <w:tblW w:w="5900" w:type="dxa"/>
        <w:jc w:val="center"/>
        <w:tblInd w:w="70" w:type="dxa"/>
        <w:tblCellMar>
          <w:left w:w="70" w:type="dxa"/>
          <w:right w:w="70" w:type="dxa"/>
        </w:tblCellMar>
        <w:tblLook w:val="0000"/>
      </w:tblPr>
      <w:tblGrid>
        <w:gridCol w:w="4271"/>
        <w:gridCol w:w="1629"/>
      </w:tblGrid>
      <w:tr w:rsidR="004C7041" w:rsidRPr="004C7041" w:rsidTr="004C7041">
        <w:trPr>
          <w:trHeight w:val="267"/>
          <w:jc w:val="center"/>
        </w:trPr>
        <w:tc>
          <w:tcPr>
            <w:tcW w:w="5900" w:type="dxa"/>
            <w:gridSpan w:val="2"/>
            <w:tcBorders>
              <w:top w:val="nil"/>
              <w:left w:val="nil"/>
              <w:bottom w:val="single" w:sz="4" w:space="0" w:color="auto"/>
              <w:right w:val="nil"/>
            </w:tcBorders>
            <w:shd w:val="clear" w:color="auto" w:fill="auto"/>
            <w:noWrap/>
            <w:vAlign w:val="bottom"/>
          </w:tcPr>
          <w:p w:rsidR="004C7041" w:rsidRPr="004C7041" w:rsidRDefault="004C7041" w:rsidP="004C7041">
            <w:pPr>
              <w:spacing w:after="0" w:line="240" w:lineRule="auto"/>
              <w:jc w:val="center"/>
              <w:rPr>
                <w:rFonts w:ascii="Arial" w:eastAsia="Times New Roman" w:hAnsi="Arial" w:cs="Arial"/>
                <w:sz w:val="18"/>
                <w:szCs w:val="18"/>
                <w:lang w:eastAsia="es-ES"/>
              </w:rPr>
            </w:pPr>
            <w:r w:rsidRPr="004C7041">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4C7041">
              <w:rPr>
                <w:rFonts w:ascii="Arial" w:eastAsia="Times New Roman" w:hAnsi="Arial" w:cs="Arial"/>
                <w:sz w:val="18"/>
                <w:szCs w:val="18"/>
                <w:lang w:eastAsia="es-ES"/>
              </w:rPr>
              <w:t>.5 Costos Operacionales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3.5 Costos Operacionales</w:instrText>
            </w:r>
            <w:r w:rsidR="00107424">
              <w:instrText xml:space="preserve">" </w:instrText>
            </w:r>
            <w:r w:rsidR="00107424">
              <w:rPr>
                <w:rFonts w:ascii="Arial" w:eastAsia="Times New Roman" w:hAnsi="Arial" w:cs="Arial"/>
                <w:sz w:val="18"/>
                <w:szCs w:val="18"/>
                <w:lang w:eastAsia="es-ES"/>
              </w:rPr>
              <w:fldChar w:fldCharType="end"/>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COSTOS OPERACIONALES</w:t>
            </w:r>
          </w:p>
        </w:tc>
        <w:tc>
          <w:tcPr>
            <w:tcW w:w="1629"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center"/>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Valor Anual</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Agua para las piscinas</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$ 20.000,00</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Energía Eléctrica</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$ 9.600,00</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Mantenimiento de piscinas</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$ 13.000,00</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Mantenimiento de toboganes</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$ 9.472,75</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Mantenimiento de juegos infantiles</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$ 4.800,00</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Mantenimiento de cancha sintética</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$ 450,00</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Costos de Restaurante</w:t>
            </w:r>
          </w:p>
        </w:tc>
        <w:tc>
          <w:tcPr>
            <w:tcW w:w="1629"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$ 111.361,95</w:t>
            </w:r>
          </w:p>
        </w:tc>
      </w:tr>
      <w:tr w:rsidR="004C7041" w:rsidRPr="004C7041" w:rsidTr="004C7041">
        <w:trPr>
          <w:trHeight w:val="252"/>
          <w:jc w:val="center"/>
        </w:trPr>
        <w:tc>
          <w:tcPr>
            <w:tcW w:w="4271"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Total Costos Operacionales</w:t>
            </w:r>
          </w:p>
        </w:tc>
        <w:tc>
          <w:tcPr>
            <w:tcW w:w="1629"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right"/>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$ 168.684,70</w:t>
            </w:r>
          </w:p>
        </w:tc>
      </w:tr>
      <w:tr w:rsidR="004C7041" w:rsidRPr="007E5499" w:rsidTr="004C7041">
        <w:trPr>
          <w:trHeight w:val="356"/>
          <w:jc w:val="center"/>
        </w:trPr>
        <w:tc>
          <w:tcPr>
            <w:tcW w:w="5900" w:type="dxa"/>
            <w:gridSpan w:val="2"/>
            <w:tcBorders>
              <w:top w:val="nil"/>
              <w:left w:val="nil"/>
              <w:bottom w:val="nil"/>
              <w:right w:val="nil"/>
            </w:tcBorders>
            <w:shd w:val="clear" w:color="auto" w:fill="auto"/>
            <w:noWrap/>
            <w:vAlign w:val="bottom"/>
          </w:tcPr>
          <w:p w:rsidR="004C7041" w:rsidRPr="007E5499" w:rsidRDefault="004C7041" w:rsidP="004C7041">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Default="00664AF1" w:rsidP="00664AF1">
      <w:pPr>
        <w:spacing w:line="360" w:lineRule="auto"/>
        <w:jc w:val="both"/>
        <w:rPr>
          <w:rFonts w:ascii="Arial" w:hAnsi="Arial" w:cs="Arial"/>
          <w:bCs/>
          <w:sz w:val="24"/>
          <w:szCs w:val="24"/>
        </w:rPr>
      </w:pPr>
    </w:p>
    <w:p w:rsidR="004C7041" w:rsidRPr="00664AF1" w:rsidRDefault="004C7041" w:rsidP="00664AF1">
      <w:pPr>
        <w:spacing w:line="360" w:lineRule="auto"/>
        <w:jc w:val="both"/>
        <w:rPr>
          <w:rFonts w:ascii="Arial" w:hAnsi="Arial" w:cs="Arial"/>
          <w:sz w:val="24"/>
          <w:szCs w:val="24"/>
        </w:rPr>
      </w:pPr>
    </w:p>
    <w:p w:rsidR="00664AF1" w:rsidRPr="004C704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Los Costos Operacionales incrementarán 3% cada año como consecuencia del incremento de la demanda. El costo de restaurante hace referencia a aquellos incurridos en la elaboración de los diferentes menús, como consecuencia del incremento de la tasa de captación de mercado, estos tendrán un incremento adicional al resto de costos operacionales </w:t>
      </w:r>
      <w:r w:rsidRPr="004C7041">
        <w:rPr>
          <w:rFonts w:ascii="Arial" w:hAnsi="Arial" w:cs="Arial"/>
          <w:sz w:val="24"/>
          <w:szCs w:val="24"/>
        </w:rPr>
        <w:t xml:space="preserve">(Ver Anexo </w:t>
      </w:r>
      <w:r w:rsidRPr="004C7041">
        <w:rPr>
          <w:rFonts w:ascii="Arial" w:hAnsi="Arial" w:cs="Arial"/>
          <w:color w:val="000000"/>
          <w:sz w:val="24"/>
          <w:szCs w:val="24"/>
        </w:rPr>
        <w:t>Nº</w:t>
      </w:r>
      <w:r w:rsidR="004C7041" w:rsidRPr="004C7041">
        <w:rPr>
          <w:rFonts w:ascii="Arial" w:hAnsi="Arial" w:cs="Arial"/>
          <w:color w:val="000000"/>
          <w:sz w:val="24"/>
          <w:szCs w:val="24"/>
        </w:rPr>
        <w:t xml:space="preserve"> 8</w:t>
      </w:r>
      <w:r w:rsidRPr="004C7041">
        <w:rPr>
          <w:rFonts w:ascii="Arial" w:hAnsi="Arial" w:cs="Arial"/>
          <w:color w:val="000000"/>
          <w:sz w:val="24"/>
          <w:szCs w:val="24"/>
        </w:rPr>
        <w:t>)</w:t>
      </w:r>
      <w:r w:rsidRPr="004C7041">
        <w:rPr>
          <w:rFonts w:ascii="Arial" w:hAnsi="Arial" w:cs="Arial"/>
          <w:sz w:val="24"/>
          <w:szCs w:val="24"/>
        </w:rPr>
        <w:t>.</w:t>
      </w:r>
    </w:p>
    <w:p w:rsidR="00664AF1" w:rsidRPr="00664AF1" w:rsidRDefault="00664AF1" w:rsidP="00664AF1">
      <w:pPr>
        <w:spacing w:line="360" w:lineRule="auto"/>
        <w:jc w:val="both"/>
        <w:rPr>
          <w:rFonts w:ascii="Arial" w:hAnsi="Arial" w:cs="Arial"/>
          <w:sz w:val="24"/>
          <w:szCs w:val="24"/>
        </w:rPr>
      </w:pPr>
    </w:p>
    <w:p w:rsidR="00664AF1" w:rsidRPr="004C7041" w:rsidRDefault="00664AF1" w:rsidP="00CE7E87">
      <w:pPr>
        <w:pStyle w:val="Ttulo3"/>
        <w:numPr>
          <w:ilvl w:val="2"/>
          <w:numId w:val="55"/>
        </w:numPr>
        <w:rPr>
          <w:rFonts w:ascii="Arial" w:hAnsi="Arial" w:cs="Arial"/>
          <w:sz w:val="24"/>
          <w:szCs w:val="24"/>
        </w:rPr>
      </w:pPr>
      <w:bookmarkStart w:id="187" w:name="_Toc254392312"/>
      <w:bookmarkStart w:id="188" w:name="_Toc254427885"/>
      <w:r w:rsidRPr="004C7041">
        <w:rPr>
          <w:rFonts w:ascii="Arial" w:hAnsi="Arial" w:cs="Arial"/>
          <w:sz w:val="24"/>
          <w:szCs w:val="24"/>
        </w:rPr>
        <w:t>COSTOS NO OPERACIONALES</w:t>
      </w:r>
      <w:bookmarkEnd w:id="187"/>
      <w:bookmarkEnd w:id="188"/>
    </w:p>
    <w:p w:rsidR="00664AF1" w:rsidRPr="00664AF1" w:rsidRDefault="00664AF1" w:rsidP="00664AF1">
      <w:pPr>
        <w:spacing w:line="360" w:lineRule="auto"/>
        <w:jc w:val="both"/>
        <w:rPr>
          <w:rFonts w:ascii="Arial" w:hAnsi="Arial" w:cs="Arial"/>
          <w:sz w:val="24"/>
          <w:szCs w:val="24"/>
        </w:rPr>
      </w:pPr>
    </w:p>
    <w:p w:rsidR="004C704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Dentro de los Costos no Operacionales tenemos aquellos gastos que la compañía destina para el cumplimiento de sus funciones y atribuciones, que no están directamente identificados con el servicio que se ofrece.</w:t>
      </w:r>
      <w:r w:rsidR="004C7041">
        <w:rPr>
          <w:rFonts w:ascii="Arial" w:hAnsi="Arial" w:cs="Arial"/>
          <w:sz w:val="24"/>
          <w:szCs w:val="24"/>
        </w:rPr>
        <w:t xml:space="preserve"> </w:t>
      </w:r>
    </w:p>
    <w:p w:rsidR="004C7041" w:rsidRDefault="00664AF1" w:rsidP="007E5499">
      <w:pPr>
        <w:spacing w:line="360" w:lineRule="auto"/>
        <w:ind w:firstLine="284"/>
        <w:jc w:val="both"/>
        <w:rPr>
          <w:rFonts w:ascii="Arial" w:hAnsi="Arial" w:cs="Arial"/>
          <w:bCs/>
          <w:sz w:val="24"/>
          <w:szCs w:val="24"/>
        </w:rPr>
      </w:pPr>
      <w:r w:rsidRPr="00664AF1">
        <w:rPr>
          <w:rFonts w:ascii="Arial" w:hAnsi="Arial" w:cs="Arial"/>
          <w:sz w:val="24"/>
          <w:szCs w:val="24"/>
        </w:rPr>
        <w:t xml:space="preserve">Para este proyecto se han identificado </w:t>
      </w:r>
      <w:r w:rsidR="00EF767A">
        <w:rPr>
          <w:rFonts w:ascii="Arial" w:hAnsi="Arial" w:cs="Arial"/>
          <w:sz w:val="24"/>
          <w:szCs w:val="24"/>
        </w:rPr>
        <w:t>gastos administrativos, gastos por servicios básicos, gastos de insumos de limpieza y gastos de publicidad, los cuales están</w:t>
      </w:r>
      <w:r w:rsidRPr="00664AF1">
        <w:rPr>
          <w:rFonts w:ascii="Arial" w:hAnsi="Arial" w:cs="Arial"/>
          <w:sz w:val="24"/>
          <w:szCs w:val="24"/>
        </w:rPr>
        <w:t xml:space="preserve"> detallan en el cuadro </w:t>
      </w:r>
      <w:r w:rsidRPr="00664AF1">
        <w:rPr>
          <w:rFonts w:ascii="Arial" w:hAnsi="Arial" w:cs="Arial"/>
          <w:bCs/>
          <w:sz w:val="24"/>
          <w:szCs w:val="24"/>
        </w:rPr>
        <w:t xml:space="preserve">Nº </w:t>
      </w:r>
      <w:r w:rsidR="00D37F01">
        <w:rPr>
          <w:rFonts w:ascii="Arial" w:hAnsi="Arial" w:cs="Arial"/>
          <w:bCs/>
          <w:sz w:val="24"/>
          <w:szCs w:val="24"/>
        </w:rPr>
        <w:t>3</w:t>
      </w:r>
      <w:r w:rsidRPr="00664AF1">
        <w:rPr>
          <w:rFonts w:ascii="Arial" w:hAnsi="Arial" w:cs="Arial"/>
          <w:bCs/>
          <w:sz w:val="24"/>
          <w:szCs w:val="24"/>
        </w:rPr>
        <w:t>.</w:t>
      </w:r>
      <w:r w:rsidR="004C7041">
        <w:rPr>
          <w:rFonts w:ascii="Arial" w:hAnsi="Arial" w:cs="Arial"/>
          <w:bCs/>
          <w:sz w:val="24"/>
          <w:szCs w:val="24"/>
        </w:rPr>
        <w:t>6</w:t>
      </w:r>
      <w:r w:rsidRPr="00664AF1">
        <w:rPr>
          <w:rFonts w:ascii="Arial" w:hAnsi="Arial" w:cs="Arial"/>
          <w:bCs/>
          <w:sz w:val="24"/>
          <w:szCs w:val="24"/>
        </w:rPr>
        <w:t xml:space="preserve"> con su correspondiente valor anual.</w:t>
      </w:r>
    </w:p>
    <w:p w:rsidR="004C7041" w:rsidRPr="004C7041" w:rsidRDefault="004C7041" w:rsidP="00664AF1">
      <w:pPr>
        <w:spacing w:line="360" w:lineRule="auto"/>
        <w:jc w:val="both"/>
        <w:rPr>
          <w:rFonts w:ascii="Arial" w:hAnsi="Arial" w:cs="Arial"/>
          <w:sz w:val="24"/>
          <w:szCs w:val="24"/>
        </w:rPr>
      </w:pPr>
    </w:p>
    <w:tbl>
      <w:tblPr>
        <w:tblW w:w="4963" w:type="dxa"/>
        <w:jc w:val="center"/>
        <w:tblCellMar>
          <w:left w:w="70" w:type="dxa"/>
          <w:right w:w="70" w:type="dxa"/>
        </w:tblCellMar>
        <w:tblLook w:val="0000"/>
      </w:tblPr>
      <w:tblGrid>
        <w:gridCol w:w="3598"/>
        <w:gridCol w:w="1365"/>
      </w:tblGrid>
      <w:tr w:rsidR="004C7041" w:rsidRPr="004C7041" w:rsidTr="004C7041">
        <w:trPr>
          <w:trHeight w:val="300"/>
          <w:jc w:val="center"/>
        </w:trPr>
        <w:tc>
          <w:tcPr>
            <w:tcW w:w="4963" w:type="dxa"/>
            <w:gridSpan w:val="2"/>
            <w:tcBorders>
              <w:top w:val="nil"/>
              <w:left w:val="nil"/>
              <w:bottom w:val="single" w:sz="4" w:space="0" w:color="auto"/>
              <w:right w:val="nil"/>
            </w:tcBorders>
            <w:shd w:val="clear" w:color="auto" w:fill="auto"/>
            <w:noWrap/>
            <w:vAlign w:val="bottom"/>
          </w:tcPr>
          <w:p w:rsidR="004C7041" w:rsidRPr="004C7041" w:rsidRDefault="004C7041" w:rsidP="004C7041">
            <w:pPr>
              <w:spacing w:after="0" w:line="240" w:lineRule="auto"/>
              <w:jc w:val="center"/>
              <w:rPr>
                <w:rFonts w:ascii="Arial" w:eastAsia="Times New Roman" w:hAnsi="Arial" w:cs="Arial"/>
                <w:sz w:val="18"/>
                <w:szCs w:val="18"/>
                <w:lang w:eastAsia="es-ES"/>
              </w:rPr>
            </w:pPr>
            <w:r w:rsidRPr="004C7041">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4C7041">
              <w:rPr>
                <w:rFonts w:ascii="Arial" w:eastAsia="Times New Roman" w:hAnsi="Arial" w:cs="Arial"/>
                <w:sz w:val="18"/>
                <w:szCs w:val="18"/>
                <w:lang w:eastAsia="es-ES"/>
              </w:rPr>
              <w:t>.6 Costos no Operacionales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3.6 Costos no Operacionales</w:instrText>
            </w:r>
            <w:r w:rsidR="00107424">
              <w:instrText xml:space="preserve">" </w:instrText>
            </w:r>
            <w:r w:rsidR="00107424">
              <w:rPr>
                <w:rFonts w:ascii="Arial" w:eastAsia="Times New Roman" w:hAnsi="Arial" w:cs="Arial"/>
                <w:sz w:val="18"/>
                <w:szCs w:val="18"/>
                <w:lang w:eastAsia="es-ES"/>
              </w:rPr>
              <w:fldChar w:fldCharType="end"/>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Costos no Operacionales</w:t>
            </w:r>
          </w:p>
        </w:tc>
        <w:tc>
          <w:tcPr>
            <w:tcW w:w="1365"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center"/>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Valor Anual</w:t>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Gastos Administrativos</w:t>
            </w:r>
          </w:p>
        </w:tc>
        <w:tc>
          <w:tcPr>
            <w:tcW w:w="1365"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$ 84.000,00</w:t>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Gastos de Servicios Básicos</w:t>
            </w:r>
          </w:p>
        </w:tc>
        <w:tc>
          <w:tcPr>
            <w:tcW w:w="1365"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$ 2.640,00</w:t>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Gastos en Insumos de Limpieza</w:t>
            </w:r>
          </w:p>
        </w:tc>
        <w:tc>
          <w:tcPr>
            <w:tcW w:w="1365"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$ 1.800,00</w:t>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Gastos de Publicidad</w:t>
            </w:r>
          </w:p>
        </w:tc>
        <w:tc>
          <w:tcPr>
            <w:tcW w:w="1365"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$ 9.600,00</w:t>
            </w:r>
          </w:p>
        </w:tc>
      </w:tr>
      <w:tr w:rsidR="004C7041" w:rsidRPr="004C7041" w:rsidTr="004C7041">
        <w:trPr>
          <w:trHeight w:val="268"/>
          <w:jc w:val="center"/>
        </w:trPr>
        <w:tc>
          <w:tcPr>
            <w:tcW w:w="3598"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Total Costos no Operacionales</w:t>
            </w:r>
          </w:p>
        </w:tc>
        <w:tc>
          <w:tcPr>
            <w:tcW w:w="1365"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right"/>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$ 98.040,00</w:t>
            </w:r>
          </w:p>
        </w:tc>
      </w:tr>
      <w:tr w:rsidR="004C7041" w:rsidRPr="007E5499" w:rsidTr="004C7041">
        <w:trPr>
          <w:trHeight w:val="379"/>
          <w:jc w:val="center"/>
        </w:trPr>
        <w:tc>
          <w:tcPr>
            <w:tcW w:w="4963" w:type="dxa"/>
            <w:gridSpan w:val="2"/>
            <w:tcBorders>
              <w:top w:val="nil"/>
              <w:left w:val="nil"/>
              <w:bottom w:val="nil"/>
              <w:right w:val="nil"/>
            </w:tcBorders>
            <w:shd w:val="clear" w:color="auto" w:fill="auto"/>
            <w:noWrap/>
            <w:vAlign w:val="bottom"/>
          </w:tcPr>
          <w:p w:rsidR="004C7041" w:rsidRPr="007E5499" w:rsidRDefault="004C7041" w:rsidP="004C7041">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Pr="00664AF1" w:rsidRDefault="00664AF1" w:rsidP="00664AF1">
      <w:pPr>
        <w:spacing w:line="360" w:lineRule="auto"/>
        <w:jc w:val="both"/>
        <w:rPr>
          <w:rFonts w:ascii="Arial" w:hAnsi="Arial" w:cs="Arial"/>
          <w:sz w:val="24"/>
          <w:szCs w:val="24"/>
        </w:rPr>
      </w:pPr>
    </w:p>
    <w:p w:rsidR="004C7041" w:rsidRDefault="004C7041" w:rsidP="00664AF1">
      <w:pPr>
        <w:spacing w:line="360" w:lineRule="auto"/>
        <w:jc w:val="both"/>
        <w:rPr>
          <w:rFonts w:ascii="Arial" w:hAnsi="Arial" w:cs="Arial"/>
          <w:sz w:val="24"/>
          <w:szCs w:val="24"/>
        </w:rPr>
      </w:pPr>
    </w:p>
    <w:p w:rsidR="004C7041" w:rsidRDefault="00664AF1" w:rsidP="007E5499">
      <w:pPr>
        <w:spacing w:line="360" w:lineRule="auto"/>
        <w:ind w:firstLine="284"/>
        <w:jc w:val="both"/>
        <w:rPr>
          <w:rFonts w:ascii="Arial" w:hAnsi="Arial" w:cs="Arial"/>
          <w:bCs/>
          <w:sz w:val="24"/>
          <w:szCs w:val="24"/>
        </w:rPr>
      </w:pPr>
      <w:r w:rsidRPr="00664AF1">
        <w:rPr>
          <w:rFonts w:ascii="Arial" w:hAnsi="Arial" w:cs="Arial"/>
          <w:sz w:val="24"/>
          <w:szCs w:val="24"/>
        </w:rPr>
        <w:t xml:space="preserve">Los Gastos Administrativos están conformados por los sueldos del personal, servicio de Internet y suministros de oficina, distribuidos de la siguiente manera en el cuadro </w:t>
      </w:r>
      <w:r w:rsidRPr="00664AF1">
        <w:rPr>
          <w:rFonts w:ascii="Arial" w:hAnsi="Arial" w:cs="Arial"/>
          <w:bCs/>
          <w:sz w:val="24"/>
          <w:szCs w:val="24"/>
        </w:rPr>
        <w:t xml:space="preserve">Nº </w:t>
      </w:r>
      <w:r w:rsidR="00D37F01">
        <w:rPr>
          <w:rFonts w:ascii="Arial" w:hAnsi="Arial" w:cs="Arial"/>
          <w:bCs/>
          <w:sz w:val="24"/>
          <w:szCs w:val="24"/>
        </w:rPr>
        <w:t>3</w:t>
      </w:r>
      <w:r w:rsidRPr="00664AF1">
        <w:rPr>
          <w:rFonts w:ascii="Arial" w:hAnsi="Arial" w:cs="Arial"/>
          <w:bCs/>
          <w:sz w:val="24"/>
          <w:szCs w:val="24"/>
        </w:rPr>
        <w:t>.</w:t>
      </w:r>
      <w:r w:rsidR="004C7041">
        <w:rPr>
          <w:rFonts w:ascii="Arial" w:hAnsi="Arial" w:cs="Arial"/>
          <w:bCs/>
          <w:sz w:val="24"/>
          <w:szCs w:val="24"/>
        </w:rPr>
        <w:t>7</w:t>
      </w:r>
      <w:r w:rsidRPr="00664AF1">
        <w:rPr>
          <w:rFonts w:ascii="Arial" w:hAnsi="Arial" w:cs="Arial"/>
          <w:bCs/>
          <w:sz w:val="24"/>
          <w:szCs w:val="24"/>
        </w:rPr>
        <w:t>.</w:t>
      </w:r>
    </w:p>
    <w:p w:rsidR="004C7041" w:rsidRDefault="004C7041" w:rsidP="00664AF1">
      <w:pPr>
        <w:spacing w:line="360" w:lineRule="auto"/>
        <w:jc w:val="both"/>
        <w:rPr>
          <w:rFonts w:ascii="Arial" w:hAnsi="Arial" w:cs="Arial"/>
          <w:bCs/>
          <w:sz w:val="24"/>
          <w:szCs w:val="24"/>
        </w:rPr>
      </w:pPr>
    </w:p>
    <w:p w:rsidR="004C7041" w:rsidRDefault="004C7041" w:rsidP="00664AF1">
      <w:pPr>
        <w:spacing w:line="360" w:lineRule="auto"/>
        <w:jc w:val="both"/>
        <w:rPr>
          <w:rFonts w:ascii="Arial" w:hAnsi="Arial" w:cs="Arial"/>
          <w:bCs/>
          <w:sz w:val="24"/>
          <w:szCs w:val="24"/>
        </w:rPr>
      </w:pPr>
    </w:p>
    <w:p w:rsidR="004C7041" w:rsidRDefault="004C7041" w:rsidP="00664AF1">
      <w:pPr>
        <w:spacing w:line="360" w:lineRule="auto"/>
        <w:jc w:val="both"/>
        <w:rPr>
          <w:rFonts w:ascii="Arial" w:hAnsi="Arial" w:cs="Arial"/>
          <w:bCs/>
          <w:sz w:val="24"/>
          <w:szCs w:val="24"/>
        </w:rPr>
      </w:pPr>
    </w:p>
    <w:p w:rsidR="004C7041" w:rsidRDefault="004C7041" w:rsidP="00664AF1">
      <w:pPr>
        <w:spacing w:line="360" w:lineRule="auto"/>
        <w:jc w:val="both"/>
        <w:rPr>
          <w:rFonts w:ascii="Arial" w:hAnsi="Arial" w:cs="Arial"/>
          <w:bCs/>
          <w:sz w:val="24"/>
          <w:szCs w:val="24"/>
        </w:rPr>
      </w:pPr>
    </w:p>
    <w:p w:rsidR="00EF767A" w:rsidRPr="00664AF1" w:rsidRDefault="00EF767A" w:rsidP="00664AF1">
      <w:pPr>
        <w:spacing w:line="360" w:lineRule="auto"/>
        <w:jc w:val="both"/>
        <w:rPr>
          <w:rFonts w:ascii="Arial" w:hAnsi="Arial" w:cs="Arial"/>
          <w:bCs/>
          <w:sz w:val="24"/>
          <w:szCs w:val="24"/>
        </w:rPr>
      </w:pPr>
    </w:p>
    <w:tbl>
      <w:tblPr>
        <w:tblW w:w="5254" w:type="dxa"/>
        <w:jc w:val="center"/>
        <w:tblInd w:w="70" w:type="dxa"/>
        <w:tblCellMar>
          <w:left w:w="70" w:type="dxa"/>
          <w:right w:w="70" w:type="dxa"/>
        </w:tblCellMar>
        <w:tblLook w:val="0000"/>
      </w:tblPr>
      <w:tblGrid>
        <w:gridCol w:w="3876"/>
        <w:gridCol w:w="1378"/>
      </w:tblGrid>
      <w:tr w:rsidR="004C7041" w:rsidRPr="004C7041" w:rsidTr="004C7041">
        <w:trPr>
          <w:trHeight w:val="217"/>
          <w:jc w:val="center"/>
        </w:trPr>
        <w:tc>
          <w:tcPr>
            <w:tcW w:w="5254" w:type="dxa"/>
            <w:gridSpan w:val="2"/>
            <w:tcBorders>
              <w:top w:val="nil"/>
              <w:left w:val="nil"/>
              <w:bottom w:val="single" w:sz="4" w:space="0" w:color="auto"/>
              <w:right w:val="nil"/>
            </w:tcBorders>
            <w:shd w:val="clear" w:color="auto" w:fill="auto"/>
            <w:noWrap/>
            <w:vAlign w:val="bottom"/>
          </w:tcPr>
          <w:p w:rsidR="004C7041" w:rsidRPr="004C7041" w:rsidRDefault="004C7041" w:rsidP="004C7041">
            <w:pPr>
              <w:spacing w:after="0" w:line="240" w:lineRule="auto"/>
              <w:jc w:val="center"/>
              <w:rPr>
                <w:rFonts w:ascii="Arial" w:eastAsia="Times New Roman" w:hAnsi="Arial" w:cs="Arial"/>
                <w:sz w:val="18"/>
                <w:szCs w:val="18"/>
                <w:lang w:eastAsia="es-ES"/>
              </w:rPr>
            </w:pPr>
            <w:r w:rsidRPr="004C7041">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4C7041">
              <w:rPr>
                <w:rFonts w:ascii="Arial" w:eastAsia="Times New Roman" w:hAnsi="Arial" w:cs="Arial"/>
                <w:sz w:val="18"/>
                <w:szCs w:val="18"/>
                <w:lang w:eastAsia="es-ES"/>
              </w:rPr>
              <w:t>.7 Gastos Administrativos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3.7 Gastos Administrativos</w:instrText>
            </w:r>
            <w:r w:rsidR="00107424">
              <w:instrText xml:space="preserve">" </w:instrText>
            </w:r>
            <w:r w:rsidR="00107424">
              <w:rPr>
                <w:rFonts w:ascii="Arial" w:eastAsia="Times New Roman" w:hAnsi="Arial" w:cs="Arial"/>
                <w:sz w:val="18"/>
                <w:szCs w:val="18"/>
                <w:lang w:eastAsia="es-ES"/>
              </w:rPr>
              <w:fldChar w:fldCharType="end"/>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18"/>
                <w:szCs w:val="18"/>
                <w:lang w:eastAsia="es-ES"/>
              </w:rPr>
            </w:pPr>
            <w:r w:rsidRPr="004C7041">
              <w:rPr>
                <w:rFonts w:ascii="Arial" w:eastAsia="Times New Roman" w:hAnsi="Arial" w:cs="Arial"/>
                <w:b/>
                <w:bCs/>
                <w:sz w:val="18"/>
                <w:szCs w:val="18"/>
                <w:lang w:eastAsia="es-ES"/>
              </w:rPr>
              <w:t>GASTOS ADMINISTRATIVOS</w:t>
            </w:r>
          </w:p>
        </w:tc>
        <w:tc>
          <w:tcPr>
            <w:tcW w:w="1377"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center"/>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Valor Anual</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Gerente</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$ 8.400,00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Jefe Financiero</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$ 5.400,00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Jefe de Marketing</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$ 5.400,00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Jefe de Mantenimiento</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$ 6.000,00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Jefe de Personal</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$ 4.200,00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Cajeros (2)</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$ 6.000,00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Asistente de Mantenimiento</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$ 3.000,00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Personal de Limpieza (3)</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$ 9.000,00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Personal de Asistencia (3)</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$ 7.200,00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Personal de Cocina (3)</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$ 9.000,00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Salvavidas (3)</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$ 7.920,00</w:t>
            </w:r>
          </w:p>
        </w:tc>
      </w:tr>
      <w:tr w:rsidR="004C7041" w:rsidRPr="004C7041" w:rsidTr="004C7041">
        <w:trPr>
          <w:trHeight w:val="255"/>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Enfermera</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$ 4.200,00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Sueldo Seguridad (2)</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$ 7.200,00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Servicio de Internet</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$ 600,00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rPr>
                <w:rFonts w:ascii="Arial" w:eastAsia="Times New Roman" w:hAnsi="Arial" w:cs="Arial"/>
                <w:sz w:val="20"/>
                <w:szCs w:val="20"/>
                <w:lang w:eastAsia="es-ES"/>
              </w:rPr>
            </w:pPr>
            <w:r w:rsidRPr="004C7041">
              <w:rPr>
                <w:rFonts w:ascii="Arial" w:eastAsia="Times New Roman" w:hAnsi="Arial" w:cs="Arial"/>
                <w:sz w:val="20"/>
                <w:szCs w:val="20"/>
                <w:lang w:eastAsia="es-ES"/>
              </w:rPr>
              <w:t>Suministros de Oficina</w:t>
            </w:r>
          </w:p>
        </w:tc>
        <w:tc>
          <w:tcPr>
            <w:tcW w:w="1377" w:type="dxa"/>
            <w:tcBorders>
              <w:top w:val="nil"/>
              <w:left w:val="nil"/>
              <w:bottom w:val="single" w:sz="4" w:space="0" w:color="auto"/>
              <w:right w:val="single" w:sz="4" w:space="0" w:color="auto"/>
            </w:tcBorders>
            <w:shd w:val="clear" w:color="auto" w:fill="auto"/>
            <w:noWrap/>
            <w:vAlign w:val="bottom"/>
          </w:tcPr>
          <w:p w:rsidR="004C7041" w:rsidRPr="004C7041" w:rsidRDefault="004C7041" w:rsidP="004C7041">
            <w:pPr>
              <w:spacing w:after="0" w:line="240" w:lineRule="auto"/>
              <w:jc w:val="right"/>
              <w:rPr>
                <w:rFonts w:ascii="Arial" w:eastAsia="Times New Roman" w:hAnsi="Arial" w:cs="Arial"/>
                <w:sz w:val="20"/>
                <w:szCs w:val="20"/>
                <w:lang w:eastAsia="es-ES"/>
              </w:rPr>
            </w:pPr>
            <w:r w:rsidRPr="004C7041">
              <w:rPr>
                <w:rFonts w:ascii="Arial" w:eastAsia="Times New Roman" w:hAnsi="Arial" w:cs="Arial"/>
                <w:sz w:val="20"/>
                <w:szCs w:val="20"/>
                <w:lang w:eastAsia="es-ES"/>
              </w:rPr>
              <w:t>$ 480,00</w:t>
            </w:r>
          </w:p>
        </w:tc>
      </w:tr>
      <w:tr w:rsidR="004C7041" w:rsidRPr="004C7041" w:rsidTr="004C7041">
        <w:trPr>
          <w:trHeight w:val="217"/>
          <w:jc w:val="center"/>
        </w:trPr>
        <w:tc>
          <w:tcPr>
            <w:tcW w:w="3876" w:type="dxa"/>
            <w:tcBorders>
              <w:top w:val="nil"/>
              <w:left w:val="single" w:sz="4" w:space="0" w:color="auto"/>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Total Gastos Administrativos</w:t>
            </w:r>
          </w:p>
        </w:tc>
        <w:tc>
          <w:tcPr>
            <w:tcW w:w="1377" w:type="dxa"/>
            <w:tcBorders>
              <w:top w:val="nil"/>
              <w:left w:val="nil"/>
              <w:bottom w:val="single" w:sz="4" w:space="0" w:color="auto"/>
              <w:right w:val="single" w:sz="4" w:space="0" w:color="auto"/>
            </w:tcBorders>
            <w:shd w:val="clear" w:color="auto" w:fill="FFCC99"/>
            <w:noWrap/>
            <w:vAlign w:val="bottom"/>
          </w:tcPr>
          <w:p w:rsidR="004C7041" w:rsidRPr="004C7041" w:rsidRDefault="004C7041" w:rsidP="004C7041">
            <w:pPr>
              <w:spacing w:after="0" w:line="240" w:lineRule="auto"/>
              <w:jc w:val="right"/>
              <w:rPr>
                <w:rFonts w:ascii="Arial" w:eastAsia="Times New Roman" w:hAnsi="Arial" w:cs="Arial"/>
                <w:b/>
                <w:bCs/>
                <w:sz w:val="20"/>
                <w:szCs w:val="20"/>
                <w:lang w:eastAsia="es-ES"/>
              </w:rPr>
            </w:pPr>
            <w:r w:rsidRPr="004C7041">
              <w:rPr>
                <w:rFonts w:ascii="Arial" w:eastAsia="Times New Roman" w:hAnsi="Arial" w:cs="Arial"/>
                <w:b/>
                <w:bCs/>
                <w:sz w:val="20"/>
                <w:szCs w:val="20"/>
                <w:lang w:eastAsia="es-ES"/>
              </w:rPr>
              <w:t>$ 84.000,00</w:t>
            </w:r>
          </w:p>
        </w:tc>
      </w:tr>
      <w:tr w:rsidR="004C7041" w:rsidRPr="007E5499" w:rsidTr="004C7041">
        <w:trPr>
          <w:trHeight w:val="217"/>
          <w:jc w:val="center"/>
        </w:trPr>
        <w:tc>
          <w:tcPr>
            <w:tcW w:w="5254" w:type="dxa"/>
            <w:gridSpan w:val="2"/>
            <w:tcBorders>
              <w:top w:val="nil"/>
              <w:left w:val="nil"/>
              <w:bottom w:val="nil"/>
              <w:right w:val="nil"/>
            </w:tcBorders>
            <w:shd w:val="clear" w:color="auto" w:fill="auto"/>
            <w:noWrap/>
            <w:vAlign w:val="bottom"/>
          </w:tcPr>
          <w:p w:rsidR="004C7041" w:rsidRPr="007E5499" w:rsidRDefault="004C7041" w:rsidP="004C7041">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r>
    </w:tbl>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Con respecto a los Costos no Operacionales, estos se mantienen constantes en el horizonte de evaluación, debido a que no es posible determinar la inflación. Frente a este dilema, en caso de incrementarse el costo de los insumos o salarios, estos serán compensados con un incremento en el precio de los servicios, sin afectar el flujo de caja.</w:t>
      </w:r>
    </w:p>
    <w:p w:rsidR="00664AF1" w:rsidRPr="00664AF1" w:rsidRDefault="00664AF1" w:rsidP="00664AF1">
      <w:pPr>
        <w:spacing w:line="360" w:lineRule="auto"/>
        <w:jc w:val="both"/>
        <w:rPr>
          <w:rFonts w:ascii="Arial" w:hAnsi="Arial" w:cs="Arial"/>
          <w:sz w:val="24"/>
          <w:szCs w:val="24"/>
        </w:rPr>
      </w:pPr>
    </w:p>
    <w:p w:rsidR="00664AF1" w:rsidRPr="00EF767A" w:rsidRDefault="00CE7E87" w:rsidP="00CE7E87">
      <w:pPr>
        <w:pStyle w:val="Ttulo2"/>
        <w:numPr>
          <w:ilvl w:val="1"/>
          <w:numId w:val="55"/>
        </w:numPr>
        <w:rPr>
          <w:i w:val="0"/>
          <w:sz w:val="24"/>
          <w:szCs w:val="24"/>
        </w:rPr>
      </w:pPr>
      <w:r>
        <w:rPr>
          <w:i w:val="0"/>
          <w:sz w:val="24"/>
          <w:szCs w:val="24"/>
        </w:rPr>
        <w:t xml:space="preserve"> </w:t>
      </w:r>
      <w:bookmarkStart w:id="189" w:name="_Toc254392313"/>
      <w:bookmarkStart w:id="190" w:name="_Toc254427886"/>
      <w:r w:rsidR="00664AF1" w:rsidRPr="00EF767A">
        <w:rPr>
          <w:i w:val="0"/>
          <w:sz w:val="24"/>
          <w:szCs w:val="24"/>
        </w:rPr>
        <w:t>DEPRECIACION</w:t>
      </w:r>
      <w:bookmarkEnd w:id="189"/>
      <w:bookmarkEnd w:id="190"/>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Los equipos y mobiliarios</w:t>
      </w:r>
      <w:r w:rsidR="00EF767A">
        <w:rPr>
          <w:rFonts w:ascii="Arial" w:hAnsi="Arial" w:cs="Arial"/>
          <w:sz w:val="24"/>
          <w:szCs w:val="24"/>
        </w:rPr>
        <w:t xml:space="preserve"> tanto del parque acuático como del restaurante y la cancha sintética, fueron depreciados</w:t>
      </w:r>
      <w:r w:rsidRPr="00664AF1">
        <w:rPr>
          <w:rFonts w:ascii="Arial" w:hAnsi="Arial" w:cs="Arial"/>
          <w:sz w:val="24"/>
          <w:szCs w:val="24"/>
        </w:rPr>
        <w:t xml:space="preserve"> en forma lineal como se puede observar en el cuadro</w:t>
      </w:r>
      <w:r w:rsidRPr="00664AF1">
        <w:rPr>
          <w:rFonts w:ascii="Arial" w:hAnsi="Arial" w:cs="Arial"/>
          <w:bCs/>
          <w:sz w:val="24"/>
          <w:szCs w:val="24"/>
        </w:rPr>
        <w:t xml:space="preserve"> Nº</w:t>
      </w:r>
      <w:r w:rsidRPr="00664AF1">
        <w:rPr>
          <w:rFonts w:ascii="Arial" w:hAnsi="Arial" w:cs="Arial"/>
          <w:sz w:val="24"/>
          <w:szCs w:val="24"/>
        </w:rPr>
        <w:t xml:space="preserve"> </w:t>
      </w:r>
      <w:r w:rsidR="00D37F01">
        <w:rPr>
          <w:rFonts w:ascii="Arial" w:hAnsi="Arial" w:cs="Arial"/>
          <w:sz w:val="24"/>
          <w:szCs w:val="24"/>
        </w:rPr>
        <w:t>3</w:t>
      </w:r>
      <w:r w:rsidRPr="00664AF1">
        <w:rPr>
          <w:rFonts w:ascii="Arial" w:hAnsi="Arial" w:cs="Arial"/>
          <w:sz w:val="24"/>
          <w:szCs w:val="24"/>
        </w:rPr>
        <w:t>.</w:t>
      </w:r>
      <w:r w:rsidR="00EF767A">
        <w:rPr>
          <w:rFonts w:ascii="Arial" w:hAnsi="Arial" w:cs="Arial"/>
          <w:sz w:val="24"/>
          <w:szCs w:val="24"/>
        </w:rPr>
        <w:t>8</w:t>
      </w:r>
    </w:p>
    <w:p w:rsidR="00664AF1" w:rsidRDefault="00664AF1" w:rsidP="00664AF1">
      <w:pPr>
        <w:spacing w:line="360" w:lineRule="auto"/>
        <w:jc w:val="both"/>
        <w:rPr>
          <w:rFonts w:ascii="Arial" w:hAnsi="Arial" w:cs="Arial"/>
          <w:sz w:val="24"/>
          <w:szCs w:val="24"/>
        </w:rPr>
      </w:pPr>
    </w:p>
    <w:p w:rsidR="00EF767A" w:rsidRDefault="00EF767A" w:rsidP="00664AF1">
      <w:pPr>
        <w:spacing w:line="360" w:lineRule="auto"/>
        <w:jc w:val="both"/>
        <w:rPr>
          <w:rFonts w:ascii="Arial" w:hAnsi="Arial" w:cs="Arial"/>
          <w:sz w:val="24"/>
          <w:szCs w:val="24"/>
        </w:rPr>
      </w:pPr>
    </w:p>
    <w:p w:rsidR="00EF767A" w:rsidRDefault="00EF767A" w:rsidP="00664AF1">
      <w:pPr>
        <w:spacing w:line="360" w:lineRule="auto"/>
        <w:jc w:val="both"/>
        <w:rPr>
          <w:rFonts w:ascii="Arial" w:hAnsi="Arial" w:cs="Arial"/>
          <w:sz w:val="24"/>
          <w:szCs w:val="24"/>
        </w:rPr>
      </w:pPr>
    </w:p>
    <w:p w:rsidR="00EF767A" w:rsidRPr="00664AF1" w:rsidRDefault="00EF767A" w:rsidP="00664AF1">
      <w:pPr>
        <w:spacing w:line="360" w:lineRule="auto"/>
        <w:jc w:val="both"/>
        <w:rPr>
          <w:rFonts w:ascii="Arial" w:hAnsi="Arial" w:cs="Arial"/>
          <w:sz w:val="24"/>
          <w:szCs w:val="24"/>
        </w:rPr>
      </w:pPr>
    </w:p>
    <w:tbl>
      <w:tblPr>
        <w:tblW w:w="6619" w:type="dxa"/>
        <w:jc w:val="center"/>
        <w:tblInd w:w="70" w:type="dxa"/>
        <w:tblCellMar>
          <w:left w:w="70" w:type="dxa"/>
          <w:right w:w="70" w:type="dxa"/>
        </w:tblCellMar>
        <w:tblLook w:val="0000"/>
      </w:tblPr>
      <w:tblGrid>
        <w:gridCol w:w="2573"/>
        <w:gridCol w:w="1580"/>
        <w:gridCol w:w="953"/>
        <w:gridCol w:w="1513"/>
      </w:tblGrid>
      <w:tr w:rsidR="00EF767A" w:rsidRPr="00EF767A" w:rsidTr="00EF767A">
        <w:trPr>
          <w:trHeight w:val="287"/>
          <w:jc w:val="center"/>
        </w:trPr>
        <w:tc>
          <w:tcPr>
            <w:tcW w:w="6619" w:type="dxa"/>
            <w:gridSpan w:val="4"/>
            <w:tcBorders>
              <w:top w:val="nil"/>
              <w:left w:val="nil"/>
              <w:bottom w:val="single" w:sz="4" w:space="0" w:color="auto"/>
              <w:right w:val="nil"/>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8"/>
                <w:szCs w:val="18"/>
                <w:lang w:eastAsia="es-ES"/>
              </w:rPr>
            </w:pPr>
            <w:r w:rsidRPr="00EF767A">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EF767A">
              <w:rPr>
                <w:rFonts w:ascii="Arial" w:eastAsia="Times New Roman" w:hAnsi="Arial" w:cs="Arial"/>
                <w:sz w:val="18"/>
                <w:szCs w:val="18"/>
                <w:lang w:eastAsia="es-ES"/>
              </w:rPr>
              <w:t>.8 Tabla de Depreciación de Equipos y Mobiliarios</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3.8 Tabla de Depreciación de Equipos y Mobiliarios</w:instrText>
            </w:r>
            <w:r w:rsidR="00107424">
              <w:instrText xml:space="preserve">" </w:instrText>
            </w:r>
            <w:r w:rsidR="00107424">
              <w:rPr>
                <w:rFonts w:ascii="Arial" w:eastAsia="Times New Roman" w:hAnsi="Arial" w:cs="Arial"/>
                <w:sz w:val="18"/>
                <w:szCs w:val="18"/>
                <w:lang w:eastAsia="es-ES"/>
              </w:rPr>
              <w:fldChar w:fldCharType="end"/>
            </w:r>
          </w:p>
        </w:tc>
      </w:tr>
      <w:tr w:rsidR="00EF767A" w:rsidRPr="00EF767A" w:rsidTr="00EF767A">
        <w:trPr>
          <w:trHeight w:val="489"/>
          <w:jc w:val="center"/>
        </w:trPr>
        <w:tc>
          <w:tcPr>
            <w:tcW w:w="2573" w:type="dxa"/>
            <w:tcBorders>
              <w:top w:val="nil"/>
              <w:left w:val="single" w:sz="4" w:space="0" w:color="auto"/>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jc w:val="center"/>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Descripción</w:t>
            </w:r>
          </w:p>
        </w:tc>
        <w:tc>
          <w:tcPr>
            <w:tcW w:w="1580" w:type="dxa"/>
            <w:tcBorders>
              <w:top w:val="nil"/>
              <w:left w:val="nil"/>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jc w:val="center"/>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Costo</w:t>
            </w:r>
          </w:p>
        </w:tc>
        <w:tc>
          <w:tcPr>
            <w:tcW w:w="953" w:type="dxa"/>
            <w:tcBorders>
              <w:top w:val="nil"/>
              <w:left w:val="nil"/>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jc w:val="center"/>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 xml:space="preserve">Vida </w:t>
            </w:r>
            <w:r w:rsidR="008B640D" w:rsidRPr="00EF767A">
              <w:rPr>
                <w:rFonts w:ascii="Arial" w:eastAsia="Times New Roman" w:hAnsi="Arial" w:cs="Arial"/>
                <w:b/>
                <w:bCs/>
                <w:sz w:val="20"/>
                <w:szCs w:val="20"/>
                <w:lang w:eastAsia="es-ES"/>
              </w:rPr>
              <w:t>Útil</w:t>
            </w:r>
          </w:p>
        </w:tc>
        <w:tc>
          <w:tcPr>
            <w:tcW w:w="1513"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Depreciación Anual</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Toboganes</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$ 168.150,00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25</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$ 6.726,00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Aquaracer</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$ 102.500,00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25</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$ 4.100,00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Área Infantil 1</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$ 60.000,00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25</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$ 2.400,00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Área Infantil 2</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$ 30.000,00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25</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$ 1.200,00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Equipo de Bombas</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$ 116.286,19</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$ 11.628,62</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Césped sintético</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$ 34.944,00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$ 3.494,40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Equipo de Computación</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$ 3.300,00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3</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$ 1.100,00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Muebles y Enseres</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$ 3.070,00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$ 307,00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Aires Acondicionados</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Equipo de Cocina</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$ 3.800,00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$ 380,00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Muebles de Restaurante</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$ 1.000,00</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10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$ 100,00</w:t>
            </w:r>
          </w:p>
        </w:tc>
      </w:tr>
      <w:tr w:rsidR="00EF767A" w:rsidRPr="00EF767A" w:rsidTr="00EF767A">
        <w:trPr>
          <w:trHeight w:val="244"/>
          <w:jc w:val="center"/>
        </w:trPr>
        <w:tc>
          <w:tcPr>
            <w:tcW w:w="2573"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20"/>
                <w:szCs w:val="20"/>
                <w:lang w:eastAsia="es-ES"/>
              </w:rPr>
            </w:pPr>
            <w:r w:rsidRPr="00EF767A">
              <w:rPr>
                <w:rFonts w:ascii="Arial" w:eastAsia="Times New Roman" w:hAnsi="Arial" w:cs="Arial"/>
                <w:sz w:val="20"/>
                <w:szCs w:val="20"/>
                <w:lang w:eastAsia="es-ES"/>
              </w:rPr>
              <w:t>Infraestructura</w:t>
            </w:r>
          </w:p>
        </w:tc>
        <w:tc>
          <w:tcPr>
            <w:tcW w:w="1580"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$ 1.004.633,96</w:t>
            </w:r>
          </w:p>
        </w:tc>
        <w:tc>
          <w:tcPr>
            <w:tcW w:w="95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20"/>
                <w:szCs w:val="20"/>
                <w:lang w:eastAsia="es-ES"/>
              </w:rPr>
            </w:pPr>
            <w:r w:rsidRPr="00EF767A">
              <w:rPr>
                <w:rFonts w:ascii="Arial" w:eastAsia="Times New Roman" w:hAnsi="Arial" w:cs="Arial"/>
                <w:sz w:val="20"/>
                <w:szCs w:val="20"/>
                <w:lang w:eastAsia="es-ES"/>
              </w:rPr>
              <w:t>20</w:t>
            </w:r>
          </w:p>
        </w:tc>
        <w:tc>
          <w:tcPr>
            <w:tcW w:w="151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20"/>
                <w:szCs w:val="20"/>
                <w:lang w:eastAsia="es-ES"/>
              </w:rPr>
            </w:pPr>
            <w:r w:rsidRPr="00EF767A">
              <w:rPr>
                <w:rFonts w:ascii="Arial" w:eastAsia="Times New Roman" w:hAnsi="Arial" w:cs="Arial"/>
                <w:sz w:val="20"/>
                <w:szCs w:val="20"/>
                <w:lang w:eastAsia="es-ES"/>
              </w:rPr>
              <w:t>$ 50.231,70</w:t>
            </w:r>
          </w:p>
        </w:tc>
      </w:tr>
      <w:tr w:rsidR="00EF767A" w:rsidRPr="00EF767A" w:rsidTr="00EF767A">
        <w:trPr>
          <w:trHeight w:val="244"/>
          <w:jc w:val="center"/>
        </w:trPr>
        <w:tc>
          <w:tcPr>
            <w:tcW w:w="5106" w:type="dxa"/>
            <w:gridSpan w:val="3"/>
            <w:tcBorders>
              <w:top w:val="single" w:sz="4" w:space="0" w:color="auto"/>
              <w:left w:val="single" w:sz="4" w:space="0" w:color="auto"/>
              <w:bottom w:val="single" w:sz="4" w:space="0" w:color="auto"/>
              <w:right w:val="single" w:sz="4" w:space="0" w:color="000000"/>
            </w:tcBorders>
            <w:shd w:val="clear" w:color="auto" w:fill="FFCC99"/>
            <w:noWrap/>
            <w:vAlign w:val="bottom"/>
          </w:tcPr>
          <w:p w:rsidR="00EF767A" w:rsidRPr="00EF767A" w:rsidRDefault="00EF767A" w:rsidP="00EF767A">
            <w:pPr>
              <w:spacing w:after="0" w:line="240" w:lineRule="auto"/>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Total Depreciaciones</w:t>
            </w:r>
          </w:p>
        </w:tc>
        <w:tc>
          <w:tcPr>
            <w:tcW w:w="1513" w:type="dxa"/>
            <w:tcBorders>
              <w:top w:val="nil"/>
              <w:left w:val="nil"/>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jc w:val="right"/>
              <w:rPr>
                <w:rFonts w:ascii="Arial" w:eastAsia="Times New Roman" w:hAnsi="Arial" w:cs="Arial"/>
                <w:b/>
                <w:bCs/>
                <w:sz w:val="20"/>
                <w:szCs w:val="20"/>
                <w:lang w:eastAsia="es-ES"/>
              </w:rPr>
            </w:pPr>
            <w:r w:rsidRPr="00EF767A">
              <w:rPr>
                <w:rFonts w:ascii="Arial" w:eastAsia="Times New Roman" w:hAnsi="Arial" w:cs="Arial"/>
                <w:b/>
                <w:bCs/>
                <w:sz w:val="20"/>
                <w:szCs w:val="20"/>
                <w:lang w:eastAsia="es-ES"/>
              </w:rPr>
              <w:t>$ 81.767,72</w:t>
            </w:r>
          </w:p>
        </w:tc>
      </w:tr>
      <w:tr w:rsidR="00EF767A" w:rsidRPr="007E5499" w:rsidTr="00EF767A">
        <w:trPr>
          <w:trHeight w:val="244"/>
          <w:jc w:val="center"/>
        </w:trPr>
        <w:tc>
          <w:tcPr>
            <w:tcW w:w="4153" w:type="dxa"/>
            <w:gridSpan w:val="2"/>
            <w:tcBorders>
              <w:top w:val="nil"/>
              <w:left w:val="nil"/>
              <w:bottom w:val="nil"/>
              <w:right w:val="nil"/>
            </w:tcBorders>
            <w:shd w:val="clear" w:color="auto" w:fill="auto"/>
            <w:noWrap/>
            <w:vAlign w:val="bottom"/>
          </w:tcPr>
          <w:p w:rsidR="00EF767A" w:rsidRPr="007E5499" w:rsidRDefault="00EF767A" w:rsidP="00EF767A">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c>
          <w:tcPr>
            <w:tcW w:w="953" w:type="dxa"/>
            <w:tcBorders>
              <w:top w:val="nil"/>
              <w:left w:val="nil"/>
              <w:bottom w:val="nil"/>
              <w:right w:val="nil"/>
            </w:tcBorders>
            <w:shd w:val="clear" w:color="auto" w:fill="auto"/>
            <w:noWrap/>
            <w:vAlign w:val="bottom"/>
          </w:tcPr>
          <w:p w:rsidR="00EF767A" w:rsidRPr="007E5499" w:rsidRDefault="00EF767A" w:rsidP="00EF767A">
            <w:pPr>
              <w:spacing w:after="0" w:line="240" w:lineRule="auto"/>
              <w:rPr>
                <w:rFonts w:ascii="Arial" w:eastAsia="Times New Roman" w:hAnsi="Arial" w:cs="Arial"/>
                <w:sz w:val="16"/>
                <w:szCs w:val="16"/>
                <w:lang w:eastAsia="es-ES"/>
              </w:rPr>
            </w:pPr>
          </w:p>
        </w:tc>
        <w:tc>
          <w:tcPr>
            <w:tcW w:w="1513" w:type="dxa"/>
            <w:tcBorders>
              <w:top w:val="nil"/>
              <w:left w:val="nil"/>
              <w:bottom w:val="nil"/>
              <w:right w:val="nil"/>
            </w:tcBorders>
            <w:shd w:val="clear" w:color="auto" w:fill="auto"/>
            <w:noWrap/>
            <w:vAlign w:val="bottom"/>
          </w:tcPr>
          <w:p w:rsidR="00EF767A" w:rsidRPr="007E5499" w:rsidRDefault="00EF767A" w:rsidP="00EF767A">
            <w:pPr>
              <w:spacing w:after="0" w:line="240" w:lineRule="auto"/>
              <w:rPr>
                <w:rFonts w:ascii="Arial" w:eastAsia="Times New Roman" w:hAnsi="Arial" w:cs="Arial"/>
                <w:sz w:val="16"/>
                <w:szCs w:val="16"/>
                <w:lang w:eastAsia="es-ES"/>
              </w:rPr>
            </w:pPr>
          </w:p>
        </w:tc>
      </w:tr>
    </w:tbl>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EF767A" w:rsidRDefault="00CE7E87" w:rsidP="00CE7E87">
      <w:pPr>
        <w:pStyle w:val="Ttulo2"/>
        <w:numPr>
          <w:ilvl w:val="1"/>
          <w:numId w:val="55"/>
        </w:numPr>
        <w:rPr>
          <w:i w:val="0"/>
          <w:sz w:val="24"/>
          <w:szCs w:val="24"/>
        </w:rPr>
      </w:pPr>
      <w:r>
        <w:rPr>
          <w:i w:val="0"/>
          <w:sz w:val="24"/>
          <w:szCs w:val="24"/>
        </w:rPr>
        <w:t xml:space="preserve"> </w:t>
      </w:r>
      <w:bookmarkStart w:id="191" w:name="_Toc254392314"/>
      <w:bookmarkStart w:id="192" w:name="_Toc254427887"/>
      <w:r w:rsidR="00664AF1" w:rsidRPr="00EF767A">
        <w:rPr>
          <w:i w:val="0"/>
          <w:sz w:val="24"/>
          <w:szCs w:val="24"/>
        </w:rPr>
        <w:t>VALOR DE DESECHO</w:t>
      </w:r>
      <w:bookmarkEnd w:id="191"/>
      <w:bookmarkEnd w:id="192"/>
    </w:p>
    <w:p w:rsidR="00664AF1" w:rsidRPr="00664AF1" w:rsidRDefault="00664AF1" w:rsidP="00664AF1">
      <w:pPr>
        <w:spacing w:line="360" w:lineRule="auto"/>
        <w:jc w:val="both"/>
        <w:rPr>
          <w:rFonts w:ascii="Arial" w:hAnsi="Arial" w:cs="Arial"/>
          <w:sz w:val="24"/>
          <w:szCs w:val="24"/>
        </w:rPr>
      </w:pPr>
    </w:p>
    <w:p w:rsidR="00EF767A"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valor de desecho constituye un beneficio que no es un ingreso, pero debe estar incluido en el flujo de caja de cualquier proyecto. Puesto que, el inversionista debe visualizar, que además de recibir el flujo neto de caja anual, será también dueño del remanente de lo invertido en el negocio.</w:t>
      </w:r>
    </w:p>
    <w:p w:rsidR="00EF767A" w:rsidRPr="00664AF1" w:rsidRDefault="00EF767A" w:rsidP="007E5499">
      <w:pPr>
        <w:spacing w:line="360" w:lineRule="auto"/>
        <w:ind w:firstLine="284"/>
        <w:jc w:val="both"/>
        <w:rPr>
          <w:rFonts w:ascii="Arial" w:hAnsi="Arial" w:cs="Arial"/>
          <w:sz w:val="24"/>
          <w:szCs w:val="24"/>
        </w:rPr>
      </w:pPr>
      <w:r w:rsidRPr="00664AF1">
        <w:rPr>
          <w:rFonts w:ascii="Arial" w:hAnsi="Arial" w:cs="Arial"/>
          <w:sz w:val="24"/>
          <w:szCs w:val="24"/>
        </w:rPr>
        <w:t>El método utilizado para el cálculo del valor de desecho para este proyecto, es el método contable. En el cual, el valor contable o valor en libros corresponde al valor de adquisición de cada activo menos la depreciación que tenga acumulada a la fecha de su cálculo.</w:t>
      </w:r>
    </w:p>
    <w:p w:rsidR="00EF767A" w:rsidRPr="00664AF1" w:rsidRDefault="00EF767A" w:rsidP="00EF767A">
      <w:pPr>
        <w:spacing w:line="360" w:lineRule="auto"/>
        <w:jc w:val="both"/>
        <w:rPr>
          <w:rFonts w:ascii="Arial" w:hAnsi="Arial" w:cs="Arial"/>
          <w:sz w:val="24"/>
          <w:szCs w:val="24"/>
        </w:rPr>
      </w:pPr>
      <w:r w:rsidRPr="00664AF1">
        <w:rPr>
          <w:rFonts w:ascii="Arial" w:hAnsi="Arial" w:cs="Arial"/>
          <w:sz w:val="24"/>
          <w:szCs w:val="24"/>
        </w:rPr>
        <w:t xml:space="preserve">En el cuadro </w:t>
      </w:r>
      <w:r w:rsidRPr="00664AF1">
        <w:rPr>
          <w:rFonts w:ascii="Arial" w:hAnsi="Arial" w:cs="Arial"/>
          <w:bCs/>
          <w:sz w:val="24"/>
          <w:szCs w:val="24"/>
        </w:rPr>
        <w:t>Nº</w:t>
      </w:r>
      <w:r w:rsidRPr="00664AF1">
        <w:rPr>
          <w:rFonts w:ascii="Arial" w:hAnsi="Arial" w:cs="Arial"/>
          <w:sz w:val="24"/>
          <w:szCs w:val="24"/>
        </w:rPr>
        <w:t xml:space="preserve"> </w:t>
      </w:r>
      <w:r w:rsidR="00D37F01">
        <w:rPr>
          <w:rFonts w:ascii="Arial" w:hAnsi="Arial" w:cs="Arial"/>
          <w:sz w:val="24"/>
          <w:szCs w:val="24"/>
        </w:rPr>
        <w:t>3</w:t>
      </w:r>
      <w:r w:rsidRPr="00664AF1">
        <w:rPr>
          <w:rFonts w:ascii="Arial" w:hAnsi="Arial" w:cs="Arial"/>
          <w:sz w:val="24"/>
          <w:szCs w:val="24"/>
        </w:rPr>
        <w:t>.</w:t>
      </w:r>
      <w:r>
        <w:rPr>
          <w:rFonts w:ascii="Arial" w:hAnsi="Arial" w:cs="Arial"/>
          <w:sz w:val="24"/>
          <w:szCs w:val="24"/>
        </w:rPr>
        <w:t>9</w:t>
      </w:r>
      <w:r w:rsidRPr="00664AF1">
        <w:rPr>
          <w:rFonts w:ascii="Arial" w:hAnsi="Arial" w:cs="Arial"/>
          <w:sz w:val="24"/>
          <w:szCs w:val="24"/>
        </w:rPr>
        <w:t xml:space="preserve"> se detalla el cálculo del valor de desecho del proyecto.</w:t>
      </w:r>
    </w:p>
    <w:p w:rsidR="00EF767A" w:rsidRPr="00664AF1" w:rsidRDefault="00EF767A" w:rsidP="00EF767A">
      <w:pPr>
        <w:spacing w:line="360" w:lineRule="auto"/>
        <w:jc w:val="both"/>
        <w:rPr>
          <w:rFonts w:ascii="Arial" w:hAnsi="Arial" w:cs="Arial"/>
          <w:sz w:val="24"/>
          <w:szCs w:val="24"/>
        </w:rPr>
      </w:pPr>
    </w:p>
    <w:p w:rsidR="00664AF1" w:rsidRPr="00EF767A" w:rsidRDefault="00664AF1" w:rsidP="00EF767A">
      <w:pPr>
        <w:rPr>
          <w:rFonts w:ascii="Arial" w:hAnsi="Arial" w:cs="Arial"/>
          <w:sz w:val="24"/>
          <w:szCs w:val="24"/>
        </w:rPr>
      </w:pPr>
    </w:p>
    <w:p w:rsidR="00EF767A" w:rsidRDefault="00EF767A" w:rsidP="00664AF1">
      <w:pPr>
        <w:spacing w:line="360" w:lineRule="auto"/>
        <w:jc w:val="both"/>
        <w:rPr>
          <w:rFonts w:ascii="Arial" w:hAnsi="Arial" w:cs="Arial"/>
          <w:sz w:val="24"/>
          <w:szCs w:val="24"/>
        </w:rPr>
      </w:pPr>
    </w:p>
    <w:tbl>
      <w:tblPr>
        <w:tblW w:w="8293" w:type="dxa"/>
        <w:tblInd w:w="70" w:type="dxa"/>
        <w:tblCellMar>
          <w:left w:w="70" w:type="dxa"/>
          <w:right w:w="70" w:type="dxa"/>
        </w:tblCellMar>
        <w:tblLook w:val="0000"/>
      </w:tblPr>
      <w:tblGrid>
        <w:gridCol w:w="1939"/>
        <w:gridCol w:w="1197"/>
        <w:gridCol w:w="646"/>
        <w:gridCol w:w="1164"/>
        <w:gridCol w:w="1118"/>
        <w:gridCol w:w="1166"/>
        <w:gridCol w:w="1063"/>
      </w:tblGrid>
      <w:tr w:rsidR="00EF767A" w:rsidRPr="00EF767A" w:rsidTr="008B640D">
        <w:trPr>
          <w:trHeight w:val="306"/>
        </w:trPr>
        <w:tc>
          <w:tcPr>
            <w:tcW w:w="8293" w:type="dxa"/>
            <w:gridSpan w:val="7"/>
            <w:tcBorders>
              <w:top w:val="nil"/>
              <w:left w:val="nil"/>
              <w:bottom w:val="single" w:sz="4" w:space="0" w:color="auto"/>
              <w:right w:val="nil"/>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8"/>
                <w:szCs w:val="18"/>
                <w:lang w:eastAsia="es-ES"/>
              </w:rPr>
            </w:pPr>
            <w:r w:rsidRPr="00EF767A">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EF767A">
              <w:rPr>
                <w:rFonts w:ascii="Arial" w:eastAsia="Times New Roman" w:hAnsi="Arial" w:cs="Arial"/>
                <w:sz w:val="18"/>
                <w:szCs w:val="18"/>
                <w:lang w:eastAsia="es-ES"/>
              </w:rPr>
              <w:t>.9 Valor de Desecho del Proyecto</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3.9 Valor de Desecho del Proyecto</w:instrText>
            </w:r>
            <w:r w:rsidR="00107424">
              <w:instrText xml:space="preserve">" </w:instrText>
            </w:r>
            <w:r w:rsidR="00107424">
              <w:rPr>
                <w:rFonts w:ascii="Arial" w:eastAsia="Times New Roman" w:hAnsi="Arial" w:cs="Arial"/>
                <w:sz w:val="18"/>
                <w:szCs w:val="18"/>
                <w:lang w:eastAsia="es-ES"/>
              </w:rPr>
              <w:fldChar w:fldCharType="end"/>
            </w:r>
          </w:p>
        </w:tc>
      </w:tr>
      <w:tr w:rsidR="00EF767A" w:rsidRPr="00EF767A" w:rsidTr="008B640D">
        <w:trPr>
          <w:trHeight w:val="502"/>
        </w:trPr>
        <w:tc>
          <w:tcPr>
            <w:tcW w:w="1939" w:type="dxa"/>
            <w:tcBorders>
              <w:top w:val="nil"/>
              <w:left w:val="single" w:sz="4" w:space="0" w:color="auto"/>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Activo</w:t>
            </w:r>
          </w:p>
        </w:tc>
        <w:tc>
          <w:tcPr>
            <w:tcW w:w="1197"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Valor de Compra</w:t>
            </w:r>
          </w:p>
        </w:tc>
        <w:tc>
          <w:tcPr>
            <w:tcW w:w="646" w:type="dxa"/>
            <w:tcBorders>
              <w:top w:val="nil"/>
              <w:left w:val="nil"/>
              <w:bottom w:val="single" w:sz="4" w:space="0" w:color="auto"/>
              <w:right w:val="single" w:sz="4" w:space="0" w:color="auto"/>
            </w:tcBorders>
            <w:shd w:val="clear" w:color="auto" w:fill="FFCC99"/>
            <w:noWrap/>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 xml:space="preserve">Vida </w:t>
            </w:r>
            <w:r w:rsidR="008B640D" w:rsidRPr="00EF767A">
              <w:rPr>
                <w:rFonts w:ascii="Arial" w:eastAsia="Times New Roman" w:hAnsi="Arial" w:cs="Arial"/>
                <w:b/>
                <w:bCs/>
                <w:sz w:val="16"/>
                <w:szCs w:val="16"/>
                <w:lang w:eastAsia="es-ES"/>
              </w:rPr>
              <w:t>Útil</w:t>
            </w:r>
          </w:p>
        </w:tc>
        <w:tc>
          <w:tcPr>
            <w:tcW w:w="1164"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Depreciación Anual</w:t>
            </w:r>
          </w:p>
        </w:tc>
        <w:tc>
          <w:tcPr>
            <w:tcW w:w="1118"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Años Depreciados</w:t>
            </w:r>
          </w:p>
        </w:tc>
        <w:tc>
          <w:tcPr>
            <w:tcW w:w="1165"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Depreciación Acumulada</w:t>
            </w:r>
          </w:p>
        </w:tc>
        <w:tc>
          <w:tcPr>
            <w:tcW w:w="1063" w:type="dxa"/>
            <w:tcBorders>
              <w:top w:val="nil"/>
              <w:left w:val="nil"/>
              <w:bottom w:val="single" w:sz="4" w:space="0" w:color="auto"/>
              <w:right w:val="single" w:sz="4" w:space="0" w:color="auto"/>
            </w:tcBorders>
            <w:shd w:val="clear" w:color="auto" w:fill="FFCC99"/>
            <w:vAlign w:val="bottom"/>
          </w:tcPr>
          <w:p w:rsidR="00EF767A" w:rsidRPr="00EF767A" w:rsidRDefault="00EF767A" w:rsidP="00EF767A">
            <w:pPr>
              <w:spacing w:after="0" w:line="240" w:lineRule="auto"/>
              <w:jc w:val="center"/>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Valor en Libros</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Toboganes</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$ 168.150,00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25</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$ 6.726,00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$ 67.260,00</w:t>
            </w:r>
          </w:p>
        </w:tc>
        <w:tc>
          <w:tcPr>
            <w:tcW w:w="1063" w:type="dxa"/>
            <w:tcBorders>
              <w:top w:val="nil"/>
              <w:left w:val="nil"/>
              <w:bottom w:val="single" w:sz="4" w:space="0" w:color="auto"/>
              <w:right w:val="single" w:sz="4" w:space="0" w:color="auto"/>
            </w:tcBorders>
            <w:shd w:val="clear" w:color="auto" w:fill="auto"/>
            <w:noWrap/>
            <w:vAlign w:val="bottom"/>
          </w:tcPr>
          <w:p w:rsidR="00EF767A" w:rsidRPr="008B640D" w:rsidRDefault="00EF767A" w:rsidP="00EF767A">
            <w:pPr>
              <w:spacing w:after="0" w:line="240" w:lineRule="auto"/>
              <w:jc w:val="right"/>
              <w:rPr>
                <w:rFonts w:ascii="Arial" w:eastAsia="Times New Roman" w:hAnsi="Arial" w:cs="Arial"/>
                <w:b/>
                <w:bCs/>
                <w:sz w:val="15"/>
                <w:szCs w:val="15"/>
                <w:lang w:eastAsia="es-ES"/>
              </w:rPr>
            </w:pPr>
            <w:r w:rsidRPr="008B640D">
              <w:rPr>
                <w:rFonts w:ascii="Arial" w:eastAsia="Times New Roman" w:hAnsi="Arial" w:cs="Arial"/>
                <w:b/>
                <w:bCs/>
                <w:sz w:val="15"/>
                <w:szCs w:val="15"/>
                <w:lang w:eastAsia="es-ES"/>
              </w:rPr>
              <w:t>$ 100.890,00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Aquaracer</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$ 102.500,00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25</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$ 4.100,00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$ 41.000,00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$ 61.500,00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Área Infantil 1</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$ 60.000,00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25</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$ 2.400,00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$ 24.000,00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$ 36.000,00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Área Infantil 2</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$ 30.000,00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25</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$ 1.200,00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$ 12.000,00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$ 18.000,00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Equipo de Bombas</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$ 116.286,19</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$ 11.628,62</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$ 116.286,19</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Césped sintético</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$ 34.944,00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$ 3.494,40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$ 34.944,00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Equipo de Computación</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$ 3.300,00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3</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$ 1.100,00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3</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$ 3.300,00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Muebles y Enseres</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$ 3.070,00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$ 307,00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$ 3.070,00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Aires Acondicionados</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Equipo de Cocina</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$ 3.800,00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$ 380,00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$ 3.800,00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Muebles de Restaurante</w:t>
            </w:r>
          </w:p>
        </w:tc>
        <w:tc>
          <w:tcPr>
            <w:tcW w:w="1197"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$ 1.000,00</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$ 1.000,00</w:t>
            </w:r>
          </w:p>
        </w:tc>
        <w:tc>
          <w:tcPr>
            <w:tcW w:w="1063"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$ 0,00</w:t>
            </w:r>
          </w:p>
        </w:tc>
      </w:tr>
      <w:tr w:rsidR="00EF767A" w:rsidRPr="00EF767A" w:rsidTr="008B640D">
        <w:trPr>
          <w:trHeight w:val="237"/>
        </w:trPr>
        <w:tc>
          <w:tcPr>
            <w:tcW w:w="1939" w:type="dxa"/>
            <w:tcBorders>
              <w:top w:val="nil"/>
              <w:left w:val="single" w:sz="4" w:space="0" w:color="auto"/>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r w:rsidRPr="00EF767A">
              <w:rPr>
                <w:rFonts w:ascii="Arial" w:eastAsia="Times New Roman" w:hAnsi="Arial" w:cs="Arial"/>
                <w:sz w:val="16"/>
                <w:szCs w:val="16"/>
                <w:lang w:eastAsia="es-ES"/>
              </w:rPr>
              <w:t>Infraestructura</w:t>
            </w:r>
          </w:p>
        </w:tc>
        <w:tc>
          <w:tcPr>
            <w:tcW w:w="1197" w:type="dxa"/>
            <w:tcBorders>
              <w:top w:val="nil"/>
              <w:left w:val="nil"/>
              <w:bottom w:val="single" w:sz="4" w:space="0" w:color="auto"/>
              <w:right w:val="single" w:sz="4" w:space="0" w:color="auto"/>
            </w:tcBorders>
            <w:shd w:val="clear" w:color="auto" w:fill="auto"/>
            <w:noWrap/>
            <w:vAlign w:val="bottom"/>
          </w:tcPr>
          <w:p w:rsidR="00EF767A" w:rsidRPr="008B640D" w:rsidRDefault="00EF767A" w:rsidP="00EF767A">
            <w:pPr>
              <w:spacing w:after="0" w:line="240" w:lineRule="auto"/>
              <w:jc w:val="right"/>
              <w:rPr>
                <w:rFonts w:ascii="Arial" w:eastAsia="Times New Roman" w:hAnsi="Arial" w:cs="Arial"/>
                <w:b/>
                <w:bCs/>
                <w:sz w:val="15"/>
                <w:szCs w:val="15"/>
                <w:lang w:eastAsia="es-ES"/>
              </w:rPr>
            </w:pPr>
            <w:r w:rsidRPr="008B640D">
              <w:rPr>
                <w:rFonts w:ascii="Arial" w:eastAsia="Times New Roman" w:hAnsi="Arial" w:cs="Arial"/>
                <w:b/>
                <w:bCs/>
                <w:sz w:val="15"/>
                <w:szCs w:val="15"/>
                <w:lang w:eastAsia="es-ES"/>
              </w:rPr>
              <w:t>$ 1.004.633,96</w:t>
            </w:r>
          </w:p>
        </w:tc>
        <w:tc>
          <w:tcPr>
            <w:tcW w:w="646"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20</w:t>
            </w:r>
          </w:p>
        </w:tc>
        <w:tc>
          <w:tcPr>
            <w:tcW w:w="1164"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$ 50.231,70</w:t>
            </w:r>
          </w:p>
        </w:tc>
        <w:tc>
          <w:tcPr>
            <w:tcW w:w="1118"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center"/>
              <w:rPr>
                <w:rFonts w:ascii="Arial" w:eastAsia="Times New Roman" w:hAnsi="Arial" w:cs="Arial"/>
                <w:sz w:val="16"/>
                <w:szCs w:val="16"/>
                <w:lang w:eastAsia="es-ES"/>
              </w:rPr>
            </w:pPr>
            <w:r w:rsidRPr="00EF767A">
              <w:rPr>
                <w:rFonts w:ascii="Arial" w:eastAsia="Times New Roman" w:hAnsi="Arial" w:cs="Arial"/>
                <w:sz w:val="16"/>
                <w:szCs w:val="16"/>
                <w:lang w:eastAsia="es-ES"/>
              </w:rPr>
              <w:t>10</w:t>
            </w:r>
          </w:p>
        </w:tc>
        <w:tc>
          <w:tcPr>
            <w:tcW w:w="1165" w:type="dxa"/>
            <w:tcBorders>
              <w:top w:val="nil"/>
              <w:left w:val="nil"/>
              <w:bottom w:val="single" w:sz="4" w:space="0" w:color="auto"/>
              <w:right w:val="single" w:sz="4" w:space="0" w:color="auto"/>
            </w:tcBorders>
            <w:shd w:val="clear" w:color="auto" w:fill="auto"/>
            <w:noWrap/>
            <w:vAlign w:val="bottom"/>
          </w:tcPr>
          <w:p w:rsidR="00EF767A" w:rsidRPr="00EF767A" w:rsidRDefault="00EF767A" w:rsidP="00EF767A">
            <w:pPr>
              <w:spacing w:after="0" w:line="240" w:lineRule="auto"/>
              <w:jc w:val="right"/>
              <w:rPr>
                <w:rFonts w:ascii="Arial" w:eastAsia="Times New Roman" w:hAnsi="Arial" w:cs="Arial"/>
                <w:sz w:val="16"/>
                <w:szCs w:val="16"/>
                <w:lang w:eastAsia="es-ES"/>
              </w:rPr>
            </w:pPr>
            <w:r w:rsidRPr="00EF767A">
              <w:rPr>
                <w:rFonts w:ascii="Arial" w:eastAsia="Times New Roman" w:hAnsi="Arial" w:cs="Arial"/>
                <w:sz w:val="16"/>
                <w:szCs w:val="16"/>
                <w:lang w:eastAsia="es-ES"/>
              </w:rPr>
              <w:t>$ 502.316,98</w:t>
            </w:r>
          </w:p>
        </w:tc>
        <w:tc>
          <w:tcPr>
            <w:tcW w:w="1063" w:type="dxa"/>
            <w:tcBorders>
              <w:top w:val="nil"/>
              <w:left w:val="nil"/>
              <w:bottom w:val="single" w:sz="4" w:space="0" w:color="auto"/>
              <w:right w:val="single" w:sz="4" w:space="0" w:color="auto"/>
            </w:tcBorders>
            <w:shd w:val="clear" w:color="auto" w:fill="auto"/>
            <w:noWrap/>
            <w:vAlign w:val="bottom"/>
          </w:tcPr>
          <w:p w:rsidR="00EF767A" w:rsidRPr="008B640D" w:rsidRDefault="00EF767A" w:rsidP="00EF767A">
            <w:pPr>
              <w:spacing w:after="0" w:line="240" w:lineRule="auto"/>
              <w:jc w:val="right"/>
              <w:rPr>
                <w:rFonts w:ascii="Arial" w:eastAsia="Times New Roman" w:hAnsi="Arial" w:cs="Arial"/>
                <w:b/>
                <w:bCs/>
                <w:sz w:val="15"/>
                <w:szCs w:val="15"/>
                <w:lang w:eastAsia="es-ES"/>
              </w:rPr>
            </w:pPr>
            <w:r w:rsidRPr="008B640D">
              <w:rPr>
                <w:rFonts w:ascii="Arial" w:eastAsia="Times New Roman" w:hAnsi="Arial" w:cs="Arial"/>
                <w:b/>
                <w:bCs/>
                <w:sz w:val="15"/>
                <w:szCs w:val="15"/>
                <w:lang w:eastAsia="es-ES"/>
              </w:rPr>
              <w:t>$ 502.316,98</w:t>
            </w:r>
          </w:p>
        </w:tc>
      </w:tr>
      <w:tr w:rsidR="00EF767A" w:rsidRPr="00EF767A" w:rsidTr="008B640D">
        <w:trPr>
          <w:trHeight w:val="237"/>
        </w:trPr>
        <w:tc>
          <w:tcPr>
            <w:tcW w:w="7230" w:type="dxa"/>
            <w:gridSpan w:val="6"/>
            <w:tcBorders>
              <w:top w:val="single" w:sz="4" w:space="0" w:color="auto"/>
              <w:left w:val="single" w:sz="4" w:space="0" w:color="auto"/>
              <w:bottom w:val="single" w:sz="4" w:space="0" w:color="auto"/>
              <w:right w:val="single" w:sz="4" w:space="0" w:color="000000"/>
            </w:tcBorders>
            <w:shd w:val="clear" w:color="auto" w:fill="FFCC99"/>
            <w:noWrap/>
            <w:vAlign w:val="bottom"/>
          </w:tcPr>
          <w:p w:rsidR="00EF767A" w:rsidRPr="00EF767A" w:rsidRDefault="00EF767A" w:rsidP="00EF767A">
            <w:pPr>
              <w:spacing w:after="0" w:line="240" w:lineRule="auto"/>
              <w:rPr>
                <w:rFonts w:ascii="Arial" w:eastAsia="Times New Roman" w:hAnsi="Arial" w:cs="Arial"/>
                <w:b/>
                <w:bCs/>
                <w:sz w:val="16"/>
                <w:szCs w:val="16"/>
                <w:lang w:eastAsia="es-ES"/>
              </w:rPr>
            </w:pPr>
            <w:r w:rsidRPr="00EF767A">
              <w:rPr>
                <w:rFonts w:ascii="Arial" w:eastAsia="Times New Roman" w:hAnsi="Arial" w:cs="Arial"/>
                <w:b/>
                <w:bCs/>
                <w:sz w:val="16"/>
                <w:szCs w:val="16"/>
                <w:lang w:eastAsia="es-ES"/>
              </w:rPr>
              <w:t>VALOR DE DESECHO</w:t>
            </w:r>
          </w:p>
        </w:tc>
        <w:tc>
          <w:tcPr>
            <w:tcW w:w="1063" w:type="dxa"/>
            <w:tcBorders>
              <w:top w:val="nil"/>
              <w:left w:val="nil"/>
              <w:bottom w:val="single" w:sz="4" w:space="0" w:color="auto"/>
              <w:right w:val="single" w:sz="4" w:space="0" w:color="auto"/>
            </w:tcBorders>
            <w:shd w:val="clear" w:color="auto" w:fill="FFCC99"/>
            <w:noWrap/>
            <w:vAlign w:val="bottom"/>
          </w:tcPr>
          <w:p w:rsidR="00EF767A" w:rsidRPr="008B640D" w:rsidRDefault="00EF767A" w:rsidP="00EF767A">
            <w:pPr>
              <w:spacing w:after="0" w:line="240" w:lineRule="auto"/>
              <w:jc w:val="right"/>
              <w:rPr>
                <w:rFonts w:ascii="Arial" w:eastAsia="Times New Roman" w:hAnsi="Arial" w:cs="Arial"/>
                <w:b/>
                <w:bCs/>
                <w:sz w:val="15"/>
                <w:szCs w:val="15"/>
                <w:lang w:eastAsia="es-ES"/>
              </w:rPr>
            </w:pPr>
            <w:r w:rsidRPr="008B640D">
              <w:rPr>
                <w:rFonts w:ascii="Arial" w:eastAsia="Times New Roman" w:hAnsi="Arial" w:cs="Arial"/>
                <w:b/>
                <w:bCs/>
                <w:sz w:val="15"/>
                <w:szCs w:val="15"/>
                <w:lang w:eastAsia="es-ES"/>
              </w:rPr>
              <w:t>$ 718.706,98</w:t>
            </w:r>
          </w:p>
        </w:tc>
      </w:tr>
      <w:tr w:rsidR="008B640D" w:rsidRPr="00EF767A" w:rsidTr="008B640D">
        <w:trPr>
          <w:trHeight w:val="291"/>
        </w:trPr>
        <w:tc>
          <w:tcPr>
            <w:tcW w:w="3136" w:type="dxa"/>
            <w:gridSpan w:val="2"/>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i/>
                <w:iCs/>
                <w:sz w:val="16"/>
                <w:szCs w:val="16"/>
                <w:lang w:eastAsia="es-ES"/>
              </w:rPr>
            </w:pPr>
            <w:r w:rsidRPr="00EF767A">
              <w:rPr>
                <w:rFonts w:ascii="Arial" w:eastAsia="Times New Roman" w:hAnsi="Arial" w:cs="Arial"/>
                <w:i/>
                <w:iCs/>
                <w:sz w:val="16"/>
                <w:szCs w:val="16"/>
                <w:lang w:eastAsia="es-ES"/>
              </w:rPr>
              <w:t>Elaborado por: los autores</w:t>
            </w:r>
          </w:p>
        </w:tc>
        <w:tc>
          <w:tcPr>
            <w:tcW w:w="646" w:type="dxa"/>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p>
        </w:tc>
        <w:tc>
          <w:tcPr>
            <w:tcW w:w="1164" w:type="dxa"/>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p>
        </w:tc>
        <w:tc>
          <w:tcPr>
            <w:tcW w:w="1118" w:type="dxa"/>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p>
        </w:tc>
        <w:tc>
          <w:tcPr>
            <w:tcW w:w="1165" w:type="dxa"/>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p>
        </w:tc>
        <w:tc>
          <w:tcPr>
            <w:tcW w:w="1063" w:type="dxa"/>
            <w:tcBorders>
              <w:top w:val="nil"/>
              <w:left w:val="nil"/>
              <w:bottom w:val="nil"/>
              <w:right w:val="nil"/>
            </w:tcBorders>
            <w:shd w:val="clear" w:color="auto" w:fill="auto"/>
            <w:noWrap/>
            <w:vAlign w:val="bottom"/>
          </w:tcPr>
          <w:p w:rsidR="00EF767A" w:rsidRPr="00EF767A" w:rsidRDefault="00EF767A" w:rsidP="00EF767A">
            <w:pPr>
              <w:spacing w:after="0" w:line="240" w:lineRule="auto"/>
              <w:rPr>
                <w:rFonts w:ascii="Arial" w:eastAsia="Times New Roman" w:hAnsi="Arial" w:cs="Arial"/>
                <w:sz w:val="16"/>
                <w:szCs w:val="16"/>
                <w:lang w:eastAsia="es-ES"/>
              </w:rPr>
            </w:pPr>
          </w:p>
        </w:tc>
      </w:tr>
    </w:tbl>
    <w:p w:rsidR="00EF767A" w:rsidRDefault="00EF767A" w:rsidP="00664AF1">
      <w:pPr>
        <w:spacing w:line="360" w:lineRule="auto"/>
        <w:jc w:val="both"/>
        <w:rPr>
          <w:rFonts w:ascii="Arial" w:hAnsi="Arial" w:cs="Arial"/>
          <w:sz w:val="24"/>
          <w:szCs w:val="24"/>
        </w:rPr>
      </w:pPr>
    </w:p>
    <w:p w:rsidR="00EF767A" w:rsidRDefault="00EF767A" w:rsidP="00664AF1">
      <w:pPr>
        <w:spacing w:line="360" w:lineRule="auto"/>
        <w:jc w:val="both"/>
        <w:rPr>
          <w:rFonts w:ascii="Arial" w:hAnsi="Arial" w:cs="Arial"/>
          <w:sz w:val="24"/>
          <w:szCs w:val="24"/>
        </w:rPr>
      </w:pPr>
    </w:p>
    <w:p w:rsidR="00664AF1" w:rsidRPr="008B640D" w:rsidRDefault="00CE7E87" w:rsidP="00CE7E87">
      <w:pPr>
        <w:pStyle w:val="Ttulo2"/>
        <w:numPr>
          <w:ilvl w:val="1"/>
          <w:numId w:val="55"/>
        </w:numPr>
        <w:rPr>
          <w:i w:val="0"/>
          <w:sz w:val="24"/>
          <w:szCs w:val="24"/>
        </w:rPr>
      </w:pPr>
      <w:r>
        <w:rPr>
          <w:i w:val="0"/>
          <w:sz w:val="24"/>
          <w:szCs w:val="24"/>
        </w:rPr>
        <w:t xml:space="preserve"> </w:t>
      </w:r>
      <w:bookmarkStart w:id="193" w:name="_Toc254392315"/>
      <w:bookmarkStart w:id="194" w:name="_Toc254427888"/>
      <w:r w:rsidR="00664AF1" w:rsidRPr="008B640D">
        <w:rPr>
          <w:i w:val="0"/>
          <w:sz w:val="24"/>
          <w:szCs w:val="24"/>
        </w:rPr>
        <w:t>ESTADO DE PÉRDIDAS Y GANANCIAS</w:t>
      </w:r>
      <w:bookmarkEnd w:id="193"/>
      <w:bookmarkEnd w:id="194"/>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En el estado de pérdidas y ganancias para este proyecto, se muestran las utilidades generadas durante los 10 años </w:t>
      </w:r>
      <w:r w:rsidRPr="008B640D">
        <w:rPr>
          <w:rFonts w:ascii="Arial" w:hAnsi="Arial" w:cs="Arial"/>
          <w:sz w:val="24"/>
          <w:szCs w:val="24"/>
        </w:rPr>
        <w:t xml:space="preserve">(Ver Anexo </w:t>
      </w:r>
      <w:r w:rsidR="008B640D" w:rsidRPr="008B640D">
        <w:rPr>
          <w:rFonts w:ascii="Arial" w:hAnsi="Arial" w:cs="Arial"/>
          <w:color w:val="000000"/>
          <w:sz w:val="24"/>
          <w:szCs w:val="24"/>
        </w:rPr>
        <w:t>Nº 9</w:t>
      </w:r>
      <w:r w:rsidRPr="008B640D">
        <w:rPr>
          <w:rFonts w:ascii="Arial" w:hAnsi="Arial" w:cs="Arial"/>
          <w:color w:val="000000"/>
          <w:sz w:val="24"/>
          <w:szCs w:val="24"/>
        </w:rPr>
        <w:t>)</w:t>
      </w:r>
      <w:r w:rsidRPr="008B640D">
        <w:rPr>
          <w:rFonts w:ascii="Arial" w:hAnsi="Arial" w:cs="Arial"/>
          <w:bCs/>
          <w:sz w:val="24"/>
          <w:szCs w:val="24"/>
        </w:rPr>
        <w:t>.</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En el primer año se obtiene una utilidad de $3.467,38, la cual va incrementando año a año a lo largo del proyecto.</w:t>
      </w:r>
    </w:p>
    <w:p w:rsidR="00664AF1" w:rsidRPr="00664AF1" w:rsidRDefault="00664AF1" w:rsidP="00664AF1">
      <w:pPr>
        <w:spacing w:line="360" w:lineRule="auto"/>
        <w:jc w:val="both"/>
        <w:rPr>
          <w:rFonts w:ascii="Arial" w:hAnsi="Arial" w:cs="Arial"/>
          <w:sz w:val="24"/>
          <w:szCs w:val="24"/>
        </w:rPr>
      </w:pPr>
    </w:p>
    <w:p w:rsidR="00664AF1" w:rsidRPr="008B640D" w:rsidRDefault="00CE7E87" w:rsidP="00CE7E87">
      <w:pPr>
        <w:pStyle w:val="Ttulo2"/>
        <w:numPr>
          <w:ilvl w:val="1"/>
          <w:numId w:val="55"/>
        </w:numPr>
        <w:rPr>
          <w:i w:val="0"/>
          <w:sz w:val="24"/>
          <w:szCs w:val="24"/>
        </w:rPr>
      </w:pPr>
      <w:r>
        <w:rPr>
          <w:i w:val="0"/>
          <w:sz w:val="24"/>
          <w:szCs w:val="24"/>
        </w:rPr>
        <w:t xml:space="preserve"> </w:t>
      </w:r>
      <w:bookmarkStart w:id="195" w:name="_Toc254392316"/>
      <w:bookmarkStart w:id="196" w:name="_Toc254427889"/>
      <w:r w:rsidR="00664AF1" w:rsidRPr="008B640D">
        <w:rPr>
          <w:i w:val="0"/>
          <w:sz w:val="24"/>
          <w:szCs w:val="24"/>
        </w:rPr>
        <w:t>FLUJO DE CAJA</w:t>
      </w:r>
      <w:bookmarkEnd w:id="195"/>
      <w:bookmarkEnd w:id="196"/>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color w:val="000000"/>
          <w:sz w:val="24"/>
          <w:szCs w:val="24"/>
        </w:rPr>
      </w:pPr>
      <w:r w:rsidRPr="00664AF1">
        <w:rPr>
          <w:rFonts w:ascii="Arial" w:hAnsi="Arial" w:cs="Arial"/>
          <w:sz w:val="24"/>
          <w:szCs w:val="24"/>
        </w:rPr>
        <w:t xml:space="preserve">En el </w:t>
      </w:r>
      <w:r w:rsidRPr="008B640D">
        <w:rPr>
          <w:rFonts w:ascii="Arial" w:hAnsi="Arial" w:cs="Arial"/>
          <w:i/>
          <w:sz w:val="24"/>
          <w:szCs w:val="24"/>
        </w:rPr>
        <w:t>Anexo</w:t>
      </w:r>
      <w:r w:rsidRPr="008B640D">
        <w:rPr>
          <w:rFonts w:ascii="Arial" w:hAnsi="Arial" w:cs="Arial"/>
          <w:i/>
          <w:color w:val="000000"/>
          <w:sz w:val="24"/>
          <w:szCs w:val="24"/>
        </w:rPr>
        <w:t xml:space="preserve"> Nº</w:t>
      </w:r>
      <w:r w:rsidR="008B640D" w:rsidRPr="008B640D">
        <w:rPr>
          <w:rFonts w:ascii="Arial" w:hAnsi="Arial" w:cs="Arial"/>
          <w:i/>
          <w:color w:val="000000"/>
          <w:sz w:val="24"/>
          <w:szCs w:val="24"/>
        </w:rPr>
        <w:t xml:space="preserve"> 10</w:t>
      </w:r>
      <w:r w:rsidRPr="00664AF1">
        <w:rPr>
          <w:rFonts w:ascii="Arial" w:hAnsi="Arial" w:cs="Arial"/>
          <w:i/>
          <w:color w:val="000000"/>
          <w:sz w:val="24"/>
          <w:szCs w:val="24"/>
        </w:rPr>
        <w:t xml:space="preserve">  </w:t>
      </w:r>
      <w:r w:rsidRPr="00664AF1">
        <w:rPr>
          <w:rFonts w:ascii="Arial" w:hAnsi="Arial" w:cs="Arial"/>
          <w:color w:val="000000"/>
          <w:sz w:val="24"/>
          <w:szCs w:val="24"/>
        </w:rPr>
        <w:t>se presenta el Flujo de Caja para los 10 primeros años del negocio. Posteriormente basándose en esta información, se podrán calcular los Índices de Rentabilidad del Proyecto (TIR y VAN).</w:t>
      </w:r>
    </w:p>
    <w:p w:rsidR="008B640D" w:rsidRDefault="00664AF1" w:rsidP="007E5499">
      <w:pPr>
        <w:spacing w:line="360" w:lineRule="auto"/>
        <w:ind w:firstLine="284"/>
        <w:jc w:val="both"/>
        <w:rPr>
          <w:rFonts w:ascii="Arial" w:hAnsi="Arial" w:cs="Arial"/>
          <w:sz w:val="24"/>
          <w:szCs w:val="24"/>
        </w:rPr>
      </w:pPr>
      <w:r w:rsidRPr="00664AF1">
        <w:rPr>
          <w:rFonts w:ascii="Arial" w:hAnsi="Arial" w:cs="Arial"/>
          <w:color w:val="000000"/>
          <w:sz w:val="24"/>
          <w:szCs w:val="24"/>
        </w:rPr>
        <w:t>Durante el primer año de operación se obtiene un flujo neto positivo de $8.397,01, incrementando en los siguientes años.</w:t>
      </w:r>
    </w:p>
    <w:p w:rsidR="00664AF1" w:rsidRPr="008B640D" w:rsidRDefault="00664AF1" w:rsidP="00CE7E87">
      <w:pPr>
        <w:pStyle w:val="Ttulo2"/>
        <w:numPr>
          <w:ilvl w:val="1"/>
          <w:numId w:val="55"/>
        </w:numPr>
        <w:rPr>
          <w:i w:val="0"/>
          <w:sz w:val="24"/>
          <w:szCs w:val="24"/>
        </w:rPr>
      </w:pPr>
      <w:bookmarkStart w:id="197" w:name="_Toc254392317"/>
      <w:bookmarkStart w:id="198" w:name="_Toc254427890"/>
      <w:r w:rsidRPr="008B640D">
        <w:rPr>
          <w:i w:val="0"/>
          <w:sz w:val="24"/>
          <w:szCs w:val="24"/>
        </w:rPr>
        <w:t>CALCULO DE INDICADORES DE RENTABILIDAD</w:t>
      </w:r>
      <w:bookmarkEnd w:id="197"/>
      <w:bookmarkEnd w:id="198"/>
    </w:p>
    <w:p w:rsidR="00664AF1" w:rsidRPr="00664AF1" w:rsidRDefault="00664AF1" w:rsidP="00664AF1">
      <w:pPr>
        <w:spacing w:line="360" w:lineRule="auto"/>
        <w:jc w:val="both"/>
        <w:rPr>
          <w:rFonts w:ascii="Arial" w:hAnsi="Arial" w:cs="Arial"/>
          <w:sz w:val="24"/>
          <w:szCs w:val="24"/>
        </w:rPr>
      </w:pPr>
    </w:p>
    <w:p w:rsidR="00664AF1" w:rsidRPr="008B640D" w:rsidRDefault="00664AF1" w:rsidP="00CE7E87">
      <w:pPr>
        <w:pStyle w:val="Ttulo3"/>
        <w:numPr>
          <w:ilvl w:val="2"/>
          <w:numId w:val="55"/>
        </w:numPr>
        <w:rPr>
          <w:rFonts w:ascii="Arial" w:hAnsi="Arial" w:cs="Arial"/>
          <w:sz w:val="24"/>
          <w:szCs w:val="24"/>
        </w:rPr>
      </w:pPr>
      <w:bookmarkStart w:id="199" w:name="_Toc254392318"/>
      <w:bookmarkStart w:id="200" w:name="_Toc254427891"/>
      <w:r w:rsidRPr="008B640D">
        <w:rPr>
          <w:rFonts w:ascii="Arial" w:hAnsi="Arial" w:cs="Arial"/>
          <w:sz w:val="24"/>
          <w:szCs w:val="24"/>
        </w:rPr>
        <w:t>TASA MINIMA ATRACTIVA DE RETORNO (TMAR)</w:t>
      </w:r>
      <w:bookmarkEnd w:id="199"/>
      <w:bookmarkEnd w:id="200"/>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CAPM calcula la tasa de retorno apropiada y requerida para descontar los flujos de efectivo futuros que producirá un activo, dada la apreciación de riesgo que tiene ese activo. Partimos de la siguiente ecuación:</w:t>
      </w:r>
    </w:p>
    <w:p w:rsidR="00664AF1" w:rsidRPr="00664AF1" w:rsidRDefault="00664AF1" w:rsidP="00664AF1">
      <w:pPr>
        <w:spacing w:line="360" w:lineRule="auto"/>
        <w:jc w:val="both"/>
        <w:rPr>
          <w:rFonts w:ascii="Arial" w:hAnsi="Arial" w:cs="Arial"/>
          <w:sz w:val="24"/>
          <w:szCs w:val="24"/>
        </w:rPr>
      </w:pPr>
    </w:p>
    <w:p w:rsidR="00664AF1" w:rsidRPr="00664AF1" w:rsidRDefault="00D57E09" w:rsidP="007E5499">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3133725" cy="609600"/>
            <wp:effectExtent l="19050" t="19050" r="28575" b="190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a:srcRect/>
                    <a:stretch>
                      <a:fillRect/>
                    </a:stretch>
                  </pic:blipFill>
                  <pic:spPr bwMode="auto">
                    <a:xfrm>
                      <a:off x="0" y="0"/>
                      <a:ext cx="3133725" cy="609600"/>
                    </a:xfrm>
                    <a:prstGeom prst="rect">
                      <a:avLst/>
                    </a:prstGeom>
                    <a:noFill/>
                    <a:ln w="6350" cmpd="sng">
                      <a:solidFill>
                        <a:srgbClr val="000000"/>
                      </a:solidFill>
                      <a:miter lim="800000"/>
                      <a:headEnd/>
                      <a:tailEnd/>
                    </a:ln>
                    <a:effectLst/>
                  </pic:spPr>
                </pic:pic>
              </a:graphicData>
            </a:graphic>
          </wp:inline>
        </w:drawing>
      </w:r>
    </w:p>
    <w:p w:rsidR="00664AF1" w:rsidRPr="008B640D" w:rsidRDefault="00664AF1" w:rsidP="00664AF1">
      <w:pPr>
        <w:spacing w:line="360" w:lineRule="auto"/>
        <w:jc w:val="both"/>
        <w:rPr>
          <w:rFonts w:ascii="Arial" w:hAnsi="Arial" w:cs="Arial"/>
          <w:b/>
          <w:sz w:val="24"/>
          <w:szCs w:val="24"/>
        </w:rPr>
      </w:pPr>
      <w:r w:rsidRPr="008B640D">
        <w:rPr>
          <w:rFonts w:ascii="Arial" w:hAnsi="Arial" w:cs="Arial"/>
          <w:b/>
          <w:sz w:val="24"/>
          <w:szCs w:val="24"/>
        </w:rPr>
        <w:t>Donde:</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re : Rentabilidad esperada</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rf : Tasa libre de riesgo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rm : Tasa de rentabilidad del mercado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rf Ecua: Riesgo país del Ecuador</w:t>
      </w:r>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Para el cálculo del CAPM, se ha considerado la tasa de retorno de los Bonos de los Estados Unidos (T-BONDS) a 10 años, representada como una tasa libre de riesgo de 3,63%. La tasa de mercado se consideró la variación de los precios del índice bursátil S&amp;P 500 que engloba a las empresas destinadas a actividades comerciales por recreación, correspondiente a un 11,65%. El β (beta) es el factor de medida del riesgo sistemático, representado por 1,01 para industrias del sector de recreación, y un riesgo país ubicado en 820 puntos equivalente a un 8,20</w:t>
      </w:r>
      <w:r w:rsidR="007E5499">
        <w:rPr>
          <w:rFonts w:ascii="Arial" w:hAnsi="Arial" w:cs="Arial"/>
          <w:sz w:val="24"/>
          <w:szCs w:val="24"/>
        </w:rPr>
        <w:t xml:space="preserve">% </w:t>
      </w:r>
      <w:r w:rsidRPr="008B640D">
        <w:rPr>
          <w:rFonts w:ascii="Arial" w:hAnsi="Arial" w:cs="Arial"/>
          <w:sz w:val="24"/>
          <w:szCs w:val="24"/>
        </w:rPr>
        <w:t xml:space="preserve">(Ver Anexo </w:t>
      </w:r>
      <w:r w:rsidRPr="008B640D">
        <w:rPr>
          <w:rFonts w:ascii="Arial" w:hAnsi="Arial" w:cs="Arial"/>
          <w:color w:val="000000"/>
          <w:sz w:val="24"/>
          <w:szCs w:val="24"/>
        </w:rPr>
        <w:t xml:space="preserve">Nº </w:t>
      </w:r>
      <w:r w:rsidR="008B640D" w:rsidRPr="008B640D">
        <w:rPr>
          <w:rFonts w:ascii="Arial" w:hAnsi="Arial" w:cs="Arial"/>
          <w:color w:val="000000"/>
          <w:sz w:val="24"/>
          <w:szCs w:val="24"/>
        </w:rPr>
        <w:t>11</w:t>
      </w:r>
      <w:r w:rsidRPr="008B640D">
        <w:rPr>
          <w:rFonts w:ascii="Arial" w:hAnsi="Arial" w:cs="Arial"/>
          <w:color w:val="000000"/>
          <w:sz w:val="24"/>
          <w:szCs w:val="24"/>
        </w:rPr>
        <w:t xml:space="preserve"> )</w:t>
      </w:r>
      <w:r w:rsidRPr="008B640D">
        <w:rPr>
          <w:rFonts w:ascii="Arial" w:hAnsi="Arial" w:cs="Arial"/>
          <w:bCs/>
          <w:sz w:val="24"/>
          <w:szCs w:val="24"/>
        </w:rPr>
        <w:t>.</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El cuadro </w:t>
      </w:r>
      <w:r w:rsidR="00D37F01">
        <w:rPr>
          <w:rFonts w:ascii="Arial" w:hAnsi="Arial" w:cs="Arial"/>
          <w:sz w:val="24"/>
          <w:szCs w:val="24"/>
        </w:rPr>
        <w:t>3</w:t>
      </w:r>
      <w:r w:rsidRPr="00664AF1">
        <w:rPr>
          <w:rFonts w:ascii="Arial" w:hAnsi="Arial" w:cs="Arial"/>
          <w:sz w:val="24"/>
          <w:szCs w:val="24"/>
        </w:rPr>
        <w:t>.</w:t>
      </w:r>
      <w:r w:rsidR="008B640D">
        <w:rPr>
          <w:rFonts w:ascii="Arial" w:hAnsi="Arial" w:cs="Arial"/>
          <w:sz w:val="24"/>
          <w:szCs w:val="24"/>
        </w:rPr>
        <w:t>10</w:t>
      </w:r>
      <w:r w:rsidRPr="00664AF1">
        <w:rPr>
          <w:rFonts w:ascii="Arial" w:hAnsi="Arial" w:cs="Arial"/>
          <w:sz w:val="24"/>
          <w:szCs w:val="24"/>
        </w:rPr>
        <w:t xml:space="preserve"> muestra los cálculos para la obtención de </w:t>
      </w:r>
      <w:smartTag w:uri="urn:schemas-microsoft-com:office:smarttags" w:element="PersonName">
        <w:smartTagPr>
          <w:attr w:name="ProductID" w:val="la Tasa M￭nima"/>
        </w:smartTagPr>
        <w:smartTag w:uri="urn:schemas-microsoft-com:office:smarttags" w:element="PersonName">
          <w:smartTagPr>
            <w:attr w:name="ProductID" w:val="la Tasa"/>
          </w:smartTagPr>
          <w:r w:rsidRPr="00664AF1">
            <w:rPr>
              <w:rFonts w:ascii="Arial" w:hAnsi="Arial" w:cs="Arial"/>
              <w:sz w:val="24"/>
              <w:szCs w:val="24"/>
            </w:rPr>
            <w:t>la Tasa</w:t>
          </w:r>
        </w:smartTag>
        <w:r w:rsidRPr="00664AF1">
          <w:rPr>
            <w:rFonts w:ascii="Arial" w:hAnsi="Arial" w:cs="Arial"/>
            <w:sz w:val="24"/>
            <w:szCs w:val="24"/>
          </w:rPr>
          <w:t xml:space="preserve"> Mínima</w:t>
        </w:r>
      </w:smartTag>
      <w:r w:rsidRPr="00664AF1">
        <w:rPr>
          <w:rFonts w:ascii="Arial" w:hAnsi="Arial" w:cs="Arial"/>
          <w:sz w:val="24"/>
          <w:szCs w:val="24"/>
        </w:rPr>
        <w:t xml:space="preserve"> Atractiva de Retorno (TMAR).</w:t>
      </w:r>
    </w:p>
    <w:p w:rsidR="00664AF1" w:rsidRPr="00664AF1" w:rsidRDefault="00664AF1" w:rsidP="00664AF1">
      <w:pPr>
        <w:spacing w:line="360" w:lineRule="auto"/>
        <w:jc w:val="both"/>
        <w:rPr>
          <w:rFonts w:ascii="Arial" w:hAnsi="Arial" w:cs="Arial"/>
          <w:sz w:val="24"/>
          <w:szCs w:val="24"/>
        </w:rPr>
      </w:pPr>
    </w:p>
    <w:tbl>
      <w:tblPr>
        <w:tblW w:w="5328" w:type="dxa"/>
        <w:jc w:val="center"/>
        <w:tblInd w:w="70" w:type="dxa"/>
        <w:tblCellMar>
          <w:left w:w="70" w:type="dxa"/>
          <w:right w:w="70" w:type="dxa"/>
        </w:tblCellMar>
        <w:tblLook w:val="0000"/>
      </w:tblPr>
      <w:tblGrid>
        <w:gridCol w:w="173"/>
        <w:gridCol w:w="3098"/>
        <w:gridCol w:w="1883"/>
        <w:gridCol w:w="174"/>
      </w:tblGrid>
      <w:tr w:rsidR="008B640D" w:rsidRPr="008B640D" w:rsidTr="007E5499">
        <w:trPr>
          <w:trHeight w:val="288"/>
          <w:jc w:val="center"/>
        </w:trPr>
        <w:tc>
          <w:tcPr>
            <w:tcW w:w="5328" w:type="dxa"/>
            <w:gridSpan w:val="4"/>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Pr="008B640D">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8B640D">
              <w:rPr>
                <w:rFonts w:ascii="Arial" w:eastAsia="Times New Roman" w:hAnsi="Arial" w:cs="Arial"/>
                <w:sz w:val="18"/>
                <w:szCs w:val="18"/>
                <w:lang w:eastAsia="es-ES"/>
              </w:rPr>
              <w:t>.</w:t>
            </w:r>
            <w:r>
              <w:rPr>
                <w:rFonts w:ascii="Arial" w:eastAsia="Times New Roman" w:hAnsi="Arial" w:cs="Arial"/>
                <w:sz w:val="18"/>
                <w:szCs w:val="18"/>
                <w:lang w:eastAsia="es-ES"/>
              </w:rPr>
              <w:t>10</w:t>
            </w:r>
            <w:r w:rsidRPr="008B640D">
              <w:rPr>
                <w:rFonts w:ascii="Arial" w:eastAsia="Times New Roman" w:hAnsi="Arial" w:cs="Arial"/>
                <w:sz w:val="18"/>
                <w:szCs w:val="18"/>
                <w:lang w:eastAsia="es-ES"/>
              </w:rPr>
              <w:t xml:space="preserve"> Tasa de Descuento-Método CAPM</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3.10 Tasa de Descuento-Método CAPM</w:instrText>
            </w:r>
            <w:r w:rsidR="00107424">
              <w:instrText xml:space="preserve">" </w:instrText>
            </w:r>
            <w:r w:rsidR="00107424">
              <w:rPr>
                <w:rFonts w:ascii="Arial" w:eastAsia="Times New Roman" w:hAnsi="Arial" w:cs="Arial"/>
                <w:sz w:val="18"/>
                <w:szCs w:val="18"/>
                <w:lang w:eastAsia="es-ES"/>
              </w:rPr>
              <w:fldChar w:fldCharType="end"/>
            </w:r>
          </w:p>
        </w:tc>
      </w:tr>
      <w:tr w:rsidR="008B640D" w:rsidRPr="008B640D" w:rsidTr="007E5499">
        <w:trPr>
          <w:trHeight w:val="302"/>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4981" w:type="dxa"/>
            <w:gridSpan w:val="2"/>
            <w:tcBorders>
              <w:top w:val="single" w:sz="4" w:space="0" w:color="auto"/>
              <w:left w:val="single" w:sz="4" w:space="0" w:color="auto"/>
              <w:bottom w:val="single" w:sz="4" w:space="0" w:color="auto"/>
              <w:right w:val="single" w:sz="4" w:space="0" w:color="000000"/>
            </w:tcBorders>
            <w:shd w:val="clear" w:color="auto" w:fill="FFCC99"/>
            <w:noWrap/>
            <w:vAlign w:val="bottom"/>
          </w:tcPr>
          <w:p w:rsidR="008B640D" w:rsidRPr="008B640D" w:rsidRDefault="008B640D" w:rsidP="008B640D">
            <w:pPr>
              <w:spacing w:after="0" w:line="240" w:lineRule="auto"/>
              <w:jc w:val="center"/>
              <w:rPr>
                <w:rFonts w:ascii="Arial" w:eastAsia="Times New Roman" w:hAnsi="Arial" w:cs="Arial"/>
                <w:b/>
                <w:bCs/>
                <w:color w:val="000000"/>
                <w:sz w:val="24"/>
                <w:szCs w:val="24"/>
                <w:lang w:eastAsia="es-ES"/>
              </w:rPr>
            </w:pPr>
            <w:r w:rsidRPr="008B640D">
              <w:rPr>
                <w:rFonts w:ascii="Arial" w:eastAsia="Times New Roman" w:hAnsi="Arial" w:cs="Arial"/>
                <w:b/>
                <w:bCs/>
                <w:color w:val="000000"/>
                <w:sz w:val="24"/>
                <w:szCs w:val="24"/>
                <w:lang w:eastAsia="es-ES"/>
              </w:rPr>
              <w:t>Tasa de Descuento</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44"/>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color w:val="000000"/>
                <w:sz w:val="20"/>
                <w:szCs w:val="20"/>
                <w:lang w:eastAsia="es-ES"/>
              </w:rPr>
            </w:pPr>
            <w:r w:rsidRPr="008B640D">
              <w:rPr>
                <w:rFonts w:ascii="Arial" w:eastAsia="Times New Roman" w:hAnsi="Arial" w:cs="Arial"/>
                <w:b/>
                <w:bCs/>
                <w:color w:val="000000"/>
                <w:sz w:val="20"/>
                <w:szCs w:val="20"/>
                <w:lang w:eastAsia="es-ES"/>
              </w:rPr>
              <w:t xml:space="preserve">Rf </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3,63%</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44"/>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color w:val="000000"/>
                <w:sz w:val="20"/>
                <w:szCs w:val="20"/>
                <w:lang w:eastAsia="es-ES"/>
              </w:rPr>
            </w:pPr>
            <w:r w:rsidRPr="008B640D">
              <w:rPr>
                <w:rFonts w:ascii="Arial" w:eastAsia="Times New Roman" w:hAnsi="Arial" w:cs="Arial"/>
                <w:b/>
                <w:bCs/>
                <w:color w:val="000000"/>
                <w:sz w:val="20"/>
                <w:szCs w:val="20"/>
                <w:lang w:eastAsia="es-ES"/>
              </w:rPr>
              <w:t xml:space="preserve">Rm </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11,65%</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44"/>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color w:val="000000"/>
                <w:sz w:val="20"/>
                <w:szCs w:val="20"/>
                <w:lang w:eastAsia="es-ES"/>
              </w:rPr>
            </w:pPr>
            <w:r w:rsidRPr="008B640D">
              <w:rPr>
                <w:rFonts w:ascii="Arial" w:eastAsia="Times New Roman" w:hAnsi="Arial" w:cs="Arial"/>
                <w:b/>
                <w:bCs/>
                <w:color w:val="000000"/>
                <w:sz w:val="20"/>
                <w:szCs w:val="20"/>
                <w:lang w:eastAsia="es-ES"/>
              </w:rPr>
              <w:t xml:space="preserve">B </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1,01</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44"/>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color w:val="000000"/>
                <w:sz w:val="20"/>
                <w:szCs w:val="20"/>
                <w:lang w:eastAsia="es-ES"/>
              </w:rPr>
            </w:pPr>
            <w:r w:rsidRPr="008B640D">
              <w:rPr>
                <w:rFonts w:ascii="Arial" w:eastAsia="Times New Roman" w:hAnsi="Arial" w:cs="Arial"/>
                <w:b/>
                <w:bCs/>
                <w:color w:val="000000"/>
                <w:sz w:val="20"/>
                <w:szCs w:val="20"/>
                <w:lang w:eastAsia="es-ES"/>
              </w:rPr>
              <w:t xml:space="preserve">Riesgo pais </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8,20%</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44"/>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color w:val="000000"/>
                <w:sz w:val="20"/>
                <w:szCs w:val="20"/>
                <w:lang w:eastAsia="es-ES"/>
              </w:rPr>
            </w:pPr>
            <w:r w:rsidRPr="008B640D">
              <w:rPr>
                <w:rFonts w:ascii="Arial" w:eastAsia="Times New Roman" w:hAnsi="Arial" w:cs="Arial"/>
                <w:b/>
                <w:bCs/>
                <w:color w:val="000000"/>
                <w:sz w:val="20"/>
                <w:szCs w:val="20"/>
                <w:lang w:eastAsia="es-ES"/>
              </w:rPr>
              <w:t>(Rm - Rf)</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8,02%</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73"/>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b/>
                <w:bCs/>
                <w:i/>
                <w:iCs/>
                <w:color w:val="000000"/>
                <w:lang w:eastAsia="es-ES"/>
              </w:rPr>
            </w:pPr>
            <w:r w:rsidRPr="008B640D">
              <w:rPr>
                <w:rFonts w:ascii="Arial" w:eastAsia="Times New Roman" w:hAnsi="Arial" w:cs="Arial"/>
                <w:b/>
                <w:bCs/>
                <w:i/>
                <w:iCs/>
                <w:color w:val="000000"/>
                <w:lang w:eastAsia="es-ES"/>
              </w:rPr>
              <w:t> </w:t>
            </w:r>
          </w:p>
        </w:tc>
        <w:tc>
          <w:tcPr>
            <w:tcW w:w="1883"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r w:rsidRPr="008B640D">
              <w:rPr>
                <w:rFonts w:ascii="Arial" w:eastAsia="Times New Roman" w:hAnsi="Arial" w:cs="Arial"/>
                <w:sz w:val="20"/>
                <w:szCs w:val="20"/>
                <w:lang w:eastAsia="es-ES"/>
              </w:rPr>
              <w:t> </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8B640D" w:rsidTr="007E5499">
        <w:trPr>
          <w:trHeight w:val="273"/>
          <w:jc w:val="center"/>
        </w:trPr>
        <w:tc>
          <w:tcPr>
            <w:tcW w:w="173"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c>
          <w:tcPr>
            <w:tcW w:w="3098" w:type="dxa"/>
            <w:tcBorders>
              <w:top w:val="nil"/>
              <w:left w:val="single" w:sz="4" w:space="0" w:color="auto"/>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rPr>
                <w:rFonts w:ascii="Arial" w:eastAsia="Times New Roman" w:hAnsi="Arial" w:cs="Arial"/>
                <w:b/>
                <w:bCs/>
                <w:i/>
                <w:iCs/>
                <w:color w:val="000000"/>
                <w:lang w:eastAsia="es-ES"/>
              </w:rPr>
            </w:pPr>
            <w:r w:rsidRPr="008B640D">
              <w:rPr>
                <w:rFonts w:ascii="Arial" w:eastAsia="Times New Roman" w:hAnsi="Arial" w:cs="Arial"/>
                <w:b/>
                <w:bCs/>
                <w:i/>
                <w:iCs/>
                <w:color w:val="000000"/>
                <w:lang w:eastAsia="es-ES"/>
              </w:rPr>
              <w:t xml:space="preserve">CAPM        </w:t>
            </w:r>
          </w:p>
        </w:tc>
        <w:tc>
          <w:tcPr>
            <w:tcW w:w="1883" w:type="dxa"/>
            <w:tcBorders>
              <w:top w:val="nil"/>
              <w:left w:val="nil"/>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19,93%</w:t>
            </w:r>
          </w:p>
        </w:tc>
        <w:tc>
          <w:tcPr>
            <w:tcW w:w="174" w:type="dxa"/>
            <w:tcBorders>
              <w:top w:val="nil"/>
              <w:left w:val="nil"/>
              <w:bottom w:val="nil"/>
              <w:right w:val="nil"/>
            </w:tcBorders>
            <w:shd w:val="clear" w:color="auto" w:fill="auto"/>
            <w:noWrap/>
            <w:vAlign w:val="bottom"/>
          </w:tcPr>
          <w:p w:rsidR="008B640D" w:rsidRPr="008B640D" w:rsidRDefault="008B640D" w:rsidP="008B640D">
            <w:pPr>
              <w:spacing w:after="0" w:line="240" w:lineRule="auto"/>
              <w:rPr>
                <w:rFonts w:ascii="Arial" w:eastAsia="Times New Roman" w:hAnsi="Arial" w:cs="Arial"/>
                <w:sz w:val="20"/>
                <w:szCs w:val="20"/>
                <w:lang w:eastAsia="es-ES"/>
              </w:rPr>
            </w:pPr>
          </w:p>
        </w:tc>
      </w:tr>
      <w:tr w:rsidR="008B640D" w:rsidRPr="007E5499" w:rsidTr="007E5499">
        <w:trPr>
          <w:trHeight w:val="302"/>
          <w:jc w:val="center"/>
        </w:trPr>
        <w:tc>
          <w:tcPr>
            <w:tcW w:w="173" w:type="dxa"/>
            <w:tcBorders>
              <w:top w:val="nil"/>
              <w:left w:val="nil"/>
              <w:bottom w:val="nil"/>
              <w:right w:val="nil"/>
            </w:tcBorders>
            <w:shd w:val="clear" w:color="auto" w:fill="auto"/>
            <w:noWrap/>
            <w:vAlign w:val="bottom"/>
          </w:tcPr>
          <w:p w:rsidR="008B640D" w:rsidRPr="007E5499" w:rsidRDefault="008B640D" w:rsidP="008B640D">
            <w:pPr>
              <w:spacing w:after="0" w:line="240" w:lineRule="auto"/>
              <w:rPr>
                <w:rFonts w:ascii="Arial" w:eastAsia="Times New Roman" w:hAnsi="Arial" w:cs="Arial"/>
                <w:sz w:val="16"/>
                <w:szCs w:val="16"/>
                <w:lang w:eastAsia="es-ES"/>
              </w:rPr>
            </w:pPr>
          </w:p>
        </w:tc>
        <w:tc>
          <w:tcPr>
            <w:tcW w:w="4981" w:type="dxa"/>
            <w:gridSpan w:val="2"/>
            <w:tcBorders>
              <w:top w:val="nil"/>
              <w:left w:val="nil"/>
              <w:bottom w:val="nil"/>
              <w:right w:val="nil"/>
            </w:tcBorders>
            <w:shd w:val="clear" w:color="auto" w:fill="auto"/>
            <w:noWrap/>
            <w:vAlign w:val="bottom"/>
          </w:tcPr>
          <w:p w:rsidR="008B640D" w:rsidRPr="007E5499" w:rsidRDefault="008B640D" w:rsidP="008B640D">
            <w:pPr>
              <w:spacing w:after="0" w:line="240" w:lineRule="auto"/>
              <w:rPr>
                <w:rFonts w:ascii="Arial" w:eastAsia="Times New Roman" w:hAnsi="Arial" w:cs="Arial"/>
                <w:i/>
                <w:iCs/>
                <w:sz w:val="16"/>
                <w:szCs w:val="16"/>
                <w:lang w:eastAsia="es-ES"/>
              </w:rPr>
            </w:pPr>
            <w:r w:rsidRPr="007E5499">
              <w:rPr>
                <w:rFonts w:ascii="Arial" w:eastAsia="Times New Roman" w:hAnsi="Arial" w:cs="Arial"/>
                <w:i/>
                <w:iCs/>
                <w:sz w:val="16"/>
                <w:szCs w:val="16"/>
                <w:lang w:eastAsia="es-ES"/>
              </w:rPr>
              <w:t>Elaborado por: los autores</w:t>
            </w:r>
          </w:p>
        </w:tc>
        <w:tc>
          <w:tcPr>
            <w:tcW w:w="174" w:type="dxa"/>
            <w:tcBorders>
              <w:top w:val="nil"/>
              <w:left w:val="nil"/>
              <w:bottom w:val="nil"/>
              <w:right w:val="nil"/>
            </w:tcBorders>
            <w:shd w:val="clear" w:color="auto" w:fill="auto"/>
            <w:noWrap/>
            <w:vAlign w:val="bottom"/>
          </w:tcPr>
          <w:p w:rsidR="008B640D" w:rsidRPr="007E5499" w:rsidRDefault="008B640D" w:rsidP="008B640D">
            <w:pPr>
              <w:spacing w:after="0" w:line="240" w:lineRule="auto"/>
              <w:rPr>
                <w:rFonts w:ascii="Arial" w:eastAsia="Times New Roman" w:hAnsi="Arial" w:cs="Arial"/>
                <w:sz w:val="16"/>
                <w:szCs w:val="16"/>
                <w:lang w:eastAsia="es-ES"/>
              </w:rPr>
            </w:pPr>
          </w:p>
        </w:tc>
      </w:tr>
    </w:tbl>
    <w:p w:rsidR="00664AF1" w:rsidRPr="00664AF1" w:rsidRDefault="00664AF1" w:rsidP="00664AF1">
      <w:pPr>
        <w:spacing w:line="360" w:lineRule="auto"/>
        <w:jc w:val="both"/>
        <w:rPr>
          <w:rFonts w:ascii="Arial" w:hAnsi="Arial" w:cs="Arial"/>
          <w:sz w:val="24"/>
          <w:szCs w:val="24"/>
        </w:rPr>
      </w:pPr>
    </w:p>
    <w:p w:rsidR="008B640D" w:rsidRDefault="008B640D" w:rsidP="008B640D">
      <w:pPr>
        <w:pStyle w:val="Ttulo3"/>
        <w:rPr>
          <w:rFonts w:ascii="Arial" w:hAnsi="Arial" w:cs="Arial"/>
          <w:sz w:val="24"/>
          <w:szCs w:val="24"/>
        </w:rPr>
      </w:pPr>
    </w:p>
    <w:p w:rsidR="00664AF1" w:rsidRPr="008B640D" w:rsidRDefault="00CE7E87" w:rsidP="00CE7E87">
      <w:pPr>
        <w:pStyle w:val="Ttulo3"/>
        <w:numPr>
          <w:ilvl w:val="2"/>
          <w:numId w:val="55"/>
        </w:numPr>
        <w:rPr>
          <w:rFonts w:ascii="Arial" w:hAnsi="Arial" w:cs="Arial"/>
          <w:sz w:val="24"/>
          <w:szCs w:val="24"/>
        </w:rPr>
      </w:pPr>
      <w:r>
        <w:rPr>
          <w:rFonts w:ascii="Arial" w:hAnsi="Arial" w:cs="Arial"/>
          <w:sz w:val="24"/>
          <w:szCs w:val="24"/>
        </w:rPr>
        <w:t xml:space="preserve"> </w:t>
      </w:r>
      <w:bookmarkStart w:id="201" w:name="_Toc254392319"/>
      <w:bookmarkStart w:id="202" w:name="_Toc254427892"/>
      <w:r w:rsidR="00664AF1" w:rsidRPr="008B640D">
        <w:rPr>
          <w:rFonts w:ascii="Arial" w:hAnsi="Arial" w:cs="Arial"/>
          <w:sz w:val="24"/>
          <w:szCs w:val="24"/>
        </w:rPr>
        <w:t>VALOR ACTUAL NETO (VAN)</w:t>
      </w:r>
      <w:bookmarkEnd w:id="201"/>
      <w:bookmarkEnd w:id="202"/>
    </w:p>
    <w:p w:rsidR="00664AF1" w:rsidRPr="00664AF1" w:rsidRDefault="00664AF1"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VAN, es un procedimiento que permite calcular el valor presente de un determinado número de flujos de caja futuros originados por una inversión.</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La metodología consiste en descontar al momento actual (es decir, actualizar mediante una tasa) todos los valores de flujo neto futuros del proyecto. A este valor se le resta la inversión inicial, de tal modo que el valor obtenido es el valor actual neto del proyecto.</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valor actual neto es muy importante para la valoración de inversiones en activos fijos, a pesar de sus limitaciones en considerar circunstancias imprevistas o excepcionales de mercado. Si su valor es mayor a cero, el proyecto es rentable, considerándose el valor mínimo de rendimiento para la inversión.</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VAN para el presente proyecto es de $55.317,54, lo cual nos indica que es rentable.</w:t>
      </w:r>
    </w:p>
    <w:p w:rsidR="00664AF1" w:rsidRPr="008B640D" w:rsidRDefault="00664AF1" w:rsidP="00CE7E87">
      <w:pPr>
        <w:pStyle w:val="Ttulo3"/>
        <w:numPr>
          <w:ilvl w:val="2"/>
          <w:numId w:val="55"/>
        </w:numPr>
        <w:rPr>
          <w:rFonts w:ascii="Arial" w:hAnsi="Arial" w:cs="Arial"/>
          <w:sz w:val="24"/>
          <w:szCs w:val="24"/>
        </w:rPr>
      </w:pPr>
      <w:bookmarkStart w:id="203" w:name="_Toc254392320"/>
      <w:bookmarkStart w:id="204" w:name="_Toc254427893"/>
      <w:r w:rsidRPr="008B640D">
        <w:rPr>
          <w:rFonts w:ascii="Arial" w:hAnsi="Arial" w:cs="Arial"/>
          <w:sz w:val="24"/>
          <w:szCs w:val="24"/>
        </w:rPr>
        <w:t>TASA INTERNA DE RETORNO (TIR)</w:t>
      </w:r>
      <w:bookmarkEnd w:id="203"/>
      <w:bookmarkEnd w:id="204"/>
    </w:p>
    <w:p w:rsidR="00664AF1" w:rsidRPr="008B640D" w:rsidRDefault="00664AF1" w:rsidP="00664AF1">
      <w:pPr>
        <w:spacing w:line="360" w:lineRule="auto"/>
        <w:jc w:val="both"/>
        <w:rPr>
          <w:rFonts w:ascii="Arial" w:hAnsi="Arial" w:cs="Arial"/>
        </w:rPr>
      </w:pPr>
    </w:p>
    <w:p w:rsidR="00664AF1" w:rsidRPr="00664AF1" w:rsidRDefault="00664AF1" w:rsidP="007E5499">
      <w:pPr>
        <w:spacing w:line="360" w:lineRule="auto"/>
        <w:ind w:firstLine="284"/>
        <w:jc w:val="both"/>
        <w:rPr>
          <w:rFonts w:ascii="Arial" w:hAnsi="Arial" w:cs="Arial"/>
          <w:sz w:val="24"/>
          <w:szCs w:val="24"/>
        </w:rPr>
      </w:pPr>
      <w:smartTag w:uri="urn:schemas-microsoft-com:office:smarttags" w:element="PersonName">
        <w:smartTagPr>
          <w:attr w:name="ProductID" w:val="la TIR"/>
        </w:smartTagPr>
        <w:r w:rsidRPr="00664AF1">
          <w:rPr>
            <w:rFonts w:ascii="Arial" w:hAnsi="Arial" w:cs="Arial"/>
            <w:sz w:val="24"/>
            <w:szCs w:val="24"/>
          </w:rPr>
          <w:t>La TIR</w:t>
        </w:r>
      </w:smartTag>
      <w:r w:rsidRPr="00664AF1">
        <w:rPr>
          <w:rFonts w:ascii="Arial" w:hAnsi="Arial" w:cs="Arial"/>
          <w:sz w:val="24"/>
          <w:szCs w:val="24"/>
        </w:rPr>
        <w:t xml:space="preserve"> (Tasa Interna de Retorno) es aquella tasa que hace que el valor actual neto sea igual a cero. </w:t>
      </w:r>
    </w:p>
    <w:p w:rsidR="00664AF1" w:rsidRPr="00664AF1" w:rsidRDefault="00664AF1" w:rsidP="00A21DD6">
      <w:pPr>
        <w:spacing w:line="360" w:lineRule="auto"/>
        <w:jc w:val="both"/>
        <w:rPr>
          <w:rFonts w:ascii="Arial" w:hAnsi="Arial" w:cs="Arial"/>
          <w:sz w:val="24"/>
          <w:szCs w:val="24"/>
        </w:rPr>
      </w:pPr>
      <w:r w:rsidRPr="00664AF1">
        <w:rPr>
          <w:rFonts w:ascii="Arial" w:hAnsi="Arial" w:cs="Arial"/>
          <w:sz w:val="24"/>
          <w:szCs w:val="24"/>
        </w:rPr>
        <w:t xml:space="preserve">A través del método de </w:t>
      </w:r>
      <w:smartTag w:uri="urn:schemas-microsoft-com:office:smarttags" w:element="PersonName">
        <w:smartTagPr>
          <w:attr w:name="ProductID" w:val="la TIR"/>
        </w:smartTagPr>
        <w:r w:rsidRPr="00664AF1">
          <w:rPr>
            <w:rFonts w:ascii="Arial" w:hAnsi="Arial" w:cs="Arial"/>
            <w:sz w:val="24"/>
            <w:szCs w:val="24"/>
          </w:rPr>
          <w:t>la TIR</w:t>
        </w:r>
      </w:smartTag>
      <w:r w:rsidRPr="00664AF1">
        <w:rPr>
          <w:rFonts w:ascii="Arial" w:hAnsi="Arial" w:cs="Arial"/>
          <w:sz w:val="24"/>
          <w:szCs w:val="24"/>
        </w:rPr>
        <w:t xml:space="preserve"> se evidencia la viabilidad del proyecto una vez que se la compara con </w:t>
      </w:r>
      <w:smartTag w:uri="urn:schemas-microsoft-com:office:smarttags" w:element="PersonName">
        <w:smartTagPr>
          <w:attr w:name="ProductID" w:val="la Tasa"/>
        </w:smartTagPr>
        <w:r w:rsidRPr="00664AF1">
          <w:rPr>
            <w:rFonts w:ascii="Arial" w:hAnsi="Arial" w:cs="Arial"/>
            <w:sz w:val="24"/>
            <w:szCs w:val="24"/>
          </w:rPr>
          <w:t>la Tasa</w:t>
        </w:r>
      </w:smartTag>
      <w:r w:rsidRPr="00664AF1">
        <w:rPr>
          <w:rFonts w:ascii="Arial" w:hAnsi="Arial" w:cs="Arial"/>
          <w:sz w:val="24"/>
          <w:szCs w:val="24"/>
        </w:rPr>
        <w:t xml:space="preserve"> mínima atractiva de retorno (TMAR).</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Para el presente proyecto obtuvimos una TIR de 21,70%, lo que nos indica que es rentable llevar a cabo la inversión, evidenciado por un valor menor de </w:t>
      </w:r>
      <w:smartTag w:uri="urn:schemas-microsoft-com:office:smarttags" w:element="PersonName">
        <w:smartTagPr>
          <w:attr w:name="ProductID" w:val="la TMAR"/>
        </w:smartTagPr>
        <w:r w:rsidRPr="00664AF1">
          <w:rPr>
            <w:rFonts w:ascii="Arial" w:hAnsi="Arial" w:cs="Arial"/>
            <w:sz w:val="24"/>
            <w:szCs w:val="24"/>
          </w:rPr>
          <w:t>la TMAR</w:t>
        </w:r>
      </w:smartTag>
      <w:r w:rsidRPr="00664AF1">
        <w:rPr>
          <w:rFonts w:ascii="Arial" w:hAnsi="Arial" w:cs="Arial"/>
          <w:sz w:val="24"/>
          <w:szCs w:val="24"/>
        </w:rPr>
        <w:t xml:space="preserve"> (19,93%).</w:t>
      </w:r>
    </w:p>
    <w:p w:rsidR="00664AF1" w:rsidRPr="008B640D" w:rsidRDefault="00664AF1" w:rsidP="00664AF1">
      <w:pPr>
        <w:spacing w:line="360" w:lineRule="auto"/>
        <w:jc w:val="both"/>
        <w:rPr>
          <w:rFonts w:ascii="Arial" w:hAnsi="Arial" w:cs="Arial"/>
        </w:rPr>
      </w:pPr>
    </w:p>
    <w:p w:rsidR="00664AF1" w:rsidRPr="008B640D" w:rsidRDefault="00664AF1" w:rsidP="00CE7E87">
      <w:pPr>
        <w:pStyle w:val="Ttulo2"/>
        <w:numPr>
          <w:ilvl w:val="1"/>
          <w:numId w:val="55"/>
        </w:numPr>
        <w:rPr>
          <w:i w:val="0"/>
          <w:sz w:val="24"/>
          <w:szCs w:val="24"/>
        </w:rPr>
      </w:pPr>
      <w:bookmarkStart w:id="205" w:name="_Toc254392321"/>
      <w:bookmarkStart w:id="206" w:name="_Toc254427894"/>
      <w:r w:rsidRPr="008B640D">
        <w:rPr>
          <w:i w:val="0"/>
          <w:sz w:val="24"/>
          <w:szCs w:val="24"/>
        </w:rPr>
        <w:t>PERIODO DE RECUPERACION (PAYBACK)</w:t>
      </w:r>
      <w:bookmarkEnd w:id="205"/>
      <w:bookmarkEnd w:id="206"/>
    </w:p>
    <w:p w:rsidR="008B640D" w:rsidRPr="008B640D" w:rsidRDefault="008B640D" w:rsidP="00664AF1">
      <w:pPr>
        <w:spacing w:line="360" w:lineRule="auto"/>
        <w:jc w:val="both"/>
        <w:rPr>
          <w:rFonts w:ascii="Arial" w:hAnsi="Arial" w:cs="Arial"/>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periodo de recuperación o Payback, es otro método utilizado para realizar la evaluación económica de un proyecto.</w:t>
      </w:r>
    </w:p>
    <w:p w:rsidR="008B640D"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Este método calcula el número de años necesarios para recuperar la inversión inicial. En el cuadro </w:t>
      </w:r>
      <w:r w:rsidR="00305C08">
        <w:rPr>
          <w:rFonts w:ascii="Arial" w:hAnsi="Arial" w:cs="Arial"/>
          <w:sz w:val="24"/>
          <w:szCs w:val="24"/>
        </w:rPr>
        <w:t>3</w:t>
      </w:r>
      <w:r w:rsidRPr="00664AF1">
        <w:rPr>
          <w:rFonts w:ascii="Arial" w:hAnsi="Arial" w:cs="Arial"/>
          <w:sz w:val="24"/>
          <w:szCs w:val="24"/>
        </w:rPr>
        <w:t>.1</w:t>
      </w:r>
      <w:r w:rsidR="008B640D">
        <w:rPr>
          <w:rFonts w:ascii="Arial" w:hAnsi="Arial" w:cs="Arial"/>
          <w:sz w:val="24"/>
          <w:szCs w:val="24"/>
        </w:rPr>
        <w:t>1</w:t>
      </w:r>
      <w:r w:rsidRPr="00664AF1">
        <w:rPr>
          <w:rFonts w:ascii="Arial" w:hAnsi="Arial" w:cs="Arial"/>
          <w:sz w:val="24"/>
          <w:szCs w:val="24"/>
        </w:rPr>
        <w:t xml:space="preserve"> se muestra el periodo de recuperación de la inversión para el presente proyecto.</w:t>
      </w:r>
    </w:p>
    <w:p w:rsidR="008B640D" w:rsidRPr="008B640D" w:rsidRDefault="008B640D" w:rsidP="00664AF1">
      <w:pPr>
        <w:spacing w:line="360" w:lineRule="auto"/>
        <w:jc w:val="both"/>
        <w:rPr>
          <w:rFonts w:ascii="Arial" w:hAnsi="Arial" w:cs="Arial"/>
        </w:rPr>
      </w:pPr>
    </w:p>
    <w:tbl>
      <w:tblPr>
        <w:tblW w:w="6930" w:type="dxa"/>
        <w:jc w:val="center"/>
        <w:tblInd w:w="70" w:type="dxa"/>
        <w:tblCellMar>
          <w:left w:w="70" w:type="dxa"/>
          <w:right w:w="70" w:type="dxa"/>
        </w:tblCellMar>
        <w:tblLook w:val="0000"/>
      </w:tblPr>
      <w:tblGrid>
        <w:gridCol w:w="939"/>
        <w:gridCol w:w="1518"/>
        <w:gridCol w:w="1430"/>
        <w:gridCol w:w="1442"/>
        <w:gridCol w:w="1601"/>
      </w:tblGrid>
      <w:tr w:rsidR="008B640D" w:rsidRPr="008B640D" w:rsidTr="00601682">
        <w:trPr>
          <w:trHeight w:val="303"/>
          <w:jc w:val="center"/>
        </w:trPr>
        <w:tc>
          <w:tcPr>
            <w:tcW w:w="6930" w:type="dxa"/>
            <w:gridSpan w:val="5"/>
            <w:tcBorders>
              <w:top w:val="nil"/>
              <w:left w:val="nil"/>
              <w:bottom w:val="single" w:sz="4" w:space="0" w:color="auto"/>
              <w:right w:val="nil"/>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18"/>
                <w:szCs w:val="18"/>
                <w:lang w:eastAsia="es-ES"/>
              </w:rPr>
            </w:pPr>
            <w:r w:rsidRPr="008B640D">
              <w:rPr>
                <w:rFonts w:ascii="Arial" w:eastAsia="Times New Roman" w:hAnsi="Arial" w:cs="Arial"/>
                <w:sz w:val="18"/>
                <w:szCs w:val="18"/>
                <w:lang w:eastAsia="es-ES"/>
              </w:rPr>
              <w:t xml:space="preserve">Cuadro No. </w:t>
            </w:r>
            <w:r w:rsidR="00EE6B33">
              <w:rPr>
                <w:rFonts w:ascii="Arial" w:eastAsia="Times New Roman" w:hAnsi="Arial" w:cs="Arial"/>
                <w:sz w:val="18"/>
                <w:szCs w:val="18"/>
                <w:lang w:eastAsia="es-ES"/>
              </w:rPr>
              <w:t>3</w:t>
            </w:r>
            <w:r w:rsidRPr="008B640D">
              <w:rPr>
                <w:rFonts w:ascii="Arial" w:eastAsia="Times New Roman" w:hAnsi="Arial" w:cs="Arial"/>
                <w:sz w:val="18"/>
                <w:szCs w:val="18"/>
                <w:lang w:eastAsia="es-ES"/>
              </w:rPr>
              <w:t>.11 Periodo de Recuperación</w:t>
            </w:r>
            <w:r w:rsidR="00107424">
              <w:rPr>
                <w:rFonts w:ascii="Arial" w:eastAsia="Times New Roman" w:hAnsi="Arial" w:cs="Arial"/>
                <w:sz w:val="18"/>
                <w:szCs w:val="18"/>
                <w:lang w:eastAsia="es-ES"/>
              </w:rPr>
              <w:fldChar w:fldCharType="begin"/>
            </w:r>
            <w:r w:rsidR="00107424">
              <w:instrText xml:space="preserve"> XE "</w:instrText>
            </w:r>
            <w:r w:rsidR="00107424" w:rsidRPr="006F2E5F">
              <w:rPr>
                <w:rFonts w:ascii="Arial" w:eastAsia="Times New Roman" w:hAnsi="Arial" w:cs="Arial"/>
                <w:sz w:val="18"/>
                <w:szCs w:val="18"/>
                <w:lang w:eastAsia="es-ES"/>
              </w:rPr>
              <w:instrText>Cuadro No. 3.11 Periodo de Recuperación</w:instrText>
            </w:r>
            <w:r w:rsidR="00107424">
              <w:instrText xml:space="preserve">" </w:instrText>
            </w:r>
            <w:r w:rsidR="00107424">
              <w:rPr>
                <w:rFonts w:ascii="Arial" w:eastAsia="Times New Roman" w:hAnsi="Arial" w:cs="Arial"/>
                <w:sz w:val="18"/>
                <w:szCs w:val="18"/>
                <w:lang w:eastAsia="es-ES"/>
              </w:rPr>
              <w:fldChar w:fldCharType="end"/>
            </w:r>
          </w:p>
        </w:tc>
      </w:tr>
      <w:tr w:rsidR="008B640D" w:rsidRPr="008B640D" w:rsidTr="00601682">
        <w:trPr>
          <w:trHeight w:val="290"/>
          <w:jc w:val="center"/>
        </w:trPr>
        <w:tc>
          <w:tcPr>
            <w:tcW w:w="6930" w:type="dxa"/>
            <w:gridSpan w:val="5"/>
            <w:tcBorders>
              <w:top w:val="single" w:sz="4" w:space="0" w:color="auto"/>
              <w:left w:val="single" w:sz="4" w:space="0" w:color="auto"/>
              <w:bottom w:val="single" w:sz="4" w:space="0" w:color="auto"/>
              <w:right w:val="single" w:sz="4" w:space="0" w:color="000000"/>
            </w:tcBorders>
            <w:shd w:val="clear" w:color="auto" w:fill="FFCC99"/>
            <w:noWrap/>
            <w:vAlign w:val="bottom"/>
          </w:tcPr>
          <w:p w:rsidR="008B640D" w:rsidRPr="008B640D" w:rsidRDefault="008B640D" w:rsidP="008B640D">
            <w:pPr>
              <w:spacing w:after="0" w:line="240" w:lineRule="auto"/>
              <w:jc w:val="center"/>
              <w:rPr>
                <w:rFonts w:ascii="Arial" w:eastAsia="Times New Roman" w:hAnsi="Arial" w:cs="Arial"/>
                <w:b/>
                <w:bCs/>
                <w:lang w:eastAsia="es-ES"/>
              </w:rPr>
            </w:pPr>
            <w:r w:rsidRPr="008B640D">
              <w:rPr>
                <w:rFonts w:ascii="Arial" w:eastAsia="Times New Roman" w:hAnsi="Arial" w:cs="Arial"/>
                <w:b/>
                <w:bCs/>
                <w:lang w:eastAsia="es-ES"/>
              </w:rPr>
              <w:t>Payback</w:t>
            </w:r>
          </w:p>
        </w:tc>
      </w:tr>
      <w:tr w:rsidR="00601682" w:rsidRPr="008B640D" w:rsidTr="00601682">
        <w:trPr>
          <w:trHeight w:val="492"/>
          <w:jc w:val="center"/>
        </w:trPr>
        <w:tc>
          <w:tcPr>
            <w:tcW w:w="939" w:type="dxa"/>
            <w:tcBorders>
              <w:top w:val="nil"/>
              <w:left w:val="single" w:sz="4" w:space="0" w:color="auto"/>
              <w:bottom w:val="single" w:sz="4" w:space="0" w:color="auto"/>
              <w:right w:val="single" w:sz="4" w:space="0" w:color="auto"/>
            </w:tcBorders>
            <w:shd w:val="clear" w:color="auto" w:fill="FFCC99"/>
            <w:vAlign w:val="bottom"/>
          </w:tcPr>
          <w:p w:rsidR="008B640D" w:rsidRPr="008B640D" w:rsidRDefault="008B640D" w:rsidP="008B640D">
            <w:pPr>
              <w:spacing w:after="0" w:line="240" w:lineRule="auto"/>
              <w:jc w:val="center"/>
              <w:rPr>
                <w:rFonts w:ascii="Arial" w:eastAsia="Times New Roman" w:hAnsi="Arial" w:cs="Arial"/>
                <w:b/>
                <w:bCs/>
                <w:sz w:val="20"/>
                <w:szCs w:val="20"/>
                <w:lang w:eastAsia="es-ES"/>
              </w:rPr>
            </w:pPr>
            <w:r w:rsidRPr="008B640D">
              <w:rPr>
                <w:rFonts w:ascii="Arial" w:eastAsia="Times New Roman" w:hAnsi="Arial" w:cs="Arial"/>
                <w:b/>
                <w:bCs/>
                <w:sz w:val="20"/>
                <w:szCs w:val="20"/>
                <w:lang w:eastAsia="es-ES"/>
              </w:rPr>
              <w:t>Periodo (años)</w:t>
            </w:r>
          </w:p>
        </w:tc>
        <w:tc>
          <w:tcPr>
            <w:tcW w:w="1518" w:type="dxa"/>
            <w:tcBorders>
              <w:top w:val="nil"/>
              <w:left w:val="nil"/>
              <w:bottom w:val="single" w:sz="4" w:space="0" w:color="auto"/>
              <w:right w:val="single" w:sz="4" w:space="0" w:color="auto"/>
            </w:tcBorders>
            <w:shd w:val="clear" w:color="auto" w:fill="FFCC99"/>
            <w:vAlign w:val="bottom"/>
          </w:tcPr>
          <w:p w:rsidR="008B640D" w:rsidRPr="008B640D" w:rsidRDefault="008B640D" w:rsidP="008B640D">
            <w:pPr>
              <w:spacing w:after="0" w:line="240" w:lineRule="auto"/>
              <w:jc w:val="center"/>
              <w:rPr>
                <w:rFonts w:ascii="Arial" w:eastAsia="Times New Roman" w:hAnsi="Arial" w:cs="Arial"/>
                <w:b/>
                <w:bCs/>
                <w:sz w:val="20"/>
                <w:szCs w:val="20"/>
                <w:lang w:eastAsia="es-ES"/>
              </w:rPr>
            </w:pPr>
            <w:r w:rsidRPr="008B640D">
              <w:rPr>
                <w:rFonts w:ascii="Arial" w:eastAsia="Times New Roman" w:hAnsi="Arial" w:cs="Arial"/>
                <w:b/>
                <w:bCs/>
                <w:sz w:val="20"/>
                <w:szCs w:val="20"/>
                <w:lang w:eastAsia="es-ES"/>
              </w:rPr>
              <w:t>Saldo Inversión</w:t>
            </w:r>
          </w:p>
        </w:tc>
        <w:tc>
          <w:tcPr>
            <w:tcW w:w="1430" w:type="dxa"/>
            <w:tcBorders>
              <w:top w:val="nil"/>
              <w:left w:val="nil"/>
              <w:bottom w:val="single" w:sz="4" w:space="0" w:color="auto"/>
              <w:right w:val="single" w:sz="4" w:space="0" w:color="auto"/>
            </w:tcBorders>
            <w:shd w:val="clear" w:color="auto" w:fill="FFCC99"/>
            <w:vAlign w:val="bottom"/>
          </w:tcPr>
          <w:p w:rsidR="008B640D" w:rsidRPr="008B640D" w:rsidRDefault="008B640D" w:rsidP="008B640D">
            <w:pPr>
              <w:spacing w:after="0" w:line="240" w:lineRule="auto"/>
              <w:jc w:val="center"/>
              <w:rPr>
                <w:rFonts w:ascii="Arial" w:eastAsia="Times New Roman" w:hAnsi="Arial" w:cs="Arial"/>
                <w:b/>
                <w:bCs/>
                <w:sz w:val="20"/>
                <w:szCs w:val="20"/>
                <w:lang w:eastAsia="es-ES"/>
              </w:rPr>
            </w:pPr>
            <w:r w:rsidRPr="008B640D">
              <w:rPr>
                <w:rFonts w:ascii="Arial" w:eastAsia="Times New Roman" w:hAnsi="Arial" w:cs="Arial"/>
                <w:b/>
                <w:bCs/>
                <w:sz w:val="20"/>
                <w:szCs w:val="20"/>
                <w:lang w:eastAsia="es-ES"/>
              </w:rPr>
              <w:t>Flujo de Caja</w:t>
            </w:r>
          </w:p>
        </w:tc>
        <w:tc>
          <w:tcPr>
            <w:tcW w:w="1442" w:type="dxa"/>
            <w:tcBorders>
              <w:top w:val="nil"/>
              <w:left w:val="nil"/>
              <w:bottom w:val="single" w:sz="4" w:space="0" w:color="auto"/>
              <w:right w:val="single" w:sz="4" w:space="0" w:color="auto"/>
            </w:tcBorders>
            <w:shd w:val="clear" w:color="auto" w:fill="FFCC99"/>
            <w:vAlign w:val="bottom"/>
          </w:tcPr>
          <w:p w:rsidR="008B640D" w:rsidRPr="008B640D" w:rsidRDefault="008B640D" w:rsidP="008B640D">
            <w:pPr>
              <w:spacing w:after="0" w:line="240" w:lineRule="auto"/>
              <w:jc w:val="center"/>
              <w:rPr>
                <w:rFonts w:ascii="Arial" w:eastAsia="Times New Roman" w:hAnsi="Arial" w:cs="Arial"/>
                <w:b/>
                <w:bCs/>
                <w:sz w:val="20"/>
                <w:szCs w:val="20"/>
                <w:lang w:eastAsia="es-ES"/>
              </w:rPr>
            </w:pPr>
            <w:r w:rsidRPr="008B640D">
              <w:rPr>
                <w:rFonts w:ascii="Arial" w:eastAsia="Times New Roman" w:hAnsi="Arial" w:cs="Arial"/>
                <w:b/>
                <w:bCs/>
                <w:sz w:val="20"/>
                <w:szCs w:val="20"/>
                <w:lang w:eastAsia="es-ES"/>
              </w:rPr>
              <w:t>Rentabilidad Exigida</w:t>
            </w:r>
          </w:p>
        </w:tc>
        <w:tc>
          <w:tcPr>
            <w:tcW w:w="1601" w:type="dxa"/>
            <w:tcBorders>
              <w:top w:val="nil"/>
              <w:left w:val="nil"/>
              <w:bottom w:val="single" w:sz="4" w:space="0" w:color="auto"/>
              <w:right w:val="single" w:sz="4" w:space="0" w:color="auto"/>
            </w:tcBorders>
            <w:shd w:val="clear" w:color="auto" w:fill="FFCC99"/>
            <w:vAlign w:val="bottom"/>
          </w:tcPr>
          <w:p w:rsidR="008B640D" w:rsidRPr="008B640D" w:rsidRDefault="008B640D" w:rsidP="008B640D">
            <w:pPr>
              <w:spacing w:after="0" w:line="240" w:lineRule="auto"/>
              <w:jc w:val="center"/>
              <w:rPr>
                <w:rFonts w:ascii="Arial" w:eastAsia="Times New Roman" w:hAnsi="Arial" w:cs="Arial"/>
                <w:b/>
                <w:bCs/>
                <w:sz w:val="20"/>
                <w:szCs w:val="20"/>
                <w:lang w:eastAsia="es-ES"/>
              </w:rPr>
            </w:pPr>
            <w:r w:rsidRPr="008B640D">
              <w:rPr>
                <w:rFonts w:ascii="Arial" w:eastAsia="Times New Roman" w:hAnsi="Arial" w:cs="Arial"/>
                <w:b/>
                <w:bCs/>
                <w:sz w:val="20"/>
                <w:szCs w:val="20"/>
                <w:lang w:eastAsia="es-ES"/>
              </w:rPr>
              <w:t>Recuperación de Inversión</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1</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$ 550.665,94</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$ 8.397,01</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$ 1.673,61</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$ 6.723,40</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2</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$ 543.942,54</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$ 71.602,11</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$ 14.271,02</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$ 57.331,09</w:t>
            </w:r>
          </w:p>
        </w:tc>
      </w:tr>
      <w:tr w:rsidR="008B640D" w:rsidRPr="008B640D" w:rsidTr="00601682">
        <w:trPr>
          <w:trHeight w:val="318"/>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3</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$ 486.611,45</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$ 99.104,48</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$ 19.752,51</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$ 79.351,97</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4</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$ 407.259,48</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$ 123.810,47</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$ 24.676,66</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$ 99.133,80</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5</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$ 308.125,68</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$ 148.870,20</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$ 29.671,32</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$ 119.198,88</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6</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$ 188.926,79</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$ 172.980,38</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$ 34.476,72</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$ 138.503,66</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7</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$ 50.423,13</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$ 196.528,33</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$ 39.170,06</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$ 157.358,27</w:t>
            </w:r>
          </w:p>
        </w:tc>
      </w:tr>
      <w:tr w:rsidR="00601682"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8</w:t>
            </w:r>
          </w:p>
        </w:tc>
        <w:tc>
          <w:tcPr>
            <w:tcW w:w="1518" w:type="dxa"/>
            <w:tcBorders>
              <w:top w:val="nil"/>
              <w:left w:val="nil"/>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color w:val="FF0000"/>
                <w:sz w:val="20"/>
                <w:szCs w:val="20"/>
                <w:lang w:eastAsia="es-ES"/>
              </w:rPr>
              <w:t>$ -106.935,13</w:t>
            </w:r>
          </w:p>
        </w:tc>
        <w:tc>
          <w:tcPr>
            <w:tcW w:w="1430" w:type="dxa"/>
            <w:tcBorders>
              <w:top w:val="nil"/>
              <w:left w:val="nil"/>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$ 219.469,82</w:t>
            </w:r>
          </w:p>
        </w:tc>
        <w:tc>
          <w:tcPr>
            <w:tcW w:w="1442" w:type="dxa"/>
            <w:tcBorders>
              <w:top w:val="nil"/>
              <w:left w:val="nil"/>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$ 43.742,53</w:t>
            </w:r>
          </w:p>
        </w:tc>
        <w:tc>
          <w:tcPr>
            <w:tcW w:w="1601" w:type="dxa"/>
            <w:tcBorders>
              <w:top w:val="nil"/>
              <w:left w:val="nil"/>
              <w:bottom w:val="single" w:sz="4" w:space="0" w:color="auto"/>
              <w:right w:val="single" w:sz="4" w:space="0" w:color="auto"/>
            </w:tcBorders>
            <w:shd w:val="clear" w:color="auto" w:fill="FFCC99"/>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$ 175.727,29</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center"/>
              <w:rPr>
                <w:rFonts w:ascii="Arial" w:eastAsia="Times New Roman" w:hAnsi="Arial" w:cs="Arial"/>
                <w:sz w:val="20"/>
                <w:szCs w:val="20"/>
                <w:lang w:eastAsia="es-ES"/>
              </w:rPr>
            </w:pPr>
            <w:r w:rsidRPr="008B640D">
              <w:rPr>
                <w:rFonts w:ascii="Arial" w:eastAsia="Times New Roman" w:hAnsi="Arial" w:cs="Arial"/>
                <w:sz w:val="20"/>
                <w:szCs w:val="20"/>
                <w:lang w:eastAsia="es-ES"/>
              </w:rPr>
              <w:t>9</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color w:val="FF0000"/>
                <w:sz w:val="20"/>
                <w:szCs w:val="20"/>
                <w:lang w:eastAsia="es-ES"/>
              </w:rPr>
              <w:t>$ -282.662,42</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$ 241.276,81</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$ 48.088,88</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$ 193.187,93</w:t>
            </w:r>
          </w:p>
        </w:tc>
      </w:tr>
      <w:tr w:rsidR="008B640D" w:rsidRPr="008B640D" w:rsidTr="00601682">
        <w:trPr>
          <w:trHeight w:val="246"/>
          <w:jc w:val="center"/>
        </w:trPr>
        <w:tc>
          <w:tcPr>
            <w:tcW w:w="939" w:type="dxa"/>
            <w:tcBorders>
              <w:top w:val="nil"/>
              <w:left w:val="single" w:sz="4" w:space="0" w:color="auto"/>
              <w:bottom w:val="single" w:sz="4" w:space="0" w:color="auto"/>
              <w:right w:val="single" w:sz="4" w:space="0" w:color="auto"/>
            </w:tcBorders>
            <w:shd w:val="clear" w:color="auto" w:fill="auto"/>
            <w:noWrap/>
            <w:vAlign w:val="bottom"/>
          </w:tcPr>
          <w:p w:rsidR="008B640D" w:rsidRPr="008B640D" w:rsidRDefault="00D57E09" w:rsidP="008B640D">
            <w:pPr>
              <w:spacing w:after="0" w:line="240" w:lineRule="auto"/>
              <w:jc w:val="center"/>
              <w:rPr>
                <w:rFonts w:ascii="Arial" w:eastAsia="Times New Roman" w:hAnsi="Arial" w:cs="Arial"/>
                <w:sz w:val="20"/>
                <w:szCs w:val="20"/>
                <w:lang w:eastAsia="es-ES"/>
              </w:rPr>
            </w:pPr>
            <w:r>
              <w:rPr>
                <w:rFonts w:ascii="Arial" w:eastAsia="Times New Roman" w:hAnsi="Arial" w:cs="Arial"/>
                <w:noProof/>
                <w:sz w:val="20"/>
                <w:szCs w:val="20"/>
                <w:lang w:eastAsia="es-ES"/>
              </w:rPr>
              <w:drawing>
                <wp:anchor distT="0" distB="0" distL="114300" distR="114300" simplePos="0" relativeHeight="251632128" behindDoc="0" locked="0" layoutInCell="1" allowOverlap="1">
                  <wp:simplePos x="0" y="0"/>
                  <wp:positionH relativeFrom="column">
                    <wp:posOffset>-111125</wp:posOffset>
                  </wp:positionH>
                  <wp:positionV relativeFrom="paragraph">
                    <wp:posOffset>203835</wp:posOffset>
                  </wp:positionV>
                  <wp:extent cx="5210175" cy="142875"/>
                  <wp:effectExtent l="0" t="0" r="0" b="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4"/>
                          <a:srcRect/>
                          <a:stretch>
                            <a:fillRect/>
                          </a:stretch>
                        </pic:blipFill>
                        <pic:spPr bwMode="auto">
                          <a:xfrm>
                            <a:off x="0" y="0"/>
                            <a:ext cx="5210175" cy="142875"/>
                          </a:xfrm>
                          <a:prstGeom prst="rect">
                            <a:avLst/>
                          </a:prstGeom>
                          <a:noFill/>
                          <a:ln w="9525">
                            <a:noFill/>
                            <a:miter lim="800000"/>
                            <a:headEnd/>
                            <a:tailEnd/>
                          </a:ln>
                        </pic:spPr>
                      </pic:pic>
                    </a:graphicData>
                  </a:graphic>
                </wp:anchor>
              </w:drawing>
            </w:r>
            <w:r w:rsidR="008B640D" w:rsidRPr="008B640D">
              <w:rPr>
                <w:rFonts w:ascii="Arial" w:eastAsia="Times New Roman" w:hAnsi="Arial" w:cs="Arial"/>
                <w:sz w:val="20"/>
                <w:szCs w:val="20"/>
                <w:lang w:eastAsia="es-ES"/>
              </w:rPr>
              <w:t>10</w:t>
            </w:r>
          </w:p>
        </w:tc>
        <w:tc>
          <w:tcPr>
            <w:tcW w:w="1518"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color w:val="FF0000"/>
                <w:sz w:val="20"/>
                <w:szCs w:val="20"/>
                <w:lang w:eastAsia="es-ES"/>
              </w:rPr>
              <w:t>$ -475.850,35</w:t>
            </w:r>
          </w:p>
        </w:tc>
        <w:tc>
          <w:tcPr>
            <w:tcW w:w="1430"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$ 987.605,63</w:t>
            </w:r>
          </w:p>
        </w:tc>
        <w:tc>
          <w:tcPr>
            <w:tcW w:w="1442"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$ 196.839,68</w:t>
            </w:r>
          </w:p>
        </w:tc>
        <w:tc>
          <w:tcPr>
            <w:tcW w:w="1601" w:type="dxa"/>
            <w:tcBorders>
              <w:top w:val="nil"/>
              <w:left w:val="nil"/>
              <w:bottom w:val="single" w:sz="4" w:space="0" w:color="auto"/>
              <w:right w:val="single" w:sz="4" w:space="0" w:color="auto"/>
            </w:tcBorders>
            <w:shd w:val="clear" w:color="auto" w:fill="auto"/>
            <w:noWrap/>
            <w:vAlign w:val="bottom"/>
          </w:tcPr>
          <w:p w:rsidR="008B640D" w:rsidRPr="008B640D" w:rsidRDefault="008B640D" w:rsidP="008B640D">
            <w:pPr>
              <w:spacing w:after="0" w:line="240" w:lineRule="auto"/>
              <w:jc w:val="right"/>
              <w:rPr>
                <w:rFonts w:ascii="Arial" w:eastAsia="Times New Roman" w:hAnsi="Arial" w:cs="Arial"/>
                <w:sz w:val="20"/>
                <w:szCs w:val="20"/>
                <w:lang w:eastAsia="es-ES"/>
              </w:rPr>
            </w:pPr>
            <w:r w:rsidRPr="008B640D">
              <w:rPr>
                <w:rFonts w:ascii="Arial" w:eastAsia="Times New Roman" w:hAnsi="Arial" w:cs="Arial"/>
                <w:sz w:val="20"/>
                <w:szCs w:val="20"/>
                <w:lang w:eastAsia="es-ES"/>
              </w:rPr>
              <w:t>$ 790.765,95</w:t>
            </w:r>
          </w:p>
        </w:tc>
      </w:tr>
    </w:tbl>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El tiempo de recuperación de la inversión para este proyecto, es aproximadamente 8 años.</w:t>
      </w:r>
    </w:p>
    <w:p w:rsidR="00664AF1" w:rsidRPr="00664AF1" w:rsidRDefault="00664AF1" w:rsidP="00664AF1">
      <w:pPr>
        <w:spacing w:line="360" w:lineRule="auto"/>
        <w:jc w:val="both"/>
        <w:rPr>
          <w:rFonts w:ascii="Arial" w:hAnsi="Arial" w:cs="Arial"/>
          <w:sz w:val="24"/>
          <w:szCs w:val="24"/>
        </w:rPr>
      </w:pPr>
    </w:p>
    <w:p w:rsidR="00664AF1" w:rsidRPr="00601682" w:rsidRDefault="00664AF1" w:rsidP="00CE7E87">
      <w:pPr>
        <w:pStyle w:val="Ttulo2"/>
        <w:numPr>
          <w:ilvl w:val="1"/>
          <w:numId w:val="55"/>
        </w:numPr>
        <w:rPr>
          <w:i w:val="0"/>
          <w:sz w:val="24"/>
          <w:szCs w:val="24"/>
        </w:rPr>
      </w:pPr>
      <w:bookmarkStart w:id="207" w:name="_Toc254392322"/>
      <w:bookmarkStart w:id="208" w:name="_Toc254427895"/>
      <w:r w:rsidRPr="00601682">
        <w:rPr>
          <w:i w:val="0"/>
          <w:sz w:val="24"/>
          <w:szCs w:val="24"/>
        </w:rPr>
        <w:t>ANALISIS DE SENSIBILIDAD</w:t>
      </w:r>
      <w:bookmarkEnd w:id="207"/>
      <w:bookmarkEnd w:id="208"/>
    </w:p>
    <w:p w:rsidR="00601682" w:rsidRDefault="00601682" w:rsidP="00664AF1">
      <w:pPr>
        <w:spacing w:line="360" w:lineRule="auto"/>
        <w:jc w:val="both"/>
        <w:rPr>
          <w:rFonts w:ascii="Arial" w:hAnsi="Arial" w:cs="Arial"/>
          <w:sz w:val="24"/>
          <w:szCs w:val="24"/>
        </w:rPr>
      </w:pP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Toda evaluación de proyectos merece un estudio previo de impactos eventuales que pueden ocasionarse en el transcurso del tiempo o desarrollo del proyecto. Posibles cambios en variables de interés, tales como precios, unidades de venta, costos, etc. pueden afectar al proyecto. De modo que, para el conocimiento de dichos eventos existe la posibilidad de efectuar un análisis de sensibilidad, mediante el cual se puede determinar que tan sensible es el valor actual neto (VAN) del proyecto ante posibles cambios en dichas variables.</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 xml:space="preserve">En </w:t>
      </w:r>
      <w:r w:rsidR="00A21DD6">
        <w:rPr>
          <w:rFonts w:ascii="Arial" w:hAnsi="Arial" w:cs="Arial"/>
          <w:sz w:val="24"/>
          <w:szCs w:val="24"/>
        </w:rPr>
        <w:t xml:space="preserve">la vida real, en </w:t>
      </w:r>
      <w:r w:rsidRPr="00664AF1">
        <w:rPr>
          <w:rFonts w:ascii="Arial" w:hAnsi="Arial" w:cs="Arial"/>
          <w:sz w:val="24"/>
          <w:szCs w:val="24"/>
        </w:rPr>
        <w:t xml:space="preserve">los proyectos de inversión </w:t>
      </w:r>
      <w:r w:rsidR="00A21DD6">
        <w:rPr>
          <w:rFonts w:ascii="Arial" w:hAnsi="Arial" w:cs="Arial"/>
          <w:sz w:val="24"/>
          <w:szCs w:val="24"/>
        </w:rPr>
        <w:t>existen</w:t>
      </w:r>
      <w:r w:rsidRPr="00664AF1">
        <w:rPr>
          <w:rFonts w:ascii="Arial" w:hAnsi="Arial" w:cs="Arial"/>
          <w:sz w:val="24"/>
          <w:szCs w:val="24"/>
        </w:rPr>
        <w:t xml:space="preserve"> una gran cantidad de escenarios o situaciones adversas, de riesgo y de éxito. Por ello en el siguiente análisis de sensibilidad y proceso de simulación se utilizó el Modelo de Montecarlo a través del conocido software Crystal Ball</w:t>
      </w:r>
      <w:r w:rsidR="00A21DD6">
        <w:rPr>
          <w:rFonts w:ascii="Arial" w:hAnsi="Arial" w:cs="Arial"/>
          <w:sz w:val="24"/>
          <w:szCs w:val="24"/>
        </w:rPr>
        <w:t>,</w:t>
      </w:r>
      <w:r w:rsidRPr="00664AF1">
        <w:rPr>
          <w:rFonts w:ascii="Arial" w:hAnsi="Arial" w:cs="Arial"/>
          <w:sz w:val="24"/>
          <w:szCs w:val="24"/>
        </w:rPr>
        <w:t xml:space="preserve"> como una medida más detallada d</w:t>
      </w:r>
      <w:r w:rsidR="00A21DD6">
        <w:rPr>
          <w:rFonts w:ascii="Arial" w:hAnsi="Arial" w:cs="Arial"/>
          <w:sz w:val="24"/>
          <w:szCs w:val="24"/>
        </w:rPr>
        <w:t>e sensibilidad que determina qué</w:t>
      </w:r>
      <w:r w:rsidRPr="00664AF1">
        <w:rPr>
          <w:rFonts w:ascii="Arial" w:hAnsi="Arial" w:cs="Arial"/>
          <w:sz w:val="24"/>
          <w:szCs w:val="24"/>
        </w:rPr>
        <w:t xml:space="preserve"> variables influyen en menor y mayor proporción a las variables de salida.</w:t>
      </w:r>
    </w:p>
    <w:p w:rsidR="00664AF1" w:rsidRPr="00664AF1" w:rsidRDefault="00664AF1" w:rsidP="00A21DD6">
      <w:pPr>
        <w:spacing w:line="360" w:lineRule="auto"/>
        <w:ind w:firstLine="284"/>
        <w:jc w:val="both"/>
        <w:rPr>
          <w:rFonts w:ascii="Arial" w:hAnsi="Arial" w:cs="Arial"/>
          <w:bCs/>
          <w:sz w:val="24"/>
          <w:szCs w:val="24"/>
        </w:rPr>
      </w:pPr>
      <w:r w:rsidRPr="00664AF1">
        <w:rPr>
          <w:rFonts w:ascii="Arial" w:hAnsi="Arial" w:cs="Arial"/>
          <w:sz w:val="24"/>
          <w:szCs w:val="24"/>
        </w:rPr>
        <w:t>Para el análisis de sensibilidad de este proyecto se han tomado como variables los precios de los servicios ofrecidos, el costo de inversión inicial de ciertos elementos del parque acuático, la frecuencia de asistencia mensual, el porcentaje de captación de mercado, el incremento poblacional, el costo promedio de los menús y el precio de venta al público</w:t>
      </w:r>
      <w:r w:rsidRPr="00664AF1">
        <w:rPr>
          <w:rFonts w:ascii="Arial" w:hAnsi="Arial" w:cs="Arial"/>
          <w:bCs/>
          <w:sz w:val="24"/>
          <w:szCs w:val="24"/>
        </w:rPr>
        <w:t>.</w:t>
      </w:r>
    </w:p>
    <w:p w:rsidR="00664AF1" w:rsidRPr="00664AF1" w:rsidRDefault="00664AF1" w:rsidP="007E5499">
      <w:pPr>
        <w:spacing w:line="360" w:lineRule="auto"/>
        <w:ind w:firstLine="284"/>
        <w:jc w:val="both"/>
        <w:rPr>
          <w:rFonts w:ascii="Arial" w:hAnsi="Arial" w:cs="Arial"/>
          <w:sz w:val="24"/>
          <w:szCs w:val="24"/>
        </w:rPr>
      </w:pPr>
      <w:r w:rsidRPr="00664AF1">
        <w:rPr>
          <w:rFonts w:ascii="Arial" w:hAnsi="Arial" w:cs="Arial"/>
          <w:sz w:val="24"/>
          <w:szCs w:val="24"/>
        </w:rPr>
        <w:t>Como resultado de este análisis se obtuvo que la frecuencia mensual es la variable más sensible, es decir que un cambio ante esta variable afectaría el VAN (Ver</w:t>
      </w:r>
      <w:r w:rsidR="00601682">
        <w:rPr>
          <w:rFonts w:ascii="Arial" w:hAnsi="Arial" w:cs="Arial"/>
          <w:sz w:val="24"/>
          <w:szCs w:val="24"/>
        </w:rPr>
        <w:t xml:space="preserve"> anexo Nº 12</w:t>
      </w:r>
      <w:r w:rsidRPr="00664AF1">
        <w:rPr>
          <w:rFonts w:ascii="Arial" w:hAnsi="Arial" w:cs="Arial"/>
          <w:sz w:val="24"/>
          <w:szCs w:val="24"/>
        </w:rPr>
        <w:t>). Por otra parte, la probabilidad de que el Van sea mayor a ce</w:t>
      </w:r>
      <w:r w:rsidR="00601682">
        <w:rPr>
          <w:rFonts w:ascii="Arial" w:hAnsi="Arial" w:cs="Arial"/>
          <w:sz w:val="24"/>
          <w:szCs w:val="24"/>
        </w:rPr>
        <w:t>ro es de 62,96%.  (Ver anexo Nº 13</w:t>
      </w:r>
      <w:r w:rsidRPr="00664AF1">
        <w:rPr>
          <w:rFonts w:ascii="Arial" w:hAnsi="Arial" w:cs="Arial"/>
          <w:sz w:val="24"/>
          <w:szCs w:val="24"/>
        </w:rPr>
        <w:t>).</w:t>
      </w:r>
    </w:p>
    <w:p w:rsidR="00664AF1" w:rsidRPr="00601682" w:rsidRDefault="00664AF1" w:rsidP="00A21DD6">
      <w:pPr>
        <w:pStyle w:val="Ttulo"/>
        <w:rPr>
          <w:rFonts w:ascii="Arial" w:hAnsi="Arial" w:cs="Arial"/>
          <w:sz w:val="28"/>
          <w:szCs w:val="28"/>
        </w:rPr>
      </w:pPr>
      <w:bookmarkStart w:id="209" w:name="_Toc254392323"/>
      <w:bookmarkStart w:id="210" w:name="_Toc254427896"/>
      <w:r w:rsidRPr="00601682">
        <w:rPr>
          <w:rFonts w:ascii="Arial" w:hAnsi="Arial" w:cs="Arial"/>
          <w:sz w:val="28"/>
          <w:szCs w:val="28"/>
        </w:rPr>
        <w:t>CONCLUSIONES</w:t>
      </w:r>
      <w:bookmarkEnd w:id="209"/>
      <w:bookmarkEnd w:id="210"/>
    </w:p>
    <w:p w:rsidR="00664AF1" w:rsidRPr="00664AF1" w:rsidRDefault="00664AF1" w:rsidP="00664AF1">
      <w:pPr>
        <w:spacing w:line="360" w:lineRule="auto"/>
        <w:jc w:val="both"/>
        <w:rPr>
          <w:rFonts w:ascii="Arial" w:hAnsi="Arial" w:cs="Arial"/>
          <w:sz w:val="24"/>
          <w:szCs w:val="24"/>
        </w:rPr>
      </w:pPr>
    </w:p>
    <w:p w:rsidR="00664AF1" w:rsidRPr="00664AF1" w:rsidRDefault="00664AF1" w:rsidP="00BB7809">
      <w:pPr>
        <w:spacing w:line="360" w:lineRule="auto"/>
        <w:ind w:firstLine="284"/>
        <w:jc w:val="both"/>
        <w:rPr>
          <w:rFonts w:ascii="Arial" w:hAnsi="Arial" w:cs="Arial"/>
          <w:sz w:val="24"/>
          <w:szCs w:val="24"/>
        </w:rPr>
      </w:pPr>
      <w:r w:rsidRPr="00664AF1">
        <w:rPr>
          <w:rFonts w:ascii="Arial" w:hAnsi="Arial" w:cs="Arial"/>
          <w:sz w:val="24"/>
          <w:szCs w:val="24"/>
        </w:rPr>
        <w:t xml:space="preserve">Una vez evaluado el Proyecto de Inversión para </w:t>
      </w:r>
      <w:smartTag w:uri="urn:schemas-microsoft-com:office:smarttags" w:element="PersonName">
        <w:smartTagPr>
          <w:attr w:name="ProductID" w:val="la Creaci￳n"/>
        </w:smartTagPr>
        <w:r w:rsidRPr="00664AF1">
          <w:rPr>
            <w:rFonts w:ascii="Arial" w:hAnsi="Arial" w:cs="Arial"/>
            <w:sz w:val="24"/>
            <w:szCs w:val="24"/>
          </w:rPr>
          <w:t>la Creación</w:t>
        </w:r>
      </w:smartTag>
      <w:r w:rsidRPr="00664AF1">
        <w:rPr>
          <w:rFonts w:ascii="Arial" w:hAnsi="Arial" w:cs="Arial"/>
          <w:sz w:val="24"/>
          <w:szCs w:val="24"/>
        </w:rPr>
        <w:t xml:space="preserve"> de un Parque Acuático con Cancha de Césped Sintético en el Cantón Villamil Playas, se puede concluir que la implementación del proyecto constituye una alternativa comercialmente viable, existiendo  un segmento de mercado interesado en visitarlo.</w:t>
      </w:r>
    </w:p>
    <w:p w:rsidR="00664AF1" w:rsidRPr="00664AF1" w:rsidRDefault="00664AF1" w:rsidP="00BB7809">
      <w:pPr>
        <w:spacing w:line="360" w:lineRule="auto"/>
        <w:ind w:firstLine="284"/>
        <w:jc w:val="both"/>
        <w:rPr>
          <w:rFonts w:ascii="Arial" w:hAnsi="Arial" w:cs="Arial"/>
          <w:sz w:val="24"/>
          <w:szCs w:val="24"/>
        </w:rPr>
      </w:pPr>
      <w:r w:rsidRPr="00664AF1">
        <w:rPr>
          <w:rFonts w:ascii="Arial" w:hAnsi="Arial" w:cs="Arial"/>
          <w:sz w:val="24"/>
          <w:szCs w:val="24"/>
        </w:rPr>
        <w:t>Luego del análisis de los diferentes estudios realizados, se obtuvieron las siguientes conclusiones:</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El cantón Villamil Playas posee un gran potencial turístico en cuanto a su oferta de atractivos naturales y servicios complementarios. La implementación de un parque acuático con cancha de césped sintético, constituye una alternativa válida para incrementar el turismo y mejorar las condiciones socioeconómicas de la comunidad.</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 xml:space="preserve">Actualmente ciertas zonas del cantón adolecen de la falta de servicios básicos e infraestructura apropiada, lo que repercute negativamente en su imagen turística, sin embargo tanto </w:t>
      </w:r>
      <w:smartTag w:uri="urn:schemas-microsoft-com:office:smarttags" w:element="PersonName">
        <w:smartTagPr>
          <w:attr w:name="ProductID" w:val="La Alcald￭a"/>
        </w:smartTagPr>
        <w:r w:rsidRPr="00664AF1">
          <w:rPr>
            <w:rFonts w:ascii="Arial" w:hAnsi="Arial" w:cs="Arial"/>
            <w:sz w:val="24"/>
            <w:szCs w:val="24"/>
          </w:rPr>
          <w:t>la Alcaldía</w:t>
        </w:r>
      </w:smartTag>
      <w:r w:rsidRPr="00664AF1">
        <w:rPr>
          <w:rFonts w:ascii="Arial" w:hAnsi="Arial" w:cs="Arial"/>
          <w:sz w:val="24"/>
          <w:szCs w:val="24"/>
        </w:rPr>
        <w:t xml:space="preserve"> del cantón como el Cabildo Guayaquileño y </w:t>
      </w:r>
      <w:smartTag w:uri="urn:schemas-microsoft-com:office:smarttags" w:element="PersonName">
        <w:smartTagPr>
          <w:attr w:name="ProductID" w:val="la Prefectura"/>
        </w:smartTagPr>
        <w:r w:rsidRPr="00664AF1">
          <w:rPr>
            <w:rFonts w:ascii="Arial" w:hAnsi="Arial" w:cs="Arial"/>
            <w:sz w:val="24"/>
            <w:szCs w:val="24"/>
          </w:rPr>
          <w:t>la Prefectura</w:t>
        </w:r>
      </w:smartTag>
      <w:r w:rsidRPr="00664AF1">
        <w:rPr>
          <w:rFonts w:ascii="Arial" w:hAnsi="Arial" w:cs="Arial"/>
          <w:sz w:val="24"/>
          <w:szCs w:val="24"/>
        </w:rPr>
        <w:t xml:space="preserve"> de la provincia, están enfocando esfuerzos para incrementar el turismo del cantón, invirtiendo en el mejoramiento de la infraestructura tanto hotelera, como de carreteras y vías de acceso, dotando de todos los servicios básicos a las diferentes zonas del cantón, con el objetivo de convertirlo en el destino turístico más visitado en la costa ecuatoriana.</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Se estableció que el segmento objetivo al cual está dirigido este proyecto lo constituyen los habitantes de Villamil-Playas y sus turistas tanto nacionales como extranjeros, de ambos sexos, con edades que fluctúan entre los 15 y 50 años de edad (para el servicio de canchas sintéticas) de clase social media, media-alta y alta que acudan a Playas en busca de diversión y entretenimiento.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En el estudio de mercado se pudo determinar que la temporada en la cual Playas alberga mayor cantidad de turistas está comprendida entre Enero y Abril, siendo la mayor parte de sus visitantes habitantes de la provincia del Guayas, la temporada baja corresponde a los meses entre Mayo y Diciembre, donde la mayor parte de sus visitantes son de la región Sierra, sin embargo su periodo de estancia en el cantón es mayor.</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Asimismo, se pudo determinar que la gente que visita el cantón, en su mayoría lo hace acompañada de sus familiares, obteniendo un promedio de 4 personas por familia.</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Los principales factores que influyen en la decisión de aquellos que visitan Playas son: la calidad de la playa, el clima y la cercanía del cantón.</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Los días de la semana preferidos por las personas para asistir a un parque acuático son los viernes y los fines de semana; mientras que para la práctica del fútbol prefieren los fines de semana en la mañana y tarde.</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Para la implementación del parque acuático se obtuvo un 98% de aceptación, sin embargo para la creación de canchas sintéticas se obtuvo un 77%, reflejando poco interés por parte del sexo femenino en este servicio.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El promedio de asistencia mensual de los interesados en estos servicios fue de 3 veces al mes, tanto para el parque acuático como la cancha sintética.</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En cuanto a la preferencia gastronómica se concluyó que los platos más demandados en la zona son: el arroz con pescado frito, los ceviches y el arroz marinero.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Un 23% de los encuestados mostró preferencia por “Mundo Acuático Playas” para nombre del establecimiento.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Luego de un análisis costo-beneficio se estableció que el precio de la entrada al parque acuático para niños menores a 3 años será gratis, niños a partir de los 3 años hasta los 12 años de edad pagarán $4.00, y personas a partir de los 13 años de edad  $8.00. Con respecto al servicio de alquiler de la cancha de césped sintético, esta tendrá un valor de $25.00 la hora.</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Actualmente no existe competencia directa en el cantón Playas, lo cual nos convertiría en pioneros en este tipo de negocios. En el largo plazo, la entrada de nuevos competidores en lo que respecta al parque acuático es baja, debido al alto costo de la inversión inicial, sin embargo, con respecto a la cancha sintética, la amenaza de nuevos competidores es de nivel medio a alto, debido a la creciente demanda por este tipo de servicios y al rápido periodo de recuperación de la inversión, debido al bajo costo de operación y mantenimiento.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 xml:space="preserve">Debido a que en la actualidad muchas compañías están apuntando a invertir en General Villamil, la disponibilidad de terrenos para este tipo de proyectos es baja, por lo cual el próximo lugar a ser integrado en la oferta turística por parte de </w:t>
      </w:r>
      <w:smartTag w:uri="urn:schemas-microsoft-com:office:smarttags" w:element="PersonName">
        <w:smartTagPr>
          <w:attr w:name="ProductID" w:val="la Municipalidad"/>
        </w:smartTagPr>
        <w:r w:rsidRPr="00664AF1">
          <w:rPr>
            <w:rFonts w:ascii="Arial" w:hAnsi="Arial" w:cs="Arial"/>
            <w:sz w:val="24"/>
            <w:szCs w:val="24"/>
          </w:rPr>
          <w:t>la Municipalidad</w:t>
        </w:r>
      </w:smartTag>
      <w:r w:rsidRPr="00664AF1">
        <w:rPr>
          <w:rFonts w:ascii="Arial" w:hAnsi="Arial" w:cs="Arial"/>
          <w:sz w:val="24"/>
          <w:szCs w:val="24"/>
        </w:rPr>
        <w:t xml:space="preserve"> del cantón es El Pelado, no solo por su ubicación estratégica frente al mar, sino también por los atributos que posee, convirtiéndolo en un centro potencial de desarrollo turístico, adicionalmente un factor de suma importancia para la elección de este lugar, es que esta playa es muy concurrida por personas de estrato social medio, medio-alto y alto y turistas extranjeros amantes del surf. </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Uno de los requisitos más importantes previo a la implementación de este tipo de proyectos, es realizar un estudio de impacto ambiental, para identificar y predecir la magnitud de los impactos ambientales significativos, directos e indirectos, de las fases construcción, operación y cierre del Proyecto, asimismo, identificar y establecer un Plan de Manejo Ambiental para mejorar la implementación del proyecto, desde el punto de vista ambiental, con el fin de prevenir, minimizar, mitigar y/o compensar los impactos adversos que se podrían presentar.</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Se concluyó que las instalaciones estarán compuestas por: 2 piscinas para jóvenes y adultos y 2 piscinas para niños, adicionalmente 3 piscinas de llegada para los toboganes hidráulicos, 5 toboganes, un río lento, área de restaurante, áreas de descanso, áreas recreativas para niños, cancha de volley, parqueaderos, enfermería y 1 cancha de césped sintético.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 xml:space="preserve">El estudio financiero reflejó la factibilidad del proyecto, ya que se estima un VAN de $55.317,54 y una TIR de 21,70% superior a </w:t>
      </w:r>
      <w:smartTag w:uri="urn:schemas-microsoft-com:office:smarttags" w:element="PersonName">
        <w:smartTagPr>
          <w:attr w:name="ProductID" w:val="la TMAR"/>
        </w:smartTagPr>
        <w:r w:rsidRPr="00664AF1">
          <w:rPr>
            <w:rFonts w:ascii="Arial" w:hAnsi="Arial" w:cs="Arial"/>
            <w:sz w:val="24"/>
            <w:szCs w:val="24"/>
          </w:rPr>
          <w:t>la TMAR</w:t>
        </w:r>
      </w:smartTag>
      <w:r w:rsidRPr="00664AF1">
        <w:rPr>
          <w:rFonts w:ascii="Arial" w:hAnsi="Arial" w:cs="Arial"/>
          <w:sz w:val="24"/>
          <w:szCs w:val="24"/>
        </w:rPr>
        <w:t xml:space="preserve"> correspondiente a 19,93%, con un periodo de recuperación de aproximadamente 8 años para la inversión inicial del proyecto.</w:t>
      </w:r>
    </w:p>
    <w:p w:rsidR="00664AF1" w:rsidRPr="00664AF1" w:rsidRDefault="00664AF1" w:rsidP="006604FC">
      <w:pPr>
        <w:numPr>
          <w:ilvl w:val="0"/>
          <w:numId w:val="47"/>
        </w:numPr>
        <w:tabs>
          <w:tab w:val="num" w:pos="76"/>
        </w:tabs>
        <w:spacing w:line="360" w:lineRule="auto"/>
        <w:ind w:left="360"/>
        <w:jc w:val="both"/>
        <w:rPr>
          <w:rFonts w:ascii="Arial" w:hAnsi="Arial" w:cs="Arial"/>
          <w:sz w:val="24"/>
          <w:szCs w:val="24"/>
        </w:rPr>
      </w:pPr>
      <w:r w:rsidRPr="00664AF1">
        <w:rPr>
          <w:rFonts w:ascii="Arial" w:hAnsi="Arial" w:cs="Arial"/>
          <w:sz w:val="24"/>
          <w:szCs w:val="24"/>
        </w:rPr>
        <w:t>El análisis de sensibilidad reflejó que existe una probabilidad del 62,96% de que el VAN sea mayor a cero.</w:t>
      </w:r>
    </w:p>
    <w:p w:rsidR="00664AF1" w:rsidRPr="00664AF1" w:rsidRDefault="00664AF1" w:rsidP="00BB7809">
      <w:pPr>
        <w:spacing w:line="360" w:lineRule="auto"/>
        <w:jc w:val="both"/>
        <w:rPr>
          <w:rFonts w:ascii="Arial" w:hAnsi="Arial" w:cs="Arial"/>
          <w:sz w:val="24"/>
          <w:szCs w:val="24"/>
        </w:rPr>
      </w:pPr>
    </w:p>
    <w:p w:rsidR="00664AF1" w:rsidRPr="00664AF1" w:rsidRDefault="00664AF1" w:rsidP="00BB7809">
      <w:pPr>
        <w:spacing w:line="360" w:lineRule="auto"/>
        <w:jc w:val="both"/>
        <w:rPr>
          <w:rFonts w:ascii="Arial" w:hAnsi="Arial" w:cs="Arial"/>
          <w:sz w:val="24"/>
          <w:szCs w:val="24"/>
        </w:rPr>
      </w:pPr>
    </w:p>
    <w:p w:rsidR="00664AF1" w:rsidRPr="00664AF1" w:rsidRDefault="00664AF1" w:rsidP="00BB7809">
      <w:pPr>
        <w:spacing w:line="360" w:lineRule="auto"/>
        <w:jc w:val="both"/>
        <w:rPr>
          <w:rFonts w:ascii="Arial" w:hAnsi="Arial" w:cs="Arial"/>
          <w:sz w:val="24"/>
          <w:szCs w:val="24"/>
        </w:rPr>
      </w:pPr>
    </w:p>
    <w:p w:rsidR="00664AF1" w:rsidRPr="00601682" w:rsidRDefault="00664AF1" w:rsidP="00601682">
      <w:pPr>
        <w:pStyle w:val="Ttulo"/>
        <w:rPr>
          <w:rFonts w:ascii="Arial" w:hAnsi="Arial" w:cs="Arial"/>
          <w:sz w:val="28"/>
          <w:szCs w:val="28"/>
        </w:rPr>
      </w:pPr>
      <w:r w:rsidRPr="00664AF1">
        <w:br w:type="page"/>
      </w:r>
      <w:bookmarkStart w:id="211" w:name="_Toc254392324"/>
      <w:bookmarkStart w:id="212" w:name="_Toc254427897"/>
      <w:r w:rsidRPr="00601682">
        <w:rPr>
          <w:rFonts w:ascii="Arial" w:hAnsi="Arial" w:cs="Arial"/>
          <w:sz w:val="28"/>
          <w:szCs w:val="28"/>
        </w:rPr>
        <w:t>RECOMENDACIONES</w:t>
      </w:r>
      <w:bookmarkEnd w:id="211"/>
      <w:bookmarkEnd w:id="212"/>
    </w:p>
    <w:p w:rsidR="00664AF1" w:rsidRPr="00664AF1" w:rsidRDefault="00664AF1" w:rsidP="00664AF1">
      <w:pPr>
        <w:spacing w:line="360" w:lineRule="auto"/>
        <w:jc w:val="both"/>
        <w:rPr>
          <w:rFonts w:ascii="Arial" w:hAnsi="Arial" w:cs="Arial"/>
          <w:sz w:val="24"/>
          <w:szCs w:val="24"/>
        </w:rPr>
      </w:pPr>
    </w:p>
    <w:p w:rsidR="00664AF1" w:rsidRPr="00664AF1" w:rsidRDefault="00664AF1" w:rsidP="00A62050">
      <w:pPr>
        <w:spacing w:line="360" w:lineRule="auto"/>
        <w:ind w:firstLine="284"/>
        <w:jc w:val="both"/>
        <w:rPr>
          <w:rFonts w:ascii="Arial" w:hAnsi="Arial" w:cs="Arial"/>
          <w:sz w:val="24"/>
          <w:szCs w:val="24"/>
        </w:rPr>
      </w:pPr>
      <w:r w:rsidRPr="00664AF1">
        <w:rPr>
          <w:rFonts w:ascii="Arial" w:hAnsi="Arial" w:cs="Arial"/>
          <w:sz w:val="24"/>
          <w:szCs w:val="24"/>
        </w:rPr>
        <w:t>El Municipio del Cantón debe agilizar el proceso de mejoramiento de la infraestructura y servicios básicos, con el objetivo de disponer de las condiciones y calidad de vida adecuadas tanto para los habitantes de Playas como para iniciar la operación del proyecto.</w:t>
      </w:r>
    </w:p>
    <w:p w:rsidR="00664AF1" w:rsidRPr="00664AF1" w:rsidRDefault="00664AF1" w:rsidP="00A62050">
      <w:pPr>
        <w:spacing w:line="360" w:lineRule="auto"/>
        <w:ind w:firstLine="284"/>
        <w:jc w:val="both"/>
        <w:rPr>
          <w:rFonts w:ascii="Arial" w:hAnsi="Arial" w:cs="Arial"/>
          <w:sz w:val="24"/>
          <w:szCs w:val="24"/>
        </w:rPr>
      </w:pPr>
      <w:r w:rsidRPr="00664AF1">
        <w:rPr>
          <w:rFonts w:ascii="Arial" w:hAnsi="Arial" w:cs="Arial"/>
          <w:sz w:val="24"/>
          <w:szCs w:val="24"/>
        </w:rPr>
        <w:t>Se recomienda cumplir con el periodo de mantenimiento de las instalaciones propuesto en el presente estudio</w:t>
      </w:r>
      <w:r w:rsidR="00305C08">
        <w:rPr>
          <w:rFonts w:ascii="Arial" w:hAnsi="Arial" w:cs="Arial"/>
          <w:sz w:val="24"/>
          <w:szCs w:val="24"/>
        </w:rPr>
        <w:t>,</w:t>
      </w:r>
      <w:r w:rsidRPr="00664AF1">
        <w:rPr>
          <w:rFonts w:ascii="Arial" w:hAnsi="Arial" w:cs="Arial"/>
          <w:sz w:val="24"/>
          <w:szCs w:val="24"/>
        </w:rPr>
        <w:t xml:space="preserve"> con el fin de optimizar la calidad y seguridad de los servicios ofrecidos, a fin de generar credibilidad, confianza y lealtad en los visitantes.</w:t>
      </w:r>
    </w:p>
    <w:p w:rsidR="00664AF1" w:rsidRPr="00664AF1" w:rsidRDefault="00664AF1" w:rsidP="00A62050">
      <w:pPr>
        <w:spacing w:line="360" w:lineRule="auto"/>
        <w:ind w:firstLine="284"/>
        <w:jc w:val="both"/>
        <w:rPr>
          <w:rFonts w:ascii="Arial" w:hAnsi="Arial" w:cs="Arial"/>
          <w:sz w:val="24"/>
          <w:szCs w:val="24"/>
        </w:rPr>
      </w:pPr>
      <w:r w:rsidRPr="00664AF1">
        <w:rPr>
          <w:rFonts w:ascii="Arial" w:hAnsi="Arial" w:cs="Arial"/>
          <w:sz w:val="24"/>
          <w:szCs w:val="24"/>
        </w:rPr>
        <w:t>Es necesario llevar a cabo las actividades de promoción y publicidad por todos los medios que se propone en el estudio, para asegurar la cuota de mercado objetivo estimada en este documento</w:t>
      </w:r>
      <w:r w:rsidR="00305C08">
        <w:rPr>
          <w:rFonts w:ascii="Arial" w:hAnsi="Arial" w:cs="Arial"/>
          <w:sz w:val="24"/>
          <w:szCs w:val="24"/>
        </w:rPr>
        <w:t>,</w:t>
      </w:r>
      <w:r w:rsidRPr="00664AF1">
        <w:rPr>
          <w:rFonts w:ascii="Arial" w:hAnsi="Arial" w:cs="Arial"/>
          <w:sz w:val="24"/>
          <w:szCs w:val="24"/>
        </w:rPr>
        <w:t xml:space="preserve"> principalmente en los meses de temporada baja.</w:t>
      </w:r>
    </w:p>
    <w:p w:rsidR="00664AF1" w:rsidRDefault="00664AF1" w:rsidP="00A62050">
      <w:pPr>
        <w:spacing w:line="360" w:lineRule="auto"/>
        <w:ind w:firstLine="284"/>
        <w:jc w:val="both"/>
        <w:rPr>
          <w:rFonts w:ascii="Arial" w:hAnsi="Arial" w:cs="Arial"/>
          <w:sz w:val="24"/>
          <w:szCs w:val="24"/>
        </w:rPr>
      </w:pPr>
      <w:r w:rsidRPr="00664AF1">
        <w:rPr>
          <w:rFonts w:ascii="Arial" w:hAnsi="Arial" w:cs="Arial"/>
          <w:sz w:val="24"/>
          <w:szCs w:val="24"/>
        </w:rPr>
        <w:t>Se recomienda diseñar un programa de afiliación de visitantes, en el cual se ofrezcan beneficios y descuentos a los miembros, a cambio de una cuota fija mensual</w:t>
      </w:r>
      <w:r w:rsidR="007F04AB">
        <w:rPr>
          <w:rFonts w:ascii="Arial" w:hAnsi="Arial" w:cs="Arial"/>
          <w:sz w:val="24"/>
          <w:szCs w:val="24"/>
        </w:rPr>
        <w:t xml:space="preserve"> o anual</w:t>
      </w:r>
      <w:r w:rsidRPr="00664AF1">
        <w:rPr>
          <w:rFonts w:ascii="Arial" w:hAnsi="Arial" w:cs="Arial"/>
          <w:sz w:val="24"/>
          <w:szCs w:val="24"/>
        </w:rPr>
        <w:t>, de esta manera se podrá contar con un ingreso extra fijo por parte de los afiliados sea que visit</w:t>
      </w:r>
      <w:r w:rsidR="007F04AB">
        <w:rPr>
          <w:rFonts w:ascii="Arial" w:hAnsi="Arial" w:cs="Arial"/>
          <w:sz w:val="24"/>
          <w:szCs w:val="24"/>
        </w:rPr>
        <w:t>en o no el parque durante el mes</w:t>
      </w:r>
      <w:r w:rsidRPr="00664AF1">
        <w:rPr>
          <w:rFonts w:ascii="Arial" w:hAnsi="Arial" w:cs="Arial"/>
          <w:sz w:val="24"/>
          <w:szCs w:val="24"/>
        </w:rPr>
        <w:t>. Asimismo, se pueden establecer paquetes promocionales para instituciones educativas o empresas interesadas en realizar actividades de recreación.</w:t>
      </w:r>
    </w:p>
    <w:p w:rsidR="007F04AB" w:rsidRPr="00664AF1" w:rsidRDefault="007F04AB" w:rsidP="00A62050">
      <w:pPr>
        <w:spacing w:line="360" w:lineRule="auto"/>
        <w:ind w:firstLine="284"/>
        <w:jc w:val="both"/>
        <w:rPr>
          <w:rFonts w:ascii="Arial" w:hAnsi="Arial" w:cs="Arial"/>
          <w:sz w:val="24"/>
          <w:szCs w:val="24"/>
        </w:rPr>
      </w:pPr>
      <w:r>
        <w:rPr>
          <w:rFonts w:ascii="Arial" w:hAnsi="Arial" w:cs="Arial"/>
          <w:sz w:val="24"/>
          <w:szCs w:val="24"/>
        </w:rPr>
        <w:t>Realizar merchandising de otras compañías o productos de consumo masivo, podría generar ingresos extras para el parque acuático.</w:t>
      </w:r>
      <w:r w:rsidR="00305C08">
        <w:rPr>
          <w:rFonts w:ascii="Arial" w:hAnsi="Arial" w:cs="Arial"/>
          <w:sz w:val="24"/>
          <w:szCs w:val="24"/>
        </w:rPr>
        <w:t xml:space="preserve"> Adicionalmente se puede implementar en el futuro nuevos servicios como una escuela de fútbol, aprovechando la ausencia de clientes en ciertas horas del día.</w:t>
      </w:r>
    </w:p>
    <w:p w:rsidR="00C53E34" w:rsidRPr="00C53E34" w:rsidRDefault="007F04AB" w:rsidP="00C53E34">
      <w:pPr>
        <w:spacing w:line="360" w:lineRule="auto"/>
        <w:ind w:firstLine="284"/>
        <w:jc w:val="both"/>
        <w:rPr>
          <w:rFonts w:ascii="Arial" w:hAnsi="Arial" w:cs="Arial"/>
          <w:sz w:val="24"/>
          <w:szCs w:val="24"/>
        </w:rPr>
      </w:pPr>
      <w:r w:rsidRPr="00C53E34">
        <w:rPr>
          <w:rFonts w:ascii="Arial" w:hAnsi="Arial" w:cs="Arial"/>
          <w:sz w:val="24"/>
          <w:szCs w:val="24"/>
        </w:rPr>
        <w:t>Es muy importante p</w:t>
      </w:r>
      <w:r w:rsidR="00664AF1" w:rsidRPr="00C53E34">
        <w:rPr>
          <w:rFonts w:ascii="Arial" w:hAnsi="Arial" w:cs="Arial"/>
          <w:sz w:val="24"/>
          <w:szCs w:val="24"/>
        </w:rPr>
        <w:t xml:space="preserve">rogramar talleres de capacitación </w:t>
      </w:r>
      <w:r w:rsidRPr="00C53E34">
        <w:rPr>
          <w:rFonts w:ascii="Arial" w:hAnsi="Arial" w:cs="Arial"/>
          <w:sz w:val="24"/>
          <w:szCs w:val="24"/>
        </w:rPr>
        <w:t xml:space="preserve">continua para el </w:t>
      </w:r>
      <w:r w:rsidR="00664AF1" w:rsidRPr="00C53E34">
        <w:rPr>
          <w:rFonts w:ascii="Arial" w:hAnsi="Arial" w:cs="Arial"/>
          <w:sz w:val="24"/>
          <w:szCs w:val="24"/>
        </w:rPr>
        <w:t xml:space="preserve"> personal</w:t>
      </w:r>
      <w:r w:rsidRPr="00C53E34">
        <w:rPr>
          <w:rFonts w:ascii="Arial" w:hAnsi="Arial" w:cs="Arial"/>
          <w:sz w:val="24"/>
          <w:szCs w:val="24"/>
        </w:rPr>
        <w:t>,</w:t>
      </w:r>
      <w:r w:rsidR="00664AF1" w:rsidRPr="00C53E34">
        <w:rPr>
          <w:rFonts w:ascii="Arial" w:hAnsi="Arial" w:cs="Arial"/>
          <w:sz w:val="24"/>
          <w:szCs w:val="24"/>
        </w:rPr>
        <w:t xml:space="preserve"> para ofrecer un servicio de calidad y seguro a los visitantes.</w:t>
      </w:r>
      <w:bookmarkStart w:id="213" w:name="_Toc254392325"/>
      <w:bookmarkStart w:id="214" w:name="_Toc254427898"/>
    </w:p>
    <w:p w:rsidR="007E5499" w:rsidRPr="00C53E34" w:rsidRDefault="007E5499" w:rsidP="00C53E34">
      <w:pPr>
        <w:pStyle w:val="Ttulo"/>
        <w:rPr>
          <w:rFonts w:ascii="Arial" w:hAnsi="Arial" w:cs="Arial"/>
          <w:sz w:val="28"/>
          <w:szCs w:val="28"/>
        </w:rPr>
      </w:pPr>
      <w:r w:rsidRPr="00C53E34">
        <w:rPr>
          <w:rFonts w:ascii="Arial" w:hAnsi="Arial" w:cs="Arial"/>
          <w:sz w:val="28"/>
          <w:szCs w:val="28"/>
        </w:rPr>
        <w:t>BIBLIOGRAFIA</w:t>
      </w:r>
      <w:bookmarkEnd w:id="213"/>
      <w:bookmarkEnd w:id="214"/>
    </w:p>
    <w:p w:rsidR="00C727E6" w:rsidRDefault="00C727E6" w:rsidP="00C53E34">
      <w:pPr>
        <w:spacing w:line="240" w:lineRule="auto"/>
        <w:jc w:val="both"/>
        <w:rPr>
          <w:rFonts w:ascii="Arial" w:eastAsia="Times New Roman" w:hAnsi="Arial" w:cs="Arial"/>
          <w:b/>
          <w:bCs/>
          <w:kern w:val="28"/>
          <w:sz w:val="28"/>
          <w:szCs w:val="28"/>
          <w:lang w:val="es-ES_tradnl" w:eastAsia="es-ES_tradnl"/>
        </w:rPr>
      </w:pPr>
    </w:p>
    <w:p w:rsidR="007E5499" w:rsidRPr="00103F00" w:rsidRDefault="007E5499" w:rsidP="00C53E34">
      <w:pPr>
        <w:spacing w:line="240" w:lineRule="auto"/>
        <w:jc w:val="both"/>
        <w:rPr>
          <w:rFonts w:ascii="Arial" w:hAnsi="Arial" w:cs="Arial"/>
          <w:b/>
          <w:sz w:val="24"/>
          <w:szCs w:val="24"/>
        </w:rPr>
      </w:pPr>
      <w:r w:rsidRPr="007E5499">
        <w:rPr>
          <w:rFonts w:ascii="Arial" w:hAnsi="Arial" w:cs="Arial"/>
          <w:b/>
          <w:sz w:val="24"/>
          <w:szCs w:val="24"/>
        </w:rPr>
        <w:t>Datos técnicos proporcionados por</w:t>
      </w:r>
      <w:r w:rsidRPr="00C727E6">
        <w:rPr>
          <w:rFonts w:ascii="Arial" w:hAnsi="Arial" w:cs="Arial"/>
          <w:b/>
          <w:sz w:val="24"/>
          <w:szCs w:val="24"/>
        </w:rPr>
        <w:t xml:space="preserve">: </w:t>
      </w:r>
    </w:p>
    <w:p w:rsidR="007E5499" w:rsidRPr="00C53543" w:rsidRDefault="007E5499" w:rsidP="00C53543">
      <w:pPr>
        <w:numPr>
          <w:ilvl w:val="0"/>
          <w:numId w:val="46"/>
        </w:numPr>
        <w:jc w:val="both"/>
        <w:rPr>
          <w:rFonts w:ascii="Arial" w:hAnsi="Arial" w:cs="Arial"/>
          <w:i/>
          <w:sz w:val="24"/>
          <w:szCs w:val="24"/>
        </w:rPr>
      </w:pPr>
      <w:r w:rsidRPr="00C53543">
        <w:rPr>
          <w:rFonts w:ascii="Arial" w:hAnsi="Arial" w:cs="Arial"/>
          <w:i/>
          <w:sz w:val="24"/>
          <w:szCs w:val="24"/>
        </w:rPr>
        <w:t xml:space="preserve">Ing. </w:t>
      </w:r>
      <w:r w:rsidR="00C53543" w:rsidRPr="00C53543">
        <w:rPr>
          <w:rFonts w:ascii="Arial" w:hAnsi="Arial" w:cs="Arial"/>
          <w:i/>
          <w:sz w:val="24"/>
          <w:szCs w:val="24"/>
        </w:rPr>
        <w:t>Alejandro Mestas</w:t>
      </w:r>
      <w:r w:rsidRPr="00C53543">
        <w:rPr>
          <w:rFonts w:ascii="Arial" w:hAnsi="Arial" w:cs="Arial"/>
          <w:i/>
          <w:sz w:val="24"/>
          <w:szCs w:val="24"/>
        </w:rPr>
        <w:t xml:space="preserve">, </w:t>
      </w:r>
      <w:r w:rsidR="00C53543" w:rsidRPr="00C53543">
        <w:rPr>
          <w:rFonts w:ascii="Arial" w:hAnsi="Arial" w:cs="Arial"/>
          <w:i/>
          <w:sz w:val="24"/>
          <w:szCs w:val="24"/>
        </w:rPr>
        <w:t>International Sales Manager</w:t>
      </w:r>
      <w:r w:rsidRPr="00C53543">
        <w:rPr>
          <w:rFonts w:ascii="Arial" w:hAnsi="Arial" w:cs="Arial"/>
          <w:i/>
          <w:sz w:val="24"/>
          <w:szCs w:val="24"/>
        </w:rPr>
        <w:t xml:space="preserve">, </w:t>
      </w:r>
      <w:r w:rsidR="00C53543" w:rsidRPr="00C53543">
        <w:rPr>
          <w:rFonts w:ascii="Arial" w:hAnsi="Arial" w:cs="Arial"/>
          <w:i/>
          <w:sz w:val="24"/>
          <w:szCs w:val="24"/>
        </w:rPr>
        <w:t>FIBRART S.A</w:t>
      </w:r>
      <w:r w:rsidRPr="00C53543">
        <w:rPr>
          <w:rFonts w:ascii="Arial" w:hAnsi="Arial" w:cs="Arial"/>
          <w:i/>
          <w:sz w:val="24"/>
          <w:szCs w:val="24"/>
        </w:rPr>
        <w:t xml:space="preserve">. </w:t>
      </w:r>
    </w:p>
    <w:p w:rsidR="007E5499" w:rsidRPr="00C53543" w:rsidRDefault="00C53543" w:rsidP="00C53543">
      <w:pPr>
        <w:numPr>
          <w:ilvl w:val="0"/>
          <w:numId w:val="46"/>
        </w:numPr>
        <w:jc w:val="both"/>
        <w:rPr>
          <w:rFonts w:ascii="Arial" w:hAnsi="Arial" w:cs="Arial"/>
          <w:i/>
          <w:sz w:val="24"/>
          <w:szCs w:val="24"/>
        </w:rPr>
      </w:pPr>
      <w:r w:rsidRPr="00C53543">
        <w:rPr>
          <w:rFonts w:ascii="Arial" w:hAnsi="Arial" w:cs="Arial"/>
          <w:i/>
          <w:sz w:val="24"/>
          <w:szCs w:val="24"/>
        </w:rPr>
        <w:t>Arq. Sofía Dahik, Dep. De Planeación Urbana, Municipio de Playas.</w:t>
      </w:r>
    </w:p>
    <w:p w:rsidR="00C53543" w:rsidRPr="00C53543" w:rsidRDefault="00C53543" w:rsidP="00C53543">
      <w:pPr>
        <w:numPr>
          <w:ilvl w:val="0"/>
          <w:numId w:val="46"/>
        </w:numPr>
        <w:jc w:val="both"/>
        <w:rPr>
          <w:rFonts w:ascii="Arial" w:hAnsi="Arial" w:cs="Arial"/>
          <w:i/>
          <w:sz w:val="24"/>
          <w:szCs w:val="24"/>
        </w:rPr>
      </w:pPr>
      <w:r w:rsidRPr="00C53543">
        <w:rPr>
          <w:rFonts w:ascii="Arial" w:hAnsi="Arial" w:cs="Arial"/>
          <w:i/>
          <w:sz w:val="24"/>
          <w:szCs w:val="24"/>
        </w:rPr>
        <w:t>Arq. Freddy Ramírez, Dep. De Planeación Urbana, Municipio de Playas.</w:t>
      </w:r>
    </w:p>
    <w:p w:rsidR="00C727E6" w:rsidRDefault="00C727E6" w:rsidP="00C53E34">
      <w:pPr>
        <w:spacing w:line="240" w:lineRule="auto"/>
        <w:jc w:val="both"/>
        <w:rPr>
          <w:rFonts w:ascii="Arial" w:hAnsi="Arial" w:cs="Arial"/>
          <w:b/>
          <w:sz w:val="24"/>
          <w:szCs w:val="24"/>
        </w:rPr>
      </w:pPr>
    </w:p>
    <w:p w:rsidR="00C727E6" w:rsidRPr="00C727E6" w:rsidRDefault="00C727E6" w:rsidP="00C53E34">
      <w:pPr>
        <w:spacing w:line="240" w:lineRule="auto"/>
        <w:jc w:val="both"/>
        <w:rPr>
          <w:rFonts w:ascii="Arial" w:hAnsi="Arial" w:cs="Arial"/>
          <w:b/>
          <w:sz w:val="24"/>
          <w:szCs w:val="24"/>
        </w:rPr>
      </w:pPr>
      <w:r w:rsidRPr="00C727E6">
        <w:rPr>
          <w:rFonts w:ascii="Arial" w:hAnsi="Arial" w:cs="Arial"/>
          <w:b/>
          <w:sz w:val="24"/>
          <w:szCs w:val="24"/>
        </w:rPr>
        <w:t>Textos consultados:</w:t>
      </w:r>
    </w:p>
    <w:p w:rsidR="00C727E6" w:rsidRPr="00C727E6" w:rsidRDefault="00C727E6" w:rsidP="00C727E6">
      <w:pPr>
        <w:jc w:val="both"/>
        <w:rPr>
          <w:rFonts w:ascii="Arial" w:hAnsi="Arial" w:cs="Arial"/>
          <w:sz w:val="24"/>
          <w:szCs w:val="24"/>
        </w:rPr>
      </w:pPr>
      <w:r w:rsidRPr="00C727E6">
        <w:rPr>
          <w:rFonts w:ascii="Arial" w:hAnsi="Arial" w:cs="Arial"/>
          <w:sz w:val="24"/>
          <w:szCs w:val="24"/>
        </w:rPr>
        <w:t xml:space="preserve">KOTLER Philip, ARMSTRONG Gary. </w:t>
      </w:r>
      <w:r>
        <w:rPr>
          <w:rFonts w:ascii="Arial" w:hAnsi="Arial" w:cs="Arial"/>
          <w:sz w:val="24"/>
          <w:szCs w:val="24"/>
        </w:rPr>
        <w:t>Fundamentos de Marketing.</w:t>
      </w:r>
      <w:r w:rsidRPr="00C727E6">
        <w:rPr>
          <w:rFonts w:ascii="Arial" w:hAnsi="Arial" w:cs="Arial"/>
          <w:sz w:val="24"/>
          <w:szCs w:val="24"/>
        </w:rPr>
        <w:t xml:space="preserve"> Sexta Edición</w:t>
      </w:r>
      <w:r>
        <w:rPr>
          <w:rFonts w:ascii="Arial" w:hAnsi="Arial" w:cs="Arial"/>
          <w:sz w:val="24"/>
          <w:szCs w:val="24"/>
        </w:rPr>
        <w:t>.</w:t>
      </w:r>
      <w:r w:rsidRPr="00C727E6">
        <w:rPr>
          <w:rFonts w:ascii="Arial" w:hAnsi="Arial" w:cs="Arial"/>
          <w:sz w:val="24"/>
          <w:szCs w:val="24"/>
        </w:rPr>
        <w:t xml:space="preserve"> Prentice Hall.</w:t>
      </w:r>
    </w:p>
    <w:p w:rsidR="00C727E6" w:rsidRPr="00C727E6" w:rsidRDefault="00C727E6" w:rsidP="00C727E6">
      <w:pPr>
        <w:jc w:val="both"/>
        <w:rPr>
          <w:rFonts w:ascii="Arial" w:hAnsi="Arial" w:cs="Arial"/>
          <w:sz w:val="24"/>
          <w:szCs w:val="24"/>
        </w:rPr>
      </w:pPr>
      <w:r w:rsidRPr="00C727E6">
        <w:rPr>
          <w:rFonts w:ascii="Arial" w:hAnsi="Arial" w:cs="Arial"/>
          <w:sz w:val="24"/>
          <w:szCs w:val="24"/>
        </w:rPr>
        <w:t>JACQUES LAMBIN Jean</w:t>
      </w:r>
      <w:r>
        <w:rPr>
          <w:rFonts w:ascii="Arial" w:hAnsi="Arial" w:cs="Arial"/>
          <w:sz w:val="24"/>
          <w:szCs w:val="24"/>
        </w:rPr>
        <w:t>.</w:t>
      </w:r>
      <w:r w:rsidRPr="00C727E6">
        <w:rPr>
          <w:rFonts w:ascii="Arial" w:hAnsi="Arial" w:cs="Arial"/>
          <w:sz w:val="24"/>
          <w:szCs w:val="24"/>
        </w:rPr>
        <w:t xml:space="preserve"> Marketing Estratégico</w:t>
      </w:r>
      <w:r>
        <w:rPr>
          <w:rFonts w:ascii="Arial" w:hAnsi="Arial" w:cs="Arial"/>
          <w:sz w:val="24"/>
          <w:szCs w:val="24"/>
        </w:rPr>
        <w:t>.</w:t>
      </w:r>
      <w:r w:rsidRPr="00C727E6">
        <w:rPr>
          <w:rFonts w:ascii="Arial" w:hAnsi="Arial" w:cs="Arial"/>
          <w:sz w:val="24"/>
          <w:szCs w:val="24"/>
        </w:rPr>
        <w:t xml:space="preserve"> 4ta Edición</w:t>
      </w:r>
      <w:r>
        <w:rPr>
          <w:rFonts w:ascii="Arial" w:hAnsi="Arial" w:cs="Arial"/>
          <w:sz w:val="24"/>
          <w:szCs w:val="24"/>
        </w:rPr>
        <w:t>.</w:t>
      </w:r>
      <w:r w:rsidRPr="00C727E6">
        <w:rPr>
          <w:rFonts w:ascii="Arial" w:hAnsi="Arial" w:cs="Arial"/>
          <w:sz w:val="24"/>
          <w:szCs w:val="24"/>
        </w:rPr>
        <w:t xml:space="preserve"> Prentice Hall</w:t>
      </w:r>
    </w:p>
    <w:p w:rsidR="007E5499" w:rsidRPr="00C53543" w:rsidRDefault="007E5499" w:rsidP="00C53E34">
      <w:pPr>
        <w:spacing w:line="240" w:lineRule="auto"/>
        <w:jc w:val="both"/>
        <w:rPr>
          <w:rFonts w:ascii="Arial" w:hAnsi="Arial" w:cs="Arial"/>
          <w:sz w:val="24"/>
          <w:szCs w:val="24"/>
        </w:rPr>
      </w:pPr>
    </w:p>
    <w:p w:rsidR="007E5499" w:rsidRPr="00C53543" w:rsidRDefault="007E5499" w:rsidP="00C53E34">
      <w:pPr>
        <w:spacing w:line="240" w:lineRule="auto"/>
        <w:jc w:val="both"/>
        <w:rPr>
          <w:rFonts w:ascii="Arial" w:hAnsi="Arial" w:cs="Arial"/>
          <w:b/>
          <w:sz w:val="24"/>
          <w:szCs w:val="24"/>
        </w:rPr>
      </w:pPr>
      <w:r w:rsidRPr="00C53543">
        <w:rPr>
          <w:rFonts w:ascii="Arial" w:hAnsi="Arial" w:cs="Arial"/>
          <w:b/>
          <w:sz w:val="24"/>
          <w:szCs w:val="24"/>
        </w:rPr>
        <w:t xml:space="preserve">Páginas </w:t>
      </w:r>
      <w:r w:rsidR="00C53543" w:rsidRPr="00C53543">
        <w:rPr>
          <w:rFonts w:ascii="Arial" w:hAnsi="Arial" w:cs="Arial"/>
          <w:b/>
          <w:sz w:val="24"/>
          <w:szCs w:val="24"/>
        </w:rPr>
        <w:t>Web</w:t>
      </w:r>
      <w:r w:rsidRPr="00C53543">
        <w:rPr>
          <w:rFonts w:ascii="Arial" w:hAnsi="Arial" w:cs="Arial"/>
          <w:b/>
          <w:sz w:val="24"/>
          <w:szCs w:val="24"/>
        </w:rPr>
        <w:t>:</w:t>
      </w:r>
    </w:p>
    <w:p w:rsidR="004A18D8" w:rsidRPr="00C727E6" w:rsidRDefault="004A18D8" w:rsidP="00C727E6">
      <w:pPr>
        <w:jc w:val="both"/>
        <w:rPr>
          <w:rFonts w:ascii="Arial" w:hAnsi="Arial" w:cs="Arial"/>
          <w:sz w:val="24"/>
          <w:szCs w:val="24"/>
        </w:rPr>
      </w:pPr>
      <w:hyperlink r:id="rId143" w:history="1">
        <w:r w:rsidRPr="00C727E6">
          <w:rPr>
            <w:rStyle w:val="Hipervnculo"/>
            <w:rFonts w:ascii="Arial" w:hAnsi="Arial" w:cs="Arial"/>
            <w:color w:val="auto"/>
            <w:sz w:val="24"/>
            <w:szCs w:val="24"/>
            <w:u w:val="none"/>
          </w:rPr>
          <w:t>www.wikipedia.org/wiki/General_Villamil</w:t>
        </w:r>
      </w:hyperlink>
    </w:p>
    <w:p w:rsidR="007E5499" w:rsidRDefault="004A18D8" w:rsidP="00C727E6">
      <w:pPr>
        <w:jc w:val="both"/>
        <w:rPr>
          <w:rFonts w:ascii="Arial" w:hAnsi="Arial" w:cs="Arial"/>
          <w:sz w:val="24"/>
          <w:szCs w:val="24"/>
        </w:rPr>
      </w:pPr>
      <w:hyperlink r:id="rId144" w:history="1">
        <w:r w:rsidRPr="00C727E6">
          <w:rPr>
            <w:rStyle w:val="Hipervnculo"/>
            <w:rFonts w:ascii="Arial" w:hAnsi="Arial" w:cs="Arial"/>
            <w:color w:val="auto"/>
            <w:sz w:val="24"/>
            <w:szCs w:val="24"/>
            <w:u w:val="none"/>
          </w:rPr>
          <w:t>www.recorrecuador.com/ecuador/la-costa-ecuatoriana</w:t>
        </w:r>
      </w:hyperlink>
    </w:p>
    <w:p w:rsidR="00C53E34" w:rsidRPr="00C727E6" w:rsidRDefault="00C53E34" w:rsidP="00C727E6">
      <w:pPr>
        <w:jc w:val="both"/>
        <w:rPr>
          <w:rFonts w:ascii="Arial" w:hAnsi="Arial" w:cs="Arial"/>
          <w:sz w:val="24"/>
          <w:szCs w:val="24"/>
        </w:rPr>
      </w:pPr>
      <w:r w:rsidRPr="00C53E34">
        <w:rPr>
          <w:rFonts w:ascii="Arial" w:hAnsi="Arial" w:cs="Arial"/>
          <w:sz w:val="24"/>
          <w:szCs w:val="24"/>
        </w:rPr>
        <w:t>www.juniorprotectocasa.com.mx</w:t>
      </w:r>
    </w:p>
    <w:p w:rsidR="004A18D8" w:rsidRPr="00C727E6" w:rsidRDefault="00C727E6" w:rsidP="00C727E6">
      <w:pPr>
        <w:jc w:val="both"/>
        <w:rPr>
          <w:rFonts w:ascii="Arial" w:hAnsi="Arial" w:cs="Arial"/>
          <w:sz w:val="24"/>
          <w:szCs w:val="24"/>
        </w:rPr>
      </w:pPr>
      <w:hyperlink r:id="rId145" w:history="1">
        <w:r w:rsidRPr="00C727E6">
          <w:rPr>
            <w:rStyle w:val="Hipervnculo"/>
            <w:rFonts w:ascii="Arial" w:hAnsi="Arial" w:cs="Arial"/>
            <w:color w:val="auto"/>
            <w:sz w:val="24"/>
            <w:szCs w:val="24"/>
            <w:u w:val="none"/>
          </w:rPr>
          <w:t>www.inec.gov.ec</w:t>
        </w:r>
      </w:hyperlink>
    </w:p>
    <w:p w:rsidR="00C727E6" w:rsidRPr="00C727E6" w:rsidRDefault="00C727E6" w:rsidP="00C727E6">
      <w:pPr>
        <w:jc w:val="both"/>
        <w:rPr>
          <w:rFonts w:ascii="Arial" w:hAnsi="Arial" w:cs="Arial"/>
          <w:sz w:val="24"/>
          <w:szCs w:val="24"/>
        </w:rPr>
      </w:pPr>
      <w:r w:rsidRPr="00C727E6">
        <w:rPr>
          <w:rFonts w:ascii="Arial" w:hAnsi="Arial" w:cs="Arial"/>
          <w:sz w:val="24"/>
          <w:szCs w:val="24"/>
        </w:rPr>
        <w:t>www.desarrolloweb.com</w:t>
      </w:r>
    </w:p>
    <w:p w:rsidR="004A18D8" w:rsidRPr="00C727E6" w:rsidRDefault="004A18D8" w:rsidP="00C727E6">
      <w:pPr>
        <w:jc w:val="both"/>
        <w:rPr>
          <w:rFonts w:ascii="Arial" w:hAnsi="Arial" w:cs="Arial"/>
          <w:sz w:val="24"/>
          <w:szCs w:val="24"/>
        </w:rPr>
      </w:pPr>
      <w:hyperlink r:id="rId146" w:history="1">
        <w:r w:rsidRPr="00C727E6">
          <w:rPr>
            <w:rStyle w:val="Hipervnculo"/>
            <w:rFonts w:ascii="Arial" w:hAnsi="Arial" w:cs="Arial"/>
            <w:color w:val="auto"/>
            <w:sz w:val="24"/>
            <w:szCs w:val="24"/>
            <w:u w:val="none"/>
          </w:rPr>
          <w:t>www.fibrart.com.mx</w:t>
        </w:r>
      </w:hyperlink>
    </w:p>
    <w:p w:rsidR="004A18D8" w:rsidRPr="00C727E6" w:rsidRDefault="00C656D5" w:rsidP="00C727E6">
      <w:pPr>
        <w:jc w:val="both"/>
        <w:rPr>
          <w:rFonts w:ascii="Arial" w:hAnsi="Arial" w:cs="Arial"/>
          <w:sz w:val="24"/>
          <w:szCs w:val="24"/>
        </w:rPr>
      </w:pPr>
      <w:hyperlink r:id="rId147" w:history="1">
        <w:r w:rsidRPr="00C727E6">
          <w:rPr>
            <w:rStyle w:val="Hipervnculo"/>
            <w:rFonts w:ascii="Arial" w:hAnsi="Arial" w:cs="Arial"/>
            <w:color w:val="auto"/>
            <w:sz w:val="24"/>
            <w:szCs w:val="24"/>
            <w:u w:val="none"/>
          </w:rPr>
          <w:t>www.aguamarket.com</w:t>
        </w:r>
      </w:hyperlink>
    </w:p>
    <w:p w:rsidR="00C656D5" w:rsidRPr="00C727E6" w:rsidRDefault="00C656D5" w:rsidP="00C727E6">
      <w:pPr>
        <w:jc w:val="both"/>
        <w:rPr>
          <w:rFonts w:ascii="Arial" w:hAnsi="Arial" w:cs="Arial"/>
          <w:sz w:val="24"/>
          <w:szCs w:val="24"/>
        </w:rPr>
      </w:pPr>
      <w:hyperlink r:id="rId148" w:history="1">
        <w:r w:rsidRPr="00C727E6">
          <w:rPr>
            <w:rStyle w:val="Hipervnculo"/>
            <w:rFonts w:ascii="Arial" w:hAnsi="Arial" w:cs="Arial"/>
            <w:color w:val="auto"/>
            <w:sz w:val="24"/>
            <w:szCs w:val="24"/>
            <w:u w:val="none"/>
          </w:rPr>
          <w:t>www.forbex.com</w:t>
        </w:r>
      </w:hyperlink>
    </w:p>
    <w:p w:rsidR="00C656D5" w:rsidRPr="00D66AA8" w:rsidRDefault="00D66AA8" w:rsidP="00C727E6">
      <w:pPr>
        <w:jc w:val="both"/>
        <w:rPr>
          <w:rFonts w:ascii="Arial" w:hAnsi="Arial" w:cs="Arial"/>
          <w:sz w:val="24"/>
          <w:szCs w:val="24"/>
        </w:rPr>
      </w:pPr>
      <w:hyperlink r:id="rId149" w:history="1">
        <w:r w:rsidRPr="00D66AA8">
          <w:rPr>
            <w:rStyle w:val="Hipervnculo"/>
            <w:rFonts w:ascii="Arial" w:hAnsi="Arial" w:cs="Arial"/>
            <w:color w:val="auto"/>
            <w:sz w:val="24"/>
            <w:szCs w:val="24"/>
            <w:u w:val="none"/>
          </w:rPr>
          <w:t>www.alfigrass.com</w:t>
        </w:r>
      </w:hyperlink>
    </w:p>
    <w:p w:rsidR="00D66AA8" w:rsidRPr="00C727E6" w:rsidRDefault="00D66AA8" w:rsidP="00C727E6">
      <w:pPr>
        <w:jc w:val="both"/>
        <w:rPr>
          <w:rFonts w:ascii="Arial" w:hAnsi="Arial" w:cs="Arial"/>
          <w:sz w:val="24"/>
          <w:szCs w:val="24"/>
        </w:rPr>
      </w:pPr>
      <w:r>
        <w:rPr>
          <w:rFonts w:ascii="Arial" w:hAnsi="Arial" w:cs="Arial"/>
          <w:sz w:val="24"/>
          <w:szCs w:val="24"/>
        </w:rPr>
        <w:t>www.cfn.fin.ec</w:t>
      </w:r>
    </w:p>
    <w:p w:rsidR="004A18D8" w:rsidRPr="00C727E6" w:rsidRDefault="004A18D8" w:rsidP="00C727E6">
      <w:pPr>
        <w:jc w:val="both"/>
        <w:rPr>
          <w:rFonts w:ascii="Arial" w:hAnsi="Arial" w:cs="Arial"/>
          <w:sz w:val="24"/>
          <w:szCs w:val="24"/>
        </w:rPr>
      </w:pPr>
      <w:r w:rsidRPr="00C727E6">
        <w:rPr>
          <w:rFonts w:ascii="Arial" w:hAnsi="Arial" w:cs="Arial"/>
          <w:sz w:val="24"/>
          <w:szCs w:val="24"/>
        </w:rPr>
        <w:t>www.bce.fin.ec</w:t>
      </w:r>
    </w:p>
    <w:p w:rsidR="00C53E34" w:rsidRDefault="00C727E6" w:rsidP="00103F00">
      <w:pPr>
        <w:jc w:val="both"/>
        <w:rPr>
          <w:rFonts w:ascii="Arial" w:hAnsi="Arial" w:cs="Arial"/>
          <w:sz w:val="24"/>
          <w:szCs w:val="24"/>
        </w:rPr>
      </w:pPr>
      <w:hyperlink r:id="rId150" w:history="1">
        <w:r w:rsidRPr="00C727E6">
          <w:rPr>
            <w:rStyle w:val="Hipervnculo"/>
            <w:rFonts w:ascii="Arial" w:hAnsi="Arial" w:cs="Arial"/>
            <w:color w:val="auto"/>
            <w:sz w:val="24"/>
            <w:szCs w:val="24"/>
            <w:u w:val="none"/>
          </w:rPr>
          <w:t>www.yahoofinance.com</w:t>
        </w:r>
      </w:hyperlink>
    </w:p>
    <w:p w:rsidR="00103F00" w:rsidRPr="00456881" w:rsidRDefault="00103F00" w:rsidP="00103F00">
      <w:pPr>
        <w:jc w:val="both"/>
        <w:rPr>
          <w:rFonts w:ascii="Arial" w:hAnsi="Arial" w:cs="Arial"/>
          <w:sz w:val="24"/>
          <w:szCs w:val="24"/>
        </w:rPr>
        <w:sectPr w:rsidR="00103F00" w:rsidRPr="00456881" w:rsidSect="00BF6832">
          <w:pgSz w:w="11906" w:h="16838"/>
          <w:pgMar w:top="1985" w:right="1418" w:bottom="1985" w:left="2268" w:header="709" w:footer="709" w:gutter="0"/>
          <w:cols w:space="708"/>
          <w:docGrid w:linePitch="360"/>
        </w:sectPr>
      </w:pPr>
      <w:r w:rsidRPr="00103F00">
        <w:rPr>
          <w:rFonts w:ascii="Arial" w:hAnsi="Arial" w:cs="Arial"/>
          <w:sz w:val="24"/>
          <w:szCs w:val="24"/>
        </w:rPr>
        <w:t>http://pages.stern.nyu.edu/~adamodar/New_Home_Page/datafile/Betas.html</w:t>
      </w:r>
    </w:p>
    <w:p w:rsidR="00601682" w:rsidRDefault="00601682" w:rsidP="00103F00">
      <w:pPr>
        <w:pStyle w:val="Ttulo"/>
        <w:jc w:val="left"/>
        <w:rPr>
          <w:rFonts w:ascii="Arial" w:hAnsi="Arial" w:cs="Arial"/>
          <w:sz w:val="24"/>
          <w:szCs w:val="24"/>
        </w:rPr>
      </w:pPr>
    </w:p>
    <w:p w:rsidR="00601682" w:rsidRDefault="00601682" w:rsidP="00601682">
      <w:pPr>
        <w:spacing w:line="360" w:lineRule="auto"/>
        <w:jc w:val="center"/>
        <w:rPr>
          <w:rFonts w:ascii="Arial" w:hAnsi="Arial" w:cs="Arial"/>
          <w:sz w:val="24"/>
          <w:szCs w:val="24"/>
        </w:rPr>
      </w:pPr>
    </w:p>
    <w:p w:rsidR="00601682" w:rsidRDefault="00601682" w:rsidP="00601682">
      <w:pPr>
        <w:spacing w:line="360" w:lineRule="auto"/>
        <w:jc w:val="center"/>
        <w:rPr>
          <w:rFonts w:ascii="Arial" w:hAnsi="Arial" w:cs="Arial"/>
          <w:sz w:val="24"/>
          <w:szCs w:val="24"/>
        </w:rPr>
      </w:pPr>
    </w:p>
    <w:p w:rsidR="00601682" w:rsidRDefault="00601682" w:rsidP="00601682">
      <w:pPr>
        <w:spacing w:line="360" w:lineRule="auto"/>
        <w:jc w:val="center"/>
        <w:rPr>
          <w:rFonts w:ascii="Arial" w:hAnsi="Arial" w:cs="Arial"/>
          <w:sz w:val="24"/>
          <w:szCs w:val="24"/>
        </w:rPr>
      </w:pPr>
    </w:p>
    <w:p w:rsidR="00601682" w:rsidRDefault="00601682" w:rsidP="00601682">
      <w:pPr>
        <w:spacing w:line="360" w:lineRule="auto"/>
        <w:jc w:val="center"/>
        <w:rPr>
          <w:rFonts w:ascii="Arial" w:hAnsi="Arial" w:cs="Arial"/>
          <w:sz w:val="24"/>
          <w:szCs w:val="24"/>
        </w:rPr>
      </w:pPr>
    </w:p>
    <w:p w:rsidR="00601682" w:rsidRDefault="00601682" w:rsidP="00601682">
      <w:pPr>
        <w:spacing w:line="360" w:lineRule="auto"/>
        <w:jc w:val="center"/>
        <w:rPr>
          <w:rFonts w:ascii="Arial" w:hAnsi="Arial" w:cs="Arial"/>
          <w:sz w:val="24"/>
          <w:szCs w:val="24"/>
        </w:rPr>
      </w:pPr>
    </w:p>
    <w:p w:rsidR="00664AF1" w:rsidRPr="00601682" w:rsidRDefault="00601682" w:rsidP="00601682">
      <w:pPr>
        <w:pStyle w:val="Ttulo"/>
        <w:rPr>
          <w:rFonts w:ascii="Arial" w:hAnsi="Arial" w:cs="Arial"/>
          <w:sz w:val="24"/>
          <w:szCs w:val="24"/>
        </w:rPr>
        <w:sectPr w:rsidR="00664AF1" w:rsidRPr="00601682" w:rsidSect="00253894">
          <w:pgSz w:w="11906" w:h="16838"/>
          <w:pgMar w:top="1985" w:right="1418" w:bottom="1985" w:left="2268" w:header="709" w:footer="709" w:gutter="0"/>
          <w:cols w:space="708"/>
          <w:docGrid w:linePitch="360"/>
        </w:sectPr>
      </w:pPr>
      <w:bookmarkStart w:id="215" w:name="_Toc254392326"/>
      <w:bookmarkStart w:id="216" w:name="_Toc254427899"/>
      <w:r w:rsidRPr="00601682">
        <w:rPr>
          <w:rFonts w:ascii="Arial" w:hAnsi="Arial" w:cs="Aria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52.5pt;height:171pt" o:allowoverlap="f" adj="5665" fillcolor="black">
            <v:shadow color="#868686"/>
            <v:textpath style="font-family:&quot;Impact&quot;;v-text-kern:t" trim="t" fitpath="t" xscale="f" string="ANEXOS"/>
          </v:shape>
        </w:pict>
      </w:r>
      <w:bookmarkEnd w:id="215"/>
      <w:bookmarkEnd w:id="216"/>
    </w:p>
    <w:p w:rsidR="00664AF1" w:rsidRPr="00601682" w:rsidRDefault="00664AF1" w:rsidP="00601682">
      <w:pPr>
        <w:spacing w:line="360" w:lineRule="auto"/>
        <w:jc w:val="center"/>
        <w:rPr>
          <w:rFonts w:ascii="Arial" w:hAnsi="Arial" w:cs="Arial"/>
          <w:b/>
          <w:sz w:val="24"/>
          <w:szCs w:val="24"/>
        </w:rPr>
      </w:pPr>
      <w:r w:rsidRPr="00601682">
        <w:rPr>
          <w:rFonts w:ascii="Arial" w:hAnsi="Arial" w:cs="Arial"/>
          <w:b/>
          <w:sz w:val="24"/>
          <w:szCs w:val="24"/>
        </w:rPr>
        <w:t>ANEXO N° 1</w:t>
      </w:r>
    </w:p>
    <w:p w:rsidR="00664AF1" w:rsidRPr="00601682" w:rsidRDefault="00664AF1" w:rsidP="00601682">
      <w:pPr>
        <w:spacing w:line="360" w:lineRule="auto"/>
        <w:jc w:val="center"/>
        <w:rPr>
          <w:rFonts w:ascii="Arial" w:hAnsi="Arial" w:cs="Arial"/>
          <w:b/>
          <w:sz w:val="24"/>
          <w:szCs w:val="24"/>
        </w:rPr>
      </w:pPr>
      <w:r w:rsidRPr="00601682">
        <w:rPr>
          <w:rFonts w:ascii="Arial" w:hAnsi="Arial" w:cs="Arial"/>
          <w:b/>
          <w:sz w:val="24"/>
          <w:szCs w:val="24"/>
        </w:rPr>
        <w:t>ENCUESTA</w:t>
      </w:r>
    </w:p>
    <w:p w:rsidR="00601682" w:rsidRPr="00601682" w:rsidRDefault="00D57E09" w:rsidP="00601682">
      <w:pPr>
        <w:spacing w:line="360" w:lineRule="auto"/>
        <w:jc w:val="both"/>
        <w:rPr>
          <w:rFonts w:ascii="Arial" w:hAnsi="Arial" w:cs="Arial"/>
          <w:b/>
          <w:sz w:val="16"/>
          <w:szCs w:val="16"/>
        </w:rPr>
      </w:pPr>
      <w:r>
        <w:rPr>
          <w:rFonts w:ascii="Arial" w:hAnsi="Arial" w:cs="Arial"/>
          <w:noProof/>
          <w:sz w:val="24"/>
          <w:szCs w:val="24"/>
          <w:lang w:eastAsia="es-ES"/>
        </w:rPr>
        <w:drawing>
          <wp:anchor distT="0" distB="0" distL="114300" distR="114300" simplePos="0" relativeHeight="251616768" behindDoc="1" locked="0" layoutInCell="1" allowOverlap="1">
            <wp:simplePos x="0" y="0"/>
            <wp:positionH relativeFrom="column">
              <wp:posOffset>-114300</wp:posOffset>
            </wp:positionH>
            <wp:positionV relativeFrom="paragraph">
              <wp:posOffset>55880</wp:posOffset>
            </wp:positionV>
            <wp:extent cx="675005" cy="650240"/>
            <wp:effectExtent l="19050" t="0" r="0" b="0"/>
            <wp:wrapTight wrapText="bothSides">
              <wp:wrapPolygon edited="0">
                <wp:start x="-610" y="0"/>
                <wp:lineTo x="-610" y="20883"/>
                <wp:lineTo x="21336" y="20883"/>
                <wp:lineTo x="21336" y="0"/>
                <wp:lineTo x="-610" y="0"/>
              </wp:wrapPolygon>
            </wp:wrapTight>
            <wp:docPr id="286" name="1 Imagen" descr="images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s espol.jpg"/>
                    <pic:cNvPicPr>
                      <a:picLocks noChangeAspect="1" noChangeArrowheads="1"/>
                    </pic:cNvPicPr>
                  </pic:nvPicPr>
                  <pic:blipFill>
                    <a:blip r:embed="rId151"/>
                    <a:srcRect/>
                    <a:stretch>
                      <a:fillRect/>
                    </a:stretch>
                  </pic:blipFill>
                  <pic:spPr bwMode="auto">
                    <a:xfrm>
                      <a:off x="0" y="0"/>
                      <a:ext cx="675005" cy="650240"/>
                    </a:xfrm>
                    <a:prstGeom prst="rect">
                      <a:avLst/>
                    </a:prstGeom>
                    <a:noFill/>
                    <a:ln w="9525">
                      <a:noFill/>
                      <a:miter lim="800000"/>
                      <a:headEnd/>
                      <a:tailEnd/>
                    </a:ln>
                  </pic:spPr>
                </pic:pic>
              </a:graphicData>
            </a:graphic>
          </wp:anchor>
        </w:drawing>
      </w:r>
    </w:p>
    <w:p w:rsidR="00664AF1" w:rsidRPr="00601682" w:rsidRDefault="00601682" w:rsidP="00664AF1">
      <w:pPr>
        <w:spacing w:line="360" w:lineRule="auto"/>
        <w:jc w:val="both"/>
        <w:rPr>
          <w:rFonts w:ascii="Arial" w:hAnsi="Arial" w:cs="Arial"/>
          <w:b/>
          <w:sz w:val="16"/>
          <w:szCs w:val="16"/>
        </w:rPr>
      </w:pPr>
      <w:r w:rsidRPr="00601682">
        <w:rPr>
          <w:rFonts w:ascii="Arial" w:hAnsi="Arial" w:cs="Arial"/>
          <w:b/>
          <w:sz w:val="16"/>
          <w:szCs w:val="16"/>
          <w:lang w:eastAsia="zh-TW"/>
        </w:rPr>
        <w:pict>
          <v:rect id="_x0000_s1392" style="position:absolute;left:0;text-align:left;margin-left:563.4pt;margin-top:183pt;width:7.15pt;height:33.25pt;z-index:251633152;mso-position-horizontal-relative:page;mso-position-vertical-relative:page;mso-height-relative:top-margin-area" fillcolor="#00b0f0" strokecolor="#205867">
            <v:fill color2="fill darken(118)" rotate="t" method="linear sigma" type="gradient"/>
            <w10:wrap anchorx="page" anchory="page"/>
          </v:rect>
        </w:pict>
      </w:r>
      <w:r w:rsidRPr="00601682">
        <w:rPr>
          <w:rFonts w:ascii="Arial" w:hAnsi="Arial" w:cs="Arial"/>
          <w:b/>
          <w:sz w:val="16"/>
          <w:szCs w:val="16"/>
        </w:rPr>
        <w:t xml:space="preserve">“PROYECTO DE INVERSION PARA </w:t>
      </w:r>
      <w:smartTag w:uri="urn:schemas-microsoft-com:office:smarttags" w:element="PersonName">
        <w:smartTagPr>
          <w:attr w:name="ProductID" w:val="LA CREACIￓN DE"/>
        </w:smartTagPr>
        <w:r w:rsidRPr="00601682">
          <w:rPr>
            <w:rFonts w:ascii="Arial" w:hAnsi="Arial" w:cs="Arial"/>
            <w:b/>
            <w:sz w:val="16"/>
            <w:szCs w:val="16"/>
          </w:rPr>
          <w:t>LA CREACIÓN DE</w:t>
        </w:r>
      </w:smartTag>
      <w:r w:rsidRPr="00601682">
        <w:rPr>
          <w:rFonts w:ascii="Arial" w:hAnsi="Arial" w:cs="Arial"/>
          <w:b/>
          <w:sz w:val="16"/>
          <w:szCs w:val="16"/>
        </w:rPr>
        <w:t xml:space="preserve"> UN PARQUE ACUÁTICO CON CANCHAS DEPORTIVAS DE CÉSPED SINTÉTICO EN EL CANTÓN VILLAMIL-PLAYAS”</w:t>
      </w:r>
      <w:r w:rsidR="00664AF1" w:rsidRPr="00601682">
        <w:rPr>
          <w:rFonts w:ascii="Arial" w:hAnsi="Arial" w:cs="Arial"/>
          <w:b/>
          <w:sz w:val="16"/>
          <w:szCs w:val="16"/>
          <w:lang w:eastAsia="zh-TW"/>
        </w:rPr>
        <w:pict>
          <v:group id="_x0000_s1312" style="position:absolute;left:0;text-align:left;margin-left:-8.05pt;margin-top:153.25pt;width:611.15pt;height:64.75pt;z-index:251617792;mso-width-percent:1000;mso-height-percent:900;mso-position-horizontal-relative:page;mso-position-vertical-relative:page;mso-width-percent:1000;mso-height-percent:900;mso-height-relative:top-margin-area" coordorigin="8,9" coordsize="15823,1439">
            <v:shape id="_x0000_s1313"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1314" style="position:absolute;left:8;top:9;width:4031;height:1439;mso-width-percent:400;mso-height-percent:1000;mso-width-percent:400;mso-height-percent:1000;mso-width-relative:margin;mso-height-relative:bottom-margin-area" filled="f" stroked="f"/>
            <w10:wrap anchorx="page" anchory="page"/>
          </v:group>
        </w:pict>
      </w:r>
    </w:p>
    <w:p w:rsidR="00956C4B" w:rsidRPr="006D7871" w:rsidRDefault="00956C4B" w:rsidP="00956C4B">
      <w:pPr>
        <w:jc w:val="both"/>
        <w:rPr>
          <w:rFonts w:ascii="Arial" w:hAnsi="Arial" w:cs="Arial"/>
          <w:b/>
          <w:sz w:val="16"/>
          <w:szCs w:val="16"/>
        </w:rPr>
      </w:pPr>
      <w:r w:rsidRPr="006D7871">
        <w:rPr>
          <w:noProof/>
          <w:sz w:val="16"/>
          <w:szCs w:val="16"/>
        </w:rPr>
        <w:pict>
          <v:shapetype id="_x0000_t109" coordsize="21600,21600" o:spt="109" path="m,l,21600r21600,l21600,xe">
            <v:stroke joinstyle="miter"/>
            <v:path gradientshapeok="t" o:connecttype="rect"/>
          </v:shapetype>
          <v:shape id="_x0000_s1491" type="#_x0000_t109" style="position:absolute;left:0;text-align:left;margin-left:79.7pt;margin-top:.8pt;width:10.4pt;height:7.15pt;z-index:251641344">
            <v:shadow on="t" offset="1pt" offset2="-2pt"/>
          </v:shape>
        </w:pict>
      </w:r>
      <w:r w:rsidRPr="006D7871">
        <w:rPr>
          <w:noProof/>
          <w:sz w:val="16"/>
          <w:szCs w:val="16"/>
        </w:rPr>
        <w:pict>
          <v:shape id="_x0000_s1492" type="#_x0000_t109" style="position:absolute;left:0;text-align:left;margin-left:157.25pt;margin-top:.8pt;width:10.4pt;height:7.15pt;z-index:251642368">
            <v:shadow on="t" offset="1pt" offset2="-2pt"/>
          </v:shape>
        </w:pict>
      </w:r>
      <w:r w:rsidRPr="006D7871">
        <w:rPr>
          <w:rFonts w:ascii="Arial" w:hAnsi="Arial" w:cs="Arial"/>
          <w:b/>
          <w:sz w:val="16"/>
          <w:szCs w:val="16"/>
        </w:rPr>
        <w:t xml:space="preserve">Sexo: </w:t>
      </w:r>
      <w:r w:rsidRPr="006D7871">
        <w:rPr>
          <w:rFonts w:ascii="Arial" w:hAnsi="Arial" w:cs="Arial"/>
          <w:sz w:val="16"/>
          <w:szCs w:val="16"/>
        </w:rPr>
        <w:t xml:space="preserve">      F                            M</w:t>
      </w:r>
    </w:p>
    <w:p w:rsidR="00956C4B" w:rsidRPr="006D7871" w:rsidRDefault="00956C4B" w:rsidP="00956C4B">
      <w:pPr>
        <w:jc w:val="both"/>
        <w:rPr>
          <w:rFonts w:ascii="Arial" w:hAnsi="Arial" w:cs="Arial"/>
          <w:b/>
          <w:sz w:val="16"/>
          <w:szCs w:val="16"/>
        </w:rPr>
      </w:pPr>
      <w:r w:rsidRPr="006D7871">
        <w:rPr>
          <w:rFonts w:ascii="Arial" w:hAnsi="Arial" w:cs="Arial"/>
          <w:b/>
          <w:sz w:val="16"/>
          <w:szCs w:val="16"/>
        </w:rPr>
        <w:t>Edad:</w:t>
      </w:r>
      <w:r>
        <w:rPr>
          <w:rFonts w:ascii="Arial" w:hAnsi="Arial" w:cs="Arial"/>
          <w:b/>
          <w:sz w:val="16"/>
          <w:szCs w:val="16"/>
        </w:rPr>
        <w:t xml:space="preserve">        </w:t>
      </w:r>
    </w:p>
    <w:p w:rsidR="00956C4B" w:rsidRPr="006D7871" w:rsidRDefault="00956C4B" w:rsidP="00956C4B">
      <w:pPr>
        <w:pStyle w:val="Prrafodelista"/>
        <w:numPr>
          <w:ilvl w:val="0"/>
          <w:numId w:val="38"/>
        </w:numPr>
        <w:spacing w:after="0" w:line="240" w:lineRule="auto"/>
        <w:rPr>
          <w:rFonts w:ascii="Arial" w:hAnsi="Arial" w:cs="Arial"/>
          <w:sz w:val="16"/>
          <w:szCs w:val="16"/>
        </w:rPr>
      </w:pPr>
      <w:r w:rsidRPr="006D7871">
        <w:rPr>
          <w:noProof/>
          <w:sz w:val="16"/>
          <w:szCs w:val="16"/>
        </w:rPr>
        <w:pict>
          <v:shape id="_x0000_s1487" type="#_x0000_t109" style="position:absolute;left:0;text-align:left;margin-left:322.6pt;margin-top:-.1pt;width:10.4pt;height:7.15pt;z-index:251637248">
            <v:shadow on="t" offset="1pt" offset2="-2pt"/>
          </v:shape>
        </w:pict>
      </w:r>
      <w:r w:rsidRPr="006D7871">
        <w:rPr>
          <w:noProof/>
          <w:sz w:val="16"/>
          <w:szCs w:val="16"/>
        </w:rPr>
        <w:pict>
          <v:shape id="_x0000_s1486" type="#_x0000_t109" style="position:absolute;left:0;text-align:left;margin-left:241.6pt;margin-top:-.1pt;width:10.4pt;height:7.15pt;z-index:251636224">
            <v:shadow on="t" offset="1pt" offset2="-2pt"/>
          </v:shape>
        </w:pict>
      </w:r>
      <w:r w:rsidRPr="006D7871">
        <w:rPr>
          <w:noProof/>
          <w:sz w:val="16"/>
          <w:szCs w:val="16"/>
        </w:rPr>
        <w:pict>
          <v:shape id="_x0000_s1485" type="#_x0000_t109" style="position:absolute;left:0;text-align:left;margin-left:160.6pt;margin-top:-.1pt;width:10.4pt;height:7.15pt;z-index:251635200">
            <v:shadow on="t" offset="1pt" offset2="-2pt"/>
          </v:shape>
        </w:pict>
      </w:r>
      <w:r w:rsidRPr="006D7871">
        <w:rPr>
          <w:noProof/>
          <w:sz w:val="16"/>
          <w:szCs w:val="16"/>
        </w:rPr>
        <w:pict>
          <v:shape id="_x0000_s1484" type="#_x0000_t109" style="position:absolute;left:0;text-align:left;margin-left:83.15pt;margin-top:-.35pt;width:10.4pt;height:7.15pt;z-index:251634176">
            <v:shadow on="t" offset="1pt" offset2="-2pt"/>
          </v:shape>
        </w:pict>
      </w:r>
      <w:r w:rsidRPr="006D7871">
        <w:rPr>
          <w:rFonts w:ascii="Arial" w:hAnsi="Arial" w:cs="Arial"/>
          <w:sz w:val="16"/>
          <w:szCs w:val="16"/>
        </w:rPr>
        <w:t xml:space="preserve">-20                   </w:t>
      </w:r>
      <w:r>
        <w:rPr>
          <w:rFonts w:ascii="Arial" w:hAnsi="Arial" w:cs="Arial"/>
          <w:sz w:val="16"/>
          <w:szCs w:val="16"/>
        </w:rPr>
        <w:t xml:space="preserve">  </w:t>
      </w:r>
      <w:r w:rsidRPr="006D7871">
        <w:rPr>
          <w:rFonts w:ascii="Arial" w:hAnsi="Arial" w:cs="Arial"/>
          <w:sz w:val="16"/>
          <w:szCs w:val="16"/>
        </w:rPr>
        <w:t xml:space="preserve">  21 -25                   </w:t>
      </w:r>
      <w:r>
        <w:rPr>
          <w:rFonts w:ascii="Arial" w:hAnsi="Arial" w:cs="Arial"/>
          <w:sz w:val="16"/>
          <w:szCs w:val="16"/>
        </w:rPr>
        <w:t xml:space="preserve">     </w:t>
      </w:r>
      <w:r w:rsidRPr="006D7871">
        <w:rPr>
          <w:rFonts w:ascii="Arial" w:hAnsi="Arial" w:cs="Arial"/>
          <w:sz w:val="16"/>
          <w:szCs w:val="16"/>
        </w:rPr>
        <w:t xml:space="preserve">26 - 30                  </w:t>
      </w:r>
      <w:r>
        <w:rPr>
          <w:rFonts w:ascii="Arial" w:hAnsi="Arial" w:cs="Arial"/>
          <w:sz w:val="16"/>
          <w:szCs w:val="16"/>
        </w:rPr>
        <w:t xml:space="preserve">          </w:t>
      </w:r>
      <w:r w:rsidRPr="006D7871">
        <w:rPr>
          <w:rFonts w:ascii="Arial" w:hAnsi="Arial" w:cs="Arial"/>
          <w:sz w:val="16"/>
          <w:szCs w:val="16"/>
        </w:rPr>
        <w:t xml:space="preserve"> 31 - 35</w:t>
      </w:r>
    </w:p>
    <w:p w:rsidR="00956C4B" w:rsidRPr="006D7871" w:rsidRDefault="00956C4B" w:rsidP="00956C4B">
      <w:pPr>
        <w:pStyle w:val="Prrafodelista"/>
        <w:spacing w:after="0" w:line="240" w:lineRule="auto"/>
        <w:ind w:left="360" w:firstLine="0"/>
        <w:rPr>
          <w:rFonts w:ascii="Arial" w:hAnsi="Arial" w:cs="Arial"/>
          <w:sz w:val="16"/>
          <w:szCs w:val="16"/>
        </w:rPr>
      </w:pPr>
    </w:p>
    <w:p w:rsidR="00956C4B" w:rsidRPr="006D7871" w:rsidRDefault="00956C4B" w:rsidP="00956C4B">
      <w:pPr>
        <w:pStyle w:val="Prrafodelista"/>
        <w:spacing w:after="0" w:line="240" w:lineRule="auto"/>
        <w:ind w:left="360" w:firstLine="0"/>
        <w:rPr>
          <w:rFonts w:ascii="Arial" w:hAnsi="Arial" w:cs="Arial"/>
          <w:sz w:val="16"/>
          <w:szCs w:val="16"/>
        </w:rPr>
      </w:pPr>
      <w:r w:rsidRPr="006D7871">
        <w:rPr>
          <w:noProof/>
          <w:sz w:val="16"/>
          <w:szCs w:val="16"/>
        </w:rPr>
        <w:pict>
          <v:shape id="_x0000_s1490" type="#_x0000_t109" style="position:absolute;left:0;text-align:left;margin-left:241.7pt;margin-top:-.25pt;width:10.4pt;height:7.15pt;z-index:251640320">
            <v:shadow on="t" offset="1pt" offset2="-2pt"/>
          </v:shape>
        </w:pict>
      </w:r>
      <w:r w:rsidRPr="006D7871">
        <w:rPr>
          <w:noProof/>
          <w:sz w:val="16"/>
          <w:szCs w:val="16"/>
        </w:rPr>
        <w:pict>
          <v:shape id="_x0000_s1489" type="#_x0000_t109" style="position:absolute;left:0;text-align:left;margin-left:160.7pt;margin-top:-.25pt;width:10.4pt;height:7.15pt;z-index:251639296">
            <v:shadow on="t" offset="1pt" offset2="-2pt"/>
          </v:shape>
        </w:pict>
      </w:r>
      <w:r w:rsidRPr="006D7871">
        <w:rPr>
          <w:noProof/>
          <w:sz w:val="16"/>
          <w:szCs w:val="16"/>
        </w:rPr>
        <w:pict>
          <v:shape id="_x0000_s1488" type="#_x0000_t109" style="position:absolute;left:0;text-align:left;margin-left:83.15pt;margin-top:-.25pt;width:10.4pt;height:7.15pt;z-index:251638272">
            <v:shadow on="t" offset="1pt" offset2="-2pt"/>
          </v:shape>
        </w:pict>
      </w:r>
      <w:r w:rsidRPr="006D7871">
        <w:rPr>
          <w:rFonts w:ascii="Arial" w:hAnsi="Arial" w:cs="Arial"/>
          <w:sz w:val="16"/>
          <w:szCs w:val="16"/>
        </w:rPr>
        <w:t xml:space="preserve">  </w:t>
      </w:r>
      <w:r>
        <w:rPr>
          <w:rFonts w:ascii="Arial" w:hAnsi="Arial" w:cs="Arial"/>
          <w:sz w:val="16"/>
          <w:szCs w:val="16"/>
        </w:rPr>
        <w:t xml:space="preserve">  </w:t>
      </w:r>
      <w:r w:rsidRPr="006D7871">
        <w:rPr>
          <w:rFonts w:ascii="Arial" w:hAnsi="Arial" w:cs="Arial"/>
          <w:sz w:val="16"/>
          <w:szCs w:val="16"/>
        </w:rPr>
        <w:t xml:space="preserve">        36 – 40                   </w:t>
      </w:r>
      <w:r>
        <w:rPr>
          <w:rFonts w:ascii="Arial" w:hAnsi="Arial" w:cs="Arial"/>
          <w:sz w:val="16"/>
          <w:szCs w:val="16"/>
        </w:rPr>
        <w:t xml:space="preserve"> </w:t>
      </w:r>
      <w:r w:rsidRPr="006D7871">
        <w:rPr>
          <w:rFonts w:ascii="Arial" w:hAnsi="Arial" w:cs="Arial"/>
          <w:sz w:val="16"/>
          <w:szCs w:val="16"/>
        </w:rPr>
        <w:t xml:space="preserve">  41 – 50                </w:t>
      </w:r>
      <w:r>
        <w:rPr>
          <w:rFonts w:ascii="Arial" w:hAnsi="Arial" w:cs="Arial"/>
          <w:sz w:val="16"/>
          <w:szCs w:val="16"/>
        </w:rPr>
        <w:t xml:space="preserve">     </w:t>
      </w:r>
      <w:r w:rsidRPr="006D7871">
        <w:rPr>
          <w:rFonts w:ascii="Arial" w:hAnsi="Arial" w:cs="Arial"/>
          <w:sz w:val="16"/>
          <w:szCs w:val="16"/>
        </w:rPr>
        <w:t xml:space="preserve"> 51 o mas</w:t>
      </w:r>
    </w:p>
    <w:p w:rsidR="00956C4B" w:rsidRPr="006D7871" w:rsidRDefault="00956C4B" w:rsidP="00956C4B">
      <w:pPr>
        <w:rPr>
          <w:rFonts w:ascii="Arial" w:hAnsi="Arial" w:cs="Arial"/>
          <w:sz w:val="16"/>
          <w:szCs w:val="16"/>
        </w:rPr>
      </w:pPr>
      <w:r>
        <w:rPr>
          <w:rFonts w:ascii="Arial" w:hAnsi="Arial" w:cs="Arial"/>
          <w:sz w:val="16"/>
          <w:szCs w:val="16"/>
        </w:rPr>
        <w:t xml:space="preserve"> </w:t>
      </w:r>
    </w:p>
    <w:p w:rsidR="00956C4B" w:rsidRPr="006D7871" w:rsidRDefault="00956C4B" w:rsidP="00956C4B">
      <w:pPr>
        <w:rPr>
          <w:rFonts w:ascii="Arial" w:hAnsi="Arial" w:cs="Arial"/>
          <w:b/>
          <w:sz w:val="16"/>
          <w:szCs w:val="16"/>
        </w:rPr>
      </w:pPr>
      <w:r w:rsidRPr="006D7871">
        <w:rPr>
          <w:rFonts w:ascii="Arial" w:hAnsi="Arial" w:cs="Arial"/>
          <w:b/>
          <w:sz w:val="16"/>
          <w:szCs w:val="16"/>
        </w:rPr>
        <w:t>1.- Con respecto al Cantón Villamil-Playas, usted es?</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493" type="#_x0000_t109" style="position:absolute;margin-left:90.1pt;margin-top:.45pt;width:10.4pt;height:7.15pt;z-index:251643392">
            <v:shadow on="t" offset="1pt" offset2="-2pt"/>
          </v:shape>
        </w:pict>
      </w:r>
      <w:r>
        <w:rPr>
          <w:rFonts w:ascii="Arial" w:hAnsi="Arial" w:cs="Arial"/>
          <w:sz w:val="16"/>
          <w:szCs w:val="16"/>
        </w:rPr>
        <w:t xml:space="preserve">Habitante                 </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496" type="#_x0000_t109" style="position:absolute;margin-left:350.4pt;margin-top:.55pt;width:10.4pt;height:7.15pt;z-index:251646464">
            <v:shadow on="t" offset="1pt" offset2="-2pt"/>
          </v:shape>
        </w:pict>
      </w:r>
      <w:r w:rsidRPr="006D7871">
        <w:rPr>
          <w:rFonts w:ascii="Arial" w:hAnsi="Arial" w:cs="Arial"/>
          <w:noProof/>
          <w:sz w:val="16"/>
          <w:szCs w:val="16"/>
        </w:rPr>
        <w:pict>
          <v:shape id="_x0000_s1494" type="#_x0000_t109" style="position:absolute;margin-left:270pt;margin-top:.3pt;width:10.4pt;height:7.15pt;z-index:251644416">
            <v:shadow on="t" offset="1pt" offset2="-2pt"/>
          </v:shape>
        </w:pict>
      </w:r>
      <w:r w:rsidRPr="006D7871">
        <w:rPr>
          <w:rFonts w:ascii="Arial" w:hAnsi="Arial" w:cs="Arial"/>
          <w:noProof/>
          <w:sz w:val="16"/>
          <w:szCs w:val="16"/>
        </w:rPr>
        <w:pict>
          <v:shape id="_x0000_s1495" type="#_x0000_t109" style="position:absolute;margin-left:187.6pt;margin-top:.3pt;width:10.4pt;height:7.15pt;z-index:251645440">
            <v:shadow on="t" offset="1pt" offset2="-2pt"/>
          </v:shape>
        </w:pict>
      </w:r>
      <w:r w:rsidRPr="006D7871">
        <w:rPr>
          <w:rFonts w:ascii="Arial" w:hAnsi="Arial" w:cs="Arial"/>
          <w:noProof/>
          <w:sz w:val="16"/>
          <w:szCs w:val="16"/>
        </w:rPr>
        <w:pict>
          <v:shape id="_x0000_s1497" type="#_x0000_t109" style="position:absolute;margin-left:108pt;margin-top:.3pt;width:10.4pt;height:7.15pt;z-index:251647488">
            <v:shadow on="t" offset="1pt" offset2="-2pt"/>
          </v:shape>
        </w:pict>
      </w:r>
      <w:r w:rsidRPr="006D7871">
        <w:rPr>
          <w:rFonts w:ascii="Arial" w:hAnsi="Arial" w:cs="Arial"/>
          <w:sz w:val="16"/>
          <w:szCs w:val="16"/>
        </w:rPr>
        <w:t xml:space="preserve">Turista Nacional         Costa                   </w:t>
      </w:r>
      <w:r>
        <w:rPr>
          <w:rFonts w:ascii="Arial" w:hAnsi="Arial" w:cs="Arial"/>
          <w:sz w:val="16"/>
          <w:szCs w:val="16"/>
        </w:rPr>
        <w:t xml:space="preserve">      </w:t>
      </w:r>
      <w:r w:rsidRPr="006D7871">
        <w:rPr>
          <w:rFonts w:ascii="Arial" w:hAnsi="Arial" w:cs="Arial"/>
          <w:sz w:val="16"/>
          <w:szCs w:val="16"/>
        </w:rPr>
        <w:t xml:space="preserve"> Sierra   </w:t>
      </w:r>
      <w:r>
        <w:rPr>
          <w:rFonts w:ascii="Arial" w:hAnsi="Arial" w:cs="Arial"/>
          <w:sz w:val="16"/>
          <w:szCs w:val="16"/>
        </w:rPr>
        <w:t xml:space="preserve">                  Oriente                              Insular</w:t>
      </w:r>
    </w:p>
    <w:p w:rsidR="00956C4B" w:rsidRPr="00956C4B" w:rsidRDefault="00956C4B" w:rsidP="00956C4B">
      <w:pPr>
        <w:rPr>
          <w:rFonts w:ascii="Arial" w:hAnsi="Arial" w:cs="Arial"/>
          <w:sz w:val="16"/>
          <w:szCs w:val="16"/>
        </w:rPr>
      </w:pPr>
      <w:r w:rsidRPr="006D7871">
        <w:rPr>
          <w:rFonts w:ascii="Arial" w:hAnsi="Arial" w:cs="Arial"/>
          <w:noProof/>
          <w:sz w:val="16"/>
          <w:szCs w:val="16"/>
        </w:rPr>
        <w:pict>
          <v:shape id="_x0000_s1498" type="#_x0000_t109" style="position:absolute;margin-left:90pt;margin-top:2.4pt;width:10.4pt;height:7.15pt;z-index:251648512">
            <v:shadow on="t" offset="1pt" offset2="-2pt"/>
          </v:shape>
        </w:pict>
      </w:r>
      <w:r w:rsidRPr="006D7871">
        <w:rPr>
          <w:rFonts w:ascii="Arial" w:hAnsi="Arial" w:cs="Arial"/>
          <w:sz w:val="16"/>
          <w:szCs w:val="16"/>
        </w:rPr>
        <w:t xml:space="preserve">Turista extranjero  </w:t>
      </w:r>
    </w:p>
    <w:p w:rsidR="00294A0E" w:rsidRPr="00956C4B" w:rsidRDefault="00956C4B" w:rsidP="00956C4B">
      <w:pPr>
        <w:rPr>
          <w:rFonts w:ascii="Monotype Corsiva" w:hAnsi="Monotype Corsiva" w:cs="Arial"/>
          <w:b/>
          <w:i/>
        </w:rPr>
      </w:pPr>
      <w:r w:rsidRPr="006D7871">
        <w:rPr>
          <w:rFonts w:ascii="Monotype Corsiva" w:hAnsi="Monotype Corsiva" w:cs="Arial"/>
          <w:b/>
          <w:i/>
        </w:rPr>
        <w:t>Si es turista responda la pregunta 2</w:t>
      </w:r>
    </w:p>
    <w:p w:rsidR="00956C4B" w:rsidRPr="006D7871" w:rsidRDefault="00956C4B" w:rsidP="00956C4B">
      <w:pPr>
        <w:rPr>
          <w:rFonts w:ascii="Arial" w:hAnsi="Arial" w:cs="Arial"/>
          <w:b/>
          <w:sz w:val="16"/>
          <w:szCs w:val="16"/>
        </w:rPr>
      </w:pPr>
      <w:r w:rsidRPr="006D7871">
        <w:rPr>
          <w:rFonts w:ascii="Arial" w:hAnsi="Arial" w:cs="Arial"/>
          <w:b/>
          <w:sz w:val="16"/>
          <w:szCs w:val="16"/>
        </w:rPr>
        <w:t>2.- En que periodos del año visita usted Villamil- Playas?</w:t>
      </w:r>
    </w:p>
    <w:p w:rsidR="00956C4B" w:rsidRPr="00956C4B" w:rsidRDefault="00956C4B" w:rsidP="00956C4B">
      <w:pPr>
        <w:rPr>
          <w:rFonts w:ascii="Arial" w:hAnsi="Arial" w:cs="Arial"/>
          <w:sz w:val="16"/>
          <w:szCs w:val="16"/>
        </w:rPr>
      </w:pPr>
      <w:r w:rsidRPr="006D7871">
        <w:rPr>
          <w:rFonts w:ascii="Arial" w:hAnsi="Arial" w:cs="Arial"/>
          <w:noProof/>
          <w:sz w:val="16"/>
          <w:szCs w:val="16"/>
        </w:rPr>
        <w:pict>
          <v:shape id="_x0000_s1501" type="#_x0000_t109" style="position:absolute;margin-left:342pt;margin-top:2.8pt;width:10.4pt;height:7.15pt;z-index:251651584">
            <v:shadow on="t" offset="1pt" offset2="-2pt"/>
          </v:shape>
        </w:pict>
      </w:r>
      <w:r w:rsidRPr="006D7871">
        <w:rPr>
          <w:rFonts w:ascii="Arial" w:hAnsi="Arial" w:cs="Arial"/>
          <w:noProof/>
          <w:sz w:val="16"/>
          <w:szCs w:val="16"/>
        </w:rPr>
        <w:pict>
          <v:shape id="_x0000_s1500" type="#_x0000_t109" style="position:absolute;margin-left:196.6pt;margin-top:2.8pt;width:10.4pt;height:7.15pt;z-index:251650560">
            <v:shadow on="t" offset="1pt" offset2="-2pt"/>
          </v:shape>
        </w:pict>
      </w:r>
      <w:r w:rsidRPr="006D7871">
        <w:rPr>
          <w:rFonts w:ascii="Arial" w:hAnsi="Arial" w:cs="Arial"/>
          <w:noProof/>
          <w:sz w:val="16"/>
          <w:szCs w:val="16"/>
        </w:rPr>
        <w:pict>
          <v:shape id="_x0000_s1499" type="#_x0000_t109" style="position:absolute;margin-left:70.6pt;margin-top:2.8pt;width:10.4pt;height:7.15pt;z-index:251649536">
            <v:shadow on="t" offset="1pt" offset2="-2pt"/>
          </v:shape>
        </w:pict>
      </w:r>
      <w:r w:rsidRPr="006D7871">
        <w:rPr>
          <w:rFonts w:ascii="Arial" w:hAnsi="Arial" w:cs="Arial"/>
          <w:sz w:val="16"/>
          <w:szCs w:val="16"/>
        </w:rPr>
        <w:t>Diciembre- Abril                            Mayo- Septiembre                                Octubre- Noviembre</w:t>
      </w:r>
    </w:p>
    <w:p w:rsidR="00956C4B" w:rsidRDefault="00956C4B" w:rsidP="00956C4B">
      <w:pPr>
        <w:rPr>
          <w:rFonts w:ascii="Arial" w:hAnsi="Arial" w:cs="Arial"/>
          <w:b/>
          <w:sz w:val="16"/>
          <w:szCs w:val="16"/>
        </w:rPr>
      </w:pPr>
      <w:r>
        <w:rPr>
          <w:rFonts w:ascii="Arial" w:hAnsi="Arial" w:cs="Arial"/>
          <w:noProof/>
          <w:sz w:val="16"/>
          <w:szCs w:val="16"/>
        </w:rPr>
        <w:pict>
          <v:shape id="_x0000_s1564" type="#_x0000_t109" style="position:absolute;margin-left:378pt;margin-top:20.05pt;width:10.4pt;height:7.15pt;z-index:251716096">
            <v:shadow on="t" offset="1pt" offset2="-2pt"/>
          </v:shape>
        </w:pict>
      </w:r>
      <w:r>
        <w:rPr>
          <w:rFonts w:ascii="Arial" w:hAnsi="Arial" w:cs="Arial"/>
          <w:b/>
          <w:sz w:val="16"/>
          <w:szCs w:val="16"/>
        </w:rPr>
        <w:t>3.- Por qué prefiere visitar el balneario Villamil Playas?</w:t>
      </w:r>
    </w:p>
    <w:p w:rsidR="00956C4B" w:rsidRPr="00956C4B" w:rsidRDefault="00956C4B" w:rsidP="00956C4B">
      <w:pPr>
        <w:rPr>
          <w:rFonts w:ascii="Arial" w:hAnsi="Arial" w:cs="Arial"/>
          <w:sz w:val="15"/>
          <w:szCs w:val="15"/>
        </w:rPr>
      </w:pPr>
      <w:r w:rsidRPr="00956C4B">
        <w:rPr>
          <w:rFonts w:ascii="Arial" w:hAnsi="Arial" w:cs="Arial"/>
          <w:noProof/>
          <w:sz w:val="15"/>
          <w:szCs w:val="15"/>
        </w:rPr>
        <w:pict>
          <v:shape id="_x0000_s1563" type="#_x0000_t109" style="position:absolute;margin-left:54pt;margin-top:.3pt;width:10.4pt;height:7.15pt;z-index:251715072">
            <v:shadow on="t" offset="1pt" offset2="-2pt"/>
          </v:shape>
        </w:pict>
      </w:r>
      <w:r w:rsidRPr="00956C4B">
        <w:rPr>
          <w:rFonts w:ascii="Arial" w:hAnsi="Arial" w:cs="Arial"/>
          <w:noProof/>
          <w:sz w:val="15"/>
          <w:szCs w:val="15"/>
        </w:rPr>
        <w:pict>
          <v:shape id="_x0000_s1562" type="#_x0000_t109" style="position:absolute;margin-left:171pt;margin-top:.3pt;width:10.4pt;height:7.15pt;z-index:251714048">
            <v:shadow on="t" offset="1pt" offset2="-2pt"/>
          </v:shape>
        </w:pict>
      </w:r>
      <w:r w:rsidRPr="00956C4B">
        <w:rPr>
          <w:rFonts w:ascii="Arial" w:hAnsi="Arial" w:cs="Arial"/>
          <w:noProof/>
          <w:sz w:val="15"/>
          <w:szCs w:val="15"/>
        </w:rPr>
        <w:pict>
          <v:shape id="_x0000_s1561" type="#_x0000_t109" style="position:absolute;margin-left:4in;margin-top:.3pt;width:10.4pt;height:7.15pt;z-index:251713024">
            <v:shadow on="t" offset="1pt" offset2="-2pt"/>
          </v:shape>
        </w:pict>
      </w:r>
      <w:r w:rsidRPr="00956C4B">
        <w:rPr>
          <w:rFonts w:ascii="Arial" w:hAnsi="Arial" w:cs="Arial"/>
          <w:sz w:val="15"/>
          <w:szCs w:val="15"/>
        </w:rPr>
        <w:t>Por su clima                                 Por sus playas                      Por su infraestructura                     Por su cercanía</w:t>
      </w:r>
    </w:p>
    <w:p w:rsidR="00956C4B" w:rsidRPr="00956C4B" w:rsidRDefault="00956C4B" w:rsidP="00956C4B">
      <w:pPr>
        <w:rPr>
          <w:rFonts w:ascii="Arial" w:hAnsi="Arial" w:cs="Arial"/>
          <w:sz w:val="16"/>
          <w:szCs w:val="16"/>
        </w:rPr>
      </w:pPr>
      <w:r>
        <w:rPr>
          <w:rFonts w:ascii="Arial" w:hAnsi="Arial" w:cs="Arial"/>
          <w:noProof/>
          <w:sz w:val="16"/>
          <w:szCs w:val="16"/>
        </w:rPr>
        <w:pict>
          <v:shape id="_x0000_s1571" type="#_x0000_t32" style="position:absolute;margin-left:27.05pt;margin-top:5pt;width:71.95pt;height:0;z-index:251722240" o:connectortype="straight"/>
        </w:pict>
      </w:r>
      <w:r w:rsidRPr="002957E5">
        <w:rPr>
          <w:rFonts w:ascii="Arial" w:hAnsi="Arial" w:cs="Arial"/>
          <w:sz w:val="16"/>
          <w:szCs w:val="16"/>
        </w:rPr>
        <w:t>Otros</w:t>
      </w:r>
    </w:p>
    <w:p w:rsidR="00956C4B" w:rsidRPr="006D7871" w:rsidRDefault="00956C4B" w:rsidP="00956C4B">
      <w:pPr>
        <w:jc w:val="both"/>
        <w:rPr>
          <w:rFonts w:ascii="Arial" w:hAnsi="Arial" w:cs="Arial"/>
          <w:b/>
          <w:sz w:val="16"/>
          <w:szCs w:val="16"/>
        </w:rPr>
      </w:pPr>
      <w:r>
        <w:rPr>
          <w:rFonts w:ascii="Arial" w:hAnsi="Arial" w:cs="Arial"/>
          <w:b/>
          <w:sz w:val="16"/>
          <w:szCs w:val="16"/>
        </w:rPr>
        <w:t>4</w:t>
      </w:r>
      <w:r w:rsidRPr="006D7871">
        <w:rPr>
          <w:rFonts w:ascii="Arial" w:hAnsi="Arial" w:cs="Arial"/>
          <w:b/>
          <w:sz w:val="16"/>
          <w:szCs w:val="16"/>
        </w:rPr>
        <w:t>.- Al momento de acudir a la playa, generalmente lo hace en compañía de:</w:t>
      </w:r>
    </w:p>
    <w:p w:rsidR="00956C4B" w:rsidRPr="00956C4B" w:rsidRDefault="00956C4B" w:rsidP="00956C4B">
      <w:pPr>
        <w:rPr>
          <w:rFonts w:ascii="Arial" w:hAnsi="Arial" w:cs="Arial"/>
          <w:sz w:val="15"/>
          <w:szCs w:val="15"/>
        </w:rPr>
      </w:pPr>
      <w:r w:rsidRPr="00956C4B">
        <w:rPr>
          <w:rFonts w:ascii="Arial" w:hAnsi="Arial" w:cs="Arial"/>
          <w:noProof/>
          <w:sz w:val="15"/>
          <w:szCs w:val="15"/>
        </w:rPr>
        <w:pict>
          <v:shape id="_x0000_s1502" type="#_x0000_t109" style="position:absolute;margin-left:9pt;margin-top:18.35pt;width:10.4pt;height:7.15pt;z-index:251652608">
            <v:shadow on="t" offset="1pt" offset2="-2pt"/>
          </v:shape>
        </w:pict>
      </w:r>
      <w:r w:rsidRPr="00956C4B">
        <w:rPr>
          <w:rFonts w:ascii="Arial" w:hAnsi="Arial" w:cs="Arial"/>
          <w:noProof/>
          <w:sz w:val="15"/>
          <w:szCs w:val="15"/>
        </w:rPr>
        <w:pict>
          <v:shape id="_x0000_s1503" type="#_x0000_t109" style="position:absolute;margin-left:63pt;margin-top:18.35pt;width:10.4pt;height:7.15pt;z-index:251653632">
            <v:shadow on="t" offset="1pt" offset2="-2pt"/>
          </v:shape>
        </w:pict>
      </w:r>
      <w:r w:rsidRPr="00956C4B">
        <w:rPr>
          <w:rFonts w:ascii="Arial" w:hAnsi="Arial" w:cs="Arial"/>
          <w:noProof/>
          <w:sz w:val="15"/>
          <w:szCs w:val="15"/>
        </w:rPr>
        <w:pict>
          <v:shape id="_x0000_s1504" type="#_x0000_t109" style="position:absolute;margin-left:135pt;margin-top:18.35pt;width:10.4pt;height:7.15pt;z-index:251654656">
            <v:shadow on="t" offset="1pt" offset2="-2pt"/>
          </v:shape>
        </w:pict>
      </w:r>
      <w:r w:rsidRPr="00956C4B">
        <w:rPr>
          <w:rFonts w:ascii="Arial" w:hAnsi="Arial" w:cs="Arial"/>
          <w:noProof/>
          <w:sz w:val="15"/>
          <w:szCs w:val="15"/>
        </w:rPr>
        <w:pict>
          <v:shape id="_x0000_s1506" type="#_x0000_t109" style="position:absolute;margin-left:207pt;margin-top:18.35pt;width:10.4pt;height:7.15pt;z-index:251656704">
            <v:shadow on="t" offset="1pt" offset2="-2pt"/>
          </v:shape>
        </w:pict>
      </w:r>
      <w:r w:rsidRPr="00956C4B">
        <w:rPr>
          <w:rFonts w:ascii="Arial" w:hAnsi="Arial" w:cs="Arial"/>
          <w:noProof/>
          <w:sz w:val="15"/>
          <w:szCs w:val="15"/>
        </w:rPr>
        <w:pict>
          <v:shape id="_x0000_s1505" type="#_x0000_t109" style="position:absolute;margin-left:268.6pt;margin-top:18.35pt;width:10.4pt;height:7.15pt;z-index:251655680">
            <v:shadow on="t" offset="1pt" offset2="-2pt"/>
          </v:shape>
        </w:pict>
      </w:r>
      <w:r w:rsidRPr="00956C4B">
        <w:rPr>
          <w:rFonts w:ascii="Arial" w:hAnsi="Arial" w:cs="Arial"/>
          <w:sz w:val="15"/>
          <w:szCs w:val="15"/>
        </w:rPr>
        <w:t>Familia                Amigos             Grupo organizado            Su pareja                 Solo            Otros Especifique</w:t>
      </w:r>
    </w:p>
    <w:p w:rsidR="00956C4B" w:rsidRPr="00956C4B" w:rsidRDefault="00956C4B" w:rsidP="00956C4B">
      <w:pPr>
        <w:rPr>
          <w:rFonts w:ascii="Arial" w:hAnsi="Arial" w:cs="Arial"/>
          <w:sz w:val="16"/>
          <w:szCs w:val="16"/>
        </w:rPr>
      </w:pPr>
      <w:r w:rsidRPr="006D7871">
        <w:rPr>
          <w:rFonts w:ascii="Arial" w:hAnsi="Arial" w:cs="Arial"/>
          <w:noProof/>
          <w:sz w:val="16"/>
          <w:szCs w:val="16"/>
        </w:rPr>
        <w:pict>
          <v:shape id="_x0000_s1507" type="#_x0000_t32" style="position:absolute;margin-left:306.05pt;margin-top:5.3pt;width:71.95pt;height:0;z-index:251657728" o:connectortype="straight"/>
        </w:pict>
      </w:r>
    </w:p>
    <w:p w:rsidR="00956C4B" w:rsidRPr="00956C4B" w:rsidRDefault="00956C4B" w:rsidP="00956C4B">
      <w:pPr>
        <w:rPr>
          <w:rFonts w:ascii="Monotype Corsiva" w:hAnsi="Monotype Corsiva" w:cs="Arial"/>
          <w:b/>
        </w:rPr>
      </w:pPr>
      <w:r w:rsidRPr="006B2938">
        <w:rPr>
          <w:rFonts w:ascii="Monotype Corsiva" w:hAnsi="Monotype Corsiva" w:cs="Arial"/>
          <w:b/>
          <w:noProof/>
        </w:rPr>
        <w:pict>
          <v:shape id="_x0000_s1508" type="#_x0000_t32" style="position:absolute;margin-left:189pt;margin-top:10.05pt;width:19.35pt;height:0;z-index:251658752" o:connectortype="straight"/>
        </w:pict>
      </w:r>
      <w:r w:rsidRPr="006B2938">
        <w:rPr>
          <w:rFonts w:ascii="Monotype Corsiva" w:hAnsi="Monotype Corsiva" w:cs="Arial"/>
          <w:b/>
        </w:rPr>
        <w:t>Si su respuesta es familia o amigos, indique el #         personas.</w:t>
      </w:r>
    </w:p>
    <w:p w:rsidR="00956C4B" w:rsidRPr="00956C4B" w:rsidRDefault="00956C4B" w:rsidP="00956C4B">
      <w:pPr>
        <w:jc w:val="both"/>
        <w:rPr>
          <w:rFonts w:ascii="Arial" w:hAnsi="Arial" w:cs="Arial"/>
          <w:b/>
          <w:sz w:val="16"/>
          <w:szCs w:val="16"/>
        </w:rPr>
      </w:pPr>
      <w:r>
        <w:rPr>
          <w:rFonts w:ascii="Arial" w:hAnsi="Arial" w:cs="Arial"/>
          <w:b/>
          <w:sz w:val="16"/>
          <w:szCs w:val="16"/>
        </w:rPr>
        <w:t>5</w:t>
      </w:r>
      <w:r w:rsidRPr="006D7871">
        <w:rPr>
          <w:rFonts w:ascii="Arial" w:hAnsi="Arial" w:cs="Arial"/>
          <w:b/>
          <w:sz w:val="16"/>
          <w:szCs w:val="16"/>
        </w:rPr>
        <w:t xml:space="preserve">.- Cuál es </w:t>
      </w:r>
      <w:smartTag w:uri="urn:schemas-microsoft-com:office:smarttags" w:element="PersonName">
        <w:smartTagPr>
          <w:attr w:name="ProductID" w:val="la Remuneraci￳n"/>
        </w:smartTagPr>
        <w:r w:rsidRPr="006D7871">
          <w:rPr>
            <w:rFonts w:ascii="Arial" w:hAnsi="Arial" w:cs="Arial"/>
            <w:b/>
            <w:sz w:val="16"/>
            <w:szCs w:val="16"/>
          </w:rPr>
          <w:t>la Remuneración</w:t>
        </w:r>
      </w:smartTag>
      <w:r w:rsidRPr="006D7871">
        <w:rPr>
          <w:rFonts w:ascii="Arial" w:hAnsi="Arial" w:cs="Arial"/>
          <w:b/>
          <w:sz w:val="16"/>
          <w:szCs w:val="16"/>
        </w:rPr>
        <w:t xml:space="preserve"> mensual que percibe actualmente?</w:t>
      </w:r>
    </w:p>
    <w:p w:rsidR="00956C4B" w:rsidRPr="006D7871" w:rsidRDefault="00956C4B" w:rsidP="00956C4B">
      <w:pPr>
        <w:tabs>
          <w:tab w:val="left" w:pos="6272"/>
        </w:tabs>
        <w:rPr>
          <w:rFonts w:ascii="Arial" w:hAnsi="Arial" w:cs="Arial"/>
          <w:sz w:val="16"/>
          <w:szCs w:val="16"/>
        </w:rPr>
      </w:pPr>
      <w:r w:rsidRPr="006D7871">
        <w:rPr>
          <w:rFonts w:ascii="Arial" w:hAnsi="Arial" w:cs="Arial"/>
          <w:noProof/>
          <w:sz w:val="16"/>
          <w:szCs w:val="16"/>
        </w:rPr>
        <w:pict>
          <v:shape id="_x0000_s1530" type="#_x0000_t109" style="position:absolute;margin-left:277.6pt;margin-top:1.4pt;width:10.4pt;height:7.15pt;z-index:251681280">
            <v:shadow on="t" offset="1pt" offset2="-2pt"/>
          </v:shape>
        </w:pict>
      </w:r>
      <w:r w:rsidRPr="006D7871">
        <w:rPr>
          <w:rFonts w:ascii="Arial" w:hAnsi="Arial" w:cs="Arial"/>
          <w:noProof/>
          <w:sz w:val="16"/>
          <w:szCs w:val="16"/>
        </w:rPr>
        <w:pict>
          <v:shape id="_x0000_s1535" type="#_x0000_t109" style="position:absolute;margin-left:117pt;margin-top:.4pt;width:10.4pt;height:7.15pt;z-index:251686400">
            <v:shadow on="t" offset="1pt" offset2="-2pt"/>
          </v:shape>
        </w:pict>
      </w:r>
      <w:r w:rsidRPr="006D7871">
        <w:rPr>
          <w:rFonts w:ascii="Arial" w:hAnsi="Arial" w:cs="Arial"/>
          <w:noProof/>
          <w:sz w:val="16"/>
          <w:szCs w:val="16"/>
        </w:rPr>
        <w:pict>
          <v:shape id="_x0000_s1529" type="#_x0000_t109" style="position:absolute;margin-left:358.6pt;margin-top:1.4pt;width:10.4pt;height:7.15pt;z-index:251680256">
            <v:shadow on="t" offset="1pt" offset2="-2pt"/>
          </v:shape>
        </w:pict>
      </w:r>
      <w:r w:rsidRPr="006D7871">
        <w:rPr>
          <w:rFonts w:ascii="Arial" w:hAnsi="Arial" w:cs="Arial"/>
          <w:noProof/>
          <w:sz w:val="16"/>
          <w:szCs w:val="16"/>
        </w:rPr>
        <w:pict>
          <v:shape id="_x0000_s1532" type="#_x0000_t109" style="position:absolute;margin-left:195.3pt;margin-top:1.4pt;width:10.4pt;height:7.15pt;z-index:251683328">
            <v:shadow on="t" offset="1pt" offset2="-2pt"/>
          </v:shape>
        </w:pict>
      </w:r>
      <w:r w:rsidRPr="006D7871">
        <w:rPr>
          <w:rFonts w:ascii="Arial" w:hAnsi="Arial" w:cs="Arial"/>
          <w:sz w:val="16"/>
          <w:szCs w:val="16"/>
        </w:rPr>
        <w:t xml:space="preserve">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2</w:t>
      </w:r>
      <w:r w:rsidRPr="006D7871">
        <w:rPr>
          <w:rFonts w:ascii="Arial" w:hAnsi="Arial" w:cs="Arial"/>
          <w:sz w:val="16"/>
          <w:szCs w:val="16"/>
        </w:rPr>
        <w:t>51-</w:t>
      </w:r>
      <w:r>
        <w:rPr>
          <w:rFonts w:ascii="Arial" w:hAnsi="Arial" w:cs="Arial"/>
          <w:sz w:val="16"/>
          <w:szCs w:val="16"/>
        </w:rPr>
        <w:t>3</w:t>
      </w:r>
      <w:r w:rsidRPr="006D7871">
        <w:rPr>
          <w:rFonts w:ascii="Arial" w:hAnsi="Arial" w:cs="Arial"/>
          <w:sz w:val="16"/>
          <w:szCs w:val="16"/>
        </w:rPr>
        <w:t xml:space="preserve">50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3</w:t>
      </w:r>
      <w:r w:rsidRPr="006D7871">
        <w:rPr>
          <w:rFonts w:ascii="Arial" w:hAnsi="Arial" w:cs="Arial"/>
          <w:sz w:val="16"/>
          <w:szCs w:val="16"/>
        </w:rPr>
        <w:t>51-</w:t>
      </w:r>
      <w:r>
        <w:rPr>
          <w:rFonts w:ascii="Arial" w:hAnsi="Arial" w:cs="Arial"/>
          <w:sz w:val="16"/>
          <w:szCs w:val="16"/>
        </w:rPr>
        <w:t>4</w:t>
      </w:r>
      <w:r w:rsidRPr="006D7871">
        <w:rPr>
          <w:rFonts w:ascii="Arial" w:hAnsi="Arial" w:cs="Arial"/>
          <w:sz w:val="16"/>
          <w:szCs w:val="16"/>
        </w:rPr>
        <w:t xml:space="preserve">50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4</w:t>
      </w:r>
      <w:r w:rsidRPr="006D7871">
        <w:rPr>
          <w:rFonts w:ascii="Arial" w:hAnsi="Arial" w:cs="Arial"/>
          <w:sz w:val="16"/>
          <w:szCs w:val="16"/>
        </w:rPr>
        <w:t>51-</w:t>
      </w:r>
      <w:r>
        <w:rPr>
          <w:rFonts w:ascii="Arial" w:hAnsi="Arial" w:cs="Arial"/>
          <w:sz w:val="16"/>
          <w:szCs w:val="16"/>
        </w:rPr>
        <w:t>5</w:t>
      </w:r>
      <w:r w:rsidRPr="006D7871">
        <w:rPr>
          <w:rFonts w:ascii="Arial" w:hAnsi="Arial" w:cs="Arial"/>
          <w:sz w:val="16"/>
          <w:szCs w:val="16"/>
        </w:rPr>
        <w:t>50</w:t>
      </w:r>
      <w:r>
        <w:rPr>
          <w:rFonts w:ascii="Arial" w:hAnsi="Arial" w:cs="Arial"/>
          <w:sz w:val="16"/>
          <w:szCs w:val="16"/>
        </w:rPr>
        <w:tab/>
      </w:r>
      <w:r w:rsidRPr="006D7871">
        <w:rPr>
          <w:rFonts w:ascii="Arial" w:hAnsi="Arial" w:cs="Arial"/>
          <w:sz w:val="16"/>
          <w:szCs w:val="16"/>
        </w:rPr>
        <w:t>$</w:t>
      </w:r>
      <w:r>
        <w:rPr>
          <w:rFonts w:ascii="Arial" w:hAnsi="Arial" w:cs="Arial"/>
          <w:sz w:val="16"/>
          <w:szCs w:val="16"/>
        </w:rPr>
        <w:t>5</w:t>
      </w:r>
      <w:r w:rsidRPr="006D7871">
        <w:rPr>
          <w:rFonts w:ascii="Arial" w:hAnsi="Arial" w:cs="Arial"/>
          <w:sz w:val="16"/>
          <w:szCs w:val="16"/>
        </w:rPr>
        <w:t>51-</w:t>
      </w:r>
      <w:r>
        <w:rPr>
          <w:rFonts w:ascii="Arial" w:hAnsi="Arial" w:cs="Arial"/>
          <w:sz w:val="16"/>
          <w:szCs w:val="16"/>
        </w:rPr>
        <w:t xml:space="preserve">650                </w:t>
      </w:r>
    </w:p>
    <w:p w:rsidR="00956C4B" w:rsidRPr="00956C4B" w:rsidRDefault="00956C4B" w:rsidP="00956C4B">
      <w:pPr>
        <w:tabs>
          <w:tab w:val="left" w:pos="6577"/>
        </w:tabs>
        <w:rPr>
          <w:rFonts w:ascii="Arial" w:hAnsi="Arial" w:cs="Arial"/>
          <w:sz w:val="16"/>
          <w:szCs w:val="16"/>
        </w:rPr>
      </w:pPr>
      <w:r w:rsidRPr="006D7871">
        <w:rPr>
          <w:rFonts w:ascii="Arial" w:hAnsi="Arial" w:cs="Arial"/>
          <w:noProof/>
          <w:sz w:val="16"/>
          <w:szCs w:val="16"/>
        </w:rPr>
        <w:pict>
          <v:shape id="_x0000_s1533" type="#_x0000_t109" style="position:absolute;margin-left:277.6pt;margin-top:.85pt;width:10.4pt;height:7.15pt;z-index:251684352">
            <v:shadow on="t" offset="1pt" offset2="-2pt"/>
          </v:shape>
        </w:pict>
      </w:r>
      <w:r w:rsidRPr="006D7871">
        <w:rPr>
          <w:rFonts w:ascii="Arial" w:hAnsi="Arial" w:cs="Arial"/>
          <w:noProof/>
          <w:sz w:val="16"/>
          <w:szCs w:val="16"/>
        </w:rPr>
        <w:pict>
          <v:shape id="_x0000_s1531" type="#_x0000_t109" style="position:absolute;margin-left:119.15pt;margin-top:.85pt;width:10.4pt;height:7.15pt;z-index:251682304">
            <v:shadow on="t" offset="1pt" offset2="-2pt"/>
          </v:shape>
        </w:pict>
      </w:r>
      <w:r w:rsidRPr="006D7871">
        <w:rPr>
          <w:noProof/>
          <w:sz w:val="16"/>
          <w:szCs w:val="16"/>
        </w:rPr>
        <w:pict>
          <v:shape id="_x0000_s1534" type="#_x0000_t109" style="position:absolute;margin-left:195.3pt;margin-top:.85pt;width:10.4pt;height:7.15pt;z-index:251685376">
            <v:shadow on="t" offset="1pt" offset2="-2pt"/>
          </v:shape>
        </w:pict>
      </w:r>
      <w:r w:rsidRPr="006D7871">
        <w:rPr>
          <w:rFonts w:ascii="Arial" w:hAnsi="Arial" w:cs="Arial"/>
          <w:sz w:val="16"/>
          <w:szCs w:val="16"/>
        </w:rPr>
        <w:t xml:space="preserve">                            $</w:t>
      </w:r>
      <w:r>
        <w:rPr>
          <w:rFonts w:ascii="Arial" w:hAnsi="Arial" w:cs="Arial"/>
          <w:sz w:val="16"/>
          <w:szCs w:val="16"/>
        </w:rPr>
        <w:t>6</w:t>
      </w:r>
      <w:r w:rsidRPr="006D7871">
        <w:rPr>
          <w:rFonts w:ascii="Arial" w:hAnsi="Arial" w:cs="Arial"/>
          <w:sz w:val="16"/>
          <w:szCs w:val="16"/>
        </w:rPr>
        <w:t>51-</w:t>
      </w:r>
      <w:r>
        <w:rPr>
          <w:rFonts w:ascii="Arial" w:hAnsi="Arial" w:cs="Arial"/>
          <w:sz w:val="16"/>
          <w:szCs w:val="16"/>
        </w:rPr>
        <w:t>7</w:t>
      </w:r>
      <w:r w:rsidRPr="006D7871">
        <w:rPr>
          <w:rFonts w:ascii="Arial" w:hAnsi="Arial" w:cs="Arial"/>
          <w:sz w:val="16"/>
          <w:szCs w:val="16"/>
        </w:rPr>
        <w:t xml:space="preserve">50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7</w:t>
      </w:r>
      <w:r w:rsidRPr="006D7871">
        <w:rPr>
          <w:rFonts w:ascii="Arial" w:hAnsi="Arial" w:cs="Arial"/>
          <w:sz w:val="16"/>
          <w:szCs w:val="16"/>
        </w:rPr>
        <w:t>51 -</w:t>
      </w:r>
      <w:r>
        <w:rPr>
          <w:rFonts w:ascii="Arial" w:hAnsi="Arial" w:cs="Arial"/>
          <w:sz w:val="16"/>
          <w:szCs w:val="16"/>
        </w:rPr>
        <w:t>8</w:t>
      </w:r>
      <w:r w:rsidRPr="006D7871">
        <w:rPr>
          <w:rFonts w:ascii="Arial" w:hAnsi="Arial" w:cs="Arial"/>
          <w:sz w:val="16"/>
          <w:szCs w:val="16"/>
        </w:rPr>
        <w:t xml:space="preserve">50                </w:t>
      </w:r>
      <w:r>
        <w:rPr>
          <w:rFonts w:ascii="Arial" w:hAnsi="Arial" w:cs="Arial"/>
          <w:sz w:val="16"/>
          <w:szCs w:val="16"/>
        </w:rPr>
        <w:t xml:space="preserve">    </w:t>
      </w:r>
      <w:r w:rsidRPr="006D7871">
        <w:rPr>
          <w:rFonts w:ascii="Arial" w:hAnsi="Arial" w:cs="Arial"/>
          <w:sz w:val="16"/>
          <w:szCs w:val="16"/>
        </w:rPr>
        <w:t xml:space="preserve">Más de $850                </w:t>
      </w:r>
      <w:r>
        <w:rPr>
          <w:rFonts w:ascii="Arial" w:hAnsi="Arial" w:cs="Arial"/>
          <w:sz w:val="16"/>
          <w:szCs w:val="16"/>
        </w:rPr>
        <w:t xml:space="preserve">             </w:t>
      </w:r>
      <w:r w:rsidRPr="006D7871">
        <w:rPr>
          <w:rFonts w:ascii="Arial" w:hAnsi="Arial" w:cs="Arial"/>
          <w:sz w:val="16"/>
          <w:szCs w:val="16"/>
        </w:rPr>
        <w:t xml:space="preserve">  </w:t>
      </w:r>
      <w:r>
        <w:rPr>
          <w:rFonts w:ascii="Arial" w:hAnsi="Arial" w:cs="Arial"/>
          <w:sz w:val="16"/>
          <w:szCs w:val="16"/>
        </w:rPr>
        <w:tab/>
      </w:r>
      <w:r w:rsidRPr="006D7871">
        <w:rPr>
          <w:rFonts w:ascii="Arial" w:hAnsi="Arial" w:cs="Arial"/>
          <w:sz w:val="16"/>
          <w:szCs w:val="16"/>
        </w:rPr>
        <w:t xml:space="preserve">                                    </w:t>
      </w:r>
      <w:r>
        <w:rPr>
          <w:rFonts w:ascii="Arial" w:hAnsi="Arial" w:cs="Arial"/>
          <w:sz w:val="16"/>
          <w:szCs w:val="16"/>
        </w:rPr>
        <w:t xml:space="preserve">   </w:t>
      </w:r>
    </w:p>
    <w:p w:rsidR="00956C4B" w:rsidRPr="00956C4B" w:rsidRDefault="00956C4B" w:rsidP="00956C4B">
      <w:pPr>
        <w:jc w:val="both"/>
        <w:rPr>
          <w:rFonts w:ascii="Arial" w:hAnsi="Arial" w:cs="Arial"/>
          <w:b/>
          <w:sz w:val="16"/>
          <w:szCs w:val="16"/>
        </w:rPr>
      </w:pPr>
      <w:r w:rsidRPr="006D7871">
        <w:rPr>
          <w:rFonts w:ascii="Arial" w:hAnsi="Arial" w:cs="Arial"/>
          <w:noProof/>
          <w:sz w:val="16"/>
          <w:szCs w:val="16"/>
        </w:rPr>
        <w:pict>
          <v:shape id="_x0000_s1536" type="#_x0000_t109" style="position:absolute;left:0;text-align:left;margin-left:232.6pt;margin-top:30.65pt;width:10.4pt;height:7.15pt;z-index:251687424">
            <v:shadow on="t" offset="1pt" offset2="-2pt"/>
          </v:shape>
        </w:pict>
      </w:r>
      <w:r w:rsidRPr="006D7871">
        <w:rPr>
          <w:rFonts w:ascii="Arial" w:hAnsi="Arial" w:cs="Arial"/>
          <w:noProof/>
          <w:sz w:val="16"/>
          <w:szCs w:val="16"/>
        </w:rPr>
        <w:pict>
          <v:shape id="_x0000_s1537" type="#_x0000_t109" style="position:absolute;left:0;text-align:left;margin-left:115.6pt;margin-top:30.65pt;width:10.4pt;height:7.15pt;z-index:251688448">
            <v:shadow on="t" offset="1pt" offset2="-2pt"/>
          </v:shape>
        </w:pict>
      </w:r>
      <w:r>
        <w:rPr>
          <w:rFonts w:ascii="Arial" w:hAnsi="Arial" w:cs="Arial"/>
          <w:b/>
          <w:sz w:val="16"/>
          <w:szCs w:val="16"/>
        </w:rPr>
        <w:t>6</w:t>
      </w:r>
      <w:r w:rsidRPr="006D7871">
        <w:rPr>
          <w:rFonts w:ascii="Arial" w:hAnsi="Arial" w:cs="Arial"/>
          <w:b/>
          <w:sz w:val="16"/>
          <w:szCs w:val="16"/>
        </w:rPr>
        <w:t>.- Está usted de acuerdo con  la creación de un Parque Acuático en el cantón Villamil- Playas, que ofrezca varias piscinas,  juegos recreativos para niños, toboganes, alquiler</w:t>
      </w:r>
      <w:r>
        <w:rPr>
          <w:rFonts w:ascii="Arial" w:hAnsi="Arial" w:cs="Arial"/>
          <w:b/>
          <w:sz w:val="16"/>
          <w:szCs w:val="16"/>
        </w:rPr>
        <w:t xml:space="preserve"> de canchas de césped sintético?</w:t>
      </w:r>
    </w:p>
    <w:p w:rsidR="00956C4B" w:rsidRDefault="00956C4B" w:rsidP="00956C4B">
      <w:pPr>
        <w:rPr>
          <w:rFonts w:ascii="Arial" w:hAnsi="Arial" w:cs="Arial"/>
          <w:sz w:val="16"/>
          <w:szCs w:val="16"/>
        </w:rPr>
      </w:pPr>
      <w:r w:rsidRPr="006D7871">
        <w:rPr>
          <w:rFonts w:ascii="Arial" w:hAnsi="Arial" w:cs="Arial"/>
          <w:sz w:val="16"/>
          <w:szCs w:val="16"/>
        </w:rPr>
        <w:t xml:space="preserve">                      </w:t>
      </w:r>
      <w:r>
        <w:rPr>
          <w:rFonts w:ascii="Arial" w:hAnsi="Arial" w:cs="Arial"/>
          <w:sz w:val="16"/>
          <w:szCs w:val="16"/>
        </w:rPr>
        <w:t xml:space="preserve">        </w:t>
      </w:r>
      <w:r w:rsidRPr="006D7871">
        <w:rPr>
          <w:rFonts w:ascii="Arial" w:hAnsi="Arial" w:cs="Arial"/>
          <w:sz w:val="16"/>
          <w:szCs w:val="16"/>
        </w:rPr>
        <w:t xml:space="preserve">      Si                                 </w:t>
      </w:r>
      <w:r>
        <w:rPr>
          <w:rFonts w:ascii="Arial" w:hAnsi="Arial" w:cs="Arial"/>
          <w:sz w:val="16"/>
          <w:szCs w:val="16"/>
        </w:rPr>
        <w:t xml:space="preserve">            </w:t>
      </w:r>
      <w:r w:rsidRPr="006D7871">
        <w:rPr>
          <w:rFonts w:ascii="Arial" w:hAnsi="Arial" w:cs="Arial"/>
          <w:sz w:val="16"/>
          <w:szCs w:val="16"/>
        </w:rPr>
        <w:t xml:space="preserve">     N</w:t>
      </w:r>
      <w:r>
        <w:rPr>
          <w:rFonts w:ascii="Arial" w:hAnsi="Arial" w:cs="Arial"/>
          <w:sz w:val="16"/>
          <w:szCs w:val="16"/>
        </w:rPr>
        <w:t>o</w:t>
      </w:r>
    </w:p>
    <w:p w:rsidR="00956C4B" w:rsidRPr="00956C4B" w:rsidRDefault="00956C4B" w:rsidP="00956C4B">
      <w:pPr>
        <w:rPr>
          <w:rFonts w:ascii="Arial" w:hAnsi="Arial" w:cs="Arial"/>
          <w:sz w:val="16"/>
          <w:szCs w:val="16"/>
        </w:rPr>
      </w:pPr>
    </w:p>
    <w:p w:rsidR="00956C4B" w:rsidRDefault="00956C4B" w:rsidP="00956C4B">
      <w:pPr>
        <w:jc w:val="both"/>
        <w:rPr>
          <w:rFonts w:ascii="Arial" w:hAnsi="Arial" w:cs="Arial"/>
          <w:b/>
          <w:sz w:val="16"/>
          <w:szCs w:val="16"/>
        </w:rPr>
      </w:pPr>
      <w:r>
        <w:rPr>
          <w:rFonts w:ascii="Arial" w:hAnsi="Arial" w:cs="Arial"/>
          <w:b/>
          <w:sz w:val="16"/>
          <w:szCs w:val="16"/>
        </w:rPr>
        <w:t>7</w:t>
      </w:r>
      <w:r w:rsidRPr="006D7871">
        <w:rPr>
          <w:rFonts w:ascii="Arial" w:hAnsi="Arial" w:cs="Arial"/>
          <w:b/>
          <w:sz w:val="16"/>
          <w:szCs w:val="16"/>
        </w:rPr>
        <w:t xml:space="preserve">.-  Cuanto estaría dispuesto a pagar por el ingreso al Parque acuático, que incluye el uso de piscinas y toboganes? </w:t>
      </w:r>
    </w:p>
    <w:p w:rsidR="00294A0E" w:rsidRPr="006D7871" w:rsidRDefault="00294A0E" w:rsidP="00956C4B">
      <w:pPr>
        <w:jc w:val="both"/>
        <w:rPr>
          <w:rFonts w:ascii="Arial" w:hAnsi="Arial" w:cs="Arial"/>
          <w:b/>
          <w:sz w:val="16"/>
          <w:szCs w:val="16"/>
        </w:rPr>
      </w:pPr>
    </w:p>
    <w:tbl>
      <w:tblPr>
        <w:tblW w:w="4740" w:type="dxa"/>
        <w:jc w:val="center"/>
        <w:tblInd w:w="65" w:type="dxa"/>
        <w:tblCellMar>
          <w:left w:w="70" w:type="dxa"/>
          <w:right w:w="70" w:type="dxa"/>
        </w:tblCellMar>
        <w:tblLook w:val="0000"/>
      </w:tblPr>
      <w:tblGrid>
        <w:gridCol w:w="1600"/>
        <w:gridCol w:w="1280"/>
        <w:gridCol w:w="1860"/>
      </w:tblGrid>
      <w:tr w:rsidR="00294A0E" w:rsidRPr="00294A0E" w:rsidTr="00294A0E">
        <w:trPr>
          <w:trHeight w:val="255"/>
          <w:jc w:val="center"/>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b/>
                <w:bCs/>
                <w:color w:val="000000"/>
                <w:sz w:val="16"/>
                <w:szCs w:val="16"/>
                <w:lang w:eastAsia="es-ES"/>
              </w:rPr>
            </w:pPr>
            <w:r w:rsidRPr="00294A0E">
              <w:rPr>
                <w:rFonts w:ascii="Arial" w:eastAsia="Times New Roman" w:hAnsi="Arial" w:cs="Arial"/>
                <w:b/>
                <w:bCs/>
                <w:color w:val="000000"/>
                <w:sz w:val="16"/>
                <w:szCs w:val="16"/>
                <w:lang w:eastAsia="es-ES"/>
              </w:rPr>
              <w:t>Niños</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$1.50-2.50</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$2.51-3.50</w:t>
            </w:r>
          </w:p>
        </w:tc>
      </w:tr>
      <w:tr w:rsidR="00294A0E" w:rsidRPr="00294A0E" w:rsidTr="00294A0E">
        <w:trPr>
          <w:trHeight w:val="255"/>
          <w:jc w:val="center"/>
        </w:trPr>
        <w:tc>
          <w:tcPr>
            <w:tcW w:w="1600" w:type="dxa"/>
            <w:vMerge/>
            <w:tcBorders>
              <w:top w:val="single" w:sz="4" w:space="0" w:color="auto"/>
              <w:left w:val="single" w:sz="4" w:space="0" w:color="auto"/>
              <w:bottom w:val="single" w:sz="4" w:space="0" w:color="000000"/>
              <w:right w:val="single" w:sz="4" w:space="0" w:color="auto"/>
            </w:tcBorders>
            <w:vAlign w:val="center"/>
          </w:tcPr>
          <w:p w:rsidR="00294A0E" w:rsidRPr="00294A0E" w:rsidRDefault="00294A0E" w:rsidP="00294A0E">
            <w:pPr>
              <w:spacing w:after="0" w:line="240" w:lineRule="auto"/>
              <w:rPr>
                <w:rFonts w:ascii="Arial" w:eastAsia="Times New Roman" w:hAnsi="Arial" w:cs="Arial"/>
                <w:b/>
                <w:bCs/>
                <w:color w:val="000000"/>
                <w:sz w:val="16"/>
                <w:szCs w:val="16"/>
                <w:lang w:eastAsia="es-ES"/>
              </w:rPr>
            </w:pPr>
          </w:p>
        </w:tc>
        <w:tc>
          <w:tcPr>
            <w:tcW w:w="128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 </w:t>
            </w:r>
          </w:p>
        </w:tc>
        <w:tc>
          <w:tcPr>
            <w:tcW w:w="186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 </w:t>
            </w:r>
          </w:p>
        </w:tc>
      </w:tr>
      <w:tr w:rsidR="00294A0E" w:rsidRPr="00294A0E" w:rsidTr="00294A0E">
        <w:trPr>
          <w:trHeight w:val="255"/>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b/>
                <w:bCs/>
                <w:color w:val="000000"/>
                <w:sz w:val="16"/>
                <w:szCs w:val="16"/>
                <w:lang w:eastAsia="es-ES"/>
              </w:rPr>
            </w:pPr>
            <w:r w:rsidRPr="00294A0E">
              <w:rPr>
                <w:rFonts w:ascii="Arial" w:eastAsia="Times New Roman" w:hAnsi="Arial" w:cs="Arial"/>
                <w:b/>
                <w:bCs/>
                <w:color w:val="000000"/>
                <w:sz w:val="16"/>
                <w:szCs w:val="16"/>
                <w:lang w:eastAsia="es-ES"/>
              </w:rPr>
              <w:t>Adultos</w:t>
            </w:r>
          </w:p>
        </w:tc>
        <w:tc>
          <w:tcPr>
            <w:tcW w:w="128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$4.51- 5.50</w:t>
            </w:r>
          </w:p>
        </w:tc>
        <w:tc>
          <w:tcPr>
            <w:tcW w:w="186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$5.51-6.50</w:t>
            </w:r>
          </w:p>
        </w:tc>
      </w:tr>
      <w:tr w:rsidR="00294A0E" w:rsidRPr="00294A0E" w:rsidTr="00294A0E">
        <w:trPr>
          <w:trHeight w:val="255"/>
          <w:jc w:val="center"/>
        </w:trPr>
        <w:tc>
          <w:tcPr>
            <w:tcW w:w="1600" w:type="dxa"/>
            <w:vMerge/>
            <w:tcBorders>
              <w:top w:val="nil"/>
              <w:left w:val="single" w:sz="4" w:space="0" w:color="auto"/>
              <w:bottom w:val="single" w:sz="4" w:space="0" w:color="000000"/>
              <w:right w:val="single" w:sz="4" w:space="0" w:color="auto"/>
            </w:tcBorders>
            <w:vAlign w:val="center"/>
          </w:tcPr>
          <w:p w:rsidR="00294A0E" w:rsidRPr="00294A0E" w:rsidRDefault="00294A0E" w:rsidP="00294A0E">
            <w:pPr>
              <w:spacing w:after="0" w:line="240" w:lineRule="auto"/>
              <w:rPr>
                <w:rFonts w:ascii="Arial" w:eastAsia="Times New Roman" w:hAnsi="Arial" w:cs="Arial"/>
                <w:b/>
                <w:bCs/>
                <w:color w:val="000000"/>
                <w:sz w:val="16"/>
                <w:szCs w:val="16"/>
                <w:lang w:eastAsia="es-ES"/>
              </w:rPr>
            </w:pPr>
          </w:p>
        </w:tc>
        <w:tc>
          <w:tcPr>
            <w:tcW w:w="128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 </w:t>
            </w:r>
          </w:p>
        </w:tc>
        <w:tc>
          <w:tcPr>
            <w:tcW w:w="1860" w:type="dxa"/>
            <w:tcBorders>
              <w:top w:val="nil"/>
              <w:left w:val="nil"/>
              <w:bottom w:val="single" w:sz="4" w:space="0" w:color="auto"/>
              <w:right w:val="single" w:sz="4" w:space="0" w:color="auto"/>
            </w:tcBorders>
            <w:shd w:val="clear" w:color="auto" w:fill="auto"/>
            <w:noWrap/>
            <w:vAlign w:val="bottom"/>
          </w:tcPr>
          <w:p w:rsidR="00294A0E" w:rsidRPr="00294A0E" w:rsidRDefault="00294A0E" w:rsidP="00294A0E">
            <w:pPr>
              <w:spacing w:after="0" w:line="240" w:lineRule="auto"/>
              <w:jc w:val="center"/>
              <w:rPr>
                <w:rFonts w:ascii="Arial" w:eastAsia="Times New Roman" w:hAnsi="Arial" w:cs="Arial"/>
                <w:color w:val="000000"/>
                <w:sz w:val="16"/>
                <w:szCs w:val="16"/>
                <w:lang w:eastAsia="es-ES"/>
              </w:rPr>
            </w:pPr>
            <w:r w:rsidRPr="00294A0E">
              <w:rPr>
                <w:rFonts w:ascii="Arial" w:eastAsia="Times New Roman" w:hAnsi="Arial" w:cs="Arial"/>
                <w:color w:val="000000"/>
                <w:sz w:val="16"/>
                <w:szCs w:val="16"/>
                <w:lang w:eastAsia="es-ES"/>
              </w:rPr>
              <w:t> </w:t>
            </w:r>
          </w:p>
        </w:tc>
      </w:tr>
    </w:tbl>
    <w:p w:rsidR="00956C4B" w:rsidRPr="006D7871" w:rsidRDefault="00956C4B" w:rsidP="00956C4B">
      <w:pPr>
        <w:jc w:val="both"/>
        <w:rPr>
          <w:rFonts w:ascii="Arial" w:hAnsi="Arial" w:cs="Arial"/>
          <w:b/>
          <w:sz w:val="16"/>
          <w:szCs w:val="16"/>
        </w:rPr>
      </w:pPr>
    </w:p>
    <w:p w:rsidR="00956C4B" w:rsidRPr="006D7871" w:rsidRDefault="00956C4B" w:rsidP="00956C4B">
      <w:pPr>
        <w:jc w:val="both"/>
        <w:rPr>
          <w:rFonts w:ascii="Arial" w:hAnsi="Arial" w:cs="Arial"/>
          <w:b/>
          <w:sz w:val="16"/>
          <w:szCs w:val="16"/>
        </w:rPr>
      </w:pPr>
      <w:r>
        <w:rPr>
          <w:rFonts w:ascii="Arial" w:hAnsi="Arial" w:cs="Arial"/>
          <w:b/>
          <w:sz w:val="16"/>
          <w:szCs w:val="16"/>
        </w:rPr>
        <w:t>8</w:t>
      </w:r>
      <w:r w:rsidRPr="006D7871">
        <w:rPr>
          <w:rFonts w:ascii="Arial" w:hAnsi="Arial" w:cs="Arial"/>
          <w:b/>
          <w:sz w:val="16"/>
          <w:szCs w:val="16"/>
        </w:rPr>
        <w:t>.-  Con qué frecuencia asistiría usted al Parque acuático, durante su estancia en el cantón?</w:t>
      </w:r>
    </w:p>
    <w:p w:rsidR="00956C4B" w:rsidRPr="00956C4B" w:rsidRDefault="00294A0E" w:rsidP="00956C4B">
      <w:pPr>
        <w:rPr>
          <w:rFonts w:ascii="Arial" w:hAnsi="Arial" w:cs="Arial"/>
          <w:sz w:val="16"/>
          <w:szCs w:val="16"/>
        </w:rPr>
      </w:pPr>
      <w:r w:rsidRPr="006D7871">
        <w:rPr>
          <w:rFonts w:ascii="Arial" w:hAnsi="Arial" w:cs="Arial"/>
          <w:noProof/>
          <w:sz w:val="16"/>
          <w:szCs w:val="16"/>
        </w:rPr>
        <w:pict>
          <v:shape id="_x0000_s1558" type="#_x0000_t109" style="position:absolute;margin-left:369pt;margin-top:1.4pt;width:10.4pt;height:7.15pt;z-index:251709952">
            <v:shadow on="t" offset="1pt" offset2="-2pt"/>
          </v:shape>
        </w:pict>
      </w:r>
      <w:r w:rsidRPr="006D7871">
        <w:rPr>
          <w:rFonts w:ascii="Arial" w:hAnsi="Arial" w:cs="Arial"/>
          <w:noProof/>
          <w:sz w:val="16"/>
          <w:szCs w:val="16"/>
        </w:rPr>
        <w:pict>
          <v:shape id="_x0000_s1559" type="#_x0000_t109" style="position:absolute;margin-left:234pt;margin-top:1.4pt;width:10.4pt;height:7.15pt;z-index:251710976">
            <v:shadow on="t" offset="1pt" offset2="-2pt"/>
          </v:shape>
        </w:pict>
      </w:r>
      <w:r w:rsidR="00956C4B" w:rsidRPr="006D7871">
        <w:rPr>
          <w:rFonts w:ascii="Arial" w:hAnsi="Arial" w:cs="Arial"/>
          <w:noProof/>
          <w:sz w:val="16"/>
          <w:szCs w:val="16"/>
        </w:rPr>
        <w:pict>
          <v:shape id="_x0000_s1560" type="#_x0000_t109" style="position:absolute;margin-left:99pt;margin-top:1.4pt;width:10.4pt;height:7.15pt;z-index:251712000">
            <v:shadow on="t" offset="1pt" offset2="-2pt"/>
          </v:shape>
        </w:pict>
      </w:r>
      <w:r w:rsidR="00956C4B" w:rsidRPr="006D7871">
        <w:rPr>
          <w:rFonts w:ascii="Arial" w:hAnsi="Arial" w:cs="Arial"/>
          <w:sz w:val="16"/>
          <w:szCs w:val="16"/>
        </w:rPr>
        <w:t xml:space="preserve">   1 – 3 veces al mes                          </w:t>
      </w:r>
      <w:r>
        <w:rPr>
          <w:rFonts w:ascii="Arial" w:hAnsi="Arial" w:cs="Arial"/>
          <w:sz w:val="16"/>
          <w:szCs w:val="16"/>
        </w:rPr>
        <w:t xml:space="preserve">  </w:t>
      </w:r>
      <w:r w:rsidR="00956C4B">
        <w:rPr>
          <w:rFonts w:ascii="Arial" w:hAnsi="Arial" w:cs="Arial"/>
          <w:sz w:val="16"/>
          <w:szCs w:val="16"/>
        </w:rPr>
        <w:t xml:space="preserve">      </w:t>
      </w:r>
      <w:r w:rsidR="00956C4B" w:rsidRPr="006D7871">
        <w:rPr>
          <w:rFonts w:ascii="Arial" w:hAnsi="Arial" w:cs="Arial"/>
          <w:sz w:val="16"/>
          <w:szCs w:val="16"/>
        </w:rPr>
        <w:t xml:space="preserve">  3 – 5 veces al mes             </w:t>
      </w:r>
      <w:r>
        <w:rPr>
          <w:rFonts w:ascii="Arial" w:hAnsi="Arial" w:cs="Arial"/>
          <w:sz w:val="16"/>
          <w:szCs w:val="16"/>
        </w:rPr>
        <w:t xml:space="preserve">       </w:t>
      </w:r>
      <w:r w:rsidR="00956C4B">
        <w:rPr>
          <w:rFonts w:ascii="Arial" w:hAnsi="Arial" w:cs="Arial"/>
          <w:sz w:val="16"/>
          <w:szCs w:val="16"/>
        </w:rPr>
        <w:t xml:space="preserve">    </w:t>
      </w:r>
      <w:r w:rsidR="00956C4B" w:rsidRPr="006D7871">
        <w:rPr>
          <w:rFonts w:ascii="Arial" w:hAnsi="Arial" w:cs="Arial"/>
          <w:sz w:val="16"/>
          <w:szCs w:val="16"/>
        </w:rPr>
        <w:t xml:space="preserve">   5 o más veces al mes</w:t>
      </w:r>
    </w:p>
    <w:p w:rsidR="00956C4B" w:rsidRPr="006D7871" w:rsidRDefault="00956C4B" w:rsidP="00956C4B">
      <w:pPr>
        <w:jc w:val="both"/>
        <w:rPr>
          <w:rFonts w:ascii="Arial" w:hAnsi="Arial" w:cs="Arial"/>
          <w:b/>
          <w:sz w:val="16"/>
          <w:szCs w:val="16"/>
        </w:rPr>
      </w:pPr>
      <w:r>
        <w:rPr>
          <w:rFonts w:ascii="Arial" w:hAnsi="Arial" w:cs="Arial"/>
          <w:b/>
          <w:sz w:val="16"/>
          <w:szCs w:val="16"/>
        </w:rPr>
        <w:t>9</w:t>
      </w:r>
      <w:r w:rsidRPr="006D7871">
        <w:rPr>
          <w:rFonts w:ascii="Arial" w:hAnsi="Arial" w:cs="Arial"/>
          <w:b/>
          <w:sz w:val="16"/>
          <w:szCs w:val="16"/>
        </w:rPr>
        <w:t>.-   Qué días de la semana elegiría para visitar el Parque acuático?</w:t>
      </w:r>
    </w:p>
    <w:p w:rsidR="00956C4B" w:rsidRPr="006D7871" w:rsidRDefault="00956C4B" w:rsidP="00956C4B">
      <w:pPr>
        <w:jc w:val="center"/>
        <w:rPr>
          <w:rFonts w:ascii="Arial" w:hAnsi="Arial" w:cs="Arial"/>
          <w:sz w:val="16"/>
          <w:szCs w:val="16"/>
        </w:rPr>
      </w:pPr>
      <w:r w:rsidRPr="006D7871">
        <w:rPr>
          <w:rFonts w:ascii="Arial" w:hAnsi="Arial" w:cs="Arial"/>
          <w:noProof/>
          <w:sz w:val="16"/>
          <w:szCs w:val="16"/>
        </w:rPr>
        <w:pict>
          <v:shape id="_x0000_s1540" type="#_x0000_t109" style="position:absolute;left:0;text-align:left;margin-left:369pt;margin-top:.15pt;width:10.4pt;height:8.95pt;z-index:251691520">
            <v:shadow on="t" offset="1pt" offset2="-2pt"/>
          </v:shape>
        </w:pict>
      </w:r>
      <w:r w:rsidRPr="006D7871">
        <w:rPr>
          <w:rFonts w:ascii="Monotype Corsiva" w:hAnsi="Monotype Corsiva" w:cs="Arial"/>
          <w:noProof/>
          <w:sz w:val="16"/>
          <w:szCs w:val="16"/>
        </w:rPr>
        <w:pict>
          <v:shape id="_x0000_s1542" type="#_x0000_t109" style="position:absolute;left:0;text-align:left;margin-left:4in;margin-top:.15pt;width:10.4pt;height:8.95pt;z-index:251693568">
            <v:shadow on="t" offset="1pt" offset2="-2pt"/>
          </v:shape>
        </w:pict>
      </w:r>
      <w:r w:rsidRPr="006D7871">
        <w:rPr>
          <w:rFonts w:ascii="Arial" w:hAnsi="Arial" w:cs="Arial"/>
          <w:noProof/>
          <w:sz w:val="16"/>
          <w:szCs w:val="16"/>
        </w:rPr>
        <w:pict>
          <v:shape id="_x0000_s1539" type="#_x0000_t109" style="position:absolute;left:0;text-align:left;margin-left:196.6pt;margin-top:.15pt;width:10.4pt;height:8.95pt;z-index:251690496">
            <v:shadow on="t" offset="1pt" offset2="-2pt"/>
          </v:shape>
        </w:pict>
      </w:r>
      <w:r w:rsidRPr="006D7871">
        <w:rPr>
          <w:rFonts w:ascii="Arial" w:hAnsi="Arial" w:cs="Arial"/>
          <w:noProof/>
          <w:sz w:val="16"/>
          <w:szCs w:val="16"/>
        </w:rPr>
        <w:pict>
          <v:shape id="_x0000_s1538" type="#_x0000_t109" style="position:absolute;left:0;text-align:left;margin-left:93pt;margin-top:.15pt;width:10.4pt;height:8.95pt;z-index:251689472">
            <v:shadow on="t" offset="1pt" offset2="-2pt"/>
          </v:shape>
        </w:pict>
      </w:r>
      <w:r w:rsidRPr="006D7871">
        <w:rPr>
          <w:rFonts w:ascii="Arial" w:hAnsi="Arial" w:cs="Arial"/>
          <w:sz w:val="16"/>
          <w:szCs w:val="16"/>
        </w:rPr>
        <w:t>Lunes                             Martes                              Miércoles                           Jueves</w:t>
      </w:r>
    </w:p>
    <w:p w:rsidR="00956C4B" w:rsidRPr="00294A0E" w:rsidRDefault="00294A0E" w:rsidP="00294A0E">
      <w:pPr>
        <w:jc w:val="center"/>
        <w:rPr>
          <w:rFonts w:ascii="Arial" w:hAnsi="Arial" w:cs="Arial"/>
          <w:sz w:val="16"/>
          <w:szCs w:val="16"/>
        </w:rPr>
      </w:pPr>
      <w:r w:rsidRPr="006D7871">
        <w:rPr>
          <w:rFonts w:ascii="Arial" w:hAnsi="Arial" w:cs="Arial"/>
          <w:noProof/>
          <w:sz w:val="16"/>
          <w:szCs w:val="16"/>
        </w:rPr>
        <w:pict>
          <v:shape id="_x0000_s1541" type="#_x0000_t109" style="position:absolute;left:0;text-align:left;margin-left:324pt;margin-top:1.05pt;width:9pt;height:9pt;z-index:251692544">
            <v:shadow on="t" offset="1pt" offset2="-2pt"/>
          </v:shape>
        </w:pict>
      </w:r>
      <w:r w:rsidR="00956C4B" w:rsidRPr="006D7871">
        <w:rPr>
          <w:rFonts w:ascii="Monotype Corsiva" w:hAnsi="Monotype Corsiva" w:cs="Arial"/>
          <w:noProof/>
          <w:sz w:val="16"/>
          <w:szCs w:val="16"/>
        </w:rPr>
        <w:pict>
          <v:shape id="_x0000_s1543" type="#_x0000_t109" style="position:absolute;left:0;text-align:left;margin-left:162pt;margin-top:1.1pt;width:9pt;height:8.95pt;z-index:251694592">
            <v:shadow on="t" offset="1pt" offset2="-2pt"/>
          </v:shape>
        </w:pict>
      </w:r>
      <w:r w:rsidR="00956C4B" w:rsidRPr="006D7871">
        <w:rPr>
          <w:rFonts w:ascii="Arial" w:hAnsi="Arial" w:cs="Arial"/>
          <w:sz w:val="16"/>
          <w:szCs w:val="16"/>
        </w:rPr>
        <w:t xml:space="preserve">Viernes                            </w:t>
      </w:r>
      <w:r w:rsidR="00956C4B">
        <w:rPr>
          <w:rFonts w:ascii="Arial" w:hAnsi="Arial" w:cs="Arial"/>
          <w:sz w:val="16"/>
          <w:szCs w:val="16"/>
        </w:rPr>
        <w:t xml:space="preserve">      </w:t>
      </w:r>
      <w:r w:rsidR="00956C4B" w:rsidRPr="006D7871">
        <w:rPr>
          <w:rFonts w:ascii="Arial" w:hAnsi="Arial" w:cs="Arial"/>
          <w:sz w:val="16"/>
          <w:szCs w:val="16"/>
        </w:rPr>
        <w:t xml:space="preserve">   Sábados o Domingos</w:t>
      </w:r>
    </w:p>
    <w:p w:rsidR="00956C4B" w:rsidRPr="006D7871" w:rsidRDefault="00956C4B" w:rsidP="00956C4B">
      <w:pPr>
        <w:jc w:val="both"/>
        <w:rPr>
          <w:rFonts w:ascii="Arial" w:hAnsi="Arial" w:cs="Arial"/>
          <w:b/>
          <w:sz w:val="16"/>
          <w:szCs w:val="16"/>
        </w:rPr>
      </w:pPr>
      <w:r>
        <w:rPr>
          <w:rFonts w:ascii="Arial" w:hAnsi="Arial" w:cs="Arial"/>
          <w:b/>
          <w:sz w:val="16"/>
          <w:szCs w:val="16"/>
        </w:rPr>
        <w:t>10</w:t>
      </w:r>
      <w:r w:rsidRPr="006D7871">
        <w:rPr>
          <w:rFonts w:ascii="Arial" w:hAnsi="Arial" w:cs="Arial"/>
          <w:b/>
          <w:sz w:val="16"/>
          <w:szCs w:val="16"/>
        </w:rPr>
        <w:t>.-  Estaría usted dispuesto hacer uso del servicio de alquiler de canchas de césped sintético?</w:t>
      </w:r>
    </w:p>
    <w:p w:rsidR="00956C4B" w:rsidRPr="00294A0E" w:rsidRDefault="00956C4B" w:rsidP="00294A0E">
      <w:pPr>
        <w:rPr>
          <w:rFonts w:ascii="Arial" w:hAnsi="Arial" w:cs="Arial"/>
          <w:sz w:val="16"/>
          <w:szCs w:val="16"/>
        </w:rPr>
      </w:pPr>
      <w:r w:rsidRPr="006D7871">
        <w:rPr>
          <w:rFonts w:ascii="Arial" w:hAnsi="Arial" w:cs="Arial"/>
          <w:noProof/>
          <w:sz w:val="16"/>
          <w:szCs w:val="16"/>
        </w:rPr>
        <w:pict>
          <v:shape id="_x0000_s1544" type="#_x0000_t109" style="position:absolute;margin-left:222.55pt;margin-top:-.5pt;width:10.4pt;height:7.15pt;z-index:251695616">
            <v:shadow on="t" offset="1pt" offset2="-2pt"/>
          </v:shape>
        </w:pict>
      </w:r>
      <w:r w:rsidRPr="006D7871">
        <w:rPr>
          <w:rFonts w:ascii="Arial" w:hAnsi="Arial" w:cs="Arial"/>
          <w:noProof/>
          <w:sz w:val="16"/>
          <w:szCs w:val="16"/>
        </w:rPr>
        <w:pict>
          <v:shape id="_x0000_s1545" type="#_x0000_t109" style="position:absolute;margin-left:97.5pt;margin-top:-.5pt;width:10.4pt;height:7.15pt;z-index:251696640">
            <v:shadow on="t" offset="1pt" offset2="-2pt"/>
          </v:shape>
        </w:pict>
      </w:r>
      <w:r w:rsidRPr="006D7871">
        <w:rPr>
          <w:rFonts w:ascii="Arial" w:hAnsi="Arial" w:cs="Arial"/>
          <w:sz w:val="16"/>
          <w:szCs w:val="16"/>
        </w:rPr>
        <w:t xml:space="preserve">                            Si                                 </w:t>
      </w:r>
      <w:r>
        <w:rPr>
          <w:rFonts w:ascii="Arial" w:hAnsi="Arial" w:cs="Arial"/>
          <w:sz w:val="16"/>
          <w:szCs w:val="16"/>
        </w:rPr>
        <w:t xml:space="preserve">                </w:t>
      </w:r>
      <w:r w:rsidRPr="006D7871">
        <w:rPr>
          <w:rFonts w:ascii="Arial" w:hAnsi="Arial" w:cs="Arial"/>
          <w:sz w:val="16"/>
          <w:szCs w:val="16"/>
        </w:rPr>
        <w:t xml:space="preserve">     N</w:t>
      </w:r>
      <w:r>
        <w:rPr>
          <w:rFonts w:ascii="Arial" w:hAnsi="Arial" w:cs="Arial"/>
          <w:sz w:val="16"/>
          <w:szCs w:val="16"/>
        </w:rPr>
        <w:t>o</w:t>
      </w:r>
    </w:p>
    <w:p w:rsidR="00956C4B" w:rsidRPr="006D7871" w:rsidRDefault="00956C4B" w:rsidP="00956C4B">
      <w:pPr>
        <w:jc w:val="both"/>
        <w:rPr>
          <w:rFonts w:ascii="Arial" w:hAnsi="Arial" w:cs="Arial"/>
          <w:b/>
          <w:sz w:val="16"/>
          <w:szCs w:val="16"/>
        </w:rPr>
      </w:pPr>
      <w:r>
        <w:rPr>
          <w:rFonts w:ascii="Arial" w:hAnsi="Arial" w:cs="Arial"/>
          <w:b/>
          <w:sz w:val="16"/>
          <w:szCs w:val="16"/>
        </w:rPr>
        <w:t>11</w:t>
      </w:r>
      <w:r w:rsidRPr="006D7871">
        <w:rPr>
          <w:rFonts w:ascii="Arial" w:hAnsi="Arial" w:cs="Arial"/>
          <w:b/>
          <w:sz w:val="16"/>
          <w:szCs w:val="16"/>
        </w:rPr>
        <w:t>.- Cuanto estaría dispuesto a pagar por el alquiler de dichas canchas (valor hora)?</w:t>
      </w:r>
    </w:p>
    <w:p w:rsidR="00956C4B" w:rsidRPr="00294A0E" w:rsidRDefault="00956C4B" w:rsidP="00294A0E">
      <w:pPr>
        <w:rPr>
          <w:rFonts w:ascii="Arial" w:hAnsi="Arial" w:cs="Arial"/>
          <w:sz w:val="16"/>
          <w:szCs w:val="16"/>
        </w:rPr>
      </w:pPr>
      <w:r w:rsidRPr="006D7871">
        <w:rPr>
          <w:rFonts w:ascii="Arial" w:hAnsi="Arial" w:cs="Arial"/>
          <w:noProof/>
          <w:sz w:val="16"/>
          <w:szCs w:val="16"/>
        </w:rPr>
        <w:pict>
          <v:shape id="_x0000_s1546" type="#_x0000_t109" style="position:absolute;margin-left:342pt;margin-top:1.4pt;width:10.4pt;height:7.15pt;z-index:251697664">
            <v:shadow on="t" offset="1pt" offset2="-2pt"/>
          </v:shape>
        </w:pict>
      </w:r>
      <w:r w:rsidRPr="006D7871">
        <w:rPr>
          <w:rFonts w:ascii="Arial" w:hAnsi="Arial" w:cs="Arial"/>
          <w:noProof/>
          <w:sz w:val="16"/>
          <w:szCs w:val="16"/>
        </w:rPr>
        <w:pict>
          <v:shape id="_x0000_s1547" type="#_x0000_t109" style="position:absolute;margin-left:225pt;margin-top:1.4pt;width:10.4pt;height:7.15pt;z-index:251698688">
            <v:shadow on="t" offset="1pt" offset2="-2pt"/>
          </v:shape>
        </w:pict>
      </w:r>
      <w:r w:rsidRPr="006D7871">
        <w:rPr>
          <w:rFonts w:ascii="Arial" w:hAnsi="Arial" w:cs="Arial"/>
          <w:noProof/>
          <w:sz w:val="16"/>
          <w:szCs w:val="16"/>
        </w:rPr>
        <w:pict>
          <v:shape id="_x0000_s1548" type="#_x0000_t109" style="position:absolute;margin-left:99pt;margin-top:1.4pt;width:10.4pt;height:7.15pt;z-index:251699712">
            <v:shadow on="t" offset="1pt" offset2="-2pt"/>
          </v:shape>
        </w:pict>
      </w:r>
      <w:r w:rsidRPr="006D7871">
        <w:rPr>
          <w:rFonts w:ascii="Arial" w:hAnsi="Arial" w:cs="Arial"/>
          <w:sz w:val="16"/>
          <w:szCs w:val="16"/>
        </w:rPr>
        <w:t xml:space="preserve">          </w:t>
      </w:r>
      <w:r>
        <w:rPr>
          <w:rFonts w:ascii="Arial" w:hAnsi="Arial" w:cs="Arial"/>
          <w:sz w:val="16"/>
          <w:szCs w:val="16"/>
        </w:rPr>
        <w:t xml:space="preserve">     </w:t>
      </w:r>
      <w:r w:rsidRPr="006D7871">
        <w:rPr>
          <w:rFonts w:ascii="Arial" w:hAnsi="Arial" w:cs="Arial"/>
          <w:sz w:val="16"/>
          <w:szCs w:val="16"/>
        </w:rPr>
        <w:t xml:space="preserve">         $15 - 20                               </w:t>
      </w:r>
      <w:r>
        <w:rPr>
          <w:rFonts w:ascii="Arial" w:hAnsi="Arial" w:cs="Arial"/>
          <w:sz w:val="16"/>
          <w:szCs w:val="16"/>
        </w:rPr>
        <w:t xml:space="preserve">   </w:t>
      </w:r>
      <w:r w:rsidRPr="006D7871">
        <w:rPr>
          <w:rFonts w:ascii="Arial" w:hAnsi="Arial" w:cs="Arial"/>
          <w:sz w:val="16"/>
          <w:szCs w:val="16"/>
        </w:rPr>
        <w:t xml:space="preserve">      $21 - 25                       </w:t>
      </w:r>
      <w:r>
        <w:rPr>
          <w:rFonts w:ascii="Arial" w:hAnsi="Arial" w:cs="Arial"/>
          <w:sz w:val="16"/>
          <w:szCs w:val="16"/>
        </w:rPr>
        <w:t xml:space="preserve">           </w:t>
      </w:r>
      <w:r w:rsidRPr="006D7871">
        <w:rPr>
          <w:rFonts w:ascii="Arial" w:hAnsi="Arial" w:cs="Arial"/>
          <w:sz w:val="16"/>
          <w:szCs w:val="16"/>
        </w:rPr>
        <w:t xml:space="preserve">        $26 - 30</w:t>
      </w:r>
    </w:p>
    <w:p w:rsidR="00956C4B" w:rsidRPr="006D7871" w:rsidRDefault="00956C4B" w:rsidP="00294A0E">
      <w:pPr>
        <w:jc w:val="both"/>
        <w:rPr>
          <w:rFonts w:ascii="Arial" w:hAnsi="Arial" w:cs="Arial"/>
          <w:b/>
          <w:sz w:val="16"/>
          <w:szCs w:val="16"/>
        </w:rPr>
      </w:pPr>
      <w:r>
        <w:rPr>
          <w:rFonts w:ascii="Arial" w:hAnsi="Arial" w:cs="Arial"/>
          <w:b/>
          <w:sz w:val="16"/>
          <w:szCs w:val="16"/>
        </w:rPr>
        <w:t>12</w:t>
      </w:r>
      <w:r w:rsidRPr="006D7871">
        <w:rPr>
          <w:rFonts w:ascii="Arial" w:hAnsi="Arial" w:cs="Arial"/>
          <w:b/>
          <w:sz w:val="16"/>
          <w:szCs w:val="16"/>
        </w:rPr>
        <w:t>.- Con qué frecuencia asistiría usted a las canchas de césped sintético?</w:t>
      </w:r>
    </w:p>
    <w:p w:rsidR="00956C4B" w:rsidRPr="00294A0E" w:rsidRDefault="00956C4B" w:rsidP="00294A0E">
      <w:pPr>
        <w:rPr>
          <w:rFonts w:ascii="Arial" w:hAnsi="Arial" w:cs="Arial"/>
          <w:sz w:val="16"/>
          <w:szCs w:val="16"/>
        </w:rPr>
      </w:pPr>
      <w:r w:rsidRPr="006D7871">
        <w:rPr>
          <w:rFonts w:ascii="Arial" w:hAnsi="Arial" w:cs="Arial"/>
          <w:noProof/>
          <w:sz w:val="16"/>
          <w:szCs w:val="16"/>
        </w:rPr>
        <w:pict>
          <v:shape id="_x0000_s1549" type="#_x0000_t109" style="position:absolute;margin-left:369pt;margin-top:1.4pt;width:10.4pt;height:7.15pt;z-index:251700736">
            <v:shadow on="t" offset="1pt" offset2="-2pt"/>
          </v:shape>
        </w:pict>
      </w:r>
      <w:r w:rsidRPr="006D7871">
        <w:rPr>
          <w:rFonts w:ascii="Arial" w:hAnsi="Arial" w:cs="Arial"/>
          <w:noProof/>
          <w:sz w:val="16"/>
          <w:szCs w:val="16"/>
        </w:rPr>
        <w:pict>
          <v:shape id="_x0000_s1550" type="#_x0000_t109" style="position:absolute;margin-left:243pt;margin-top:1.4pt;width:10.4pt;height:7.15pt;z-index:251701760">
            <v:shadow on="t" offset="1pt" offset2="-2pt"/>
          </v:shape>
        </w:pict>
      </w:r>
      <w:r w:rsidRPr="006D7871">
        <w:rPr>
          <w:rFonts w:ascii="Arial" w:hAnsi="Arial" w:cs="Arial"/>
          <w:noProof/>
          <w:sz w:val="16"/>
          <w:szCs w:val="16"/>
        </w:rPr>
        <w:pict>
          <v:shape id="_x0000_s1551" type="#_x0000_t109" style="position:absolute;margin-left:99pt;margin-top:1.4pt;width:10.4pt;height:7.15pt;z-index:251702784">
            <v:shadow on="t" offset="1pt" offset2="-2pt"/>
          </v:shape>
        </w:pict>
      </w:r>
      <w:r w:rsidRPr="006D7871">
        <w:rPr>
          <w:rFonts w:ascii="Arial" w:hAnsi="Arial" w:cs="Arial"/>
          <w:sz w:val="16"/>
          <w:szCs w:val="16"/>
        </w:rPr>
        <w:t xml:space="preserve">   1 – 3 veces al mes                      </w:t>
      </w:r>
      <w:r>
        <w:rPr>
          <w:rFonts w:ascii="Arial" w:hAnsi="Arial" w:cs="Arial"/>
          <w:sz w:val="16"/>
          <w:szCs w:val="16"/>
        </w:rPr>
        <w:t xml:space="preserve">            </w:t>
      </w:r>
      <w:r w:rsidR="00294A0E">
        <w:rPr>
          <w:rFonts w:ascii="Arial" w:hAnsi="Arial" w:cs="Arial"/>
          <w:sz w:val="16"/>
          <w:szCs w:val="16"/>
        </w:rPr>
        <w:t xml:space="preserve"> </w:t>
      </w:r>
      <w:r w:rsidRPr="006D7871">
        <w:rPr>
          <w:rFonts w:ascii="Arial" w:hAnsi="Arial" w:cs="Arial"/>
          <w:sz w:val="16"/>
          <w:szCs w:val="16"/>
        </w:rPr>
        <w:t xml:space="preserve">   3 – 5 vec</w:t>
      </w:r>
      <w:r w:rsidR="00294A0E">
        <w:rPr>
          <w:rFonts w:ascii="Arial" w:hAnsi="Arial" w:cs="Arial"/>
          <w:sz w:val="16"/>
          <w:szCs w:val="16"/>
        </w:rPr>
        <w:t xml:space="preserve">es al mes                   </w:t>
      </w:r>
      <w:r w:rsidRPr="006D7871">
        <w:rPr>
          <w:rFonts w:ascii="Arial" w:hAnsi="Arial" w:cs="Arial"/>
          <w:sz w:val="16"/>
          <w:szCs w:val="16"/>
        </w:rPr>
        <w:t xml:space="preserve">       5 o más veces al mes</w:t>
      </w:r>
    </w:p>
    <w:p w:rsidR="00956C4B" w:rsidRPr="006D7871" w:rsidRDefault="00956C4B" w:rsidP="00956C4B">
      <w:pPr>
        <w:jc w:val="both"/>
        <w:rPr>
          <w:rFonts w:ascii="Arial" w:hAnsi="Arial" w:cs="Arial"/>
          <w:b/>
          <w:sz w:val="16"/>
          <w:szCs w:val="16"/>
        </w:rPr>
      </w:pPr>
      <w:r>
        <w:rPr>
          <w:rFonts w:ascii="Arial" w:hAnsi="Arial" w:cs="Arial"/>
          <w:b/>
          <w:sz w:val="16"/>
          <w:szCs w:val="16"/>
        </w:rPr>
        <w:t>13.- Al momento de practicar fú</w:t>
      </w:r>
      <w:r w:rsidRPr="006D7871">
        <w:rPr>
          <w:rFonts w:ascii="Arial" w:hAnsi="Arial" w:cs="Arial"/>
          <w:b/>
          <w:sz w:val="16"/>
          <w:szCs w:val="16"/>
        </w:rPr>
        <w:t>tbol, en que horario prefiere hacerlo?</w:t>
      </w:r>
    </w:p>
    <w:p w:rsidR="00956C4B" w:rsidRPr="006D7871" w:rsidRDefault="00956C4B" w:rsidP="00294A0E">
      <w:pPr>
        <w:rPr>
          <w:rFonts w:ascii="Arial" w:hAnsi="Arial" w:cs="Arial"/>
          <w:b/>
          <w:sz w:val="16"/>
          <w:szCs w:val="16"/>
        </w:rPr>
      </w:pPr>
      <w:r w:rsidRPr="006D7871">
        <w:rPr>
          <w:rFonts w:ascii="Arial" w:hAnsi="Arial" w:cs="Arial"/>
          <w:b/>
          <w:sz w:val="16"/>
          <w:szCs w:val="16"/>
        </w:rPr>
        <w:t xml:space="preserve">                    Lunes – Viernes                                                Fines de Semana</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552" type="#_x0000_t109" style="position:absolute;margin-left:297pt;margin-top:1.4pt;width:10.4pt;height:7.15pt;z-index:251703808">
            <v:shadow on="t" offset="1pt" offset2="-2pt"/>
          </v:shape>
        </w:pict>
      </w:r>
      <w:r w:rsidRPr="006D7871">
        <w:rPr>
          <w:rFonts w:ascii="Arial" w:hAnsi="Arial" w:cs="Arial"/>
          <w:noProof/>
          <w:sz w:val="16"/>
          <w:szCs w:val="16"/>
        </w:rPr>
        <w:pict>
          <v:shape id="_x0000_s1553" type="#_x0000_t109" style="position:absolute;margin-left:99pt;margin-top:1.4pt;width:10.4pt;height:7.15pt;z-index:251704832">
            <v:shadow on="t" offset="1pt" offset2="-2pt"/>
          </v:shape>
        </w:pict>
      </w:r>
      <w:r w:rsidRPr="006D7871">
        <w:rPr>
          <w:rFonts w:ascii="Arial" w:hAnsi="Arial" w:cs="Arial"/>
          <w:sz w:val="16"/>
          <w:szCs w:val="16"/>
        </w:rPr>
        <w:t xml:space="preserve">                     Mañana                                                              Mañana</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554" type="#_x0000_t109" style="position:absolute;margin-left:297pt;margin-top:1.4pt;width:10.4pt;height:7.15pt;z-index:251705856">
            <v:shadow on="t" offset="1pt" offset2="-2pt"/>
          </v:shape>
        </w:pict>
      </w:r>
      <w:r w:rsidRPr="006D7871">
        <w:rPr>
          <w:rFonts w:ascii="Arial" w:hAnsi="Arial" w:cs="Arial"/>
          <w:noProof/>
          <w:sz w:val="16"/>
          <w:szCs w:val="16"/>
        </w:rPr>
        <w:pict>
          <v:shape id="_x0000_s1555" type="#_x0000_t109" style="position:absolute;margin-left:99pt;margin-top:1.4pt;width:10.4pt;height:7.15pt;z-index:251706880">
            <v:shadow on="t" offset="1pt" offset2="-2pt"/>
          </v:shape>
        </w:pict>
      </w:r>
      <w:r w:rsidRPr="006D7871">
        <w:rPr>
          <w:rFonts w:ascii="Arial" w:hAnsi="Arial" w:cs="Arial"/>
          <w:noProof/>
          <w:sz w:val="16"/>
          <w:szCs w:val="16"/>
        </w:rPr>
        <w:t xml:space="preserve">                     Tarde</w:t>
      </w:r>
      <w:r w:rsidRPr="006D7871">
        <w:rPr>
          <w:rFonts w:ascii="Arial" w:hAnsi="Arial" w:cs="Arial"/>
          <w:sz w:val="16"/>
          <w:szCs w:val="16"/>
        </w:rPr>
        <w:t xml:space="preserve">                                                                  Tarde</w:t>
      </w:r>
    </w:p>
    <w:p w:rsidR="00956C4B" w:rsidRPr="00294A0E" w:rsidRDefault="00956C4B" w:rsidP="00294A0E">
      <w:pPr>
        <w:rPr>
          <w:rFonts w:ascii="Arial" w:hAnsi="Arial" w:cs="Arial"/>
          <w:sz w:val="16"/>
          <w:szCs w:val="16"/>
        </w:rPr>
      </w:pPr>
      <w:r w:rsidRPr="006D7871">
        <w:rPr>
          <w:rFonts w:ascii="Arial" w:hAnsi="Arial" w:cs="Arial"/>
          <w:noProof/>
          <w:sz w:val="16"/>
          <w:szCs w:val="16"/>
        </w:rPr>
        <w:pict>
          <v:shape id="_x0000_s1556" type="#_x0000_t109" style="position:absolute;margin-left:297pt;margin-top:1.4pt;width:10.4pt;height:7.15pt;z-index:251707904">
            <v:shadow on="t" offset="1pt" offset2="-2pt"/>
          </v:shape>
        </w:pict>
      </w:r>
      <w:r w:rsidRPr="006D7871">
        <w:rPr>
          <w:rFonts w:ascii="Arial" w:hAnsi="Arial" w:cs="Arial"/>
          <w:noProof/>
          <w:sz w:val="16"/>
          <w:szCs w:val="16"/>
        </w:rPr>
        <w:pict>
          <v:shape id="_x0000_s1557" type="#_x0000_t109" style="position:absolute;margin-left:99pt;margin-top:1.4pt;width:10.4pt;height:7.15pt;z-index:251708928">
            <v:shadow on="t" offset="1pt" offset2="-2pt"/>
          </v:shape>
        </w:pict>
      </w:r>
      <w:r w:rsidRPr="006D7871">
        <w:rPr>
          <w:rFonts w:ascii="Arial" w:hAnsi="Arial" w:cs="Arial"/>
          <w:noProof/>
          <w:sz w:val="16"/>
          <w:szCs w:val="16"/>
        </w:rPr>
        <w:t xml:space="preserve">                     Noche</w:t>
      </w:r>
      <w:r w:rsidRPr="006D7871">
        <w:rPr>
          <w:rFonts w:ascii="Arial" w:hAnsi="Arial" w:cs="Arial"/>
          <w:sz w:val="16"/>
          <w:szCs w:val="16"/>
        </w:rPr>
        <w:t xml:space="preserve">                                                                 Noche</w:t>
      </w:r>
    </w:p>
    <w:p w:rsidR="00956C4B" w:rsidRDefault="00294A0E" w:rsidP="00956C4B">
      <w:pPr>
        <w:jc w:val="both"/>
        <w:rPr>
          <w:rFonts w:ascii="Arial" w:hAnsi="Arial" w:cs="Arial"/>
          <w:b/>
          <w:sz w:val="16"/>
          <w:szCs w:val="16"/>
        </w:rPr>
      </w:pPr>
      <w:r w:rsidRPr="00686B8C">
        <w:rPr>
          <w:rFonts w:ascii="Arial" w:hAnsi="Arial" w:cs="Arial"/>
          <w:noProof/>
          <w:sz w:val="14"/>
          <w:szCs w:val="14"/>
        </w:rPr>
        <w:pict>
          <v:shape id="_x0000_s1569" type="#_x0000_t109" style="position:absolute;left:0;text-align:left;margin-left:387pt;margin-top:16.95pt;width:10.4pt;height:7.15pt;z-index:251720192">
            <v:shadow on="t" offset="1pt" offset2="-2pt"/>
          </v:shape>
        </w:pict>
      </w:r>
      <w:r w:rsidRPr="00686B8C">
        <w:rPr>
          <w:rFonts w:ascii="Arial" w:hAnsi="Arial" w:cs="Arial"/>
          <w:noProof/>
          <w:sz w:val="14"/>
          <w:szCs w:val="14"/>
        </w:rPr>
        <w:pict>
          <v:shape id="_x0000_s1567" type="#_x0000_t109" style="position:absolute;left:0;text-align:left;margin-left:261pt;margin-top:16.95pt;width:10.4pt;height:7.15pt;z-index:251719168">
            <v:shadow on="t" offset="1pt" offset2="-2pt"/>
          </v:shape>
        </w:pict>
      </w:r>
      <w:r w:rsidRPr="00686B8C">
        <w:rPr>
          <w:rFonts w:ascii="Arial" w:hAnsi="Arial" w:cs="Arial"/>
          <w:noProof/>
          <w:sz w:val="14"/>
          <w:szCs w:val="14"/>
        </w:rPr>
        <w:pict>
          <v:shape id="_x0000_s1565" type="#_x0000_t109" style="position:absolute;left:0;text-align:left;margin-left:97.6pt;margin-top:16.95pt;width:10.4pt;height:7.15pt;z-index:251717120">
            <v:shadow on="t" offset="1pt" offset2="-2pt"/>
          </v:shape>
        </w:pict>
      </w:r>
      <w:r w:rsidR="00956C4B">
        <w:rPr>
          <w:rFonts w:ascii="Arial" w:hAnsi="Arial" w:cs="Arial"/>
          <w:b/>
          <w:sz w:val="16"/>
          <w:szCs w:val="16"/>
        </w:rPr>
        <w:t>14.- Qué tipo de platos suele consumir durante su estadía en la playa?</w:t>
      </w:r>
    </w:p>
    <w:p w:rsidR="00294A0E" w:rsidRDefault="00956C4B" w:rsidP="00956C4B">
      <w:pPr>
        <w:rPr>
          <w:rFonts w:ascii="Arial" w:hAnsi="Arial" w:cs="Arial"/>
          <w:sz w:val="14"/>
          <w:szCs w:val="14"/>
        </w:rPr>
      </w:pPr>
      <w:r w:rsidRPr="00686B8C">
        <w:rPr>
          <w:rFonts w:ascii="Arial" w:hAnsi="Arial" w:cs="Arial"/>
          <w:sz w:val="14"/>
          <w:szCs w:val="14"/>
        </w:rPr>
        <w:t xml:space="preserve">Cazuela de mariscos             </w:t>
      </w:r>
      <w:r w:rsidR="00294A0E">
        <w:rPr>
          <w:rFonts w:ascii="Arial" w:hAnsi="Arial" w:cs="Arial"/>
          <w:sz w:val="14"/>
          <w:szCs w:val="14"/>
        </w:rPr>
        <w:t xml:space="preserve">                                 </w:t>
      </w:r>
      <w:r w:rsidRPr="00686B8C">
        <w:rPr>
          <w:rFonts w:ascii="Arial" w:hAnsi="Arial" w:cs="Arial"/>
          <w:sz w:val="14"/>
          <w:szCs w:val="14"/>
        </w:rPr>
        <w:t xml:space="preserve"> Arr</w:t>
      </w:r>
      <w:r>
        <w:rPr>
          <w:rFonts w:ascii="Arial" w:hAnsi="Arial" w:cs="Arial"/>
          <w:sz w:val="14"/>
          <w:szCs w:val="14"/>
        </w:rPr>
        <w:t>oz con pescado</w:t>
      </w:r>
      <w:r w:rsidR="00294A0E">
        <w:rPr>
          <w:rFonts w:ascii="Arial" w:hAnsi="Arial" w:cs="Arial"/>
          <w:sz w:val="14"/>
          <w:szCs w:val="14"/>
        </w:rPr>
        <w:t xml:space="preserve"> Frito</w:t>
      </w:r>
      <w:r>
        <w:rPr>
          <w:rFonts w:ascii="Arial" w:hAnsi="Arial" w:cs="Arial"/>
          <w:sz w:val="14"/>
          <w:szCs w:val="14"/>
        </w:rPr>
        <w:t xml:space="preserve">            </w:t>
      </w:r>
      <w:r w:rsidR="00294A0E">
        <w:rPr>
          <w:rFonts w:ascii="Arial" w:hAnsi="Arial" w:cs="Arial"/>
          <w:sz w:val="14"/>
          <w:szCs w:val="14"/>
        </w:rPr>
        <w:t xml:space="preserve">                                 </w:t>
      </w:r>
      <w:r>
        <w:rPr>
          <w:rFonts w:ascii="Arial" w:hAnsi="Arial" w:cs="Arial"/>
          <w:sz w:val="14"/>
          <w:szCs w:val="14"/>
        </w:rPr>
        <w:t xml:space="preserve">Arroz Marinero              </w:t>
      </w:r>
    </w:p>
    <w:p w:rsidR="00294A0E" w:rsidRPr="00294A0E" w:rsidRDefault="00294A0E" w:rsidP="00294A0E">
      <w:pPr>
        <w:rPr>
          <w:rFonts w:ascii="Arial" w:hAnsi="Arial" w:cs="Arial"/>
          <w:sz w:val="14"/>
          <w:szCs w:val="14"/>
        </w:rPr>
      </w:pPr>
      <w:r>
        <w:rPr>
          <w:rFonts w:ascii="Arial" w:hAnsi="Arial" w:cs="Arial"/>
          <w:b/>
          <w:noProof/>
          <w:sz w:val="16"/>
          <w:szCs w:val="16"/>
        </w:rPr>
        <w:pict>
          <v:shape id="_x0000_s1570" type="#_x0000_t32" style="position:absolute;margin-left:342pt;margin-top:11.25pt;width:86.55pt;height:0;z-index:251721216" o:connectortype="straight"/>
        </w:pict>
      </w:r>
      <w:r>
        <w:rPr>
          <w:rFonts w:ascii="Arial" w:hAnsi="Arial" w:cs="Arial"/>
          <w:noProof/>
          <w:sz w:val="14"/>
          <w:szCs w:val="14"/>
          <w:lang w:eastAsia="es-ES"/>
        </w:rPr>
        <w:pict>
          <v:shape id="_x0000_s1572" type="#_x0000_t109" style="position:absolute;margin-left:261pt;margin-top:2.25pt;width:10.4pt;height:7.15pt;z-index:251723264">
            <v:shadow on="t" offset="1pt" offset2="-2pt"/>
          </v:shape>
        </w:pict>
      </w:r>
      <w:r w:rsidRPr="00686B8C">
        <w:rPr>
          <w:rFonts w:ascii="Arial" w:hAnsi="Arial" w:cs="Arial"/>
          <w:noProof/>
          <w:sz w:val="14"/>
          <w:szCs w:val="14"/>
        </w:rPr>
        <w:pict>
          <v:shape id="_x0000_s1566" type="#_x0000_t109" style="position:absolute;margin-left:153pt;margin-top:2.25pt;width:10.4pt;height:7.15pt;z-index:251718144">
            <v:shadow on="t" offset="1pt" offset2="-2pt"/>
          </v:shape>
        </w:pict>
      </w:r>
      <w:r>
        <w:rPr>
          <w:rFonts w:ascii="Arial" w:hAnsi="Arial" w:cs="Arial"/>
          <w:sz w:val="14"/>
          <w:szCs w:val="14"/>
        </w:rPr>
        <w:t>Arroz con menestra y carne/pollo a la plancha</w:t>
      </w:r>
      <w:r w:rsidR="00956C4B" w:rsidRPr="00686B8C">
        <w:rPr>
          <w:rFonts w:ascii="Arial" w:hAnsi="Arial" w:cs="Arial"/>
          <w:sz w:val="14"/>
          <w:szCs w:val="14"/>
        </w:rPr>
        <w:t xml:space="preserve">      </w:t>
      </w:r>
      <w:r w:rsidR="00956C4B">
        <w:rPr>
          <w:rFonts w:ascii="Arial" w:hAnsi="Arial" w:cs="Arial"/>
          <w:sz w:val="14"/>
          <w:szCs w:val="14"/>
        </w:rPr>
        <w:t xml:space="preserve">     </w:t>
      </w:r>
      <w:r w:rsidR="00956C4B" w:rsidRPr="00686B8C">
        <w:rPr>
          <w:rFonts w:ascii="Arial" w:hAnsi="Arial" w:cs="Arial"/>
          <w:sz w:val="14"/>
          <w:szCs w:val="14"/>
        </w:rPr>
        <w:t xml:space="preserve">           </w:t>
      </w:r>
      <w:r>
        <w:rPr>
          <w:rFonts w:ascii="Arial" w:hAnsi="Arial" w:cs="Arial"/>
          <w:sz w:val="14"/>
          <w:szCs w:val="14"/>
        </w:rPr>
        <w:t xml:space="preserve">          </w:t>
      </w:r>
      <w:r w:rsidR="00956C4B" w:rsidRPr="00686B8C">
        <w:rPr>
          <w:rFonts w:ascii="Arial" w:hAnsi="Arial" w:cs="Arial"/>
          <w:sz w:val="14"/>
          <w:szCs w:val="14"/>
        </w:rPr>
        <w:t xml:space="preserve"> Ceviches                                   </w:t>
      </w:r>
      <w:r>
        <w:rPr>
          <w:rFonts w:ascii="Arial" w:hAnsi="Arial" w:cs="Arial"/>
          <w:sz w:val="14"/>
          <w:szCs w:val="14"/>
        </w:rPr>
        <w:t xml:space="preserve">  </w:t>
      </w:r>
      <w:r w:rsidR="00956C4B" w:rsidRPr="00686B8C">
        <w:rPr>
          <w:rFonts w:ascii="Arial" w:hAnsi="Arial" w:cs="Arial"/>
          <w:sz w:val="14"/>
          <w:szCs w:val="14"/>
        </w:rPr>
        <w:t xml:space="preserve">      </w:t>
      </w:r>
      <w:r w:rsidRPr="00686B8C">
        <w:rPr>
          <w:rFonts w:ascii="Arial" w:hAnsi="Arial" w:cs="Arial"/>
          <w:b/>
          <w:sz w:val="14"/>
          <w:szCs w:val="14"/>
        </w:rPr>
        <w:t xml:space="preserve">Otros: </w:t>
      </w:r>
    </w:p>
    <w:p w:rsidR="00294A0E" w:rsidRDefault="00294A0E" w:rsidP="00956C4B">
      <w:pPr>
        <w:rPr>
          <w:rFonts w:ascii="Arial" w:hAnsi="Arial" w:cs="Arial"/>
          <w:b/>
          <w:sz w:val="16"/>
          <w:szCs w:val="16"/>
        </w:rPr>
      </w:pPr>
    </w:p>
    <w:p w:rsidR="00956C4B" w:rsidRPr="00294A0E" w:rsidRDefault="00956C4B" w:rsidP="00956C4B">
      <w:pPr>
        <w:rPr>
          <w:rFonts w:ascii="Arial" w:hAnsi="Arial" w:cs="Arial"/>
          <w:sz w:val="14"/>
          <w:szCs w:val="14"/>
        </w:rPr>
      </w:pPr>
      <w:r>
        <w:rPr>
          <w:rFonts w:ascii="Arial" w:hAnsi="Arial" w:cs="Arial"/>
          <w:b/>
          <w:sz w:val="16"/>
          <w:szCs w:val="16"/>
        </w:rPr>
        <w:t>15</w:t>
      </w:r>
      <w:r w:rsidRPr="006D7871">
        <w:rPr>
          <w:rFonts w:ascii="Arial" w:hAnsi="Arial" w:cs="Arial"/>
          <w:b/>
          <w:sz w:val="16"/>
          <w:szCs w:val="16"/>
        </w:rPr>
        <w:t>.- Cree usted que  la creación de un Parque Acuático con canchas de césped sintético, podría contribuir en el crecimiento turístico del Cantón Villamil- Playas?</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509" type="#_x0000_t109" style="position:absolute;margin-left:222.55pt;margin-top:-.5pt;width:10.4pt;height:7.15pt;z-index:251659776">
            <v:shadow on="t" offset="1pt" offset2="-2pt"/>
          </v:shape>
        </w:pict>
      </w:r>
      <w:r w:rsidRPr="006D7871">
        <w:rPr>
          <w:rFonts w:ascii="Arial" w:hAnsi="Arial" w:cs="Arial"/>
          <w:noProof/>
          <w:sz w:val="16"/>
          <w:szCs w:val="16"/>
        </w:rPr>
        <w:pict>
          <v:shape id="_x0000_s1510" type="#_x0000_t109" style="position:absolute;margin-left:97.5pt;margin-top:-.5pt;width:10.4pt;height:7.15pt;z-index:251660800">
            <v:shadow on="t" offset="1pt" offset2="-2pt"/>
          </v:shape>
        </w:pict>
      </w:r>
      <w:r w:rsidRPr="006D7871">
        <w:rPr>
          <w:rFonts w:ascii="Arial" w:hAnsi="Arial" w:cs="Arial"/>
          <w:sz w:val="16"/>
          <w:szCs w:val="16"/>
        </w:rPr>
        <w:t xml:space="preserve">                            Si        </w:t>
      </w:r>
      <w:r>
        <w:rPr>
          <w:rFonts w:ascii="Arial" w:hAnsi="Arial" w:cs="Arial"/>
          <w:sz w:val="16"/>
          <w:szCs w:val="16"/>
        </w:rPr>
        <w:t xml:space="preserve">                              No</w:t>
      </w:r>
    </w:p>
    <w:p w:rsidR="00294A0E" w:rsidRDefault="00294A0E" w:rsidP="00956C4B">
      <w:pPr>
        <w:rPr>
          <w:rFonts w:ascii="Arial" w:hAnsi="Arial" w:cs="Arial"/>
          <w:b/>
          <w:sz w:val="16"/>
          <w:szCs w:val="16"/>
        </w:rPr>
      </w:pPr>
    </w:p>
    <w:p w:rsidR="00956C4B" w:rsidRPr="006D7871" w:rsidRDefault="00956C4B" w:rsidP="00956C4B">
      <w:pPr>
        <w:rPr>
          <w:rFonts w:ascii="Arial" w:hAnsi="Arial" w:cs="Arial"/>
          <w:b/>
          <w:sz w:val="16"/>
          <w:szCs w:val="16"/>
        </w:rPr>
      </w:pPr>
      <w:r>
        <w:rPr>
          <w:rFonts w:ascii="Arial" w:hAnsi="Arial" w:cs="Arial"/>
          <w:b/>
          <w:sz w:val="16"/>
          <w:szCs w:val="16"/>
        </w:rPr>
        <w:t>16</w:t>
      </w:r>
      <w:r w:rsidRPr="006D7871">
        <w:rPr>
          <w:rFonts w:ascii="Arial" w:hAnsi="Arial" w:cs="Arial"/>
          <w:b/>
          <w:sz w:val="16"/>
          <w:szCs w:val="16"/>
        </w:rPr>
        <w:t>.- Conoce usted de algún complejo turístico que ofrezca un servicio parecido al nuestro?</w:t>
      </w:r>
    </w:p>
    <w:p w:rsidR="00956C4B" w:rsidRPr="00294A0E" w:rsidRDefault="00294A0E" w:rsidP="00294A0E">
      <w:pPr>
        <w:tabs>
          <w:tab w:val="left" w:pos="5012"/>
        </w:tabs>
        <w:rPr>
          <w:rFonts w:ascii="Arial" w:hAnsi="Arial" w:cs="Arial"/>
          <w:sz w:val="16"/>
          <w:szCs w:val="16"/>
        </w:rPr>
      </w:pPr>
      <w:r w:rsidRPr="006D7871">
        <w:rPr>
          <w:rFonts w:ascii="Arial" w:hAnsi="Arial" w:cs="Arial"/>
          <w:b/>
          <w:noProof/>
          <w:sz w:val="16"/>
          <w:szCs w:val="16"/>
        </w:rPr>
        <w:pict>
          <v:shape id="_x0000_s1513" type="#_x0000_t32" style="position:absolute;margin-left:283.95pt;margin-top:6.4pt;width:86.55pt;height:0;z-index:251663872" o:connectortype="straight"/>
        </w:pict>
      </w:r>
      <w:r w:rsidR="00956C4B" w:rsidRPr="006D7871">
        <w:rPr>
          <w:rFonts w:ascii="Arial" w:hAnsi="Arial" w:cs="Arial"/>
          <w:noProof/>
          <w:sz w:val="16"/>
          <w:szCs w:val="16"/>
        </w:rPr>
        <w:pict>
          <v:shape id="_x0000_s1511" type="#_x0000_t109" style="position:absolute;margin-left:222.55pt;margin-top:-.5pt;width:10.4pt;height:7.15pt;z-index:251661824">
            <v:shadow on="t" offset="1pt" offset2="-2pt"/>
          </v:shape>
        </w:pict>
      </w:r>
      <w:r w:rsidR="00956C4B" w:rsidRPr="006D7871">
        <w:rPr>
          <w:rFonts w:ascii="Arial" w:hAnsi="Arial" w:cs="Arial"/>
          <w:noProof/>
          <w:sz w:val="16"/>
          <w:szCs w:val="16"/>
        </w:rPr>
        <w:pict>
          <v:shape id="_x0000_s1512" type="#_x0000_t109" style="position:absolute;margin-left:97.5pt;margin-top:-.5pt;width:10.4pt;height:7.15pt;z-index:251662848">
            <v:shadow on="t" offset="1pt" offset2="-2pt"/>
          </v:shape>
        </w:pict>
      </w:r>
      <w:r w:rsidR="00956C4B" w:rsidRPr="006D7871">
        <w:rPr>
          <w:rFonts w:ascii="Arial" w:hAnsi="Arial" w:cs="Arial"/>
          <w:sz w:val="16"/>
          <w:szCs w:val="16"/>
        </w:rPr>
        <w:t xml:space="preserve">                            Si                                      N</w:t>
      </w:r>
      <w:r w:rsidR="00956C4B">
        <w:rPr>
          <w:rFonts w:ascii="Arial" w:hAnsi="Arial" w:cs="Arial"/>
          <w:sz w:val="16"/>
          <w:szCs w:val="16"/>
        </w:rPr>
        <w:t>o</w:t>
      </w:r>
      <w:r w:rsidR="00956C4B" w:rsidRPr="006D7871">
        <w:rPr>
          <w:rFonts w:ascii="Arial" w:hAnsi="Arial" w:cs="Arial"/>
          <w:sz w:val="16"/>
          <w:szCs w:val="16"/>
        </w:rPr>
        <w:tab/>
        <w:t xml:space="preserve"> Cual </w:t>
      </w:r>
    </w:p>
    <w:p w:rsidR="00956C4B" w:rsidRPr="006D7871" w:rsidRDefault="00956C4B" w:rsidP="00956C4B">
      <w:pPr>
        <w:rPr>
          <w:rFonts w:ascii="Arial" w:hAnsi="Arial" w:cs="Arial"/>
          <w:b/>
          <w:sz w:val="16"/>
          <w:szCs w:val="16"/>
        </w:rPr>
      </w:pPr>
      <w:r>
        <w:rPr>
          <w:rFonts w:ascii="Arial" w:hAnsi="Arial" w:cs="Arial"/>
          <w:b/>
          <w:sz w:val="16"/>
          <w:szCs w:val="16"/>
        </w:rPr>
        <w:t>17</w:t>
      </w:r>
      <w:r w:rsidRPr="006D7871">
        <w:rPr>
          <w:rFonts w:ascii="Arial" w:hAnsi="Arial" w:cs="Arial"/>
          <w:b/>
          <w:sz w:val="16"/>
          <w:szCs w:val="16"/>
        </w:rPr>
        <w:t>.- A través de que medios publicitarios le gustaría in</w:t>
      </w:r>
      <w:r w:rsidR="00294A0E">
        <w:rPr>
          <w:rFonts w:ascii="Arial" w:hAnsi="Arial" w:cs="Arial"/>
          <w:b/>
          <w:sz w:val="16"/>
          <w:szCs w:val="16"/>
        </w:rPr>
        <w:t>formarse de nuestros servicios?</w:t>
      </w:r>
    </w:p>
    <w:p w:rsidR="00956C4B" w:rsidRPr="006D7871" w:rsidRDefault="00956C4B" w:rsidP="00956C4B">
      <w:pPr>
        <w:rPr>
          <w:rFonts w:ascii="Arial" w:hAnsi="Arial" w:cs="Arial"/>
          <w:sz w:val="16"/>
          <w:szCs w:val="16"/>
        </w:rPr>
      </w:pPr>
      <w:r w:rsidRPr="006D7871">
        <w:rPr>
          <w:rFonts w:ascii="Arial" w:hAnsi="Arial" w:cs="Arial"/>
          <w:noProof/>
          <w:sz w:val="16"/>
          <w:szCs w:val="16"/>
        </w:rPr>
        <w:pict>
          <v:shape id="_x0000_s1514" type="#_x0000_t109" style="position:absolute;margin-left:339.8pt;margin-top:2.9pt;width:10.4pt;height:7.15pt;z-index:251664896">
            <v:shadow on="t" offset="1pt" offset2="-2pt"/>
          </v:shape>
        </w:pict>
      </w:r>
      <w:r w:rsidRPr="006D7871">
        <w:rPr>
          <w:rFonts w:ascii="Arial" w:hAnsi="Arial" w:cs="Arial"/>
          <w:noProof/>
          <w:sz w:val="16"/>
          <w:szCs w:val="16"/>
        </w:rPr>
        <w:pict>
          <v:shape id="_x0000_s1515" type="#_x0000_t109" style="position:absolute;margin-left:265.25pt;margin-top:2.9pt;width:10.4pt;height:7.15pt;z-index:251665920">
            <v:shadow on="t" offset="1pt" offset2="-2pt"/>
          </v:shape>
        </w:pict>
      </w:r>
      <w:r w:rsidRPr="006D7871">
        <w:rPr>
          <w:rFonts w:ascii="Arial" w:hAnsi="Arial" w:cs="Arial"/>
          <w:noProof/>
          <w:sz w:val="16"/>
          <w:szCs w:val="16"/>
        </w:rPr>
        <w:pict>
          <v:shape id="_x0000_s1517" type="#_x0000_t109" style="position:absolute;margin-left:60.8pt;margin-top:2.9pt;width:10.4pt;height:7.15pt;z-index:251667968">
            <v:shadow on="t" offset="1pt" offset2="-2pt"/>
          </v:shape>
        </w:pict>
      </w:r>
      <w:r w:rsidRPr="006D7871">
        <w:rPr>
          <w:rFonts w:ascii="Arial" w:hAnsi="Arial" w:cs="Arial"/>
          <w:noProof/>
          <w:sz w:val="16"/>
          <w:szCs w:val="16"/>
        </w:rPr>
        <w:pict>
          <v:shape id="_x0000_s1516" type="#_x0000_t109" style="position:absolute;margin-left:152.4pt;margin-top:2.9pt;width:10.4pt;height:7.15pt;z-index:251666944">
            <v:shadow on="t" offset="1pt" offset2="-2pt"/>
          </v:shape>
        </w:pict>
      </w:r>
      <w:r w:rsidRPr="006D7871">
        <w:rPr>
          <w:rFonts w:ascii="Arial" w:hAnsi="Arial" w:cs="Arial"/>
          <w:sz w:val="16"/>
          <w:szCs w:val="16"/>
        </w:rPr>
        <w:t xml:space="preserve">                Tv                   </w:t>
      </w:r>
      <w:r>
        <w:rPr>
          <w:rFonts w:ascii="Arial" w:hAnsi="Arial" w:cs="Arial"/>
          <w:sz w:val="16"/>
          <w:szCs w:val="16"/>
        </w:rPr>
        <w:t xml:space="preserve">            </w:t>
      </w:r>
      <w:r w:rsidRPr="006D7871">
        <w:rPr>
          <w:rFonts w:ascii="Arial" w:hAnsi="Arial" w:cs="Arial"/>
          <w:sz w:val="16"/>
          <w:szCs w:val="16"/>
        </w:rPr>
        <w:t xml:space="preserve">   Radio                      </w:t>
      </w:r>
      <w:r>
        <w:rPr>
          <w:rFonts w:ascii="Arial" w:hAnsi="Arial" w:cs="Arial"/>
          <w:sz w:val="16"/>
          <w:szCs w:val="16"/>
        </w:rPr>
        <w:t xml:space="preserve"> </w:t>
      </w:r>
      <w:r w:rsidRPr="006D7871">
        <w:rPr>
          <w:rFonts w:ascii="Arial" w:hAnsi="Arial" w:cs="Arial"/>
          <w:sz w:val="16"/>
          <w:szCs w:val="16"/>
        </w:rPr>
        <w:t xml:space="preserve">    Prensa escrita            </w:t>
      </w:r>
      <w:r>
        <w:rPr>
          <w:rFonts w:ascii="Arial" w:hAnsi="Arial" w:cs="Arial"/>
          <w:sz w:val="16"/>
          <w:szCs w:val="16"/>
        </w:rPr>
        <w:t xml:space="preserve">         </w:t>
      </w:r>
      <w:r w:rsidRPr="006D7871">
        <w:rPr>
          <w:rFonts w:ascii="Arial" w:hAnsi="Arial" w:cs="Arial"/>
          <w:sz w:val="16"/>
          <w:szCs w:val="16"/>
        </w:rPr>
        <w:t xml:space="preserve"> Internet </w:t>
      </w:r>
    </w:p>
    <w:p w:rsidR="00956C4B" w:rsidRDefault="00956C4B" w:rsidP="00956C4B">
      <w:pPr>
        <w:rPr>
          <w:rFonts w:ascii="Arial" w:hAnsi="Arial" w:cs="Arial"/>
          <w:sz w:val="16"/>
          <w:szCs w:val="16"/>
        </w:rPr>
      </w:pPr>
      <w:r w:rsidRPr="006D7871">
        <w:rPr>
          <w:rFonts w:ascii="Arial" w:hAnsi="Arial" w:cs="Arial"/>
          <w:noProof/>
          <w:sz w:val="16"/>
          <w:szCs w:val="16"/>
        </w:rPr>
        <w:pict>
          <v:shape id="_x0000_s1520" type="#_x0000_t32" style="position:absolute;margin-left:295.95pt;margin-top:10.05pt;width:86.55pt;height:0;z-index:251671040" o:connectortype="straight"/>
        </w:pict>
      </w:r>
      <w:r w:rsidRPr="006D7871">
        <w:rPr>
          <w:rFonts w:ascii="Arial" w:hAnsi="Arial" w:cs="Arial"/>
          <w:noProof/>
          <w:sz w:val="16"/>
          <w:szCs w:val="16"/>
        </w:rPr>
        <w:pict>
          <v:shape id="_x0000_s1518" type="#_x0000_t109" style="position:absolute;margin-left:176.4pt;margin-top:2.9pt;width:10.4pt;height:7.15pt;z-index:251668992">
            <v:shadow on="t" offset="1pt" offset2="-2pt"/>
          </v:shape>
        </w:pict>
      </w:r>
      <w:r w:rsidRPr="006D7871">
        <w:rPr>
          <w:rFonts w:ascii="Arial" w:hAnsi="Arial" w:cs="Arial"/>
          <w:noProof/>
          <w:sz w:val="16"/>
          <w:szCs w:val="16"/>
        </w:rPr>
        <w:pict>
          <v:shape id="_x0000_s1519" type="#_x0000_t109" style="position:absolute;margin-left:97.5pt;margin-top:2.9pt;width:10.4pt;height:7.15pt;z-index:251670016">
            <v:shadow on="t" offset="1pt" offset2="-2pt"/>
          </v:shape>
        </w:pict>
      </w:r>
      <w:r>
        <w:rPr>
          <w:rFonts w:ascii="Arial" w:hAnsi="Arial" w:cs="Arial"/>
          <w:sz w:val="16"/>
          <w:szCs w:val="16"/>
        </w:rPr>
        <w:t xml:space="preserve">         </w:t>
      </w:r>
      <w:r w:rsidRPr="006D7871">
        <w:rPr>
          <w:rFonts w:ascii="Arial" w:hAnsi="Arial" w:cs="Arial"/>
          <w:sz w:val="16"/>
          <w:szCs w:val="16"/>
        </w:rPr>
        <w:t xml:space="preserve">Vallas publicitarias                  </w:t>
      </w:r>
      <w:r>
        <w:rPr>
          <w:rFonts w:ascii="Arial" w:hAnsi="Arial" w:cs="Arial"/>
          <w:sz w:val="16"/>
          <w:szCs w:val="16"/>
        </w:rPr>
        <w:t xml:space="preserve">     </w:t>
      </w:r>
      <w:r w:rsidRPr="006D7871">
        <w:rPr>
          <w:rFonts w:ascii="Arial" w:hAnsi="Arial" w:cs="Arial"/>
          <w:sz w:val="16"/>
          <w:szCs w:val="16"/>
        </w:rPr>
        <w:t xml:space="preserve"> Afiches                  </w:t>
      </w:r>
      <w:r>
        <w:rPr>
          <w:rFonts w:ascii="Arial" w:hAnsi="Arial" w:cs="Arial"/>
          <w:sz w:val="16"/>
          <w:szCs w:val="16"/>
        </w:rPr>
        <w:t xml:space="preserve">     </w:t>
      </w:r>
      <w:r w:rsidRPr="006D7871">
        <w:rPr>
          <w:rFonts w:ascii="Arial" w:hAnsi="Arial" w:cs="Arial"/>
          <w:sz w:val="16"/>
          <w:szCs w:val="16"/>
        </w:rPr>
        <w:t xml:space="preserve">  Otros Especifique  </w:t>
      </w:r>
    </w:p>
    <w:p w:rsidR="00294A0E" w:rsidRPr="00294A0E" w:rsidRDefault="00294A0E" w:rsidP="00956C4B">
      <w:pPr>
        <w:rPr>
          <w:rFonts w:ascii="Arial" w:hAnsi="Arial" w:cs="Arial"/>
          <w:sz w:val="16"/>
          <w:szCs w:val="16"/>
        </w:rPr>
      </w:pPr>
    </w:p>
    <w:p w:rsidR="00956C4B" w:rsidRPr="006D7871" w:rsidRDefault="00294A0E" w:rsidP="00956C4B">
      <w:pPr>
        <w:rPr>
          <w:rFonts w:ascii="Arial" w:hAnsi="Arial" w:cs="Arial"/>
          <w:b/>
          <w:sz w:val="16"/>
          <w:szCs w:val="16"/>
        </w:rPr>
      </w:pPr>
      <w:r w:rsidRPr="006D7871">
        <w:rPr>
          <w:rFonts w:ascii="Arial" w:hAnsi="Arial" w:cs="Arial"/>
          <w:b/>
          <w:noProof/>
          <w:sz w:val="16"/>
          <w:szCs w:val="16"/>
        </w:rPr>
        <w:pict>
          <v:shape id="_x0000_s1525" type="#_x0000_t109" style="position:absolute;margin-left:268.6pt;margin-top:17.95pt;width:10.4pt;height:7.15pt;z-index:251676160">
            <v:shadow on="t" offset="1pt" offset2="-2pt"/>
          </v:shape>
        </w:pict>
      </w:r>
      <w:r w:rsidRPr="006D7871">
        <w:rPr>
          <w:rFonts w:ascii="Arial" w:hAnsi="Arial" w:cs="Arial"/>
          <w:b/>
          <w:noProof/>
          <w:sz w:val="16"/>
          <w:szCs w:val="16"/>
        </w:rPr>
        <w:pict>
          <v:shape id="_x0000_s1521" type="#_x0000_t109" style="position:absolute;margin-left:70.6pt;margin-top:19.8pt;width:10.4pt;height:7.15pt;z-index:251672064">
            <v:shadow on="t" offset="1pt" offset2="-2pt"/>
          </v:shape>
        </w:pict>
      </w:r>
      <w:r w:rsidR="00956C4B">
        <w:rPr>
          <w:rFonts w:ascii="Arial" w:hAnsi="Arial" w:cs="Arial"/>
          <w:b/>
          <w:sz w:val="16"/>
          <w:szCs w:val="16"/>
        </w:rPr>
        <w:t>18</w:t>
      </w:r>
      <w:r w:rsidR="00956C4B" w:rsidRPr="006D7871">
        <w:rPr>
          <w:rFonts w:ascii="Arial" w:hAnsi="Arial" w:cs="Arial"/>
          <w:b/>
          <w:sz w:val="16"/>
          <w:szCs w:val="16"/>
        </w:rPr>
        <w:t xml:space="preserve">.- Que nombre le gustaría que lleve nuestro </w:t>
      </w:r>
      <w:r w:rsidR="00956C4B">
        <w:rPr>
          <w:rFonts w:ascii="Arial" w:hAnsi="Arial" w:cs="Arial"/>
          <w:b/>
          <w:sz w:val="16"/>
          <w:szCs w:val="16"/>
        </w:rPr>
        <w:t>Parque</w:t>
      </w:r>
      <w:r w:rsidR="00956C4B" w:rsidRPr="006D7871">
        <w:rPr>
          <w:rFonts w:ascii="Arial" w:hAnsi="Arial" w:cs="Arial"/>
          <w:b/>
          <w:sz w:val="16"/>
          <w:szCs w:val="16"/>
        </w:rPr>
        <w:t xml:space="preserve"> Acuático con canchas de césped sintético?</w:t>
      </w:r>
    </w:p>
    <w:p w:rsidR="00956C4B" w:rsidRPr="00294A0E" w:rsidRDefault="00956C4B" w:rsidP="00956C4B">
      <w:pPr>
        <w:rPr>
          <w:rFonts w:ascii="Arial" w:hAnsi="Arial" w:cs="Arial"/>
          <w:b/>
          <w:sz w:val="16"/>
          <w:szCs w:val="16"/>
          <w:lang w:val="en-GB"/>
        </w:rPr>
      </w:pPr>
      <w:smartTag w:uri="urn:schemas-microsoft-com:office:smarttags" w:element="place">
        <w:smartTag w:uri="urn:schemas-microsoft-com:office:smarttags" w:element="PlaceName">
          <w:r w:rsidRPr="006D7871">
            <w:rPr>
              <w:rFonts w:ascii="Arial" w:hAnsi="Arial" w:cs="Arial"/>
              <w:sz w:val="16"/>
              <w:szCs w:val="16"/>
              <w:lang w:val="en-GB"/>
            </w:rPr>
            <w:t>Magic</w:t>
          </w:r>
        </w:smartTag>
        <w:r w:rsidRPr="006D7871">
          <w:rPr>
            <w:rFonts w:ascii="Arial" w:hAnsi="Arial" w:cs="Arial"/>
            <w:sz w:val="16"/>
            <w:szCs w:val="16"/>
            <w:lang w:val="en-GB"/>
          </w:rPr>
          <w:t xml:space="preserve"> </w:t>
        </w:r>
        <w:smartTag w:uri="urn:schemas-microsoft-com:office:smarttags" w:element="PlaceType">
          <w:r w:rsidRPr="006D7871">
            <w:rPr>
              <w:rFonts w:ascii="Arial" w:hAnsi="Arial" w:cs="Arial"/>
              <w:sz w:val="16"/>
              <w:szCs w:val="16"/>
              <w:lang w:val="en-GB"/>
            </w:rPr>
            <w:t>Park</w:t>
          </w:r>
        </w:smartTag>
      </w:smartTag>
      <w:r w:rsidRPr="006D7871">
        <w:rPr>
          <w:rFonts w:ascii="Arial" w:hAnsi="Arial" w:cs="Arial"/>
          <w:sz w:val="16"/>
          <w:szCs w:val="16"/>
          <w:lang w:val="en-GB"/>
        </w:rPr>
        <w:t xml:space="preserve">                                                                 El </w:t>
      </w:r>
      <w:r w:rsidRPr="00956C4B">
        <w:rPr>
          <w:rFonts w:ascii="Arial" w:hAnsi="Arial" w:cs="Arial"/>
          <w:sz w:val="16"/>
          <w:szCs w:val="16"/>
          <w:lang w:val="en-GB"/>
        </w:rPr>
        <w:t>Tobogán</w:t>
      </w:r>
      <w:r w:rsidRPr="006D7871">
        <w:rPr>
          <w:rFonts w:ascii="Arial" w:hAnsi="Arial" w:cs="Arial"/>
          <w:sz w:val="16"/>
          <w:szCs w:val="16"/>
          <w:lang w:val="en-GB"/>
        </w:rPr>
        <w:t xml:space="preserve"> </w:t>
      </w:r>
    </w:p>
    <w:p w:rsidR="00956C4B" w:rsidRPr="006D7871" w:rsidRDefault="00294A0E" w:rsidP="00956C4B">
      <w:pPr>
        <w:rPr>
          <w:rFonts w:ascii="Arial" w:hAnsi="Arial" w:cs="Arial"/>
          <w:sz w:val="16"/>
          <w:szCs w:val="16"/>
          <w:lang w:val="en-GB"/>
        </w:rPr>
      </w:pPr>
      <w:r w:rsidRPr="006D7871">
        <w:rPr>
          <w:rFonts w:ascii="Arial" w:hAnsi="Arial" w:cs="Arial"/>
          <w:noProof/>
          <w:sz w:val="16"/>
          <w:szCs w:val="16"/>
        </w:rPr>
        <w:pict>
          <v:shape id="_x0000_s1526" type="#_x0000_t109" style="position:absolute;margin-left:270pt;margin-top:4.1pt;width:10.4pt;height:7.15pt;z-index:251677184">
            <v:shadow on="t" offset="1pt" offset2="-2pt"/>
          </v:shape>
        </w:pict>
      </w:r>
      <w:r w:rsidRPr="006D7871">
        <w:rPr>
          <w:rFonts w:ascii="Arial" w:hAnsi="Arial" w:cs="Arial"/>
          <w:noProof/>
          <w:sz w:val="16"/>
          <w:szCs w:val="16"/>
        </w:rPr>
        <w:pict>
          <v:shape id="_x0000_s1522" type="#_x0000_t109" style="position:absolute;margin-left:1in;margin-top:1.4pt;width:10.4pt;height:7.15pt;z-index:251673088">
            <v:shadow on="t" offset="1pt" offset2="-2pt"/>
          </v:shape>
        </w:pict>
      </w:r>
      <w:smartTag w:uri="urn:schemas-microsoft-com:office:smarttags" w:element="place">
        <w:smartTag w:uri="urn:schemas-microsoft-com:office:smarttags" w:element="PlaceName">
          <w:r w:rsidR="00956C4B" w:rsidRPr="006D7871">
            <w:rPr>
              <w:rFonts w:ascii="Arial" w:hAnsi="Arial" w:cs="Arial"/>
              <w:sz w:val="16"/>
              <w:szCs w:val="16"/>
              <w:lang w:val="en-GB"/>
            </w:rPr>
            <w:t>Aquatic</w:t>
          </w:r>
        </w:smartTag>
        <w:r w:rsidR="00956C4B" w:rsidRPr="006D7871">
          <w:rPr>
            <w:rFonts w:ascii="Arial" w:hAnsi="Arial" w:cs="Arial"/>
            <w:sz w:val="16"/>
            <w:szCs w:val="16"/>
            <w:lang w:val="en-GB"/>
          </w:rPr>
          <w:t xml:space="preserve"> </w:t>
        </w:r>
        <w:smartTag w:uri="urn:schemas-microsoft-com:office:smarttags" w:element="PlaceType">
          <w:r w:rsidR="00956C4B" w:rsidRPr="006D7871">
            <w:rPr>
              <w:rFonts w:ascii="Arial" w:hAnsi="Arial" w:cs="Arial"/>
              <w:sz w:val="16"/>
              <w:szCs w:val="16"/>
              <w:lang w:val="en-GB"/>
            </w:rPr>
            <w:t>Park</w:t>
          </w:r>
        </w:smartTag>
      </w:smartTag>
      <w:r w:rsidR="00956C4B" w:rsidRPr="006D7871">
        <w:rPr>
          <w:rFonts w:ascii="Arial" w:hAnsi="Arial" w:cs="Arial"/>
          <w:sz w:val="16"/>
          <w:szCs w:val="16"/>
          <w:lang w:val="en-GB"/>
        </w:rPr>
        <w:t xml:space="preserve">                                                              Aquaplayas</w:t>
      </w:r>
    </w:p>
    <w:p w:rsidR="00956C4B" w:rsidRPr="00294A0E" w:rsidRDefault="00294A0E" w:rsidP="00956C4B">
      <w:pPr>
        <w:rPr>
          <w:rFonts w:ascii="Arial" w:hAnsi="Arial" w:cs="Arial"/>
          <w:sz w:val="16"/>
          <w:szCs w:val="16"/>
        </w:rPr>
      </w:pPr>
      <w:r w:rsidRPr="006D7871">
        <w:rPr>
          <w:rFonts w:ascii="Arial" w:hAnsi="Arial" w:cs="Arial"/>
          <w:noProof/>
          <w:sz w:val="16"/>
          <w:szCs w:val="16"/>
        </w:rPr>
        <w:pict>
          <v:shape id="_x0000_s1527" type="#_x0000_t109" style="position:absolute;margin-left:270pt;margin-top:3.25pt;width:10.4pt;height:7.15pt;z-index:251678208">
            <v:shadow on="t" offset="1pt" offset2="-2pt"/>
          </v:shape>
        </w:pict>
      </w:r>
      <w:r w:rsidR="00956C4B" w:rsidRPr="006D7871">
        <w:rPr>
          <w:rFonts w:ascii="Arial" w:hAnsi="Arial" w:cs="Arial"/>
          <w:noProof/>
          <w:sz w:val="16"/>
          <w:szCs w:val="16"/>
        </w:rPr>
        <w:pict>
          <v:shape id="_x0000_s1523" type="#_x0000_t109" style="position:absolute;margin-left:1in;margin-top:1.2pt;width:10.4pt;height:7.15pt;z-index:251674112">
            <v:shadow on="t" offset="1pt" offset2="-2pt"/>
          </v:shape>
        </w:pict>
      </w:r>
      <w:r w:rsidR="00956C4B" w:rsidRPr="00956C4B">
        <w:rPr>
          <w:rFonts w:ascii="Arial" w:hAnsi="Arial" w:cs="Arial"/>
          <w:sz w:val="16"/>
          <w:szCs w:val="16"/>
        </w:rPr>
        <w:t>Superbeach                                                               Playas Park</w:t>
      </w:r>
    </w:p>
    <w:p w:rsidR="00956C4B" w:rsidRPr="006D7871" w:rsidRDefault="00294A0E" w:rsidP="00956C4B">
      <w:pPr>
        <w:tabs>
          <w:tab w:val="left" w:pos="4708"/>
        </w:tabs>
        <w:rPr>
          <w:rFonts w:ascii="Arial" w:hAnsi="Arial" w:cs="Arial"/>
          <w:sz w:val="16"/>
          <w:szCs w:val="16"/>
        </w:rPr>
      </w:pPr>
      <w:r w:rsidRPr="006D7871">
        <w:rPr>
          <w:rFonts w:ascii="Arial" w:hAnsi="Arial" w:cs="Arial"/>
          <w:noProof/>
          <w:sz w:val="16"/>
          <w:szCs w:val="16"/>
        </w:rPr>
        <w:pict>
          <v:shape id="_x0000_s1528" type="#_x0000_t109" style="position:absolute;margin-left:306pt;margin-top:.55pt;width:10.4pt;height:7.15pt;z-index:251679232">
            <v:shadow on="t" offset="1pt" offset2="-2pt"/>
          </v:shape>
        </w:pict>
      </w:r>
      <w:r w:rsidR="00956C4B" w:rsidRPr="006D7871">
        <w:rPr>
          <w:rFonts w:ascii="Arial" w:hAnsi="Arial" w:cs="Arial"/>
          <w:noProof/>
          <w:sz w:val="16"/>
          <w:szCs w:val="16"/>
        </w:rPr>
        <w:pict>
          <v:shape id="_x0000_s1524" type="#_x0000_t109" style="position:absolute;margin-left:133.6pt;margin-top:.55pt;width:10.4pt;height:7.15pt;z-index:251675136">
            <v:shadow on="t" offset="1pt" offset2="-2pt"/>
          </v:shape>
        </w:pict>
      </w:r>
      <w:r w:rsidR="00956C4B" w:rsidRPr="006D7871">
        <w:rPr>
          <w:rFonts w:ascii="Arial" w:hAnsi="Arial" w:cs="Arial"/>
          <w:sz w:val="16"/>
          <w:szCs w:val="16"/>
        </w:rPr>
        <w:t>Mundo Acuático Villamil Playas                                Parque Acuático Playas</w:t>
      </w:r>
    </w:p>
    <w:p w:rsidR="00664AF1" w:rsidRPr="00601682" w:rsidRDefault="00664AF1" w:rsidP="00664AF1">
      <w:pPr>
        <w:spacing w:line="360" w:lineRule="auto"/>
        <w:jc w:val="both"/>
        <w:rPr>
          <w:rFonts w:ascii="Arial" w:hAnsi="Arial" w:cs="Arial"/>
          <w:sz w:val="18"/>
          <w:szCs w:val="18"/>
        </w:rPr>
      </w:pPr>
    </w:p>
    <w:p w:rsidR="00664AF1" w:rsidRPr="00294A0E" w:rsidRDefault="00601682" w:rsidP="00294A0E">
      <w:pPr>
        <w:spacing w:line="360" w:lineRule="auto"/>
        <w:jc w:val="center"/>
        <w:rPr>
          <w:rFonts w:ascii="Arial" w:hAnsi="Arial" w:cs="Arial"/>
          <w:b/>
          <w:sz w:val="24"/>
          <w:szCs w:val="24"/>
        </w:rPr>
      </w:pPr>
      <w:r>
        <w:rPr>
          <w:rFonts w:ascii="Arial" w:hAnsi="Arial" w:cs="Arial"/>
          <w:sz w:val="24"/>
          <w:szCs w:val="24"/>
        </w:rPr>
        <w:br w:type="page"/>
      </w:r>
      <w:r w:rsidR="00664AF1" w:rsidRPr="00294A0E">
        <w:rPr>
          <w:rFonts w:ascii="Arial" w:hAnsi="Arial" w:cs="Arial"/>
          <w:b/>
          <w:sz w:val="24"/>
          <w:szCs w:val="24"/>
        </w:rPr>
        <w:t>ANEXO N° 2</w:t>
      </w:r>
    </w:p>
    <w:p w:rsidR="00664AF1" w:rsidRPr="00664AF1" w:rsidRDefault="00664AF1" w:rsidP="00664AF1">
      <w:pPr>
        <w:spacing w:line="360" w:lineRule="auto"/>
        <w:jc w:val="both"/>
        <w:rPr>
          <w:rFonts w:ascii="Arial" w:hAnsi="Arial" w:cs="Arial"/>
          <w:sz w:val="24"/>
          <w:szCs w:val="24"/>
        </w:rPr>
      </w:pPr>
    </w:p>
    <w:p w:rsidR="00294A0E" w:rsidRDefault="00664AF1" w:rsidP="00294A0E">
      <w:pPr>
        <w:spacing w:line="360" w:lineRule="auto"/>
        <w:jc w:val="both"/>
        <w:rPr>
          <w:rFonts w:ascii="Arial" w:hAnsi="Arial" w:cs="Arial"/>
          <w:b/>
          <w:sz w:val="24"/>
          <w:szCs w:val="24"/>
        </w:rPr>
      </w:pPr>
      <w:r w:rsidRPr="00294A0E">
        <w:rPr>
          <w:rFonts w:ascii="Arial" w:hAnsi="Arial" w:cs="Arial"/>
          <w:b/>
          <w:sz w:val="24"/>
          <w:szCs w:val="24"/>
        </w:rPr>
        <w:t>PERMISOS Y REQUISITOS LEGALES PARA EL PROYECTO</w:t>
      </w:r>
    </w:p>
    <w:p w:rsidR="00294A0E" w:rsidRDefault="00294A0E" w:rsidP="00294A0E">
      <w:pPr>
        <w:spacing w:line="360" w:lineRule="auto"/>
        <w:jc w:val="both"/>
        <w:rPr>
          <w:rFonts w:ascii="Arial" w:hAnsi="Arial" w:cs="Arial"/>
          <w:b/>
          <w:sz w:val="24"/>
          <w:szCs w:val="24"/>
        </w:rPr>
      </w:pPr>
    </w:p>
    <w:p w:rsidR="00664AF1" w:rsidRPr="00294A0E" w:rsidRDefault="00664AF1" w:rsidP="00294A0E">
      <w:pPr>
        <w:numPr>
          <w:ilvl w:val="0"/>
          <w:numId w:val="40"/>
        </w:numPr>
        <w:spacing w:line="360" w:lineRule="auto"/>
        <w:jc w:val="both"/>
        <w:rPr>
          <w:rFonts w:ascii="Arial" w:hAnsi="Arial" w:cs="Arial"/>
          <w:b/>
          <w:sz w:val="24"/>
          <w:szCs w:val="24"/>
        </w:rPr>
      </w:pPr>
      <w:r w:rsidRPr="00294A0E">
        <w:rPr>
          <w:rFonts w:ascii="Arial" w:hAnsi="Arial" w:cs="Arial"/>
          <w:b/>
          <w:sz w:val="24"/>
          <w:szCs w:val="24"/>
        </w:rPr>
        <w:t>Requisitos para solicitar registro de solar</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Tasa de servicios técnicos y administrativos.</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Llenar solicitud de registros de solar firmada por el propietario.</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Copia de recibo de pago predial  (al día).</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Certificado de no adeudar valores a la municipalidad.</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Copia de cedula y certificado de votación del propietario.</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Copia de escritura registrada y catastrada o contrato de arrendamiento para casos de terrenos municipales o carta notariada de responsabilidad civil por actos de dominio (para zonas no consolidadas).</w:t>
      </w:r>
    </w:p>
    <w:p w:rsidR="00664AF1" w:rsidRPr="00664AF1" w:rsidRDefault="00664AF1" w:rsidP="00294A0E">
      <w:pPr>
        <w:numPr>
          <w:ilvl w:val="0"/>
          <w:numId w:val="39"/>
        </w:numPr>
        <w:spacing w:line="360" w:lineRule="auto"/>
        <w:jc w:val="both"/>
        <w:rPr>
          <w:rFonts w:ascii="Arial" w:hAnsi="Arial" w:cs="Arial"/>
          <w:sz w:val="24"/>
          <w:szCs w:val="24"/>
        </w:rPr>
      </w:pPr>
      <w:r w:rsidRPr="00664AF1">
        <w:rPr>
          <w:rFonts w:ascii="Arial" w:hAnsi="Arial" w:cs="Arial"/>
          <w:sz w:val="24"/>
          <w:szCs w:val="24"/>
        </w:rPr>
        <w:t>Certificado actualizado del registrador de la propiedad.</w:t>
      </w:r>
    </w:p>
    <w:p w:rsidR="00664AF1" w:rsidRPr="00664AF1" w:rsidRDefault="00664AF1" w:rsidP="00664AF1">
      <w:pPr>
        <w:numPr>
          <w:ilvl w:val="0"/>
          <w:numId w:val="39"/>
        </w:numPr>
        <w:spacing w:line="360" w:lineRule="auto"/>
        <w:jc w:val="both"/>
        <w:rPr>
          <w:rFonts w:ascii="Arial" w:hAnsi="Arial" w:cs="Arial"/>
          <w:sz w:val="24"/>
          <w:szCs w:val="24"/>
        </w:rPr>
      </w:pPr>
      <w:r w:rsidRPr="00664AF1">
        <w:rPr>
          <w:rFonts w:ascii="Arial" w:hAnsi="Arial" w:cs="Arial"/>
          <w:sz w:val="24"/>
          <w:szCs w:val="24"/>
        </w:rPr>
        <w:t>Croquis de ubicación del predio.</w:t>
      </w:r>
    </w:p>
    <w:p w:rsidR="00664AF1" w:rsidRPr="00664AF1" w:rsidRDefault="00664AF1" w:rsidP="00294A0E">
      <w:pPr>
        <w:numPr>
          <w:ilvl w:val="0"/>
          <w:numId w:val="39"/>
        </w:numPr>
        <w:spacing w:line="360" w:lineRule="auto"/>
        <w:jc w:val="both"/>
        <w:rPr>
          <w:rFonts w:ascii="Arial" w:hAnsi="Arial" w:cs="Arial"/>
          <w:sz w:val="24"/>
          <w:szCs w:val="24"/>
        </w:rPr>
      </w:pPr>
      <w:r w:rsidRPr="00840594">
        <w:rPr>
          <w:rFonts w:ascii="Arial" w:hAnsi="Arial" w:cs="Arial"/>
          <w:b/>
          <w:sz w:val="24"/>
          <w:szCs w:val="24"/>
        </w:rPr>
        <w:t>Nota.-</w:t>
      </w:r>
      <w:r w:rsidRPr="00664AF1">
        <w:rPr>
          <w:rFonts w:ascii="Arial" w:hAnsi="Arial" w:cs="Arial"/>
          <w:sz w:val="24"/>
          <w:szCs w:val="24"/>
        </w:rPr>
        <w:t xml:space="preserve"> La solicitud para registro del solar será contestada en 1 plazo no mayor a 7 días, contados  a partir de la fecha de ingreso de la documentación completa en la ventanilla correspondiente.</w:t>
      </w:r>
    </w:p>
    <w:p w:rsidR="00664AF1" w:rsidRPr="00664AF1" w:rsidRDefault="00664AF1" w:rsidP="00664AF1">
      <w:pPr>
        <w:spacing w:line="360" w:lineRule="auto"/>
        <w:jc w:val="both"/>
        <w:rPr>
          <w:rFonts w:ascii="Arial" w:hAnsi="Arial" w:cs="Arial"/>
          <w:sz w:val="24"/>
          <w:szCs w:val="24"/>
        </w:rPr>
      </w:pPr>
    </w:p>
    <w:p w:rsidR="00664AF1" w:rsidRDefault="00664AF1" w:rsidP="00664AF1">
      <w:pPr>
        <w:spacing w:line="360" w:lineRule="auto"/>
        <w:jc w:val="both"/>
        <w:rPr>
          <w:rFonts w:ascii="Arial" w:hAnsi="Arial" w:cs="Arial"/>
          <w:sz w:val="24"/>
          <w:szCs w:val="24"/>
        </w:rPr>
      </w:pPr>
    </w:p>
    <w:p w:rsidR="00294A0E" w:rsidRDefault="00294A0E" w:rsidP="00664AF1">
      <w:pPr>
        <w:spacing w:line="360" w:lineRule="auto"/>
        <w:jc w:val="both"/>
        <w:rPr>
          <w:rFonts w:ascii="Arial" w:hAnsi="Arial" w:cs="Arial"/>
          <w:sz w:val="24"/>
          <w:szCs w:val="24"/>
        </w:rPr>
      </w:pPr>
    </w:p>
    <w:p w:rsidR="00294A0E" w:rsidRPr="00664AF1" w:rsidRDefault="00294A0E" w:rsidP="00664AF1">
      <w:pPr>
        <w:spacing w:line="360" w:lineRule="auto"/>
        <w:jc w:val="both"/>
        <w:rPr>
          <w:rFonts w:ascii="Arial" w:hAnsi="Arial" w:cs="Arial"/>
          <w:sz w:val="24"/>
          <w:szCs w:val="24"/>
        </w:rPr>
      </w:pPr>
    </w:p>
    <w:p w:rsidR="00664AF1" w:rsidRPr="00840594" w:rsidRDefault="00664AF1" w:rsidP="00664AF1">
      <w:pPr>
        <w:numPr>
          <w:ilvl w:val="0"/>
          <w:numId w:val="40"/>
        </w:numPr>
        <w:spacing w:line="360" w:lineRule="auto"/>
        <w:jc w:val="both"/>
        <w:rPr>
          <w:rFonts w:ascii="Arial" w:hAnsi="Arial" w:cs="Arial"/>
          <w:b/>
          <w:sz w:val="24"/>
          <w:szCs w:val="24"/>
        </w:rPr>
      </w:pPr>
      <w:r w:rsidRPr="00294A0E">
        <w:rPr>
          <w:rFonts w:ascii="Arial" w:hAnsi="Arial" w:cs="Arial"/>
          <w:b/>
          <w:sz w:val="24"/>
          <w:szCs w:val="24"/>
        </w:rPr>
        <w:t>Requisitos para solicitar Normas de Edificación.</w:t>
      </w:r>
    </w:p>
    <w:p w:rsidR="00664AF1" w:rsidRPr="00664AF1" w:rsidRDefault="00664AF1" w:rsidP="00294A0E">
      <w:pPr>
        <w:numPr>
          <w:ilvl w:val="0"/>
          <w:numId w:val="41"/>
        </w:numPr>
        <w:spacing w:line="360" w:lineRule="auto"/>
        <w:jc w:val="both"/>
        <w:rPr>
          <w:rFonts w:ascii="Arial" w:hAnsi="Arial" w:cs="Arial"/>
          <w:sz w:val="24"/>
          <w:szCs w:val="24"/>
        </w:rPr>
      </w:pPr>
      <w:r w:rsidRPr="00664AF1">
        <w:rPr>
          <w:rFonts w:ascii="Arial" w:hAnsi="Arial" w:cs="Arial"/>
          <w:sz w:val="24"/>
          <w:szCs w:val="24"/>
        </w:rPr>
        <w:t>Tasa por servicios técnicos y administrativos.</w:t>
      </w:r>
    </w:p>
    <w:p w:rsidR="00664AF1" w:rsidRPr="00664AF1" w:rsidRDefault="00664AF1" w:rsidP="00840594">
      <w:pPr>
        <w:numPr>
          <w:ilvl w:val="0"/>
          <w:numId w:val="41"/>
        </w:numPr>
        <w:spacing w:line="360" w:lineRule="auto"/>
        <w:jc w:val="both"/>
        <w:rPr>
          <w:rFonts w:ascii="Arial" w:hAnsi="Arial" w:cs="Arial"/>
          <w:sz w:val="24"/>
          <w:szCs w:val="24"/>
        </w:rPr>
      </w:pPr>
      <w:r w:rsidRPr="00664AF1">
        <w:rPr>
          <w:rFonts w:ascii="Arial" w:hAnsi="Arial" w:cs="Arial"/>
          <w:sz w:val="24"/>
          <w:szCs w:val="24"/>
        </w:rPr>
        <w:t>Copia de recibo de pagos de Impuesto predial.</w:t>
      </w:r>
    </w:p>
    <w:p w:rsidR="00664AF1" w:rsidRPr="00664AF1" w:rsidRDefault="00664AF1" w:rsidP="00840594">
      <w:pPr>
        <w:numPr>
          <w:ilvl w:val="0"/>
          <w:numId w:val="41"/>
        </w:numPr>
        <w:spacing w:line="360" w:lineRule="auto"/>
        <w:jc w:val="both"/>
        <w:rPr>
          <w:rFonts w:ascii="Arial" w:hAnsi="Arial" w:cs="Arial"/>
          <w:sz w:val="24"/>
          <w:szCs w:val="24"/>
        </w:rPr>
      </w:pPr>
      <w:r w:rsidRPr="00664AF1">
        <w:rPr>
          <w:rFonts w:ascii="Arial" w:hAnsi="Arial" w:cs="Arial"/>
          <w:sz w:val="24"/>
          <w:szCs w:val="24"/>
        </w:rPr>
        <w:t>Llenar solicitud de Normas de construcción.</w:t>
      </w:r>
    </w:p>
    <w:p w:rsidR="00664AF1" w:rsidRPr="00664AF1" w:rsidRDefault="00664AF1" w:rsidP="00840594">
      <w:pPr>
        <w:numPr>
          <w:ilvl w:val="0"/>
          <w:numId w:val="41"/>
        </w:numPr>
        <w:spacing w:line="360" w:lineRule="auto"/>
        <w:jc w:val="both"/>
        <w:rPr>
          <w:rFonts w:ascii="Arial" w:hAnsi="Arial" w:cs="Arial"/>
          <w:sz w:val="24"/>
          <w:szCs w:val="24"/>
        </w:rPr>
      </w:pPr>
      <w:r w:rsidRPr="00664AF1">
        <w:rPr>
          <w:rFonts w:ascii="Arial" w:hAnsi="Arial" w:cs="Arial"/>
          <w:sz w:val="24"/>
          <w:szCs w:val="24"/>
        </w:rPr>
        <w:t xml:space="preserve">Certificado de no adeudar valores a </w:t>
      </w:r>
      <w:smartTag w:uri="urn:schemas-microsoft-com:office:smarttags" w:element="PersonName">
        <w:smartTagPr>
          <w:attr w:name="ProductID" w:val="la Municipalidad."/>
        </w:smartTagPr>
        <w:r w:rsidRPr="00664AF1">
          <w:rPr>
            <w:rFonts w:ascii="Arial" w:hAnsi="Arial" w:cs="Arial"/>
            <w:sz w:val="24"/>
            <w:szCs w:val="24"/>
          </w:rPr>
          <w:t>la Municipalidad.</w:t>
        </w:r>
      </w:smartTag>
    </w:p>
    <w:p w:rsidR="00664AF1" w:rsidRPr="00664AF1" w:rsidRDefault="00664AF1" w:rsidP="00840594">
      <w:pPr>
        <w:numPr>
          <w:ilvl w:val="0"/>
          <w:numId w:val="41"/>
        </w:numPr>
        <w:spacing w:line="360" w:lineRule="auto"/>
        <w:jc w:val="both"/>
        <w:rPr>
          <w:rFonts w:ascii="Arial" w:hAnsi="Arial" w:cs="Arial"/>
          <w:sz w:val="24"/>
          <w:szCs w:val="24"/>
        </w:rPr>
      </w:pPr>
      <w:r w:rsidRPr="00664AF1">
        <w:rPr>
          <w:rFonts w:ascii="Arial" w:hAnsi="Arial" w:cs="Arial"/>
          <w:sz w:val="24"/>
          <w:szCs w:val="24"/>
        </w:rPr>
        <w:t>Copia de cédula y certificado de votación.</w:t>
      </w:r>
    </w:p>
    <w:p w:rsidR="00664AF1" w:rsidRPr="00664AF1" w:rsidRDefault="00664AF1" w:rsidP="00840594">
      <w:pPr>
        <w:numPr>
          <w:ilvl w:val="0"/>
          <w:numId w:val="41"/>
        </w:numPr>
        <w:spacing w:line="360" w:lineRule="auto"/>
        <w:jc w:val="both"/>
        <w:rPr>
          <w:rFonts w:ascii="Arial" w:hAnsi="Arial" w:cs="Arial"/>
          <w:sz w:val="24"/>
          <w:szCs w:val="24"/>
        </w:rPr>
      </w:pPr>
      <w:r w:rsidRPr="00664AF1">
        <w:rPr>
          <w:rFonts w:ascii="Arial" w:hAnsi="Arial" w:cs="Arial"/>
          <w:sz w:val="24"/>
          <w:szCs w:val="24"/>
        </w:rPr>
        <w:t>Levantamiento topográfico del predio con firma de responsabilidad técnica.</w:t>
      </w:r>
    </w:p>
    <w:p w:rsidR="00664AF1" w:rsidRPr="00664AF1" w:rsidRDefault="00664AF1" w:rsidP="00664AF1">
      <w:pPr>
        <w:numPr>
          <w:ilvl w:val="0"/>
          <w:numId w:val="41"/>
        </w:numPr>
        <w:spacing w:line="360" w:lineRule="auto"/>
        <w:jc w:val="both"/>
        <w:rPr>
          <w:rFonts w:ascii="Arial" w:hAnsi="Arial" w:cs="Arial"/>
          <w:sz w:val="24"/>
          <w:szCs w:val="24"/>
        </w:rPr>
      </w:pPr>
      <w:r w:rsidRPr="00664AF1">
        <w:rPr>
          <w:rFonts w:ascii="Arial" w:hAnsi="Arial" w:cs="Arial"/>
          <w:sz w:val="24"/>
          <w:szCs w:val="24"/>
        </w:rPr>
        <w:t>Registro del solar, de existir dudas.</w:t>
      </w:r>
    </w:p>
    <w:p w:rsidR="00664AF1" w:rsidRPr="00664AF1" w:rsidRDefault="00664AF1" w:rsidP="00840594">
      <w:pPr>
        <w:numPr>
          <w:ilvl w:val="0"/>
          <w:numId w:val="41"/>
        </w:numPr>
        <w:spacing w:line="360" w:lineRule="auto"/>
        <w:jc w:val="both"/>
        <w:rPr>
          <w:rFonts w:ascii="Arial" w:hAnsi="Arial" w:cs="Arial"/>
          <w:sz w:val="24"/>
          <w:szCs w:val="24"/>
        </w:rPr>
      </w:pPr>
      <w:r w:rsidRPr="00840594">
        <w:rPr>
          <w:rFonts w:ascii="Arial" w:hAnsi="Arial" w:cs="Arial"/>
          <w:b/>
          <w:sz w:val="24"/>
          <w:szCs w:val="24"/>
        </w:rPr>
        <w:t>Nota:</w:t>
      </w:r>
      <w:r w:rsidRPr="00664AF1">
        <w:rPr>
          <w:rFonts w:ascii="Arial" w:hAnsi="Arial" w:cs="Arial"/>
          <w:sz w:val="24"/>
          <w:szCs w:val="24"/>
        </w:rPr>
        <w:t xml:space="preserve"> Detallar en las observaciones el tipo de proyecto que desea construir. La solicitud será contestada en un plazo no mayor a 8 días hábiles, contados  a partir de la fecha de ingreso de la documentación completa en la ventanilla correspondiente.</w:t>
      </w:r>
    </w:p>
    <w:p w:rsidR="00664AF1" w:rsidRPr="00664AF1" w:rsidRDefault="00664AF1" w:rsidP="00664AF1">
      <w:pPr>
        <w:spacing w:line="360" w:lineRule="auto"/>
        <w:jc w:val="both"/>
        <w:rPr>
          <w:rFonts w:ascii="Arial" w:hAnsi="Arial" w:cs="Arial"/>
          <w:sz w:val="24"/>
          <w:szCs w:val="24"/>
        </w:rPr>
      </w:pPr>
    </w:p>
    <w:p w:rsidR="00664AF1" w:rsidRPr="00840594" w:rsidRDefault="00664AF1" w:rsidP="00664AF1">
      <w:pPr>
        <w:numPr>
          <w:ilvl w:val="0"/>
          <w:numId w:val="40"/>
        </w:numPr>
        <w:spacing w:line="360" w:lineRule="auto"/>
        <w:jc w:val="both"/>
        <w:rPr>
          <w:rFonts w:ascii="Arial" w:hAnsi="Arial" w:cs="Arial"/>
          <w:b/>
          <w:sz w:val="24"/>
          <w:szCs w:val="24"/>
        </w:rPr>
      </w:pPr>
      <w:r w:rsidRPr="00840594">
        <w:rPr>
          <w:rFonts w:ascii="Arial" w:hAnsi="Arial" w:cs="Arial"/>
          <w:b/>
          <w:sz w:val="24"/>
          <w:szCs w:val="24"/>
        </w:rPr>
        <w:t>Requisitos para la  obtención de registro de la construcción inicial.</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Normas de edificación.</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Tasa por servicios técnicos y administrativos.</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Copia de pago de  impuesto predial (al día)</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Certificado de no adeudar valores a la municipalidad.</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Llenar solicitud de registro de construcción.</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Copia de cedula y certificado de votación del propietario y del responsable técnico. En caso de no ser el propietario, presentar carta notariada y autorización para construir otorgada por el propietario.</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Copia del carnet profesional del responsable técnico.</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Copia de escritura registrado y catastrado o contrato de arrendamiento para casos de terrenos municipales o carta notariada de responsabilidad civil por actos de  dominio (para zonas no consolidadas).</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Certificado actualizado del registrador de la propiedad.</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juegos de planos arquitectónicos, a escala 1:50 o 1:100. Si se tratase de un aumento/remodelación detallar en los planos (a construcción ya no existente).</w:t>
      </w:r>
    </w:p>
    <w:p w:rsidR="00664AF1" w:rsidRPr="00664AF1" w:rsidRDefault="00664AF1" w:rsidP="00840594">
      <w:pPr>
        <w:numPr>
          <w:ilvl w:val="0"/>
          <w:numId w:val="42"/>
        </w:numPr>
        <w:spacing w:line="360" w:lineRule="auto"/>
        <w:jc w:val="both"/>
        <w:rPr>
          <w:rFonts w:ascii="Arial" w:hAnsi="Arial" w:cs="Arial"/>
          <w:sz w:val="24"/>
          <w:szCs w:val="24"/>
        </w:rPr>
      </w:pPr>
      <w:r w:rsidRPr="00664AF1">
        <w:rPr>
          <w:rFonts w:ascii="Arial" w:hAnsi="Arial" w:cs="Arial"/>
          <w:sz w:val="24"/>
          <w:szCs w:val="24"/>
        </w:rPr>
        <w:t>Registro del solar, de existir deudas respecto a la línea de fabrica.</w:t>
      </w:r>
    </w:p>
    <w:p w:rsidR="00664AF1" w:rsidRPr="00664AF1" w:rsidRDefault="00664AF1" w:rsidP="00664AF1">
      <w:pPr>
        <w:spacing w:line="360" w:lineRule="auto"/>
        <w:jc w:val="both"/>
        <w:rPr>
          <w:rFonts w:ascii="Arial" w:hAnsi="Arial" w:cs="Arial"/>
          <w:sz w:val="24"/>
          <w:szCs w:val="24"/>
        </w:rPr>
      </w:pPr>
    </w:p>
    <w:p w:rsidR="00664AF1" w:rsidRPr="00840594" w:rsidRDefault="00664AF1" w:rsidP="00840594">
      <w:pPr>
        <w:spacing w:line="360" w:lineRule="auto"/>
        <w:ind w:firstLine="360"/>
        <w:jc w:val="both"/>
        <w:rPr>
          <w:rFonts w:ascii="Arial" w:hAnsi="Arial" w:cs="Arial"/>
          <w:b/>
          <w:sz w:val="24"/>
          <w:szCs w:val="24"/>
        </w:rPr>
      </w:pPr>
      <w:r w:rsidRPr="00840594">
        <w:rPr>
          <w:rFonts w:ascii="Arial" w:hAnsi="Arial" w:cs="Arial"/>
          <w:b/>
          <w:sz w:val="24"/>
          <w:szCs w:val="24"/>
        </w:rPr>
        <w:t>Para todo proyecto de tres plantas en adelante presentar además:</w:t>
      </w:r>
    </w:p>
    <w:p w:rsidR="00664AF1" w:rsidRPr="00664AF1" w:rsidRDefault="00664AF1" w:rsidP="00840594">
      <w:pPr>
        <w:numPr>
          <w:ilvl w:val="0"/>
          <w:numId w:val="43"/>
        </w:numPr>
        <w:spacing w:line="360" w:lineRule="auto"/>
        <w:jc w:val="both"/>
        <w:rPr>
          <w:rFonts w:ascii="Arial" w:hAnsi="Arial" w:cs="Arial"/>
          <w:sz w:val="24"/>
          <w:szCs w:val="24"/>
        </w:rPr>
      </w:pPr>
      <w:r w:rsidRPr="00664AF1">
        <w:rPr>
          <w:rFonts w:ascii="Arial" w:hAnsi="Arial" w:cs="Arial"/>
          <w:sz w:val="24"/>
          <w:szCs w:val="24"/>
        </w:rPr>
        <w:t xml:space="preserve">juego de plantas estructurales, deberán adjuntar la memoria de </w:t>
      </w:r>
      <w:r w:rsidR="00840594" w:rsidRPr="00664AF1">
        <w:rPr>
          <w:rFonts w:ascii="Arial" w:hAnsi="Arial" w:cs="Arial"/>
          <w:sz w:val="24"/>
          <w:szCs w:val="24"/>
        </w:rPr>
        <w:t>cálculo</w:t>
      </w:r>
      <w:r w:rsidRPr="00664AF1">
        <w:rPr>
          <w:rFonts w:ascii="Arial" w:hAnsi="Arial" w:cs="Arial"/>
          <w:sz w:val="24"/>
          <w:szCs w:val="24"/>
        </w:rPr>
        <w:t xml:space="preserve"> en la que se deberá especificar, datos del suelo de fundación, calculo y diseño sismo resistente  de la estructura y recomendaciones.</w:t>
      </w:r>
    </w:p>
    <w:p w:rsidR="00664AF1" w:rsidRPr="00664AF1" w:rsidRDefault="00664AF1" w:rsidP="00840594">
      <w:pPr>
        <w:numPr>
          <w:ilvl w:val="0"/>
          <w:numId w:val="43"/>
        </w:numPr>
        <w:spacing w:line="360" w:lineRule="auto"/>
        <w:jc w:val="both"/>
        <w:rPr>
          <w:rFonts w:ascii="Arial" w:hAnsi="Arial" w:cs="Arial"/>
          <w:sz w:val="24"/>
          <w:szCs w:val="24"/>
        </w:rPr>
      </w:pPr>
      <w:r w:rsidRPr="00664AF1">
        <w:rPr>
          <w:rFonts w:ascii="Arial" w:hAnsi="Arial" w:cs="Arial"/>
          <w:sz w:val="24"/>
          <w:szCs w:val="24"/>
        </w:rPr>
        <w:t>Cuando el diseño contemple una excavación mayor a dos metros y medio se requerirá además la presentación de un estudio de suelo y del sistema de excavación, el mismo que incluirá los planos y la  descripción de proceso a seguir.</w:t>
      </w:r>
    </w:p>
    <w:p w:rsidR="00664AF1" w:rsidRPr="00664AF1" w:rsidRDefault="00664AF1" w:rsidP="00840594">
      <w:pPr>
        <w:numPr>
          <w:ilvl w:val="0"/>
          <w:numId w:val="43"/>
        </w:numPr>
        <w:spacing w:line="360" w:lineRule="auto"/>
        <w:jc w:val="both"/>
        <w:rPr>
          <w:rFonts w:ascii="Arial" w:hAnsi="Arial" w:cs="Arial"/>
          <w:sz w:val="24"/>
          <w:szCs w:val="24"/>
        </w:rPr>
      </w:pPr>
      <w:r w:rsidRPr="00664AF1">
        <w:rPr>
          <w:rFonts w:ascii="Arial" w:hAnsi="Arial" w:cs="Arial"/>
          <w:sz w:val="24"/>
          <w:szCs w:val="24"/>
        </w:rPr>
        <w:t>Dos copias de los planos de instalación eléctrica firmada por unos ingenieros eléctricos y aprobados por la empresa.</w:t>
      </w:r>
    </w:p>
    <w:p w:rsidR="00664AF1" w:rsidRPr="00664AF1" w:rsidRDefault="00664AF1" w:rsidP="00840594">
      <w:pPr>
        <w:numPr>
          <w:ilvl w:val="0"/>
          <w:numId w:val="43"/>
        </w:numPr>
        <w:spacing w:line="360" w:lineRule="auto"/>
        <w:jc w:val="both"/>
        <w:rPr>
          <w:rFonts w:ascii="Arial" w:hAnsi="Arial" w:cs="Arial"/>
          <w:sz w:val="24"/>
          <w:szCs w:val="24"/>
        </w:rPr>
      </w:pPr>
      <w:r w:rsidRPr="00664AF1">
        <w:rPr>
          <w:rFonts w:ascii="Arial" w:hAnsi="Arial" w:cs="Arial"/>
          <w:sz w:val="24"/>
          <w:szCs w:val="24"/>
        </w:rPr>
        <w:t>Dos copias de los planos de instalación sanitarias  firmada por unos ingenieros sanitario y aprobados por la empresa de agua  potable y alcantarillado.</w:t>
      </w:r>
    </w:p>
    <w:p w:rsidR="00840594" w:rsidRDefault="00664AF1" w:rsidP="00664AF1">
      <w:pPr>
        <w:numPr>
          <w:ilvl w:val="0"/>
          <w:numId w:val="43"/>
        </w:numPr>
        <w:spacing w:line="360" w:lineRule="auto"/>
        <w:jc w:val="both"/>
        <w:rPr>
          <w:rFonts w:ascii="Arial" w:hAnsi="Arial" w:cs="Arial"/>
          <w:sz w:val="24"/>
          <w:szCs w:val="24"/>
        </w:rPr>
      </w:pPr>
      <w:r w:rsidRPr="00664AF1">
        <w:rPr>
          <w:rFonts w:ascii="Arial" w:hAnsi="Arial" w:cs="Arial"/>
          <w:sz w:val="24"/>
          <w:szCs w:val="24"/>
        </w:rPr>
        <w:t>Certificado de aprobación par parte del cuerpo de bomberos.</w:t>
      </w:r>
    </w:p>
    <w:p w:rsidR="00664AF1" w:rsidRPr="00664AF1" w:rsidRDefault="00664AF1" w:rsidP="00840594">
      <w:pPr>
        <w:numPr>
          <w:ilvl w:val="0"/>
          <w:numId w:val="43"/>
        </w:numPr>
        <w:spacing w:line="360" w:lineRule="auto"/>
        <w:jc w:val="both"/>
        <w:rPr>
          <w:rFonts w:ascii="Arial" w:hAnsi="Arial" w:cs="Arial"/>
          <w:sz w:val="24"/>
          <w:szCs w:val="24"/>
        </w:rPr>
      </w:pPr>
      <w:r w:rsidRPr="00840594">
        <w:rPr>
          <w:rFonts w:ascii="Arial" w:hAnsi="Arial" w:cs="Arial"/>
          <w:b/>
          <w:sz w:val="24"/>
          <w:szCs w:val="24"/>
        </w:rPr>
        <w:t xml:space="preserve">Nota.- </w:t>
      </w:r>
      <w:r w:rsidRPr="00664AF1">
        <w:rPr>
          <w:rFonts w:ascii="Arial" w:hAnsi="Arial" w:cs="Arial"/>
          <w:sz w:val="24"/>
          <w:szCs w:val="24"/>
        </w:rPr>
        <w:t xml:space="preserve">La solicitud para registro de construcción son contestado en un plazo no mayor a 30 días calendario contados a partir de la fecha de ingreso de la documentación en ventanilla correspondiente, siempre que no  existieran observaciones al proyecto presentado y una vez cancelado el valor de la tasa por aprobación de planos. </w:t>
      </w:r>
    </w:p>
    <w:p w:rsidR="00664AF1" w:rsidRPr="00664AF1" w:rsidRDefault="00664AF1" w:rsidP="00664AF1">
      <w:pPr>
        <w:spacing w:line="360" w:lineRule="auto"/>
        <w:jc w:val="both"/>
        <w:rPr>
          <w:rFonts w:ascii="Arial" w:hAnsi="Arial" w:cs="Arial"/>
          <w:sz w:val="24"/>
          <w:szCs w:val="24"/>
        </w:rPr>
      </w:pPr>
    </w:p>
    <w:p w:rsidR="00664AF1" w:rsidRPr="00840594" w:rsidRDefault="00664AF1" w:rsidP="00664AF1">
      <w:pPr>
        <w:numPr>
          <w:ilvl w:val="0"/>
          <w:numId w:val="40"/>
        </w:numPr>
        <w:spacing w:line="360" w:lineRule="auto"/>
        <w:jc w:val="both"/>
        <w:rPr>
          <w:rFonts w:ascii="Arial" w:hAnsi="Arial" w:cs="Arial"/>
          <w:b/>
          <w:sz w:val="24"/>
          <w:szCs w:val="24"/>
        </w:rPr>
      </w:pPr>
      <w:r w:rsidRPr="00840594">
        <w:rPr>
          <w:rFonts w:ascii="Arial" w:hAnsi="Arial" w:cs="Arial"/>
          <w:b/>
          <w:sz w:val="24"/>
          <w:szCs w:val="24"/>
        </w:rPr>
        <w:t>Requisitos para la  obtención de permiso de funcionamiento.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Una vez concluida la obra es necesario obtener el permiso de funcionamiento, el mismo que será entregado en a Dirección de Turismo ITUR, y demanda los siguientes requisitos:</w:t>
      </w:r>
    </w:p>
    <w:p w:rsidR="00664AF1" w:rsidRPr="00664AF1" w:rsidRDefault="00664AF1" w:rsidP="00840594">
      <w:pPr>
        <w:numPr>
          <w:ilvl w:val="0"/>
          <w:numId w:val="44"/>
        </w:numPr>
        <w:spacing w:line="360" w:lineRule="auto"/>
        <w:jc w:val="both"/>
        <w:rPr>
          <w:rFonts w:ascii="Arial" w:hAnsi="Arial" w:cs="Arial"/>
          <w:sz w:val="24"/>
          <w:szCs w:val="24"/>
        </w:rPr>
      </w:pPr>
      <w:r w:rsidRPr="00664AF1">
        <w:rPr>
          <w:rFonts w:ascii="Arial" w:hAnsi="Arial" w:cs="Arial"/>
          <w:sz w:val="24"/>
          <w:szCs w:val="24"/>
        </w:rPr>
        <w:t>Patente Municipal</w:t>
      </w:r>
    </w:p>
    <w:p w:rsidR="00664AF1" w:rsidRPr="00664AF1" w:rsidRDefault="00664AF1" w:rsidP="00840594">
      <w:pPr>
        <w:numPr>
          <w:ilvl w:val="0"/>
          <w:numId w:val="44"/>
        </w:numPr>
        <w:spacing w:line="360" w:lineRule="auto"/>
        <w:jc w:val="both"/>
        <w:rPr>
          <w:rFonts w:ascii="Arial" w:hAnsi="Arial" w:cs="Arial"/>
          <w:sz w:val="24"/>
          <w:szCs w:val="24"/>
        </w:rPr>
      </w:pPr>
      <w:r w:rsidRPr="00664AF1">
        <w:rPr>
          <w:rFonts w:ascii="Arial" w:hAnsi="Arial" w:cs="Arial"/>
          <w:sz w:val="24"/>
          <w:szCs w:val="24"/>
        </w:rPr>
        <w:t>Tasa de Habilitación</w:t>
      </w:r>
    </w:p>
    <w:p w:rsidR="00664AF1" w:rsidRPr="00664AF1" w:rsidRDefault="00664AF1" w:rsidP="00840594">
      <w:pPr>
        <w:numPr>
          <w:ilvl w:val="0"/>
          <w:numId w:val="44"/>
        </w:numPr>
        <w:spacing w:line="360" w:lineRule="auto"/>
        <w:jc w:val="both"/>
        <w:rPr>
          <w:rFonts w:ascii="Arial" w:hAnsi="Arial" w:cs="Arial"/>
          <w:sz w:val="24"/>
          <w:szCs w:val="24"/>
        </w:rPr>
      </w:pPr>
      <w:r w:rsidRPr="00664AF1">
        <w:rPr>
          <w:rFonts w:ascii="Arial" w:hAnsi="Arial" w:cs="Arial"/>
          <w:sz w:val="24"/>
          <w:szCs w:val="24"/>
        </w:rPr>
        <w:t>Varios (2 tasas + 1.5*mil + inspección + especie del permiso)</w:t>
      </w:r>
    </w:p>
    <w:p w:rsidR="00664AF1" w:rsidRPr="00664AF1" w:rsidRDefault="00664AF1" w:rsidP="00664AF1">
      <w:pPr>
        <w:spacing w:line="360" w:lineRule="auto"/>
        <w:jc w:val="both"/>
        <w:rPr>
          <w:rFonts w:ascii="Arial" w:hAnsi="Arial" w:cs="Arial"/>
          <w:sz w:val="24"/>
          <w:szCs w:val="24"/>
        </w:rPr>
      </w:pPr>
    </w:p>
    <w:p w:rsidR="00664AF1" w:rsidRPr="00840594" w:rsidRDefault="00664AF1" w:rsidP="00664AF1">
      <w:pPr>
        <w:numPr>
          <w:ilvl w:val="0"/>
          <w:numId w:val="40"/>
        </w:numPr>
        <w:spacing w:line="360" w:lineRule="auto"/>
        <w:jc w:val="both"/>
        <w:rPr>
          <w:rFonts w:ascii="Arial" w:hAnsi="Arial" w:cs="Arial"/>
          <w:b/>
          <w:sz w:val="24"/>
          <w:szCs w:val="24"/>
        </w:rPr>
      </w:pPr>
      <w:r w:rsidRPr="00840594">
        <w:rPr>
          <w:rFonts w:ascii="Arial" w:hAnsi="Arial" w:cs="Arial"/>
          <w:b/>
          <w:sz w:val="24"/>
          <w:szCs w:val="24"/>
        </w:rPr>
        <w:t>Requisitos para la  obtención de registro turístico.</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 xml:space="preserve">Otros de los requisitos importantes para este tipo de proyectos  es la obtención del Registro Turístico bajo la actividad de “Recreación Turística”. </w:t>
      </w: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Los requisitos y formalidades necesarias para su obtención son las siguientes:</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certificada de la escritura de constitución de la compañía, debidamente inscrita en el Registro Mercantil y sus reformas, en caso de existir.</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certificada del Nombramiento del representante Legal, debidamente inscrito en el Registro Mercantil.</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del Registro Único de Contribuyentes (RUC) de la compañía.</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de cédula de identidad del representante legal.</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del comprobante de votación (Copia de Pasaporte para el caso de extranjeros).</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Copia del título de propiedad o/ contrato de arrendamiento del establecimiento a nombre del propietario (Registrado en el juzgado de inquilinato o notariado).</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Lista de precios o carta de servicios de lo que se expende en el establecimiento.</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Declaración jurada de activos fijos.</w:t>
      </w:r>
    </w:p>
    <w:p w:rsidR="00664AF1" w:rsidRPr="00664AF1" w:rsidRDefault="00664AF1" w:rsidP="00840594">
      <w:pPr>
        <w:numPr>
          <w:ilvl w:val="0"/>
          <w:numId w:val="45"/>
        </w:numPr>
        <w:spacing w:line="360" w:lineRule="auto"/>
        <w:jc w:val="both"/>
        <w:rPr>
          <w:rFonts w:ascii="Arial" w:hAnsi="Arial" w:cs="Arial"/>
          <w:sz w:val="24"/>
          <w:szCs w:val="24"/>
        </w:rPr>
      </w:pPr>
      <w:r w:rsidRPr="00664AF1">
        <w:rPr>
          <w:rFonts w:ascii="Arial" w:hAnsi="Arial" w:cs="Arial"/>
          <w:sz w:val="24"/>
          <w:szCs w:val="24"/>
        </w:rPr>
        <w:t>Certificado del Instituto de Propiedad Intelectual (IEPI), de no encontrarse registrado el nombre comercial.</w:t>
      </w: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840594" w:rsidRDefault="00840594" w:rsidP="00840594">
      <w:pPr>
        <w:spacing w:line="360" w:lineRule="auto"/>
        <w:rPr>
          <w:rFonts w:ascii="Arial" w:hAnsi="Arial" w:cs="Arial"/>
          <w:sz w:val="24"/>
          <w:szCs w:val="24"/>
        </w:rPr>
      </w:pPr>
    </w:p>
    <w:p w:rsidR="00840594" w:rsidRDefault="00840594" w:rsidP="00840594">
      <w:pPr>
        <w:spacing w:line="360" w:lineRule="auto"/>
        <w:rPr>
          <w:rFonts w:ascii="Arial" w:hAnsi="Arial" w:cs="Arial"/>
          <w:sz w:val="24"/>
          <w:szCs w:val="24"/>
        </w:rPr>
      </w:pPr>
    </w:p>
    <w:p w:rsidR="00840594" w:rsidRDefault="00840594" w:rsidP="00840594">
      <w:pPr>
        <w:spacing w:line="360" w:lineRule="auto"/>
        <w:rPr>
          <w:rFonts w:ascii="Arial" w:hAnsi="Arial" w:cs="Arial"/>
          <w:sz w:val="24"/>
          <w:szCs w:val="24"/>
        </w:rPr>
      </w:pPr>
    </w:p>
    <w:p w:rsidR="00664AF1" w:rsidRPr="00840594" w:rsidRDefault="00840594" w:rsidP="00840594">
      <w:pPr>
        <w:spacing w:line="360" w:lineRule="auto"/>
        <w:jc w:val="center"/>
        <w:rPr>
          <w:rFonts w:ascii="Arial" w:hAnsi="Arial" w:cs="Arial"/>
          <w:b/>
          <w:sz w:val="24"/>
          <w:szCs w:val="24"/>
        </w:rPr>
      </w:pPr>
      <w:r>
        <w:rPr>
          <w:rFonts w:ascii="Arial" w:hAnsi="Arial" w:cs="Arial"/>
          <w:sz w:val="24"/>
          <w:szCs w:val="24"/>
        </w:rPr>
        <w:br w:type="page"/>
      </w:r>
      <w:r w:rsidR="00664AF1" w:rsidRPr="00840594">
        <w:rPr>
          <w:rFonts w:ascii="Arial" w:hAnsi="Arial" w:cs="Arial"/>
          <w:b/>
          <w:sz w:val="24"/>
          <w:szCs w:val="24"/>
        </w:rPr>
        <w:t>ANEXO N° 3</w:t>
      </w:r>
    </w:p>
    <w:p w:rsidR="00664AF1" w:rsidRPr="000C2796" w:rsidRDefault="00D57E09" w:rsidP="000C2796">
      <w:pPr>
        <w:spacing w:line="360" w:lineRule="auto"/>
        <w:jc w:val="center"/>
        <w:rPr>
          <w:rFonts w:ascii="Arial" w:hAnsi="Arial" w:cs="Arial"/>
          <w:sz w:val="24"/>
          <w:szCs w:val="24"/>
        </w:rPr>
      </w:pPr>
      <w:r>
        <w:rPr>
          <w:noProof/>
          <w:lang w:eastAsia="es-ES"/>
        </w:rPr>
        <w:drawing>
          <wp:inline distT="0" distB="0" distL="0" distR="0">
            <wp:extent cx="4524375" cy="7762875"/>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
                    <a:srcRect/>
                    <a:stretch>
                      <a:fillRect/>
                    </a:stretch>
                  </pic:blipFill>
                  <pic:spPr bwMode="auto">
                    <a:xfrm>
                      <a:off x="0" y="0"/>
                      <a:ext cx="4524375" cy="7762875"/>
                    </a:xfrm>
                    <a:prstGeom prst="rect">
                      <a:avLst/>
                    </a:prstGeom>
                    <a:noFill/>
                    <a:ln w="9525">
                      <a:noFill/>
                      <a:miter lim="800000"/>
                      <a:headEnd/>
                      <a:tailEnd/>
                    </a:ln>
                  </pic:spPr>
                </pic:pic>
              </a:graphicData>
            </a:graphic>
          </wp:inline>
        </w:drawing>
      </w:r>
    </w:p>
    <w:p w:rsidR="00305C08" w:rsidRPr="00305C08" w:rsidRDefault="00D57E09" w:rsidP="00305C08">
      <w:pPr>
        <w:spacing w:line="360" w:lineRule="auto"/>
        <w:jc w:val="center"/>
      </w:pPr>
      <w:r>
        <w:rPr>
          <w:noProof/>
          <w:lang w:eastAsia="es-ES"/>
        </w:rPr>
        <w:drawing>
          <wp:anchor distT="0" distB="0" distL="114300" distR="114300" simplePos="0" relativeHeight="251736576" behindDoc="1" locked="0" layoutInCell="1" allowOverlap="1">
            <wp:simplePos x="0" y="0"/>
            <wp:positionH relativeFrom="column">
              <wp:posOffset>342900</wp:posOffset>
            </wp:positionH>
            <wp:positionV relativeFrom="paragraph">
              <wp:posOffset>7791450</wp:posOffset>
            </wp:positionV>
            <wp:extent cx="2466975" cy="209550"/>
            <wp:effectExtent l="19050" t="0" r="0" b="0"/>
            <wp:wrapNone/>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r>
        <w:rPr>
          <w:noProof/>
          <w:lang w:eastAsia="es-ES"/>
        </w:rPr>
        <w:drawing>
          <wp:inline distT="0" distB="0" distL="0" distR="0">
            <wp:extent cx="4572000" cy="78105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4"/>
                    <a:srcRect/>
                    <a:stretch>
                      <a:fillRect/>
                    </a:stretch>
                  </pic:blipFill>
                  <pic:spPr bwMode="auto">
                    <a:xfrm>
                      <a:off x="0" y="0"/>
                      <a:ext cx="4572000" cy="7810500"/>
                    </a:xfrm>
                    <a:prstGeom prst="rect">
                      <a:avLst/>
                    </a:prstGeom>
                    <a:noFill/>
                    <a:ln w="9525">
                      <a:noFill/>
                      <a:miter lim="800000"/>
                      <a:headEnd/>
                      <a:tailEnd/>
                    </a:ln>
                  </pic:spPr>
                </pic:pic>
              </a:graphicData>
            </a:graphic>
          </wp:inline>
        </w:drawing>
      </w:r>
    </w:p>
    <w:tbl>
      <w:tblPr>
        <w:tblW w:w="6834" w:type="dxa"/>
        <w:jc w:val="center"/>
        <w:tblInd w:w="65" w:type="dxa"/>
        <w:tblCellMar>
          <w:left w:w="70" w:type="dxa"/>
          <w:right w:w="70" w:type="dxa"/>
        </w:tblCellMar>
        <w:tblLook w:val="0000"/>
      </w:tblPr>
      <w:tblGrid>
        <w:gridCol w:w="4446"/>
        <w:gridCol w:w="1015"/>
        <w:gridCol w:w="1373"/>
      </w:tblGrid>
      <w:tr w:rsidR="000C2796" w:rsidRPr="000C2796" w:rsidTr="000C2796">
        <w:trPr>
          <w:trHeight w:val="360"/>
          <w:jc w:val="center"/>
        </w:trPr>
        <w:tc>
          <w:tcPr>
            <w:tcW w:w="6833" w:type="dxa"/>
            <w:gridSpan w:val="3"/>
            <w:tcBorders>
              <w:top w:val="single" w:sz="4" w:space="0" w:color="auto"/>
              <w:left w:val="single" w:sz="4" w:space="0" w:color="auto"/>
              <w:bottom w:val="single" w:sz="4" w:space="0" w:color="auto"/>
              <w:right w:val="single" w:sz="4" w:space="0" w:color="auto"/>
            </w:tcBorders>
            <w:shd w:val="clear" w:color="auto" w:fill="FFCC99"/>
            <w:noWrap/>
            <w:vAlign w:val="bottom"/>
          </w:tcPr>
          <w:p w:rsidR="000C2796" w:rsidRPr="000C2796" w:rsidRDefault="000C2796" w:rsidP="000C2796">
            <w:pPr>
              <w:spacing w:after="0" w:line="240" w:lineRule="auto"/>
              <w:jc w:val="center"/>
              <w:rPr>
                <w:rFonts w:ascii="Arial" w:eastAsia="Times New Roman" w:hAnsi="Arial" w:cs="Arial"/>
                <w:b/>
                <w:bCs/>
                <w:sz w:val="20"/>
                <w:szCs w:val="20"/>
                <w:lang w:eastAsia="es-ES"/>
              </w:rPr>
            </w:pPr>
            <w:r w:rsidRPr="000C2796">
              <w:rPr>
                <w:rFonts w:ascii="Arial" w:eastAsia="Times New Roman" w:hAnsi="Arial" w:cs="Arial"/>
                <w:b/>
                <w:bCs/>
                <w:sz w:val="20"/>
                <w:szCs w:val="20"/>
                <w:lang w:eastAsia="es-ES"/>
              </w:rPr>
              <w:t>COSTOS CANCHA SINTETICA</w:t>
            </w:r>
          </w:p>
        </w:tc>
      </w:tr>
      <w:tr w:rsidR="000C2796" w:rsidRPr="000C2796"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rPr>
                <w:rFonts w:ascii="Arial" w:eastAsia="Times New Roman" w:hAnsi="Arial" w:cs="Arial"/>
                <w:sz w:val="20"/>
                <w:szCs w:val="20"/>
                <w:lang w:eastAsia="es-ES"/>
              </w:rPr>
            </w:pPr>
            <w:r w:rsidRPr="000C2796">
              <w:rPr>
                <w:rFonts w:ascii="Arial" w:eastAsia="Times New Roman" w:hAnsi="Arial" w:cs="Arial"/>
                <w:sz w:val="20"/>
                <w:szCs w:val="20"/>
                <w:lang w:eastAsia="es-ES"/>
              </w:rPr>
              <w:t> </w:t>
            </w:r>
          </w:p>
        </w:tc>
        <w:tc>
          <w:tcPr>
            <w:tcW w:w="1015" w:type="dxa"/>
            <w:tcBorders>
              <w:top w:val="nil"/>
              <w:left w:val="nil"/>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rPr>
                <w:rFonts w:ascii="Arial" w:eastAsia="Times New Roman" w:hAnsi="Arial" w:cs="Arial"/>
                <w:sz w:val="20"/>
                <w:szCs w:val="20"/>
                <w:lang w:eastAsia="es-ES"/>
              </w:rPr>
            </w:pPr>
            <w:r w:rsidRPr="000C2796">
              <w:rPr>
                <w:rFonts w:ascii="Arial" w:eastAsia="Times New Roman" w:hAnsi="Arial" w:cs="Arial"/>
                <w:sz w:val="20"/>
                <w:szCs w:val="20"/>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jc w:val="center"/>
              <w:rPr>
                <w:rFonts w:ascii="Arial" w:eastAsia="Times New Roman" w:hAnsi="Arial" w:cs="Arial"/>
                <w:b/>
                <w:bCs/>
                <w:sz w:val="20"/>
                <w:szCs w:val="20"/>
                <w:lang w:eastAsia="es-ES"/>
              </w:rPr>
            </w:pPr>
            <w:r w:rsidRPr="000C2796">
              <w:rPr>
                <w:rFonts w:ascii="Arial" w:eastAsia="Times New Roman" w:hAnsi="Arial" w:cs="Arial"/>
                <w:b/>
                <w:bCs/>
                <w:sz w:val="20"/>
                <w:szCs w:val="20"/>
                <w:lang w:eastAsia="es-ES"/>
              </w:rPr>
              <w:t>Valor</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OBRA FÍSICA</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$ 15.000,00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reconformación del terreno</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relleno y compactado</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asfaltado</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canales de drenaje</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Cerramiento de malla metálica</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$ 4.500,00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Instalaciones eléctricas</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$ 1.000,00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Construcción de baños y vestidores</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$ 6.400,00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Arcos y graderios</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$ 3.000,00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LUMINARIAS</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$ 1.600,00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costo (juego de 4)</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$ 400,00</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numero</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4</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CESPED SINTETICO (+IVA)</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$ 34.944,00</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cantidad (metros)</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1040</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precio/mt2</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$ 30,00</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0C2796">
        <w:trPr>
          <w:trHeight w:val="255"/>
          <w:jc w:val="center"/>
        </w:trPr>
        <w:tc>
          <w:tcPr>
            <w:tcW w:w="4446"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TOTAL USD</w:t>
            </w:r>
          </w:p>
        </w:tc>
        <w:tc>
          <w:tcPr>
            <w:tcW w:w="1015"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373"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$ 66.444,00</w:t>
            </w:r>
          </w:p>
        </w:tc>
      </w:tr>
    </w:tbl>
    <w:p w:rsidR="00664AF1" w:rsidRPr="00664AF1" w:rsidRDefault="00D57E09" w:rsidP="00664AF1">
      <w:pPr>
        <w:spacing w:line="360" w:lineRule="auto"/>
        <w:jc w:val="both"/>
        <w:rPr>
          <w:rFonts w:ascii="Arial" w:hAnsi="Arial" w:cs="Arial"/>
          <w:sz w:val="24"/>
          <w:szCs w:val="24"/>
        </w:rPr>
      </w:pPr>
      <w:r>
        <w:rPr>
          <w:rFonts w:ascii="Arial" w:hAnsi="Arial" w:cs="Arial"/>
          <w:i/>
          <w:iCs/>
          <w:noProof/>
          <w:sz w:val="24"/>
          <w:szCs w:val="24"/>
          <w:lang w:eastAsia="es-ES"/>
        </w:rPr>
        <w:drawing>
          <wp:anchor distT="0" distB="0" distL="114300" distR="114300" simplePos="0" relativeHeight="251618816" behindDoc="1" locked="0" layoutInCell="1" allowOverlap="1">
            <wp:simplePos x="0" y="0"/>
            <wp:positionH relativeFrom="column">
              <wp:posOffset>390525</wp:posOffset>
            </wp:positionH>
            <wp:positionV relativeFrom="paragraph">
              <wp:posOffset>63500</wp:posOffset>
            </wp:positionV>
            <wp:extent cx="2466975" cy="209550"/>
            <wp:effectExtent l="1905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sz w:val="24"/>
          <w:szCs w:val="24"/>
        </w:rPr>
      </w:pPr>
    </w:p>
    <w:tbl>
      <w:tblPr>
        <w:tblW w:w="7579" w:type="dxa"/>
        <w:jc w:val="center"/>
        <w:tblInd w:w="65" w:type="dxa"/>
        <w:tblCellMar>
          <w:left w:w="70" w:type="dxa"/>
          <w:right w:w="70" w:type="dxa"/>
        </w:tblCellMar>
        <w:tblLook w:val="0000"/>
      </w:tblPr>
      <w:tblGrid>
        <w:gridCol w:w="3767"/>
        <w:gridCol w:w="1029"/>
        <w:gridCol w:w="1247"/>
        <w:gridCol w:w="1536"/>
      </w:tblGrid>
      <w:tr w:rsidR="000C2796" w:rsidRPr="000C2796" w:rsidTr="00B065D7">
        <w:trPr>
          <w:trHeight w:val="286"/>
          <w:jc w:val="center"/>
        </w:trPr>
        <w:tc>
          <w:tcPr>
            <w:tcW w:w="7578"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0C2796" w:rsidRPr="000C2796" w:rsidRDefault="000C2796" w:rsidP="000C2796">
            <w:pPr>
              <w:spacing w:after="0" w:line="240" w:lineRule="auto"/>
              <w:jc w:val="center"/>
              <w:rPr>
                <w:rFonts w:ascii="Arial" w:eastAsia="Times New Roman" w:hAnsi="Arial" w:cs="Arial"/>
                <w:b/>
                <w:bCs/>
                <w:sz w:val="20"/>
                <w:szCs w:val="20"/>
                <w:lang w:eastAsia="es-ES"/>
              </w:rPr>
            </w:pPr>
            <w:r w:rsidRPr="000C2796">
              <w:rPr>
                <w:rFonts w:ascii="Arial" w:eastAsia="Times New Roman" w:hAnsi="Arial" w:cs="Arial"/>
                <w:b/>
                <w:bCs/>
                <w:sz w:val="20"/>
                <w:szCs w:val="20"/>
                <w:lang w:eastAsia="es-ES"/>
              </w:rPr>
              <w:t>TERRENO, OFICINA Y RESTAURANTE</w:t>
            </w:r>
          </w:p>
        </w:tc>
      </w:tr>
      <w:tr w:rsidR="000C2796" w:rsidRPr="000C2796" w:rsidTr="00B065D7">
        <w:trPr>
          <w:trHeight w:val="301"/>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jc w:val="center"/>
              <w:rPr>
                <w:rFonts w:ascii="Arial" w:eastAsia="Times New Roman" w:hAnsi="Arial" w:cs="Arial"/>
                <w:b/>
                <w:bCs/>
                <w:color w:val="FFFFFF"/>
                <w:sz w:val="28"/>
                <w:szCs w:val="28"/>
                <w:lang w:eastAsia="es-ES"/>
              </w:rPr>
            </w:pPr>
            <w:r w:rsidRPr="000C2796">
              <w:rPr>
                <w:rFonts w:ascii="Arial" w:eastAsia="Times New Roman" w:hAnsi="Arial" w:cs="Arial"/>
                <w:b/>
                <w:bCs/>
                <w:color w:val="FFFFFF"/>
                <w:sz w:val="28"/>
                <w:szCs w:val="28"/>
                <w:lang w:eastAsia="es-ES"/>
              </w:rPr>
              <w:t> </w:t>
            </w:r>
          </w:p>
        </w:tc>
        <w:tc>
          <w:tcPr>
            <w:tcW w:w="1029" w:type="dxa"/>
            <w:tcBorders>
              <w:top w:val="nil"/>
              <w:left w:val="nil"/>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jc w:val="center"/>
              <w:rPr>
                <w:rFonts w:ascii="Arial" w:eastAsia="Times New Roman" w:hAnsi="Arial" w:cs="Arial"/>
                <w:b/>
                <w:bCs/>
                <w:color w:val="FFFFFF"/>
                <w:sz w:val="28"/>
                <w:szCs w:val="28"/>
                <w:lang w:eastAsia="es-ES"/>
              </w:rPr>
            </w:pPr>
            <w:r w:rsidRPr="000C2796">
              <w:rPr>
                <w:rFonts w:ascii="Arial" w:eastAsia="Times New Roman" w:hAnsi="Arial" w:cs="Arial"/>
                <w:b/>
                <w:bCs/>
                <w:color w:val="FFFFFF"/>
                <w:sz w:val="28"/>
                <w:szCs w:val="2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jc w:val="center"/>
              <w:rPr>
                <w:rFonts w:ascii="Arial" w:eastAsia="Times New Roman" w:hAnsi="Arial" w:cs="Arial"/>
                <w:b/>
                <w:bCs/>
                <w:color w:val="FFFFFF"/>
                <w:sz w:val="28"/>
                <w:szCs w:val="28"/>
                <w:lang w:eastAsia="es-ES"/>
              </w:rPr>
            </w:pPr>
            <w:r w:rsidRPr="000C2796">
              <w:rPr>
                <w:rFonts w:ascii="Arial" w:eastAsia="Times New Roman" w:hAnsi="Arial" w:cs="Arial"/>
                <w:b/>
                <w:bCs/>
                <w:color w:val="FFFFFF"/>
                <w:sz w:val="28"/>
                <w:szCs w:val="2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0C2796" w:rsidRDefault="000C2796" w:rsidP="000C2796">
            <w:pPr>
              <w:spacing w:after="0" w:line="240" w:lineRule="auto"/>
              <w:jc w:val="center"/>
              <w:rPr>
                <w:rFonts w:ascii="Arial" w:eastAsia="Times New Roman" w:hAnsi="Arial" w:cs="Arial"/>
                <w:b/>
                <w:bCs/>
                <w:sz w:val="20"/>
                <w:szCs w:val="20"/>
                <w:lang w:eastAsia="es-ES"/>
              </w:rPr>
            </w:pPr>
            <w:r w:rsidRPr="000C2796">
              <w:rPr>
                <w:rFonts w:ascii="Arial" w:eastAsia="Times New Roman" w:hAnsi="Arial" w:cs="Arial"/>
                <w:b/>
                <w:bCs/>
                <w:sz w:val="20"/>
                <w:szCs w:val="20"/>
                <w:lang w:eastAsia="es-ES"/>
              </w:rPr>
              <w:t>Valor</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TERRENO</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$ 250.000,00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COMPUTADORAS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$ 2.700,00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xml:space="preserve">cantidad  </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6</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costo</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$ 450,00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CAJAS REGISTRADORAS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$ 600,00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xml:space="preserve">cantidad  </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2</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costo</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300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AIRES ACONDICIONADOS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$ 1.000,00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MUEBLES Y ENSERES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$ 3.070,00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7 Escritorios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$ 200,00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$ 1.400,00</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6 Sillones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$ 100,00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$ 600,00</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6 Archivadores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$ 120,00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$ 720,00</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10 Sillas</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$ 35,00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$ 350,00</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EQUIPO DE COCINA</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$ 3.800,00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MUEBLES DE RESTAURANTE</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$ 1.000,00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cantidad</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40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costo</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$ 25,00</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PUBLICIDAD</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$ 10.000,00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GASTOS DE INSTALACIÓN</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$ 800,00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GASTOS DE CONSTITUCIÓN</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$ 8.000,00</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r>
      <w:tr w:rsidR="000C2796" w:rsidRPr="00B065D7" w:rsidTr="00B065D7">
        <w:trPr>
          <w:trHeight w:val="256"/>
          <w:jc w:val="center"/>
        </w:trPr>
        <w:tc>
          <w:tcPr>
            <w:tcW w:w="3767" w:type="dxa"/>
            <w:tcBorders>
              <w:top w:val="nil"/>
              <w:left w:val="single" w:sz="4" w:space="0" w:color="auto"/>
              <w:bottom w:val="single" w:sz="4" w:space="0" w:color="auto"/>
              <w:right w:val="single" w:sz="4" w:space="0" w:color="auto"/>
            </w:tcBorders>
            <w:shd w:val="clear" w:color="auto" w:fill="auto"/>
            <w:noWrap/>
            <w:vAlign w:val="bottom"/>
          </w:tcPr>
          <w:p w:rsidR="000C2796" w:rsidRPr="00B065D7" w:rsidRDefault="00D57E09" w:rsidP="000C2796">
            <w:pPr>
              <w:spacing w:after="0" w:line="240" w:lineRule="auto"/>
              <w:rPr>
                <w:rFonts w:ascii="Arial" w:eastAsia="Times New Roman" w:hAnsi="Arial" w:cs="Arial"/>
                <w:b/>
                <w:bCs/>
                <w:sz w:val="18"/>
                <w:szCs w:val="18"/>
                <w:lang w:eastAsia="es-ES"/>
              </w:rPr>
            </w:pPr>
            <w:r>
              <w:rPr>
                <w:rFonts w:ascii="Arial" w:eastAsia="Times New Roman" w:hAnsi="Arial" w:cs="Arial"/>
                <w:b/>
                <w:bCs/>
                <w:noProof/>
                <w:sz w:val="18"/>
                <w:szCs w:val="18"/>
                <w:lang w:eastAsia="es-ES"/>
              </w:rPr>
              <w:drawing>
                <wp:anchor distT="0" distB="0" distL="114300" distR="114300" simplePos="0" relativeHeight="251724288" behindDoc="1" locked="0" layoutInCell="1" allowOverlap="1">
                  <wp:simplePos x="0" y="0"/>
                  <wp:positionH relativeFrom="column">
                    <wp:posOffset>-19050</wp:posOffset>
                  </wp:positionH>
                  <wp:positionV relativeFrom="paragraph">
                    <wp:posOffset>100330</wp:posOffset>
                  </wp:positionV>
                  <wp:extent cx="2466975" cy="209550"/>
                  <wp:effectExtent l="19050" t="0" r="0" b="0"/>
                  <wp:wrapNone/>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r w:rsidR="000C2796" w:rsidRPr="00B065D7">
              <w:rPr>
                <w:rFonts w:ascii="Arial" w:eastAsia="Times New Roman" w:hAnsi="Arial" w:cs="Arial"/>
                <w:b/>
                <w:bCs/>
                <w:sz w:val="18"/>
                <w:szCs w:val="18"/>
                <w:lang w:eastAsia="es-ES"/>
              </w:rPr>
              <w:t>TOTAL USD</w:t>
            </w:r>
          </w:p>
        </w:tc>
        <w:tc>
          <w:tcPr>
            <w:tcW w:w="1029"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247"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536" w:type="dxa"/>
            <w:tcBorders>
              <w:top w:val="nil"/>
              <w:left w:val="nil"/>
              <w:bottom w:val="single" w:sz="4" w:space="0" w:color="auto"/>
              <w:right w:val="single" w:sz="4" w:space="0" w:color="auto"/>
            </w:tcBorders>
            <w:shd w:val="clear" w:color="auto" w:fill="auto"/>
            <w:noWrap/>
            <w:vAlign w:val="bottom"/>
          </w:tcPr>
          <w:p w:rsidR="000C2796" w:rsidRPr="00B065D7" w:rsidRDefault="000C2796" w:rsidP="000C2796">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$ 280.970,00</w:t>
            </w:r>
          </w:p>
        </w:tc>
      </w:tr>
    </w:tbl>
    <w:p w:rsidR="00664AF1" w:rsidRPr="00664AF1" w:rsidRDefault="00664AF1" w:rsidP="00664AF1">
      <w:pPr>
        <w:spacing w:line="360" w:lineRule="auto"/>
        <w:jc w:val="both"/>
        <w:rPr>
          <w:rFonts w:ascii="Arial" w:hAnsi="Arial" w:cs="Arial"/>
          <w:sz w:val="24"/>
          <w:szCs w:val="24"/>
        </w:rPr>
        <w:sectPr w:rsidR="00664AF1" w:rsidRPr="00664AF1" w:rsidSect="00253894">
          <w:pgSz w:w="11906" w:h="16838"/>
          <w:pgMar w:top="1985" w:right="1418" w:bottom="1985" w:left="2268" w:header="709" w:footer="709" w:gutter="0"/>
          <w:cols w:space="708"/>
          <w:docGrid w:linePitch="360"/>
        </w:sectPr>
      </w:pPr>
    </w:p>
    <w:p w:rsidR="00B065D7" w:rsidRDefault="00B065D7" w:rsidP="00B065D7">
      <w:pPr>
        <w:spacing w:line="360" w:lineRule="auto"/>
        <w:jc w:val="center"/>
        <w:rPr>
          <w:rFonts w:ascii="Arial" w:hAnsi="Arial" w:cs="Arial"/>
          <w:b/>
          <w:sz w:val="24"/>
          <w:szCs w:val="24"/>
        </w:rPr>
      </w:pPr>
    </w:p>
    <w:p w:rsidR="00305C08" w:rsidRDefault="00664AF1" w:rsidP="00305C08">
      <w:pPr>
        <w:spacing w:line="360" w:lineRule="auto"/>
        <w:jc w:val="center"/>
        <w:rPr>
          <w:rFonts w:ascii="Arial" w:hAnsi="Arial" w:cs="Arial"/>
          <w:b/>
          <w:sz w:val="24"/>
          <w:szCs w:val="24"/>
        </w:rPr>
      </w:pPr>
      <w:r w:rsidRPr="00B065D7">
        <w:rPr>
          <w:rFonts w:ascii="Arial" w:hAnsi="Arial" w:cs="Arial"/>
          <w:b/>
          <w:sz w:val="24"/>
          <w:szCs w:val="24"/>
        </w:rPr>
        <w:t>ANEXO N° 4</w:t>
      </w:r>
    </w:p>
    <w:tbl>
      <w:tblPr>
        <w:tblpPr w:leftFromText="141" w:rightFromText="141" w:vertAnchor="text" w:horzAnchor="margin" w:tblpXSpec="center" w:tblpY="577"/>
        <w:tblW w:w="14962" w:type="dxa"/>
        <w:tblCellMar>
          <w:left w:w="70" w:type="dxa"/>
          <w:right w:w="70" w:type="dxa"/>
        </w:tblCellMar>
        <w:tblLook w:val="0000"/>
      </w:tblPr>
      <w:tblGrid>
        <w:gridCol w:w="1680"/>
        <w:gridCol w:w="905"/>
        <w:gridCol w:w="984"/>
        <w:gridCol w:w="905"/>
        <w:gridCol w:w="905"/>
        <w:gridCol w:w="1002"/>
        <w:gridCol w:w="1002"/>
        <w:gridCol w:w="1002"/>
        <w:gridCol w:w="1002"/>
        <w:gridCol w:w="1263"/>
        <w:gridCol w:w="1002"/>
        <w:gridCol w:w="1187"/>
        <w:gridCol w:w="1110"/>
        <w:gridCol w:w="1013"/>
      </w:tblGrid>
      <w:tr w:rsidR="00D7033A" w:rsidRPr="00D7033A" w:rsidTr="00D7033A">
        <w:trPr>
          <w:trHeight w:val="286"/>
        </w:trPr>
        <w:tc>
          <w:tcPr>
            <w:tcW w:w="14962" w:type="dxa"/>
            <w:gridSpan w:val="14"/>
            <w:tcBorders>
              <w:top w:val="single" w:sz="4" w:space="0" w:color="auto"/>
              <w:left w:val="single" w:sz="4" w:space="0" w:color="auto"/>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CAPITAL DE TRABAJO</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ENERO</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FEBRERO</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MARZO</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ABRIL</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MAYO</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JUNIO</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JULIO</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AGOSTO</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SEPTIEMBRE</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OCTUBRE</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NOVIEMBRE</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DICIEMBRE</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ANUAL</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COSTOS OPERACIONALES</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$ 14.057,06</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COSTOS NO OPERACIONALES</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$ 7.370,00</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TOTAL MENSUAL</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$ 21.427,06</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COSTO ACUMULADO</w:t>
            </w:r>
          </w:p>
        </w:tc>
        <w:tc>
          <w:tcPr>
            <w:tcW w:w="905"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84"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-$ 6.568,99</w:t>
            </w:r>
          </w:p>
        </w:tc>
        <w:tc>
          <w:tcPr>
            <w:tcW w:w="905"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$ 1.720,10</w:t>
            </w:r>
          </w:p>
        </w:tc>
        <w:tc>
          <w:tcPr>
            <w:tcW w:w="905"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$ 54.583,39</w:t>
            </w:r>
          </w:p>
        </w:tc>
        <w:tc>
          <w:tcPr>
            <w:tcW w:w="1002"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$ 117.352,07</w:t>
            </w:r>
          </w:p>
        </w:tc>
        <w:tc>
          <w:tcPr>
            <w:tcW w:w="1002"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$ 130.593,84</w:t>
            </w:r>
          </w:p>
        </w:tc>
        <w:tc>
          <w:tcPr>
            <w:tcW w:w="1002"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$ 148.788,31</w:t>
            </w:r>
          </w:p>
        </w:tc>
        <w:tc>
          <w:tcPr>
            <w:tcW w:w="1002"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$ 171.935,46</w:t>
            </w:r>
          </w:p>
        </w:tc>
        <w:tc>
          <w:tcPr>
            <w:tcW w:w="1263"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$ 195.082,62</w:t>
            </w:r>
          </w:p>
        </w:tc>
        <w:tc>
          <w:tcPr>
            <w:tcW w:w="1002"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$ 208.324,39</w:t>
            </w:r>
          </w:p>
        </w:tc>
        <w:tc>
          <w:tcPr>
            <w:tcW w:w="1187"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$ 216.613,47</w:t>
            </w:r>
          </w:p>
        </w:tc>
        <w:tc>
          <w:tcPr>
            <w:tcW w:w="1110" w:type="dxa"/>
            <w:tcBorders>
              <w:top w:val="nil"/>
              <w:left w:val="nil"/>
              <w:bottom w:val="single" w:sz="4" w:space="0" w:color="auto"/>
              <w:right w:val="single" w:sz="4" w:space="0" w:color="auto"/>
            </w:tcBorders>
            <w:shd w:val="clear" w:color="auto" w:fill="FFCC99"/>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$ 224.902,56</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INGRESO MENSUAL</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$ 14.858,07</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$ 29.716,14</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$ 74.290,36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$ 84.195,74</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$ 34.668,83</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$ 39.621,52</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$ 44.574,21</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$ 44.574,21</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$ 34.668,83</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$ 29.716,14</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$ 29.716,14</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$ 34.668,83</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b/>
                <w:bCs/>
                <w:sz w:val="14"/>
                <w:szCs w:val="14"/>
                <w:lang w:eastAsia="es-ES"/>
              </w:rPr>
            </w:pPr>
            <w:r w:rsidRPr="00D7033A">
              <w:rPr>
                <w:rFonts w:ascii="Arial" w:eastAsia="Times New Roman" w:hAnsi="Arial" w:cs="Arial"/>
                <w:b/>
                <w:bCs/>
                <w:sz w:val="14"/>
                <w:szCs w:val="14"/>
                <w:lang w:eastAsia="es-ES"/>
              </w:rPr>
              <w:t>$ 495.269,03</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 </w:t>
            </w:r>
          </w:p>
        </w:tc>
      </w:tr>
      <w:tr w:rsidR="00D7033A" w:rsidRPr="00D7033A" w:rsidTr="00D7033A">
        <w:trPr>
          <w:trHeight w:val="242"/>
        </w:trPr>
        <w:tc>
          <w:tcPr>
            <w:tcW w:w="1680" w:type="dxa"/>
            <w:tcBorders>
              <w:top w:val="nil"/>
              <w:left w:val="single" w:sz="4" w:space="0" w:color="auto"/>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r w:rsidRPr="00D7033A">
              <w:rPr>
                <w:rFonts w:ascii="Arial" w:eastAsia="Times New Roman" w:hAnsi="Arial" w:cs="Arial"/>
                <w:sz w:val="14"/>
                <w:szCs w:val="14"/>
                <w:lang w:eastAsia="es-ES"/>
              </w:rPr>
              <w:t>Demanda Mensual</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3%</w:t>
            </w:r>
          </w:p>
        </w:tc>
        <w:tc>
          <w:tcPr>
            <w:tcW w:w="984"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6%</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15%</w:t>
            </w:r>
          </w:p>
        </w:tc>
        <w:tc>
          <w:tcPr>
            <w:tcW w:w="905"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17%</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7%</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8%</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9%</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9%</w:t>
            </w:r>
          </w:p>
        </w:tc>
        <w:tc>
          <w:tcPr>
            <w:tcW w:w="1263"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7%</w:t>
            </w:r>
          </w:p>
        </w:tc>
        <w:tc>
          <w:tcPr>
            <w:tcW w:w="100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6%</w:t>
            </w:r>
          </w:p>
        </w:tc>
        <w:tc>
          <w:tcPr>
            <w:tcW w:w="1187"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6%</w:t>
            </w:r>
          </w:p>
        </w:tc>
        <w:tc>
          <w:tcPr>
            <w:tcW w:w="1110"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7%</w:t>
            </w:r>
          </w:p>
        </w:tc>
        <w:tc>
          <w:tcPr>
            <w:tcW w:w="1012" w:type="dxa"/>
            <w:tcBorders>
              <w:top w:val="nil"/>
              <w:left w:val="nil"/>
              <w:bottom w:val="single" w:sz="4" w:space="0" w:color="auto"/>
              <w:right w:val="single" w:sz="4" w:space="0" w:color="auto"/>
            </w:tcBorders>
            <w:shd w:val="clear" w:color="auto" w:fill="auto"/>
            <w:noWrap/>
            <w:vAlign w:val="bottom"/>
          </w:tcPr>
          <w:p w:rsidR="00D7033A" w:rsidRPr="00D7033A" w:rsidRDefault="00D7033A" w:rsidP="00D7033A">
            <w:pPr>
              <w:spacing w:after="0" w:line="240" w:lineRule="auto"/>
              <w:jc w:val="center"/>
              <w:rPr>
                <w:rFonts w:ascii="Arial" w:eastAsia="Times New Roman" w:hAnsi="Arial" w:cs="Arial"/>
                <w:sz w:val="14"/>
                <w:szCs w:val="14"/>
                <w:lang w:eastAsia="es-ES"/>
              </w:rPr>
            </w:pPr>
            <w:r w:rsidRPr="00D7033A">
              <w:rPr>
                <w:rFonts w:ascii="Arial" w:eastAsia="Times New Roman" w:hAnsi="Arial" w:cs="Arial"/>
                <w:sz w:val="14"/>
                <w:szCs w:val="14"/>
                <w:lang w:eastAsia="es-ES"/>
              </w:rPr>
              <w:t>100%</w:t>
            </w:r>
          </w:p>
        </w:tc>
      </w:tr>
      <w:tr w:rsidR="00D7033A" w:rsidRPr="00D7033A" w:rsidTr="00D7033A">
        <w:trPr>
          <w:trHeight w:val="242"/>
        </w:trPr>
        <w:tc>
          <w:tcPr>
            <w:tcW w:w="2585" w:type="dxa"/>
            <w:gridSpan w:val="2"/>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i/>
                <w:iCs/>
                <w:sz w:val="14"/>
                <w:szCs w:val="14"/>
                <w:lang w:eastAsia="es-ES"/>
              </w:rPr>
            </w:pPr>
            <w:r w:rsidRPr="00D7033A">
              <w:rPr>
                <w:rFonts w:ascii="Arial" w:eastAsia="Times New Roman" w:hAnsi="Arial" w:cs="Arial"/>
                <w:i/>
                <w:iCs/>
                <w:sz w:val="14"/>
                <w:szCs w:val="14"/>
                <w:lang w:eastAsia="es-ES"/>
              </w:rPr>
              <w:t>Elaborado por: los autores</w:t>
            </w:r>
          </w:p>
        </w:tc>
        <w:tc>
          <w:tcPr>
            <w:tcW w:w="984"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905"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905"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0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0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0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0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263"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0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187"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110"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c>
          <w:tcPr>
            <w:tcW w:w="1012" w:type="dxa"/>
            <w:tcBorders>
              <w:top w:val="nil"/>
              <w:left w:val="nil"/>
              <w:bottom w:val="nil"/>
              <w:right w:val="nil"/>
            </w:tcBorders>
            <w:shd w:val="clear" w:color="auto" w:fill="auto"/>
            <w:noWrap/>
            <w:vAlign w:val="bottom"/>
          </w:tcPr>
          <w:p w:rsidR="00D7033A" w:rsidRPr="00D7033A" w:rsidRDefault="00D7033A" w:rsidP="00D7033A">
            <w:pPr>
              <w:spacing w:after="0" w:line="240" w:lineRule="auto"/>
              <w:rPr>
                <w:rFonts w:ascii="Arial" w:eastAsia="Times New Roman" w:hAnsi="Arial" w:cs="Arial"/>
                <w:sz w:val="14"/>
                <w:szCs w:val="14"/>
                <w:lang w:eastAsia="es-ES"/>
              </w:rPr>
            </w:pPr>
          </w:p>
        </w:tc>
      </w:tr>
    </w:tbl>
    <w:p w:rsidR="00D7033A" w:rsidRPr="00305C08" w:rsidRDefault="00D7033A" w:rsidP="00305C08">
      <w:pPr>
        <w:spacing w:line="360" w:lineRule="auto"/>
        <w:jc w:val="center"/>
        <w:rPr>
          <w:rFonts w:ascii="Arial" w:hAnsi="Arial" w:cs="Arial"/>
          <w:b/>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r w:rsidRPr="00664AF1">
        <w:rPr>
          <w:rFonts w:ascii="Arial" w:hAnsi="Arial" w:cs="Arial"/>
          <w:sz w:val="24"/>
          <w:szCs w:val="24"/>
        </w:rPr>
        <w:tab/>
      </w:r>
    </w:p>
    <w:p w:rsidR="00B065D7" w:rsidRDefault="00B065D7" w:rsidP="00664AF1">
      <w:pPr>
        <w:spacing w:line="360" w:lineRule="auto"/>
        <w:jc w:val="both"/>
        <w:rPr>
          <w:rFonts w:ascii="Arial" w:hAnsi="Arial" w:cs="Arial"/>
          <w:sz w:val="24"/>
          <w:szCs w:val="24"/>
        </w:rPr>
      </w:pPr>
    </w:p>
    <w:p w:rsidR="00B065D7" w:rsidRDefault="00B065D7" w:rsidP="00B065D7">
      <w:pPr>
        <w:spacing w:line="360" w:lineRule="auto"/>
        <w:jc w:val="center"/>
        <w:rPr>
          <w:rFonts w:ascii="Arial" w:hAnsi="Arial" w:cs="Arial"/>
          <w:b/>
          <w:sz w:val="24"/>
          <w:szCs w:val="24"/>
        </w:rPr>
      </w:pPr>
    </w:p>
    <w:p w:rsidR="00664AF1" w:rsidRPr="00B065D7" w:rsidRDefault="00664AF1" w:rsidP="00B065D7">
      <w:pPr>
        <w:spacing w:line="360" w:lineRule="auto"/>
        <w:jc w:val="center"/>
        <w:rPr>
          <w:rFonts w:ascii="Arial" w:hAnsi="Arial" w:cs="Arial"/>
          <w:b/>
          <w:sz w:val="24"/>
          <w:szCs w:val="24"/>
        </w:rPr>
      </w:pPr>
      <w:r w:rsidRPr="00B065D7">
        <w:rPr>
          <w:rFonts w:ascii="Arial" w:hAnsi="Arial" w:cs="Arial"/>
          <w:b/>
          <w:sz w:val="24"/>
          <w:szCs w:val="24"/>
        </w:rPr>
        <w:t>ANEXO N° 5</w:t>
      </w:r>
    </w:p>
    <w:p w:rsidR="00B065D7" w:rsidRPr="00664AF1" w:rsidRDefault="00B065D7"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tbl>
      <w:tblPr>
        <w:tblW w:w="13400" w:type="dxa"/>
        <w:tblInd w:w="65" w:type="dxa"/>
        <w:tblCellMar>
          <w:left w:w="70" w:type="dxa"/>
          <w:right w:w="70" w:type="dxa"/>
        </w:tblCellMar>
        <w:tblLook w:val="0000"/>
      </w:tblPr>
      <w:tblGrid>
        <w:gridCol w:w="1766"/>
        <w:gridCol w:w="1163"/>
        <w:gridCol w:w="1163"/>
        <w:gridCol w:w="1163"/>
        <w:gridCol w:w="1163"/>
        <w:gridCol w:w="1163"/>
        <w:gridCol w:w="1163"/>
        <w:gridCol w:w="1163"/>
        <w:gridCol w:w="1163"/>
        <w:gridCol w:w="1163"/>
        <w:gridCol w:w="1167"/>
      </w:tblGrid>
      <w:tr w:rsidR="00B065D7" w:rsidRPr="00B065D7" w:rsidTr="00B065D7">
        <w:trPr>
          <w:trHeight w:val="315"/>
        </w:trPr>
        <w:tc>
          <w:tcPr>
            <w:tcW w:w="13400" w:type="dxa"/>
            <w:gridSpan w:val="11"/>
            <w:tcBorders>
              <w:top w:val="single" w:sz="4" w:space="0" w:color="auto"/>
              <w:left w:val="single" w:sz="4" w:space="0" w:color="auto"/>
              <w:bottom w:val="single" w:sz="4" w:space="0" w:color="auto"/>
              <w:right w:val="single" w:sz="4" w:space="0" w:color="auto"/>
            </w:tcBorders>
            <w:shd w:val="clear" w:color="auto" w:fill="FFCC99"/>
            <w:noWrap/>
            <w:vAlign w:val="bottom"/>
          </w:tcPr>
          <w:p w:rsidR="00B065D7" w:rsidRPr="00B065D7" w:rsidRDefault="00B065D7" w:rsidP="00B065D7">
            <w:pPr>
              <w:spacing w:after="0" w:line="240" w:lineRule="auto"/>
              <w:jc w:val="center"/>
              <w:rPr>
                <w:rFonts w:ascii="Arial" w:eastAsia="Times New Roman" w:hAnsi="Arial" w:cs="Arial"/>
                <w:b/>
                <w:bCs/>
                <w:sz w:val="24"/>
                <w:szCs w:val="24"/>
                <w:lang w:eastAsia="es-ES"/>
              </w:rPr>
            </w:pPr>
            <w:r w:rsidRPr="00B065D7">
              <w:rPr>
                <w:rFonts w:ascii="Arial" w:eastAsia="Times New Roman" w:hAnsi="Arial" w:cs="Arial"/>
                <w:b/>
                <w:bCs/>
                <w:sz w:val="24"/>
                <w:szCs w:val="24"/>
                <w:lang w:eastAsia="es-ES"/>
              </w:rPr>
              <w:t>INGRESOS</w:t>
            </w:r>
          </w:p>
        </w:tc>
      </w:tr>
      <w:tr w:rsidR="00B065D7" w:rsidRPr="00B065D7" w:rsidTr="00B065D7">
        <w:trPr>
          <w:trHeight w:val="255"/>
        </w:trPr>
        <w:tc>
          <w:tcPr>
            <w:tcW w:w="1766" w:type="dxa"/>
            <w:tcBorders>
              <w:top w:val="nil"/>
              <w:left w:val="single" w:sz="4" w:space="0" w:color="auto"/>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rPr>
                <w:rFonts w:ascii="Arial" w:eastAsia="Times New Roman" w:hAnsi="Arial" w:cs="Arial"/>
                <w:sz w:val="18"/>
                <w:szCs w:val="18"/>
                <w:lang w:eastAsia="es-ES"/>
              </w:rPr>
            </w:pPr>
            <w:r w:rsidRPr="00B065D7">
              <w:rPr>
                <w:rFonts w:ascii="Arial" w:eastAsia="Times New Roman" w:hAnsi="Arial" w:cs="Arial"/>
                <w:sz w:val="18"/>
                <w:szCs w:val="18"/>
                <w:lang w:eastAsia="es-ES"/>
              </w:rPr>
              <w:t> </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1</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2</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3</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4</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5</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6</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7</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8</w:t>
            </w:r>
          </w:p>
        </w:tc>
        <w:tc>
          <w:tcPr>
            <w:tcW w:w="1163"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9</w:t>
            </w:r>
          </w:p>
        </w:tc>
        <w:tc>
          <w:tcPr>
            <w:tcW w:w="1167" w:type="dxa"/>
            <w:tcBorders>
              <w:top w:val="nil"/>
              <w:left w:val="nil"/>
              <w:bottom w:val="single" w:sz="4" w:space="0" w:color="auto"/>
              <w:right w:val="single" w:sz="4" w:space="0" w:color="auto"/>
            </w:tcBorders>
            <w:shd w:val="clear" w:color="auto" w:fill="auto"/>
            <w:noWrap/>
            <w:vAlign w:val="bottom"/>
          </w:tcPr>
          <w:p w:rsidR="00B065D7" w:rsidRPr="00B065D7" w:rsidRDefault="00B065D7" w:rsidP="00B065D7">
            <w:pPr>
              <w:spacing w:after="0" w:line="240" w:lineRule="auto"/>
              <w:jc w:val="center"/>
              <w:rPr>
                <w:rFonts w:ascii="Arial" w:eastAsia="Times New Roman" w:hAnsi="Arial" w:cs="Arial"/>
                <w:b/>
                <w:bCs/>
                <w:sz w:val="18"/>
                <w:szCs w:val="18"/>
                <w:lang w:eastAsia="es-ES"/>
              </w:rPr>
            </w:pPr>
            <w:r w:rsidRPr="00B065D7">
              <w:rPr>
                <w:rFonts w:ascii="Arial" w:eastAsia="Times New Roman" w:hAnsi="Arial" w:cs="Arial"/>
                <w:b/>
                <w:bCs/>
                <w:sz w:val="18"/>
                <w:szCs w:val="18"/>
                <w:lang w:eastAsia="es-ES"/>
              </w:rPr>
              <w:t>Año 10</w:t>
            </w:r>
          </w:p>
        </w:tc>
      </w:tr>
      <w:tr w:rsidR="00B065D7" w:rsidRPr="00B065D7" w:rsidTr="00B065D7">
        <w:trPr>
          <w:trHeight w:val="255"/>
        </w:trPr>
        <w:tc>
          <w:tcPr>
            <w:tcW w:w="1766" w:type="dxa"/>
            <w:tcBorders>
              <w:top w:val="nil"/>
              <w:left w:val="single" w:sz="4" w:space="0" w:color="auto"/>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rPr>
                <w:rFonts w:ascii="Arial" w:eastAsia="Times New Roman" w:hAnsi="Arial" w:cs="Arial"/>
                <w:sz w:val="16"/>
                <w:szCs w:val="16"/>
                <w:lang w:eastAsia="es-ES"/>
              </w:rPr>
            </w:pPr>
            <w:r w:rsidRPr="00FA3D60">
              <w:rPr>
                <w:rFonts w:ascii="Arial" w:eastAsia="Times New Roman" w:hAnsi="Arial" w:cs="Arial"/>
                <w:sz w:val="16"/>
                <w:szCs w:val="16"/>
                <w:lang w:eastAsia="es-ES"/>
              </w:rPr>
              <w:t>Parque Acuático</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$ 237.572,17</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$ 244.699,33</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$ 252.040,31</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$ 259.601,52</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$ 267.389,57</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$ 275.411,26</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$ 283.673,59</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$ 292.183,80</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$ 300.949,32</w:t>
            </w:r>
          </w:p>
        </w:tc>
        <w:tc>
          <w:tcPr>
            <w:tcW w:w="1167"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$ 309.977,80</w:t>
            </w:r>
          </w:p>
        </w:tc>
      </w:tr>
      <w:tr w:rsidR="00B065D7" w:rsidRPr="00B065D7" w:rsidTr="00B065D7">
        <w:trPr>
          <w:trHeight w:val="255"/>
        </w:trPr>
        <w:tc>
          <w:tcPr>
            <w:tcW w:w="1766" w:type="dxa"/>
            <w:tcBorders>
              <w:top w:val="nil"/>
              <w:left w:val="single" w:sz="4" w:space="0" w:color="auto"/>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rPr>
                <w:rFonts w:ascii="Arial" w:eastAsia="Times New Roman" w:hAnsi="Arial" w:cs="Arial"/>
                <w:sz w:val="16"/>
                <w:szCs w:val="16"/>
                <w:lang w:eastAsia="es-ES"/>
              </w:rPr>
            </w:pPr>
            <w:r w:rsidRPr="00FA3D60">
              <w:rPr>
                <w:rFonts w:ascii="Arial" w:eastAsia="Times New Roman" w:hAnsi="Arial" w:cs="Arial"/>
                <w:sz w:val="16"/>
                <w:szCs w:val="16"/>
                <w:lang w:eastAsia="es-ES"/>
              </w:rPr>
              <w:t>Cancha Sintética</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$ 36.457,78</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$ 37.551,52</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$ 38.678,06</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$ 39.838,40</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$ 41.033,56</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$ 42.264,56</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$ 43.532,50</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$ 44.838,47</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$ 46.183,63</w:t>
            </w:r>
          </w:p>
        </w:tc>
        <w:tc>
          <w:tcPr>
            <w:tcW w:w="1167"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$ 47.569,14</w:t>
            </w:r>
          </w:p>
        </w:tc>
      </w:tr>
      <w:tr w:rsidR="00B065D7" w:rsidRPr="00B065D7" w:rsidTr="00B065D7">
        <w:trPr>
          <w:trHeight w:val="255"/>
        </w:trPr>
        <w:tc>
          <w:tcPr>
            <w:tcW w:w="1766" w:type="dxa"/>
            <w:tcBorders>
              <w:top w:val="nil"/>
              <w:left w:val="single" w:sz="4" w:space="0" w:color="auto"/>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rPr>
                <w:rFonts w:ascii="Arial" w:eastAsia="Times New Roman" w:hAnsi="Arial" w:cs="Arial"/>
                <w:sz w:val="16"/>
                <w:szCs w:val="16"/>
                <w:lang w:eastAsia="es-ES"/>
              </w:rPr>
            </w:pPr>
            <w:r w:rsidRPr="00FA3D60">
              <w:rPr>
                <w:rFonts w:ascii="Arial" w:eastAsia="Times New Roman" w:hAnsi="Arial" w:cs="Arial"/>
                <w:sz w:val="16"/>
                <w:szCs w:val="16"/>
                <w:lang w:eastAsia="es-ES"/>
              </w:rPr>
              <w:t>Restaurante</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$ 221.239,08</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$ 227.876,26</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$ 234.712,54</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$ 241.753,92</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$ 249.006,54</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$ 256.476,73</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$ 264.171,03</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$ 272.096,17</w:t>
            </w:r>
          </w:p>
        </w:tc>
        <w:tc>
          <w:tcPr>
            <w:tcW w:w="1163"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$ 280.259,05</w:t>
            </w:r>
          </w:p>
        </w:tc>
        <w:tc>
          <w:tcPr>
            <w:tcW w:w="1167" w:type="dxa"/>
            <w:tcBorders>
              <w:top w:val="nil"/>
              <w:left w:val="nil"/>
              <w:bottom w:val="single" w:sz="4" w:space="0" w:color="auto"/>
              <w:right w:val="single" w:sz="4" w:space="0" w:color="auto"/>
            </w:tcBorders>
            <w:shd w:val="clear" w:color="auto" w:fill="auto"/>
            <w:noWrap/>
            <w:vAlign w:val="bottom"/>
          </w:tcPr>
          <w:p w:rsidR="00B065D7" w:rsidRPr="00FA3D60" w:rsidRDefault="00B065D7" w:rsidP="00B065D7">
            <w:pPr>
              <w:spacing w:after="0" w:line="240" w:lineRule="auto"/>
              <w:jc w:val="right"/>
              <w:rPr>
                <w:rFonts w:ascii="Arial" w:eastAsia="Times New Roman" w:hAnsi="Arial" w:cs="Arial"/>
                <w:sz w:val="16"/>
                <w:szCs w:val="16"/>
                <w:lang w:eastAsia="es-ES"/>
              </w:rPr>
            </w:pPr>
            <w:r w:rsidRPr="00FA3D60">
              <w:rPr>
                <w:rFonts w:ascii="Arial" w:eastAsia="Times New Roman" w:hAnsi="Arial" w:cs="Arial"/>
                <w:sz w:val="16"/>
                <w:szCs w:val="16"/>
                <w:lang w:eastAsia="es-ES"/>
              </w:rPr>
              <w:t>$ 288.666,82</w:t>
            </w:r>
          </w:p>
        </w:tc>
      </w:tr>
      <w:tr w:rsidR="00B065D7" w:rsidRPr="00B065D7" w:rsidTr="00B065D7">
        <w:trPr>
          <w:trHeight w:val="255"/>
        </w:trPr>
        <w:tc>
          <w:tcPr>
            <w:tcW w:w="1766" w:type="dxa"/>
            <w:tcBorders>
              <w:top w:val="nil"/>
              <w:left w:val="single" w:sz="4" w:space="0" w:color="auto"/>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TOTAL INGRESOS</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$ 495.269,03</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$ 510.127,11</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$ 525.430,92</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$ 541.193,85</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$ 557.429,66</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$ 574.152,55</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$ 591.377,13</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$ 609.118,44</w:t>
            </w:r>
          </w:p>
        </w:tc>
        <w:tc>
          <w:tcPr>
            <w:tcW w:w="1163"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$ 627.392,00</w:t>
            </w:r>
          </w:p>
        </w:tc>
        <w:tc>
          <w:tcPr>
            <w:tcW w:w="1167" w:type="dxa"/>
            <w:tcBorders>
              <w:top w:val="nil"/>
              <w:left w:val="nil"/>
              <w:bottom w:val="single" w:sz="4" w:space="0" w:color="auto"/>
              <w:right w:val="single" w:sz="4" w:space="0" w:color="auto"/>
            </w:tcBorders>
            <w:shd w:val="clear" w:color="auto" w:fill="FFCC99"/>
            <w:noWrap/>
            <w:vAlign w:val="bottom"/>
          </w:tcPr>
          <w:p w:rsidR="00B065D7" w:rsidRPr="00FA3D60" w:rsidRDefault="00B065D7" w:rsidP="00B065D7">
            <w:pPr>
              <w:spacing w:after="0" w:line="240" w:lineRule="auto"/>
              <w:jc w:val="right"/>
              <w:rPr>
                <w:rFonts w:ascii="Arial" w:eastAsia="Times New Roman" w:hAnsi="Arial" w:cs="Arial"/>
                <w:b/>
                <w:bCs/>
                <w:sz w:val="16"/>
                <w:szCs w:val="16"/>
                <w:lang w:eastAsia="es-ES"/>
              </w:rPr>
            </w:pPr>
            <w:r w:rsidRPr="00FA3D60">
              <w:rPr>
                <w:rFonts w:ascii="Arial" w:eastAsia="Times New Roman" w:hAnsi="Arial" w:cs="Arial"/>
                <w:b/>
                <w:bCs/>
                <w:sz w:val="16"/>
                <w:szCs w:val="16"/>
                <w:lang w:eastAsia="es-ES"/>
              </w:rPr>
              <w:t>$ 646.213,76</w:t>
            </w:r>
          </w:p>
        </w:tc>
      </w:tr>
      <w:tr w:rsidR="00B065D7" w:rsidRPr="00B065D7" w:rsidTr="00B065D7">
        <w:trPr>
          <w:trHeight w:val="255"/>
        </w:trPr>
        <w:tc>
          <w:tcPr>
            <w:tcW w:w="2929" w:type="dxa"/>
            <w:gridSpan w:val="2"/>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i/>
                <w:iCs/>
                <w:sz w:val="18"/>
                <w:szCs w:val="18"/>
                <w:lang w:eastAsia="es-ES"/>
              </w:rPr>
            </w:pPr>
            <w:r w:rsidRPr="00B065D7">
              <w:rPr>
                <w:rFonts w:ascii="Arial" w:eastAsia="Times New Roman" w:hAnsi="Arial" w:cs="Arial"/>
                <w:i/>
                <w:iCs/>
                <w:sz w:val="18"/>
                <w:szCs w:val="18"/>
                <w:lang w:eastAsia="es-ES"/>
              </w:rPr>
              <w:t>Elaborado por: los autores</w:t>
            </w: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3"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c>
          <w:tcPr>
            <w:tcW w:w="1167" w:type="dxa"/>
            <w:tcBorders>
              <w:top w:val="nil"/>
              <w:left w:val="nil"/>
              <w:bottom w:val="nil"/>
              <w:right w:val="nil"/>
            </w:tcBorders>
            <w:shd w:val="clear" w:color="auto" w:fill="auto"/>
            <w:noWrap/>
            <w:vAlign w:val="bottom"/>
          </w:tcPr>
          <w:p w:rsidR="00B065D7" w:rsidRPr="00B065D7" w:rsidRDefault="00B065D7" w:rsidP="00B065D7">
            <w:pPr>
              <w:spacing w:after="0" w:line="240" w:lineRule="auto"/>
              <w:rPr>
                <w:rFonts w:ascii="Arial" w:eastAsia="Times New Roman" w:hAnsi="Arial" w:cs="Arial"/>
                <w:sz w:val="20"/>
                <w:szCs w:val="20"/>
                <w:lang w:eastAsia="es-ES"/>
              </w:rPr>
            </w:pPr>
          </w:p>
        </w:tc>
      </w:tr>
    </w:tbl>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664AF1" w:rsidRPr="00664AF1" w:rsidRDefault="00664AF1" w:rsidP="00664AF1">
      <w:pPr>
        <w:spacing w:line="360" w:lineRule="auto"/>
        <w:jc w:val="both"/>
        <w:rPr>
          <w:rFonts w:ascii="Arial" w:hAnsi="Arial" w:cs="Arial"/>
          <w:sz w:val="24"/>
          <w:szCs w:val="24"/>
        </w:rPr>
      </w:pPr>
    </w:p>
    <w:p w:rsidR="00B065D7" w:rsidRDefault="00B065D7" w:rsidP="00664AF1">
      <w:pPr>
        <w:spacing w:line="360" w:lineRule="auto"/>
        <w:jc w:val="both"/>
        <w:rPr>
          <w:rFonts w:ascii="Arial" w:hAnsi="Arial" w:cs="Arial"/>
          <w:sz w:val="24"/>
          <w:szCs w:val="24"/>
        </w:rPr>
        <w:sectPr w:rsidR="00B065D7" w:rsidSect="00B065D7">
          <w:pgSz w:w="16838" w:h="11906" w:orient="landscape"/>
          <w:pgMar w:top="2268" w:right="1985" w:bottom="1418" w:left="1985" w:header="709" w:footer="709" w:gutter="0"/>
          <w:cols w:space="708"/>
          <w:docGrid w:linePitch="360"/>
        </w:sectPr>
      </w:pPr>
    </w:p>
    <w:p w:rsidR="00B065D7" w:rsidRPr="00B065D7" w:rsidRDefault="00B065D7" w:rsidP="00B065D7">
      <w:pPr>
        <w:spacing w:line="360" w:lineRule="auto"/>
        <w:jc w:val="center"/>
        <w:rPr>
          <w:rFonts w:ascii="Arial" w:hAnsi="Arial" w:cs="Arial"/>
          <w:b/>
          <w:sz w:val="24"/>
          <w:szCs w:val="24"/>
        </w:rPr>
      </w:pPr>
      <w:r w:rsidRPr="00B065D7">
        <w:rPr>
          <w:rFonts w:ascii="Arial" w:hAnsi="Arial" w:cs="Arial"/>
          <w:b/>
          <w:sz w:val="24"/>
          <w:szCs w:val="24"/>
        </w:rPr>
        <w:t>ANEXO N° 6</w:t>
      </w:r>
    </w:p>
    <w:p w:rsidR="00FA3D60" w:rsidRDefault="00FA3D60" w:rsidP="00FA3D60">
      <w:pPr>
        <w:tabs>
          <w:tab w:val="left" w:pos="2265"/>
        </w:tabs>
        <w:rPr>
          <w:rFonts w:ascii="Arial" w:hAnsi="Arial" w:cs="Arial"/>
          <w:sz w:val="24"/>
          <w:szCs w:val="24"/>
        </w:rPr>
      </w:pPr>
    </w:p>
    <w:tbl>
      <w:tblPr>
        <w:tblW w:w="5149" w:type="dxa"/>
        <w:jc w:val="center"/>
        <w:tblInd w:w="65" w:type="dxa"/>
        <w:tblCellMar>
          <w:left w:w="70" w:type="dxa"/>
          <w:right w:w="70" w:type="dxa"/>
        </w:tblCellMar>
        <w:tblLook w:val="0000"/>
      </w:tblPr>
      <w:tblGrid>
        <w:gridCol w:w="3612"/>
        <w:gridCol w:w="1537"/>
      </w:tblGrid>
      <w:tr w:rsidR="00FA3D60" w:rsidRPr="00FA3D60" w:rsidTr="00FA3D60">
        <w:trPr>
          <w:trHeight w:val="305"/>
          <w:jc w:val="center"/>
        </w:trPr>
        <w:tc>
          <w:tcPr>
            <w:tcW w:w="5149"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18"/>
                <w:szCs w:val="18"/>
                <w:lang w:eastAsia="es-ES"/>
              </w:rPr>
            </w:pPr>
            <w:r w:rsidRPr="00FA3D60">
              <w:rPr>
                <w:rFonts w:ascii="Arial" w:eastAsia="Times New Roman" w:hAnsi="Arial" w:cs="Arial"/>
                <w:b/>
                <w:bCs/>
                <w:sz w:val="18"/>
                <w:szCs w:val="18"/>
                <w:lang w:eastAsia="es-ES"/>
              </w:rPr>
              <w:t xml:space="preserve">DETERMINACION DE </w:t>
            </w:r>
            <w:smartTag w:uri="urn:schemas-microsoft-com:office:smarttags" w:element="PersonName">
              <w:smartTagPr>
                <w:attr w:name="ProductID" w:val="LA DEMANDA PARQUE"/>
              </w:smartTagPr>
              <w:r w:rsidRPr="00FA3D60">
                <w:rPr>
                  <w:rFonts w:ascii="Arial" w:eastAsia="Times New Roman" w:hAnsi="Arial" w:cs="Arial"/>
                  <w:b/>
                  <w:bCs/>
                  <w:sz w:val="18"/>
                  <w:szCs w:val="18"/>
                  <w:lang w:eastAsia="es-ES"/>
                </w:rPr>
                <w:t>LA DEMANDA PARQUE</w:t>
              </w:r>
            </w:smartTag>
            <w:r w:rsidRPr="00FA3D60">
              <w:rPr>
                <w:rFonts w:ascii="Arial" w:eastAsia="Times New Roman" w:hAnsi="Arial" w:cs="Arial"/>
                <w:b/>
                <w:bCs/>
                <w:sz w:val="18"/>
                <w:szCs w:val="18"/>
                <w:lang w:eastAsia="es-ES"/>
              </w:rPr>
              <w:t xml:space="preserve"> ACUATICO</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20"/>
                <w:szCs w:val="20"/>
                <w:lang w:eastAsia="es-ES"/>
              </w:rPr>
            </w:pPr>
            <w:r w:rsidRPr="00FA3D60">
              <w:rPr>
                <w:rFonts w:ascii="Arial" w:eastAsia="Times New Roman" w:hAnsi="Arial" w:cs="Arial"/>
                <w:sz w:val="20"/>
                <w:szCs w:val="20"/>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20"/>
                <w:szCs w:val="20"/>
                <w:lang w:eastAsia="es-ES"/>
              </w:rPr>
            </w:pPr>
            <w:r w:rsidRPr="00FA3D60">
              <w:rPr>
                <w:rFonts w:ascii="Arial" w:eastAsia="Times New Roman" w:hAnsi="Arial" w:cs="Arial"/>
                <w:sz w:val="20"/>
                <w:szCs w:val="20"/>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Turistas al año</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197698</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xml:space="preserve">Habitantes de Playas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30045</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de aceptación</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98%</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Población media, media-alta</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17%</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Población alta</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2,8%</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Población objetivo</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44191</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Factor conservador</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70%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Población neta</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30934</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captación de mercado</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40%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DEMANDA</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1031</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FRECUENCIA MENSUAL</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DEMANDA MENSUAL</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3093</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PRECIO NIÑOS</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$ 4,00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PRECIO ADULTOS</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$ 8,00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NIÑOS</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40%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ADULTOS</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60%</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MENSUAL</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$ 19.797,68</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ANUAL</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$ 237.572,17</w:t>
            </w:r>
          </w:p>
        </w:tc>
      </w:tr>
      <w:tr w:rsidR="00FA3D60" w:rsidRPr="00FA3D60" w:rsidTr="00FA3D60">
        <w:trPr>
          <w:trHeight w:val="260"/>
          <w:jc w:val="center"/>
        </w:trPr>
        <w:tc>
          <w:tcPr>
            <w:tcW w:w="361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xml:space="preserve">INCREMENTO </w:t>
            </w:r>
          </w:p>
        </w:tc>
        <w:tc>
          <w:tcPr>
            <w:tcW w:w="1537"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w:t>
            </w:r>
          </w:p>
        </w:tc>
      </w:tr>
    </w:tbl>
    <w:p w:rsidR="00FA3D60" w:rsidRDefault="00D57E09" w:rsidP="00FA3D60">
      <w:pPr>
        <w:tabs>
          <w:tab w:val="left" w:pos="2265"/>
        </w:tabs>
        <w:rPr>
          <w:rFonts w:ascii="Arial" w:hAnsi="Arial" w:cs="Arial"/>
          <w:sz w:val="24"/>
          <w:szCs w:val="24"/>
        </w:rPr>
      </w:pPr>
      <w:r>
        <w:rPr>
          <w:noProof/>
          <w:lang w:eastAsia="es-ES"/>
        </w:rPr>
        <w:drawing>
          <wp:anchor distT="0" distB="0" distL="114300" distR="114300" simplePos="0" relativeHeight="251726336" behindDoc="1" locked="0" layoutInCell="1" allowOverlap="0">
            <wp:simplePos x="0" y="0"/>
            <wp:positionH relativeFrom="column">
              <wp:posOffset>962025</wp:posOffset>
            </wp:positionH>
            <wp:positionV relativeFrom="paragraph">
              <wp:posOffset>66040</wp:posOffset>
            </wp:positionV>
            <wp:extent cx="2466975" cy="209550"/>
            <wp:effectExtent l="19050" t="0" r="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FA3D60" w:rsidRDefault="00FA3D60" w:rsidP="00FA3D60">
      <w:pPr>
        <w:tabs>
          <w:tab w:val="left" w:pos="1755"/>
        </w:tabs>
        <w:rPr>
          <w:rFonts w:ascii="Arial" w:hAnsi="Arial" w:cs="Arial"/>
          <w:sz w:val="24"/>
          <w:szCs w:val="24"/>
        </w:rPr>
      </w:pPr>
      <w:r>
        <w:rPr>
          <w:rFonts w:ascii="Arial" w:hAnsi="Arial" w:cs="Arial"/>
          <w:sz w:val="24"/>
          <w:szCs w:val="24"/>
        </w:rPr>
        <w:tab/>
      </w:r>
    </w:p>
    <w:p w:rsidR="00664AF1" w:rsidRPr="00FA3D60" w:rsidRDefault="00D57E09" w:rsidP="00FA3D60">
      <w:pPr>
        <w:rPr>
          <w:rFonts w:ascii="Arial" w:hAnsi="Arial" w:cs="Arial"/>
          <w:sz w:val="24"/>
          <w:szCs w:val="24"/>
        </w:rPr>
        <w:sectPr w:rsidR="00664AF1" w:rsidRPr="00FA3D60" w:rsidSect="00B065D7">
          <w:pgSz w:w="11906" w:h="16838"/>
          <w:pgMar w:top="1985" w:right="1418" w:bottom="1985" w:left="2268" w:header="709" w:footer="709" w:gutter="0"/>
          <w:cols w:space="708"/>
          <w:docGrid w:linePitch="360"/>
        </w:sectPr>
      </w:pPr>
      <w:r>
        <w:rPr>
          <w:noProof/>
          <w:lang w:eastAsia="es-ES"/>
        </w:rPr>
        <w:drawing>
          <wp:anchor distT="0" distB="0" distL="114300" distR="114300" simplePos="0" relativeHeight="251725312" behindDoc="0" locked="0" layoutInCell="1" allowOverlap="1">
            <wp:simplePos x="0" y="0"/>
            <wp:positionH relativeFrom="column">
              <wp:posOffset>1252855</wp:posOffset>
            </wp:positionH>
            <wp:positionV relativeFrom="paragraph">
              <wp:posOffset>0</wp:posOffset>
            </wp:positionV>
            <wp:extent cx="2747645" cy="2235835"/>
            <wp:effectExtent l="19050" t="0" r="0" b="0"/>
            <wp:wrapNone/>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5"/>
                    <a:srcRect/>
                    <a:stretch>
                      <a:fillRect/>
                    </a:stretch>
                  </pic:blipFill>
                  <pic:spPr bwMode="auto">
                    <a:xfrm>
                      <a:off x="0" y="0"/>
                      <a:ext cx="2747645" cy="2235835"/>
                    </a:xfrm>
                    <a:prstGeom prst="rect">
                      <a:avLst/>
                    </a:prstGeom>
                    <a:noFill/>
                    <a:ln w="9525">
                      <a:noFill/>
                      <a:miter lim="800000"/>
                      <a:headEnd/>
                      <a:tailEnd/>
                    </a:ln>
                  </pic:spPr>
                </pic:pic>
              </a:graphicData>
            </a:graphic>
          </wp:anchor>
        </w:drawing>
      </w:r>
    </w:p>
    <w:tbl>
      <w:tblPr>
        <w:tblW w:w="5060" w:type="dxa"/>
        <w:jc w:val="center"/>
        <w:tblInd w:w="65" w:type="dxa"/>
        <w:tblCellMar>
          <w:left w:w="70" w:type="dxa"/>
          <w:right w:w="70" w:type="dxa"/>
        </w:tblCellMar>
        <w:tblLook w:val="0000"/>
      </w:tblPr>
      <w:tblGrid>
        <w:gridCol w:w="3652"/>
        <w:gridCol w:w="1408"/>
      </w:tblGrid>
      <w:tr w:rsidR="00FA3D60" w:rsidRPr="00FA3D60" w:rsidTr="00FA3D60">
        <w:trPr>
          <w:trHeight w:val="255"/>
          <w:jc w:val="center"/>
        </w:trPr>
        <w:tc>
          <w:tcPr>
            <w:tcW w:w="5060"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18"/>
                <w:szCs w:val="18"/>
                <w:lang w:eastAsia="es-ES"/>
              </w:rPr>
            </w:pPr>
            <w:r w:rsidRPr="00FA3D60">
              <w:rPr>
                <w:rFonts w:ascii="Arial" w:eastAsia="Times New Roman" w:hAnsi="Arial" w:cs="Arial"/>
                <w:b/>
                <w:bCs/>
                <w:sz w:val="18"/>
                <w:szCs w:val="18"/>
                <w:lang w:eastAsia="es-ES"/>
              </w:rPr>
              <w:t xml:space="preserve">DETERMINACION DE </w:t>
            </w:r>
            <w:smartTag w:uri="urn:schemas-microsoft-com:office:smarttags" w:element="PersonName">
              <w:smartTagPr>
                <w:attr w:name="ProductID" w:val="LA DEMANDA CANCHA"/>
              </w:smartTagPr>
              <w:r w:rsidRPr="00FA3D60">
                <w:rPr>
                  <w:rFonts w:ascii="Arial" w:eastAsia="Times New Roman" w:hAnsi="Arial" w:cs="Arial"/>
                  <w:b/>
                  <w:bCs/>
                  <w:sz w:val="18"/>
                  <w:szCs w:val="18"/>
                  <w:lang w:eastAsia="es-ES"/>
                </w:rPr>
                <w:t>LA DEMANDA CANCHA</w:t>
              </w:r>
            </w:smartTag>
            <w:r w:rsidRPr="00FA3D60">
              <w:rPr>
                <w:rFonts w:ascii="Arial" w:eastAsia="Times New Roman" w:hAnsi="Arial" w:cs="Arial"/>
                <w:b/>
                <w:bCs/>
                <w:sz w:val="18"/>
                <w:szCs w:val="18"/>
                <w:lang w:eastAsia="es-ES"/>
              </w:rPr>
              <w:t xml:space="preserve"> SINTETICA</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20"/>
                <w:szCs w:val="20"/>
                <w:lang w:eastAsia="es-ES"/>
              </w:rPr>
            </w:pPr>
            <w:r w:rsidRPr="00FA3D60">
              <w:rPr>
                <w:rFonts w:ascii="Arial" w:eastAsia="Times New Roman" w:hAnsi="Arial" w:cs="Arial"/>
                <w:sz w:val="20"/>
                <w:szCs w:val="20"/>
                <w:lang w:eastAsia="es-ES"/>
              </w:rPr>
              <w:t>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20"/>
                <w:szCs w:val="20"/>
                <w:lang w:eastAsia="es-ES"/>
              </w:rPr>
            </w:pPr>
            <w:r w:rsidRPr="00FA3D60">
              <w:rPr>
                <w:rFonts w:ascii="Arial" w:eastAsia="Times New Roman" w:hAnsi="Arial" w:cs="Arial"/>
                <w:sz w:val="20"/>
                <w:szCs w:val="20"/>
                <w:lang w:eastAsia="es-ES"/>
              </w:rPr>
              <w:t> </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Turistas al año</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197698</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xml:space="preserve">Habitantes de Playas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30045</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de aceptación</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77%</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personas 15-50 años</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56%</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Población media, media-alta</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17%</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Población alta</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2,8%</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Población objetivo</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19444</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personas por equipo</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14</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Factor Conservador</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70%</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Población neta</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972</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captación de mercado</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50%</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DEMANDA POR GRUPOS</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41</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FRECUENCIA MENSUAL</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DEMANDA MENSUAL</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122</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PRECIO</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$ 25,00</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MENSUAL</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$ 3.038,15</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ANUAL</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$ 36.457,78</w:t>
            </w:r>
          </w:p>
        </w:tc>
      </w:tr>
      <w:tr w:rsidR="00FA3D60" w:rsidRPr="00FA3D60" w:rsidTr="00FA3D60">
        <w:trPr>
          <w:trHeight w:val="255"/>
          <w:jc w:val="center"/>
        </w:trPr>
        <w:tc>
          <w:tcPr>
            <w:tcW w:w="3652"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xml:space="preserve">INCREMENTO </w:t>
            </w:r>
          </w:p>
        </w:tc>
        <w:tc>
          <w:tcPr>
            <w:tcW w:w="1408"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w:t>
            </w:r>
          </w:p>
        </w:tc>
      </w:tr>
    </w:tbl>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7360" behindDoc="1" locked="0" layoutInCell="1" allowOverlap="0">
            <wp:simplePos x="0" y="0"/>
            <wp:positionH relativeFrom="column">
              <wp:posOffset>1028700</wp:posOffset>
            </wp:positionH>
            <wp:positionV relativeFrom="paragraph">
              <wp:posOffset>28575</wp:posOffset>
            </wp:positionV>
            <wp:extent cx="2466975" cy="209550"/>
            <wp:effectExtent l="19050" t="0" r="0" b="0"/>
            <wp:wrapNone/>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sz w:val="24"/>
          <w:szCs w:val="24"/>
        </w:rPr>
      </w:pPr>
    </w:p>
    <w:tbl>
      <w:tblPr>
        <w:tblW w:w="5612" w:type="dxa"/>
        <w:jc w:val="center"/>
        <w:tblInd w:w="65" w:type="dxa"/>
        <w:tblCellMar>
          <w:left w:w="70" w:type="dxa"/>
          <w:right w:w="70" w:type="dxa"/>
        </w:tblCellMar>
        <w:tblLook w:val="0000"/>
      </w:tblPr>
      <w:tblGrid>
        <w:gridCol w:w="4300"/>
        <w:gridCol w:w="1312"/>
      </w:tblGrid>
      <w:tr w:rsidR="00FA3D60" w:rsidRPr="00FA3D60" w:rsidTr="00FA3D60">
        <w:trPr>
          <w:trHeight w:val="243"/>
          <w:jc w:val="center"/>
        </w:trPr>
        <w:tc>
          <w:tcPr>
            <w:tcW w:w="5612"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18"/>
                <w:szCs w:val="18"/>
                <w:lang w:eastAsia="es-ES"/>
              </w:rPr>
            </w:pPr>
            <w:r w:rsidRPr="00FA3D60">
              <w:rPr>
                <w:rFonts w:ascii="Arial" w:eastAsia="Times New Roman" w:hAnsi="Arial" w:cs="Arial"/>
                <w:b/>
                <w:bCs/>
                <w:sz w:val="18"/>
                <w:szCs w:val="18"/>
                <w:lang w:eastAsia="es-ES"/>
              </w:rPr>
              <w:t xml:space="preserve">DETERMINACION DE </w:t>
            </w:r>
            <w:smartTag w:uri="urn:schemas-microsoft-com:office:smarttags" w:element="PersonName">
              <w:smartTagPr>
                <w:attr w:name="ProductID" w:val="LA DEMANDA DE"/>
              </w:smartTagPr>
              <w:r w:rsidRPr="00FA3D60">
                <w:rPr>
                  <w:rFonts w:ascii="Arial" w:eastAsia="Times New Roman" w:hAnsi="Arial" w:cs="Arial"/>
                  <w:b/>
                  <w:bCs/>
                  <w:sz w:val="18"/>
                  <w:szCs w:val="18"/>
                  <w:lang w:eastAsia="es-ES"/>
                </w:rPr>
                <w:t>LA DEMANDA DE</w:t>
              </w:r>
            </w:smartTag>
            <w:r w:rsidRPr="00FA3D60">
              <w:rPr>
                <w:rFonts w:ascii="Arial" w:eastAsia="Times New Roman" w:hAnsi="Arial" w:cs="Arial"/>
                <w:b/>
                <w:bCs/>
                <w:sz w:val="18"/>
                <w:szCs w:val="18"/>
                <w:lang w:eastAsia="es-ES"/>
              </w:rPr>
              <w:t xml:space="preserve"> SERVICIO DE RESTAURANTE</w:t>
            </w:r>
          </w:p>
        </w:tc>
      </w:tr>
      <w:tr w:rsidR="00FA3D60" w:rsidRPr="00FA3D60" w:rsidTr="00FA3D60">
        <w:trPr>
          <w:trHeight w:val="299"/>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 xml:space="preserve">Preferencias </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Porcentaje</w:t>
            </w:r>
          </w:p>
        </w:tc>
      </w:tr>
      <w:tr w:rsidR="00FA3D60" w:rsidRPr="00FA3D60" w:rsidTr="00FA3D60">
        <w:trPr>
          <w:trHeight w:val="243"/>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Arroz con Pescado Frito</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32%</w:t>
            </w:r>
          </w:p>
        </w:tc>
      </w:tr>
      <w:tr w:rsidR="00FA3D60" w:rsidRPr="00FA3D60" w:rsidTr="00FA3D60">
        <w:trPr>
          <w:trHeight w:val="243"/>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Ceviches</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27%</w:t>
            </w:r>
          </w:p>
        </w:tc>
      </w:tr>
      <w:tr w:rsidR="00FA3D60" w:rsidRPr="00FA3D60" w:rsidTr="00FA3D60">
        <w:trPr>
          <w:trHeight w:val="243"/>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Arroz Marinero</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21%</w:t>
            </w:r>
          </w:p>
        </w:tc>
      </w:tr>
      <w:tr w:rsidR="00FA3D60" w:rsidRPr="00FA3D60" w:rsidTr="00FA3D60">
        <w:trPr>
          <w:trHeight w:val="243"/>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 xml:space="preserve">Cazuela </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15%</w:t>
            </w:r>
          </w:p>
        </w:tc>
      </w:tr>
      <w:tr w:rsidR="00FA3D60" w:rsidRPr="00FA3D60" w:rsidTr="00FA3D60">
        <w:trPr>
          <w:trHeight w:val="243"/>
          <w:jc w:val="center"/>
        </w:trPr>
        <w:tc>
          <w:tcPr>
            <w:tcW w:w="4300" w:type="dxa"/>
            <w:tcBorders>
              <w:top w:val="nil"/>
              <w:left w:val="single" w:sz="4" w:space="0" w:color="auto"/>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Arroz, menestra y (pollo o carne) a la plancha</w:t>
            </w:r>
          </w:p>
        </w:tc>
        <w:tc>
          <w:tcPr>
            <w:tcW w:w="1312" w:type="dxa"/>
            <w:tcBorders>
              <w:top w:val="nil"/>
              <w:left w:val="nil"/>
              <w:bottom w:val="single" w:sz="4" w:space="0" w:color="auto"/>
              <w:right w:val="single" w:sz="4" w:space="0" w:color="auto"/>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5%</w:t>
            </w:r>
          </w:p>
        </w:tc>
      </w:tr>
    </w:tbl>
    <w:p w:rsidR="00FA3D60"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8384" behindDoc="1" locked="0" layoutInCell="1" allowOverlap="0">
            <wp:simplePos x="0" y="0"/>
            <wp:positionH relativeFrom="column">
              <wp:posOffset>800100</wp:posOffset>
            </wp:positionH>
            <wp:positionV relativeFrom="paragraph">
              <wp:posOffset>12065</wp:posOffset>
            </wp:positionV>
            <wp:extent cx="2466975" cy="209550"/>
            <wp:effectExtent l="19050" t="0" r="0" b="0"/>
            <wp:wrapNone/>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sz w:val="24"/>
          <w:szCs w:val="24"/>
        </w:rPr>
      </w:pPr>
    </w:p>
    <w:tbl>
      <w:tblPr>
        <w:tblW w:w="5764" w:type="dxa"/>
        <w:jc w:val="center"/>
        <w:tblInd w:w="70" w:type="dxa"/>
        <w:tblCellMar>
          <w:left w:w="70" w:type="dxa"/>
          <w:right w:w="70" w:type="dxa"/>
        </w:tblCellMar>
        <w:tblLook w:val="0000"/>
      </w:tblPr>
      <w:tblGrid>
        <w:gridCol w:w="3623"/>
        <w:gridCol w:w="2141"/>
      </w:tblGrid>
      <w:tr w:rsidR="00FA3D60" w:rsidRPr="00FA3D60" w:rsidTr="00FA3D60">
        <w:trPr>
          <w:trHeight w:val="278"/>
          <w:jc w:val="center"/>
        </w:trPr>
        <w:tc>
          <w:tcPr>
            <w:tcW w:w="3623" w:type="dxa"/>
            <w:tcBorders>
              <w:top w:val="nil"/>
              <w:left w:val="nil"/>
              <w:bottom w:val="nil"/>
              <w:right w:val="nil"/>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DEMANDA MENSUAL</w:t>
            </w:r>
          </w:p>
        </w:tc>
        <w:tc>
          <w:tcPr>
            <w:tcW w:w="2141" w:type="dxa"/>
            <w:tcBorders>
              <w:top w:val="nil"/>
              <w:left w:val="nil"/>
              <w:bottom w:val="nil"/>
              <w:right w:val="nil"/>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3093</w:t>
            </w:r>
          </w:p>
        </w:tc>
      </w:tr>
      <w:tr w:rsidR="00FA3D60" w:rsidRPr="00FA3D60" w:rsidTr="00FA3D60">
        <w:trPr>
          <w:trHeight w:val="278"/>
          <w:jc w:val="center"/>
        </w:trPr>
        <w:tc>
          <w:tcPr>
            <w:tcW w:w="3623" w:type="dxa"/>
            <w:tcBorders>
              <w:top w:val="nil"/>
              <w:left w:val="nil"/>
              <w:bottom w:val="nil"/>
              <w:right w:val="nil"/>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MENSUAL COMIDA</w:t>
            </w:r>
          </w:p>
        </w:tc>
        <w:tc>
          <w:tcPr>
            <w:tcW w:w="2141" w:type="dxa"/>
            <w:tcBorders>
              <w:top w:val="nil"/>
              <w:left w:val="nil"/>
              <w:bottom w:val="nil"/>
              <w:right w:val="nil"/>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$ 15.343,20</w:t>
            </w:r>
          </w:p>
        </w:tc>
      </w:tr>
      <w:tr w:rsidR="00FA3D60" w:rsidRPr="00FA3D60" w:rsidTr="00FA3D60">
        <w:trPr>
          <w:trHeight w:val="278"/>
          <w:jc w:val="center"/>
        </w:trPr>
        <w:tc>
          <w:tcPr>
            <w:tcW w:w="3623" w:type="dxa"/>
            <w:tcBorders>
              <w:top w:val="nil"/>
              <w:left w:val="nil"/>
              <w:bottom w:val="nil"/>
              <w:right w:val="nil"/>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MENSUAL BEBIDAS</w:t>
            </w:r>
          </w:p>
        </w:tc>
        <w:tc>
          <w:tcPr>
            <w:tcW w:w="2141" w:type="dxa"/>
            <w:tcBorders>
              <w:top w:val="nil"/>
              <w:left w:val="nil"/>
              <w:bottom w:val="nil"/>
              <w:right w:val="nil"/>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$ 3.093,39</w:t>
            </w:r>
          </w:p>
        </w:tc>
      </w:tr>
      <w:tr w:rsidR="00FA3D60" w:rsidRPr="00FA3D60" w:rsidTr="00FA3D60">
        <w:trPr>
          <w:trHeight w:val="278"/>
          <w:jc w:val="center"/>
        </w:trPr>
        <w:tc>
          <w:tcPr>
            <w:tcW w:w="3623" w:type="dxa"/>
            <w:tcBorders>
              <w:top w:val="nil"/>
              <w:left w:val="nil"/>
              <w:bottom w:val="nil"/>
              <w:right w:val="nil"/>
            </w:tcBorders>
            <w:shd w:val="clear" w:color="auto" w:fill="auto"/>
            <w:noWrap/>
            <w:vAlign w:val="bottom"/>
          </w:tcPr>
          <w:p w:rsidR="00FA3D60" w:rsidRPr="00FA3D60" w:rsidRDefault="00FA3D60" w:rsidP="00FA3D60">
            <w:pPr>
              <w:spacing w:after="0" w:line="240" w:lineRule="auto"/>
              <w:rPr>
                <w:rFonts w:ascii="Arial" w:eastAsia="Times New Roman" w:hAnsi="Arial" w:cs="Arial"/>
                <w:sz w:val="18"/>
                <w:szCs w:val="18"/>
                <w:lang w:eastAsia="es-ES"/>
              </w:rPr>
            </w:pPr>
            <w:r w:rsidRPr="00FA3D60">
              <w:rPr>
                <w:rFonts w:ascii="Arial" w:eastAsia="Times New Roman" w:hAnsi="Arial" w:cs="Arial"/>
                <w:sz w:val="18"/>
                <w:szCs w:val="18"/>
                <w:lang w:eastAsia="es-ES"/>
              </w:rPr>
              <w:t>INGRESO ANUAL RESTAURANTE</w:t>
            </w:r>
          </w:p>
        </w:tc>
        <w:tc>
          <w:tcPr>
            <w:tcW w:w="2141" w:type="dxa"/>
            <w:tcBorders>
              <w:top w:val="nil"/>
              <w:left w:val="nil"/>
              <w:bottom w:val="nil"/>
              <w:right w:val="nil"/>
            </w:tcBorders>
            <w:shd w:val="clear" w:color="auto" w:fill="auto"/>
            <w:noWrap/>
            <w:vAlign w:val="bottom"/>
          </w:tcPr>
          <w:p w:rsidR="00FA3D60" w:rsidRPr="00FA3D60" w:rsidRDefault="00FA3D60" w:rsidP="00FA3D60">
            <w:pPr>
              <w:spacing w:after="0" w:line="240" w:lineRule="auto"/>
              <w:jc w:val="right"/>
              <w:rPr>
                <w:rFonts w:ascii="Arial" w:eastAsia="Times New Roman" w:hAnsi="Arial" w:cs="Arial"/>
                <w:sz w:val="18"/>
                <w:szCs w:val="18"/>
                <w:lang w:eastAsia="es-ES"/>
              </w:rPr>
            </w:pPr>
            <w:r w:rsidRPr="00FA3D60">
              <w:rPr>
                <w:rFonts w:ascii="Arial" w:eastAsia="Times New Roman" w:hAnsi="Arial" w:cs="Arial"/>
                <w:sz w:val="18"/>
                <w:szCs w:val="18"/>
                <w:lang w:eastAsia="es-ES"/>
              </w:rPr>
              <w:t>$ 221.239,08</w:t>
            </w:r>
          </w:p>
        </w:tc>
      </w:tr>
    </w:tbl>
    <w:p w:rsidR="00664AF1" w:rsidRPr="00FA3D60" w:rsidRDefault="00664AF1" w:rsidP="00664AF1">
      <w:pPr>
        <w:spacing w:line="360" w:lineRule="auto"/>
        <w:jc w:val="both"/>
        <w:rPr>
          <w:rFonts w:ascii="Arial" w:hAnsi="Arial" w:cs="Arial"/>
          <w:sz w:val="18"/>
          <w:szCs w:val="18"/>
        </w:rPr>
      </w:pPr>
    </w:p>
    <w:p w:rsidR="00664AF1" w:rsidRDefault="00664AF1" w:rsidP="00664AF1">
      <w:pPr>
        <w:spacing w:line="360" w:lineRule="auto"/>
        <w:jc w:val="both"/>
        <w:rPr>
          <w:rFonts w:ascii="Arial" w:hAnsi="Arial" w:cs="Arial"/>
          <w:sz w:val="24"/>
          <w:szCs w:val="24"/>
        </w:rPr>
      </w:pPr>
    </w:p>
    <w:tbl>
      <w:tblPr>
        <w:tblW w:w="7761" w:type="dxa"/>
        <w:jc w:val="center"/>
        <w:tblInd w:w="65" w:type="dxa"/>
        <w:tblCellMar>
          <w:left w:w="70" w:type="dxa"/>
          <w:right w:w="70" w:type="dxa"/>
        </w:tblCellMar>
        <w:tblLook w:val="0000"/>
      </w:tblPr>
      <w:tblGrid>
        <w:gridCol w:w="3143"/>
        <w:gridCol w:w="1322"/>
        <w:gridCol w:w="1625"/>
        <w:gridCol w:w="1671"/>
      </w:tblGrid>
      <w:tr w:rsidR="00AB433B" w:rsidRPr="00FA3D60" w:rsidTr="00AB433B">
        <w:trPr>
          <w:trHeight w:val="221"/>
          <w:jc w:val="center"/>
        </w:trPr>
        <w:tc>
          <w:tcPr>
            <w:tcW w:w="3143"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Menú</w:t>
            </w:r>
          </w:p>
        </w:tc>
        <w:tc>
          <w:tcPr>
            <w:tcW w:w="1322" w:type="dxa"/>
            <w:tcBorders>
              <w:top w:val="single" w:sz="4" w:space="0" w:color="auto"/>
              <w:left w:val="nil"/>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Precio de Venta</w:t>
            </w:r>
          </w:p>
        </w:tc>
        <w:tc>
          <w:tcPr>
            <w:tcW w:w="1625" w:type="dxa"/>
            <w:tcBorders>
              <w:top w:val="single" w:sz="4" w:space="0" w:color="auto"/>
              <w:left w:val="nil"/>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Costo Promedio</w:t>
            </w:r>
          </w:p>
        </w:tc>
        <w:tc>
          <w:tcPr>
            <w:tcW w:w="1671" w:type="dxa"/>
            <w:tcBorders>
              <w:top w:val="single" w:sz="4" w:space="0" w:color="auto"/>
              <w:left w:val="nil"/>
              <w:bottom w:val="single" w:sz="4" w:space="0" w:color="auto"/>
              <w:right w:val="single" w:sz="4" w:space="0" w:color="auto"/>
            </w:tcBorders>
            <w:shd w:val="clear" w:color="auto" w:fill="FFCC99"/>
            <w:noWrap/>
            <w:vAlign w:val="bottom"/>
          </w:tcPr>
          <w:p w:rsidR="00FA3D60" w:rsidRPr="00FA3D60" w:rsidRDefault="00FA3D60" w:rsidP="00FA3D60">
            <w:pPr>
              <w:spacing w:after="0" w:line="240" w:lineRule="auto"/>
              <w:jc w:val="center"/>
              <w:rPr>
                <w:rFonts w:ascii="Arial" w:eastAsia="Times New Roman" w:hAnsi="Arial" w:cs="Arial"/>
                <w:b/>
                <w:bCs/>
                <w:sz w:val="20"/>
                <w:szCs w:val="20"/>
                <w:lang w:eastAsia="es-ES"/>
              </w:rPr>
            </w:pPr>
            <w:r w:rsidRPr="00FA3D60">
              <w:rPr>
                <w:rFonts w:ascii="Arial" w:eastAsia="Times New Roman" w:hAnsi="Arial" w:cs="Arial"/>
                <w:b/>
                <w:bCs/>
                <w:sz w:val="20"/>
                <w:szCs w:val="20"/>
                <w:lang w:eastAsia="es-ES"/>
              </w:rPr>
              <w:t>Ganancia</w:t>
            </w:r>
          </w:p>
        </w:tc>
      </w:tr>
      <w:tr w:rsidR="00AB433B" w:rsidRPr="00FA3D60" w:rsidTr="00AB433B">
        <w:trPr>
          <w:trHeight w:val="221"/>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Arroz con Pescado Frito</w:t>
            </w:r>
          </w:p>
        </w:tc>
        <w:tc>
          <w:tcPr>
            <w:tcW w:w="1322"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$ 4,00</w:t>
            </w:r>
          </w:p>
        </w:tc>
        <w:tc>
          <w:tcPr>
            <w:tcW w:w="1625"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$ 2,50</w:t>
            </w:r>
          </w:p>
        </w:tc>
        <w:tc>
          <w:tcPr>
            <w:tcW w:w="1671"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$ 1,50</w:t>
            </w:r>
          </w:p>
        </w:tc>
      </w:tr>
      <w:tr w:rsidR="00AB433B" w:rsidRPr="00FA3D60" w:rsidTr="00AB433B">
        <w:trPr>
          <w:trHeight w:val="221"/>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Ceviches</w:t>
            </w:r>
          </w:p>
        </w:tc>
        <w:tc>
          <w:tcPr>
            <w:tcW w:w="1322"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$ 6,00</w:t>
            </w:r>
          </w:p>
        </w:tc>
        <w:tc>
          <w:tcPr>
            <w:tcW w:w="1625"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$ 2,50</w:t>
            </w:r>
          </w:p>
        </w:tc>
        <w:tc>
          <w:tcPr>
            <w:tcW w:w="1671"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$ 3,50</w:t>
            </w:r>
          </w:p>
        </w:tc>
      </w:tr>
      <w:tr w:rsidR="00AB433B" w:rsidRPr="00FA3D60" w:rsidTr="00AB433B">
        <w:trPr>
          <w:trHeight w:val="221"/>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Arroz Marinero</w:t>
            </w:r>
          </w:p>
        </w:tc>
        <w:tc>
          <w:tcPr>
            <w:tcW w:w="1322"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$ 6,00</w:t>
            </w:r>
          </w:p>
        </w:tc>
        <w:tc>
          <w:tcPr>
            <w:tcW w:w="1625"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$ 2,50</w:t>
            </w:r>
          </w:p>
        </w:tc>
        <w:tc>
          <w:tcPr>
            <w:tcW w:w="1671"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$ 3,50</w:t>
            </w:r>
          </w:p>
        </w:tc>
      </w:tr>
      <w:tr w:rsidR="00AB433B" w:rsidRPr="00FA3D60" w:rsidTr="00AB433B">
        <w:trPr>
          <w:trHeight w:val="221"/>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 xml:space="preserve">Cazuela </w:t>
            </w:r>
          </w:p>
        </w:tc>
        <w:tc>
          <w:tcPr>
            <w:tcW w:w="1322"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$ 4,00</w:t>
            </w:r>
          </w:p>
        </w:tc>
        <w:tc>
          <w:tcPr>
            <w:tcW w:w="1625"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$ 2,50</w:t>
            </w:r>
          </w:p>
        </w:tc>
        <w:tc>
          <w:tcPr>
            <w:tcW w:w="1671"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$ 1,50</w:t>
            </w:r>
          </w:p>
        </w:tc>
      </w:tr>
      <w:tr w:rsidR="00AB433B" w:rsidRPr="00FA3D60" w:rsidTr="00AB433B">
        <w:trPr>
          <w:trHeight w:val="221"/>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Arroz, menestra y (pollo o carne) a la plancha</w:t>
            </w:r>
          </w:p>
        </w:tc>
        <w:tc>
          <w:tcPr>
            <w:tcW w:w="1322"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$ 4,00</w:t>
            </w:r>
          </w:p>
        </w:tc>
        <w:tc>
          <w:tcPr>
            <w:tcW w:w="1625"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$ 2,50</w:t>
            </w:r>
          </w:p>
        </w:tc>
        <w:tc>
          <w:tcPr>
            <w:tcW w:w="1671" w:type="dxa"/>
            <w:tcBorders>
              <w:top w:val="nil"/>
              <w:left w:val="nil"/>
              <w:bottom w:val="single" w:sz="4" w:space="0" w:color="auto"/>
              <w:right w:val="single" w:sz="4" w:space="0" w:color="auto"/>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$ 1,50</w:t>
            </w:r>
          </w:p>
        </w:tc>
      </w:tr>
      <w:tr w:rsidR="00AB433B" w:rsidRPr="00FA3D60" w:rsidTr="00AB433B">
        <w:trPr>
          <w:trHeight w:val="221"/>
          <w:jc w:val="center"/>
        </w:trPr>
        <w:tc>
          <w:tcPr>
            <w:tcW w:w="3143"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c>
          <w:tcPr>
            <w:tcW w:w="1322"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c>
          <w:tcPr>
            <w:tcW w:w="1625"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c>
          <w:tcPr>
            <w:tcW w:w="1671"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r>
      <w:tr w:rsidR="00AB433B" w:rsidRPr="00FA3D60" w:rsidTr="00AB433B">
        <w:trPr>
          <w:trHeight w:val="221"/>
          <w:jc w:val="center"/>
        </w:trPr>
        <w:tc>
          <w:tcPr>
            <w:tcW w:w="3143"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Bebidas</w:t>
            </w:r>
          </w:p>
        </w:tc>
        <w:tc>
          <w:tcPr>
            <w:tcW w:w="1322" w:type="dxa"/>
            <w:tcBorders>
              <w:top w:val="nil"/>
              <w:left w:val="nil"/>
              <w:bottom w:val="nil"/>
              <w:right w:val="nil"/>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$ 0,50</w:t>
            </w:r>
          </w:p>
        </w:tc>
        <w:tc>
          <w:tcPr>
            <w:tcW w:w="1625"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c>
          <w:tcPr>
            <w:tcW w:w="1671"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r>
      <w:tr w:rsidR="00AB433B" w:rsidRPr="00FA3D60" w:rsidTr="00AB433B">
        <w:trPr>
          <w:trHeight w:val="221"/>
          <w:jc w:val="center"/>
        </w:trPr>
        <w:tc>
          <w:tcPr>
            <w:tcW w:w="3143"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r w:rsidRPr="00AB433B">
              <w:rPr>
                <w:rFonts w:ascii="Arial" w:eastAsia="Times New Roman" w:hAnsi="Arial" w:cs="Arial"/>
                <w:sz w:val="16"/>
                <w:szCs w:val="16"/>
                <w:lang w:eastAsia="es-ES"/>
              </w:rPr>
              <w:t>Costo de Bebidas</w:t>
            </w:r>
          </w:p>
        </w:tc>
        <w:tc>
          <w:tcPr>
            <w:tcW w:w="1322" w:type="dxa"/>
            <w:tcBorders>
              <w:top w:val="nil"/>
              <w:left w:val="nil"/>
              <w:bottom w:val="nil"/>
              <w:right w:val="nil"/>
            </w:tcBorders>
            <w:shd w:val="clear" w:color="auto" w:fill="auto"/>
            <w:noWrap/>
            <w:vAlign w:val="bottom"/>
          </w:tcPr>
          <w:p w:rsidR="00FA3D60" w:rsidRPr="00AB433B" w:rsidRDefault="00FA3D60" w:rsidP="00FA3D60">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$ 0,25</w:t>
            </w:r>
          </w:p>
        </w:tc>
        <w:tc>
          <w:tcPr>
            <w:tcW w:w="1625"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c>
          <w:tcPr>
            <w:tcW w:w="1671" w:type="dxa"/>
            <w:tcBorders>
              <w:top w:val="nil"/>
              <w:left w:val="nil"/>
              <w:bottom w:val="nil"/>
              <w:right w:val="nil"/>
            </w:tcBorders>
            <w:shd w:val="clear" w:color="auto" w:fill="auto"/>
            <w:noWrap/>
            <w:vAlign w:val="bottom"/>
          </w:tcPr>
          <w:p w:rsidR="00FA3D60" w:rsidRPr="00AB433B" w:rsidRDefault="00FA3D60" w:rsidP="00FA3D60">
            <w:pPr>
              <w:spacing w:after="0" w:line="240" w:lineRule="auto"/>
              <w:rPr>
                <w:rFonts w:ascii="Arial" w:eastAsia="Times New Roman" w:hAnsi="Arial" w:cs="Arial"/>
                <w:sz w:val="16"/>
                <w:szCs w:val="16"/>
                <w:lang w:eastAsia="es-ES"/>
              </w:rPr>
            </w:pPr>
          </w:p>
        </w:tc>
      </w:tr>
    </w:tbl>
    <w:p w:rsidR="00FA3D60" w:rsidRDefault="00FA3D60" w:rsidP="00664AF1">
      <w:pPr>
        <w:spacing w:line="360" w:lineRule="auto"/>
        <w:jc w:val="both"/>
        <w:rPr>
          <w:rFonts w:ascii="Arial" w:hAnsi="Arial" w:cs="Arial"/>
          <w:sz w:val="24"/>
          <w:szCs w:val="24"/>
        </w:rPr>
      </w:pPr>
    </w:p>
    <w:p w:rsidR="00AB433B" w:rsidRPr="00664AF1" w:rsidRDefault="00AB433B" w:rsidP="00664AF1">
      <w:pPr>
        <w:spacing w:line="360" w:lineRule="auto"/>
        <w:jc w:val="both"/>
        <w:rPr>
          <w:rFonts w:ascii="Arial" w:hAnsi="Arial" w:cs="Arial"/>
          <w:sz w:val="24"/>
          <w:szCs w:val="24"/>
        </w:rPr>
      </w:pPr>
    </w:p>
    <w:tbl>
      <w:tblPr>
        <w:tblW w:w="7081" w:type="dxa"/>
        <w:jc w:val="center"/>
        <w:tblInd w:w="65" w:type="dxa"/>
        <w:tblCellMar>
          <w:left w:w="70" w:type="dxa"/>
          <w:right w:w="70" w:type="dxa"/>
        </w:tblCellMar>
        <w:tblLook w:val="0000"/>
      </w:tblPr>
      <w:tblGrid>
        <w:gridCol w:w="1348"/>
        <w:gridCol w:w="2837"/>
        <w:gridCol w:w="2896"/>
      </w:tblGrid>
      <w:tr w:rsidR="00AB433B" w:rsidRPr="00AB433B" w:rsidTr="00AB433B">
        <w:trPr>
          <w:trHeight w:val="255"/>
          <w:jc w:val="center"/>
        </w:trPr>
        <w:tc>
          <w:tcPr>
            <w:tcW w:w="7081" w:type="dxa"/>
            <w:gridSpan w:val="3"/>
            <w:tcBorders>
              <w:top w:val="single" w:sz="4" w:space="0" w:color="auto"/>
              <w:left w:val="single" w:sz="4" w:space="0" w:color="auto"/>
              <w:bottom w:val="single" w:sz="4" w:space="0" w:color="auto"/>
              <w:right w:val="single" w:sz="4" w:space="0" w:color="auto"/>
            </w:tcBorders>
            <w:shd w:val="clear" w:color="auto" w:fill="FFCC99"/>
            <w:noWrap/>
            <w:vAlign w:val="bottom"/>
          </w:tcPr>
          <w:p w:rsidR="00AB433B" w:rsidRPr="00AB433B" w:rsidRDefault="00AB433B" w:rsidP="00AB433B">
            <w:pPr>
              <w:spacing w:after="0" w:line="240" w:lineRule="auto"/>
              <w:jc w:val="center"/>
              <w:rPr>
                <w:rFonts w:ascii="Arial" w:eastAsia="Times New Roman" w:hAnsi="Arial" w:cs="Arial"/>
                <w:b/>
                <w:bCs/>
                <w:sz w:val="20"/>
                <w:szCs w:val="20"/>
                <w:lang w:eastAsia="es-ES"/>
              </w:rPr>
            </w:pPr>
            <w:r w:rsidRPr="00AB433B">
              <w:rPr>
                <w:rFonts w:ascii="Arial" w:eastAsia="Times New Roman" w:hAnsi="Arial" w:cs="Arial"/>
                <w:b/>
                <w:bCs/>
                <w:sz w:val="20"/>
                <w:szCs w:val="20"/>
                <w:lang w:eastAsia="es-ES"/>
              </w:rPr>
              <w:t>Proyección de % Captación de Mercado</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20"/>
                <w:szCs w:val="20"/>
                <w:lang w:eastAsia="es-ES"/>
              </w:rPr>
            </w:pPr>
            <w:r w:rsidRPr="00AB433B">
              <w:rPr>
                <w:rFonts w:ascii="Arial" w:eastAsia="Times New Roman" w:hAnsi="Arial" w:cs="Arial"/>
                <w:b/>
                <w:bCs/>
                <w:sz w:val="20"/>
                <w:szCs w:val="20"/>
                <w:lang w:eastAsia="es-ES"/>
              </w:rPr>
              <w:t>Periodo</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20"/>
                <w:szCs w:val="20"/>
                <w:lang w:eastAsia="es-ES"/>
              </w:rPr>
            </w:pPr>
            <w:r w:rsidRPr="00AB433B">
              <w:rPr>
                <w:rFonts w:ascii="Arial" w:eastAsia="Times New Roman" w:hAnsi="Arial" w:cs="Arial"/>
                <w:b/>
                <w:bCs/>
                <w:sz w:val="20"/>
                <w:szCs w:val="20"/>
                <w:lang w:eastAsia="es-ES"/>
              </w:rPr>
              <w:t>Parque Acuático</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20"/>
                <w:szCs w:val="20"/>
                <w:lang w:eastAsia="es-ES"/>
              </w:rPr>
            </w:pPr>
            <w:r w:rsidRPr="00AB433B">
              <w:rPr>
                <w:rFonts w:ascii="Arial" w:eastAsia="Times New Roman" w:hAnsi="Arial" w:cs="Arial"/>
                <w:b/>
                <w:bCs/>
                <w:sz w:val="20"/>
                <w:szCs w:val="20"/>
                <w:lang w:eastAsia="es-ES"/>
              </w:rPr>
              <w:t>Cancha Sintética</w:t>
            </w:r>
          </w:p>
        </w:tc>
      </w:tr>
      <w:tr w:rsidR="00AB433B" w:rsidRPr="00AB433B" w:rsidTr="00AB433B">
        <w:trPr>
          <w:trHeight w:val="31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1</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40%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50%</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2</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50%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60%</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3</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55%</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65%</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4</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68%</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5</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65%</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72%</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75%</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75%</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78%</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81%</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9</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85%</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83%</w:t>
            </w:r>
          </w:p>
        </w:tc>
      </w:tr>
      <w:tr w:rsidR="00AB433B" w:rsidRPr="00AB433B" w:rsidTr="00AB433B">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10</w:t>
            </w:r>
          </w:p>
        </w:tc>
        <w:tc>
          <w:tcPr>
            <w:tcW w:w="283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90%</w:t>
            </w:r>
          </w:p>
        </w:tc>
        <w:tc>
          <w:tcPr>
            <w:tcW w:w="289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85%</w:t>
            </w:r>
          </w:p>
        </w:tc>
      </w:tr>
    </w:tbl>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9408" behindDoc="1" locked="0" layoutInCell="1" allowOverlap="0">
            <wp:simplePos x="0" y="0"/>
            <wp:positionH relativeFrom="column">
              <wp:posOffset>342900</wp:posOffset>
            </wp:positionH>
            <wp:positionV relativeFrom="paragraph">
              <wp:posOffset>13335</wp:posOffset>
            </wp:positionV>
            <wp:extent cx="2466975" cy="209550"/>
            <wp:effectExtent l="19050" t="0" r="0" b="0"/>
            <wp:wrapNone/>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Default="00664AF1" w:rsidP="00664AF1">
      <w:pPr>
        <w:spacing w:line="360" w:lineRule="auto"/>
        <w:jc w:val="both"/>
        <w:rPr>
          <w:rFonts w:ascii="Arial" w:hAnsi="Arial" w:cs="Arial"/>
          <w:sz w:val="24"/>
          <w:szCs w:val="24"/>
        </w:rPr>
      </w:pPr>
    </w:p>
    <w:p w:rsidR="00AB433B" w:rsidRPr="00664AF1" w:rsidRDefault="00AB433B" w:rsidP="00664AF1">
      <w:pPr>
        <w:spacing w:line="360" w:lineRule="auto"/>
        <w:jc w:val="both"/>
        <w:rPr>
          <w:rFonts w:ascii="Arial" w:hAnsi="Arial" w:cs="Arial"/>
          <w:sz w:val="24"/>
          <w:szCs w:val="24"/>
        </w:rPr>
      </w:pPr>
    </w:p>
    <w:tbl>
      <w:tblPr>
        <w:tblW w:w="8300" w:type="dxa"/>
        <w:tblInd w:w="65" w:type="dxa"/>
        <w:tblCellMar>
          <w:left w:w="70" w:type="dxa"/>
          <w:right w:w="70" w:type="dxa"/>
        </w:tblCellMar>
        <w:tblLook w:val="0000"/>
      </w:tblPr>
      <w:tblGrid>
        <w:gridCol w:w="771"/>
        <w:gridCol w:w="1621"/>
        <w:gridCol w:w="1656"/>
        <w:gridCol w:w="2097"/>
        <w:gridCol w:w="2155"/>
      </w:tblGrid>
      <w:tr w:rsidR="00AB433B" w:rsidRPr="00AB433B" w:rsidTr="00AB433B">
        <w:trPr>
          <w:trHeight w:val="304"/>
        </w:trPr>
        <w:tc>
          <w:tcPr>
            <w:tcW w:w="8300"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AB433B" w:rsidRPr="00AB433B" w:rsidRDefault="00AB433B" w:rsidP="00AB433B">
            <w:pPr>
              <w:spacing w:after="0" w:line="240" w:lineRule="auto"/>
              <w:jc w:val="center"/>
              <w:rPr>
                <w:rFonts w:ascii="Arial" w:eastAsia="Times New Roman" w:hAnsi="Arial" w:cs="Arial"/>
                <w:b/>
                <w:bCs/>
                <w:lang w:eastAsia="es-ES"/>
              </w:rPr>
            </w:pPr>
            <w:r w:rsidRPr="00AB433B">
              <w:rPr>
                <w:rFonts w:ascii="Arial" w:eastAsia="Times New Roman" w:hAnsi="Arial" w:cs="Arial"/>
                <w:b/>
                <w:bCs/>
                <w:lang w:eastAsia="es-ES"/>
              </w:rPr>
              <w:t>Demanda Anual de Servicios</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6"/>
                <w:szCs w:val="16"/>
                <w:lang w:eastAsia="es-ES"/>
              </w:rPr>
            </w:pPr>
            <w:r w:rsidRPr="00AB433B">
              <w:rPr>
                <w:rFonts w:ascii="Arial" w:eastAsia="Times New Roman" w:hAnsi="Arial" w:cs="Arial"/>
                <w:b/>
                <w:bCs/>
                <w:sz w:val="16"/>
                <w:szCs w:val="16"/>
                <w:lang w:eastAsia="es-ES"/>
              </w:rPr>
              <w:t>Periodo</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6"/>
                <w:szCs w:val="16"/>
                <w:lang w:eastAsia="es-ES"/>
              </w:rPr>
            </w:pPr>
            <w:r w:rsidRPr="00AB433B">
              <w:rPr>
                <w:rFonts w:ascii="Arial" w:eastAsia="Times New Roman" w:hAnsi="Arial" w:cs="Arial"/>
                <w:b/>
                <w:bCs/>
                <w:sz w:val="16"/>
                <w:szCs w:val="16"/>
                <w:lang w:eastAsia="es-ES"/>
              </w:rPr>
              <w:t>Parque Acuático</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6"/>
                <w:szCs w:val="16"/>
                <w:lang w:eastAsia="es-ES"/>
              </w:rPr>
            </w:pPr>
            <w:r w:rsidRPr="00AB433B">
              <w:rPr>
                <w:rFonts w:ascii="Arial" w:eastAsia="Times New Roman" w:hAnsi="Arial" w:cs="Arial"/>
                <w:b/>
                <w:bCs/>
                <w:sz w:val="16"/>
                <w:szCs w:val="16"/>
                <w:lang w:eastAsia="es-ES"/>
              </w:rPr>
              <w:t>Cancha Sintética</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6"/>
                <w:szCs w:val="16"/>
                <w:lang w:eastAsia="es-ES"/>
              </w:rPr>
            </w:pPr>
            <w:r w:rsidRPr="00AB433B">
              <w:rPr>
                <w:rFonts w:ascii="Arial" w:eastAsia="Times New Roman" w:hAnsi="Arial" w:cs="Arial"/>
                <w:b/>
                <w:bCs/>
                <w:sz w:val="16"/>
                <w:szCs w:val="16"/>
                <w:lang w:eastAsia="es-ES"/>
              </w:rPr>
              <w:t>Restaurante (comida)</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6"/>
                <w:szCs w:val="16"/>
                <w:lang w:eastAsia="es-ES"/>
              </w:rPr>
            </w:pPr>
            <w:r w:rsidRPr="00AB433B">
              <w:rPr>
                <w:rFonts w:ascii="Arial" w:eastAsia="Times New Roman" w:hAnsi="Arial" w:cs="Arial"/>
                <w:b/>
                <w:bCs/>
                <w:sz w:val="16"/>
                <w:szCs w:val="16"/>
                <w:lang w:eastAsia="es-ES"/>
              </w:rPr>
              <w:t>Restaurante (bebidas)</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37.121</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1.458</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37.121</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74.241</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47.514</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1.794</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47.514</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95.029</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3</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52.466</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1.950</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52.466</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104.933</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4</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57.255</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2.042</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57.255</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114.510</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5</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62.039</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2.161</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62.039</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124.077</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6</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66.822</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2.252</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66.822</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133.645</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71.606</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2.343</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71.606</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143.212</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8</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76.389</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2.433</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76.389</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152.779</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9</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81.173</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2.494</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81.173</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162.346</w:t>
            </w:r>
          </w:p>
        </w:tc>
      </w:tr>
      <w:tr w:rsidR="00AB433B" w:rsidRPr="00AB433B" w:rsidTr="00AB433B">
        <w:trPr>
          <w:trHeight w:val="258"/>
        </w:trPr>
        <w:tc>
          <w:tcPr>
            <w:tcW w:w="771"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10</w:t>
            </w:r>
          </w:p>
        </w:tc>
        <w:tc>
          <w:tcPr>
            <w:tcW w:w="1621"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85.957</w:t>
            </w:r>
          </w:p>
        </w:tc>
        <w:tc>
          <w:tcPr>
            <w:tcW w:w="1656"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2.554</w:t>
            </w:r>
          </w:p>
        </w:tc>
        <w:tc>
          <w:tcPr>
            <w:tcW w:w="2097"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85.957</w:t>
            </w:r>
          </w:p>
        </w:tc>
        <w:tc>
          <w:tcPr>
            <w:tcW w:w="2155"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6"/>
                <w:szCs w:val="16"/>
                <w:lang w:eastAsia="es-ES"/>
              </w:rPr>
            </w:pPr>
            <w:r w:rsidRPr="00AB433B">
              <w:rPr>
                <w:rFonts w:ascii="Arial" w:eastAsia="Times New Roman" w:hAnsi="Arial" w:cs="Arial"/>
                <w:sz w:val="16"/>
                <w:szCs w:val="16"/>
                <w:lang w:eastAsia="es-ES"/>
              </w:rPr>
              <w:t>171.913</w:t>
            </w:r>
          </w:p>
        </w:tc>
      </w:tr>
    </w:tbl>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0432" behindDoc="1" locked="0" layoutInCell="1" allowOverlap="0">
            <wp:simplePos x="0" y="0"/>
            <wp:positionH relativeFrom="column">
              <wp:posOffset>0</wp:posOffset>
            </wp:positionH>
            <wp:positionV relativeFrom="paragraph">
              <wp:posOffset>13335</wp:posOffset>
            </wp:positionV>
            <wp:extent cx="2466975" cy="209550"/>
            <wp:effectExtent l="19050" t="0" r="0" b="0"/>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Pr="008C09C5" w:rsidRDefault="00AB433B" w:rsidP="008C09C5">
      <w:pPr>
        <w:spacing w:line="360" w:lineRule="auto"/>
        <w:jc w:val="center"/>
        <w:rPr>
          <w:rFonts w:ascii="Arial" w:hAnsi="Arial" w:cs="Arial"/>
          <w:b/>
          <w:sz w:val="24"/>
          <w:szCs w:val="24"/>
        </w:rPr>
      </w:pPr>
      <w:r w:rsidRPr="00AB433B">
        <w:rPr>
          <w:rFonts w:ascii="Arial" w:hAnsi="Arial" w:cs="Arial"/>
          <w:b/>
          <w:sz w:val="24"/>
          <w:szCs w:val="24"/>
        </w:rPr>
        <w:t>ANEXO N° 7</w:t>
      </w:r>
    </w:p>
    <w:tbl>
      <w:tblPr>
        <w:tblW w:w="6196" w:type="dxa"/>
        <w:jc w:val="center"/>
        <w:tblInd w:w="65" w:type="dxa"/>
        <w:tblCellMar>
          <w:left w:w="70" w:type="dxa"/>
          <w:right w:w="70" w:type="dxa"/>
        </w:tblCellMar>
        <w:tblLook w:val="0000"/>
      </w:tblPr>
      <w:tblGrid>
        <w:gridCol w:w="2595"/>
        <w:gridCol w:w="1099"/>
        <w:gridCol w:w="1148"/>
        <w:gridCol w:w="1354"/>
      </w:tblGrid>
      <w:tr w:rsidR="00AB433B" w:rsidRPr="00AB433B" w:rsidTr="008C09C5">
        <w:trPr>
          <w:trHeight w:val="298"/>
          <w:jc w:val="center"/>
        </w:trPr>
        <w:tc>
          <w:tcPr>
            <w:tcW w:w="6196"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AB433B" w:rsidRPr="00AB433B" w:rsidRDefault="00AB433B" w:rsidP="00AB433B">
            <w:pPr>
              <w:spacing w:after="0" w:line="240" w:lineRule="auto"/>
              <w:jc w:val="center"/>
              <w:rPr>
                <w:rFonts w:ascii="Arial" w:eastAsia="Times New Roman" w:hAnsi="Arial" w:cs="Arial"/>
                <w:b/>
                <w:bCs/>
                <w:lang w:eastAsia="es-ES"/>
              </w:rPr>
            </w:pPr>
            <w:r w:rsidRPr="00AB433B">
              <w:rPr>
                <w:rFonts w:ascii="Arial" w:eastAsia="Times New Roman" w:hAnsi="Arial" w:cs="Arial"/>
                <w:b/>
                <w:bCs/>
                <w:lang w:eastAsia="es-ES"/>
              </w:rPr>
              <w:t>COSTOS OPERACIONALES</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20"/>
                <w:szCs w:val="20"/>
                <w:lang w:eastAsia="es-ES"/>
              </w:rPr>
            </w:pPr>
            <w:r w:rsidRPr="00AB433B">
              <w:rPr>
                <w:rFonts w:ascii="Arial" w:eastAsia="Times New Roman" w:hAnsi="Arial" w:cs="Arial"/>
                <w:sz w:val="20"/>
                <w:szCs w:val="20"/>
                <w:lang w:eastAsia="es-ES"/>
              </w:rPr>
              <w:t> </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20"/>
                <w:szCs w:val="20"/>
                <w:lang w:eastAsia="es-ES"/>
              </w:rPr>
            </w:pPr>
            <w:r w:rsidRPr="00AB433B">
              <w:rPr>
                <w:rFonts w:ascii="Arial" w:eastAsia="Times New Roman" w:hAnsi="Arial" w:cs="Arial"/>
                <w:sz w:val="20"/>
                <w:szCs w:val="20"/>
                <w:lang w:eastAsia="es-ES"/>
              </w:rPr>
              <w:t> </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20"/>
                <w:szCs w:val="20"/>
                <w:lang w:eastAsia="es-ES"/>
              </w:rPr>
            </w:pPr>
            <w:r w:rsidRPr="00AB433B">
              <w:rPr>
                <w:rFonts w:ascii="Arial" w:eastAsia="Times New Roman" w:hAnsi="Arial" w:cs="Arial"/>
                <w:sz w:val="20"/>
                <w:szCs w:val="20"/>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20"/>
                <w:szCs w:val="20"/>
                <w:lang w:eastAsia="es-ES"/>
              </w:rPr>
            </w:pPr>
            <w:r w:rsidRPr="00AB433B">
              <w:rPr>
                <w:rFonts w:ascii="Arial" w:eastAsia="Times New Roman" w:hAnsi="Arial" w:cs="Arial"/>
                <w:sz w:val="20"/>
                <w:szCs w:val="20"/>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MENSUAL</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ANUAL</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Agua para piscinas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$ 2.000,00</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$ 20.000,00</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cantidad m3</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5000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cambios al año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10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Energía Eléctrica</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$ 800,00</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$ 9.600,00</w:t>
            </w:r>
          </w:p>
        </w:tc>
      </w:tr>
      <w:tr w:rsidR="00AB433B" w:rsidRPr="00AB433B" w:rsidTr="008C09C5">
        <w:trPr>
          <w:trHeight w:val="28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Mantenimiento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68"/>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Piscinas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$ 13.000,00</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costo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$ 1.300,00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veces al año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10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Toboganes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$ 9.472,75</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Costo (costo*3.5%)</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$ 9.472,75</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Juegos Infantiles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$ 400,00</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$ 4.800,00</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Cancha sintética</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$ 450,00</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costo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$ 150,00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veces al año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3</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Restaurante</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$ 9.280,16</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$ 111.361,95</w:t>
            </w:r>
          </w:p>
        </w:tc>
      </w:tr>
      <w:tr w:rsidR="00AB433B" w:rsidRPr="00AB433B" w:rsidTr="008C09C5">
        <w:trPr>
          <w:trHeight w:val="358"/>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Costo promedio por plato</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$ 2,50</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platos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3093</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costo de bebidas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$ 0,25</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bebidas</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18"/>
                <w:szCs w:val="18"/>
                <w:lang w:eastAsia="es-ES"/>
              </w:rPr>
            </w:pPr>
            <w:r w:rsidRPr="00AB433B">
              <w:rPr>
                <w:rFonts w:ascii="Arial" w:eastAsia="Times New Roman" w:hAnsi="Arial" w:cs="Arial"/>
                <w:sz w:val="18"/>
                <w:szCs w:val="18"/>
                <w:lang w:eastAsia="es-ES"/>
              </w:rPr>
              <w:t>6187</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sz w:val="18"/>
                <w:szCs w:val="18"/>
                <w:lang w:eastAsia="es-ES"/>
              </w:rPr>
            </w:pPr>
            <w:r w:rsidRPr="00AB433B">
              <w:rPr>
                <w:rFonts w:ascii="Arial" w:eastAsia="Times New Roman" w:hAnsi="Arial" w:cs="Arial"/>
                <w:sz w:val="18"/>
                <w:szCs w:val="18"/>
                <w:lang w:eastAsia="es-ES"/>
              </w:rPr>
              <w:t> </w:t>
            </w:r>
          </w:p>
        </w:tc>
      </w:tr>
      <w:tr w:rsidR="00AB433B" w:rsidRPr="00AB433B" w:rsidTr="008C09C5">
        <w:trPr>
          <w:trHeight w:val="253"/>
          <w:jc w:val="center"/>
        </w:trPr>
        <w:tc>
          <w:tcPr>
            <w:tcW w:w="2595"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TOTAL</w:t>
            </w:r>
          </w:p>
        </w:tc>
        <w:tc>
          <w:tcPr>
            <w:tcW w:w="1099"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 </w:t>
            </w:r>
          </w:p>
        </w:tc>
        <w:tc>
          <w:tcPr>
            <w:tcW w:w="1148"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 </w:t>
            </w:r>
          </w:p>
        </w:tc>
        <w:tc>
          <w:tcPr>
            <w:tcW w:w="1354"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right"/>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$ 168.684,70</w:t>
            </w:r>
          </w:p>
        </w:tc>
      </w:tr>
    </w:tbl>
    <w:p w:rsidR="00664AF1" w:rsidRPr="00664AF1" w:rsidRDefault="00D57E09" w:rsidP="00664AF1">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1456" behindDoc="1" locked="0" layoutInCell="1" allowOverlap="0">
            <wp:simplePos x="0" y="0"/>
            <wp:positionH relativeFrom="column">
              <wp:posOffset>619125</wp:posOffset>
            </wp:positionH>
            <wp:positionV relativeFrom="paragraph">
              <wp:posOffset>15875</wp:posOffset>
            </wp:positionV>
            <wp:extent cx="2466975" cy="209550"/>
            <wp:effectExtent l="19050" t="0" r="0" b="0"/>
            <wp:wrapNone/>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8C09C5" w:rsidRDefault="008C09C5" w:rsidP="008C09C5">
      <w:pPr>
        <w:spacing w:line="360" w:lineRule="auto"/>
        <w:rPr>
          <w:rFonts w:ascii="Arial" w:hAnsi="Arial" w:cs="Arial"/>
          <w:b/>
          <w:sz w:val="24"/>
          <w:szCs w:val="24"/>
        </w:rPr>
      </w:pPr>
    </w:p>
    <w:p w:rsidR="00AB433B" w:rsidRPr="00AB433B" w:rsidRDefault="00AB433B" w:rsidP="008C09C5">
      <w:pPr>
        <w:spacing w:line="360" w:lineRule="auto"/>
        <w:jc w:val="center"/>
        <w:rPr>
          <w:rFonts w:ascii="Arial" w:hAnsi="Arial" w:cs="Arial"/>
          <w:b/>
          <w:sz w:val="24"/>
          <w:szCs w:val="24"/>
        </w:rPr>
      </w:pPr>
      <w:r w:rsidRPr="00AB433B">
        <w:rPr>
          <w:rFonts w:ascii="Arial" w:hAnsi="Arial" w:cs="Arial"/>
          <w:b/>
          <w:sz w:val="24"/>
          <w:szCs w:val="24"/>
        </w:rPr>
        <w:t>ANEXO N° 8</w:t>
      </w:r>
    </w:p>
    <w:tbl>
      <w:tblPr>
        <w:tblW w:w="5547" w:type="dxa"/>
        <w:jc w:val="center"/>
        <w:tblInd w:w="65" w:type="dxa"/>
        <w:tblCellMar>
          <w:left w:w="70" w:type="dxa"/>
          <w:right w:w="70" w:type="dxa"/>
        </w:tblCellMar>
        <w:tblLook w:val="0000"/>
      </w:tblPr>
      <w:tblGrid>
        <w:gridCol w:w="1117"/>
        <w:gridCol w:w="2160"/>
        <w:gridCol w:w="2270"/>
      </w:tblGrid>
      <w:tr w:rsidR="00AB433B" w:rsidRPr="00AB433B" w:rsidTr="008C09C5">
        <w:trPr>
          <w:trHeight w:val="281"/>
          <w:jc w:val="center"/>
        </w:trPr>
        <w:tc>
          <w:tcPr>
            <w:tcW w:w="5547" w:type="dxa"/>
            <w:gridSpan w:val="3"/>
            <w:tcBorders>
              <w:top w:val="single" w:sz="4" w:space="0" w:color="auto"/>
              <w:left w:val="single" w:sz="4" w:space="0" w:color="auto"/>
              <w:bottom w:val="single" w:sz="4" w:space="0" w:color="auto"/>
              <w:right w:val="single" w:sz="4" w:space="0" w:color="auto"/>
            </w:tcBorders>
            <w:shd w:val="clear" w:color="auto" w:fill="FFCC99"/>
            <w:noWrap/>
            <w:vAlign w:val="bottom"/>
          </w:tcPr>
          <w:p w:rsidR="00AB433B" w:rsidRPr="00AB433B" w:rsidRDefault="00AB433B" w:rsidP="00AB433B">
            <w:pPr>
              <w:spacing w:after="0" w:line="240" w:lineRule="auto"/>
              <w:jc w:val="center"/>
              <w:rPr>
                <w:rFonts w:ascii="Arial" w:eastAsia="Times New Roman" w:hAnsi="Arial" w:cs="Arial"/>
                <w:b/>
                <w:bCs/>
                <w:lang w:eastAsia="es-ES"/>
              </w:rPr>
            </w:pPr>
            <w:r w:rsidRPr="00AB433B">
              <w:rPr>
                <w:rFonts w:ascii="Arial" w:eastAsia="Times New Roman" w:hAnsi="Arial" w:cs="Arial"/>
                <w:b/>
                <w:bCs/>
                <w:lang w:eastAsia="es-ES"/>
              </w:rPr>
              <w:t>Costo Operacional</w:t>
            </w:r>
          </w:p>
        </w:tc>
      </w:tr>
      <w:tr w:rsidR="00AB433B" w:rsidRPr="00AB433B" w:rsidTr="008C09C5">
        <w:trPr>
          <w:trHeight w:val="450"/>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Periodo</w:t>
            </w:r>
          </w:p>
        </w:tc>
        <w:tc>
          <w:tcPr>
            <w:tcW w:w="2160" w:type="dxa"/>
            <w:tcBorders>
              <w:top w:val="nil"/>
              <w:left w:val="nil"/>
              <w:bottom w:val="single" w:sz="4" w:space="0" w:color="auto"/>
              <w:right w:val="single" w:sz="4" w:space="0" w:color="auto"/>
            </w:tcBorders>
            <w:shd w:val="clear" w:color="auto" w:fill="auto"/>
            <w:vAlign w:val="bottom"/>
          </w:tcPr>
          <w:p w:rsidR="00AB433B" w:rsidRPr="00AB433B" w:rsidRDefault="00AB433B" w:rsidP="00AB433B">
            <w:pPr>
              <w:spacing w:after="0" w:line="240" w:lineRule="auto"/>
              <w:jc w:val="center"/>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Costo Operacional (sin restaurante)</w:t>
            </w:r>
          </w:p>
        </w:tc>
        <w:tc>
          <w:tcPr>
            <w:tcW w:w="2270" w:type="dxa"/>
            <w:tcBorders>
              <w:top w:val="nil"/>
              <w:left w:val="nil"/>
              <w:bottom w:val="single" w:sz="4" w:space="0" w:color="auto"/>
              <w:right w:val="single" w:sz="4" w:space="0" w:color="auto"/>
            </w:tcBorders>
            <w:shd w:val="clear" w:color="auto" w:fill="auto"/>
            <w:vAlign w:val="bottom"/>
          </w:tcPr>
          <w:p w:rsidR="00AB433B" w:rsidRPr="00AB433B" w:rsidRDefault="00AB433B" w:rsidP="00AB433B">
            <w:pPr>
              <w:spacing w:after="0" w:line="240" w:lineRule="auto"/>
              <w:jc w:val="center"/>
              <w:rPr>
                <w:rFonts w:ascii="Arial" w:eastAsia="Times New Roman" w:hAnsi="Arial" w:cs="Arial"/>
                <w:b/>
                <w:bCs/>
                <w:sz w:val="18"/>
                <w:szCs w:val="18"/>
                <w:lang w:eastAsia="es-ES"/>
              </w:rPr>
            </w:pPr>
            <w:r w:rsidRPr="00AB433B">
              <w:rPr>
                <w:rFonts w:ascii="Arial" w:eastAsia="Times New Roman" w:hAnsi="Arial" w:cs="Arial"/>
                <w:b/>
                <w:bCs/>
                <w:sz w:val="18"/>
                <w:szCs w:val="18"/>
                <w:lang w:eastAsia="es-ES"/>
              </w:rPr>
              <w:t>Costo Operacional (con restaurante)</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1</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$ 57.322,75</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$ 168.684,70</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2</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$ 59.042,43</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$ 201.585,73</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3</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$ 60.813,71</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$ 218.212,69</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4</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$ 62.638,12</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$ 234.403,02</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5</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$ 64.517,26</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$ 250.633,38</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6</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$ 66.452,78</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$ 266.919,68</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7</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$ 68.446,36</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$ 283.264,03</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8</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$ 70.499,75</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$ 299.668,19</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9</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$ 72.614,74</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$ 316.133,95</w:t>
            </w:r>
          </w:p>
        </w:tc>
      </w:tr>
      <w:tr w:rsidR="00AB433B" w:rsidRPr="00AB433B" w:rsidTr="008C09C5">
        <w:trPr>
          <w:trHeight w:val="239"/>
          <w:jc w:val="center"/>
        </w:trPr>
        <w:tc>
          <w:tcPr>
            <w:tcW w:w="1117" w:type="dxa"/>
            <w:tcBorders>
              <w:top w:val="nil"/>
              <w:left w:val="single" w:sz="4" w:space="0" w:color="auto"/>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10</w:t>
            </w:r>
          </w:p>
        </w:tc>
        <w:tc>
          <w:tcPr>
            <w:tcW w:w="216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$ 74.793,19</w:t>
            </w:r>
          </w:p>
        </w:tc>
        <w:tc>
          <w:tcPr>
            <w:tcW w:w="2270" w:type="dxa"/>
            <w:tcBorders>
              <w:top w:val="nil"/>
              <w:left w:val="nil"/>
              <w:bottom w:val="single" w:sz="4" w:space="0" w:color="auto"/>
              <w:right w:val="single" w:sz="4" w:space="0" w:color="auto"/>
            </w:tcBorders>
            <w:shd w:val="clear" w:color="auto" w:fill="auto"/>
            <w:noWrap/>
            <w:vAlign w:val="bottom"/>
          </w:tcPr>
          <w:p w:rsidR="00AB433B" w:rsidRPr="00AB433B" w:rsidRDefault="00AB433B" w:rsidP="00AB433B">
            <w:pPr>
              <w:spacing w:after="0" w:line="240" w:lineRule="auto"/>
              <w:jc w:val="center"/>
              <w:rPr>
                <w:rFonts w:ascii="Arial" w:eastAsia="Times New Roman" w:hAnsi="Arial" w:cs="Arial"/>
                <w:sz w:val="20"/>
                <w:szCs w:val="20"/>
                <w:lang w:eastAsia="es-ES"/>
              </w:rPr>
            </w:pPr>
            <w:r w:rsidRPr="00AB433B">
              <w:rPr>
                <w:rFonts w:ascii="Arial" w:eastAsia="Times New Roman" w:hAnsi="Arial" w:cs="Arial"/>
                <w:sz w:val="20"/>
                <w:szCs w:val="20"/>
                <w:lang w:eastAsia="es-ES"/>
              </w:rPr>
              <w:t>$ 332.663,16</w:t>
            </w:r>
          </w:p>
        </w:tc>
      </w:tr>
    </w:tbl>
    <w:p w:rsidR="00664AF1" w:rsidRPr="00664AF1" w:rsidRDefault="00D57E09" w:rsidP="00664AF1">
      <w:pPr>
        <w:spacing w:line="360" w:lineRule="auto"/>
        <w:jc w:val="both"/>
        <w:rPr>
          <w:rFonts w:ascii="Arial" w:hAnsi="Arial" w:cs="Arial"/>
          <w:sz w:val="24"/>
          <w:szCs w:val="24"/>
        </w:rPr>
      </w:pPr>
      <w:r>
        <w:rPr>
          <w:noProof/>
          <w:lang w:eastAsia="es-ES"/>
        </w:rPr>
        <w:drawing>
          <wp:anchor distT="0" distB="0" distL="114300" distR="114300" simplePos="0" relativeHeight="251732480" behindDoc="1" locked="0" layoutInCell="1" allowOverlap="0">
            <wp:simplePos x="0" y="0"/>
            <wp:positionH relativeFrom="column">
              <wp:posOffset>800100</wp:posOffset>
            </wp:positionH>
            <wp:positionV relativeFrom="paragraph">
              <wp:posOffset>0</wp:posOffset>
            </wp:positionV>
            <wp:extent cx="2466975" cy="209550"/>
            <wp:effectExtent l="19050" t="0" r="0" b="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8C09C5" w:rsidRDefault="008C09C5" w:rsidP="008C09C5">
      <w:pPr>
        <w:spacing w:line="360" w:lineRule="auto"/>
        <w:jc w:val="center"/>
        <w:rPr>
          <w:rFonts w:ascii="Arial" w:hAnsi="Arial" w:cs="Arial"/>
          <w:b/>
          <w:sz w:val="24"/>
          <w:szCs w:val="24"/>
        </w:rPr>
        <w:sectPr w:rsidR="008C09C5" w:rsidSect="00B065D7">
          <w:pgSz w:w="11906" w:h="16838"/>
          <w:pgMar w:top="1985" w:right="1418" w:bottom="1985" w:left="2268" w:header="709" w:footer="709" w:gutter="0"/>
          <w:cols w:space="708"/>
          <w:docGrid w:linePitch="360"/>
        </w:sectPr>
      </w:pPr>
    </w:p>
    <w:p w:rsidR="008C09C5" w:rsidRPr="008C09C5" w:rsidRDefault="008C09C5" w:rsidP="008C09C5">
      <w:pPr>
        <w:spacing w:line="360" w:lineRule="auto"/>
        <w:jc w:val="center"/>
        <w:rPr>
          <w:rFonts w:ascii="Arial" w:hAnsi="Arial" w:cs="Arial"/>
          <w:b/>
          <w:sz w:val="24"/>
          <w:szCs w:val="24"/>
        </w:rPr>
      </w:pPr>
      <w:r w:rsidRPr="008C09C5">
        <w:rPr>
          <w:rFonts w:ascii="Arial" w:hAnsi="Arial" w:cs="Arial"/>
          <w:b/>
          <w:sz w:val="24"/>
          <w:szCs w:val="24"/>
        </w:rPr>
        <w:t>ANEXO N° 9</w:t>
      </w:r>
    </w:p>
    <w:tbl>
      <w:tblPr>
        <w:tblW w:w="14969" w:type="dxa"/>
        <w:jc w:val="center"/>
        <w:tblInd w:w="65" w:type="dxa"/>
        <w:tblCellMar>
          <w:left w:w="70" w:type="dxa"/>
          <w:right w:w="70" w:type="dxa"/>
        </w:tblCellMar>
        <w:tblLook w:val="0000"/>
      </w:tblPr>
      <w:tblGrid>
        <w:gridCol w:w="3590"/>
        <w:gridCol w:w="1090"/>
        <w:gridCol w:w="1090"/>
        <w:gridCol w:w="1090"/>
        <w:gridCol w:w="1090"/>
        <w:gridCol w:w="1090"/>
        <w:gridCol w:w="1090"/>
        <w:gridCol w:w="1090"/>
        <w:gridCol w:w="1245"/>
        <w:gridCol w:w="1245"/>
        <w:gridCol w:w="1259"/>
      </w:tblGrid>
      <w:tr w:rsidR="008C09C5" w:rsidRPr="008C09C5" w:rsidTr="008C09C5">
        <w:trPr>
          <w:trHeight w:val="183"/>
          <w:jc w:val="center"/>
        </w:trPr>
        <w:tc>
          <w:tcPr>
            <w:tcW w:w="14969" w:type="dxa"/>
            <w:gridSpan w:val="11"/>
            <w:tcBorders>
              <w:top w:val="single" w:sz="4" w:space="0" w:color="auto"/>
              <w:left w:val="single" w:sz="4" w:space="0" w:color="auto"/>
              <w:bottom w:val="single" w:sz="4" w:space="0" w:color="auto"/>
              <w:right w:val="single" w:sz="4" w:space="0" w:color="auto"/>
            </w:tcBorders>
            <w:shd w:val="clear" w:color="auto" w:fill="FFCC99"/>
            <w:noWrap/>
            <w:vAlign w:val="bottom"/>
          </w:tcPr>
          <w:p w:rsidR="008C09C5" w:rsidRPr="008C09C5" w:rsidRDefault="008C09C5" w:rsidP="008C09C5">
            <w:pPr>
              <w:spacing w:after="0" w:line="240" w:lineRule="auto"/>
              <w:jc w:val="center"/>
              <w:rPr>
                <w:rFonts w:ascii="Arial" w:eastAsia="Times New Roman" w:hAnsi="Arial" w:cs="Arial"/>
                <w:b/>
                <w:bCs/>
                <w:sz w:val="24"/>
                <w:szCs w:val="24"/>
                <w:lang w:eastAsia="es-ES"/>
              </w:rPr>
            </w:pPr>
            <w:r w:rsidRPr="008C09C5">
              <w:rPr>
                <w:rFonts w:ascii="Arial" w:eastAsia="Times New Roman" w:hAnsi="Arial" w:cs="Arial"/>
                <w:b/>
                <w:bCs/>
                <w:sz w:val="24"/>
                <w:szCs w:val="24"/>
                <w:lang w:eastAsia="es-ES"/>
              </w:rPr>
              <w:t>ESTADO DE PERDIDAS Y GANANCIAS</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Detalle</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6</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7</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9</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center"/>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Año 10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Ingresos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$ 495.269,03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$ 632.121,48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$ 697.224,23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$ 758.716,19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$ 820.828,98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$ 882.231,23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$ 943.612,18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$ 1.004.992,48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$ 1.065.643,60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$ 1.126.272,86</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Costos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Costos Operacionales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Agua para Piscinas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$ 20.000,00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$ 20.600,00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$ 21.218,00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$ 21.854,54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$ 22.510,18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$ 23.185,48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$ 23.881,05</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$ 24.597,48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$ 25.335,40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$ 26.095,46</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Energía Eléctrica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$ 9.888,00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$ 10.184,64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$ 10.490,18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$ 10.804,88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$ 11.129,03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$ 11.462,90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$ 11.806,79</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$ 12.160,99</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$ 12.525,82</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Mantenimiento de Piscinas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$ 13.000,00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$ 13.390,00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$ 13.791,70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$ 14.205,45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$ 14.631,61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$ 15.070,56</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$ 15.522,68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$ 15.988,36</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$ 16.468,01</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$ 16.962,05</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Mantenimiento de Toboganes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$ 9.472,75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$ 9.756,93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$ 10.049,64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$ 10.351,13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$ 10.661,66</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$ 10.981,51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$ 11.310,96</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$ 11.650,29</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$ 11.999,80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$ 12.359,79</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Mantenimiento de Juegos Infantiles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$ 4.944,00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$ 5.092,32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$ 5.245,09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$ 5.402,44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$ 5.564,52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$ 5.731,45</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$ 5.903,39</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$ 6.080,50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$ 6.262,91</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Mantenimiento de Cancha Sintética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$ 450,00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$ 463,50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$ 477,41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$ 491,73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$ 506,48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$ 521,67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$ 537,32</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$ 553,44</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$ 570,05</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$ 587,15</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Costos de venta de restaurante</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$ 111.361,95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$ 142.543,30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$ 157.398,99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$ 171.764,90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$ 186.116,12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$ 200.466,90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$ 214.817,67</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$ 229.168,44</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$ 243.519,21</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$ 257.869,97</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Costos no Operacionales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Gastos Administrativos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$ 84.000,00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Gastos de Servicios Básicos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$ 2.640,00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Gastos de Insumos de Limpieza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$ 1.800,00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Gastos de Publicidad</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$ 9.600,00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Toboganes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$ 6.726,00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Aquaracer</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Área Infantil 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Área Infantil 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Equipo de Bombas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$ 11.628,62</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Césped sintético</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$ 3.494,40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Equipo de Computación</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 </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Muebles y Enseres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$ 307,00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Aires Acondicionados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Equipo de Cocina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$ 380,00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Muebles de Restaurante</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$ 100,00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Depreciación de Infraestructura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$ 50.231,70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Gastos Financieros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$ 141.337,59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$ 132.885,40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$ 123.503,47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$ 113.089,53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$ 101.530,05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$ 88.699,03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$ 74.456,60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$ 58.647,50</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$ 41.099,40</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$ 21.621,01</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Utilidad antes de Beneficios a Trabajadores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$ 5.439,02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$ 117.842,62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$ 175.700,35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$ 232.515,93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$ 289.957,83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$ 347.904,80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$ 407.183,82</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$ 467.969,07</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$ 529.702,53</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$ 593.280,96</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15% de Utilidad a Empleados</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$ 815,85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$ 17.676,39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$ 26.355,05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$ 34.877,39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$ 43.493,67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$ 52.185,72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$ 61.077,57</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$ 70.195,36</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$ 79.455,38</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$ 88.992,14</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Utilidad antes de Impuesto a la Renta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$ 4.623,17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$ 100.166,23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$ 149.345,30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$ 197.638,54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$ 246.464,15</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$ 295.719,08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$ 346.106,25</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$ 397.773,71</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$ 450.247,15</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$ 504.288,82</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rPr>
                <w:rFonts w:ascii="Arial" w:eastAsia="Times New Roman" w:hAnsi="Arial" w:cs="Arial"/>
                <w:sz w:val="16"/>
                <w:szCs w:val="16"/>
                <w:lang w:eastAsia="es-ES"/>
              </w:rPr>
            </w:pPr>
            <w:r w:rsidRPr="008C09C5">
              <w:rPr>
                <w:rFonts w:ascii="Arial" w:eastAsia="Times New Roman" w:hAnsi="Arial" w:cs="Arial"/>
                <w:sz w:val="16"/>
                <w:szCs w:val="16"/>
                <w:lang w:eastAsia="es-ES"/>
              </w:rPr>
              <w:t>25% de Impuesto a la Renta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$ 1.155,79</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$ 25.041,56</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$ 37.336,32</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$ 49.409,63</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$ 61.616,04</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$ 73.929,77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$ 86.526,56</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$ 99.443,43</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$ 112.561,79</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sz w:val="16"/>
                <w:szCs w:val="16"/>
                <w:lang w:eastAsia="es-ES"/>
              </w:rPr>
            </w:pPr>
            <w:r w:rsidRPr="008C09C5">
              <w:rPr>
                <w:rFonts w:ascii="Arial" w:eastAsia="Times New Roman" w:hAnsi="Arial" w:cs="Arial"/>
                <w:sz w:val="16"/>
                <w:szCs w:val="16"/>
                <w:lang w:eastAsia="es-ES"/>
              </w:rPr>
              <w:t>$ 126.072,20</w:t>
            </w:r>
          </w:p>
        </w:tc>
      </w:tr>
      <w:tr w:rsidR="008C09C5" w:rsidRPr="008C09C5" w:rsidTr="008C09C5">
        <w:trPr>
          <w:trHeight w:val="148"/>
          <w:jc w:val="center"/>
        </w:trPr>
        <w:tc>
          <w:tcPr>
            <w:tcW w:w="3590" w:type="dxa"/>
            <w:tcBorders>
              <w:top w:val="nil"/>
              <w:left w:val="single" w:sz="4" w:space="0" w:color="auto"/>
              <w:bottom w:val="single" w:sz="4" w:space="0" w:color="auto"/>
              <w:right w:val="single" w:sz="4" w:space="0" w:color="auto"/>
            </w:tcBorders>
            <w:shd w:val="clear" w:color="auto" w:fill="auto"/>
            <w:noWrap/>
            <w:vAlign w:val="bottom"/>
          </w:tcPr>
          <w:p w:rsidR="008C09C5" w:rsidRPr="008C09C5" w:rsidRDefault="00D57E09" w:rsidP="008C09C5">
            <w:pPr>
              <w:spacing w:after="0" w:line="240" w:lineRule="auto"/>
              <w:rPr>
                <w:rFonts w:ascii="Arial" w:eastAsia="Times New Roman" w:hAnsi="Arial" w:cs="Arial"/>
                <w:b/>
                <w:bCs/>
                <w:sz w:val="16"/>
                <w:szCs w:val="16"/>
                <w:lang w:eastAsia="es-ES"/>
              </w:rPr>
            </w:pPr>
            <w:r>
              <w:rPr>
                <w:rFonts w:ascii="Arial" w:hAnsi="Arial" w:cs="Arial"/>
                <w:noProof/>
                <w:sz w:val="16"/>
                <w:szCs w:val="16"/>
                <w:lang w:eastAsia="es-ES"/>
              </w:rPr>
              <w:drawing>
                <wp:anchor distT="0" distB="0" distL="114300" distR="114300" simplePos="0" relativeHeight="251733504" behindDoc="1" locked="0" layoutInCell="1" allowOverlap="0">
                  <wp:simplePos x="0" y="0"/>
                  <wp:positionH relativeFrom="column">
                    <wp:posOffset>-15240</wp:posOffset>
                  </wp:positionH>
                  <wp:positionV relativeFrom="paragraph">
                    <wp:posOffset>69850</wp:posOffset>
                  </wp:positionV>
                  <wp:extent cx="2466975" cy="209550"/>
                  <wp:effectExtent l="19050" t="0" r="0" b="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r w:rsidR="008C09C5" w:rsidRPr="008C09C5">
              <w:rPr>
                <w:rFonts w:ascii="Arial" w:eastAsia="Times New Roman" w:hAnsi="Arial" w:cs="Arial"/>
                <w:b/>
                <w:bCs/>
                <w:sz w:val="16"/>
                <w:szCs w:val="16"/>
                <w:lang w:eastAsia="es-ES"/>
              </w:rPr>
              <w:t>Utilidad Neta</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$ 3.467,38</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$ 75.124,67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$ 112.008,97</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$ 148.228,90</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$ 184.848,11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$ 221.789,31</w:t>
            </w:r>
          </w:p>
        </w:tc>
        <w:tc>
          <w:tcPr>
            <w:tcW w:w="1090"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$ 259.579,69</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$ 298.330,28</w:t>
            </w:r>
          </w:p>
        </w:tc>
        <w:tc>
          <w:tcPr>
            <w:tcW w:w="1245"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$ 337.685,36</w:t>
            </w:r>
          </w:p>
        </w:tc>
        <w:tc>
          <w:tcPr>
            <w:tcW w:w="1257" w:type="dxa"/>
            <w:tcBorders>
              <w:top w:val="nil"/>
              <w:left w:val="nil"/>
              <w:bottom w:val="single" w:sz="4" w:space="0" w:color="auto"/>
              <w:right w:val="single" w:sz="4" w:space="0" w:color="auto"/>
            </w:tcBorders>
            <w:shd w:val="clear" w:color="auto" w:fill="auto"/>
            <w:noWrap/>
            <w:vAlign w:val="bottom"/>
          </w:tcPr>
          <w:p w:rsidR="008C09C5" w:rsidRPr="008C09C5" w:rsidRDefault="008C09C5" w:rsidP="008C09C5">
            <w:pPr>
              <w:spacing w:after="0" w:line="240" w:lineRule="auto"/>
              <w:jc w:val="right"/>
              <w:rPr>
                <w:rFonts w:ascii="Arial" w:eastAsia="Times New Roman" w:hAnsi="Arial" w:cs="Arial"/>
                <w:b/>
                <w:bCs/>
                <w:sz w:val="16"/>
                <w:szCs w:val="16"/>
                <w:lang w:eastAsia="es-ES"/>
              </w:rPr>
            </w:pPr>
            <w:r w:rsidRPr="008C09C5">
              <w:rPr>
                <w:rFonts w:ascii="Arial" w:eastAsia="Times New Roman" w:hAnsi="Arial" w:cs="Arial"/>
                <w:b/>
                <w:bCs/>
                <w:sz w:val="16"/>
                <w:szCs w:val="16"/>
                <w:lang w:eastAsia="es-ES"/>
              </w:rPr>
              <w:t>$ 378.216,61</w:t>
            </w:r>
          </w:p>
        </w:tc>
      </w:tr>
    </w:tbl>
    <w:p w:rsidR="00664AF1" w:rsidRPr="008C09C5" w:rsidRDefault="00664AF1" w:rsidP="00664AF1">
      <w:pPr>
        <w:spacing w:line="360" w:lineRule="auto"/>
        <w:jc w:val="both"/>
        <w:rPr>
          <w:rFonts w:ascii="Arial" w:hAnsi="Arial" w:cs="Arial"/>
          <w:sz w:val="16"/>
          <w:szCs w:val="16"/>
        </w:rPr>
      </w:pPr>
    </w:p>
    <w:p w:rsidR="008C09C5" w:rsidRPr="008C09C5" w:rsidRDefault="008C09C5" w:rsidP="008C09C5">
      <w:pPr>
        <w:spacing w:line="360" w:lineRule="auto"/>
        <w:jc w:val="center"/>
        <w:rPr>
          <w:rFonts w:ascii="Arial" w:hAnsi="Arial" w:cs="Arial"/>
          <w:b/>
          <w:sz w:val="24"/>
          <w:szCs w:val="24"/>
        </w:rPr>
      </w:pPr>
      <w:r w:rsidRPr="008C09C5">
        <w:rPr>
          <w:rFonts w:ascii="Arial" w:hAnsi="Arial" w:cs="Arial"/>
          <w:b/>
          <w:sz w:val="24"/>
          <w:szCs w:val="24"/>
        </w:rPr>
        <w:t>ANEXO N° 10</w:t>
      </w:r>
    </w:p>
    <w:tbl>
      <w:tblPr>
        <w:tblW w:w="15014" w:type="dxa"/>
        <w:jc w:val="center"/>
        <w:tblInd w:w="65" w:type="dxa"/>
        <w:tblCellMar>
          <w:left w:w="70" w:type="dxa"/>
          <w:right w:w="70" w:type="dxa"/>
        </w:tblCellMar>
        <w:tblLook w:val="0000"/>
      </w:tblPr>
      <w:tblGrid>
        <w:gridCol w:w="3444"/>
        <w:gridCol w:w="1161"/>
        <w:gridCol w:w="996"/>
        <w:gridCol w:w="996"/>
        <w:gridCol w:w="996"/>
        <w:gridCol w:w="996"/>
        <w:gridCol w:w="996"/>
        <w:gridCol w:w="996"/>
        <w:gridCol w:w="996"/>
        <w:gridCol w:w="1141"/>
        <w:gridCol w:w="1141"/>
        <w:gridCol w:w="1155"/>
      </w:tblGrid>
      <w:tr w:rsidR="00212406" w:rsidRPr="00212406" w:rsidTr="00212406">
        <w:trPr>
          <w:trHeight w:val="359"/>
          <w:jc w:val="center"/>
        </w:trPr>
        <w:tc>
          <w:tcPr>
            <w:tcW w:w="15014" w:type="dxa"/>
            <w:gridSpan w:val="12"/>
            <w:tcBorders>
              <w:top w:val="single" w:sz="4" w:space="0" w:color="auto"/>
              <w:left w:val="single" w:sz="4" w:space="0" w:color="auto"/>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Arial" w:eastAsia="Times New Roman" w:hAnsi="Arial" w:cs="Arial"/>
                <w:b/>
                <w:bCs/>
                <w:sz w:val="16"/>
                <w:szCs w:val="16"/>
                <w:lang w:eastAsia="es-ES"/>
              </w:rPr>
            </w:pPr>
            <w:r w:rsidRPr="00212406">
              <w:rPr>
                <w:rFonts w:ascii="Arial" w:eastAsia="Times New Roman" w:hAnsi="Arial" w:cs="Arial"/>
                <w:b/>
                <w:bCs/>
                <w:sz w:val="16"/>
                <w:szCs w:val="16"/>
                <w:lang w:eastAsia="es-ES"/>
              </w:rPr>
              <w:t>FLUJO DE EFECTIVO</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AÑOS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4</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6</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7</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9</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10</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INGRESOS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$ 495.269,03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$ 632.121,48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$ 697.224,23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$ 758.716,19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$ 820.828,98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$ 882.231,23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$ 943.612,18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$ 1.004.992,48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$ 1.065.643,60</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$ 1.126.272,86</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Parque acuático</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$ 237.572,17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$ 304.092,38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$ 335.784,50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$ 366.431,79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$ 397.047,73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$ 427.662,73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$ 458.277,70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$ 488.892,67</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$ 519.507,64</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$ 550.122,61</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Canchas sintéticas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$ 36.457,78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$ 44.843,07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$ 48.740,41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$ 51.044,80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$ 54.030,55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$ 56.307,59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$ 58.563,37</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$ 60.818,51</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$ 62.344,47</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$ 63.848,56</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Restaurante</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$ 221.239,08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$ 283.186,03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$ 312.699,32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$ 341.239,60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$ 369.750,70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$ 398.260,92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$ 426.771,11</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$ 455.281,30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$ 483.791,49</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$ 512.301,68</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COSTOS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$ 489.830,01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$ 514.278,85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$ 521.523,88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$ 526.200,26</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$ 530.871,15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$ 534.326,43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$ 536.428,35</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$ 537.023,41</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$ 535.941,07</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$ 532.991,89</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Costos Operacionales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$ 168.684,70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$ 201.585,73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$ 218.212,69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$ 234.403,02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$ 250.633,38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$ 266.919,68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$ 283.264,03</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$ 299.668,19</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$ 316.133,95</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$ 332.663,16</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Costos no Operacionales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$ 98.040,00</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Gastos Financieros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$ 141.337,59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$ 132.885,40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$ 123.503,47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$ 113.089,53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$ 101.530,05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$ 88.699,03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$ 74.456,60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$ 58.647,50</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$ 41.099,40</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$ 21.621,01</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Depreciación</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Utilidad antes de Impuestos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$ 5.439,02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$ 117.842,62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$ 175.700,35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$ 232.515,93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$ 289.957,83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$ 347.904,80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$ 407.183,82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$ 467.969,07</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$ 529.702,53</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$ 593.280,96</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Utilidad a Trabajadores (15%)</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$ 815,85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$ 17.676,39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$ 26.355,05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$ 34.877,39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$ 43.493,67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$ 52.185,72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$ 61.077,57</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$ 70.195,36</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$ 79.455,38</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$ 88.992,14</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Utilidad despues de Participación a Empleados</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$ 4.623,17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$ 100.166,23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$ 149.345,30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$ 197.638,54</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$ 246.464,15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$ 295.719,08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$ 346.106,25</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$ 397.773,71</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$ 450.247,15</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$ 504.288,82</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xml:space="preserve">Impuesto a </w:t>
            </w:r>
            <w:smartTag w:uri="urn:schemas-microsoft-com:office:smarttags" w:element="PersonName">
              <w:smartTagPr>
                <w:attr w:name="ProductID" w:val="la Renta"/>
              </w:smartTagPr>
              <w:r w:rsidRPr="00212406">
                <w:rPr>
                  <w:rFonts w:ascii="Arial" w:eastAsia="Times New Roman" w:hAnsi="Arial" w:cs="Arial"/>
                  <w:sz w:val="14"/>
                  <w:szCs w:val="14"/>
                  <w:lang w:eastAsia="es-ES"/>
                </w:rPr>
                <w:t>la Renta</w:t>
              </w:r>
            </w:smartTag>
            <w:r w:rsidRPr="00212406">
              <w:rPr>
                <w:rFonts w:ascii="Arial" w:eastAsia="Times New Roman" w:hAnsi="Arial" w:cs="Arial"/>
                <w:sz w:val="14"/>
                <w:szCs w:val="14"/>
                <w:lang w:eastAsia="es-ES"/>
              </w:rPr>
              <w:t xml:space="preserve"> (25%)</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$ 1.155,79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$ 25.041,56</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$ 37.336,32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$ 49.409,63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$ 61.616,04</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$ 73.929,77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$ 86.526,56</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$ 99.443,43</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$ 112.561,79</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$ 126.072,20</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UTILIDAD NETA</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$ 3.467,38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$ 75.124,67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$ 112.008,97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$ 148.228,90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$ 184.848,11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$ 221.789,31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$ 259.579,69</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$ 298.330,28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$ 337.685,36</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$ 378.216,61</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Depreciación</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$ 81.767,72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$ 80.667,72</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Inversión Inicial</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-$ 1.828.984,15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Capital de Trabajo</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-$ 6.568,99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$ 6.568,99</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Préstamo</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$ 1.284.887,20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Amortización</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$ 76.838,09</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$ 85.290,28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$ 94.672,21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$ 105.086,15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$ 116.645,63</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$ 129.476,65</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$ 143.719,08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$ 159.528,18</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$ 177.076,28</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$ 196.554,67</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Valor de desecho del proyecto</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sz w:val="14"/>
                <w:szCs w:val="14"/>
                <w:lang w:eastAsia="es-ES"/>
              </w:rPr>
            </w:pPr>
            <w:r w:rsidRPr="00212406">
              <w:rPr>
                <w:rFonts w:ascii="Arial" w:eastAsia="Times New Roman" w:hAnsi="Arial" w:cs="Arial"/>
                <w:sz w:val="14"/>
                <w:szCs w:val="14"/>
                <w:lang w:eastAsia="es-ES"/>
              </w:rPr>
              <w:t> </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$ 718.706,98</w:t>
            </w:r>
          </w:p>
        </w:tc>
      </w:tr>
      <w:tr w:rsidR="00212406" w:rsidRPr="00212406" w:rsidTr="00212406">
        <w:trPr>
          <w:trHeight w:val="254"/>
          <w:jc w:val="center"/>
        </w:trPr>
        <w:tc>
          <w:tcPr>
            <w:tcW w:w="3444" w:type="dxa"/>
            <w:tcBorders>
              <w:top w:val="nil"/>
              <w:left w:val="single" w:sz="4"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4"/>
                <w:szCs w:val="14"/>
                <w:lang w:eastAsia="es-ES"/>
              </w:rPr>
            </w:pPr>
            <w:r w:rsidRPr="00212406">
              <w:rPr>
                <w:rFonts w:ascii="Arial" w:eastAsia="Times New Roman" w:hAnsi="Arial" w:cs="Arial"/>
                <w:b/>
                <w:bCs/>
                <w:sz w:val="14"/>
                <w:szCs w:val="14"/>
                <w:lang w:eastAsia="es-ES"/>
              </w:rPr>
              <w:t>FLUJO DE EFECTIVO NETO</w:t>
            </w:r>
          </w:p>
        </w:tc>
        <w:tc>
          <w:tcPr>
            <w:tcW w:w="116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-$ 550.665,94</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$ 8.397,01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$ 71.602,11</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$ 99.104,48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$ 123.810,47</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$ 148.870,20</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$ 172.980,38</w:t>
            </w:r>
          </w:p>
        </w:tc>
        <w:tc>
          <w:tcPr>
            <w:tcW w:w="996"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$ 196.528,33</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$ 219.469,82</w:t>
            </w:r>
          </w:p>
        </w:tc>
        <w:tc>
          <w:tcPr>
            <w:tcW w:w="1141"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$ 241.276,81</w:t>
            </w:r>
          </w:p>
        </w:tc>
        <w:tc>
          <w:tcPr>
            <w:tcW w:w="1155"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4"/>
                <w:szCs w:val="14"/>
                <w:lang w:eastAsia="es-ES"/>
              </w:rPr>
            </w:pPr>
            <w:r w:rsidRPr="00212406">
              <w:rPr>
                <w:rFonts w:ascii="Arial" w:eastAsia="Times New Roman" w:hAnsi="Arial" w:cs="Arial"/>
                <w:sz w:val="14"/>
                <w:szCs w:val="14"/>
                <w:lang w:eastAsia="es-ES"/>
              </w:rPr>
              <w:t>$ 987.605,63</w:t>
            </w:r>
          </w:p>
        </w:tc>
      </w:tr>
    </w:tbl>
    <w:tbl>
      <w:tblPr>
        <w:tblpPr w:leftFromText="141" w:rightFromText="141" w:vertAnchor="text" w:horzAnchor="page" w:tblpX="836" w:tblpY="221"/>
        <w:tblW w:w="4772" w:type="dxa"/>
        <w:tblCellMar>
          <w:left w:w="70" w:type="dxa"/>
          <w:right w:w="70" w:type="dxa"/>
        </w:tblCellMar>
        <w:tblLook w:val="0000"/>
      </w:tblPr>
      <w:tblGrid>
        <w:gridCol w:w="3516"/>
        <w:gridCol w:w="1256"/>
      </w:tblGrid>
      <w:tr w:rsidR="00212406" w:rsidRPr="00212406" w:rsidTr="00212406">
        <w:trPr>
          <w:trHeight w:val="255"/>
        </w:trPr>
        <w:tc>
          <w:tcPr>
            <w:tcW w:w="3516" w:type="dxa"/>
            <w:tcBorders>
              <w:top w:val="nil"/>
              <w:left w:val="nil"/>
              <w:bottom w:val="nil"/>
              <w:right w:val="nil"/>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6"/>
                <w:szCs w:val="16"/>
                <w:lang w:eastAsia="es-ES"/>
              </w:rPr>
            </w:pPr>
            <w:r w:rsidRPr="00212406">
              <w:rPr>
                <w:rFonts w:ascii="Arial" w:eastAsia="Times New Roman" w:hAnsi="Arial" w:cs="Arial"/>
                <w:b/>
                <w:bCs/>
                <w:sz w:val="16"/>
                <w:szCs w:val="16"/>
                <w:lang w:eastAsia="es-ES"/>
              </w:rPr>
              <w:t>TMAR</w:t>
            </w:r>
          </w:p>
        </w:tc>
        <w:tc>
          <w:tcPr>
            <w:tcW w:w="1256" w:type="dxa"/>
            <w:tcBorders>
              <w:top w:val="nil"/>
              <w:left w:val="nil"/>
              <w:bottom w:val="nil"/>
              <w:right w:val="nil"/>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6"/>
                <w:szCs w:val="16"/>
                <w:lang w:eastAsia="es-ES"/>
              </w:rPr>
            </w:pPr>
            <w:r w:rsidRPr="00212406">
              <w:rPr>
                <w:rFonts w:ascii="Arial" w:eastAsia="Times New Roman" w:hAnsi="Arial" w:cs="Arial"/>
                <w:sz w:val="16"/>
                <w:szCs w:val="16"/>
                <w:lang w:eastAsia="es-ES"/>
              </w:rPr>
              <w:t>19,93%</w:t>
            </w:r>
          </w:p>
        </w:tc>
      </w:tr>
      <w:tr w:rsidR="00212406" w:rsidRPr="00212406" w:rsidTr="00212406">
        <w:trPr>
          <w:trHeight w:val="255"/>
        </w:trPr>
        <w:tc>
          <w:tcPr>
            <w:tcW w:w="3516" w:type="dxa"/>
            <w:tcBorders>
              <w:top w:val="nil"/>
              <w:left w:val="nil"/>
              <w:bottom w:val="nil"/>
              <w:right w:val="nil"/>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6"/>
                <w:szCs w:val="16"/>
                <w:lang w:eastAsia="es-ES"/>
              </w:rPr>
            </w:pPr>
            <w:r w:rsidRPr="00212406">
              <w:rPr>
                <w:rFonts w:ascii="Arial" w:eastAsia="Times New Roman" w:hAnsi="Arial" w:cs="Arial"/>
                <w:b/>
                <w:bCs/>
                <w:sz w:val="16"/>
                <w:szCs w:val="16"/>
                <w:lang w:eastAsia="es-ES"/>
              </w:rPr>
              <w:t>VAN</w:t>
            </w:r>
          </w:p>
        </w:tc>
        <w:tc>
          <w:tcPr>
            <w:tcW w:w="1256" w:type="dxa"/>
            <w:tcBorders>
              <w:top w:val="nil"/>
              <w:left w:val="nil"/>
              <w:bottom w:val="nil"/>
              <w:right w:val="nil"/>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6"/>
                <w:szCs w:val="16"/>
                <w:lang w:eastAsia="es-ES"/>
              </w:rPr>
            </w:pPr>
            <w:r w:rsidRPr="00212406">
              <w:rPr>
                <w:rFonts w:ascii="Arial" w:eastAsia="Times New Roman" w:hAnsi="Arial" w:cs="Arial"/>
                <w:sz w:val="16"/>
                <w:szCs w:val="16"/>
                <w:lang w:eastAsia="es-ES"/>
              </w:rPr>
              <w:t>$ 55.317,54</w:t>
            </w:r>
          </w:p>
        </w:tc>
      </w:tr>
      <w:tr w:rsidR="00212406" w:rsidRPr="00212406" w:rsidTr="00212406">
        <w:trPr>
          <w:trHeight w:val="255"/>
        </w:trPr>
        <w:tc>
          <w:tcPr>
            <w:tcW w:w="3516" w:type="dxa"/>
            <w:tcBorders>
              <w:top w:val="nil"/>
              <w:left w:val="nil"/>
              <w:bottom w:val="nil"/>
              <w:right w:val="nil"/>
            </w:tcBorders>
            <w:shd w:val="clear" w:color="auto" w:fill="auto"/>
            <w:noWrap/>
            <w:vAlign w:val="bottom"/>
          </w:tcPr>
          <w:p w:rsidR="00212406" w:rsidRPr="00212406" w:rsidRDefault="00212406" w:rsidP="00212406">
            <w:pPr>
              <w:spacing w:after="0" w:line="240" w:lineRule="auto"/>
              <w:rPr>
                <w:rFonts w:ascii="Arial" w:eastAsia="Times New Roman" w:hAnsi="Arial" w:cs="Arial"/>
                <w:b/>
                <w:bCs/>
                <w:sz w:val="16"/>
                <w:szCs w:val="16"/>
                <w:lang w:eastAsia="es-ES"/>
              </w:rPr>
            </w:pPr>
            <w:r w:rsidRPr="00212406">
              <w:rPr>
                <w:rFonts w:ascii="Arial" w:eastAsia="Times New Roman" w:hAnsi="Arial" w:cs="Arial"/>
                <w:b/>
                <w:bCs/>
                <w:sz w:val="16"/>
                <w:szCs w:val="16"/>
                <w:lang w:eastAsia="es-ES"/>
              </w:rPr>
              <w:t>TIR</w:t>
            </w:r>
          </w:p>
        </w:tc>
        <w:tc>
          <w:tcPr>
            <w:tcW w:w="1256" w:type="dxa"/>
            <w:tcBorders>
              <w:top w:val="nil"/>
              <w:left w:val="nil"/>
              <w:bottom w:val="nil"/>
              <w:right w:val="nil"/>
            </w:tcBorders>
            <w:shd w:val="clear" w:color="auto" w:fill="auto"/>
            <w:noWrap/>
            <w:vAlign w:val="bottom"/>
          </w:tcPr>
          <w:p w:rsidR="00212406" w:rsidRPr="00212406" w:rsidRDefault="00212406" w:rsidP="00212406">
            <w:pPr>
              <w:spacing w:after="0" w:line="240" w:lineRule="auto"/>
              <w:jc w:val="right"/>
              <w:rPr>
                <w:rFonts w:ascii="Arial" w:eastAsia="Times New Roman" w:hAnsi="Arial" w:cs="Arial"/>
                <w:sz w:val="16"/>
                <w:szCs w:val="16"/>
                <w:lang w:eastAsia="es-ES"/>
              </w:rPr>
            </w:pPr>
            <w:r w:rsidRPr="00212406">
              <w:rPr>
                <w:rFonts w:ascii="Arial" w:eastAsia="Times New Roman" w:hAnsi="Arial" w:cs="Arial"/>
                <w:sz w:val="16"/>
                <w:szCs w:val="16"/>
                <w:lang w:eastAsia="es-ES"/>
              </w:rPr>
              <w:t>21,70%</w:t>
            </w:r>
          </w:p>
        </w:tc>
      </w:tr>
    </w:tbl>
    <w:p w:rsidR="00664AF1" w:rsidRPr="00212406" w:rsidRDefault="00D57E09" w:rsidP="00664AF1">
      <w:pPr>
        <w:spacing w:line="360" w:lineRule="auto"/>
        <w:jc w:val="both"/>
        <w:rPr>
          <w:rFonts w:ascii="Arial" w:hAnsi="Arial" w:cs="Arial"/>
          <w:sz w:val="15"/>
          <w:szCs w:val="15"/>
        </w:rPr>
      </w:pPr>
      <w:r>
        <w:rPr>
          <w:rFonts w:ascii="Arial" w:hAnsi="Arial" w:cs="Arial"/>
          <w:noProof/>
          <w:sz w:val="15"/>
          <w:szCs w:val="15"/>
          <w:lang w:eastAsia="es-ES"/>
        </w:rPr>
        <w:drawing>
          <wp:anchor distT="0" distB="0" distL="114300" distR="114300" simplePos="0" relativeHeight="251734528" behindDoc="1" locked="0" layoutInCell="1" allowOverlap="0">
            <wp:simplePos x="0" y="0"/>
            <wp:positionH relativeFrom="column">
              <wp:posOffset>5122545</wp:posOffset>
            </wp:positionH>
            <wp:positionV relativeFrom="paragraph">
              <wp:posOffset>43815</wp:posOffset>
            </wp:positionV>
            <wp:extent cx="2466975" cy="209550"/>
            <wp:effectExtent l="19050" t="0" r="0" b="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53"/>
                    <a:srcRect/>
                    <a:stretch>
                      <a:fillRect/>
                    </a:stretch>
                  </pic:blipFill>
                  <pic:spPr bwMode="auto">
                    <a:xfrm>
                      <a:off x="0" y="0"/>
                      <a:ext cx="2466975" cy="209550"/>
                    </a:xfrm>
                    <a:prstGeom prst="rect">
                      <a:avLst/>
                    </a:prstGeom>
                    <a:noFill/>
                    <a:ln w="9525">
                      <a:noFill/>
                      <a:miter lim="800000"/>
                      <a:headEnd/>
                      <a:tailEnd/>
                    </a:ln>
                  </pic:spPr>
                </pic:pic>
              </a:graphicData>
            </a:graphic>
          </wp:anchor>
        </w:drawing>
      </w:r>
    </w:p>
    <w:p w:rsidR="00664AF1" w:rsidRPr="00664AF1" w:rsidRDefault="00664AF1" w:rsidP="00664AF1">
      <w:pPr>
        <w:spacing w:line="360" w:lineRule="auto"/>
        <w:jc w:val="both"/>
        <w:rPr>
          <w:rFonts w:ascii="Arial" w:hAnsi="Arial" w:cs="Arial"/>
          <w:sz w:val="24"/>
          <w:szCs w:val="24"/>
        </w:rPr>
        <w:sectPr w:rsidR="00664AF1" w:rsidRPr="00664AF1" w:rsidSect="008C09C5">
          <w:pgSz w:w="16838" w:h="11906" w:orient="landscape"/>
          <w:pgMar w:top="2268" w:right="1985" w:bottom="1418" w:left="1985" w:header="709" w:footer="709" w:gutter="0"/>
          <w:cols w:space="708"/>
          <w:docGrid w:linePitch="360"/>
        </w:sectPr>
      </w:pPr>
    </w:p>
    <w:p w:rsidR="00212406" w:rsidRDefault="00212406" w:rsidP="001B0FB6">
      <w:pPr>
        <w:spacing w:line="360" w:lineRule="auto"/>
        <w:jc w:val="center"/>
        <w:rPr>
          <w:rFonts w:ascii="Arial" w:hAnsi="Arial" w:cs="Arial"/>
          <w:b/>
          <w:sz w:val="24"/>
          <w:szCs w:val="24"/>
        </w:rPr>
      </w:pPr>
      <w:r w:rsidRPr="00212406">
        <w:rPr>
          <w:rFonts w:ascii="Arial" w:hAnsi="Arial" w:cs="Arial"/>
          <w:b/>
          <w:sz w:val="24"/>
          <w:szCs w:val="24"/>
        </w:rPr>
        <w:t>ANEXO N° 11</w:t>
      </w:r>
    </w:p>
    <w:p w:rsidR="001B0FB6" w:rsidRDefault="001B0FB6" w:rsidP="001B0FB6">
      <w:pPr>
        <w:spacing w:line="360" w:lineRule="auto"/>
        <w:jc w:val="center"/>
        <w:rPr>
          <w:rFonts w:ascii="Arial" w:hAnsi="Arial" w:cs="Arial"/>
          <w:b/>
          <w:sz w:val="24"/>
          <w:szCs w:val="24"/>
        </w:rPr>
      </w:pPr>
    </w:p>
    <w:tbl>
      <w:tblPr>
        <w:tblW w:w="8220" w:type="dxa"/>
        <w:jc w:val="center"/>
        <w:tblInd w:w="60" w:type="dxa"/>
        <w:tblCellMar>
          <w:left w:w="70" w:type="dxa"/>
          <w:right w:w="70" w:type="dxa"/>
        </w:tblCellMar>
        <w:tblLook w:val="0000"/>
      </w:tblPr>
      <w:tblGrid>
        <w:gridCol w:w="1920"/>
        <w:gridCol w:w="900"/>
        <w:gridCol w:w="900"/>
        <w:gridCol w:w="900"/>
        <w:gridCol w:w="900"/>
        <w:gridCol w:w="900"/>
        <w:gridCol w:w="900"/>
        <w:gridCol w:w="900"/>
      </w:tblGrid>
      <w:tr w:rsidR="00212406" w:rsidRPr="00212406" w:rsidTr="00456881">
        <w:trPr>
          <w:trHeight w:val="604"/>
          <w:jc w:val="center"/>
        </w:trPr>
        <w:tc>
          <w:tcPr>
            <w:tcW w:w="1920" w:type="dxa"/>
            <w:tcBorders>
              <w:top w:val="single" w:sz="8" w:space="0" w:color="auto"/>
              <w:left w:val="single" w:sz="8" w:space="0" w:color="auto"/>
              <w:bottom w:val="single" w:sz="8" w:space="0" w:color="auto"/>
              <w:right w:val="single" w:sz="4" w:space="0" w:color="auto"/>
            </w:tcBorders>
            <w:shd w:val="clear" w:color="auto" w:fill="FFCC99"/>
            <w:vAlign w:val="bottom"/>
          </w:tcPr>
          <w:p w:rsidR="00212406" w:rsidRPr="00212406" w:rsidRDefault="00212406" w:rsidP="00212406">
            <w:pPr>
              <w:spacing w:after="0" w:line="240" w:lineRule="auto"/>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Industry Name</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Number of Firms</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Average Beta</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Market D/E Ratio</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Tax Rate</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Unlevered Beta</w:t>
            </w:r>
          </w:p>
        </w:tc>
        <w:tc>
          <w:tcPr>
            <w:tcW w:w="900" w:type="dxa"/>
            <w:tcBorders>
              <w:top w:val="single" w:sz="8" w:space="0" w:color="auto"/>
              <w:left w:val="nil"/>
              <w:bottom w:val="single" w:sz="8" w:space="0" w:color="auto"/>
              <w:right w:val="single" w:sz="4"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Cash/Firm Value</w:t>
            </w:r>
          </w:p>
        </w:tc>
        <w:tc>
          <w:tcPr>
            <w:tcW w:w="900" w:type="dxa"/>
            <w:tcBorders>
              <w:top w:val="single" w:sz="8" w:space="0" w:color="auto"/>
              <w:left w:val="nil"/>
              <w:bottom w:val="single" w:sz="8" w:space="0" w:color="auto"/>
              <w:right w:val="single" w:sz="8" w:space="0" w:color="auto"/>
            </w:tcBorders>
            <w:shd w:val="clear" w:color="auto" w:fill="FFCC99"/>
            <w:vAlign w:val="bottom"/>
          </w:tcPr>
          <w:p w:rsidR="00212406" w:rsidRPr="00212406" w:rsidRDefault="00212406" w:rsidP="00212406">
            <w:pPr>
              <w:spacing w:after="0" w:line="240" w:lineRule="auto"/>
              <w:jc w:val="center"/>
              <w:rPr>
                <w:rFonts w:ascii="Geneva" w:eastAsia="Times New Roman" w:hAnsi="Geneva" w:cs="Arial"/>
                <w:b/>
                <w:bCs/>
                <w:sz w:val="14"/>
                <w:szCs w:val="14"/>
                <w:lang w:val="en-GB" w:eastAsia="es-ES"/>
              </w:rPr>
            </w:pPr>
            <w:r w:rsidRPr="00212406">
              <w:rPr>
                <w:rFonts w:ascii="Geneva" w:eastAsia="Times New Roman" w:hAnsi="Geneva" w:cs="Arial"/>
                <w:b/>
                <w:bCs/>
                <w:sz w:val="14"/>
                <w:szCs w:val="14"/>
                <w:lang w:val="en-GB" w:eastAsia="es-ES"/>
              </w:rPr>
              <w:t>Unlevered Beta corrected for cash</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Advertising</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72,76%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13,01%</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11,92%</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1,12</w:t>
            </w:r>
          </w:p>
        </w:tc>
      </w:tr>
      <w:tr w:rsidR="00212406" w:rsidRPr="00212406" w:rsidTr="00456881">
        <w:trPr>
          <w:trHeight w:val="20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Aerospace/Defense</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22,94%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20,05%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7,90%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1,09</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Air Transport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70,74%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17,63%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0,67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11,84%</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0,76</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Apparel</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23,61%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16,54%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6,95%</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1,17</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Auto &amp; Truck</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154,47%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13,25%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11,75%</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Auto Parts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51,24%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12,09%</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12,38%</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1,38</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Bank</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481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198,22%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17,50%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0,28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10,36%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0,32</w:t>
            </w:r>
          </w:p>
        </w:tc>
      </w:tr>
      <w:tr w:rsidR="00212406" w:rsidRPr="00212406" w:rsidTr="00456881">
        <w:trPr>
          <w:trHeight w:val="189"/>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Bank (Canadian)</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16,44%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14,94%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7,37%</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0,82</w:t>
            </w:r>
          </w:p>
        </w:tc>
      </w:tr>
      <w:tr w:rsidR="00212406" w:rsidRPr="00212406" w:rsidTr="00456881">
        <w:trPr>
          <w:trHeight w:val="189"/>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Bank (Midwest)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110,54%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20,65%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0,51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9,63%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0,57</w:t>
            </w:r>
          </w:p>
        </w:tc>
      </w:tr>
      <w:tr w:rsidR="00212406" w:rsidRPr="00212406" w:rsidTr="00456881">
        <w:trPr>
          <w:trHeight w:val="20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Beverage</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16,92%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12,12%</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3,20%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Biotechnology</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14,78%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4,46%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14,59%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1,12</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Building Materials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83,80%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14,56%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5,48%</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0,89</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Cable TV</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85,22%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21,86%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4,02%</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1,06</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Canadian Energy</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30,86%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26,99%</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2,32%</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0,98</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Chemical (Basic)</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20,37%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21,59%</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6,74%</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1,18</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Chemical (Diversified)</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19,85%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20,84%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4,73%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1,25</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Chemical (Specialty)</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29,01%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12,86%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4,17%</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1,08</w:t>
            </w:r>
          </w:p>
        </w:tc>
      </w:tr>
      <w:tr w:rsidR="00212406" w:rsidRPr="00212406" w:rsidTr="00456881">
        <w:trPr>
          <w:trHeight w:val="19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Coal</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23,68%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13,15%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4,31%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1,45</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Computer Software/Svcs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333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5,61%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10,12%</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10,34%</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1,08</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Computers/Peripherals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10,93%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8,65%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12,20%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Diversified Co.</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138,78%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18,93%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0,57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11,12%</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0,64</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Drug</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337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12,58%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5,62%</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7,79%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1,07</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E-Commerce</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13,50%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11,63%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1,24</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Educational Services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24,06%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8,58%</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0,78</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Electric Util. (Central)</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102,89%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32,27%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0,48</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Electric Utility (East)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75,74%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33,77%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0,5</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Electric Utility (West)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89,99%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32,45%</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4,25%</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0,49</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Electrical Equipment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16,91%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14,07%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7,16%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Electronics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183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26,37%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10,63%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14,90%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Entertainment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1,81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56,83%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11,78%</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6,56%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1,29</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Entertainment Tech</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11,72%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6,28%</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22,36%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Environmental</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49,42%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14,27%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0,68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2,49%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Financial Svcs. (Div.)</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305,02%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16,53%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15,76%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0,47</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Food Processing</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29,31%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17,29%</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0,69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3,79%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0,72</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Foreign Electronics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29,12%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10,71%</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22,65%</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1,16</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Funeral Services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56,52%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24,34%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3,51%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0,86</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Furn/Home Furnishings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38,54%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17,48%</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6,12%</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Healthcare Information</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13,57%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17,80%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6,85%</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0,94</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Heavy Construction</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7,58%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33,76%</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16,86%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Homebuilding</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102,34%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1,42%</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26,11%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0,98</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Hotel/Gaming</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85,90%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12,93%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6,19%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1,06</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Household Products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22,36%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24,87%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Human Resources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13,17%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23,63%</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14,81%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1,47</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Industrial Services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33,96%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17,89%</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8,10%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Information Services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23,68%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19,37%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3,91%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1,12</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Insurance (Life)</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36,81%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22,47%</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38,96%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1,75</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Insurance (Prop/Cas.)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85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24,03%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15,68%</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23,51%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Internet</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2,28%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5,94%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9,53%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Investment Co.</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59,26%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0,00%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0,48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72,09%</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1,71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Investment Co.(Foreign)</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9,38%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2,10%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6,84%</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1,36</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Machinery</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46,80%</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20,41%</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6,70%</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1,03</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Manuf. Housing/RV</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1,21</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3,98%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14,80%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13,51%</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1,35</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Maritime</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53</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1,38</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159,57%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9,70%</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0,57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6,93%</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0,61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Medical Services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162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0,97</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43,09%</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18,84%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0,72</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10,96%</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0,81</w:t>
            </w:r>
          </w:p>
        </w:tc>
      </w:tr>
      <w:tr w:rsidR="00212406" w:rsidRPr="00212406" w:rsidTr="00456881">
        <w:trPr>
          <w:trHeight w:val="168"/>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rPr>
                <w:rFonts w:ascii="Verdana" w:eastAsia="Times New Roman" w:hAnsi="Verdana" w:cs="Arial"/>
                <w:sz w:val="14"/>
                <w:szCs w:val="14"/>
                <w:lang w:eastAsia="es-ES"/>
              </w:rPr>
            </w:pPr>
            <w:r w:rsidRPr="00212406">
              <w:rPr>
                <w:rFonts w:ascii="Verdana" w:eastAsia="Times New Roman" w:hAnsi="Verdana" w:cs="Arial"/>
                <w:sz w:val="14"/>
                <w:szCs w:val="14"/>
                <w:lang w:eastAsia="es-ES"/>
              </w:rPr>
              <w:t>Medical Supplies</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264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1,04</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11,36%</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Geneva" w:eastAsia="Times New Roman" w:hAnsi="Geneva" w:cs="Arial"/>
                <w:b/>
                <w:bCs/>
                <w:sz w:val="14"/>
                <w:szCs w:val="14"/>
                <w:lang w:eastAsia="es-ES"/>
              </w:rPr>
            </w:pPr>
            <w:r w:rsidRPr="00212406">
              <w:rPr>
                <w:rFonts w:ascii="Geneva" w:eastAsia="Times New Roman" w:hAnsi="Geneva" w:cs="Arial"/>
                <w:b/>
                <w:bCs/>
                <w:sz w:val="14"/>
                <w:szCs w:val="14"/>
                <w:lang w:eastAsia="es-ES"/>
              </w:rPr>
              <w:t>11,24%</w:t>
            </w:r>
          </w:p>
        </w:tc>
        <w:tc>
          <w:tcPr>
            <w:tcW w:w="900" w:type="dxa"/>
            <w:tcBorders>
              <w:top w:val="nil"/>
              <w:left w:val="nil"/>
              <w:bottom w:val="single" w:sz="4" w:space="0" w:color="auto"/>
              <w:right w:val="single" w:sz="4" w:space="0" w:color="auto"/>
            </w:tcBorders>
            <w:shd w:val="clear" w:color="auto" w:fill="FFCC99"/>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0,95</w:t>
            </w:r>
          </w:p>
        </w:tc>
        <w:tc>
          <w:tcPr>
            <w:tcW w:w="900" w:type="dxa"/>
            <w:tcBorders>
              <w:top w:val="nil"/>
              <w:left w:val="nil"/>
              <w:bottom w:val="single" w:sz="4" w:space="0" w:color="auto"/>
              <w:right w:val="single" w:sz="4"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6,57%</w:t>
            </w:r>
          </w:p>
        </w:tc>
        <w:tc>
          <w:tcPr>
            <w:tcW w:w="900" w:type="dxa"/>
            <w:tcBorders>
              <w:top w:val="nil"/>
              <w:left w:val="nil"/>
              <w:bottom w:val="single" w:sz="4" w:space="0" w:color="auto"/>
              <w:right w:val="single" w:sz="8" w:space="0" w:color="auto"/>
            </w:tcBorders>
            <w:shd w:val="clear" w:color="auto" w:fill="auto"/>
            <w:noWrap/>
            <w:vAlign w:val="bottom"/>
          </w:tcPr>
          <w:p w:rsidR="00212406" w:rsidRPr="00212406" w:rsidRDefault="00212406" w:rsidP="00212406">
            <w:pPr>
              <w:spacing w:after="0" w:line="240" w:lineRule="auto"/>
              <w:jc w:val="center"/>
              <w:rPr>
                <w:rFonts w:ascii="Verdana" w:eastAsia="Times New Roman" w:hAnsi="Verdana" w:cs="Arial"/>
                <w:sz w:val="14"/>
                <w:szCs w:val="14"/>
                <w:lang w:eastAsia="es-ES"/>
              </w:rPr>
            </w:pPr>
            <w:r w:rsidRPr="00212406">
              <w:rPr>
                <w:rFonts w:ascii="Verdana" w:eastAsia="Times New Roman" w:hAnsi="Verdana" w:cs="Arial"/>
                <w:sz w:val="14"/>
                <w:szCs w:val="14"/>
                <w:lang w:eastAsia="es-ES"/>
              </w:rPr>
              <w:t>1,02</w:t>
            </w:r>
          </w:p>
        </w:tc>
      </w:tr>
    </w:tbl>
    <w:p w:rsidR="00212406" w:rsidRPr="00212406" w:rsidRDefault="00212406" w:rsidP="00212406">
      <w:pPr>
        <w:rPr>
          <w:rFonts w:ascii="Arial" w:hAnsi="Arial" w:cs="Arial"/>
          <w:sz w:val="14"/>
          <w:szCs w:val="14"/>
        </w:rPr>
      </w:pPr>
    </w:p>
    <w:p w:rsidR="00212406" w:rsidRDefault="00212406" w:rsidP="00456881">
      <w:pPr>
        <w:tabs>
          <w:tab w:val="left" w:pos="960"/>
        </w:tabs>
        <w:rPr>
          <w:rFonts w:ascii="Arial" w:hAnsi="Arial" w:cs="Arial"/>
          <w:sz w:val="24"/>
          <w:szCs w:val="24"/>
        </w:rPr>
      </w:pPr>
      <w:r>
        <w:rPr>
          <w:rFonts w:ascii="Arial" w:hAnsi="Arial" w:cs="Arial"/>
          <w:sz w:val="24"/>
          <w:szCs w:val="24"/>
        </w:rPr>
        <w:tab/>
      </w:r>
    </w:p>
    <w:tbl>
      <w:tblPr>
        <w:tblW w:w="7927" w:type="dxa"/>
        <w:jc w:val="center"/>
        <w:tblInd w:w="60" w:type="dxa"/>
        <w:tblCellMar>
          <w:left w:w="70" w:type="dxa"/>
          <w:right w:w="70" w:type="dxa"/>
        </w:tblCellMar>
        <w:tblLook w:val="0000"/>
      </w:tblPr>
      <w:tblGrid>
        <w:gridCol w:w="1851"/>
        <w:gridCol w:w="868"/>
        <w:gridCol w:w="868"/>
        <w:gridCol w:w="868"/>
        <w:gridCol w:w="868"/>
        <w:gridCol w:w="868"/>
        <w:gridCol w:w="868"/>
        <w:gridCol w:w="868"/>
      </w:tblGrid>
      <w:tr w:rsidR="00456881" w:rsidRPr="00456881" w:rsidTr="00456881">
        <w:trPr>
          <w:trHeight w:val="261"/>
          <w:jc w:val="center"/>
        </w:trPr>
        <w:tc>
          <w:tcPr>
            <w:tcW w:w="1851"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Metal Fabricating</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36</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1,54</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18,80%</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18,10%</w:t>
            </w:r>
          </w:p>
        </w:tc>
        <w:tc>
          <w:tcPr>
            <w:tcW w:w="868" w:type="dxa"/>
            <w:tcBorders>
              <w:top w:val="single" w:sz="4" w:space="0" w:color="auto"/>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1,33</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11,77%</w:t>
            </w:r>
          </w:p>
        </w:tc>
        <w:tc>
          <w:tcPr>
            <w:tcW w:w="868" w:type="dxa"/>
            <w:tcBorders>
              <w:top w:val="single" w:sz="4" w:space="0" w:color="auto"/>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Metals &amp; Mining (Div.)</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14,78%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7,41%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2,81%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Natural Gas (Div.)</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47,84%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25,01%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2,44%</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Natural Gas Utility</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80,53%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24,87%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0,42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2,69%</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0,43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Newspaper</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55,65%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27,26%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3,68%</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1,44</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Office Equip/Supplies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56,84%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22,62%</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6,73%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0,89</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Oil/Gas Distribution</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61,46%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7,15%</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1,83%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0,58</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Oilfield Svcs/Equip.</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25,97%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22,05%</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4,77%</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Packaging &amp; Container</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61,31%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18,18%</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4,26%</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Paper/Forest Products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86,48%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7,70%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5,49%</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0,96</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Petroleum (Integrated)</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14,44%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33,00%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6,13%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Petroleum (Producing)</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27,01%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11,27%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3,10%</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Pharmacy Services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20,07%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24,36%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3,23%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0,79</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Power</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103,58%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7,00%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9,56%</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0,69</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Precious Metals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8,49%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8,41%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2,94%</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Precision Instrument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98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15,02%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10,50%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12,53%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1,24</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Property Management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191,86%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9,03%</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5,94%</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Public/Private Equity</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169,66%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0,80%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12,16%</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1,02</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Publishing</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70,33%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15,54%</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4,27%</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0,94</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R.E.I.T.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67,45%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0,72%</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5,72%</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Railroad</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32,95%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27,39%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2,31%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Recreation</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65</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1,43</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49,77%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16,86%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5,05%</w:t>
            </w:r>
          </w:p>
        </w:tc>
        <w:tc>
          <w:tcPr>
            <w:tcW w:w="868" w:type="dxa"/>
            <w:tcBorders>
              <w:top w:val="nil"/>
              <w:left w:val="nil"/>
              <w:bottom w:val="single" w:sz="4" w:space="0" w:color="auto"/>
              <w:right w:val="single" w:sz="8"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1,06</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Reinsurance</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17,69%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4,17%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28,41%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1,28</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Restaurant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22,48%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19,86%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2,52%</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Retail (Special Lines)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16,08%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18,49%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8,52%</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1,38</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Retail Automotive</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44,57%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32,68%</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2,65%</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1,16</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Retail Building Supply</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0,95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19,12%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27,05%</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1,34%</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0,85</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Retail Store</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26,98%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18,42%</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4,55%</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1,16</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Retail/Wholesale Food</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26,17%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30,39%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3,01%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Securities Brokerage</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281,05%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20,49%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0,36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34,11%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0,55</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Semiconductor</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8,06%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10,85%</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12,95%</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Semiconductor Equip</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7,28%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16,66%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1,82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14,50%</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2,13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Shoe</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3,55%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22,11%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11,41%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1,47</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Steel (General)</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1,61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30,81%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22,29%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7,65%</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Steel (Integrated)</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1,85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39,30%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22,94%</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7,93%</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1,55</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Telecom. Equipment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10,90%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13,79%</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21,02%</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Telecom. Services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47,03%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12,80%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5,75%</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0,83</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Thrift</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227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21,74%</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11,90%</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14,51%</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0,72</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Tobacco</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0,78</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22,93%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26,03%</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0,67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5,57%</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Toiletries/Cosmetics</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26,33%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26,27%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6,89%</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1,1</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Trucking</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33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85,30%</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30,87%</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4,84%</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0,86</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Utility (Foreign)</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101,26%</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12,11%</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0,57</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4,80%</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0,59</w:t>
            </w:r>
          </w:p>
        </w:tc>
      </w:tr>
      <w:tr w:rsidR="00456881" w:rsidRPr="00456881" w:rsidTr="00456881">
        <w:trPr>
          <w:trHeight w:val="261"/>
          <w:jc w:val="center"/>
        </w:trPr>
        <w:tc>
          <w:tcPr>
            <w:tcW w:w="1851" w:type="dxa"/>
            <w:tcBorders>
              <w:top w:val="nil"/>
              <w:left w:val="single" w:sz="8" w:space="0" w:color="auto"/>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Water Utility</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0,82</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87,95%</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31,16%</w:t>
            </w:r>
          </w:p>
        </w:tc>
        <w:tc>
          <w:tcPr>
            <w:tcW w:w="868" w:type="dxa"/>
            <w:tcBorders>
              <w:top w:val="nil"/>
              <w:left w:val="nil"/>
              <w:bottom w:val="single" w:sz="4"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0,51</w:t>
            </w:r>
          </w:p>
        </w:tc>
        <w:tc>
          <w:tcPr>
            <w:tcW w:w="868" w:type="dxa"/>
            <w:tcBorders>
              <w:top w:val="nil"/>
              <w:left w:val="nil"/>
              <w:bottom w:val="single" w:sz="4" w:space="0" w:color="auto"/>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0,77%</w:t>
            </w:r>
          </w:p>
        </w:tc>
        <w:tc>
          <w:tcPr>
            <w:tcW w:w="868" w:type="dxa"/>
            <w:tcBorders>
              <w:top w:val="nil"/>
              <w:left w:val="nil"/>
              <w:bottom w:val="single" w:sz="4" w:space="0" w:color="auto"/>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0,51</w:t>
            </w:r>
          </w:p>
        </w:tc>
      </w:tr>
      <w:tr w:rsidR="00456881" w:rsidRPr="00456881" w:rsidTr="00456881">
        <w:trPr>
          <w:trHeight w:val="276"/>
          <w:jc w:val="center"/>
        </w:trPr>
        <w:tc>
          <w:tcPr>
            <w:tcW w:w="1851" w:type="dxa"/>
            <w:tcBorders>
              <w:top w:val="nil"/>
              <w:left w:val="single" w:sz="8" w:space="0" w:color="auto"/>
              <w:bottom w:val="nil"/>
              <w:right w:val="single" w:sz="4" w:space="0" w:color="auto"/>
            </w:tcBorders>
            <w:shd w:val="clear" w:color="auto" w:fill="auto"/>
            <w:noWrap/>
            <w:vAlign w:val="bottom"/>
          </w:tcPr>
          <w:p w:rsidR="00456881" w:rsidRPr="00456881" w:rsidRDefault="00456881" w:rsidP="00456881">
            <w:pPr>
              <w:spacing w:after="0" w:line="240" w:lineRule="auto"/>
              <w:rPr>
                <w:rFonts w:ascii="Verdana" w:eastAsia="Times New Roman" w:hAnsi="Verdana" w:cs="Arial"/>
                <w:sz w:val="14"/>
                <w:szCs w:val="14"/>
                <w:lang w:eastAsia="es-ES"/>
              </w:rPr>
            </w:pPr>
            <w:r w:rsidRPr="00456881">
              <w:rPr>
                <w:rFonts w:ascii="Verdana" w:eastAsia="Times New Roman" w:hAnsi="Verdana" w:cs="Arial"/>
                <w:sz w:val="14"/>
                <w:szCs w:val="14"/>
                <w:lang w:eastAsia="es-ES"/>
              </w:rPr>
              <w:t>Wireless Networking</w:t>
            </w:r>
          </w:p>
        </w:tc>
        <w:tc>
          <w:tcPr>
            <w:tcW w:w="868" w:type="dxa"/>
            <w:tcBorders>
              <w:top w:val="nil"/>
              <w:left w:val="nil"/>
              <w:bottom w:val="nil"/>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60</w:t>
            </w:r>
          </w:p>
        </w:tc>
        <w:tc>
          <w:tcPr>
            <w:tcW w:w="868" w:type="dxa"/>
            <w:tcBorders>
              <w:top w:val="nil"/>
              <w:left w:val="nil"/>
              <w:bottom w:val="nil"/>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1,5</w:t>
            </w:r>
          </w:p>
        </w:tc>
        <w:tc>
          <w:tcPr>
            <w:tcW w:w="868" w:type="dxa"/>
            <w:tcBorders>
              <w:top w:val="nil"/>
              <w:left w:val="nil"/>
              <w:bottom w:val="nil"/>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19,83%</w:t>
            </w:r>
          </w:p>
        </w:tc>
        <w:tc>
          <w:tcPr>
            <w:tcW w:w="868" w:type="dxa"/>
            <w:tcBorders>
              <w:top w:val="nil"/>
              <w:left w:val="nil"/>
              <w:bottom w:val="nil"/>
              <w:right w:val="single" w:sz="4" w:space="0" w:color="auto"/>
            </w:tcBorders>
            <w:shd w:val="clear" w:color="auto" w:fill="auto"/>
            <w:noWrap/>
            <w:vAlign w:val="bottom"/>
          </w:tcPr>
          <w:p w:rsidR="00456881" w:rsidRPr="00456881" w:rsidRDefault="00456881" w:rsidP="00456881">
            <w:pPr>
              <w:spacing w:after="0" w:line="240" w:lineRule="auto"/>
              <w:jc w:val="center"/>
              <w:rPr>
                <w:rFonts w:ascii="Geneva" w:eastAsia="Times New Roman" w:hAnsi="Geneva" w:cs="Arial"/>
                <w:b/>
                <w:bCs/>
                <w:sz w:val="14"/>
                <w:szCs w:val="14"/>
                <w:lang w:eastAsia="es-ES"/>
              </w:rPr>
            </w:pPr>
            <w:r w:rsidRPr="00456881">
              <w:rPr>
                <w:rFonts w:ascii="Geneva" w:eastAsia="Times New Roman" w:hAnsi="Geneva" w:cs="Arial"/>
                <w:b/>
                <w:bCs/>
                <w:sz w:val="14"/>
                <w:szCs w:val="14"/>
                <w:lang w:eastAsia="es-ES"/>
              </w:rPr>
              <w:t>9,92%</w:t>
            </w:r>
          </w:p>
        </w:tc>
        <w:tc>
          <w:tcPr>
            <w:tcW w:w="868" w:type="dxa"/>
            <w:tcBorders>
              <w:top w:val="nil"/>
              <w:left w:val="nil"/>
              <w:bottom w:val="nil"/>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1,28</w:t>
            </w:r>
          </w:p>
        </w:tc>
        <w:tc>
          <w:tcPr>
            <w:tcW w:w="868" w:type="dxa"/>
            <w:tcBorders>
              <w:top w:val="nil"/>
              <w:left w:val="nil"/>
              <w:bottom w:val="nil"/>
              <w:right w:val="single" w:sz="4"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5,01%</w:t>
            </w:r>
          </w:p>
        </w:tc>
        <w:tc>
          <w:tcPr>
            <w:tcW w:w="868" w:type="dxa"/>
            <w:tcBorders>
              <w:top w:val="nil"/>
              <w:left w:val="nil"/>
              <w:bottom w:val="nil"/>
              <w:right w:val="single" w:sz="8" w:space="0" w:color="auto"/>
            </w:tcBorders>
            <w:shd w:val="clear" w:color="auto" w:fill="auto"/>
            <w:noWrap/>
            <w:vAlign w:val="bottom"/>
          </w:tcPr>
          <w:p w:rsidR="00456881" w:rsidRPr="00456881" w:rsidRDefault="00456881" w:rsidP="00456881">
            <w:pPr>
              <w:spacing w:after="0" w:line="240" w:lineRule="auto"/>
              <w:jc w:val="center"/>
              <w:rPr>
                <w:rFonts w:ascii="Verdana" w:eastAsia="Times New Roman" w:hAnsi="Verdana" w:cs="Arial"/>
                <w:sz w:val="14"/>
                <w:szCs w:val="14"/>
                <w:lang w:eastAsia="es-ES"/>
              </w:rPr>
            </w:pPr>
            <w:r w:rsidRPr="00456881">
              <w:rPr>
                <w:rFonts w:ascii="Verdana" w:eastAsia="Times New Roman" w:hAnsi="Verdana" w:cs="Arial"/>
                <w:sz w:val="14"/>
                <w:szCs w:val="14"/>
                <w:lang w:eastAsia="es-ES"/>
              </w:rPr>
              <w:t>1,34</w:t>
            </w:r>
          </w:p>
        </w:tc>
      </w:tr>
      <w:tr w:rsidR="00456881" w:rsidRPr="00456881" w:rsidTr="00456881">
        <w:trPr>
          <w:trHeight w:val="276"/>
          <w:jc w:val="center"/>
        </w:trPr>
        <w:tc>
          <w:tcPr>
            <w:tcW w:w="1851" w:type="dxa"/>
            <w:tcBorders>
              <w:top w:val="single" w:sz="8" w:space="0" w:color="auto"/>
              <w:left w:val="single" w:sz="8" w:space="0" w:color="auto"/>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Total Market</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7036</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1,17</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49,99%</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14,07%</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0,82</w:t>
            </w:r>
          </w:p>
        </w:tc>
        <w:tc>
          <w:tcPr>
            <w:tcW w:w="868" w:type="dxa"/>
            <w:tcBorders>
              <w:top w:val="single" w:sz="8" w:space="0" w:color="auto"/>
              <w:left w:val="nil"/>
              <w:bottom w:val="single" w:sz="8" w:space="0" w:color="auto"/>
              <w:right w:val="single" w:sz="4"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9,49%</w:t>
            </w:r>
          </w:p>
        </w:tc>
        <w:tc>
          <w:tcPr>
            <w:tcW w:w="868" w:type="dxa"/>
            <w:tcBorders>
              <w:top w:val="single" w:sz="8" w:space="0" w:color="auto"/>
              <w:left w:val="nil"/>
              <w:bottom w:val="single" w:sz="8" w:space="0" w:color="auto"/>
              <w:right w:val="single" w:sz="8" w:space="0" w:color="auto"/>
            </w:tcBorders>
            <w:shd w:val="clear" w:color="auto" w:fill="FFCC99"/>
            <w:noWrap/>
            <w:vAlign w:val="bottom"/>
          </w:tcPr>
          <w:p w:rsidR="00456881" w:rsidRPr="00456881" w:rsidRDefault="00456881" w:rsidP="00456881">
            <w:pPr>
              <w:spacing w:after="0" w:line="240" w:lineRule="auto"/>
              <w:jc w:val="center"/>
              <w:rPr>
                <w:rFonts w:ascii="Verdana" w:eastAsia="Times New Roman" w:hAnsi="Verdana" w:cs="Arial"/>
                <w:b/>
                <w:bCs/>
                <w:sz w:val="14"/>
                <w:szCs w:val="14"/>
                <w:lang w:eastAsia="es-ES"/>
              </w:rPr>
            </w:pPr>
            <w:r w:rsidRPr="00456881">
              <w:rPr>
                <w:rFonts w:ascii="Verdana" w:eastAsia="Times New Roman" w:hAnsi="Verdana" w:cs="Arial"/>
                <w:b/>
                <w:bCs/>
                <w:sz w:val="14"/>
                <w:szCs w:val="14"/>
                <w:lang w:eastAsia="es-ES"/>
              </w:rPr>
              <w:t>0,9</w:t>
            </w:r>
          </w:p>
        </w:tc>
      </w:tr>
    </w:tbl>
    <w:p w:rsidR="00456881" w:rsidRPr="00456881" w:rsidRDefault="00456881" w:rsidP="00456881">
      <w:pPr>
        <w:rPr>
          <w:rFonts w:ascii="Arial" w:hAnsi="Arial" w:cs="Arial"/>
          <w:bCs/>
          <w:sz w:val="18"/>
          <w:szCs w:val="18"/>
        </w:rPr>
      </w:pPr>
      <w:r w:rsidRPr="00456881">
        <w:rPr>
          <w:rFonts w:ascii="Arial" w:hAnsi="Arial" w:cs="Arial"/>
          <w:bCs/>
          <w:sz w:val="18"/>
          <w:szCs w:val="18"/>
        </w:rPr>
        <w:t xml:space="preserve">    http://pages.stern.nyu.edu/~adamodar/New_Home_Page/datafile/Betas.html</w:t>
      </w:r>
    </w:p>
    <w:p w:rsidR="00664AF1" w:rsidRPr="00456881" w:rsidRDefault="00664AF1" w:rsidP="00212406">
      <w:pPr>
        <w:rPr>
          <w:rFonts w:ascii="Arial" w:hAnsi="Arial" w:cs="Arial"/>
          <w:sz w:val="24"/>
          <w:szCs w:val="24"/>
        </w:rPr>
        <w:sectPr w:rsidR="00664AF1" w:rsidRPr="00456881" w:rsidSect="00212406">
          <w:pgSz w:w="11906" w:h="16838"/>
          <w:pgMar w:top="1985" w:right="1418" w:bottom="1985" w:left="2268" w:header="709" w:footer="709" w:gutter="0"/>
          <w:cols w:space="708"/>
          <w:docGrid w:linePitch="360"/>
        </w:sectPr>
      </w:pPr>
    </w:p>
    <w:p w:rsidR="00456881" w:rsidRDefault="00D57E09" w:rsidP="00456881">
      <w:pPr>
        <w:spacing w:line="360" w:lineRule="auto"/>
        <w:jc w:val="center"/>
        <w:rPr>
          <w:rFonts w:ascii="Arial" w:hAnsi="Arial" w:cs="Arial"/>
          <w:sz w:val="24"/>
          <w:szCs w:val="24"/>
        </w:rPr>
      </w:pPr>
      <w:r>
        <w:rPr>
          <w:noProof/>
          <w:lang w:eastAsia="es-ES"/>
        </w:rPr>
        <w:drawing>
          <wp:inline distT="0" distB="0" distL="0" distR="0">
            <wp:extent cx="3714750" cy="2133600"/>
            <wp:effectExtent l="19050" t="19050" r="19050" b="1905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a:srcRect/>
                    <a:stretch>
                      <a:fillRect/>
                    </a:stretch>
                  </pic:blipFill>
                  <pic:spPr bwMode="auto">
                    <a:xfrm>
                      <a:off x="0" y="0"/>
                      <a:ext cx="3714750" cy="2133600"/>
                    </a:xfrm>
                    <a:prstGeom prst="rect">
                      <a:avLst/>
                    </a:prstGeom>
                    <a:noFill/>
                    <a:ln w="6350" cmpd="sng">
                      <a:solidFill>
                        <a:srgbClr val="000000"/>
                      </a:solidFill>
                      <a:miter lim="800000"/>
                      <a:headEnd/>
                      <a:tailEnd/>
                    </a:ln>
                    <a:effectLst/>
                  </pic:spPr>
                </pic:pic>
              </a:graphicData>
            </a:graphic>
          </wp:inline>
        </w:drawing>
      </w:r>
      <w:r w:rsidR="00456881" w:rsidRPr="00456881">
        <w:rPr>
          <w:rFonts w:ascii="Arial" w:hAnsi="Arial" w:cs="Arial"/>
          <w:sz w:val="24"/>
          <w:szCs w:val="24"/>
        </w:rPr>
        <w:tab/>
      </w:r>
    </w:p>
    <w:p w:rsidR="00456881" w:rsidRPr="00456881" w:rsidRDefault="00456881" w:rsidP="00456881">
      <w:pPr>
        <w:spacing w:line="360" w:lineRule="auto"/>
        <w:rPr>
          <w:rFonts w:ascii="Arial" w:hAnsi="Arial" w:cs="Arial"/>
          <w:sz w:val="24"/>
          <w:szCs w:val="24"/>
        </w:rPr>
      </w:pPr>
      <w:r>
        <w:rPr>
          <w:rFonts w:ascii="Arial" w:hAnsi="Arial" w:cs="Arial"/>
          <w:sz w:val="24"/>
          <w:szCs w:val="24"/>
        </w:rPr>
        <w:t xml:space="preserve">                 </w:t>
      </w:r>
      <w:r w:rsidRPr="00456881">
        <w:rPr>
          <w:rFonts w:ascii="Arial" w:hAnsi="Arial" w:cs="Arial"/>
          <w:bCs/>
          <w:iCs/>
          <w:sz w:val="18"/>
          <w:szCs w:val="18"/>
        </w:rPr>
        <w:t>http://www.bce.fin.ec/resumen_ticker.php?ticker_value=riesgo_pais</w:t>
      </w:r>
    </w:p>
    <w:p w:rsidR="00456881" w:rsidRDefault="00456881" w:rsidP="00456881">
      <w:pPr>
        <w:tabs>
          <w:tab w:val="left" w:pos="1650"/>
        </w:tabs>
        <w:rPr>
          <w:rFonts w:ascii="Arial" w:hAnsi="Arial" w:cs="Arial"/>
          <w:sz w:val="24"/>
          <w:szCs w:val="24"/>
        </w:rPr>
      </w:pPr>
    </w:p>
    <w:p w:rsidR="00456881" w:rsidRDefault="00456881" w:rsidP="00456881">
      <w:pPr>
        <w:rPr>
          <w:rFonts w:ascii="Arial" w:hAnsi="Arial" w:cs="Arial"/>
          <w:sz w:val="24"/>
          <w:szCs w:val="24"/>
        </w:rPr>
      </w:pPr>
    </w:p>
    <w:p w:rsidR="00456881" w:rsidRDefault="00D57E09" w:rsidP="00456881">
      <w:pPr>
        <w:jc w:val="center"/>
        <w:rPr>
          <w:rFonts w:ascii="Arial" w:hAnsi="Arial" w:cs="Arial"/>
          <w:sz w:val="24"/>
          <w:szCs w:val="24"/>
        </w:rPr>
      </w:pPr>
      <w:r>
        <w:rPr>
          <w:noProof/>
          <w:lang w:eastAsia="es-ES"/>
        </w:rPr>
        <w:drawing>
          <wp:inline distT="0" distB="0" distL="0" distR="0">
            <wp:extent cx="2609850" cy="2790825"/>
            <wp:effectExtent l="19050" t="19050" r="19050" b="285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a:srcRect/>
                    <a:stretch>
                      <a:fillRect/>
                    </a:stretch>
                  </pic:blipFill>
                  <pic:spPr bwMode="auto">
                    <a:xfrm>
                      <a:off x="0" y="0"/>
                      <a:ext cx="2609850" cy="2790825"/>
                    </a:xfrm>
                    <a:prstGeom prst="rect">
                      <a:avLst/>
                    </a:prstGeom>
                    <a:noFill/>
                    <a:ln w="6350" cmpd="sng">
                      <a:solidFill>
                        <a:srgbClr val="000000"/>
                      </a:solidFill>
                      <a:miter lim="800000"/>
                      <a:headEnd/>
                      <a:tailEnd/>
                    </a:ln>
                    <a:effectLst/>
                  </pic:spPr>
                </pic:pic>
              </a:graphicData>
            </a:graphic>
          </wp:inline>
        </w:drawing>
      </w:r>
    </w:p>
    <w:p w:rsidR="00456881" w:rsidRPr="00456881" w:rsidRDefault="00456881" w:rsidP="00456881">
      <w:pPr>
        <w:jc w:val="center"/>
        <w:rPr>
          <w:rFonts w:ascii="Arial" w:hAnsi="Arial" w:cs="Arial"/>
          <w:bCs/>
          <w:iCs/>
          <w:sz w:val="18"/>
          <w:szCs w:val="18"/>
        </w:rPr>
      </w:pPr>
      <w:r w:rsidRPr="00456881">
        <w:rPr>
          <w:rFonts w:ascii="Arial" w:hAnsi="Arial" w:cs="Arial"/>
          <w:bCs/>
          <w:iCs/>
          <w:sz w:val="18"/>
          <w:szCs w:val="18"/>
        </w:rPr>
        <w:t>http://finance.yahoo.com/</w:t>
      </w:r>
    </w:p>
    <w:p w:rsidR="00664AF1" w:rsidRPr="00456881" w:rsidRDefault="00664AF1" w:rsidP="00456881">
      <w:pPr>
        <w:rPr>
          <w:rFonts w:ascii="Arial" w:hAnsi="Arial" w:cs="Arial"/>
          <w:sz w:val="24"/>
          <w:szCs w:val="24"/>
        </w:rPr>
        <w:sectPr w:rsidR="00664AF1" w:rsidRPr="00456881" w:rsidSect="00212406">
          <w:pgSz w:w="11906" w:h="16838"/>
          <w:pgMar w:top="1985" w:right="1418" w:bottom="1985" w:left="2268" w:header="709" w:footer="709" w:gutter="0"/>
          <w:cols w:space="708"/>
          <w:docGrid w:linePitch="360"/>
        </w:sectPr>
      </w:pPr>
    </w:p>
    <w:p w:rsidR="00456881" w:rsidRDefault="00456881" w:rsidP="00103F00">
      <w:pPr>
        <w:spacing w:line="360" w:lineRule="auto"/>
        <w:jc w:val="center"/>
        <w:rPr>
          <w:rFonts w:ascii="Arial" w:hAnsi="Arial" w:cs="Arial"/>
          <w:b/>
          <w:sz w:val="24"/>
          <w:szCs w:val="24"/>
        </w:rPr>
      </w:pPr>
      <w:r w:rsidRPr="00456881">
        <w:rPr>
          <w:rFonts w:ascii="Arial" w:hAnsi="Arial" w:cs="Arial"/>
          <w:b/>
          <w:sz w:val="24"/>
          <w:szCs w:val="24"/>
        </w:rPr>
        <w:t>ANEXO N° 1</w:t>
      </w:r>
      <w:r w:rsidR="00103F00">
        <w:rPr>
          <w:rFonts w:ascii="Arial" w:hAnsi="Arial" w:cs="Arial"/>
          <w:b/>
          <w:sz w:val="24"/>
          <w:szCs w:val="24"/>
        </w:rPr>
        <w:t>2</w:t>
      </w:r>
    </w:p>
    <w:p w:rsidR="00103F00" w:rsidRDefault="00103F00" w:rsidP="00103F00">
      <w:pPr>
        <w:spacing w:line="360" w:lineRule="auto"/>
        <w:jc w:val="center"/>
        <w:rPr>
          <w:rFonts w:ascii="Arial" w:hAnsi="Arial" w:cs="Arial"/>
          <w:b/>
          <w:sz w:val="24"/>
          <w:szCs w:val="24"/>
        </w:rPr>
      </w:pPr>
    </w:p>
    <w:p w:rsidR="00103F00" w:rsidRDefault="00D57E09" w:rsidP="00103F00">
      <w:pPr>
        <w:spacing w:line="360" w:lineRule="auto"/>
        <w:jc w:val="center"/>
        <w:rPr>
          <w:rFonts w:ascii="Arial" w:hAnsi="Arial" w:cs="Arial"/>
          <w:b/>
          <w:sz w:val="24"/>
          <w:szCs w:val="24"/>
        </w:rPr>
      </w:pPr>
      <w:r>
        <w:rPr>
          <w:noProof/>
          <w:lang w:eastAsia="es-ES"/>
        </w:rPr>
        <w:drawing>
          <wp:inline distT="0" distB="0" distL="0" distR="0">
            <wp:extent cx="6400800" cy="3609975"/>
            <wp:effectExtent l="19050" t="0" r="0" b="0"/>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a:srcRect/>
                    <a:stretch>
                      <a:fillRect/>
                    </a:stretch>
                  </pic:blipFill>
                  <pic:spPr bwMode="auto">
                    <a:xfrm>
                      <a:off x="0" y="0"/>
                      <a:ext cx="6400800" cy="3609975"/>
                    </a:xfrm>
                    <a:prstGeom prst="rect">
                      <a:avLst/>
                    </a:prstGeom>
                    <a:noFill/>
                    <a:ln w="9525">
                      <a:noFill/>
                      <a:miter lim="800000"/>
                      <a:headEnd/>
                      <a:tailEnd/>
                    </a:ln>
                  </pic:spPr>
                </pic:pic>
              </a:graphicData>
            </a:graphic>
          </wp:inline>
        </w:drawing>
      </w:r>
    </w:p>
    <w:p w:rsidR="00103F00" w:rsidRDefault="00103F00" w:rsidP="00103F00">
      <w:pPr>
        <w:spacing w:line="360" w:lineRule="auto"/>
        <w:rPr>
          <w:rFonts w:ascii="Arial" w:hAnsi="Arial" w:cs="Arial"/>
          <w:b/>
          <w:sz w:val="24"/>
          <w:szCs w:val="24"/>
        </w:rPr>
      </w:pPr>
      <w:r>
        <w:t xml:space="preserve">                           </w:t>
      </w:r>
      <w:r w:rsidR="00D57E09">
        <w:rPr>
          <w:noProof/>
          <w:lang w:eastAsia="es-ES"/>
        </w:rPr>
        <w:drawing>
          <wp:inline distT="0" distB="0" distL="0" distR="0">
            <wp:extent cx="2286000" cy="1905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3"/>
                    <a:srcRect/>
                    <a:stretch>
                      <a:fillRect/>
                    </a:stretch>
                  </pic:blipFill>
                  <pic:spPr bwMode="auto">
                    <a:xfrm>
                      <a:off x="0" y="0"/>
                      <a:ext cx="2286000" cy="190500"/>
                    </a:xfrm>
                    <a:prstGeom prst="rect">
                      <a:avLst/>
                    </a:prstGeom>
                    <a:noFill/>
                    <a:ln w="9525">
                      <a:noFill/>
                      <a:miter lim="800000"/>
                      <a:headEnd/>
                      <a:tailEnd/>
                    </a:ln>
                  </pic:spPr>
                </pic:pic>
              </a:graphicData>
            </a:graphic>
          </wp:inline>
        </w:drawing>
      </w:r>
    </w:p>
    <w:p w:rsidR="00103F00" w:rsidRDefault="00103F00" w:rsidP="00103F00">
      <w:pPr>
        <w:spacing w:line="360" w:lineRule="auto"/>
        <w:jc w:val="center"/>
        <w:rPr>
          <w:rFonts w:ascii="Arial" w:hAnsi="Arial" w:cs="Arial"/>
          <w:b/>
          <w:sz w:val="24"/>
          <w:szCs w:val="24"/>
        </w:rPr>
      </w:pPr>
    </w:p>
    <w:p w:rsidR="00456881" w:rsidRPr="00456881" w:rsidRDefault="00456881" w:rsidP="00103F00">
      <w:pPr>
        <w:spacing w:line="360" w:lineRule="auto"/>
        <w:rPr>
          <w:rFonts w:ascii="Arial" w:hAnsi="Arial" w:cs="Arial"/>
          <w:b/>
          <w:sz w:val="24"/>
          <w:szCs w:val="24"/>
        </w:rPr>
        <w:sectPr w:rsidR="00456881" w:rsidRPr="00456881" w:rsidSect="00456881">
          <w:pgSz w:w="16838" w:h="11906" w:orient="landscape"/>
          <w:pgMar w:top="2268" w:right="1985" w:bottom="1418" w:left="1985" w:header="709" w:footer="709" w:gutter="0"/>
          <w:cols w:space="708"/>
          <w:docGrid w:linePitch="360"/>
        </w:sectPr>
      </w:pPr>
    </w:p>
    <w:p w:rsidR="00456881" w:rsidRPr="00456881" w:rsidRDefault="00456881" w:rsidP="00103F00">
      <w:pPr>
        <w:spacing w:line="360" w:lineRule="auto"/>
        <w:jc w:val="center"/>
        <w:rPr>
          <w:rFonts w:ascii="Arial" w:hAnsi="Arial" w:cs="Arial"/>
          <w:b/>
          <w:sz w:val="24"/>
          <w:szCs w:val="24"/>
        </w:rPr>
      </w:pPr>
      <w:r w:rsidRPr="00456881">
        <w:rPr>
          <w:rFonts w:ascii="Arial" w:hAnsi="Arial" w:cs="Arial"/>
          <w:b/>
          <w:sz w:val="24"/>
          <w:szCs w:val="24"/>
        </w:rPr>
        <w:t>ANEXO N° 13</w:t>
      </w:r>
    </w:p>
    <w:p w:rsidR="00664AF1" w:rsidRPr="00664AF1" w:rsidRDefault="00664AF1" w:rsidP="00664AF1">
      <w:pPr>
        <w:spacing w:line="360" w:lineRule="auto"/>
        <w:jc w:val="both"/>
        <w:rPr>
          <w:rFonts w:ascii="Arial" w:hAnsi="Arial" w:cs="Arial"/>
          <w:sz w:val="24"/>
          <w:szCs w:val="24"/>
        </w:rPr>
      </w:pPr>
    </w:p>
    <w:p w:rsidR="00664AF1" w:rsidRPr="00664AF1" w:rsidRDefault="00D57E09" w:rsidP="00103F00">
      <w:pPr>
        <w:spacing w:line="360" w:lineRule="auto"/>
        <w:jc w:val="center"/>
        <w:rPr>
          <w:rFonts w:ascii="Arial" w:hAnsi="Arial" w:cs="Arial"/>
          <w:sz w:val="24"/>
          <w:szCs w:val="24"/>
        </w:rPr>
      </w:pPr>
      <w:r>
        <w:rPr>
          <w:noProof/>
          <w:lang w:eastAsia="es-ES"/>
        </w:rPr>
        <w:drawing>
          <wp:inline distT="0" distB="0" distL="0" distR="0">
            <wp:extent cx="6591300" cy="3362325"/>
            <wp:effectExtent l="19050" t="0" r="0" b="0"/>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9"/>
                    <a:srcRect/>
                    <a:stretch>
                      <a:fillRect/>
                    </a:stretch>
                  </pic:blipFill>
                  <pic:spPr bwMode="auto">
                    <a:xfrm>
                      <a:off x="0" y="0"/>
                      <a:ext cx="6591300" cy="3362325"/>
                    </a:xfrm>
                    <a:prstGeom prst="rect">
                      <a:avLst/>
                    </a:prstGeom>
                    <a:noFill/>
                    <a:ln w="9525">
                      <a:noFill/>
                      <a:miter lim="800000"/>
                      <a:headEnd/>
                      <a:tailEnd/>
                    </a:ln>
                  </pic:spPr>
                </pic:pic>
              </a:graphicData>
            </a:graphic>
          </wp:inline>
        </w:drawing>
      </w:r>
    </w:p>
    <w:p w:rsidR="00664AF1" w:rsidRPr="00664AF1" w:rsidRDefault="00103F00" w:rsidP="00664AF1">
      <w:pPr>
        <w:spacing w:line="360" w:lineRule="auto"/>
        <w:jc w:val="both"/>
        <w:rPr>
          <w:rFonts w:ascii="Arial" w:hAnsi="Arial" w:cs="Arial"/>
          <w:sz w:val="24"/>
          <w:szCs w:val="24"/>
        </w:rPr>
        <w:sectPr w:rsidR="00664AF1" w:rsidRPr="00664AF1" w:rsidSect="00456881">
          <w:pgSz w:w="16838" w:h="11906" w:orient="landscape"/>
          <w:pgMar w:top="2268" w:right="1985" w:bottom="1418" w:left="1985" w:header="709" w:footer="709" w:gutter="0"/>
          <w:cols w:space="708"/>
          <w:docGrid w:linePitch="360"/>
        </w:sectPr>
      </w:pPr>
      <w:r>
        <w:t xml:space="preserve">                        </w:t>
      </w:r>
      <w:r w:rsidR="00D57E09">
        <w:rPr>
          <w:noProof/>
          <w:lang w:eastAsia="es-ES"/>
        </w:rPr>
        <w:drawing>
          <wp:inline distT="0" distB="0" distL="0" distR="0">
            <wp:extent cx="2286000" cy="1905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a:srcRect/>
                    <a:stretch>
                      <a:fillRect/>
                    </a:stretch>
                  </pic:blipFill>
                  <pic:spPr bwMode="auto">
                    <a:xfrm>
                      <a:off x="0" y="0"/>
                      <a:ext cx="2286000" cy="190500"/>
                    </a:xfrm>
                    <a:prstGeom prst="rect">
                      <a:avLst/>
                    </a:prstGeom>
                    <a:noFill/>
                    <a:ln w="9525">
                      <a:noFill/>
                      <a:miter lim="800000"/>
                      <a:headEnd/>
                      <a:tailEnd/>
                    </a:ln>
                  </pic:spPr>
                </pic:pic>
              </a:graphicData>
            </a:graphic>
          </wp:inline>
        </w:drawing>
      </w:r>
    </w:p>
    <w:p w:rsidR="00664AF1" w:rsidRPr="00664AF1" w:rsidRDefault="00664AF1" w:rsidP="00664AF1">
      <w:pPr>
        <w:spacing w:line="360" w:lineRule="auto"/>
        <w:jc w:val="both"/>
        <w:rPr>
          <w:rFonts w:ascii="Arial" w:hAnsi="Arial" w:cs="Arial"/>
          <w:sz w:val="24"/>
          <w:szCs w:val="24"/>
        </w:rPr>
        <w:sectPr w:rsidR="00664AF1" w:rsidRPr="00664AF1" w:rsidSect="00456881">
          <w:pgSz w:w="11906" w:h="16838"/>
          <w:pgMar w:top="1985" w:right="1418" w:bottom="1985" w:left="2268" w:header="709" w:footer="709" w:gutter="0"/>
          <w:cols w:space="708"/>
          <w:docGrid w:linePitch="360"/>
        </w:sectPr>
      </w:pPr>
    </w:p>
    <w:p w:rsidR="006B4B9E" w:rsidRPr="00103F00" w:rsidRDefault="006B4B9E" w:rsidP="00103F00">
      <w:pPr>
        <w:tabs>
          <w:tab w:val="left" w:pos="780"/>
        </w:tabs>
        <w:rPr>
          <w:lang w:eastAsia="es-ES"/>
        </w:rPr>
      </w:pPr>
    </w:p>
    <w:sectPr w:rsidR="006B4B9E" w:rsidRPr="00103F00" w:rsidSect="00456881">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C97" w:rsidRDefault="004C2C97">
      <w:r>
        <w:separator/>
      </w:r>
    </w:p>
  </w:endnote>
  <w:endnote w:type="continuationSeparator" w:id="1">
    <w:p w:rsidR="004C2C97" w:rsidRDefault="004C2C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Geneva">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766" w:rsidRDefault="00537766" w:rsidP="007E549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7766" w:rsidRDefault="00537766" w:rsidP="0031575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766" w:rsidRDefault="00537766" w:rsidP="007E549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57E09">
      <w:rPr>
        <w:rStyle w:val="Nmerodepgina"/>
        <w:noProof/>
      </w:rPr>
      <w:t>20</w:t>
    </w:r>
    <w:r>
      <w:rPr>
        <w:rStyle w:val="Nmerodepgina"/>
      </w:rPr>
      <w:fldChar w:fldCharType="end"/>
    </w:r>
  </w:p>
  <w:p w:rsidR="00537766" w:rsidRDefault="00537766" w:rsidP="00315755">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766" w:rsidRDefault="00537766" w:rsidP="007E549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57E09">
      <w:rPr>
        <w:rStyle w:val="Nmerodepgina"/>
        <w:noProof/>
      </w:rPr>
      <w:t>I</w:t>
    </w:r>
    <w:r>
      <w:rPr>
        <w:rStyle w:val="Nmerodepgina"/>
      </w:rPr>
      <w:fldChar w:fldCharType="end"/>
    </w:r>
  </w:p>
  <w:p w:rsidR="00537766" w:rsidRDefault="00537766" w:rsidP="00E400F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C97" w:rsidRDefault="004C2C97">
      <w:r>
        <w:separator/>
      </w:r>
    </w:p>
  </w:footnote>
  <w:footnote w:type="continuationSeparator" w:id="1">
    <w:p w:rsidR="004C2C97" w:rsidRDefault="004C2C97">
      <w:r>
        <w:continuationSeparator/>
      </w:r>
    </w:p>
  </w:footnote>
  <w:footnote w:id="2">
    <w:p w:rsidR="00537766" w:rsidRPr="00B4031A" w:rsidRDefault="00537766">
      <w:pPr>
        <w:pStyle w:val="Textonotapie"/>
        <w:rPr>
          <w:rFonts w:ascii="Arial" w:hAnsi="Arial" w:cs="Arial"/>
          <w:sz w:val="18"/>
          <w:szCs w:val="18"/>
        </w:rPr>
      </w:pPr>
      <w:r w:rsidRPr="00B4031A">
        <w:rPr>
          <w:rStyle w:val="Refdenotaalpie"/>
          <w:rFonts w:ascii="Arial" w:hAnsi="Arial" w:cs="Arial"/>
          <w:sz w:val="18"/>
          <w:szCs w:val="18"/>
        </w:rPr>
        <w:footnoteRef/>
      </w:r>
      <w:r w:rsidRPr="00B4031A">
        <w:rPr>
          <w:rFonts w:ascii="Arial" w:hAnsi="Arial" w:cs="Arial"/>
          <w:sz w:val="18"/>
          <w:szCs w:val="18"/>
        </w:rPr>
        <w:t xml:space="preserve"> www.recorrecuador.com/ecuador/la-costa-ecuatoriana</w:t>
      </w:r>
    </w:p>
  </w:footnote>
  <w:footnote w:id="3">
    <w:p w:rsidR="00537766" w:rsidRPr="00B4031A" w:rsidRDefault="00537766">
      <w:pPr>
        <w:pStyle w:val="Textonotapie"/>
        <w:rPr>
          <w:rFonts w:ascii="Arial" w:hAnsi="Arial" w:cs="Arial"/>
          <w:sz w:val="18"/>
          <w:szCs w:val="18"/>
        </w:rPr>
      </w:pPr>
      <w:r w:rsidRPr="00B4031A">
        <w:rPr>
          <w:rStyle w:val="Refdenotaalpie"/>
          <w:rFonts w:ascii="Arial" w:hAnsi="Arial" w:cs="Arial"/>
          <w:sz w:val="18"/>
          <w:szCs w:val="18"/>
        </w:rPr>
        <w:footnoteRef/>
      </w:r>
      <w:r w:rsidRPr="00B4031A">
        <w:rPr>
          <w:rFonts w:ascii="Arial" w:hAnsi="Arial" w:cs="Arial"/>
          <w:sz w:val="18"/>
          <w:szCs w:val="18"/>
        </w:rPr>
        <w:t xml:space="preserve"> www.recorrecuador.com/ecuador/la-costa-ecuatoriana</w:t>
      </w:r>
    </w:p>
  </w:footnote>
  <w:footnote w:id="4">
    <w:p w:rsidR="00537766" w:rsidRPr="000F0707" w:rsidRDefault="00537766" w:rsidP="00664AF1">
      <w:pPr>
        <w:pStyle w:val="Textonotapie"/>
        <w:jc w:val="both"/>
        <w:rPr>
          <w:rFonts w:ascii="Arial" w:hAnsi="Arial" w:cs="Arial"/>
          <w:sz w:val="16"/>
          <w:szCs w:val="16"/>
          <w:lang w:val="es-EC"/>
        </w:rPr>
      </w:pPr>
      <w:r>
        <w:rPr>
          <w:rStyle w:val="Refdenotaalpie"/>
        </w:rPr>
        <w:footnoteRef/>
      </w:r>
      <w:r>
        <w:t xml:space="preserve"> </w:t>
      </w:r>
      <w:r>
        <w:rPr>
          <w:rFonts w:ascii="Arial" w:hAnsi="Arial" w:cs="Arial"/>
          <w:sz w:val="16"/>
          <w:szCs w:val="16"/>
        </w:rPr>
        <w:t>T</w:t>
      </w:r>
      <w:r w:rsidRPr="000F0707">
        <w:rPr>
          <w:rFonts w:ascii="Arial" w:hAnsi="Arial" w:cs="Arial"/>
          <w:sz w:val="16"/>
          <w:szCs w:val="16"/>
        </w:rPr>
        <w:t>esis “</w:t>
      </w:r>
      <w:r>
        <w:rPr>
          <w:rFonts w:ascii="Arial" w:hAnsi="Arial" w:cs="Arial"/>
          <w:sz w:val="16"/>
          <w:szCs w:val="16"/>
        </w:rPr>
        <w:t>E</w:t>
      </w:r>
      <w:r w:rsidRPr="000F0707">
        <w:rPr>
          <w:rFonts w:ascii="Arial" w:hAnsi="Arial" w:cs="Arial"/>
          <w:sz w:val="16"/>
          <w:szCs w:val="16"/>
        </w:rPr>
        <w:t xml:space="preserve">studio de factibilidad comercial para la implementación de actividades ecoturísticas en el recinto </w:t>
      </w:r>
      <w:r>
        <w:rPr>
          <w:rFonts w:ascii="Arial" w:hAnsi="Arial" w:cs="Arial"/>
          <w:sz w:val="16"/>
          <w:szCs w:val="16"/>
        </w:rPr>
        <w:t>P</w:t>
      </w:r>
      <w:r w:rsidRPr="000F0707">
        <w:rPr>
          <w:rFonts w:ascii="Arial" w:hAnsi="Arial" w:cs="Arial"/>
          <w:sz w:val="16"/>
          <w:szCs w:val="16"/>
        </w:rPr>
        <w:t xml:space="preserve">uerto el </w:t>
      </w:r>
      <w:r>
        <w:rPr>
          <w:rFonts w:ascii="Arial" w:hAnsi="Arial" w:cs="Arial"/>
          <w:sz w:val="16"/>
          <w:szCs w:val="16"/>
        </w:rPr>
        <w:t>M</w:t>
      </w:r>
      <w:r w:rsidRPr="000F0707">
        <w:rPr>
          <w:rFonts w:ascii="Arial" w:hAnsi="Arial" w:cs="Arial"/>
          <w:sz w:val="16"/>
          <w:szCs w:val="16"/>
        </w:rPr>
        <w:t>orro”</w:t>
      </w:r>
    </w:p>
  </w:footnote>
  <w:footnote w:id="5">
    <w:p w:rsidR="00537766" w:rsidRDefault="00537766" w:rsidP="00EC752C">
      <w:pPr>
        <w:pStyle w:val="Textonotapie"/>
      </w:pPr>
      <w:r>
        <w:rPr>
          <w:rStyle w:val="Refdenotaalpie"/>
        </w:rPr>
        <w:footnoteRef/>
      </w:r>
      <w:r>
        <w:t xml:space="preserve"> www2.din.dc</w:t>
      </w:r>
    </w:p>
    <w:p w:rsidR="00537766" w:rsidRPr="0009288F" w:rsidRDefault="00537766">
      <w:pPr>
        <w:pStyle w:val="Textonotapie"/>
        <w:rPr>
          <w:lang w:val="es-EC"/>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26020BE"/>
    <w:lvl w:ilvl="0">
      <w:start w:val="1"/>
      <w:numFmt w:val="decimal"/>
      <w:lvlText w:val="%1."/>
      <w:lvlJc w:val="left"/>
      <w:pPr>
        <w:tabs>
          <w:tab w:val="num" w:pos="1492"/>
        </w:tabs>
        <w:ind w:left="1492" w:hanging="360"/>
      </w:pPr>
    </w:lvl>
  </w:abstractNum>
  <w:abstractNum w:abstractNumId="1">
    <w:nsid w:val="FFFFFF7D"/>
    <w:multiLevelType w:val="singleLevel"/>
    <w:tmpl w:val="F9BAEA66"/>
    <w:lvl w:ilvl="0">
      <w:start w:val="1"/>
      <w:numFmt w:val="decimal"/>
      <w:lvlText w:val="%1."/>
      <w:lvlJc w:val="left"/>
      <w:pPr>
        <w:tabs>
          <w:tab w:val="num" w:pos="1209"/>
        </w:tabs>
        <w:ind w:left="1209" w:hanging="360"/>
      </w:pPr>
    </w:lvl>
  </w:abstractNum>
  <w:abstractNum w:abstractNumId="2">
    <w:nsid w:val="FFFFFF7E"/>
    <w:multiLevelType w:val="singleLevel"/>
    <w:tmpl w:val="06DECB1E"/>
    <w:lvl w:ilvl="0">
      <w:start w:val="1"/>
      <w:numFmt w:val="decimal"/>
      <w:lvlText w:val="%1."/>
      <w:lvlJc w:val="left"/>
      <w:pPr>
        <w:tabs>
          <w:tab w:val="num" w:pos="926"/>
        </w:tabs>
        <w:ind w:left="926" w:hanging="360"/>
      </w:pPr>
    </w:lvl>
  </w:abstractNum>
  <w:abstractNum w:abstractNumId="3">
    <w:nsid w:val="FFFFFF7F"/>
    <w:multiLevelType w:val="singleLevel"/>
    <w:tmpl w:val="5A9C8690"/>
    <w:lvl w:ilvl="0">
      <w:start w:val="1"/>
      <w:numFmt w:val="decimal"/>
      <w:lvlText w:val="%1."/>
      <w:lvlJc w:val="left"/>
      <w:pPr>
        <w:tabs>
          <w:tab w:val="num" w:pos="643"/>
        </w:tabs>
        <w:ind w:left="643" w:hanging="360"/>
      </w:pPr>
    </w:lvl>
  </w:abstractNum>
  <w:abstractNum w:abstractNumId="4">
    <w:nsid w:val="FFFFFF80"/>
    <w:multiLevelType w:val="singleLevel"/>
    <w:tmpl w:val="FB0C7E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36FE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C6F2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9442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B6834FC"/>
    <w:lvl w:ilvl="0">
      <w:start w:val="1"/>
      <w:numFmt w:val="decimal"/>
      <w:lvlText w:val="%1."/>
      <w:lvlJc w:val="left"/>
      <w:pPr>
        <w:tabs>
          <w:tab w:val="num" w:pos="360"/>
        </w:tabs>
        <w:ind w:left="360" w:hanging="360"/>
      </w:pPr>
    </w:lvl>
  </w:abstractNum>
  <w:abstractNum w:abstractNumId="9">
    <w:nsid w:val="FFFFFF89"/>
    <w:multiLevelType w:val="singleLevel"/>
    <w:tmpl w:val="6AFE15BC"/>
    <w:lvl w:ilvl="0">
      <w:start w:val="1"/>
      <w:numFmt w:val="bullet"/>
      <w:lvlText w:val=""/>
      <w:lvlJc w:val="left"/>
      <w:pPr>
        <w:tabs>
          <w:tab w:val="num" w:pos="360"/>
        </w:tabs>
        <w:ind w:left="360" w:hanging="360"/>
      </w:pPr>
      <w:rPr>
        <w:rFonts w:ascii="Symbol" w:hAnsi="Symbol" w:hint="default"/>
      </w:rPr>
    </w:lvl>
  </w:abstractNum>
  <w:abstractNum w:abstractNumId="10">
    <w:nsid w:val="00E62D40"/>
    <w:multiLevelType w:val="hybridMultilevel"/>
    <w:tmpl w:val="FD2AF3C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1695627"/>
    <w:multiLevelType w:val="hybridMultilevel"/>
    <w:tmpl w:val="AF6E9F7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2AB16CC"/>
    <w:multiLevelType w:val="hybridMultilevel"/>
    <w:tmpl w:val="8CAE608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8097B57"/>
    <w:multiLevelType w:val="hybridMultilevel"/>
    <w:tmpl w:val="F53C9CE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08CB7D61"/>
    <w:multiLevelType w:val="hybridMultilevel"/>
    <w:tmpl w:val="9070975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B35A83"/>
    <w:multiLevelType w:val="multilevel"/>
    <w:tmpl w:val="8636633A"/>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ED70577"/>
    <w:multiLevelType w:val="hybridMultilevel"/>
    <w:tmpl w:val="3CEEE3BA"/>
    <w:lvl w:ilvl="0" w:tplc="16E22F08">
      <w:start w:val="1"/>
      <w:numFmt w:val="decimal"/>
      <w:lvlText w:val="%1."/>
      <w:lvlJc w:val="left"/>
      <w:pPr>
        <w:tabs>
          <w:tab w:val="num" w:pos="644"/>
        </w:tabs>
        <w:ind w:left="644" w:hanging="360"/>
      </w:pPr>
      <w:rPr>
        <w:b/>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7">
    <w:nsid w:val="12E814CC"/>
    <w:multiLevelType w:val="hybridMultilevel"/>
    <w:tmpl w:val="FE1AD1C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8010C3"/>
    <w:multiLevelType w:val="hybridMultilevel"/>
    <w:tmpl w:val="92B6EF0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8C503B9"/>
    <w:multiLevelType w:val="hybridMultilevel"/>
    <w:tmpl w:val="F1E6A89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99A695F"/>
    <w:multiLevelType w:val="multilevel"/>
    <w:tmpl w:val="453CA126"/>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C010F85"/>
    <w:multiLevelType w:val="hybridMultilevel"/>
    <w:tmpl w:val="081A2654"/>
    <w:lvl w:ilvl="0" w:tplc="0C0A000B">
      <w:start w:val="1"/>
      <w:numFmt w:val="bullet"/>
      <w:lvlText w:val=""/>
      <w:lvlJc w:val="left"/>
      <w:pPr>
        <w:tabs>
          <w:tab w:val="num" w:pos="360"/>
        </w:tabs>
        <w:ind w:left="360" w:hanging="360"/>
      </w:pPr>
      <w:rPr>
        <w:rFonts w:ascii="Wingdings" w:hAnsi="Wingdings" w:hint="default"/>
      </w:rPr>
    </w:lvl>
    <w:lvl w:ilvl="1" w:tplc="0C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221B15F8"/>
    <w:multiLevelType w:val="hybridMultilevel"/>
    <w:tmpl w:val="6DDC229E"/>
    <w:lvl w:ilvl="0" w:tplc="5F3AB992">
      <w:start w:val="1"/>
      <w:numFmt w:val="bullet"/>
      <w:lvlText w:val=""/>
      <w:lvlJc w:val="left"/>
      <w:pPr>
        <w:tabs>
          <w:tab w:val="num" w:pos="720"/>
        </w:tabs>
        <w:ind w:left="720" w:hanging="360"/>
      </w:pPr>
      <w:rPr>
        <w:rFonts w:ascii="Wingdings" w:hAnsi="Wingdings" w:hint="default"/>
        <w:lang w:val="es-ES"/>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3470D24"/>
    <w:multiLevelType w:val="multilevel"/>
    <w:tmpl w:val="8636633A"/>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26170B67"/>
    <w:multiLevelType w:val="hybridMultilevel"/>
    <w:tmpl w:val="C58280B2"/>
    <w:lvl w:ilvl="0" w:tplc="0C0A0005">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720"/>
        </w:tabs>
        <w:ind w:left="72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6246C53"/>
    <w:multiLevelType w:val="hybridMultilevel"/>
    <w:tmpl w:val="0310F97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9A00B16"/>
    <w:multiLevelType w:val="hybridMultilevel"/>
    <w:tmpl w:val="1976367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D750BE2"/>
    <w:multiLevelType w:val="hybridMultilevel"/>
    <w:tmpl w:val="329259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347601D"/>
    <w:multiLevelType w:val="hybridMultilevel"/>
    <w:tmpl w:val="F82C43D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44D37D5"/>
    <w:multiLevelType w:val="hybridMultilevel"/>
    <w:tmpl w:val="695C80F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3A2131F3"/>
    <w:multiLevelType w:val="hybridMultilevel"/>
    <w:tmpl w:val="F51E20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A9703BD"/>
    <w:multiLevelType w:val="hybridMultilevel"/>
    <w:tmpl w:val="36A6035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BC11507"/>
    <w:multiLevelType w:val="hybridMultilevel"/>
    <w:tmpl w:val="C3448C3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DF9451E"/>
    <w:multiLevelType w:val="hybridMultilevel"/>
    <w:tmpl w:val="922042F8"/>
    <w:lvl w:ilvl="0" w:tplc="C5144230">
      <w:start w:val="15"/>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nsid w:val="3E784A3A"/>
    <w:multiLevelType w:val="hybridMultilevel"/>
    <w:tmpl w:val="C0E4741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06F317C"/>
    <w:multiLevelType w:val="hybridMultilevel"/>
    <w:tmpl w:val="5E64AB6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0FC4B78"/>
    <w:multiLevelType w:val="multilevel"/>
    <w:tmpl w:val="8636633A"/>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49922AFE"/>
    <w:multiLevelType w:val="hybridMultilevel"/>
    <w:tmpl w:val="CE66CCD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B0C595F"/>
    <w:multiLevelType w:val="multilevel"/>
    <w:tmpl w:val="A246C7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4B7223B7"/>
    <w:multiLevelType w:val="multilevel"/>
    <w:tmpl w:val="FEF81E6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30"/>
        </w:tabs>
        <w:ind w:left="630" w:hanging="63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nsid w:val="4FA77EAA"/>
    <w:multiLevelType w:val="hybridMultilevel"/>
    <w:tmpl w:val="3566D36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0004CE8"/>
    <w:multiLevelType w:val="multilevel"/>
    <w:tmpl w:val="3E7C65D6"/>
    <w:lvl w:ilvl="0">
      <w:start w:val="2"/>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50867D6F"/>
    <w:multiLevelType w:val="hybridMultilevel"/>
    <w:tmpl w:val="D5B2AA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3A36258"/>
    <w:multiLevelType w:val="hybridMultilevel"/>
    <w:tmpl w:val="4F606F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59805D87"/>
    <w:multiLevelType w:val="multilevel"/>
    <w:tmpl w:val="26444DBA"/>
    <w:lvl w:ilvl="0">
      <w:start w:val="2"/>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5"/>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5B657DB9"/>
    <w:multiLevelType w:val="hybridMultilevel"/>
    <w:tmpl w:val="CB08A83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5E5246F9"/>
    <w:multiLevelType w:val="hybridMultilevel"/>
    <w:tmpl w:val="8E2800F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5E9D6713"/>
    <w:multiLevelType w:val="hybridMultilevel"/>
    <w:tmpl w:val="271EF70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5F8A7EFC"/>
    <w:multiLevelType w:val="hybridMultilevel"/>
    <w:tmpl w:val="AE6C194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60473C74"/>
    <w:multiLevelType w:val="hybridMultilevel"/>
    <w:tmpl w:val="B6CC593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63DA6964"/>
    <w:multiLevelType w:val="hybridMultilevel"/>
    <w:tmpl w:val="ED4E4D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66575E83"/>
    <w:multiLevelType w:val="hybridMultilevel"/>
    <w:tmpl w:val="147AC8B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66853C74"/>
    <w:multiLevelType w:val="hybridMultilevel"/>
    <w:tmpl w:val="EC2269E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67BA1031"/>
    <w:multiLevelType w:val="hybridMultilevel"/>
    <w:tmpl w:val="B360E7F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840238C"/>
    <w:multiLevelType w:val="hybridMultilevel"/>
    <w:tmpl w:val="C57A9376"/>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689C7D62"/>
    <w:multiLevelType w:val="hybridMultilevel"/>
    <w:tmpl w:val="4C081C9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6A8D5FF0"/>
    <w:multiLevelType w:val="hybridMultilevel"/>
    <w:tmpl w:val="75CA2F9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6A9D4F2C"/>
    <w:multiLevelType w:val="hybridMultilevel"/>
    <w:tmpl w:val="22E285B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6ADE27FF"/>
    <w:multiLevelType w:val="hybridMultilevel"/>
    <w:tmpl w:val="6BAAD2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6C030795"/>
    <w:multiLevelType w:val="multilevel"/>
    <w:tmpl w:val="32BCC83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F3F0F2E"/>
    <w:multiLevelType w:val="hybridMultilevel"/>
    <w:tmpl w:val="3196C92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75D96A7E"/>
    <w:multiLevelType w:val="hybridMultilevel"/>
    <w:tmpl w:val="5D1A191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79492BE8"/>
    <w:multiLevelType w:val="hybridMultilevel"/>
    <w:tmpl w:val="62AAA04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7BD325B2"/>
    <w:multiLevelType w:val="hybridMultilevel"/>
    <w:tmpl w:val="A1F25D1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7EE6175B"/>
    <w:multiLevelType w:val="hybridMultilevel"/>
    <w:tmpl w:val="C43A7DE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0"/>
  </w:num>
  <w:num w:numId="3">
    <w:abstractNumId w:val="11"/>
  </w:num>
  <w:num w:numId="4">
    <w:abstractNumId w:val="32"/>
  </w:num>
  <w:num w:numId="5">
    <w:abstractNumId w:val="12"/>
  </w:num>
  <w:num w:numId="6">
    <w:abstractNumId w:val="48"/>
  </w:num>
  <w:num w:numId="7">
    <w:abstractNumId w:val="52"/>
  </w:num>
  <w:num w:numId="8">
    <w:abstractNumId w:val="30"/>
  </w:num>
  <w:num w:numId="9">
    <w:abstractNumId w:val="13"/>
  </w:num>
  <w:num w:numId="10">
    <w:abstractNumId w:val="56"/>
  </w:num>
  <w:num w:numId="11">
    <w:abstractNumId w:val="37"/>
  </w:num>
  <w:num w:numId="12">
    <w:abstractNumId w:val="62"/>
  </w:num>
  <w:num w:numId="13">
    <w:abstractNumId w:val="25"/>
  </w:num>
  <w:num w:numId="14">
    <w:abstractNumId w:val="29"/>
  </w:num>
  <w:num w:numId="15">
    <w:abstractNumId w:val="27"/>
  </w:num>
  <w:num w:numId="16">
    <w:abstractNumId w:val="63"/>
  </w:num>
  <w:num w:numId="17">
    <w:abstractNumId w:val="31"/>
  </w:num>
  <w:num w:numId="18">
    <w:abstractNumId w:val="43"/>
  </w:num>
  <w:num w:numId="19">
    <w:abstractNumId w:val="42"/>
  </w:num>
  <w:num w:numId="20">
    <w:abstractNumId w:val="34"/>
  </w:num>
  <w:num w:numId="21">
    <w:abstractNumId w:val="61"/>
  </w:num>
  <w:num w:numId="22">
    <w:abstractNumId w:val="53"/>
  </w:num>
  <w:num w:numId="23">
    <w:abstractNumId w:val="35"/>
  </w:num>
  <w:num w:numId="24">
    <w:abstractNumId w:val="28"/>
  </w:num>
  <w:num w:numId="25">
    <w:abstractNumId w:val="17"/>
  </w:num>
  <w:num w:numId="26">
    <w:abstractNumId w:val="18"/>
  </w:num>
  <w:num w:numId="27">
    <w:abstractNumId w:val="50"/>
  </w:num>
  <w:num w:numId="28">
    <w:abstractNumId w:val="47"/>
  </w:num>
  <w:num w:numId="29">
    <w:abstractNumId w:val="26"/>
  </w:num>
  <w:num w:numId="30">
    <w:abstractNumId w:val="40"/>
  </w:num>
  <w:num w:numId="31">
    <w:abstractNumId w:val="49"/>
  </w:num>
  <w:num w:numId="32">
    <w:abstractNumId w:val="36"/>
  </w:num>
  <w:num w:numId="33">
    <w:abstractNumId w:val="51"/>
  </w:num>
  <w:num w:numId="34">
    <w:abstractNumId w:val="22"/>
  </w:num>
  <w:num w:numId="35">
    <w:abstractNumId w:val="46"/>
  </w:num>
  <w:num w:numId="36">
    <w:abstractNumId w:val="19"/>
  </w:num>
  <w:num w:numId="37">
    <w:abstractNumId w:val="57"/>
  </w:num>
  <w:num w:numId="38">
    <w:abstractNumId w:val="33"/>
  </w:num>
  <w:num w:numId="39">
    <w:abstractNumId w:val="10"/>
  </w:num>
  <w:num w:numId="40">
    <w:abstractNumId w:val="21"/>
  </w:num>
  <w:num w:numId="41">
    <w:abstractNumId w:val="55"/>
  </w:num>
  <w:num w:numId="42">
    <w:abstractNumId w:val="58"/>
  </w:num>
  <w:num w:numId="43">
    <w:abstractNumId w:val="64"/>
  </w:num>
  <w:num w:numId="44">
    <w:abstractNumId w:val="54"/>
  </w:num>
  <w:num w:numId="45">
    <w:abstractNumId w:val="14"/>
  </w:num>
  <w:num w:numId="46">
    <w:abstractNumId w:val="45"/>
  </w:num>
  <w:num w:numId="47">
    <w:abstractNumId w:val="16"/>
  </w:num>
  <w:num w:numId="48">
    <w:abstractNumId w:val="39"/>
  </w:num>
  <w:num w:numId="49">
    <w:abstractNumId w:val="20"/>
  </w:num>
  <w:num w:numId="50">
    <w:abstractNumId w:val="38"/>
  </w:num>
  <w:num w:numId="51">
    <w:abstractNumId w:val="15"/>
  </w:num>
  <w:num w:numId="52">
    <w:abstractNumId w:val="23"/>
  </w:num>
  <w:num w:numId="53">
    <w:abstractNumId w:val="41"/>
  </w:num>
  <w:num w:numId="54">
    <w:abstractNumId w:val="44"/>
  </w:num>
  <w:num w:numId="55">
    <w:abstractNumId w:val="59"/>
  </w:num>
  <w:num w:numId="56">
    <w:abstractNumId w:val="8"/>
  </w:num>
  <w:num w:numId="57">
    <w:abstractNumId w:val="3"/>
  </w:num>
  <w:num w:numId="58">
    <w:abstractNumId w:val="2"/>
  </w:num>
  <w:num w:numId="59">
    <w:abstractNumId w:val="1"/>
  </w:num>
  <w:num w:numId="60">
    <w:abstractNumId w:val="0"/>
  </w:num>
  <w:num w:numId="61">
    <w:abstractNumId w:val="9"/>
  </w:num>
  <w:num w:numId="62">
    <w:abstractNumId w:val="7"/>
  </w:num>
  <w:num w:numId="63">
    <w:abstractNumId w:val="6"/>
  </w:num>
  <w:num w:numId="64">
    <w:abstractNumId w:val="5"/>
  </w:num>
  <w:num w:numId="65">
    <w:abstractNumId w:val="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hyphenationZone w:val="425"/>
  <w:characterSpacingControl w:val="doNotCompress"/>
  <w:footnotePr>
    <w:footnote w:id="0"/>
    <w:footnote w:id="1"/>
  </w:footnotePr>
  <w:endnotePr>
    <w:endnote w:id="0"/>
    <w:endnote w:id="1"/>
  </w:endnotePr>
  <w:compat/>
  <w:rsids>
    <w:rsidRoot w:val="00652754"/>
    <w:rsid w:val="000109A9"/>
    <w:rsid w:val="00032B3E"/>
    <w:rsid w:val="00041531"/>
    <w:rsid w:val="000811E6"/>
    <w:rsid w:val="00082514"/>
    <w:rsid w:val="0009288F"/>
    <w:rsid w:val="0009390E"/>
    <w:rsid w:val="000A6A26"/>
    <w:rsid w:val="000B25B9"/>
    <w:rsid w:val="000B5BC5"/>
    <w:rsid w:val="000C1C4B"/>
    <w:rsid w:val="000C2796"/>
    <w:rsid w:val="000F0AA1"/>
    <w:rsid w:val="00103F00"/>
    <w:rsid w:val="00107424"/>
    <w:rsid w:val="00147746"/>
    <w:rsid w:val="00154474"/>
    <w:rsid w:val="00170DC3"/>
    <w:rsid w:val="00183413"/>
    <w:rsid w:val="00186D3F"/>
    <w:rsid w:val="00190E81"/>
    <w:rsid w:val="001A2084"/>
    <w:rsid w:val="001A4395"/>
    <w:rsid w:val="001A4487"/>
    <w:rsid w:val="001B0FB6"/>
    <w:rsid w:val="001D44A4"/>
    <w:rsid w:val="001E7EDE"/>
    <w:rsid w:val="00212406"/>
    <w:rsid w:val="002447E2"/>
    <w:rsid w:val="00253894"/>
    <w:rsid w:val="00267D9B"/>
    <w:rsid w:val="00274B0D"/>
    <w:rsid w:val="00277943"/>
    <w:rsid w:val="002861C5"/>
    <w:rsid w:val="00293444"/>
    <w:rsid w:val="00294A0E"/>
    <w:rsid w:val="00295E8E"/>
    <w:rsid w:val="002A2DD3"/>
    <w:rsid w:val="002C0316"/>
    <w:rsid w:val="002D2168"/>
    <w:rsid w:val="002D28CF"/>
    <w:rsid w:val="002E264A"/>
    <w:rsid w:val="002F3DBC"/>
    <w:rsid w:val="002F771F"/>
    <w:rsid w:val="00301DB8"/>
    <w:rsid w:val="00305C08"/>
    <w:rsid w:val="00315755"/>
    <w:rsid w:val="00346119"/>
    <w:rsid w:val="00346824"/>
    <w:rsid w:val="00352826"/>
    <w:rsid w:val="003643EB"/>
    <w:rsid w:val="00364681"/>
    <w:rsid w:val="003767DC"/>
    <w:rsid w:val="00376BD4"/>
    <w:rsid w:val="003814DF"/>
    <w:rsid w:val="003815EB"/>
    <w:rsid w:val="00385D1D"/>
    <w:rsid w:val="003A5B57"/>
    <w:rsid w:val="003A6EF0"/>
    <w:rsid w:val="003A6F96"/>
    <w:rsid w:val="003E34CD"/>
    <w:rsid w:val="0040233D"/>
    <w:rsid w:val="00411E04"/>
    <w:rsid w:val="00426A83"/>
    <w:rsid w:val="00430062"/>
    <w:rsid w:val="004403DA"/>
    <w:rsid w:val="00447AD0"/>
    <w:rsid w:val="00456881"/>
    <w:rsid w:val="00473FDA"/>
    <w:rsid w:val="00477328"/>
    <w:rsid w:val="00483B3D"/>
    <w:rsid w:val="004878CF"/>
    <w:rsid w:val="004A0EC9"/>
    <w:rsid w:val="004A18D8"/>
    <w:rsid w:val="004A33CD"/>
    <w:rsid w:val="004A66E3"/>
    <w:rsid w:val="004B6EBC"/>
    <w:rsid w:val="004C2C97"/>
    <w:rsid w:val="004C519B"/>
    <w:rsid w:val="004C7041"/>
    <w:rsid w:val="004D4C96"/>
    <w:rsid w:val="004F1323"/>
    <w:rsid w:val="004F44A6"/>
    <w:rsid w:val="00500147"/>
    <w:rsid w:val="00524049"/>
    <w:rsid w:val="005344F5"/>
    <w:rsid w:val="00537766"/>
    <w:rsid w:val="00555D22"/>
    <w:rsid w:val="00565A86"/>
    <w:rsid w:val="0059018C"/>
    <w:rsid w:val="005A37BF"/>
    <w:rsid w:val="005B16A8"/>
    <w:rsid w:val="005E5E74"/>
    <w:rsid w:val="00601682"/>
    <w:rsid w:val="00602774"/>
    <w:rsid w:val="006059DD"/>
    <w:rsid w:val="00610DAB"/>
    <w:rsid w:val="00614D6E"/>
    <w:rsid w:val="00624CE5"/>
    <w:rsid w:val="0062741C"/>
    <w:rsid w:val="00633552"/>
    <w:rsid w:val="00636537"/>
    <w:rsid w:val="00650A5F"/>
    <w:rsid w:val="00652754"/>
    <w:rsid w:val="006604FC"/>
    <w:rsid w:val="00664AF1"/>
    <w:rsid w:val="006651F5"/>
    <w:rsid w:val="00672346"/>
    <w:rsid w:val="0067331C"/>
    <w:rsid w:val="006A224A"/>
    <w:rsid w:val="006B4B9E"/>
    <w:rsid w:val="006B4E01"/>
    <w:rsid w:val="006D2A8B"/>
    <w:rsid w:val="006D6333"/>
    <w:rsid w:val="006E0C8B"/>
    <w:rsid w:val="006F4901"/>
    <w:rsid w:val="00705C31"/>
    <w:rsid w:val="00716E05"/>
    <w:rsid w:val="0072723D"/>
    <w:rsid w:val="007455C4"/>
    <w:rsid w:val="00746B30"/>
    <w:rsid w:val="00760E93"/>
    <w:rsid w:val="00771542"/>
    <w:rsid w:val="007750C7"/>
    <w:rsid w:val="0077618B"/>
    <w:rsid w:val="00790F96"/>
    <w:rsid w:val="007C39B5"/>
    <w:rsid w:val="007E5499"/>
    <w:rsid w:val="007F04AB"/>
    <w:rsid w:val="00816764"/>
    <w:rsid w:val="008238BA"/>
    <w:rsid w:val="00840594"/>
    <w:rsid w:val="00841AD3"/>
    <w:rsid w:val="00845F4C"/>
    <w:rsid w:val="00862323"/>
    <w:rsid w:val="00870802"/>
    <w:rsid w:val="00871AEC"/>
    <w:rsid w:val="008750E8"/>
    <w:rsid w:val="00877A50"/>
    <w:rsid w:val="00893B66"/>
    <w:rsid w:val="008A04F6"/>
    <w:rsid w:val="008B3EC2"/>
    <w:rsid w:val="008B640D"/>
    <w:rsid w:val="008C09C5"/>
    <w:rsid w:val="008C36D2"/>
    <w:rsid w:val="008D3859"/>
    <w:rsid w:val="008F7B10"/>
    <w:rsid w:val="0090454E"/>
    <w:rsid w:val="009075CA"/>
    <w:rsid w:val="00910953"/>
    <w:rsid w:val="00927F73"/>
    <w:rsid w:val="0093036C"/>
    <w:rsid w:val="009519FB"/>
    <w:rsid w:val="00956C4B"/>
    <w:rsid w:val="009919E1"/>
    <w:rsid w:val="009A76F7"/>
    <w:rsid w:val="009C2672"/>
    <w:rsid w:val="009D5E83"/>
    <w:rsid w:val="009E3817"/>
    <w:rsid w:val="009E6D98"/>
    <w:rsid w:val="009F2FDA"/>
    <w:rsid w:val="009F7003"/>
    <w:rsid w:val="009F74C3"/>
    <w:rsid w:val="009F7D5B"/>
    <w:rsid w:val="00A00979"/>
    <w:rsid w:val="00A11607"/>
    <w:rsid w:val="00A17E7C"/>
    <w:rsid w:val="00A21DD6"/>
    <w:rsid w:val="00A258C9"/>
    <w:rsid w:val="00A37B8A"/>
    <w:rsid w:val="00A62050"/>
    <w:rsid w:val="00A63E1C"/>
    <w:rsid w:val="00A6633D"/>
    <w:rsid w:val="00A66736"/>
    <w:rsid w:val="00A76511"/>
    <w:rsid w:val="00A8380E"/>
    <w:rsid w:val="00A86C41"/>
    <w:rsid w:val="00AB433B"/>
    <w:rsid w:val="00B065D7"/>
    <w:rsid w:val="00B102EF"/>
    <w:rsid w:val="00B12118"/>
    <w:rsid w:val="00B30DDF"/>
    <w:rsid w:val="00B37CF0"/>
    <w:rsid w:val="00B4031A"/>
    <w:rsid w:val="00B45298"/>
    <w:rsid w:val="00B7069E"/>
    <w:rsid w:val="00B954A3"/>
    <w:rsid w:val="00BA2822"/>
    <w:rsid w:val="00BB74AF"/>
    <w:rsid w:val="00BB7809"/>
    <w:rsid w:val="00BC3F48"/>
    <w:rsid w:val="00BE3C03"/>
    <w:rsid w:val="00BE4308"/>
    <w:rsid w:val="00BF0A5F"/>
    <w:rsid w:val="00BF6832"/>
    <w:rsid w:val="00C0472D"/>
    <w:rsid w:val="00C17E87"/>
    <w:rsid w:val="00C203EC"/>
    <w:rsid w:val="00C206C7"/>
    <w:rsid w:val="00C36812"/>
    <w:rsid w:val="00C53543"/>
    <w:rsid w:val="00C53E34"/>
    <w:rsid w:val="00C607A1"/>
    <w:rsid w:val="00C63A3A"/>
    <w:rsid w:val="00C656D5"/>
    <w:rsid w:val="00C727E6"/>
    <w:rsid w:val="00C76473"/>
    <w:rsid w:val="00C80AAA"/>
    <w:rsid w:val="00CE7E87"/>
    <w:rsid w:val="00D05118"/>
    <w:rsid w:val="00D10EA1"/>
    <w:rsid w:val="00D2600F"/>
    <w:rsid w:val="00D34BF3"/>
    <w:rsid w:val="00D37F01"/>
    <w:rsid w:val="00D52B41"/>
    <w:rsid w:val="00D55625"/>
    <w:rsid w:val="00D562C9"/>
    <w:rsid w:val="00D57E09"/>
    <w:rsid w:val="00D631DC"/>
    <w:rsid w:val="00D66AA8"/>
    <w:rsid w:val="00D67ADD"/>
    <w:rsid w:val="00D7033A"/>
    <w:rsid w:val="00D7192E"/>
    <w:rsid w:val="00D814B2"/>
    <w:rsid w:val="00D96663"/>
    <w:rsid w:val="00D976D5"/>
    <w:rsid w:val="00DA08F4"/>
    <w:rsid w:val="00DC71B9"/>
    <w:rsid w:val="00DF6500"/>
    <w:rsid w:val="00E139CD"/>
    <w:rsid w:val="00E166F5"/>
    <w:rsid w:val="00E331EF"/>
    <w:rsid w:val="00E400F8"/>
    <w:rsid w:val="00E53C3B"/>
    <w:rsid w:val="00E556D6"/>
    <w:rsid w:val="00E62335"/>
    <w:rsid w:val="00E63611"/>
    <w:rsid w:val="00E815E7"/>
    <w:rsid w:val="00EB3C04"/>
    <w:rsid w:val="00EC752C"/>
    <w:rsid w:val="00EE6B33"/>
    <w:rsid w:val="00EF6773"/>
    <w:rsid w:val="00EF767A"/>
    <w:rsid w:val="00F02C8D"/>
    <w:rsid w:val="00F12B3E"/>
    <w:rsid w:val="00F25D11"/>
    <w:rsid w:val="00F30AB7"/>
    <w:rsid w:val="00F44654"/>
    <w:rsid w:val="00F54FA0"/>
    <w:rsid w:val="00F55BB4"/>
    <w:rsid w:val="00F639BE"/>
    <w:rsid w:val="00F640C2"/>
    <w:rsid w:val="00F87609"/>
    <w:rsid w:val="00F94E36"/>
    <w:rsid w:val="00FA1F49"/>
    <w:rsid w:val="00FA3D60"/>
    <w:rsid w:val="00FA5BF6"/>
    <w:rsid w:val="00FC3EBD"/>
    <w:rsid w:val="00FE4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49" type="connector" idref="#_x0000_s1136"/>
        <o:r id="V:Rule50" type="connector" idref="#_x0000_s1137"/>
        <o:r id="V:Rule51" type="connector" idref="#_x0000_s1138"/>
        <o:r id="V:Rule58" type="connector" idref="#_x0000_s1313"/>
        <o:r id="V:Rule77" type="connector" idref="#_x0000_s1507"/>
        <o:r id="V:Rule78" type="connector" idref="#_x0000_s1508"/>
        <o:r id="V:Rule79" type="connector" idref="#_x0000_s1513"/>
        <o:r id="V:Rule80" type="connector" idref="#_x0000_s1520"/>
        <o:r id="V:Rule81" type="connector" idref="#_x0000_s1570"/>
        <o:r id="V:Rule82" type="connector" idref="#_x0000_s15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1F5"/>
    <w:pPr>
      <w:spacing w:after="200" w:line="276" w:lineRule="auto"/>
    </w:pPr>
    <w:rPr>
      <w:sz w:val="22"/>
      <w:szCs w:val="22"/>
      <w:lang w:eastAsia="en-US"/>
    </w:rPr>
  </w:style>
  <w:style w:type="paragraph" w:styleId="Ttulo1">
    <w:name w:val="heading 1"/>
    <w:basedOn w:val="Normal"/>
    <w:next w:val="Normal"/>
    <w:qFormat/>
    <w:rsid w:val="0047732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47732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664AF1"/>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qFormat/>
    <w:rsid w:val="00411E04"/>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767DC"/>
    <w:rPr>
      <w:sz w:val="22"/>
      <w:szCs w:val="22"/>
      <w:lang w:eastAsia="en-US"/>
    </w:rPr>
  </w:style>
  <w:style w:type="paragraph" w:styleId="NormalWeb">
    <w:name w:val="Normal (Web)"/>
    <w:basedOn w:val="Normal"/>
    <w:uiPriority w:val="99"/>
    <w:semiHidden/>
    <w:unhideWhenUsed/>
    <w:rsid w:val="0065275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8238BA"/>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565A86"/>
    <w:pPr>
      <w:spacing w:after="0" w:line="240" w:lineRule="auto"/>
    </w:pPr>
    <w:rPr>
      <w:rFonts w:ascii="Verdana" w:eastAsia="Times New Roman" w:hAnsi="Verdana"/>
      <w:sz w:val="12"/>
      <w:szCs w:val="20"/>
      <w:lang w:val="es-EC" w:eastAsia="es-ES"/>
    </w:rPr>
  </w:style>
  <w:style w:type="character" w:customStyle="1" w:styleId="TextoindependienteCar">
    <w:name w:val="Texto independiente Car"/>
    <w:basedOn w:val="Fuentedeprrafopredeter"/>
    <w:link w:val="Textoindependiente"/>
    <w:rsid w:val="00565A86"/>
    <w:rPr>
      <w:rFonts w:ascii="Verdana" w:eastAsia="Times New Roman" w:hAnsi="Verdana"/>
      <w:sz w:val="12"/>
      <w:lang w:val="es-EC"/>
    </w:rPr>
  </w:style>
  <w:style w:type="character" w:styleId="Hipervnculo">
    <w:name w:val="Hyperlink"/>
    <w:basedOn w:val="Fuentedeprrafopredeter"/>
    <w:rsid w:val="00E62335"/>
    <w:rPr>
      <w:color w:val="0248B0"/>
      <w:u w:val="single"/>
    </w:rPr>
  </w:style>
  <w:style w:type="character" w:customStyle="1" w:styleId="style1">
    <w:name w:val="style1"/>
    <w:basedOn w:val="Fuentedeprrafopredeter"/>
    <w:rsid w:val="00F94E36"/>
  </w:style>
  <w:style w:type="character" w:styleId="Textoennegrita">
    <w:name w:val="Strong"/>
    <w:basedOn w:val="Fuentedeprrafopredeter"/>
    <w:qFormat/>
    <w:rsid w:val="00F94E36"/>
    <w:rPr>
      <w:b/>
      <w:bCs/>
    </w:rPr>
  </w:style>
  <w:style w:type="character" w:customStyle="1" w:styleId="style4">
    <w:name w:val="style4"/>
    <w:basedOn w:val="Fuentedeprrafopredeter"/>
    <w:rsid w:val="00F94E36"/>
  </w:style>
  <w:style w:type="paragraph" w:styleId="Textonotapie">
    <w:name w:val="footnote text"/>
    <w:basedOn w:val="Normal"/>
    <w:semiHidden/>
    <w:rsid w:val="00D814B2"/>
    <w:rPr>
      <w:sz w:val="20"/>
      <w:szCs w:val="20"/>
    </w:rPr>
  </w:style>
  <w:style w:type="character" w:styleId="Refdenotaalpie">
    <w:name w:val="footnote reference"/>
    <w:basedOn w:val="Fuentedeprrafopredeter"/>
    <w:semiHidden/>
    <w:rsid w:val="00D814B2"/>
    <w:rPr>
      <w:vertAlign w:val="superscript"/>
    </w:rPr>
  </w:style>
  <w:style w:type="paragraph" w:styleId="Textodeglobo">
    <w:name w:val="Balloon Text"/>
    <w:basedOn w:val="Normal"/>
    <w:link w:val="TextodegloboCar"/>
    <w:semiHidden/>
    <w:unhideWhenUsed/>
    <w:rsid w:val="00664A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64AF1"/>
    <w:rPr>
      <w:rFonts w:ascii="Tahoma" w:eastAsia="Calibri" w:hAnsi="Tahoma" w:cs="Tahoma"/>
      <w:sz w:val="16"/>
      <w:szCs w:val="16"/>
      <w:lang w:val="es-ES" w:eastAsia="en-US" w:bidi="ar-SA"/>
    </w:rPr>
  </w:style>
  <w:style w:type="paragraph" w:styleId="Encabezado">
    <w:name w:val="header"/>
    <w:basedOn w:val="Normal"/>
    <w:link w:val="EncabezadoCar"/>
    <w:semiHidden/>
    <w:unhideWhenUsed/>
    <w:rsid w:val="00664AF1"/>
    <w:pPr>
      <w:tabs>
        <w:tab w:val="center" w:pos="4252"/>
        <w:tab w:val="right" w:pos="8504"/>
      </w:tabs>
    </w:pPr>
  </w:style>
  <w:style w:type="character" w:customStyle="1" w:styleId="EncabezadoCar">
    <w:name w:val="Encabezado Car"/>
    <w:basedOn w:val="Fuentedeprrafopredeter"/>
    <w:link w:val="Encabezado"/>
    <w:semiHidden/>
    <w:rsid w:val="00664AF1"/>
    <w:rPr>
      <w:rFonts w:ascii="Calibri" w:eastAsia="Calibri" w:hAnsi="Calibri"/>
      <w:sz w:val="22"/>
      <w:szCs w:val="22"/>
      <w:lang w:val="es-ES" w:eastAsia="en-US" w:bidi="ar-SA"/>
    </w:rPr>
  </w:style>
  <w:style w:type="paragraph" w:styleId="Piedepgina">
    <w:name w:val="footer"/>
    <w:basedOn w:val="Normal"/>
    <w:unhideWhenUsed/>
    <w:rsid w:val="00664AF1"/>
    <w:pPr>
      <w:tabs>
        <w:tab w:val="center" w:pos="4252"/>
        <w:tab w:val="right" w:pos="8504"/>
      </w:tabs>
    </w:pPr>
  </w:style>
  <w:style w:type="paragraph" w:styleId="Prrafodelista">
    <w:name w:val="List Paragraph"/>
    <w:basedOn w:val="Normal"/>
    <w:qFormat/>
    <w:rsid w:val="00664AF1"/>
    <w:pPr>
      <w:spacing w:line="305" w:lineRule="auto"/>
      <w:ind w:left="720" w:hanging="357"/>
      <w:contextualSpacing/>
    </w:pPr>
  </w:style>
  <w:style w:type="character" w:customStyle="1" w:styleId="Ttulo3Car">
    <w:name w:val="Título 3 Car"/>
    <w:basedOn w:val="Fuentedeprrafopredeter"/>
    <w:link w:val="Ttulo3"/>
    <w:rsid w:val="00664AF1"/>
    <w:rPr>
      <w:rFonts w:ascii="Cambria" w:hAnsi="Cambria"/>
      <w:b/>
      <w:bCs/>
      <w:sz w:val="26"/>
      <w:szCs w:val="26"/>
      <w:lang w:val="es-ES" w:eastAsia="es-ES" w:bidi="ar-SA"/>
    </w:rPr>
  </w:style>
  <w:style w:type="paragraph" w:styleId="Sangra2detindependiente">
    <w:name w:val="Body Text Indent 2"/>
    <w:basedOn w:val="Normal"/>
    <w:rsid w:val="00664AF1"/>
    <w:pPr>
      <w:spacing w:after="120" w:line="480" w:lineRule="auto"/>
      <w:ind w:left="283"/>
    </w:pPr>
  </w:style>
  <w:style w:type="paragraph" w:styleId="Ttulo">
    <w:name w:val="Title"/>
    <w:basedOn w:val="Normal"/>
    <w:next w:val="Normal"/>
    <w:qFormat/>
    <w:rsid w:val="00500147"/>
    <w:pPr>
      <w:spacing w:before="240" w:after="60" w:line="360" w:lineRule="auto"/>
      <w:jc w:val="center"/>
      <w:outlineLvl w:val="0"/>
    </w:pPr>
    <w:rPr>
      <w:rFonts w:ascii="Cambria" w:eastAsia="Times New Roman" w:hAnsi="Cambria"/>
      <w:b/>
      <w:bCs/>
      <w:kern w:val="28"/>
      <w:sz w:val="32"/>
      <w:szCs w:val="32"/>
      <w:lang w:val="es-ES_tradnl" w:eastAsia="es-ES_tradnl"/>
    </w:rPr>
  </w:style>
  <w:style w:type="character" w:customStyle="1" w:styleId="apple-style-span">
    <w:name w:val="apple-style-span"/>
    <w:basedOn w:val="Fuentedeprrafopredeter"/>
    <w:rsid w:val="009D5E83"/>
  </w:style>
  <w:style w:type="character" w:styleId="Nmerodepgina">
    <w:name w:val="page number"/>
    <w:basedOn w:val="Fuentedeprrafopredeter"/>
    <w:rsid w:val="00315755"/>
  </w:style>
  <w:style w:type="character" w:styleId="CitaHTML">
    <w:name w:val="HTML Cite"/>
    <w:basedOn w:val="Fuentedeprrafopredeter"/>
    <w:unhideWhenUsed/>
    <w:rsid w:val="007E5499"/>
    <w:rPr>
      <w:i/>
      <w:iCs/>
    </w:rPr>
  </w:style>
  <w:style w:type="paragraph" w:customStyle="1" w:styleId="ecxmsonormal">
    <w:name w:val="ecxmsonormal"/>
    <w:basedOn w:val="Normal"/>
    <w:rsid w:val="00C53543"/>
    <w:pPr>
      <w:spacing w:after="324" w:line="240" w:lineRule="auto"/>
    </w:pPr>
    <w:rPr>
      <w:rFonts w:ascii="Times New Roman" w:eastAsia="Times New Roman" w:hAnsi="Times New Roman"/>
      <w:sz w:val="24"/>
      <w:szCs w:val="24"/>
      <w:lang w:eastAsia="es-ES"/>
    </w:rPr>
  </w:style>
  <w:style w:type="paragraph" w:styleId="ndice1">
    <w:name w:val="index 1"/>
    <w:basedOn w:val="Normal"/>
    <w:next w:val="Normal"/>
    <w:autoRedefine/>
    <w:semiHidden/>
    <w:rsid w:val="004A33CD"/>
    <w:pPr>
      <w:tabs>
        <w:tab w:val="right" w:leader="dot" w:pos="8210"/>
      </w:tabs>
      <w:spacing w:after="0" w:line="360" w:lineRule="auto"/>
      <w:jc w:val="both"/>
    </w:pPr>
    <w:rPr>
      <w:rFonts w:ascii="Times New Roman" w:hAnsi="Times New Roman"/>
      <w:sz w:val="20"/>
      <w:szCs w:val="20"/>
    </w:rPr>
  </w:style>
  <w:style w:type="paragraph" w:styleId="TDC1">
    <w:name w:val="toc 1"/>
    <w:basedOn w:val="Normal"/>
    <w:next w:val="Normal"/>
    <w:autoRedefine/>
    <w:semiHidden/>
    <w:rsid w:val="00910953"/>
    <w:pPr>
      <w:spacing w:before="120" w:after="120"/>
    </w:pPr>
    <w:rPr>
      <w:rFonts w:ascii="Times New Roman" w:hAnsi="Times New Roman"/>
      <w:b/>
      <w:bCs/>
      <w:caps/>
      <w:sz w:val="20"/>
      <w:szCs w:val="20"/>
    </w:rPr>
  </w:style>
  <w:style w:type="paragraph" w:styleId="TDC2">
    <w:name w:val="toc 2"/>
    <w:basedOn w:val="Normal"/>
    <w:next w:val="Normal"/>
    <w:autoRedefine/>
    <w:semiHidden/>
    <w:rsid w:val="00F02C8D"/>
    <w:pPr>
      <w:tabs>
        <w:tab w:val="left" w:pos="880"/>
        <w:tab w:val="right" w:leader="dot" w:pos="8210"/>
      </w:tabs>
      <w:spacing w:after="0" w:line="360" w:lineRule="auto"/>
      <w:jc w:val="both"/>
      <w:outlineLvl w:val="0"/>
    </w:pPr>
    <w:rPr>
      <w:rFonts w:ascii="Times New Roman" w:hAnsi="Times New Roman"/>
      <w:smallCaps/>
      <w:sz w:val="20"/>
      <w:szCs w:val="20"/>
    </w:rPr>
  </w:style>
  <w:style w:type="paragraph" w:styleId="TDC3">
    <w:name w:val="toc 3"/>
    <w:basedOn w:val="Normal"/>
    <w:next w:val="Normal"/>
    <w:autoRedefine/>
    <w:semiHidden/>
    <w:rsid w:val="00910953"/>
    <w:pPr>
      <w:spacing w:after="0"/>
      <w:ind w:left="440"/>
    </w:pPr>
    <w:rPr>
      <w:rFonts w:ascii="Times New Roman" w:hAnsi="Times New Roman"/>
      <w:i/>
      <w:iCs/>
      <w:sz w:val="20"/>
      <w:szCs w:val="20"/>
    </w:rPr>
  </w:style>
  <w:style w:type="paragraph" w:styleId="TDC4">
    <w:name w:val="toc 4"/>
    <w:basedOn w:val="Normal"/>
    <w:next w:val="Normal"/>
    <w:autoRedefine/>
    <w:semiHidden/>
    <w:rsid w:val="00F02C8D"/>
    <w:pPr>
      <w:tabs>
        <w:tab w:val="left" w:pos="1760"/>
        <w:tab w:val="right" w:leader="dot" w:pos="8210"/>
      </w:tabs>
      <w:spacing w:after="0" w:line="360" w:lineRule="auto"/>
      <w:jc w:val="both"/>
    </w:pPr>
    <w:rPr>
      <w:rFonts w:ascii="Arial" w:hAnsi="Arial" w:cs="Arial"/>
      <w:noProof/>
      <w:sz w:val="16"/>
      <w:szCs w:val="16"/>
      <w:lang w:val="es-ES_tradnl"/>
    </w:rPr>
  </w:style>
  <w:style w:type="paragraph" w:styleId="TDC5">
    <w:name w:val="toc 5"/>
    <w:basedOn w:val="Normal"/>
    <w:next w:val="Normal"/>
    <w:autoRedefine/>
    <w:semiHidden/>
    <w:rsid w:val="0090454E"/>
    <w:pPr>
      <w:spacing w:after="0"/>
      <w:ind w:left="880"/>
    </w:pPr>
    <w:rPr>
      <w:rFonts w:ascii="Times New Roman" w:hAnsi="Times New Roman"/>
      <w:sz w:val="18"/>
      <w:szCs w:val="18"/>
    </w:rPr>
  </w:style>
  <w:style w:type="paragraph" w:styleId="TDC6">
    <w:name w:val="toc 6"/>
    <w:basedOn w:val="Normal"/>
    <w:next w:val="Normal"/>
    <w:autoRedefine/>
    <w:semiHidden/>
    <w:rsid w:val="0090454E"/>
    <w:pPr>
      <w:spacing w:after="0"/>
      <w:ind w:left="1100"/>
    </w:pPr>
    <w:rPr>
      <w:rFonts w:ascii="Times New Roman" w:hAnsi="Times New Roman"/>
      <w:sz w:val="18"/>
      <w:szCs w:val="18"/>
    </w:rPr>
  </w:style>
  <w:style w:type="paragraph" w:styleId="TDC7">
    <w:name w:val="toc 7"/>
    <w:basedOn w:val="Normal"/>
    <w:next w:val="Normal"/>
    <w:autoRedefine/>
    <w:semiHidden/>
    <w:rsid w:val="0090454E"/>
    <w:pPr>
      <w:spacing w:after="0"/>
      <w:ind w:left="1320"/>
    </w:pPr>
    <w:rPr>
      <w:rFonts w:ascii="Times New Roman" w:hAnsi="Times New Roman"/>
      <w:sz w:val="18"/>
      <w:szCs w:val="18"/>
    </w:rPr>
  </w:style>
  <w:style w:type="paragraph" w:styleId="TDC8">
    <w:name w:val="toc 8"/>
    <w:basedOn w:val="Normal"/>
    <w:next w:val="Normal"/>
    <w:autoRedefine/>
    <w:semiHidden/>
    <w:rsid w:val="0090454E"/>
    <w:pPr>
      <w:spacing w:after="0"/>
      <w:ind w:left="1540"/>
    </w:pPr>
    <w:rPr>
      <w:rFonts w:ascii="Times New Roman" w:hAnsi="Times New Roman"/>
      <w:sz w:val="18"/>
      <w:szCs w:val="18"/>
    </w:rPr>
  </w:style>
  <w:style w:type="paragraph" w:styleId="TDC9">
    <w:name w:val="toc 9"/>
    <w:basedOn w:val="Normal"/>
    <w:next w:val="Normal"/>
    <w:autoRedefine/>
    <w:semiHidden/>
    <w:rsid w:val="0090454E"/>
    <w:pPr>
      <w:spacing w:after="0"/>
      <w:ind w:left="1760"/>
    </w:pPr>
    <w:rPr>
      <w:rFonts w:ascii="Times New Roman" w:hAnsi="Times New Roman"/>
      <w:sz w:val="18"/>
      <w:szCs w:val="18"/>
    </w:rPr>
  </w:style>
  <w:style w:type="paragraph" w:styleId="ndice2">
    <w:name w:val="index 2"/>
    <w:basedOn w:val="Normal"/>
    <w:next w:val="Normal"/>
    <w:autoRedefine/>
    <w:semiHidden/>
    <w:rsid w:val="002861C5"/>
    <w:pPr>
      <w:spacing w:after="0"/>
      <w:ind w:left="440" w:hanging="220"/>
    </w:pPr>
    <w:rPr>
      <w:rFonts w:ascii="Times New Roman" w:hAnsi="Times New Roman"/>
      <w:sz w:val="20"/>
      <w:szCs w:val="20"/>
    </w:rPr>
  </w:style>
  <w:style w:type="paragraph" w:styleId="ndice3">
    <w:name w:val="index 3"/>
    <w:basedOn w:val="Normal"/>
    <w:next w:val="Normal"/>
    <w:autoRedefine/>
    <w:semiHidden/>
    <w:rsid w:val="002861C5"/>
    <w:pPr>
      <w:spacing w:after="0"/>
      <w:ind w:left="660" w:hanging="220"/>
    </w:pPr>
    <w:rPr>
      <w:rFonts w:ascii="Times New Roman" w:hAnsi="Times New Roman"/>
      <w:sz w:val="20"/>
      <w:szCs w:val="20"/>
    </w:rPr>
  </w:style>
  <w:style w:type="paragraph" w:styleId="ndice4">
    <w:name w:val="index 4"/>
    <w:basedOn w:val="Normal"/>
    <w:next w:val="Normal"/>
    <w:autoRedefine/>
    <w:semiHidden/>
    <w:rsid w:val="002861C5"/>
    <w:pPr>
      <w:spacing w:after="0"/>
      <w:ind w:left="880" w:hanging="220"/>
    </w:pPr>
    <w:rPr>
      <w:rFonts w:ascii="Times New Roman" w:hAnsi="Times New Roman"/>
      <w:sz w:val="20"/>
      <w:szCs w:val="20"/>
    </w:rPr>
  </w:style>
  <w:style w:type="paragraph" w:styleId="ndice5">
    <w:name w:val="index 5"/>
    <w:basedOn w:val="Normal"/>
    <w:next w:val="Normal"/>
    <w:autoRedefine/>
    <w:semiHidden/>
    <w:rsid w:val="002861C5"/>
    <w:pPr>
      <w:spacing w:after="0"/>
      <w:ind w:left="1100" w:hanging="220"/>
    </w:pPr>
    <w:rPr>
      <w:rFonts w:ascii="Times New Roman" w:hAnsi="Times New Roman"/>
      <w:sz w:val="20"/>
      <w:szCs w:val="20"/>
    </w:rPr>
  </w:style>
  <w:style w:type="paragraph" w:styleId="ndice6">
    <w:name w:val="index 6"/>
    <w:basedOn w:val="Normal"/>
    <w:next w:val="Normal"/>
    <w:autoRedefine/>
    <w:semiHidden/>
    <w:rsid w:val="002861C5"/>
    <w:pPr>
      <w:spacing w:after="0"/>
      <w:ind w:left="1320" w:hanging="220"/>
    </w:pPr>
    <w:rPr>
      <w:rFonts w:ascii="Times New Roman" w:hAnsi="Times New Roman"/>
      <w:sz w:val="20"/>
      <w:szCs w:val="20"/>
    </w:rPr>
  </w:style>
  <w:style w:type="paragraph" w:styleId="ndice7">
    <w:name w:val="index 7"/>
    <w:basedOn w:val="Normal"/>
    <w:next w:val="Normal"/>
    <w:autoRedefine/>
    <w:semiHidden/>
    <w:rsid w:val="002861C5"/>
    <w:pPr>
      <w:spacing w:after="0"/>
      <w:ind w:left="1540" w:hanging="220"/>
    </w:pPr>
    <w:rPr>
      <w:rFonts w:ascii="Times New Roman" w:hAnsi="Times New Roman"/>
      <w:sz w:val="20"/>
      <w:szCs w:val="20"/>
    </w:rPr>
  </w:style>
  <w:style w:type="paragraph" w:styleId="ndice8">
    <w:name w:val="index 8"/>
    <w:basedOn w:val="Normal"/>
    <w:next w:val="Normal"/>
    <w:autoRedefine/>
    <w:semiHidden/>
    <w:rsid w:val="002861C5"/>
    <w:pPr>
      <w:spacing w:after="0"/>
      <w:ind w:left="1760" w:hanging="220"/>
    </w:pPr>
    <w:rPr>
      <w:rFonts w:ascii="Times New Roman" w:hAnsi="Times New Roman"/>
      <w:sz w:val="20"/>
      <w:szCs w:val="20"/>
    </w:rPr>
  </w:style>
  <w:style w:type="paragraph" w:styleId="ndice9">
    <w:name w:val="index 9"/>
    <w:basedOn w:val="Normal"/>
    <w:next w:val="Normal"/>
    <w:autoRedefine/>
    <w:semiHidden/>
    <w:rsid w:val="002861C5"/>
    <w:pPr>
      <w:spacing w:after="0"/>
      <w:ind w:left="1980" w:hanging="220"/>
    </w:pPr>
    <w:rPr>
      <w:rFonts w:ascii="Times New Roman" w:hAnsi="Times New Roman"/>
      <w:sz w:val="20"/>
      <w:szCs w:val="20"/>
    </w:rPr>
  </w:style>
  <w:style w:type="paragraph" w:styleId="Ttulodendice">
    <w:name w:val="index heading"/>
    <w:basedOn w:val="Normal"/>
    <w:next w:val="ndice1"/>
    <w:semiHidden/>
    <w:rsid w:val="002861C5"/>
    <w:pPr>
      <w:spacing w:before="120" w:after="120"/>
    </w:pPr>
    <w:rPr>
      <w:rFonts w:ascii="Times New Roman" w:hAnsi="Times New Roman"/>
      <w:b/>
      <w:bCs/>
      <w:i/>
      <w:iCs/>
      <w:sz w:val="20"/>
      <w:szCs w:val="20"/>
    </w:rPr>
  </w:style>
  <w:style w:type="paragraph" w:styleId="Tabladeilustraciones">
    <w:name w:val="table of figures"/>
    <w:basedOn w:val="Normal"/>
    <w:next w:val="Normal"/>
    <w:semiHidden/>
    <w:rsid w:val="000811E6"/>
  </w:style>
</w:styles>
</file>

<file path=word/webSettings.xml><?xml version="1.0" encoding="utf-8"?>
<w:webSettings xmlns:r="http://schemas.openxmlformats.org/officeDocument/2006/relationships" xmlns:w="http://schemas.openxmlformats.org/wordprocessingml/2006/main">
  <w:divs>
    <w:div w:id="100927376">
      <w:bodyDiv w:val="1"/>
      <w:marLeft w:val="0"/>
      <w:marRight w:val="0"/>
      <w:marTop w:val="0"/>
      <w:marBottom w:val="0"/>
      <w:divBdr>
        <w:top w:val="none" w:sz="0" w:space="0" w:color="auto"/>
        <w:left w:val="none" w:sz="0" w:space="0" w:color="auto"/>
        <w:bottom w:val="none" w:sz="0" w:space="0" w:color="auto"/>
        <w:right w:val="none" w:sz="0" w:space="0" w:color="auto"/>
      </w:divBdr>
    </w:div>
    <w:div w:id="248389526">
      <w:bodyDiv w:val="1"/>
      <w:marLeft w:val="0"/>
      <w:marRight w:val="0"/>
      <w:marTop w:val="0"/>
      <w:marBottom w:val="0"/>
      <w:divBdr>
        <w:top w:val="none" w:sz="0" w:space="0" w:color="auto"/>
        <w:left w:val="none" w:sz="0" w:space="0" w:color="auto"/>
        <w:bottom w:val="none" w:sz="0" w:space="0" w:color="auto"/>
        <w:right w:val="none" w:sz="0" w:space="0" w:color="auto"/>
      </w:divBdr>
      <w:divsChild>
        <w:div w:id="633950080">
          <w:marLeft w:val="0"/>
          <w:marRight w:val="0"/>
          <w:marTop w:val="0"/>
          <w:marBottom w:val="0"/>
          <w:divBdr>
            <w:top w:val="none" w:sz="0" w:space="0" w:color="auto"/>
            <w:left w:val="none" w:sz="0" w:space="0" w:color="auto"/>
            <w:bottom w:val="none" w:sz="0" w:space="0" w:color="auto"/>
            <w:right w:val="none" w:sz="0" w:space="0" w:color="auto"/>
          </w:divBdr>
          <w:divsChild>
            <w:div w:id="688601640">
              <w:marLeft w:val="0"/>
              <w:marRight w:val="0"/>
              <w:marTop w:val="0"/>
              <w:marBottom w:val="0"/>
              <w:divBdr>
                <w:top w:val="none" w:sz="0" w:space="0" w:color="auto"/>
                <w:left w:val="none" w:sz="0" w:space="0" w:color="auto"/>
                <w:bottom w:val="none" w:sz="0" w:space="0" w:color="auto"/>
                <w:right w:val="none" w:sz="0" w:space="0" w:color="auto"/>
              </w:divBdr>
              <w:divsChild>
                <w:div w:id="262690743">
                  <w:marLeft w:val="0"/>
                  <w:marRight w:val="0"/>
                  <w:marTop w:val="0"/>
                  <w:marBottom w:val="0"/>
                  <w:divBdr>
                    <w:top w:val="none" w:sz="0" w:space="0" w:color="auto"/>
                    <w:left w:val="none" w:sz="0" w:space="0" w:color="auto"/>
                    <w:bottom w:val="none" w:sz="0" w:space="0" w:color="auto"/>
                    <w:right w:val="none" w:sz="0" w:space="0" w:color="auto"/>
                  </w:divBdr>
                  <w:divsChild>
                    <w:div w:id="382560817">
                      <w:marLeft w:val="0"/>
                      <w:marRight w:val="0"/>
                      <w:marTop w:val="0"/>
                      <w:marBottom w:val="0"/>
                      <w:divBdr>
                        <w:top w:val="none" w:sz="0" w:space="0" w:color="auto"/>
                        <w:left w:val="none" w:sz="0" w:space="0" w:color="auto"/>
                        <w:bottom w:val="none" w:sz="0" w:space="0" w:color="auto"/>
                        <w:right w:val="none" w:sz="0" w:space="0" w:color="auto"/>
                      </w:divBdr>
                      <w:divsChild>
                        <w:div w:id="1910797761">
                          <w:marLeft w:val="0"/>
                          <w:marRight w:val="0"/>
                          <w:marTop w:val="0"/>
                          <w:marBottom w:val="0"/>
                          <w:divBdr>
                            <w:top w:val="none" w:sz="0" w:space="0" w:color="auto"/>
                            <w:left w:val="none" w:sz="0" w:space="0" w:color="auto"/>
                            <w:bottom w:val="none" w:sz="0" w:space="0" w:color="auto"/>
                            <w:right w:val="none" w:sz="0" w:space="0" w:color="auto"/>
                          </w:divBdr>
                          <w:divsChild>
                            <w:div w:id="1384598149">
                              <w:marLeft w:val="0"/>
                              <w:marRight w:val="0"/>
                              <w:marTop w:val="0"/>
                              <w:marBottom w:val="0"/>
                              <w:divBdr>
                                <w:top w:val="none" w:sz="0" w:space="0" w:color="auto"/>
                                <w:left w:val="none" w:sz="0" w:space="0" w:color="auto"/>
                                <w:bottom w:val="none" w:sz="0" w:space="0" w:color="auto"/>
                                <w:right w:val="none" w:sz="0" w:space="0" w:color="auto"/>
                              </w:divBdr>
                              <w:divsChild>
                                <w:div w:id="1013341933">
                                  <w:marLeft w:val="0"/>
                                  <w:marRight w:val="0"/>
                                  <w:marTop w:val="0"/>
                                  <w:marBottom w:val="0"/>
                                  <w:divBdr>
                                    <w:top w:val="none" w:sz="0" w:space="0" w:color="auto"/>
                                    <w:left w:val="none" w:sz="0" w:space="0" w:color="auto"/>
                                    <w:bottom w:val="none" w:sz="0" w:space="0" w:color="auto"/>
                                    <w:right w:val="none" w:sz="0" w:space="0" w:color="auto"/>
                                  </w:divBdr>
                                  <w:divsChild>
                                    <w:div w:id="1448044986">
                                      <w:marLeft w:val="0"/>
                                      <w:marRight w:val="0"/>
                                      <w:marTop w:val="0"/>
                                      <w:marBottom w:val="0"/>
                                      <w:divBdr>
                                        <w:top w:val="none" w:sz="0" w:space="0" w:color="auto"/>
                                        <w:left w:val="none" w:sz="0" w:space="0" w:color="auto"/>
                                        <w:bottom w:val="none" w:sz="0" w:space="0" w:color="auto"/>
                                        <w:right w:val="none" w:sz="0" w:space="0" w:color="auto"/>
                                      </w:divBdr>
                                      <w:divsChild>
                                        <w:div w:id="1705516266">
                                          <w:marLeft w:val="0"/>
                                          <w:marRight w:val="0"/>
                                          <w:marTop w:val="15"/>
                                          <w:marBottom w:val="0"/>
                                          <w:divBdr>
                                            <w:top w:val="none" w:sz="0" w:space="0" w:color="auto"/>
                                            <w:left w:val="none" w:sz="0" w:space="0" w:color="auto"/>
                                            <w:bottom w:val="none" w:sz="0" w:space="0" w:color="auto"/>
                                            <w:right w:val="none" w:sz="0" w:space="0" w:color="auto"/>
                                          </w:divBdr>
                                          <w:divsChild>
                                            <w:div w:id="1259558127">
                                              <w:marLeft w:val="0"/>
                                              <w:marRight w:val="0"/>
                                              <w:marTop w:val="0"/>
                                              <w:marBottom w:val="0"/>
                                              <w:divBdr>
                                                <w:top w:val="none" w:sz="0" w:space="0" w:color="auto"/>
                                                <w:left w:val="none" w:sz="0" w:space="0" w:color="auto"/>
                                                <w:bottom w:val="none" w:sz="0" w:space="0" w:color="auto"/>
                                                <w:right w:val="none" w:sz="0" w:space="0" w:color="auto"/>
                                              </w:divBdr>
                                              <w:divsChild>
                                                <w:div w:id="1187643644">
                                                  <w:marLeft w:val="0"/>
                                                  <w:marRight w:val="0"/>
                                                  <w:marTop w:val="0"/>
                                                  <w:marBottom w:val="0"/>
                                                  <w:divBdr>
                                                    <w:top w:val="none" w:sz="0" w:space="0" w:color="auto"/>
                                                    <w:left w:val="none" w:sz="0" w:space="0" w:color="auto"/>
                                                    <w:bottom w:val="none" w:sz="0" w:space="0" w:color="auto"/>
                                                    <w:right w:val="none" w:sz="0" w:space="0" w:color="auto"/>
                                                  </w:divBdr>
                                                  <w:divsChild>
                                                    <w:div w:id="899025435">
                                                      <w:marLeft w:val="0"/>
                                                      <w:marRight w:val="0"/>
                                                      <w:marTop w:val="0"/>
                                                      <w:marBottom w:val="0"/>
                                                      <w:divBdr>
                                                        <w:top w:val="none" w:sz="0" w:space="0" w:color="auto"/>
                                                        <w:left w:val="none" w:sz="0" w:space="0" w:color="auto"/>
                                                        <w:bottom w:val="none" w:sz="0" w:space="0" w:color="auto"/>
                                                        <w:right w:val="none" w:sz="0" w:space="0" w:color="auto"/>
                                                      </w:divBdr>
                                                      <w:divsChild>
                                                        <w:div w:id="1171677032">
                                                          <w:marLeft w:val="0"/>
                                                          <w:marRight w:val="0"/>
                                                          <w:marTop w:val="0"/>
                                                          <w:marBottom w:val="0"/>
                                                          <w:divBdr>
                                                            <w:top w:val="none" w:sz="0" w:space="0" w:color="auto"/>
                                                            <w:left w:val="none" w:sz="0" w:space="0" w:color="auto"/>
                                                            <w:bottom w:val="none" w:sz="0" w:space="0" w:color="auto"/>
                                                            <w:right w:val="none" w:sz="0" w:space="0" w:color="auto"/>
                                                          </w:divBdr>
                                                          <w:divsChild>
                                                            <w:div w:id="61677765">
                                                              <w:marLeft w:val="0"/>
                                                              <w:marRight w:val="0"/>
                                                              <w:marTop w:val="0"/>
                                                              <w:marBottom w:val="0"/>
                                                              <w:divBdr>
                                                                <w:top w:val="none" w:sz="0" w:space="0" w:color="auto"/>
                                                                <w:left w:val="none" w:sz="0" w:space="0" w:color="auto"/>
                                                                <w:bottom w:val="none" w:sz="0" w:space="0" w:color="auto"/>
                                                                <w:right w:val="none" w:sz="0" w:space="0" w:color="auto"/>
                                                              </w:divBdr>
                                                              <w:divsChild>
                                                                <w:div w:id="396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9918333">
      <w:bodyDiv w:val="1"/>
      <w:marLeft w:val="0"/>
      <w:marRight w:val="0"/>
      <w:marTop w:val="0"/>
      <w:marBottom w:val="0"/>
      <w:divBdr>
        <w:top w:val="none" w:sz="0" w:space="0" w:color="auto"/>
        <w:left w:val="none" w:sz="0" w:space="0" w:color="auto"/>
        <w:bottom w:val="none" w:sz="0" w:space="0" w:color="auto"/>
        <w:right w:val="none" w:sz="0" w:space="0" w:color="auto"/>
      </w:divBdr>
    </w:div>
    <w:div w:id="353654611">
      <w:bodyDiv w:val="1"/>
      <w:marLeft w:val="0"/>
      <w:marRight w:val="0"/>
      <w:marTop w:val="0"/>
      <w:marBottom w:val="0"/>
      <w:divBdr>
        <w:top w:val="none" w:sz="0" w:space="0" w:color="auto"/>
        <w:left w:val="none" w:sz="0" w:space="0" w:color="auto"/>
        <w:bottom w:val="none" w:sz="0" w:space="0" w:color="auto"/>
        <w:right w:val="none" w:sz="0" w:space="0" w:color="auto"/>
      </w:divBdr>
    </w:div>
    <w:div w:id="479542346">
      <w:bodyDiv w:val="1"/>
      <w:marLeft w:val="0"/>
      <w:marRight w:val="0"/>
      <w:marTop w:val="0"/>
      <w:marBottom w:val="0"/>
      <w:divBdr>
        <w:top w:val="none" w:sz="0" w:space="0" w:color="auto"/>
        <w:left w:val="none" w:sz="0" w:space="0" w:color="auto"/>
        <w:bottom w:val="none" w:sz="0" w:space="0" w:color="auto"/>
        <w:right w:val="none" w:sz="0" w:space="0" w:color="auto"/>
      </w:divBdr>
    </w:div>
    <w:div w:id="495537599">
      <w:bodyDiv w:val="1"/>
      <w:marLeft w:val="0"/>
      <w:marRight w:val="0"/>
      <w:marTop w:val="0"/>
      <w:marBottom w:val="0"/>
      <w:divBdr>
        <w:top w:val="none" w:sz="0" w:space="0" w:color="auto"/>
        <w:left w:val="none" w:sz="0" w:space="0" w:color="auto"/>
        <w:bottom w:val="none" w:sz="0" w:space="0" w:color="auto"/>
        <w:right w:val="none" w:sz="0" w:space="0" w:color="auto"/>
      </w:divBdr>
    </w:div>
    <w:div w:id="500973277">
      <w:bodyDiv w:val="1"/>
      <w:marLeft w:val="0"/>
      <w:marRight w:val="0"/>
      <w:marTop w:val="0"/>
      <w:marBottom w:val="0"/>
      <w:divBdr>
        <w:top w:val="none" w:sz="0" w:space="0" w:color="auto"/>
        <w:left w:val="none" w:sz="0" w:space="0" w:color="auto"/>
        <w:bottom w:val="none" w:sz="0" w:space="0" w:color="auto"/>
        <w:right w:val="none" w:sz="0" w:space="0" w:color="auto"/>
      </w:divBdr>
    </w:div>
    <w:div w:id="511577990">
      <w:bodyDiv w:val="1"/>
      <w:marLeft w:val="0"/>
      <w:marRight w:val="0"/>
      <w:marTop w:val="0"/>
      <w:marBottom w:val="0"/>
      <w:divBdr>
        <w:top w:val="none" w:sz="0" w:space="0" w:color="auto"/>
        <w:left w:val="none" w:sz="0" w:space="0" w:color="auto"/>
        <w:bottom w:val="none" w:sz="0" w:space="0" w:color="auto"/>
        <w:right w:val="none" w:sz="0" w:space="0" w:color="auto"/>
      </w:divBdr>
    </w:div>
    <w:div w:id="555431379">
      <w:bodyDiv w:val="1"/>
      <w:marLeft w:val="0"/>
      <w:marRight w:val="0"/>
      <w:marTop w:val="0"/>
      <w:marBottom w:val="0"/>
      <w:divBdr>
        <w:top w:val="none" w:sz="0" w:space="0" w:color="auto"/>
        <w:left w:val="none" w:sz="0" w:space="0" w:color="auto"/>
        <w:bottom w:val="none" w:sz="0" w:space="0" w:color="auto"/>
        <w:right w:val="none" w:sz="0" w:space="0" w:color="auto"/>
      </w:divBdr>
    </w:div>
    <w:div w:id="659886555">
      <w:bodyDiv w:val="1"/>
      <w:marLeft w:val="0"/>
      <w:marRight w:val="0"/>
      <w:marTop w:val="0"/>
      <w:marBottom w:val="0"/>
      <w:divBdr>
        <w:top w:val="none" w:sz="0" w:space="0" w:color="auto"/>
        <w:left w:val="none" w:sz="0" w:space="0" w:color="auto"/>
        <w:bottom w:val="none" w:sz="0" w:space="0" w:color="auto"/>
        <w:right w:val="none" w:sz="0" w:space="0" w:color="auto"/>
      </w:divBdr>
    </w:div>
    <w:div w:id="664092201">
      <w:bodyDiv w:val="1"/>
      <w:marLeft w:val="0"/>
      <w:marRight w:val="0"/>
      <w:marTop w:val="0"/>
      <w:marBottom w:val="0"/>
      <w:divBdr>
        <w:top w:val="none" w:sz="0" w:space="0" w:color="auto"/>
        <w:left w:val="none" w:sz="0" w:space="0" w:color="auto"/>
        <w:bottom w:val="none" w:sz="0" w:space="0" w:color="auto"/>
        <w:right w:val="none" w:sz="0" w:space="0" w:color="auto"/>
      </w:divBdr>
    </w:div>
    <w:div w:id="680815361">
      <w:bodyDiv w:val="1"/>
      <w:marLeft w:val="0"/>
      <w:marRight w:val="0"/>
      <w:marTop w:val="0"/>
      <w:marBottom w:val="0"/>
      <w:divBdr>
        <w:top w:val="none" w:sz="0" w:space="0" w:color="auto"/>
        <w:left w:val="none" w:sz="0" w:space="0" w:color="auto"/>
        <w:bottom w:val="none" w:sz="0" w:space="0" w:color="auto"/>
        <w:right w:val="none" w:sz="0" w:space="0" w:color="auto"/>
      </w:divBdr>
    </w:div>
    <w:div w:id="706221329">
      <w:bodyDiv w:val="1"/>
      <w:marLeft w:val="0"/>
      <w:marRight w:val="0"/>
      <w:marTop w:val="0"/>
      <w:marBottom w:val="0"/>
      <w:divBdr>
        <w:top w:val="none" w:sz="0" w:space="0" w:color="auto"/>
        <w:left w:val="none" w:sz="0" w:space="0" w:color="auto"/>
        <w:bottom w:val="none" w:sz="0" w:space="0" w:color="auto"/>
        <w:right w:val="none" w:sz="0" w:space="0" w:color="auto"/>
      </w:divBdr>
    </w:div>
    <w:div w:id="713312279">
      <w:bodyDiv w:val="1"/>
      <w:marLeft w:val="0"/>
      <w:marRight w:val="0"/>
      <w:marTop w:val="0"/>
      <w:marBottom w:val="0"/>
      <w:divBdr>
        <w:top w:val="none" w:sz="0" w:space="0" w:color="auto"/>
        <w:left w:val="none" w:sz="0" w:space="0" w:color="auto"/>
        <w:bottom w:val="none" w:sz="0" w:space="0" w:color="auto"/>
        <w:right w:val="none" w:sz="0" w:space="0" w:color="auto"/>
      </w:divBdr>
    </w:div>
    <w:div w:id="715278595">
      <w:bodyDiv w:val="1"/>
      <w:marLeft w:val="0"/>
      <w:marRight w:val="0"/>
      <w:marTop w:val="0"/>
      <w:marBottom w:val="0"/>
      <w:divBdr>
        <w:top w:val="none" w:sz="0" w:space="0" w:color="auto"/>
        <w:left w:val="none" w:sz="0" w:space="0" w:color="auto"/>
        <w:bottom w:val="none" w:sz="0" w:space="0" w:color="auto"/>
        <w:right w:val="none" w:sz="0" w:space="0" w:color="auto"/>
      </w:divBdr>
    </w:div>
    <w:div w:id="753358270">
      <w:bodyDiv w:val="1"/>
      <w:marLeft w:val="0"/>
      <w:marRight w:val="0"/>
      <w:marTop w:val="0"/>
      <w:marBottom w:val="0"/>
      <w:divBdr>
        <w:top w:val="none" w:sz="0" w:space="0" w:color="auto"/>
        <w:left w:val="none" w:sz="0" w:space="0" w:color="auto"/>
        <w:bottom w:val="none" w:sz="0" w:space="0" w:color="auto"/>
        <w:right w:val="none" w:sz="0" w:space="0" w:color="auto"/>
      </w:divBdr>
    </w:div>
    <w:div w:id="782194185">
      <w:bodyDiv w:val="1"/>
      <w:marLeft w:val="0"/>
      <w:marRight w:val="0"/>
      <w:marTop w:val="0"/>
      <w:marBottom w:val="0"/>
      <w:divBdr>
        <w:top w:val="none" w:sz="0" w:space="0" w:color="auto"/>
        <w:left w:val="none" w:sz="0" w:space="0" w:color="auto"/>
        <w:bottom w:val="none" w:sz="0" w:space="0" w:color="auto"/>
        <w:right w:val="none" w:sz="0" w:space="0" w:color="auto"/>
      </w:divBdr>
    </w:div>
    <w:div w:id="784690670">
      <w:bodyDiv w:val="1"/>
      <w:marLeft w:val="0"/>
      <w:marRight w:val="0"/>
      <w:marTop w:val="0"/>
      <w:marBottom w:val="0"/>
      <w:divBdr>
        <w:top w:val="none" w:sz="0" w:space="0" w:color="auto"/>
        <w:left w:val="none" w:sz="0" w:space="0" w:color="auto"/>
        <w:bottom w:val="none" w:sz="0" w:space="0" w:color="auto"/>
        <w:right w:val="none" w:sz="0" w:space="0" w:color="auto"/>
      </w:divBdr>
    </w:div>
    <w:div w:id="788210147">
      <w:bodyDiv w:val="1"/>
      <w:marLeft w:val="0"/>
      <w:marRight w:val="0"/>
      <w:marTop w:val="0"/>
      <w:marBottom w:val="0"/>
      <w:divBdr>
        <w:top w:val="none" w:sz="0" w:space="0" w:color="auto"/>
        <w:left w:val="none" w:sz="0" w:space="0" w:color="auto"/>
        <w:bottom w:val="none" w:sz="0" w:space="0" w:color="auto"/>
        <w:right w:val="none" w:sz="0" w:space="0" w:color="auto"/>
      </w:divBdr>
    </w:div>
    <w:div w:id="790056426">
      <w:bodyDiv w:val="1"/>
      <w:marLeft w:val="0"/>
      <w:marRight w:val="0"/>
      <w:marTop w:val="0"/>
      <w:marBottom w:val="0"/>
      <w:divBdr>
        <w:top w:val="none" w:sz="0" w:space="0" w:color="auto"/>
        <w:left w:val="none" w:sz="0" w:space="0" w:color="auto"/>
        <w:bottom w:val="none" w:sz="0" w:space="0" w:color="auto"/>
        <w:right w:val="none" w:sz="0" w:space="0" w:color="auto"/>
      </w:divBdr>
    </w:div>
    <w:div w:id="810175837">
      <w:bodyDiv w:val="1"/>
      <w:marLeft w:val="0"/>
      <w:marRight w:val="0"/>
      <w:marTop w:val="0"/>
      <w:marBottom w:val="0"/>
      <w:divBdr>
        <w:top w:val="none" w:sz="0" w:space="0" w:color="auto"/>
        <w:left w:val="none" w:sz="0" w:space="0" w:color="auto"/>
        <w:bottom w:val="none" w:sz="0" w:space="0" w:color="auto"/>
        <w:right w:val="none" w:sz="0" w:space="0" w:color="auto"/>
      </w:divBdr>
    </w:div>
    <w:div w:id="818424512">
      <w:bodyDiv w:val="1"/>
      <w:marLeft w:val="0"/>
      <w:marRight w:val="0"/>
      <w:marTop w:val="0"/>
      <w:marBottom w:val="0"/>
      <w:divBdr>
        <w:top w:val="none" w:sz="0" w:space="0" w:color="auto"/>
        <w:left w:val="none" w:sz="0" w:space="0" w:color="auto"/>
        <w:bottom w:val="none" w:sz="0" w:space="0" w:color="auto"/>
        <w:right w:val="none" w:sz="0" w:space="0" w:color="auto"/>
      </w:divBdr>
    </w:div>
    <w:div w:id="902175546">
      <w:bodyDiv w:val="1"/>
      <w:marLeft w:val="0"/>
      <w:marRight w:val="0"/>
      <w:marTop w:val="0"/>
      <w:marBottom w:val="0"/>
      <w:divBdr>
        <w:top w:val="none" w:sz="0" w:space="0" w:color="auto"/>
        <w:left w:val="none" w:sz="0" w:space="0" w:color="auto"/>
        <w:bottom w:val="none" w:sz="0" w:space="0" w:color="auto"/>
        <w:right w:val="none" w:sz="0" w:space="0" w:color="auto"/>
      </w:divBdr>
    </w:div>
    <w:div w:id="911543828">
      <w:bodyDiv w:val="1"/>
      <w:marLeft w:val="0"/>
      <w:marRight w:val="0"/>
      <w:marTop w:val="0"/>
      <w:marBottom w:val="0"/>
      <w:divBdr>
        <w:top w:val="none" w:sz="0" w:space="0" w:color="auto"/>
        <w:left w:val="none" w:sz="0" w:space="0" w:color="auto"/>
        <w:bottom w:val="none" w:sz="0" w:space="0" w:color="auto"/>
        <w:right w:val="none" w:sz="0" w:space="0" w:color="auto"/>
      </w:divBdr>
    </w:div>
    <w:div w:id="933514875">
      <w:bodyDiv w:val="1"/>
      <w:marLeft w:val="0"/>
      <w:marRight w:val="0"/>
      <w:marTop w:val="0"/>
      <w:marBottom w:val="0"/>
      <w:divBdr>
        <w:top w:val="none" w:sz="0" w:space="0" w:color="auto"/>
        <w:left w:val="none" w:sz="0" w:space="0" w:color="auto"/>
        <w:bottom w:val="none" w:sz="0" w:space="0" w:color="auto"/>
        <w:right w:val="none" w:sz="0" w:space="0" w:color="auto"/>
      </w:divBdr>
    </w:div>
    <w:div w:id="979965011">
      <w:bodyDiv w:val="1"/>
      <w:marLeft w:val="0"/>
      <w:marRight w:val="0"/>
      <w:marTop w:val="0"/>
      <w:marBottom w:val="0"/>
      <w:divBdr>
        <w:top w:val="none" w:sz="0" w:space="0" w:color="auto"/>
        <w:left w:val="none" w:sz="0" w:space="0" w:color="auto"/>
        <w:bottom w:val="none" w:sz="0" w:space="0" w:color="auto"/>
        <w:right w:val="none" w:sz="0" w:space="0" w:color="auto"/>
      </w:divBdr>
    </w:div>
    <w:div w:id="1008368415">
      <w:bodyDiv w:val="1"/>
      <w:marLeft w:val="0"/>
      <w:marRight w:val="0"/>
      <w:marTop w:val="0"/>
      <w:marBottom w:val="0"/>
      <w:divBdr>
        <w:top w:val="none" w:sz="0" w:space="0" w:color="auto"/>
        <w:left w:val="none" w:sz="0" w:space="0" w:color="auto"/>
        <w:bottom w:val="none" w:sz="0" w:space="0" w:color="auto"/>
        <w:right w:val="none" w:sz="0" w:space="0" w:color="auto"/>
      </w:divBdr>
    </w:div>
    <w:div w:id="1058936410">
      <w:bodyDiv w:val="1"/>
      <w:marLeft w:val="0"/>
      <w:marRight w:val="0"/>
      <w:marTop w:val="0"/>
      <w:marBottom w:val="0"/>
      <w:divBdr>
        <w:top w:val="none" w:sz="0" w:space="0" w:color="auto"/>
        <w:left w:val="none" w:sz="0" w:space="0" w:color="auto"/>
        <w:bottom w:val="none" w:sz="0" w:space="0" w:color="auto"/>
        <w:right w:val="none" w:sz="0" w:space="0" w:color="auto"/>
      </w:divBdr>
    </w:div>
    <w:div w:id="1090658651">
      <w:bodyDiv w:val="1"/>
      <w:marLeft w:val="0"/>
      <w:marRight w:val="0"/>
      <w:marTop w:val="0"/>
      <w:marBottom w:val="0"/>
      <w:divBdr>
        <w:top w:val="none" w:sz="0" w:space="0" w:color="auto"/>
        <w:left w:val="none" w:sz="0" w:space="0" w:color="auto"/>
        <w:bottom w:val="none" w:sz="0" w:space="0" w:color="auto"/>
        <w:right w:val="none" w:sz="0" w:space="0" w:color="auto"/>
      </w:divBdr>
    </w:div>
    <w:div w:id="1091779096">
      <w:bodyDiv w:val="1"/>
      <w:marLeft w:val="0"/>
      <w:marRight w:val="0"/>
      <w:marTop w:val="0"/>
      <w:marBottom w:val="0"/>
      <w:divBdr>
        <w:top w:val="none" w:sz="0" w:space="0" w:color="auto"/>
        <w:left w:val="none" w:sz="0" w:space="0" w:color="auto"/>
        <w:bottom w:val="none" w:sz="0" w:space="0" w:color="auto"/>
        <w:right w:val="none" w:sz="0" w:space="0" w:color="auto"/>
      </w:divBdr>
    </w:div>
    <w:div w:id="1132944724">
      <w:bodyDiv w:val="1"/>
      <w:marLeft w:val="0"/>
      <w:marRight w:val="0"/>
      <w:marTop w:val="0"/>
      <w:marBottom w:val="0"/>
      <w:divBdr>
        <w:top w:val="none" w:sz="0" w:space="0" w:color="auto"/>
        <w:left w:val="none" w:sz="0" w:space="0" w:color="auto"/>
        <w:bottom w:val="none" w:sz="0" w:space="0" w:color="auto"/>
        <w:right w:val="none" w:sz="0" w:space="0" w:color="auto"/>
      </w:divBdr>
    </w:div>
    <w:div w:id="1162039833">
      <w:bodyDiv w:val="1"/>
      <w:marLeft w:val="0"/>
      <w:marRight w:val="0"/>
      <w:marTop w:val="0"/>
      <w:marBottom w:val="0"/>
      <w:divBdr>
        <w:top w:val="none" w:sz="0" w:space="0" w:color="auto"/>
        <w:left w:val="none" w:sz="0" w:space="0" w:color="auto"/>
        <w:bottom w:val="none" w:sz="0" w:space="0" w:color="auto"/>
        <w:right w:val="none" w:sz="0" w:space="0" w:color="auto"/>
      </w:divBdr>
    </w:div>
    <w:div w:id="1169172495">
      <w:bodyDiv w:val="1"/>
      <w:marLeft w:val="0"/>
      <w:marRight w:val="0"/>
      <w:marTop w:val="0"/>
      <w:marBottom w:val="0"/>
      <w:divBdr>
        <w:top w:val="none" w:sz="0" w:space="0" w:color="auto"/>
        <w:left w:val="none" w:sz="0" w:space="0" w:color="auto"/>
        <w:bottom w:val="none" w:sz="0" w:space="0" w:color="auto"/>
        <w:right w:val="none" w:sz="0" w:space="0" w:color="auto"/>
      </w:divBdr>
    </w:div>
    <w:div w:id="1169752902">
      <w:bodyDiv w:val="1"/>
      <w:marLeft w:val="0"/>
      <w:marRight w:val="0"/>
      <w:marTop w:val="0"/>
      <w:marBottom w:val="0"/>
      <w:divBdr>
        <w:top w:val="none" w:sz="0" w:space="0" w:color="auto"/>
        <w:left w:val="none" w:sz="0" w:space="0" w:color="auto"/>
        <w:bottom w:val="none" w:sz="0" w:space="0" w:color="auto"/>
        <w:right w:val="none" w:sz="0" w:space="0" w:color="auto"/>
      </w:divBdr>
    </w:div>
    <w:div w:id="1181360854">
      <w:bodyDiv w:val="1"/>
      <w:marLeft w:val="0"/>
      <w:marRight w:val="0"/>
      <w:marTop w:val="0"/>
      <w:marBottom w:val="0"/>
      <w:divBdr>
        <w:top w:val="none" w:sz="0" w:space="0" w:color="auto"/>
        <w:left w:val="none" w:sz="0" w:space="0" w:color="auto"/>
        <w:bottom w:val="none" w:sz="0" w:space="0" w:color="auto"/>
        <w:right w:val="none" w:sz="0" w:space="0" w:color="auto"/>
      </w:divBdr>
    </w:div>
    <w:div w:id="1187989353">
      <w:bodyDiv w:val="1"/>
      <w:marLeft w:val="0"/>
      <w:marRight w:val="0"/>
      <w:marTop w:val="0"/>
      <w:marBottom w:val="0"/>
      <w:divBdr>
        <w:top w:val="none" w:sz="0" w:space="0" w:color="auto"/>
        <w:left w:val="none" w:sz="0" w:space="0" w:color="auto"/>
        <w:bottom w:val="none" w:sz="0" w:space="0" w:color="auto"/>
        <w:right w:val="none" w:sz="0" w:space="0" w:color="auto"/>
      </w:divBdr>
    </w:div>
    <w:div w:id="1188786635">
      <w:bodyDiv w:val="1"/>
      <w:marLeft w:val="0"/>
      <w:marRight w:val="0"/>
      <w:marTop w:val="0"/>
      <w:marBottom w:val="0"/>
      <w:divBdr>
        <w:top w:val="none" w:sz="0" w:space="0" w:color="auto"/>
        <w:left w:val="none" w:sz="0" w:space="0" w:color="auto"/>
        <w:bottom w:val="none" w:sz="0" w:space="0" w:color="auto"/>
        <w:right w:val="none" w:sz="0" w:space="0" w:color="auto"/>
      </w:divBdr>
    </w:div>
    <w:div w:id="1197043120">
      <w:bodyDiv w:val="1"/>
      <w:marLeft w:val="0"/>
      <w:marRight w:val="0"/>
      <w:marTop w:val="0"/>
      <w:marBottom w:val="0"/>
      <w:divBdr>
        <w:top w:val="none" w:sz="0" w:space="0" w:color="auto"/>
        <w:left w:val="none" w:sz="0" w:space="0" w:color="auto"/>
        <w:bottom w:val="none" w:sz="0" w:space="0" w:color="auto"/>
        <w:right w:val="none" w:sz="0" w:space="0" w:color="auto"/>
      </w:divBdr>
    </w:div>
    <w:div w:id="1225020959">
      <w:bodyDiv w:val="1"/>
      <w:marLeft w:val="0"/>
      <w:marRight w:val="0"/>
      <w:marTop w:val="0"/>
      <w:marBottom w:val="0"/>
      <w:divBdr>
        <w:top w:val="none" w:sz="0" w:space="0" w:color="auto"/>
        <w:left w:val="none" w:sz="0" w:space="0" w:color="auto"/>
        <w:bottom w:val="none" w:sz="0" w:space="0" w:color="auto"/>
        <w:right w:val="none" w:sz="0" w:space="0" w:color="auto"/>
      </w:divBdr>
    </w:div>
    <w:div w:id="1254779615">
      <w:bodyDiv w:val="1"/>
      <w:marLeft w:val="0"/>
      <w:marRight w:val="0"/>
      <w:marTop w:val="0"/>
      <w:marBottom w:val="0"/>
      <w:divBdr>
        <w:top w:val="none" w:sz="0" w:space="0" w:color="auto"/>
        <w:left w:val="none" w:sz="0" w:space="0" w:color="auto"/>
        <w:bottom w:val="none" w:sz="0" w:space="0" w:color="auto"/>
        <w:right w:val="none" w:sz="0" w:space="0" w:color="auto"/>
      </w:divBdr>
      <w:divsChild>
        <w:div w:id="472605581">
          <w:marLeft w:val="0"/>
          <w:marRight w:val="0"/>
          <w:marTop w:val="150"/>
          <w:marBottom w:val="150"/>
          <w:divBdr>
            <w:top w:val="single" w:sz="48" w:space="0" w:color="333333"/>
            <w:left w:val="single" w:sz="48" w:space="0" w:color="333333"/>
            <w:bottom w:val="single" w:sz="48" w:space="0" w:color="333333"/>
            <w:right w:val="single" w:sz="48" w:space="0" w:color="333333"/>
          </w:divBdr>
          <w:divsChild>
            <w:div w:id="1628664247">
              <w:marLeft w:val="0"/>
              <w:marRight w:val="0"/>
              <w:marTop w:val="0"/>
              <w:marBottom w:val="0"/>
              <w:divBdr>
                <w:top w:val="none" w:sz="0" w:space="0" w:color="auto"/>
                <w:left w:val="none" w:sz="0" w:space="0" w:color="auto"/>
                <w:bottom w:val="none" w:sz="0" w:space="0" w:color="auto"/>
                <w:right w:val="none" w:sz="0" w:space="0" w:color="auto"/>
              </w:divBdr>
              <w:divsChild>
                <w:div w:id="1422678195">
                  <w:marLeft w:val="0"/>
                  <w:marRight w:val="0"/>
                  <w:marTop w:val="0"/>
                  <w:marBottom w:val="0"/>
                  <w:divBdr>
                    <w:top w:val="none" w:sz="0" w:space="0" w:color="auto"/>
                    <w:left w:val="none" w:sz="0" w:space="0" w:color="auto"/>
                    <w:bottom w:val="none" w:sz="0" w:space="0" w:color="auto"/>
                    <w:right w:val="none" w:sz="0" w:space="0" w:color="auto"/>
                  </w:divBdr>
                  <w:divsChild>
                    <w:div w:id="1681197612">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sChild>
            </w:div>
          </w:divsChild>
        </w:div>
      </w:divsChild>
    </w:div>
    <w:div w:id="1266614956">
      <w:bodyDiv w:val="1"/>
      <w:marLeft w:val="0"/>
      <w:marRight w:val="0"/>
      <w:marTop w:val="0"/>
      <w:marBottom w:val="0"/>
      <w:divBdr>
        <w:top w:val="none" w:sz="0" w:space="0" w:color="auto"/>
        <w:left w:val="none" w:sz="0" w:space="0" w:color="auto"/>
        <w:bottom w:val="none" w:sz="0" w:space="0" w:color="auto"/>
        <w:right w:val="none" w:sz="0" w:space="0" w:color="auto"/>
      </w:divBdr>
    </w:div>
    <w:div w:id="1276982219">
      <w:bodyDiv w:val="1"/>
      <w:marLeft w:val="0"/>
      <w:marRight w:val="0"/>
      <w:marTop w:val="0"/>
      <w:marBottom w:val="0"/>
      <w:divBdr>
        <w:top w:val="none" w:sz="0" w:space="0" w:color="auto"/>
        <w:left w:val="none" w:sz="0" w:space="0" w:color="auto"/>
        <w:bottom w:val="none" w:sz="0" w:space="0" w:color="auto"/>
        <w:right w:val="none" w:sz="0" w:space="0" w:color="auto"/>
      </w:divBdr>
    </w:div>
    <w:div w:id="1359894896">
      <w:bodyDiv w:val="1"/>
      <w:marLeft w:val="0"/>
      <w:marRight w:val="0"/>
      <w:marTop w:val="0"/>
      <w:marBottom w:val="0"/>
      <w:divBdr>
        <w:top w:val="none" w:sz="0" w:space="0" w:color="auto"/>
        <w:left w:val="none" w:sz="0" w:space="0" w:color="auto"/>
        <w:bottom w:val="none" w:sz="0" w:space="0" w:color="auto"/>
        <w:right w:val="none" w:sz="0" w:space="0" w:color="auto"/>
      </w:divBdr>
    </w:div>
    <w:div w:id="1367439832">
      <w:bodyDiv w:val="1"/>
      <w:marLeft w:val="0"/>
      <w:marRight w:val="0"/>
      <w:marTop w:val="0"/>
      <w:marBottom w:val="0"/>
      <w:divBdr>
        <w:top w:val="none" w:sz="0" w:space="0" w:color="auto"/>
        <w:left w:val="none" w:sz="0" w:space="0" w:color="auto"/>
        <w:bottom w:val="none" w:sz="0" w:space="0" w:color="auto"/>
        <w:right w:val="none" w:sz="0" w:space="0" w:color="auto"/>
      </w:divBdr>
    </w:div>
    <w:div w:id="1443845224">
      <w:bodyDiv w:val="1"/>
      <w:marLeft w:val="0"/>
      <w:marRight w:val="0"/>
      <w:marTop w:val="0"/>
      <w:marBottom w:val="0"/>
      <w:divBdr>
        <w:top w:val="none" w:sz="0" w:space="0" w:color="auto"/>
        <w:left w:val="none" w:sz="0" w:space="0" w:color="auto"/>
        <w:bottom w:val="none" w:sz="0" w:space="0" w:color="auto"/>
        <w:right w:val="none" w:sz="0" w:space="0" w:color="auto"/>
      </w:divBdr>
    </w:div>
    <w:div w:id="1498425972">
      <w:bodyDiv w:val="1"/>
      <w:marLeft w:val="0"/>
      <w:marRight w:val="0"/>
      <w:marTop w:val="0"/>
      <w:marBottom w:val="0"/>
      <w:divBdr>
        <w:top w:val="none" w:sz="0" w:space="0" w:color="auto"/>
        <w:left w:val="none" w:sz="0" w:space="0" w:color="auto"/>
        <w:bottom w:val="none" w:sz="0" w:space="0" w:color="auto"/>
        <w:right w:val="none" w:sz="0" w:space="0" w:color="auto"/>
      </w:divBdr>
    </w:div>
    <w:div w:id="1553233145">
      <w:bodyDiv w:val="1"/>
      <w:marLeft w:val="0"/>
      <w:marRight w:val="0"/>
      <w:marTop w:val="0"/>
      <w:marBottom w:val="0"/>
      <w:divBdr>
        <w:top w:val="none" w:sz="0" w:space="0" w:color="auto"/>
        <w:left w:val="none" w:sz="0" w:space="0" w:color="auto"/>
        <w:bottom w:val="none" w:sz="0" w:space="0" w:color="auto"/>
        <w:right w:val="none" w:sz="0" w:space="0" w:color="auto"/>
      </w:divBdr>
    </w:div>
    <w:div w:id="1569876789">
      <w:bodyDiv w:val="1"/>
      <w:marLeft w:val="0"/>
      <w:marRight w:val="0"/>
      <w:marTop w:val="0"/>
      <w:marBottom w:val="0"/>
      <w:divBdr>
        <w:top w:val="none" w:sz="0" w:space="0" w:color="auto"/>
        <w:left w:val="none" w:sz="0" w:space="0" w:color="auto"/>
        <w:bottom w:val="none" w:sz="0" w:space="0" w:color="auto"/>
        <w:right w:val="none" w:sz="0" w:space="0" w:color="auto"/>
      </w:divBdr>
    </w:div>
    <w:div w:id="1698890640">
      <w:bodyDiv w:val="1"/>
      <w:marLeft w:val="0"/>
      <w:marRight w:val="0"/>
      <w:marTop w:val="0"/>
      <w:marBottom w:val="0"/>
      <w:divBdr>
        <w:top w:val="none" w:sz="0" w:space="0" w:color="auto"/>
        <w:left w:val="none" w:sz="0" w:space="0" w:color="auto"/>
        <w:bottom w:val="none" w:sz="0" w:space="0" w:color="auto"/>
        <w:right w:val="none" w:sz="0" w:space="0" w:color="auto"/>
      </w:divBdr>
    </w:div>
    <w:div w:id="1705984323">
      <w:bodyDiv w:val="1"/>
      <w:marLeft w:val="0"/>
      <w:marRight w:val="0"/>
      <w:marTop w:val="0"/>
      <w:marBottom w:val="0"/>
      <w:divBdr>
        <w:top w:val="none" w:sz="0" w:space="0" w:color="auto"/>
        <w:left w:val="none" w:sz="0" w:space="0" w:color="auto"/>
        <w:bottom w:val="none" w:sz="0" w:space="0" w:color="auto"/>
        <w:right w:val="none" w:sz="0" w:space="0" w:color="auto"/>
      </w:divBdr>
    </w:div>
    <w:div w:id="1732843465">
      <w:bodyDiv w:val="1"/>
      <w:marLeft w:val="0"/>
      <w:marRight w:val="0"/>
      <w:marTop w:val="0"/>
      <w:marBottom w:val="0"/>
      <w:divBdr>
        <w:top w:val="none" w:sz="0" w:space="0" w:color="auto"/>
        <w:left w:val="none" w:sz="0" w:space="0" w:color="auto"/>
        <w:bottom w:val="none" w:sz="0" w:space="0" w:color="auto"/>
        <w:right w:val="none" w:sz="0" w:space="0" w:color="auto"/>
      </w:divBdr>
    </w:div>
    <w:div w:id="1752042257">
      <w:bodyDiv w:val="1"/>
      <w:marLeft w:val="0"/>
      <w:marRight w:val="0"/>
      <w:marTop w:val="0"/>
      <w:marBottom w:val="0"/>
      <w:divBdr>
        <w:top w:val="none" w:sz="0" w:space="0" w:color="auto"/>
        <w:left w:val="none" w:sz="0" w:space="0" w:color="auto"/>
        <w:bottom w:val="none" w:sz="0" w:space="0" w:color="auto"/>
        <w:right w:val="none" w:sz="0" w:space="0" w:color="auto"/>
      </w:divBdr>
    </w:div>
    <w:div w:id="1770004607">
      <w:bodyDiv w:val="1"/>
      <w:marLeft w:val="0"/>
      <w:marRight w:val="0"/>
      <w:marTop w:val="0"/>
      <w:marBottom w:val="0"/>
      <w:divBdr>
        <w:top w:val="none" w:sz="0" w:space="0" w:color="auto"/>
        <w:left w:val="none" w:sz="0" w:space="0" w:color="auto"/>
        <w:bottom w:val="none" w:sz="0" w:space="0" w:color="auto"/>
        <w:right w:val="none" w:sz="0" w:space="0" w:color="auto"/>
      </w:divBdr>
    </w:div>
    <w:div w:id="1770731963">
      <w:bodyDiv w:val="1"/>
      <w:marLeft w:val="0"/>
      <w:marRight w:val="0"/>
      <w:marTop w:val="0"/>
      <w:marBottom w:val="0"/>
      <w:divBdr>
        <w:top w:val="none" w:sz="0" w:space="0" w:color="auto"/>
        <w:left w:val="none" w:sz="0" w:space="0" w:color="auto"/>
        <w:bottom w:val="none" w:sz="0" w:space="0" w:color="auto"/>
        <w:right w:val="none" w:sz="0" w:space="0" w:color="auto"/>
      </w:divBdr>
    </w:div>
    <w:div w:id="1823354503">
      <w:bodyDiv w:val="1"/>
      <w:marLeft w:val="0"/>
      <w:marRight w:val="0"/>
      <w:marTop w:val="0"/>
      <w:marBottom w:val="0"/>
      <w:divBdr>
        <w:top w:val="none" w:sz="0" w:space="0" w:color="auto"/>
        <w:left w:val="none" w:sz="0" w:space="0" w:color="auto"/>
        <w:bottom w:val="none" w:sz="0" w:space="0" w:color="auto"/>
        <w:right w:val="none" w:sz="0" w:space="0" w:color="auto"/>
      </w:divBdr>
    </w:div>
    <w:div w:id="1947157100">
      <w:bodyDiv w:val="1"/>
      <w:marLeft w:val="0"/>
      <w:marRight w:val="0"/>
      <w:marTop w:val="0"/>
      <w:marBottom w:val="0"/>
      <w:divBdr>
        <w:top w:val="none" w:sz="0" w:space="0" w:color="auto"/>
        <w:left w:val="none" w:sz="0" w:space="0" w:color="auto"/>
        <w:bottom w:val="none" w:sz="0" w:space="0" w:color="auto"/>
        <w:right w:val="none" w:sz="0" w:space="0" w:color="auto"/>
      </w:divBdr>
    </w:div>
    <w:div w:id="1974561542">
      <w:bodyDiv w:val="1"/>
      <w:marLeft w:val="0"/>
      <w:marRight w:val="0"/>
      <w:marTop w:val="0"/>
      <w:marBottom w:val="0"/>
      <w:divBdr>
        <w:top w:val="none" w:sz="0" w:space="0" w:color="auto"/>
        <w:left w:val="none" w:sz="0" w:space="0" w:color="auto"/>
        <w:bottom w:val="none" w:sz="0" w:space="0" w:color="auto"/>
        <w:right w:val="none" w:sz="0" w:space="0" w:color="auto"/>
      </w:divBdr>
    </w:div>
    <w:div w:id="2006740866">
      <w:bodyDiv w:val="1"/>
      <w:marLeft w:val="0"/>
      <w:marRight w:val="0"/>
      <w:marTop w:val="0"/>
      <w:marBottom w:val="0"/>
      <w:divBdr>
        <w:top w:val="none" w:sz="0" w:space="0" w:color="auto"/>
        <w:left w:val="none" w:sz="0" w:space="0" w:color="auto"/>
        <w:bottom w:val="none" w:sz="0" w:space="0" w:color="auto"/>
        <w:right w:val="none" w:sz="0" w:space="0" w:color="auto"/>
      </w:divBdr>
    </w:div>
    <w:div w:id="2010716788">
      <w:bodyDiv w:val="1"/>
      <w:marLeft w:val="0"/>
      <w:marRight w:val="0"/>
      <w:marTop w:val="0"/>
      <w:marBottom w:val="0"/>
      <w:divBdr>
        <w:top w:val="none" w:sz="0" w:space="0" w:color="auto"/>
        <w:left w:val="none" w:sz="0" w:space="0" w:color="auto"/>
        <w:bottom w:val="none" w:sz="0" w:space="0" w:color="auto"/>
        <w:right w:val="none" w:sz="0" w:space="0" w:color="auto"/>
      </w:divBdr>
    </w:div>
    <w:div w:id="21193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image" Target="media/image87.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image" Target="media/image45.png"/><Relationship Id="rId84" Type="http://schemas.openxmlformats.org/officeDocument/2006/relationships/image" Target="media/image60.wmf"/><Relationship Id="rId89" Type="http://schemas.openxmlformats.org/officeDocument/2006/relationships/image" Target="media/image65.jpeg"/><Relationship Id="rId112" Type="http://schemas.openxmlformats.org/officeDocument/2006/relationships/image" Target="http://t1.gstatic.com/images?q=tbn:P_lF_fHarZUnSM:http://fcomoya08.files.wordpress.com/2008/01/beach_volley_7.jpg" TargetMode="External"/><Relationship Id="rId133" Type="http://schemas.openxmlformats.org/officeDocument/2006/relationships/image" Target="media/image97.png"/><Relationship Id="rId138" Type="http://schemas.openxmlformats.org/officeDocument/2006/relationships/image" Target="media/image102.png"/><Relationship Id="rId154" Type="http://schemas.openxmlformats.org/officeDocument/2006/relationships/image" Target="media/image110.emf"/><Relationship Id="rId159" Type="http://schemas.openxmlformats.org/officeDocument/2006/relationships/image" Target="media/image115.emf"/><Relationship Id="rId16" Type="http://schemas.openxmlformats.org/officeDocument/2006/relationships/hyperlink" Target="http://www.recorrecuador.com/provincia-de-santa-elena/" TargetMode="External"/><Relationship Id="rId107" Type="http://schemas.openxmlformats.org/officeDocument/2006/relationships/hyperlink" Target="http://images.google.com.ec/imgres?imgurl=http://media-cdn.tripadvisor.com/media/photo-s/01/19/39/8b/columpios-del-hotel.jpg&amp;imgrefurl=http://www.tripadvisor.com/LocationPhotos-g562817-d789158-IFA_Hotel_Altamarena-Morro_del_Jable_Jandia_Peninsula_Fuerteventura_Canary_Islands.html&amp;usg=__F6j5e5VNIIbEvBZ-zPOysu7JOYY=&amp;h=411&amp;w=550&amp;sz=40&amp;hl=es&amp;start=8&amp;um=1&amp;itbs=1&amp;tbnid=jrQLLFdTrTp-8M:&amp;tbnh=99&amp;tbnw=133&amp;prev=/images%3Fq%3Dcolumpios%2Bfotos%26hl%3Des%26sa%3DX%26um%3D1" TargetMode="External"/><Relationship Id="rId11" Type="http://schemas.openxmlformats.org/officeDocument/2006/relationships/footer" Target="footer3.xml"/><Relationship Id="rId32" Type="http://schemas.openxmlformats.org/officeDocument/2006/relationships/oleObject" Target="embeddings/oleObject2.bin"/><Relationship Id="rId37" Type="http://schemas.openxmlformats.org/officeDocument/2006/relationships/image" Target="media/image14.wmf"/><Relationship Id="rId53" Type="http://schemas.openxmlformats.org/officeDocument/2006/relationships/image" Target="media/image30.wmf"/><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gif"/><Relationship Id="rId102" Type="http://schemas.openxmlformats.org/officeDocument/2006/relationships/image" Target="media/image76.png"/><Relationship Id="rId123" Type="http://schemas.openxmlformats.org/officeDocument/2006/relationships/hyperlink" Target="http://www.lenntech.es/periodica/elementos/k.htm" TargetMode="External"/><Relationship Id="rId128" Type="http://schemas.openxmlformats.org/officeDocument/2006/relationships/image" Target="media/image92.png"/><Relationship Id="rId144" Type="http://schemas.openxmlformats.org/officeDocument/2006/relationships/hyperlink" Target="http://www.recorrecuador.com/ecuador/la-costa-ecuatoriana" TargetMode="External"/><Relationship Id="rId149" Type="http://schemas.openxmlformats.org/officeDocument/2006/relationships/hyperlink" Target="http://www.alfigrass.com" TargetMode="External"/><Relationship Id="rId5" Type="http://schemas.openxmlformats.org/officeDocument/2006/relationships/footnotes" Target="footnotes.xml"/><Relationship Id="rId90" Type="http://schemas.openxmlformats.org/officeDocument/2006/relationships/image" Target="media/image66.jpeg"/><Relationship Id="rId95" Type="http://schemas.openxmlformats.org/officeDocument/2006/relationships/image" Target="media/image70.png"/><Relationship Id="rId160"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diagramQuickStyle" Target="diagrams/quickStyle1.xml"/><Relationship Id="rId43" Type="http://schemas.openxmlformats.org/officeDocument/2006/relationships/image" Target="media/image20.wmf"/><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wmf"/><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98.png"/><Relationship Id="rId139" Type="http://schemas.openxmlformats.org/officeDocument/2006/relationships/image" Target="media/image103.png"/><Relationship Id="rId80" Type="http://schemas.openxmlformats.org/officeDocument/2006/relationships/image" Target="http://www.gestiopolis.com/administracion-estrategia/estrategia/el-cic1.gif" TargetMode="External"/><Relationship Id="rId85" Type="http://schemas.openxmlformats.org/officeDocument/2006/relationships/image" Target="media/image61.wmf"/><Relationship Id="rId150" Type="http://schemas.openxmlformats.org/officeDocument/2006/relationships/hyperlink" Target="http://www.yahoofinance.com" TargetMode="External"/><Relationship Id="rId155" Type="http://schemas.openxmlformats.org/officeDocument/2006/relationships/image" Target="media/image111.wmf"/><Relationship Id="rId12" Type="http://schemas.openxmlformats.org/officeDocument/2006/relationships/hyperlink" Target="http://www.recorrecuador.com/?p=85" TargetMode="External"/><Relationship Id="rId17" Type="http://schemas.openxmlformats.org/officeDocument/2006/relationships/hyperlink" Target="http://www.recorrecuador.com/?p=100" TargetMode="External"/><Relationship Id="rId33" Type="http://schemas.openxmlformats.org/officeDocument/2006/relationships/image" Target="media/image11.wmf"/><Relationship Id="rId38" Type="http://schemas.openxmlformats.org/officeDocument/2006/relationships/image" Target="media/image15.png"/><Relationship Id="rId59" Type="http://schemas.openxmlformats.org/officeDocument/2006/relationships/image" Target="media/image36.wmf"/><Relationship Id="rId103" Type="http://schemas.openxmlformats.org/officeDocument/2006/relationships/image" Target="media/image77.png"/><Relationship Id="rId108" Type="http://schemas.openxmlformats.org/officeDocument/2006/relationships/image" Target="media/image81.jpeg"/><Relationship Id="rId124" Type="http://schemas.openxmlformats.org/officeDocument/2006/relationships/hyperlink" Target="http://www.lenntech.es/filtracion-de-arena.htm" TargetMode="External"/><Relationship Id="rId129" Type="http://schemas.openxmlformats.org/officeDocument/2006/relationships/image" Target="media/image93.png"/><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wmf"/><Relationship Id="rId83" Type="http://schemas.openxmlformats.org/officeDocument/2006/relationships/image" Target="media/image59.jpeg"/><Relationship Id="rId88" Type="http://schemas.openxmlformats.org/officeDocument/2006/relationships/image" Target="media/image64.png"/><Relationship Id="rId91" Type="http://schemas.openxmlformats.org/officeDocument/2006/relationships/hyperlink" Target="http://www.fibrart.com.mx/parques_atracciones/tobogan_tobosplash.html" TargetMode="External"/><Relationship Id="rId96" Type="http://schemas.openxmlformats.org/officeDocument/2006/relationships/image" Target="media/image71.png"/><Relationship Id="rId111" Type="http://schemas.openxmlformats.org/officeDocument/2006/relationships/image" Target="media/image82.jpeg"/><Relationship Id="rId132" Type="http://schemas.openxmlformats.org/officeDocument/2006/relationships/image" Target="media/image96.png"/><Relationship Id="rId140" Type="http://schemas.openxmlformats.org/officeDocument/2006/relationships/image" Target="media/image104.png"/><Relationship Id="rId145" Type="http://schemas.openxmlformats.org/officeDocument/2006/relationships/hyperlink" Target="http://www.inec.gov.ec" TargetMode="External"/><Relationship Id="rId153" Type="http://schemas.openxmlformats.org/officeDocument/2006/relationships/image" Target="media/image109.wmf"/><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ecorrecuador.com/?p=102" TargetMode="External"/><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image" Target="media/image13.png"/><Relationship Id="rId49" Type="http://schemas.openxmlformats.org/officeDocument/2006/relationships/image" Target="media/image26.wmf"/><Relationship Id="rId57" Type="http://schemas.openxmlformats.org/officeDocument/2006/relationships/image" Target="media/image34.wmf"/><Relationship Id="rId106" Type="http://schemas.openxmlformats.org/officeDocument/2006/relationships/image" Target="media/image80.png"/><Relationship Id="rId114" Type="http://schemas.openxmlformats.org/officeDocument/2006/relationships/image" Target="media/image84.png"/><Relationship Id="rId119" Type="http://schemas.openxmlformats.org/officeDocument/2006/relationships/hyperlink" Target="http://www.lenntech.es/pasos-en-purificacion-del-agua.htm" TargetMode="External"/><Relationship Id="rId127" Type="http://schemas.openxmlformats.org/officeDocument/2006/relationships/image" Target="media/image91.png"/><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wmf"/><Relationship Id="rId73" Type="http://schemas.openxmlformats.org/officeDocument/2006/relationships/image" Target="media/image50.wmf"/><Relationship Id="rId78" Type="http://schemas.openxmlformats.org/officeDocument/2006/relationships/image" Target="media/image55.png"/><Relationship Id="rId81" Type="http://schemas.openxmlformats.org/officeDocument/2006/relationships/image" Target="media/image57.jpe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www.lenntech.es/coagulantes-y-floculantes.htm" TargetMode="External"/><Relationship Id="rId130" Type="http://schemas.openxmlformats.org/officeDocument/2006/relationships/image" Target="media/image94.png"/><Relationship Id="rId135" Type="http://schemas.openxmlformats.org/officeDocument/2006/relationships/image" Target="media/image99.png"/><Relationship Id="rId143" Type="http://schemas.openxmlformats.org/officeDocument/2006/relationships/hyperlink" Target="http://www.wikipedia.org/wiki/General_Villamil" TargetMode="External"/><Relationship Id="rId148" Type="http://schemas.openxmlformats.org/officeDocument/2006/relationships/hyperlink" Target="http://www.forbex.com" TargetMode="External"/><Relationship Id="rId151" Type="http://schemas.openxmlformats.org/officeDocument/2006/relationships/image" Target="media/image107.jpeg"/><Relationship Id="rId156" Type="http://schemas.openxmlformats.org/officeDocument/2006/relationships/image" Target="media/image112.e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recorrecuador.com/?p=157" TargetMode="External"/><Relationship Id="rId18" Type="http://schemas.openxmlformats.org/officeDocument/2006/relationships/hyperlink" Target="http://www.recorrecuador.com/provincia-de-santo-domingo-de-los-tsachilas/" TargetMode="External"/><Relationship Id="rId39" Type="http://schemas.openxmlformats.org/officeDocument/2006/relationships/image" Target="media/image16.wmf"/><Relationship Id="rId109" Type="http://schemas.openxmlformats.org/officeDocument/2006/relationships/image" Target="http://t3.gstatic.com/images?q=tbn:jrQLLFdTrTp-8M:http://media-cdn.tripadvisor.com/media/photo-s/01/19/39/8b/columpios-del-hotel.jpg" TargetMode="External"/><Relationship Id="rId34" Type="http://schemas.openxmlformats.org/officeDocument/2006/relationships/oleObject" Target="embeddings/oleObject3.bin"/><Relationship Id="rId50" Type="http://schemas.openxmlformats.org/officeDocument/2006/relationships/image" Target="media/image27.png"/><Relationship Id="rId55" Type="http://schemas.openxmlformats.org/officeDocument/2006/relationships/image" Target="media/image32.wmf"/><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hyperlink" Target="http://www.lenntech.es/filtracion.htm" TargetMode="External"/><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hyperlink" Target="http://www.fibrart.com.mx" TargetMode="External"/><Relationship Id="rId7" Type="http://schemas.openxmlformats.org/officeDocument/2006/relationships/image" Target="media/image1.png"/><Relationship Id="rId71" Type="http://schemas.openxmlformats.org/officeDocument/2006/relationships/image" Target="media/image48.wmf"/><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wmf"/><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hyperlink" Target="http://images.google.com.ec/imgres?imgurl=http://fcomoya08.files.wordpress.com/2008/01/beach_volley_7.jpg&amp;imgrefurl=http://fcomoya08.wordpress.com/2008/01/30/cancha-voley-playa/&amp;usg=__HGNSvnkX1KIXuKrTVgehIr6Q-2g=&amp;h=960&amp;w=1280&amp;sz=333&amp;hl=es&amp;start=8&amp;um=1&amp;itbs=1&amp;tbnid=P_lF_fHarZUnSM:&amp;tbnh=113&amp;tbnw=150&amp;prev=/images%3Fq%3Dcancha%2Bde%2Bvolley%2Bfotos%26hl%3Des%26um%3D1" TargetMode="External"/><Relationship Id="rId115" Type="http://schemas.openxmlformats.org/officeDocument/2006/relationships/image" Target="media/image85.png"/><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image" Target="media/image113.emf"/><Relationship Id="rId61" Type="http://schemas.openxmlformats.org/officeDocument/2006/relationships/image" Target="media/image38.wmf"/><Relationship Id="rId82" Type="http://schemas.openxmlformats.org/officeDocument/2006/relationships/image" Target="media/image58.jpeg"/><Relationship Id="rId152" Type="http://schemas.openxmlformats.org/officeDocument/2006/relationships/image" Target="media/image108.emf"/><Relationship Id="rId19" Type="http://schemas.openxmlformats.org/officeDocument/2006/relationships/image" Target="media/image3.png"/><Relationship Id="rId14" Type="http://schemas.openxmlformats.org/officeDocument/2006/relationships/hyperlink" Target="http://www.recorrecuador.com/?p=155" TargetMode="External"/><Relationship Id="rId30" Type="http://schemas.openxmlformats.org/officeDocument/2006/relationships/oleObject" Target="embeddings/oleObject1.bin"/><Relationship Id="rId35" Type="http://schemas.openxmlformats.org/officeDocument/2006/relationships/image" Target="media/image12.wmf"/><Relationship Id="rId56" Type="http://schemas.openxmlformats.org/officeDocument/2006/relationships/image" Target="media/image33.png"/><Relationship Id="rId77" Type="http://schemas.openxmlformats.org/officeDocument/2006/relationships/image" Target="media/image54.wmf"/><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0.png"/><Relationship Id="rId147" Type="http://schemas.openxmlformats.org/officeDocument/2006/relationships/hyperlink" Target="http://www.aguamarket.com" TargetMode="External"/><Relationship Id="rId8" Type="http://schemas.openxmlformats.org/officeDocument/2006/relationships/image" Target="media/image2.jpeg"/><Relationship Id="rId51" Type="http://schemas.openxmlformats.org/officeDocument/2006/relationships/image" Target="media/image28.wmf"/><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hyperlink" Target="http://www.fibrart.com.mx/parques_atracciones/tobogan_torbellino.html" TargetMode="External"/><Relationship Id="rId121" Type="http://schemas.openxmlformats.org/officeDocument/2006/relationships/hyperlink" Target="http://www.lenntech.es/floculacion.htm" TargetMode="External"/><Relationship Id="rId142" Type="http://schemas.openxmlformats.org/officeDocument/2006/relationships/image" Target="media/image106.png"/><Relationship Id="rId3" Type="http://schemas.openxmlformats.org/officeDocument/2006/relationships/settings" Target="settings.xml"/><Relationship Id="rId25" Type="http://schemas.openxmlformats.org/officeDocument/2006/relationships/diagramData" Target="diagrams/data1.xml"/><Relationship Id="rId46" Type="http://schemas.openxmlformats.org/officeDocument/2006/relationships/image" Target="media/image23.png"/><Relationship Id="rId67" Type="http://schemas.openxmlformats.org/officeDocument/2006/relationships/image" Target="media/image44.wmf"/><Relationship Id="rId116" Type="http://schemas.openxmlformats.org/officeDocument/2006/relationships/image" Target="media/image86.png"/><Relationship Id="rId137" Type="http://schemas.openxmlformats.org/officeDocument/2006/relationships/image" Target="media/image101.png"/><Relationship Id="rId158" Type="http://schemas.openxmlformats.org/officeDocument/2006/relationships/image" Target="media/image11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4345D-B5E0-46FC-93C4-BDC1C56FEBFD}" type="doc">
      <dgm:prSet loTypeId="urn:microsoft.com/office/officeart/2005/8/layout/orgChart1" loCatId="hierarchy" qsTypeId="urn:microsoft.com/office/officeart/2005/8/quickstyle/simple1" qsCatId="simple" csTypeId="urn:microsoft.com/office/officeart/2005/8/colors/accent1_2" csCatId="accent1"/>
      <dgm:spPr/>
    </dgm:pt>
    <dgm:pt modelId="{9E958BAC-5C7B-493F-A665-B703CBF779E6}">
      <dgm:prSet/>
      <dgm:spPr/>
      <dgm:t>
        <a:bodyPr/>
        <a:lstStyle/>
        <a:p>
          <a:pPr marR="0" algn="ctr" rtl="0"/>
          <a:r>
            <a:rPr lang="es-ES" b="1" baseline="0" smtClean="0">
              <a:latin typeface="Arial"/>
            </a:rPr>
            <a:t>Gerente General</a:t>
          </a:r>
          <a:endParaRPr lang="es-ES" smtClean="0"/>
        </a:p>
      </dgm:t>
    </dgm:pt>
    <dgm:pt modelId="{F5A76537-754C-4A17-85F6-56C9F9EB8AD3}" type="parTrans" cxnId="{C1D07034-6B7A-45DC-AEDA-F11F2722B4E8}">
      <dgm:prSet/>
      <dgm:spPr/>
    </dgm:pt>
    <dgm:pt modelId="{BA793063-473C-45EE-8D48-3CC8AE2DE1A0}" type="sibTrans" cxnId="{C1D07034-6B7A-45DC-AEDA-F11F2722B4E8}">
      <dgm:prSet/>
      <dgm:spPr/>
    </dgm:pt>
    <dgm:pt modelId="{66511334-2DC7-4EAD-B8B3-25E5FD99AD6A}">
      <dgm:prSet/>
      <dgm:spPr/>
      <dgm:t>
        <a:bodyPr/>
        <a:lstStyle/>
        <a:p>
          <a:pPr marR="0" algn="ctr" rtl="0"/>
          <a:r>
            <a:rPr lang="es-ES" baseline="0" smtClean="0">
              <a:latin typeface="Arial"/>
            </a:rPr>
            <a:t>Jefe Financiero</a:t>
          </a:r>
          <a:endParaRPr lang="es-ES" smtClean="0"/>
        </a:p>
      </dgm:t>
    </dgm:pt>
    <dgm:pt modelId="{3A85FE5B-AEB4-4A00-B792-C9C996171DAC}" type="parTrans" cxnId="{E7A9D1D8-B06D-4323-B3E6-8B8281EDBDF0}">
      <dgm:prSet/>
      <dgm:spPr/>
    </dgm:pt>
    <dgm:pt modelId="{56463FDC-EC73-4872-8E8A-A4E6F683B239}" type="sibTrans" cxnId="{E7A9D1D8-B06D-4323-B3E6-8B8281EDBDF0}">
      <dgm:prSet/>
      <dgm:spPr/>
    </dgm:pt>
    <dgm:pt modelId="{672EF37E-73C0-4DCC-8F13-F935AF888CF3}">
      <dgm:prSet/>
      <dgm:spPr/>
      <dgm:t>
        <a:bodyPr/>
        <a:lstStyle/>
        <a:p>
          <a:pPr marR="0" algn="ctr" rtl="0"/>
          <a:r>
            <a:rPr lang="es-ES" baseline="0" smtClean="0">
              <a:latin typeface="Arial"/>
            </a:rPr>
            <a:t>Cajeros</a:t>
          </a:r>
          <a:endParaRPr lang="es-ES" smtClean="0"/>
        </a:p>
      </dgm:t>
    </dgm:pt>
    <dgm:pt modelId="{E7A90A8E-0A69-4BCE-A612-AB663E20AF22}" type="parTrans" cxnId="{56515A90-0A53-415E-8BBE-654EDBDE48FD}">
      <dgm:prSet/>
      <dgm:spPr/>
    </dgm:pt>
    <dgm:pt modelId="{98268E65-FAA9-4C48-8975-89E51813763A}" type="sibTrans" cxnId="{56515A90-0A53-415E-8BBE-654EDBDE48FD}">
      <dgm:prSet/>
      <dgm:spPr/>
    </dgm:pt>
    <dgm:pt modelId="{87897FF4-4C19-475B-9D2F-1E8EF2819B7C}">
      <dgm:prSet/>
      <dgm:spPr/>
      <dgm:t>
        <a:bodyPr/>
        <a:lstStyle/>
        <a:p>
          <a:pPr marR="0" algn="ctr" rtl="0"/>
          <a:r>
            <a:rPr lang="es-ES" baseline="0" smtClean="0">
              <a:latin typeface="Arial"/>
            </a:rPr>
            <a:t>Jefe de Mantenimiento</a:t>
          </a:r>
          <a:endParaRPr lang="es-ES" smtClean="0"/>
        </a:p>
      </dgm:t>
    </dgm:pt>
    <dgm:pt modelId="{8BD72E2B-16EE-4BFF-BC08-13C5177AD32F}" type="parTrans" cxnId="{04A910A9-8B89-4462-B257-2C0A59D61524}">
      <dgm:prSet/>
      <dgm:spPr/>
    </dgm:pt>
    <dgm:pt modelId="{A6DFC96E-E05D-4E0B-B97A-EE2FA4A3DDA0}" type="sibTrans" cxnId="{04A910A9-8B89-4462-B257-2C0A59D61524}">
      <dgm:prSet/>
      <dgm:spPr/>
    </dgm:pt>
    <dgm:pt modelId="{2450CB3B-1691-4310-A904-A6230A9BCFDB}">
      <dgm:prSet/>
      <dgm:spPr/>
      <dgm:t>
        <a:bodyPr/>
        <a:lstStyle/>
        <a:p>
          <a:pPr marR="0" algn="ctr" rtl="0"/>
          <a:r>
            <a:rPr lang="es-ES" baseline="0" smtClean="0">
              <a:latin typeface="Arial"/>
            </a:rPr>
            <a:t>Asistente de Mantenimiento</a:t>
          </a:r>
          <a:endParaRPr lang="es-ES" smtClean="0"/>
        </a:p>
      </dgm:t>
    </dgm:pt>
    <dgm:pt modelId="{94118862-1899-4BB0-B39A-7FC859BED0C4}" type="parTrans" cxnId="{0437DB8B-FA9D-491C-A852-5F3FA18E8629}">
      <dgm:prSet/>
      <dgm:spPr/>
    </dgm:pt>
    <dgm:pt modelId="{C5CB5BA6-99F0-402D-A7E5-E571E3CEB5C6}" type="sibTrans" cxnId="{0437DB8B-FA9D-491C-A852-5F3FA18E8629}">
      <dgm:prSet/>
      <dgm:spPr/>
    </dgm:pt>
    <dgm:pt modelId="{6A8CCC00-0A89-462D-9849-4419EDBA92B9}">
      <dgm:prSet/>
      <dgm:spPr/>
      <dgm:t>
        <a:bodyPr/>
        <a:lstStyle/>
        <a:p>
          <a:pPr marR="0" algn="ctr" rtl="0"/>
          <a:r>
            <a:rPr lang="es-ES" baseline="0" smtClean="0">
              <a:latin typeface="Arial"/>
            </a:rPr>
            <a:t>Personal de Asistencia</a:t>
          </a:r>
          <a:endParaRPr lang="es-ES" smtClean="0"/>
        </a:p>
      </dgm:t>
    </dgm:pt>
    <dgm:pt modelId="{74BB95A6-98E6-4A17-BA1D-90664873FE35}" type="parTrans" cxnId="{C3A8C6AC-1C35-427F-8755-AE250F566407}">
      <dgm:prSet/>
      <dgm:spPr/>
    </dgm:pt>
    <dgm:pt modelId="{F1C2A9D4-244D-41A9-A495-9728CFE6BAE4}" type="sibTrans" cxnId="{C3A8C6AC-1C35-427F-8755-AE250F566407}">
      <dgm:prSet/>
      <dgm:spPr/>
    </dgm:pt>
    <dgm:pt modelId="{07F07A1C-CFC2-443E-AD8F-9655BC1F0888}">
      <dgm:prSet/>
      <dgm:spPr/>
      <dgm:t>
        <a:bodyPr/>
        <a:lstStyle/>
        <a:p>
          <a:pPr marR="0" algn="ctr" rtl="0"/>
          <a:r>
            <a:rPr lang="es-ES" baseline="0" smtClean="0">
              <a:latin typeface="Arial"/>
            </a:rPr>
            <a:t>Jefe de Personal</a:t>
          </a:r>
          <a:endParaRPr lang="es-ES" smtClean="0"/>
        </a:p>
      </dgm:t>
    </dgm:pt>
    <dgm:pt modelId="{5CE69614-7EEE-4778-8ADC-E79E4FE3AFE8}" type="parTrans" cxnId="{9FE1817A-B276-453B-AE2D-2AAB62757E49}">
      <dgm:prSet/>
      <dgm:spPr/>
    </dgm:pt>
    <dgm:pt modelId="{B778119F-D247-4D07-9D25-191DCF56BF64}" type="sibTrans" cxnId="{9FE1817A-B276-453B-AE2D-2AAB62757E49}">
      <dgm:prSet/>
      <dgm:spPr/>
    </dgm:pt>
    <dgm:pt modelId="{B13756A1-F91C-41FB-AB7F-99590E5F0441}">
      <dgm:prSet/>
      <dgm:spPr/>
      <dgm:t>
        <a:bodyPr/>
        <a:lstStyle/>
        <a:p>
          <a:pPr marR="0" algn="ctr" rtl="0"/>
          <a:r>
            <a:rPr lang="es-ES" baseline="0" smtClean="0">
              <a:latin typeface="Arial"/>
            </a:rPr>
            <a:t>Personal de Limpieza</a:t>
          </a:r>
          <a:endParaRPr lang="es-ES" smtClean="0"/>
        </a:p>
      </dgm:t>
    </dgm:pt>
    <dgm:pt modelId="{B733C111-CEAA-4001-A593-26802A6A01CA}" type="parTrans" cxnId="{C89F3006-1342-4CA2-94AA-10E0B1A53E71}">
      <dgm:prSet/>
      <dgm:spPr/>
    </dgm:pt>
    <dgm:pt modelId="{587B2674-9EFD-4D9C-A244-052ADA6FF6B1}" type="sibTrans" cxnId="{C89F3006-1342-4CA2-94AA-10E0B1A53E71}">
      <dgm:prSet/>
      <dgm:spPr/>
    </dgm:pt>
    <dgm:pt modelId="{FE9E82D2-145C-4F29-84D6-1496561E2064}">
      <dgm:prSet/>
      <dgm:spPr/>
      <dgm:t>
        <a:bodyPr/>
        <a:lstStyle/>
        <a:p>
          <a:pPr marR="0" algn="ctr" rtl="0"/>
          <a:r>
            <a:rPr lang="es-ES" baseline="0" smtClean="0">
              <a:latin typeface="Arial"/>
            </a:rPr>
            <a:t>Salvavidas</a:t>
          </a:r>
          <a:endParaRPr lang="es-ES" smtClean="0"/>
        </a:p>
      </dgm:t>
    </dgm:pt>
    <dgm:pt modelId="{E4D72154-778F-46D7-AD4F-F9006FD3B1DE}" type="parTrans" cxnId="{DCEEED9D-7290-41C8-BCE2-5557568A3B0C}">
      <dgm:prSet/>
      <dgm:spPr/>
    </dgm:pt>
    <dgm:pt modelId="{906C7DDD-0E7D-491E-A9CB-A5325A22FCDA}" type="sibTrans" cxnId="{DCEEED9D-7290-41C8-BCE2-5557568A3B0C}">
      <dgm:prSet/>
      <dgm:spPr/>
    </dgm:pt>
    <dgm:pt modelId="{4100A5C5-E60A-477E-B260-9708F7FA3782}">
      <dgm:prSet/>
      <dgm:spPr/>
      <dgm:t>
        <a:bodyPr/>
        <a:lstStyle/>
        <a:p>
          <a:pPr marR="0" algn="ctr" rtl="0"/>
          <a:r>
            <a:rPr lang="es-ES" baseline="0" smtClean="0">
              <a:latin typeface="Arial"/>
            </a:rPr>
            <a:t>Personal de Cocina</a:t>
          </a:r>
          <a:endParaRPr lang="es-ES" smtClean="0"/>
        </a:p>
      </dgm:t>
    </dgm:pt>
    <dgm:pt modelId="{BA609315-BA91-40BB-92C9-BBF70E3B6D1A}" type="parTrans" cxnId="{D2FF0356-9426-4193-96B0-497D385F52C8}">
      <dgm:prSet/>
      <dgm:spPr/>
    </dgm:pt>
    <dgm:pt modelId="{5CE1E4B1-7327-4CCC-92D9-EAA1D10D6723}" type="sibTrans" cxnId="{D2FF0356-9426-4193-96B0-497D385F52C8}">
      <dgm:prSet/>
      <dgm:spPr/>
    </dgm:pt>
    <dgm:pt modelId="{E31B5137-A11F-41BE-8592-CAC535AAC21B}">
      <dgm:prSet/>
      <dgm:spPr/>
      <dgm:t>
        <a:bodyPr/>
        <a:lstStyle/>
        <a:p>
          <a:pPr marR="0" algn="ctr" rtl="0"/>
          <a:r>
            <a:rPr lang="es-ES" baseline="0" smtClean="0">
              <a:latin typeface="Arial"/>
            </a:rPr>
            <a:t>Seguridad</a:t>
          </a:r>
          <a:endParaRPr lang="es-ES" smtClean="0"/>
        </a:p>
      </dgm:t>
    </dgm:pt>
    <dgm:pt modelId="{3750ED7E-762D-4693-9360-55FFE581C7C4}" type="parTrans" cxnId="{FF013442-08A8-4283-9636-53C47BD81CF4}">
      <dgm:prSet/>
      <dgm:spPr/>
    </dgm:pt>
    <dgm:pt modelId="{0BCFAABC-6AA4-4E94-AD5D-2B85C9D20081}" type="sibTrans" cxnId="{FF013442-08A8-4283-9636-53C47BD81CF4}">
      <dgm:prSet/>
      <dgm:spPr/>
    </dgm:pt>
    <dgm:pt modelId="{A86A1448-53F7-4859-A081-D786A3F57832}">
      <dgm:prSet/>
      <dgm:spPr/>
      <dgm:t>
        <a:bodyPr/>
        <a:lstStyle/>
        <a:p>
          <a:pPr marR="0" algn="ctr" rtl="0"/>
          <a:r>
            <a:rPr lang="es-ES" baseline="0" smtClean="0">
              <a:latin typeface="Arial"/>
            </a:rPr>
            <a:t>Enfermería</a:t>
          </a:r>
          <a:endParaRPr lang="es-ES" smtClean="0"/>
        </a:p>
      </dgm:t>
    </dgm:pt>
    <dgm:pt modelId="{1E6963BD-EF30-4E32-9CC8-E114D0DC8682}" type="parTrans" cxnId="{A32DD863-EAAE-404B-ADCF-CC3C1CFB8886}">
      <dgm:prSet/>
      <dgm:spPr/>
    </dgm:pt>
    <dgm:pt modelId="{A5A1F36A-FB90-4AB6-B97F-37D39D2E9991}" type="sibTrans" cxnId="{A32DD863-EAAE-404B-ADCF-CC3C1CFB8886}">
      <dgm:prSet/>
      <dgm:spPr/>
    </dgm:pt>
    <dgm:pt modelId="{4A3FFE64-4D1B-4322-9BF3-8C2CE7027965}">
      <dgm:prSet/>
      <dgm:spPr/>
      <dgm:t>
        <a:bodyPr/>
        <a:lstStyle/>
        <a:p>
          <a:pPr marR="0" algn="ctr" rtl="0"/>
          <a:r>
            <a:rPr lang="es-ES" baseline="0" smtClean="0">
              <a:latin typeface="Arial"/>
            </a:rPr>
            <a:t>Jefe de Marketing</a:t>
          </a:r>
          <a:endParaRPr lang="es-ES" smtClean="0"/>
        </a:p>
      </dgm:t>
    </dgm:pt>
    <dgm:pt modelId="{6D35CE4B-4F71-425D-9922-8B5F5461CACB}" type="parTrans" cxnId="{75709D61-0D68-4BEC-9DA4-35378D69B470}">
      <dgm:prSet/>
      <dgm:spPr/>
    </dgm:pt>
    <dgm:pt modelId="{2D2CB9C1-2201-4A7A-995E-A76B17E8FF63}" type="sibTrans" cxnId="{75709D61-0D68-4BEC-9DA4-35378D69B470}">
      <dgm:prSet/>
      <dgm:spPr/>
    </dgm:pt>
    <dgm:pt modelId="{948F7DEF-AB4D-4778-B04F-927ABD916FF9}" type="pres">
      <dgm:prSet presAssocID="{BC44345D-B5E0-46FC-93C4-BDC1C56FEBFD}" presName="hierChild1" presStyleCnt="0">
        <dgm:presLayoutVars>
          <dgm:orgChart val="1"/>
          <dgm:chPref val="1"/>
          <dgm:dir/>
          <dgm:animOne val="branch"/>
          <dgm:animLvl val="lvl"/>
          <dgm:resizeHandles/>
        </dgm:presLayoutVars>
      </dgm:prSet>
      <dgm:spPr/>
    </dgm:pt>
    <dgm:pt modelId="{E5383604-5604-4642-AD68-3980C4C0A879}" type="pres">
      <dgm:prSet presAssocID="{9E958BAC-5C7B-493F-A665-B703CBF779E6}" presName="hierRoot1" presStyleCnt="0">
        <dgm:presLayoutVars>
          <dgm:hierBranch/>
        </dgm:presLayoutVars>
      </dgm:prSet>
      <dgm:spPr/>
    </dgm:pt>
    <dgm:pt modelId="{E63EFB02-0B61-4649-9E9B-B3A8F0B736E6}" type="pres">
      <dgm:prSet presAssocID="{9E958BAC-5C7B-493F-A665-B703CBF779E6}" presName="rootComposite1" presStyleCnt="0"/>
      <dgm:spPr/>
    </dgm:pt>
    <dgm:pt modelId="{6AF54142-201B-489B-ADB2-E8E83A0AD47F}" type="pres">
      <dgm:prSet presAssocID="{9E958BAC-5C7B-493F-A665-B703CBF779E6}" presName="rootText1" presStyleLbl="node0" presStyleIdx="0" presStyleCnt="1">
        <dgm:presLayoutVars>
          <dgm:chPref val="3"/>
        </dgm:presLayoutVars>
      </dgm:prSet>
      <dgm:spPr/>
    </dgm:pt>
    <dgm:pt modelId="{383EC0F3-F9B1-44D5-98B1-9AEA43141988}" type="pres">
      <dgm:prSet presAssocID="{9E958BAC-5C7B-493F-A665-B703CBF779E6}" presName="rootConnector1" presStyleLbl="node1" presStyleIdx="0" presStyleCnt="0"/>
      <dgm:spPr/>
    </dgm:pt>
    <dgm:pt modelId="{4C7604CE-872F-4B01-9459-8330B92DD8E2}" type="pres">
      <dgm:prSet presAssocID="{9E958BAC-5C7B-493F-A665-B703CBF779E6}" presName="hierChild2" presStyleCnt="0"/>
      <dgm:spPr/>
    </dgm:pt>
    <dgm:pt modelId="{5F7E68F7-8111-4845-90DA-216EE9FC1F66}" type="pres">
      <dgm:prSet presAssocID="{3A85FE5B-AEB4-4A00-B792-C9C996171DAC}" presName="Name35" presStyleLbl="parChTrans1D2" presStyleIdx="0" presStyleCnt="4"/>
      <dgm:spPr/>
    </dgm:pt>
    <dgm:pt modelId="{4CF35191-C626-47C0-8897-36251D7276C8}" type="pres">
      <dgm:prSet presAssocID="{66511334-2DC7-4EAD-B8B3-25E5FD99AD6A}" presName="hierRoot2" presStyleCnt="0">
        <dgm:presLayoutVars>
          <dgm:hierBranch/>
        </dgm:presLayoutVars>
      </dgm:prSet>
      <dgm:spPr/>
    </dgm:pt>
    <dgm:pt modelId="{B3401FC4-C2FB-4692-B3C4-1EC797D91B21}" type="pres">
      <dgm:prSet presAssocID="{66511334-2DC7-4EAD-B8B3-25E5FD99AD6A}" presName="rootComposite" presStyleCnt="0"/>
      <dgm:spPr/>
    </dgm:pt>
    <dgm:pt modelId="{BB0E4413-3768-4619-B2C7-3DA189AD7D8C}" type="pres">
      <dgm:prSet presAssocID="{66511334-2DC7-4EAD-B8B3-25E5FD99AD6A}" presName="rootText" presStyleLbl="node2" presStyleIdx="0" presStyleCnt="4">
        <dgm:presLayoutVars>
          <dgm:chPref val="3"/>
        </dgm:presLayoutVars>
      </dgm:prSet>
      <dgm:spPr/>
    </dgm:pt>
    <dgm:pt modelId="{24DD7804-8378-4DF3-A44F-3172AD78BC58}" type="pres">
      <dgm:prSet presAssocID="{66511334-2DC7-4EAD-B8B3-25E5FD99AD6A}" presName="rootConnector" presStyleLbl="node2" presStyleIdx="0" presStyleCnt="4"/>
      <dgm:spPr/>
    </dgm:pt>
    <dgm:pt modelId="{988DF07A-D788-41FF-AEB2-0605DF8A62E3}" type="pres">
      <dgm:prSet presAssocID="{66511334-2DC7-4EAD-B8B3-25E5FD99AD6A}" presName="hierChild4" presStyleCnt="0"/>
      <dgm:spPr/>
    </dgm:pt>
    <dgm:pt modelId="{B210E90F-A914-4006-AE0E-DFB6B49900AB}" type="pres">
      <dgm:prSet presAssocID="{E7A90A8E-0A69-4BCE-A612-AB663E20AF22}" presName="Name35" presStyleLbl="parChTrans1D3" presStyleIdx="0" presStyleCnt="8"/>
      <dgm:spPr/>
    </dgm:pt>
    <dgm:pt modelId="{867582FC-F10F-498D-BA0F-FCE379DE4F34}" type="pres">
      <dgm:prSet presAssocID="{672EF37E-73C0-4DCC-8F13-F935AF888CF3}" presName="hierRoot2" presStyleCnt="0">
        <dgm:presLayoutVars>
          <dgm:hierBranch val="r"/>
        </dgm:presLayoutVars>
      </dgm:prSet>
      <dgm:spPr/>
    </dgm:pt>
    <dgm:pt modelId="{ED59C1D2-6768-4D45-9CB5-B5A2ECE2DA8D}" type="pres">
      <dgm:prSet presAssocID="{672EF37E-73C0-4DCC-8F13-F935AF888CF3}" presName="rootComposite" presStyleCnt="0"/>
      <dgm:spPr/>
    </dgm:pt>
    <dgm:pt modelId="{87CC2DF3-EFB7-46E9-8A14-AAF6A506CCEC}" type="pres">
      <dgm:prSet presAssocID="{672EF37E-73C0-4DCC-8F13-F935AF888CF3}" presName="rootText" presStyleLbl="node3" presStyleIdx="0" presStyleCnt="8">
        <dgm:presLayoutVars>
          <dgm:chPref val="3"/>
        </dgm:presLayoutVars>
      </dgm:prSet>
      <dgm:spPr/>
    </dgm:pt>
    <dgm:pt modelId="{F70C3704-B2B5-4DCC-8054-6AE1BAD9F854}" type="pres">
      <dgm:prSet presAssocID="{672EF37E-73C0-4DCC-8F13-F935AF888CF3}" presName="rootConnector" presStyleLbl="node3" presStyleIdx="0" presStyleCnt="8"/>
      <dgm:spPr/>
    </dgm:pt>
    <dgm:pt modelId="{D56E7109-8AED-4B12-8617-8EEB238DFCDE}" type="pres">
      <dgm:prSet presAssocID="{672EF37E-73C0-4DCC-8F13-F935AF888CF3}" presName="hierChild4" presStyleCnt="0"/>
      <dgm:spPr/>
    </dgm:pt>
    <dgm:pt modelId="{C7F8DFDF-C525-47FC-A094-A646F7AA763B}" type="pres">
      <dgm:prSet presAssocID="{672EF37E-73C0-4DCC-8F13-F935AF888CF3}" presName="hierChild5" presStyleCnt="0"/>
      <dgm:spPr/>
    </dgm:pt>
    <dgm:pt modelId="{4BB39FD8-0213-4612-9215-AB799B9C9D6A}" type="pres">
      <dgm:prSet presAssocID="{66511334-2DC7-4EAD-B8B3-25E5FD99AD6A}" presName="hierChild5" presStyleCnt="0"/>
      <dgm:spPr/>
    </dgm:pt>
    <dgm:pt modelId="{F1A8FCDE-D98E-4FEB-A0E0-DF09CB14828E}" type="pres">
      <dgm:prSet presAssocID="{8BD72E2B-16EE-4BFF-BC08-13C5177AD32F}" presName="Name35" presStyleLbl="parChTrans1D2" presStyleIdx="1" presStyleCnt="4"/>
      <dgm:spPr/>
    </dgm:pt>
    <dgm:pt modelId="{53C3E115-04C6-4C65-86DE-4154EA884558}" type="pres">
      <dgm:prSet presAssocID="{87897FF4-4C19-475B-9D2F-1E8EF2819B7C}" presName="hierRoot2" presStyleCnt="0">
        <dgm:presLayoutVars>
          <dgm:hierBranch/>
        </dgm:presLayoutVars>
      </dgm:prSet>
      <dgm:spPr/>
    </dgm:pt>
    <dgm:pt modelId="{E4912F99-3C6D-4699-AD82-702994325122}" type="pres">
      <dgm:prSet presAssocID="{87897FF4-4C19-475B-9D2F-1E8EF2819B7C}" presName="rootComposite" presStyleCnt="0"/>
      <dgm:spPr/>
    </dgm:pt>
    <dgm:pt modelId="{D1D00829-F02D-4F2A-96C3-DEB7B5E089B9}" type="pres">
      <dgm:prSet presAssocID="{87897FF4-4C19-475B-9D2F-1E8EF2819B7C}" presName="rootText" presStyleLbl="node2" presStyleIdx="1" presStyleCnt="4">
        <dgm:presLayoutVars>
          <dgm:chPref val="3"/>
        </dgm:presLayoutVars>
      </dgm:prSet>
      <dgm:spPr/>
    </dgm:pt>
    <dgm:pt modelId="{8596D226-91A1-4A39-A814-CD12A3801857}" type="pres">
      <dgm:prSet presAssocID="{87897FF4-4C19-475B-9D2F-1E8EF2819B7C}" presName="rootConnector" presStyleLbl="node2" presStyleIdx="1" presStyleCnt="4"/>
      <dgm:spPr/>
    </dgm:pt>
    <dgm:pt modelId="{B1548640-D744-43A5-BD51-C279EE16B244}" type="pres">
      <dgm:prSet presAssocID="{87897FF4-4C19-475B-9D2F-1E8EF2819B7C}" presName="hierChild4" presStyleCnt="0"/>
      <dgm:spPr/>
    </dgm:pt>
    <dgm:pt modelId="{ABF14A9D-E251-4D4B-97EB-E49EAF23D0BD}" type="pres">
      <dgm:prSet presAssocID="{94118862-1899-4BB0-B39A-7FC859BED0C4}" presName="Name35" presStyleLbl="parChTrans1D3" presStyleIdx="1" presStyleCnt="8"/>
      <dgm:spPr/>
    </dgm:pt>
    <dgm:pt modelId="{3CBAB9BF-6243-4362-A5C0-E7A0ED82B5A8}" type="pres">
      <dgm:prSet presAssocID="{2450CB3B-1691-4310-A904-A6230A9BCFDB}" presName="hierRoot2" presStyleCnt="0">
        <dgm:presLayoutVars>
          <dgm:hierBranch val="r"/>
        </dgm:presLayoutVars>
      </dgm:prSet>
      <dgm:spPr/>
    </dgm:pt>
    <dgm:pt modelId="{8FD4A961-8481-4B9F-91AF-15870AAD97E0}" type="pres">
      <dgm:prSet presAssocID="{2450CB3B-1691-4310-A904-A6230A9BCFDB}" presName="rootComposite" presStyleCnt="0"/>
      <dgm:spPr/>
    </dgm:pt>
    <dgm:pt modelId="{89B7B663-600A-4947-AA4D-0D892906FCF8}" type="pres">
      <dgm:prSet presAssocID="{2450CB3B-1691-4310-A904-A6230A9BCFDB}" presName="rootText" presStyleLbl="node3" presStyleIdx="1" presStyleCnt="8">
        <dgm:presLayoutVars>
          <dgm:chPref val="3"/>
        </dgm:presLayoutVars>
      </dgm:prSet>
      <dgm:spPr/>
    </dgm:pt>
    <dgm:pt modelId="{076ABA28-CB55-4764-ADE0-24D807A44E3E}" type="pres">
      <dgm:prSet presAssocID="{2450CB3B-1691-4310-A904-A6230A9BCFDB}" presName="rootConnector" presStyleLbl="node3" presStyleIdx="1" presStyleCnt="8"/>
      <dgm:spPr/>
    </dgm:pt>
    <dgm:pt modelId="{49097038-82F8-427A-B7AC-415D49CD4ED1}" type="pres">
      <dgm:prSet presAssocID="{2450CB3B-1691-4310-A904-A6230A9BCFDB}" presName="hierChild4" presStyleCnt="0"/>
      <dgm:spPr/>
    </dgm:pt>
    <dgm:pt modelId="{94327959-B9F7-4B40-90D5-0132C8CA838B}" type="pres">
      <dgm:prSet presAssocID="{2450CB3B-1691-4310-A904-A6230A9BCFDB}" presName="hierChild5" presStyleCnt="0"/>
      <dgm:spPr/>
    </dgm:pt>
    <dgm:pt modelId="{AD8CACBC-EFEC-4E45-9020-E096777E2A5C}" type="pres">
      <dgm:prSet presAssocID="{74BB95A6-98E6-4A17-BA1D-90664873FE35}" presName="Name35" presStyleLbl="parChTrans1D3" presStyleIdx="2" presStyleCnt="8"/>
      <dgm:spPr/>
    </dgm:pt>
    <dgm:pt modelId="{C496EF96-4B0B-462F-92CD-C414A662F5FF}" type="pres">
      <dgm:prSet presAssocID="{6A8CCC00-0A89-462D-9849-4419EDBA92B9}" presName="hierRoot2" presStyleCnt="0">
        <dgm:presLayoutVars>
          <dgm:hierBranch val="r"/>
        </dgm:presLayoutVars>
      </dgm:prSet>
      <dgm:spPr/>
    </dgm:pt>
    <dgm:pt modelId="{87EF0FFB-DBD7-42E1-9442-967B47E98FD5}" type="pres">
      <dgm:prSet presAssocID="{6A8CCC00-0A89-462D-9849-4419EDBA92B9}" presName="rootComposite" presStyleCnt="0"/>
      <dgm:spPr/>
    </dgm:pt>
    <dgm:pt modelId="{F746F2E3-90DB-457A-B141-B6D0539135FB}" type="pres">
      <dgm:prSet presAssocID="{6A8CCC00-0A89-462D-9849-4419EDBA92B9}" presName="rootText" presStyleLbl="node3" presStyleIdx="2" presStyleCnt="8">
        <dgm:presLayoutVars>
          <dgm:chPref val="3"/>
        </dgm:presLayoutVars>
      </dgm:prSet>
      <dgm:spPr/>
    </dgm:pt>
    <dgm:pt modelId="{F00DDCC6-4C6E-429C-AF4B-37C647989F88}" type="pres">
      <dgm:prSet presAssocID="{6A8CCC00-0A89-462D-9849-4419EDBA92B9}" presName="rootConnector" presStyleLbl="node3" presStyleIdx="2" presStyleCnt="8"/>
      <dgm:spPr/>
    </dgm:pt>
    <dgm:pt modelId="{83C8753A-AD05-4510-B30D-978B6F488B35}" type="pres">
      <dgm:prSet presAssocID="{6A8CCC00-0A89-462D-9849-4419EDBA92B9}" presName="hierChild4" presStyleCnt="0"/>
      <dgm:spPr/>
    </dgm:pt>
    <dgm:pt modelId="{6276D121-4DC3-4348-99FE-6F531DE3FE4F}" type="pres">
      <dgm:prSet presAssocID="{6A8CCC00-0A89-462D-9849-4419EDBA92B9}" presName="hierChild5" presStyleCnt="0"/>
      <dgm:spPr/>
    </dgm:pt>
    <dgm:pt modelId="{165C1253-E3F6-4867-94D5-8DA69A98E272}" type="pres">
      <dgm:prSet presAssocID="{87897FF4-4C19-475B-9D2F-1E8EF2819B7C}" presName="hierChild5" presStyleCnt="0"/>
      <dgm:spPr/>
    </dgm:pt>
    <dgm:pt modelId="{87CFA16A-0EF8-41DE-93F5-921496602AA0}" type="pres">
      <dgm:prSet presAssocID="{5CE69614-7EEE-4778-8ADC-E79E4FE3AFE8}" presName="Name35" presStyleLbl="parChTrans1D2" presStyleIdx="2" presStyleCnt="4"/>
      <dgm:spPr/>
    </dgm:pt>
    <dgm:pt modelId="{BC5623CD-1516-4796-84CA-0ED627B965AE}" type="pres">
      <dgm:prSet presAssocID="{07F07A1C-CFC2-443E-AD8F-9655BC1F0888}" presName="hierRoot2" presStyleCnt="0">
        <dgm:presLayoutVars>
          <dgm:hierBranch val="r"/>
        </dgm:presLayoutVars>
      </dgm:prSet>
      <dgm:spPr/>
    </dgm:pt>
    <dgm:pt modelId="{EDCC6D86-A151-4816-909B-5C885BDA83E9}" type="pres">
      <dgm:prSet presAssocID="{07F07A1C-CFC2-443E-AD8F-9655BC1F0888}" presName="rootComposite" presStyleCnt="0"/>
      <dgm:spPr/>
    </dgm:pt>
    <dgm:pt modelId="{FF80F7B5-3BB1-4D0A-A5FB-231043BFF509}" type="pres">
      <dgm:prSet presAssocID="{07F07A1C-CFC2-443E-AD8F-9655BC1F0888}" presName="rootText" presStyleLbl="node2" presStyleIdx="2" presStyleCnt="4">
        <dgm:presLayoutVars>
          <dgm:chPref val="3"/>
        </dgm:presLayoutVars>
      </dgm:prSet>
      <dgm:spPr/>
    </dgm:pt>
    <dgm:pt modelId="{C6DBD9DA-E5BD-41A3-8891-999E777A70E9}" type="pres">
      <dgm:prSet presAssocID="{07F07A1C-CFC2-443E-AD8F-9655BC1F0888}" presName="rootConnector" presStyleLbl="node2" presStyleIdx="2" presStyleCnt="4"/>
      <dgm:spPr/>
    </dgm:pt>
    <dgm:pt modelId="{A3305D9A-5404-419F-824A-D7F5DBBDF3C0}" type="pres">
      <dgm:prSet presAssocID="{07F07A1C-CFC2-443E-AD8F-9655BC1F0888}" presName="hierChild4" presStyleCnt="0"/>
      <dgm:spPr/>
    </dgm:pt>
    <dgm:pt modelId="{48690DE6-787E-4998-AFA8-265BED8EBC5F}" type="pres">
      <dgm:prSet presAssocID="{B733C111-CEAA-4001-A593-26802A6A01CA}" presName="Name50" presStyleLbl="parChTrans1D3" presStyleIdx="3" presStyleCnt="8"/>
      <dgm:spPr/>
    </dgm:pt>
    <dgm:pt modelId="{11CDCDF8-88BE-4BAC-9B3C-1B56E27884D1}" type="pres">
      <dgm:prSet presAssocID="{B13756A1-F91C-41FB-AB7F-99590E5F0441}" presName="hierRoot2" presStyleCnt="0">
        <dgm:presLayoutVars>
          <dgm:hierBranch val="r"/>
        </dgm:presLayoutVars>
      </dgm:prSet>
      <dgm:spPr/>
    </dgm:pt>
    <dgm:pt modelId="{6449D6A1-B37F-4277-AE2C-3BD30D582D3C}" type="pres">
      <dgm:prSet presAssocID="{B13756A1-F91C-41FB-AB7F-99590E5F0441}" presName="rootComposite" presStyleCnt="0"/>
      <dgm:spPr/>
    </dgm:pt>
    <dgm:pt modelId="{7FFCA1CE-B314-454D-9EEE-DEE0856E9889}" type="pres">
      <dgm:prSet presAssocID="{B13756A1-F91C-41FB-AB7F-99590E5F0441}" presName="rootText" presStyleLbl="node3" presStyleIdx="3" presStyleCnt="8">
        <dgm:presLayoutVars>
          <dgm:chPref val="3"/>
        </dgm:presLayoutVars>
      </dgm:prSet>
      <dgm:spPr/>
    </dgm:pt>
    <dgm:pt modelId="{0DF757EE-3A39-445D-B850-83DDE276DAF0}" type="pres">
      <dgm:prSet presAssocID="{B13756A1-F91C-41FB-AB7F-99590E5F0441}" presName="rootConnector" presStyleLbl="node3" presStyleIdx="3" presStyleCnt="8"/>
      <dgm:spPr/>
    </dgm:pt>
    <dgm:pt modelId="{030CDA82-D3A1-4E55-9D6F-4A373C6AADAE}" type="pres">
      <dgm:prSet presAssocID="{B13756A1-F91C-41FB-AB7F-99590E5F0441}" presName="hierChild4" presStyleCnt="0"/>
      <dgm:spPr/>
    </dgm:pt>
    <dgm:pt modelId="{2B0C8284-9F64-48D8-9FD6-B197BFC0E502}" type="pres">
      <dgm:prSet presAssocID="{B13756A1-F91C-41FB-AB7F-99590E5F0441}" presName="hierChild5" presStyleCnt="0"/>
      <dgm:spPr/>
    </dgm:pt>
    <dgm:pt modelId="{E3D570E9-CEF2-4E01-8CE7-497D1FAF0CE8}" type="pres">
      <dgm:prSet presAssocID="{E4D72154-778F-46D7-AD4F-F9006FD3B1DE}" presName="Name50" presStyleLbl="parChTrans1D3" presStyleIdx="4" presStyleCnt="8"/>
      <dgm:spPr/>
    </dgm:pt>
    <dgm:pt modelId="{FD48B3BA-DF03-4488-854D-462D9DB3F6B1}" type="pres">
      <dgm:prSet presAssocID="{FE9E82D2-145C-4F29-84D6-1496561E2064}" presName="hierRoot2" presStyleCnt="0">
        <dgm:presLayoutVars>
          <dgm:hierBranch val="r"/>
        </dgm:presLayoutVars>
      </dgm:prSet>
      <dgm:spPr/>
    </dgm:pt>
    <dgm:pt modelId="{4DB5B6C8-DC63-4B22-8C82-2D9230971C6F}" type="pres">
      <dgm:prSet presAssocID="{FE9E82D2-145C-4F29-84D6-1496561E2064}" presName="rootComposite" presStyleCnt="0"/>
      <dgm:spPr/>
    </dgm:pt>
    <dgm:pt modelId="{C0D98B8D-55DF-48F9-9BB6-7ECFE6B5C621}" type="pres">
      <dgm:prSet presAssocID="{FE9E82D2-145C-4F29-84D6-1496561E2064}" presName="rootText" presStyleLbl="node3" presStyleIdx="4" presStyleCnt="8">
        <dgm:presLayoutVars>
          <dgm:chPref val="3"/>
        </dgm:presLayoutVars>
      </dgm:prSet>
      <dgm:spPr/>
    </dgm:pt>
    <dgm:pt modelId="{08A733C2-D0D0-48DA-B103-9EB5742ED3ED}" type="pres">
      <dgm:prSet presAssocID="{FE9E82D2-145C-4F29-84D6-1496561E2064}" presName="rootConnector" presStyleLbl="node3" presStyleIdx="4" presStyleCnt="8"/>
      <dgm:spPr/>
    </dgm:pt>
    <dgm:pt modelId="{B8B50FF9-2EC4-45FE-BC5D-69EF9632EB96}" type="pres">
      <dgm:prSet presAssocID="{FE9E82D2-145C-4F29-84D6-1496561E2064}" presName="hierChild4" presStyleCnt="0"/>
      <dgm:spPr/>
    </dgm:pt>
    <dgm:pt modelId="{DCDFA074-9AE0-415C-BC17-5C43FA2F15AE}" type="pres">
      <dgm:prSet presAssocID="{FE9E82D2-145C-4F29-84D6-1496561E2064}" presName="hierChild5" presStyleCnt="0"/>
      <dgm:spPr/>
    </dgm:pt>
    <dgm:pt modelId="{AA2282AE-0AD7-4C8B-8F46-9165DAF3BC0C}" type="pres">
      <dgm:prSet presAssocID="{BA609315-BA91-40BB-92C9-BBF70E3B6D1A}" presName="Name50" presStyleLbl="parChTrans1D3" presStyleIdx="5" presStyleCnt="8"/>
      <dgm:spPr/>
    </dgm:pt>
    <dgm:pt modelId="{16806BAB-FEE0-44E8-A131-7E36A8C28B63}" type="pres">
      <dgm:prSet presAssocID="{4100A5C5-E60A-477E-B260-9708F7FA3782}" presName="hierRoot2" presStyleCnt="0">
        <dgm:presLayoutVars>
          <dgm:hierBranch val="r"/>
        </dgm:presLayoutVars>
      </dgm:prSet>
      <dgm:spPr/>
    </dgm:pt>
    <dgm:pt modelId="{B42BC2E7-14C6-43E7-9889-1F561952DC86}" type="pres">
      <dgm:prSet presAssocID="{4100A5C5-E60A-477E-B260-9708F7FA3782}" presName="rootComposite" presStyleCnt="0"/>
      <dgm:spPr/>
    </dgm:pt>
    <dgm:pt modelId="{66D81C25-9DBC-4BEA-9B0F-D3453E88824C}" type="pres">
      <dgm:prSet presAssocID="{4100A5C5-E60A-477E-B260-9708F7FA3782}" presName="rootText" presStyleLbl="node3" presStyleIdx="5" presStyleCnt="8">
        <dgm:presLayoutVars>
          <dgm:chPref val="3"/>
        </dgm:presLayoutVars>
      </dgm:prSet>
      <dgm:spPr/>
    </dgm:pt>
    <dgm:pt modelId="{28A9392B-AC76-473E-909D-AC5E2042D71B}" type="pres">
      <dgm:prSet presAssocID="{4100A5C5-E60A-477E-B260-9708F7FA3782}" presName="rootConnector" presStyleLbl="node3" presStyleIdx="5" presStyleCnt="8"/>
      <dgm:spPr/>
    </dgm:pt>
    <dgm:pt modelId="{3EF8D83A-A105-4930-A268-31C9CB7F24DF}" type="pres">
      <dgm:prSet presAssocID="{4100A5C5-E60A-477E-B260-9708F7FA3782}" presName="hierChild4" presStyleCnt="0"/>
      <dgm:spPr/>
    </dgm:pt>
    <dgm:pt modelId="{9E938AFD-77DE-4056-B964-020CDA1651F5}" type="pres">
      <dgm:prSet presAssocID="{4100A5C5-E60A-477E-B260-9708F7FA3782}" presName="hierChild5" presStyleCnt="0"/>
      <dgm:spPr/>
    </dgm:pt>
    <dgm:pt modelId="{FBEFA39D-2D06-4BEC-B8C6-FDF7532967F9}" type="pres">
      <dgm:prSet presAssocID="{3750ED7E-762D-4693-9360-55FFE581C7C4}" presName="Name50" presStyleLbl="parChTrans1D3" presStyleIdx="6" presStyleCnt="8"/>
      <dgm:spPr/>
    </dgm:pt>
    <dgm:pt modelId="{4483C9B5-7DCE-41D5-84BC-FBF76C183231}" type="pres">
      <dgm:prSet presAssocID="{E31B5137-A11F-41BE-8592-CAC535AAC21B}" presName="hierRoot2" presStyleCnt="0">
        <dgm:presLayoutVars>
          <dgm:hierBranch val="r"/>
        </dgm:presLayoutVars>
      </dgm:prSet>
      <dgm:spPr/>
    </dgm:pt>
    <dgm:pt modelId="{3966F044-EF45-4764-9DA7-D6EE3151368A}" type="pres">
      <dgm:prSet presAssocID="{E31B5137-A11F-41BE-8592-CAC535AAC21B}" presName="rootComposite" presStyleCnt="0"/>
      <dgm:spPr/>
    </dgm:pt>
    <dgm:pt modelId="{D98D55E3-4F9C-4489-B9CF-49AD36AC8404}" type="pres">
      <dgm:prSet presAssocID="{E31B5137-A11F-41BE-8592-CAC535AAC21B}" presName="rootText" presStyleLbl="node3" presStyleIdx="6" presStyleCnt="8">
        <dgm:presLayoutVars>
          <dgm:chPref val="3"/>
        </dgm:presLayoutVars>
      </dgm:prSet>
      <dgm:spPr/>
    </dgm:pt>
    <dgm:pt modelId="{882A41DC-0E5A-48E4-8488-456BC7BDF643}" type="pres">
      <dgm:prSet presAssocID="{E31B5137-A11F-41BE-8592-CAC535AAC21B}" presName="rootConnector" presStyleLbl="node3" presStyleIdx="6" presStyleCnt="8"/>
      <dgm:spPr/>
    </dgm:pt>
    <dgm:pt modelId="{C20E9800-7466-4F6C-82C5-35666BFBC0D1}" type="pres">
      <dgm:prSet presAssocID="{E31B5137-A11F-41BE-8592-CAC535AAC21B}" presName="hierChild4" presStyleCnt="0"/>
      <dgm:spPr/>
    </dgm:pt>
    <dgm:pt modelId="{70110D5E-4A64-48D0-B4D6-AA51B938C77F}" type="pres">
      <dgm:prSet presAssocID="{E31B5137-A11F-41BE-8592-CAC535AAC21B}" presName="hierChild5" presStyleCnt="0"/>
      <dgm:spPr/>
    </dgm:pt>
    <dgm:pt modelId="{515C50B6-A197-4DCD-8A60-27627513AB4D}" type="pres">
      <dgm:prSet presAssocID="{1E6963BD-EF30-4E32-9CC8-E114D0DC8682}" presName="Name50" presStyleLbl="parChTrans1D3" presStyleIdx="7" presStyleCnt="8"/>
      <dgm:spPr/>
    </dgm:pt>
    <dgm:pt modelId="{F460CFC5-B9C5-4AEE-8C0C-9AA980FF9718}" type="pres">
      <dgm:prSet presAssocID="{A86A1448-53F7-4859-A081-D786A3F57832}" presName="hierRoot2" presStyleCnt="0">
        <dgm:presLayoutVars>
          <dgm:hierBranch val="r"/>
        </dgm:presLayoutVars>
      </dgm:prSet>
      <dgm:spPr/>
    </dgm:pt>
    <dgm:pt modelId="{66D954B4-E904-4C2F-B928-189F0BE176C2}" type="pres">
      <dgm:prSet presAssocID="{A86A1448-53F7-4859-A081-D786A3F57832}" presName="rootComposite" presStyleCnt="0"/>
      <dgm:spPr/>
    </dgm:pt>
    <dgm:pt modelId="{525CA68B-734B-49C2-8146-1532D7238127}" type="pres">
      <dgm:prSet presAssocID="{A86A1448-53F7-4859-A081-D786A3F57832}" presName="rootText" presStyleLbl="node3" presStyleIdx="7" presStyleCnt="8">
        <dgm:presLayoutVars>
          <dgm:chPref val="3"/>
        </dgm:presLayoutVars>
      </dgm:prSet>
      <dgm:spPr/>
    </dgm:pt>
    <dgm:pt modelId="{614260B5-E42E-4246-8EC5-122F3827D595}" type="pres">
      <dgm:prSet presAssocID="{A86A1448-53F7-4859-A081-D786A3F57832}" presName="rootConnector" presStyleLbl="node3" presStyleIdx="7" presStyleCnt="8"/>
      <dgm:spPr/>
    </dgm:pt>
    <dgm:pt modelId="{43FFCB4E-7BB7-4739-9C8E-0CDBA160AA71}" type="pres">
      <dgm:prSet presAssocID="{A86A1448-53F7-4859-A081-D786A3F57832}" presName="hierChild4" presStyleCnt="0"/>
      <dgm:spPr/>
    </dgm:pt>
    <dgm:pt modelId="{4EEA33AE-3766-4F0A-8FCF-DB88EEA2068E}" type="pres">
      <dgm:prSet presAssocID="{A86A1448-53F7-4859-A081-D786A3F57832}" presName="hierChild5" presStyleCnt="0"/>
      <dgm:spPr/>
    </dgm:pt>
    <dgm:pt modelId="{C601165A-26FD-42F9-918B-BEACB85C1398}" type="pres">
      <dgm:prSet presAssocID="{07F07A1C-CFC2-443E-AD8F-9655BC1F0888}" presName="hierChild5" presStyleCnt="0"/>
      <dgm:spPr/>
    </dgm:pt>
    <dgm:pt modelId="{138A8A9E-A36D-4472-96FB-8B9AE80742CC}" type="pres">
      <dgm:prSet presAssocID="{6D35CE4B-4F71-425D-9922-8B5F5461CACB}" presName="Name35" presStyleLbl="parChTrans1D2" presStyleIdx="3" presStyleCnt="4"/>
      <dgm:spPr/>
    </dgm:pt>
    <dgm:pt modelId="{749FCEC6-F35E-4AD1-9668-DBC85D4A9E5D}" type="pres">
      <dgm:prSet presAssocID="{4A3FFE64-4D1B-4322-9BF3-8C2CE7027965}" presName="hierRoot2" presStyleCnt="0">
        <dgm:presLayoutVars>
          <dgm:hierBranch/>
        </dgm:presLayoutVars>
      </dgm:prSet>
      <dgm:spPr/>
    </dgm:pt>
    <dgm:pt modelId="{589E7CD5-6495-41AB-9203-211C150DE9C9}" type="pres">
      <dgm:prSet presAssocID="{4A3FFE64-4D1B-4322-9BF3-8C2CE7027965}" presName="rootComposite" presStyleCnt="0"/>
      <dgm:spPr/>
    </dgm:pt>
    <dgm:pt modelId="{7DAF4CA5-03AE-4BF7-9E98-9287E3D8B8A3}" type="pres">
      <dgm:prSet presAssocID="{4A3FFE64-4D1B-4322-9BF3-8C2CE7027965}" presName="rootText" presStyleLbl="node2" presStyleIdx="3" presStyleCnt="4">
        <dgm:presLayoutVars>
          <dgm:chPref val="3"/>
        </dgm:presLayoutVars>
      </dgm:prSet>
      <dgm:spPr/>
    </dgm:pt>
    <dgm:pt modelId="{2049A061-7A09-4C51-8031-66923D9F3DCF}" type="pres">
      <dgm:prSet presAssocID="{4A3FFE64-4D1B-4322-9BF3-8C2CE7027965}" presName="rootConnector" presStyleLbl="node2" presStyleIdx="3" presStyleCnt="4"/>
      <dgm:spPr/>
    </dgm:pt>
    <dgm:pt modelId="{1D05784D-028B-4946-A970-F2AFC197690A}" type="pres">
      <dgm:prSet presAssocID="{4A3FFE64-4D1B-4322-9BF3-8C2CE7027965}" presName="hierChild4" presStyleCnt="0"/>
      <dgm:spPr/>
    </dgm:pt>
    <dgm:pt modelId="{DDD01249-F303-4658-9B0B-3494C7CF7E38}" type="pres">
      <dgm:prSet presAssocID="{4A3FFE64-4D1B-4322-9BF3-8C2CE7027965}" presName="hierChild5" presStyleCnt="0"/>
      <dgm:spPr/>
    </dgm:pt>
    <dgm:pt modelId="{55791B12-B068-447F-9D9B-19F0A7E7E33D}" type="pres">
      <dgm:prSet presAssocID="{9E958BAC-5C7B-493F-A665-B703CBF779E6}" presName="hierChild3" presStyleCnt="0"/>
      <dgm:spPr/>
    </dgm:pt>
  </dgm:ptLst>
  <dgm:cxnLst>
    <dgm:cxn modelId="{DCEEED9D-7290-41C8-BCE2-5557568A3B0C}" srcId="{07F07A1C-CFC2-443E-AD8F-9655BC1F0888}" destId="{FE9E82D2-145C-4F29-84D6-1496561E2064}" srcOrd="1" destOrd="0" parTransId="{E4D72154-778F-46D7-AD4F-F9006FD3B1DE}" sibTransId="{906C7DDD-0E7D-491E-A9CB-A5325A22FCDA}"/>
    <dgm:cxn modelId="{BA9C4BE6-2D5E-4526-9EEB-70B6128E9046}" type="presOf" srcId="{4100A5C5-E60A-477E-B260-9708F7FA3782}" destId="{28A9392B-AC76-473E-909D-AC5E2042D71B}" srcOrd="1" destOrd="0" presId="urn:microsoft.com/office/officeart/2005/8/layout/orgChart1"/>
    <dgm:cxn modelId="{0437DB8B-FA9D-491C-A852-5F3FA18E8629}" srcId="{87897FF4-4C19-475B-9D2F-1E8EF2819B7C}" destId="{2450CB3B-1691-4310-A904-A6230A9BCFDB}" srcOrd="0" destOrd="0" parTransId="{94118862-1899-4BB0-B39A-7FC859BED0C4}" sibTransId="{C5CB5BA6-99F0-402D-A7E5-E571E3CEB5C6}"/>
    <dgm:cxn modelId="{1F82C61E-B257-478C-9330-10903EBD9EFB}" type="presOf" srcId="{07F07A1C-CFC2-443E-AD8F-9655BC1F0888}" destId="{FF80F7B5-3BB1-4D0A-A5FB-231043BFF509}" srcOrd="0" destOrd="0" presId="urn:microsoft.com/office/officeart/2005/8/layout/orgChart1"/>
    <dgm:cxn modelId="{FF013442-08A8-4283-9636-53C47BD81CF4}" srcId="{07F07A1C-CFC2-443E-AD8F-9655BC1F0888}" destId="{E31B5137-A11F-41BE-8592-CAC535AAC21B}" srcOrd="3" destOrd="0" parTransId="{3750ED7E-762D-4693-9360-55FFE581C7C4}" sibTransId="{0BCFAABC-6AA4-4E94-AD5D-2B85C9D20081}"/>
    <dgm:cxn modelId="{D2FF0356-9426-4193-96B0-497D385F52C8}" srcId="{07F07A1C-CFC2-443E-AD8F-9655BC1F0888}" destId="{4100A5C5-E60A-477E-B260-9708F7FA3782}" srcOrd="2" destOrd="0" parTransId="{BA609315-BA91-40BB-92C9-BBF70E3B6D1A}" sibTransId="{5CE1E4B1-7327-4CCC-92D9-EAA1D10D6723}"/>
    <dgm:cxn modelId="{F6E09B38-513E-4CA3-9DB9-8B0C0D2FD1F2}" type="presOf" srcId="{BC44345D-B5E0-46FC-93C4-BDC1C56FEBFD}" destId="{948F7DEF-AB4D-4778-B04F-927ABD916FF9}" srcOrd="0" destOrd="0" presId="urn:microsoft.com/office/officeart/2005/8/layout/orgChart1"/>
    <dgm:cxn modelId="{81B4C2DA-56D4-4B9E-958E-F7D2519F0513}" type="presOf" srcId="{A86A1448-53F7-4859-A081-D786A3F57832}" destId="{614260B5-E42E-4246-8EC5-122F3827D595}" srcOrd="1" destOrd="0" presId="urn:microsoft.com/office/officeart/2005/8/layout/orgChart1"/>
    <dgm:cxn modelId="{AC3F86E9-6563-4C4A-9EEE-4FB313577F34}" type="presOf" srcId="{FE9E82D2-145C-4F29-84D6-1496561E2064}" destId="{C0D98B8D-55DF-48F9-9BB6-7ECFE6B5C621}" srcOrd="0" destOrd="0" presId="urn:microsoft.com/office/officeart/2005/8/layout/orgChart1"/>
    <dgm:cxn modelId="{C33998D9-D473-4621-99A9-EC45885DD4A9}" type="presOf" srcId="{4100A5C5-E60A-477E-B260-9708F7FA3782}" destId="{66D81C25-9DBC-4BEA-9B0F-D3453E88824C}" srcOrd="0" destOrd="0" presId="urn:microsoft.com/office/officeart/2005/8/layout/orgChart1"/>
    <dgm:cxn modelId="{C1D07034-6B7A-45DC-AEDA-F11F2722B4E8}" srcId="{BC44345D-B5E0-46FC-93C4-BDC1C56FEBFD}" destId="{9E958BAC-5C7B-493F-A665-B703CBF779E6}" srcOrd="0" destOrd="0" parTransId="{F5A76537-754C-4A17-85F6-56C9F9EB8AD3}" sibTransId="{BA793063-473C-45EE-8D48-3CC8AE2DE1A0}"/>
    <dgm:cxn modelId="{19F62535-DD59-4223-A0CC-2D8E7033C0A3}" type="presOf" srcId="{E7A90A8E-0A69-4BCE-A612-AB663E20AF22}" destId="{B210E90F-A914-4006-AE0E-DFB6B49900AB}" srcOrd="0" destOrd="0" presId="urn:microsoft.com/office/officeart/2005/8/layout/orgChart1"/>
    <dgm:cxn modelId="{D01B355E-ECDA-4013-846A-0B68385E1559}" type="presOf" srcId="{B733C111-CEAA-4001-A593-26802A6A01CA}" destId="{48690DE6-787E-4998-AFA8-265BED8EBC5F}" srcOrd="0" destOrd="0" presId="urn:microsoft.com/office/officeart/2005/8/layout/orgChart1"/>
    <dgm:cxn modelId="{0BCC521A-4606-4943-A55A-E20FF6957771}" type="presOf" srcId="{87897FF4-4C19-475B-9D2F-1E8EF2819B7C}" destId="{8596D226-91A1-4A39-A814-CD12A3801857}" srcOrd="1" destOrd="0" presId="urn:microsoft.com/office/officeart/2005/8/layout/orgChart1"/>
    <dgm:cxn modelId="{C89F3006-1342-4CA2-94AA-10E0B1A53E71}" srcId="{07F07A1C-CFC2-443E-AD8F-9655BC1F0888}" destId="{B13756A1-F91C-41FB-AB7F-99590E5F0441}" srcOrd="0" destOrd="0" parTransId="{B733C111-CEAA-4001-A593-26802A6A01CA}" sibTransId="{587B2674-9EFD-4D9C-A244-052ADA6FF6B1}"/>
    <dgm:cxn modelId="{83AA38F2-DD29-4FF4-9C68-D23171712BE4}" type="presOf" srcId="{B13756A1-F91C-41FB-AB7F-99590E5F0441}" destId="{7FFCA1CE-B314-454D-9EEE-DEE0856E9889}" srcOrd="0" destOrd="0" presId="urn:microsoft.com/office/officeart/2005/8/layout/orgChart1"/>
    <dgm:cxn modelId="{9FE1817A-B276-453B-AE2D-2AAB62757E49}" srcId="{9E958BAC-5C7B-493F-A665-B703CBF779E6}" destId="{07F07A1C-CFC2-443E-AD8F-9655BC1F0888}" srcOrd="2" destOrd="0" parTransId="{5CE69614-7EEE-4778-8ADC-E79E4FE3AFE8}" sibTransId="{B778119F-D247-4D07-9D25-191DCF56BF64}"/>
    <dgm:cxn modelId="{C746CFFA-545F-4762-AD29-5432DE006998}" type="presOf" srcId="{4A3FFE64-4D1B-4322-9BF3-8C2CE7027965}" destId="{7DAF4CA5-03AE-4BF7-9E98-9287E3D8B8A3}" srcOrd="0" destOrd="0" presId="urn:microsoft.com/office/officeart/2005/8/layout/orgChart1"/>
    <dgm:cxn modelId="{B162121C-7559-4D38-8C51-229036BD0CE0}" type="presOf" srcId="{94118862-1899-4BB0-B39A-7FC859BED0C4}" destId="{ABF14A9D-E251-4D4B-97EB-E49EAF23D0BD}" srcOrd="0" destOrd="0" presId="urn:microsoft.com/office/officeart/2005/8/layout/orgChart1"/>
    <dgm:cxn modelId="{04A910A9-8B89-4462-B257-2C0A59D61524}" srcId="{9E958BAC-5C7B-493F-A665-B703CBF779E6}" destId="{87897FF4-4C19-475B-9D2F-1E8EF2819B7C}" srcOrd="1" destOrd="0" parTransId="{8BD72E2B-16EE-4BFF-BC08-13C5177AD32F}" sibTransId="{A6DFC96E-E05D-4E0B-B97A-EE2FA4A3DDA0}"/>
    <dgm:cxn modelId="{668D5161-5E60-436C-A6FA-D5B8E6B265DB}" type="presOf" srcId="{2450CB3B-1691-4310-A904-A6230A9BCFDB}" destId="{076ABA28-CB55-4764-ADE0-24D807A44E3E}" srcOrd="1" destOrd="0" presId="urn:microsoft.com/office/officeart/2005/8/layout/orgChart1"/>
    <dgm:cxn modelId="{66AC1DDF-0E3A-4336-86CF-B7F0DBC92DD6}" type="presOf" srcId="{E31B5137-A11F-41BE-8592-CAC535AAC21B}" destId="{882A41DC-0E5A-48E4-8488-456BC7BDF643}" srcOrd="1" destOrd="0" presId="urn:microsoft.com/office/officeart/2005/8/layout/orgChart1"/>
    <dgm:cxn modelId="{399A3F8F-95AD-4BCE-87C6-53A3EC531851}" type="presOf" srcId="{B13756A1-F91C-41FB-AB7F-99590E5F0441}" destId="{0DF757EE-3A39-445D-B850-83DDE276DAF0}" srcOrd="1" destOrd="0" presId="urn:microsoft.com/office/officeart/2005/8/layout/orgChart1"/>
    <dgm:cxn modelId="{EEA54099-5EE4-461B-9BEB-325579531DA4}" type="presOf" srcId="{2450CB3B-1691-4310-A904-A6230A9BCFDB}" destId="{89B7B663-600A-4947-AA4D-0D892906FCF8}" srcOrd="0" destOrd="0" presId="urn:microsoft.com/office/officeart/2005/8/layout/orgChart1"/>
    <dgm:cxn modelId="{0A9035DF-5407-4D56-A777-13F65ABB31F5}" type="presOf" srcId="{E31B5137-A11F-41BE-8592-CAC535AAC21B}" destId="{D98D55E3-4F9C-4489-B9CF-49AD36AC8404}" srcOrd="0" destOrd="0" presId="urn:microsoft.com/office/officeart/2005/8/layout/orgChart1"/>
    <dgm:cxn modelId="{6E70F489-1BBA-4332-8A3E-CAD95C3C2AC9}" type="presOf" srcId="{672EF37E-73C0-4DCC-8F13-F935AF888CF3}" destId="{87CC2DF3-EFB7-46E9-8A14-AAF6A506CCEC}" srcOrd="0" destOrd="0" presId="urn:microsoft.com/office/officeart/2005/8/layout/orgChart1"/>
    <dgm:cxn modelId="{75709D61-0D68-4BEC-9DA4-35378D69B470}" srcId="{9E958BAC-5C7B-493F-A665-B703CBF779E6}" destId="{4A3FFE64-4D1B-4322-9BF3-8C2CE7027965}" srcOrd="3" destOrd="0" parTransId="{6D35CE4B-4F71-425D-9922-8B5F5461CACB}" sibTransId="{2D2CB9C1-2201-4A7A-995E-A76B17E8FF63}"/>
    <dgm:cxn modelId="{A32DD863-EAAE-404B-ADCF-CC3C1CFB8886}" srcId="{07F07A1C-CFC2-443E-AD8F-9655BC1F0888}" destId="{A86A1448-53F7-4859-A081-D786A3F57832}" srcOrd="4" destOrd="0" parTransId="{1E6963BD-EF30-4E32-9CC8-E114D0DC8682}" sibTransId="{A5A1F36A-FB90-4AB6-B97F-37D39D2E9991}"/>
    <dgm:cxn modelId="{9B220166-6DEB-4253-B1C4-869D8DD932FA}" type="presOf" srcId="{E4D72154-778F-46D7-AD4F-F9006FD3B1DE}" destId="{E3D570E9-CEF2-4E01-8CE7-497D1FAF0CE8}" srcOrd="0" destOrd="0" presId="urn:microsoft.com/office/officeart/2005/8/layout/orgChart1"/>
    <dgm:cxn modelId="{DD370E3D-2EBF-409E-A804-E31E4005E5CE}" type="presOf" srcId="{66511334-2DC7-4EAD-B8B3-25E5FD99AD6A}" destId="{BB0E4413-3768-4619-B2C7-3DA189AD7D8C}" srcOrd="0" destOrd="0" presId="urn:microsoft.com/office/officeart/2005/8/layout/orgChart1"/>
    <dgm:cxn modelId="{A2D8278D-F0C0-4CF0-879F-E01015AC56FB}" type="presOf" srcId="{87897FF4-4C19-475B-9D2F-1E8EF2819B7C}" destId="{D1D00829-F02D-4F2A-96C3-DEB7B5E089B9}" srcOrd="0" destOrd="0" presId="urn:microsoft.com/office/officeart/2005/8/layout/orgChart1"/>
    <dgm:cxn modelId="{48A3958E-B918-4DE3-895E-C0C1ECF1951B}" type="presOf" srcId="{3A85FE5B-AEB4-4A00-B792-C9C996171DAC}" destId="{5F7E68F7-8111-4845-90DA-216EE9FC1F66}" srcOrd="0" destOrd="0" presId="urn:microsoft.com/office/officeart/2005/8/layout/orgChart1"/>
    <dgm:cxn modelId="{D330A765-CD5B-476A-A702-7D880F86BD68}" type="presOf" srcId="{74BB95A6-98E6-4A17-BA1D-90664873FE35}" destId="{AD8CACBC-EFEC-4E45-9020-E096777E2A5C}" srcOrd="0" destOrd="0" presId="urn:microsoft.com/office/officeart/2005/8/layout/orgChart1"/>
    <dgm:cxn modelId="{3914477D-D2EE-4B7A-8716-85B155C05F9F}" type="presOf" srcId="{FE9E82D2-145C-4F29-84D6-1496561E2064}" destId="{08A733C2-D0D0-48DA-B103-9EB5742ED3ED}" srcOrd="1" destOrd="0" presId="urn:microsoft.com/office/officeart/2005/8/layout/orgChart1"/>
    <dgm:cxn modelId="{8BE028B8-3DE6-480B-AA5B-8A64882C0D77}" type="presOf" srcId="{BA609315-BA91-40BB-92C9-BBF70E3B6D1A}" destId="{AA2282AE-0AD7-4C8B-8F46-9165DAF3BC0C}" srcOrd="0" destOrd="0" presId="urn:microsoft.com/office/officeart/2005/8/layout/orgChart1"/>
    <dgm:cxn modelId="{619B76F4-F409-47DB-A3CA-437D1A3CAF01}" type="presOf" srcId="{5CE69614-7EEE-4778-8ADC-E79E4FE3AFE8}" destId="{87CFA16A-0EF8-41DE-93F5-921496602AA0}" srcOrd="0" destOrd="0" presId="urn:microsoft.com/office/officeart/2005/8/layout/orgChart1"/>
    <dgm:cxn modelId="{DE962E72-0F0E-4F07-8B4D-0D5020B5F113}" type="presOf" srcId="{07F07A1C-CFC2-443E-AD8F-9655BC1F0888}" destId="{C6DBD9DA-E5BD-41A3-8891-999E777A70E9}" srcOrd="1" destOrd="0" presId="urn:microsoft.com/office/officeart/2005/8/layout/orgChart1"/>
    <dgm:cxn modelId="{9E186CC7-612A-4FE9-9B5F-76821734E02C}" type="presOf" srcId="{672EF37E-73C0-4DCC-8F13-F935AF888CF3}" destId="{F70C3704-B2B5-4DCC-8054-6AE1BAD9F854}" srcOrd="1" destOrd="0" presId="urn:microsoft.com/office/officeart/2005/8/layout/orgChart1"/>
    <dgm:cxn modelId="{E14FD2E5-1B52-40B4-9B52-D1F253EA60F1}" type="presOf" srcId="{6D35CE4B-4F71-425D-9922-8B5F5461CACB}" destId="{138A8A9E-A36D-4472-96FB-8B9AE80742CC}" srcOrd="0" destOrd="0" presId="urn:microsoft.com/office/officeart/2005/8/layout/orgChart1"/>
    <dgm:cxn modelId="{53E91789-FECD-4EBF-B7A7-0D0C475D0748}" type="presOf" srcId="{6A8CCC00-0A89-462D-9849-4419EDBA92B9}" destId="{F746F2E3-90DB-457A-B141-B6D0539135FB}" srcOrd="0" destOrd="0" presId="urn:microsoft.com/office/officeart/2005/8/layout/orgChart1"/>
    <dgm:cxn modelId="{43B790BD-20BB-450E-9FCC-F950963C9ADC}" type="presOf" srcId="{8BD72E2B-16EE-4BFF-BC08-13C5177AD32F}" destId="{F1A8FCDE-D98E-4FEB-A0E0-DF09CB14828E}" srcOrd="0" destOrd="0" presId="urn:microsoft.com/office/officeart/2005/8/layout/orgChart1"/>
    <dgm:cxn modelId="{51F4E136-9FAF-48F9-8D94-DC28FEA21B92}" type="presOf" srcId="{3750ED7E-762D-4693-9360-55FFE581C7C4}" destId="{FBEFA39D-2D06-4BEC-B8C6-FDF7532967F9}" srcOrd="0" destOrd="0" presId="urn:microsoft.com/office/officeart/2005/8/layout/orgChart1"/>
    <dgm:cxn modelId="{619733A7-2176-49CC-9159-FB49983FFE34}" type="presOf" srcId="{1E6963BD-EF30-4E32-9CC8-E114D0DC8682}" destId="{515C50B6-A197-4DCD-8A60-27627513AB4D}" srcOrd="0" destOrd="0" presId="urn:microsoft.com/office/officeart/2005/8/layout/orgChart1"/>
    <dgm:cxn modelId="{A66B0AEF-A00D-42B4-811D-A4685924ACA8}" type="presOf" srcId="{4A3FFE64-4D1B-4322-9BF3-8C2CE7027965}" destId="{2049A061-7A09-4C51-8031-66923D9F3DCF}" srcOrd="1" destOrd="0" presId="urn:microsoft.com/office/officeart/2005/8/layout/orgChart1"/>
    <dgm:cxn modelId="{56515A90-0A53-415E-8BBE-654EDBDE48FD}" srcId="{66511334-2DC7-4EAD-B8B3-25E5FD99AD6A}" destId="{672EF37E-73C0-4DCC-8F13-F935AF888CF3}" srcOrd="0" destOrd="0" parTransId="{E7A90A8E-0A69-4BCE-A612-AB663E20AF22}" sibTransId="{98268E65-FAA9-4C48-8975-89E51813763A}"/>
    <dgm:cxn modelId="{C3A8C6AC-1C35-427F-8755-AE250F566407}" srcId="{87897FF4-4C19-475B-9D2F-1E8EF2819B7C}" destId="{6A8CCC00-0A89-462D-9849-4419EDBA92B9}" srcOrd="1" destOrd="0" parTransId="{74BB95A6-98E6-4A17-BA1D-90664873FE35}" sibTransId="{F1C2A9D4-244D-41A9-A495-9728CFE6BAE4}"/>
    <dgm:cxn modelId="{E7A9D1D8-B06D-4323-B3E6-8B8281EDBDF0}" srcId="{9E958BAC-5C7B-493F-A665-B703CBF779E6}" destId="{66511334-2DC7-4EAD-B8B3-25E5FD99AD6A}" srcOrd="0" destOrd="0" parTransId="{3A85FE5B-AEB4-4A00-B792-C9C996171DAC}" sibTransId="{56463FDC-EC73-4872-8E8A-A4E6F683B239}"/>
    <dgm:cxn modelId="{38334124-10E7-4A02-B243-B018870BE33F}" type="presOf" srcId="{9E958BAC-5C7B-493F-A665-B703CBF779E6}" destId="{383EC0F3-F9B1-44D5-98B1-9AEA43141988}" srcOrd="1" destOrd="0" presId="urn:microsoft.com/office/officeart/2005/8/layout/orgChart1"/>
    <dgm:cxn modelId="{70FA3D80-F38F-4C1B-A3EE-B224F99CFA5F}" type="presOf" srcId="{9E958BAC-5C7B-493F-A665-B703CBF779E6}" destId="{6AF54142-201B-489B-ADB2-E8E83A0AD47F}" srcOrd="0" destOrd="0" presId="urn:microsoft.com/office/officeart/2005/8/layout/orgChart1"/>
    <dgm:cxn modelId="{1B198738-4E10-40D7-BBCD-61D1BB36387C}" type="presOf" srcId="{A86A1448-53F7-4859-A081-D786A3F57832}" destId="{525CA68B-734B-49C2-8146-1532D7238127}" srcOrd="0" destOrd="0" presId="urn:microsoft.com/office/officeart/2005/8/layout/orgChart1"/>
    <dgm:cxn modelId="{92D9F3A4-FE2A-4E58-807E-AF8AD2E86E54}" type="presOf" srcId="{66511334-2DC7-4EAD-B8B3-25E5FD99AD6A}" destId="{24DD7804-8378-4DF3-A44F-3172AD78BC58}" srcOrd="1" destOrd="0" presId="urn:microsoft.com/office/officeart/2005/8/layout/orgChart1"/>
    <dgm:cxn modelId="{2773FC67-E553-4B43-A72E-F731BA5A3678}" type="presOf" srcId="{6A8CCC00-0A89-462D-9849-4419EDBA92B9}" destId="{F00DDCC6-4C6E-429C-AF4B-37C647989F88}" srcOrd="1" destOrd="0" presId="urn:microsoft.com/office/officeart/2005/8/layout/orgChart1"/>
    <dgm:cxn modelId="{3A5467B9-A32D-48F6-B062-24D4D7739B5D}" type="presParOf" srcId="{948F7DEF-AB4D-4778-B04F-927ABD916FF9}" destId="{E5383604-5604-4642-AD68-3980C4C0A879}" srcOrd="0" destOrd="0" presId="urn:microsoft.com/office/officeart/2005/8/layout/orgChart1"/>
    <dgm:cxn modelId="{0354FD3A-279F-4EAE-97C9-FA44F6B68808}" type="presParOf" srcId="{E5383604-5604-4642-AD68-3980C4C0A879}" destId="{E63EFB02-0B61-4649-9E9B-B3A8F0B736E6}" srcOrd="0" destOrd="0" presId="urn:microsoft.com/office/officeart/2005/8/layout/orgChart1"/>
    <dgm:cxn modelId="{71E2E526-3593-4293-AE7B-8F6E595F1572}" type="presParOf" srcId="{E63EFB02-0B61-4649-9E9B-B3A8F0B736E6}" destId="{6AF54142-201B-489B-ADB2-E8E83A0AD47F}" srcOrd="0" destOrd="0" presId="urn:microsoft.com/office/officeart/2005/8/layout/orgChart1"/>
    <dgm:cxn modelId="{CF69D07C-9F54-46BD-AE94-327CDE5A0110}" type="presParOf" srcId="{E63EFB02-0B61-4649-9E9B-B3A8F0B736E6}" destId="{383EC0F3-F9B1-44D5-98B1-9AEA43141988}" srcOrd="1" destOrd="0" presId="urn:microsoft.com/office/officeart/2005/8/layout/orgChart1"/>
    <dgm:cxn modelId="{69F397C4-5FB4-4ACE-AB4B-3845C820C167}" type="presParOf" srcId="{E5383604-5604-4642-AD68-3980C4C0A879}" destId="{4C7604CE-872F-4B01-9459-8330B92DD8E2}" srcOrd="1" destOrd="0" presId="urn:microsoft.com/office/officeart/2005/8/layout/orgChart1"/>
    <dgm:cxn modelId="{B1EAD227-7C52-4BC9-8876-6C220B3C1623}" type="presParOf" srcId="{4C7604CE-872F-4B01-9459-8330B92DD8E2}" destId="{5F7E68F7-8111-4845-90DA-216EE9FC1F66}" srcOrd="0" destOrd="0" presId="urn:microsoft.com/office/officeart/2005/8/layout/orgChart1"/>
    <dgm:cxn modelId="{BEACC223-90A3-4443-91AE-1C73BF5591E7}" type="presParOf" srcId="{4C7604CE-872F-4B01-9459-8330B92DD8E2}" destId="{4CF35191-C626-47C0-8897-36251D7276C8}" srcOrd="1" destOrd="0" presId="urn:microsoft.com/office/officeart/2005/8/layout/orgChart1"/>
    <dgm:cxn modelId="{8E4B7937-B242-445F-B227-4C2CCD373BE2}" type="presParOf" srcId="{4CF35191-C626-47C0-8897-36251D7276C8}" destId="{B3401FC4-C2FB-4692-B3C4-1EC797D91B21}" srcOrd="0" destOrd="0" presId="urn:microsoft.com/office/officeart/2005/8/layout/orgChart1"/>
    <dgm:cxn modelId="{A460661A-1D09-435E-8526-6EA46FDCFC9F}" type="presParOf" srcId="{B3401FC4-C2FB-4692-B3C4-1EC797D91B21}" destId="{BB0E4413-3768-4619-B2C7-3DA189AD7D8C}" srcOrd="0" destOrd="0" presId="urn:microsoft.com/office/officeart/2005/8/layout/orgChart1"/>
    <dgm:cxn modelId="{0283190A-3A17-47D1-8AB1-380DFEEF5B84}" type="presParOf" srcId="{B3401FC4-C2FB-4692-B3C4-1EC797D91B21}" destId="{24DD7804-8378-4DF3-A44F-3172AD78BC58}" srcOrd="1" destOrd="0" presId="urn:microsoft.com/office/officeart/2005/8/layout/orgChart1"/>
    <dgm:cxn modelId="{4ACABBCC-F3DA-46A0-A9D2-7EDDEB20CAB4}" type="presParOf" srcId="{4CF35191-C626-47C0-8897-36251D7276C8}" destId="{988DF07A-D788-41FF-AEB2-0605DF8A62E3}" srcOrd="1" destOrd="0" presId="urn:microsoft.com/office/officeart/2005/8/layout/orgChart1"/>
    <dgm:cxn modelId="{20242AFD-D716-45EA-916B-18C630E89E35}" type="presParOf" srcId="{988DF07A-D788-41FF-AEB2-0605DF8A62E3}" destId="{B210E90F-A914-4006-AE0E-DFB6B49900AB}" srcOrd="0" destOrd="0" presId="urn:microsoft.com/office/officeart/2005/8/layout/orgChart1"/>
    <dgm:cxn modelId="{4378CCD7-08A9-4E20-B683-86D6CBC51642}" type="presParOf" srcId="{988DF07A-D788-41FF-AEB2-0605DF8A62E3}" destId="{867582FC-F10F-498D-BA0F-FCE379DE4F34}" srcOrd="1" destOrd="0" presId="urn:microsoft.com/office/officeart/2005/8/layout/orgChart1"/>
    <dgm:cxn modelId="{972FD2A3-D088-4329-BF41-CB0C699EB27B}" type="presParOf" srcId="{867582FC-F10F-498D-BA0F-FCE379DE4F34}" destId="{ED59C1D2-6768-4D45-9CB5-B5A2ECE2DA8D}" srcOrd="0" destOrd="0" presId="urn:microsoft.com/office/officeart/2005/8/layout/orgChart1"/>
    <dgm:cxn modelId="{4D98C531-2ED6-42B2-AADD-17EB78D469BA}" type="presParOf" srcId="{ED59C1D2-6768-4D45-9CB5-B5A2ECE2DA8D}" destId="{87CC2DF3-EFB7-46E9-8A14-AAF6A506CCEC}" srcOrd="0" destOrd="0" presId="urn:microsoft.com/office/officeart/2005/8/layout/orgChart1"/>
    <dgm:cxn modelId="{67B1DF82-C59E-44F3-A576-B862FE88B265}" type="presParOf" srcId="{ED59C1D2-6768-4D45-9CB5-B5A2ECE2DA8D}" destId="{F70C3704-B2B5-4DCC-8054-6AE1BAD9F854}" srcOrd="1" destOrd="0" presId="urn:microsoft.com/office/officeart/2005/8/layout/orgChart1"/>
    <dgm:cxn modelId="{880F7FE6-E5D6-4CDD-ADBB-6A09FDA23949}" type="presParOf" srcId="{867582FC-F10F-498D-BA0F-FCE379DE4F34}" destId="{D56E7109-8AED-4B12-8617-8EEB238DFCDE}" srcOrd="1" destOrd="0" presId="urn:microsoft.com/office/officeart/2005/8/layout/orgChart1"/>
    <dgm:cxn modelId="{02A79290-51D3-4090-8D7C-D13E643F3424}" type="presParOf" srcId="{867582FC-F10F-498D-BA0F-FCE379DE4F34}" destId="{C7F8DFDF-C525-47FC-A094-A646F7AA763B}" srcOrd="2" destOrd="0" presId="urn:microsoft.com/office/officeart/2005/8/layout/orgChart1"/>
    <dgm:cxn modelId="{04AED913-270F-49D7-9F03-3908D7D2E8CC}" type="presParOf" srcId="{4CF35191-C626-47C0-8897-36251D7276C8}" destId="{4BB39FD8-0213-4612-9215-AB799B9C9D6A}" srcOrd="2" destOrd="0" presId="urn:microsoft.com/office/officeart/2005/8/layout/orgChart1"/>
    <dgm:cxn modelId="{11452EF3-F730-4F8B-ACD5-3D2127BAA226}" type="presParOf" srcId="{4C7604CE-872F-4B01-9459-8330B92DD8E2}" destId="{F1A8FCDE-D98E-4FEB-A0E0-DF09CB14828E}" srcOrd="2" destOrd="0" presId="urn:microsoft.com/office/officeart/2005/8/layout/orgChart1"/>
    <dgm:cxn modelId="{344E8861-FD89-4385-B9F9-6E02F9FCC378}" type="presParOf" srcId="{4C7604CE-872F-4B01-9459-8330B92DD8E2}" destId="{53C3E115-04C6-4C65-86DE-4154EA884558}" srcOrd="3" destOrd="0" presId="urn:microsoft.com/office/officeart/2005/8/layout/orgChart1"/>
    <dgm:cxn modelId="{ADDEEB12-F2B1-4CA8-A640-9FDBD4F55E81}" type="presParOf" srcId="{53C3E115-04C6-4C65-86DE-4154EA884558}" destId="{E4912F99-3C6D-4699-AD82-702994325122}" srcOrd="0" destOrd="0" presId="urn:microsoft.com/office/officeart/2005/8/layout/orgChart1"/>
    <dgm:cxn modelId="{832CF3A7-4413-44EC-9E57-CECB8CE1723E}" type="presParOf" srcId="{E4912F99-3C6D-4699-AD82-702994325122}" destId="{D1D00829-F02D-4F2A-96C3-DEB7B5E089B9}" srcOrd="0" destOrd="0" presId="urn:microsoft.com/office/officeart/2005/8/layout/orgChart1"/>
    <dgm:cxn modelId="{1D19DAC9-5E2C-43C7-ABFE-C07D40E82F55}" type="presParOf" srcId="{E4912F99-3C6D-4699-AD82-702994325122}" destId="{8596D226-91A1-4A39-A814-CD12A3801857}" srcOrd="1" destOrd="0" presId="urn:microsoft.com/office/officeart/2005/8/layout/orgChart1"/>
    <dgm:cxn modelId="{29DD1F3F-1939-4273-9577-CC486B82D77F}" type="presParOf" srcId="{53C3E115-04C6-4C65-86DE-4154EA884558}" destId="{B1548640-D744-43A5-BD51-C279EE16B244}" srcOrd="1" destOrd="0" presId="urn:microsoft.com/office/officeart/2005/8/layout/orgChart1"/>
    <dgm:cxn modelId="{66453B15-7BF7-48A9-94B1-D2ADD02E6AF7}" type="presParOf" srcId="{B1548640-D744-43A5-BD51-C279EE16B244}" destId="{ABF14A9D-E251-4D4B-97EB-E49EAF23D0BD}" srcOrd="0" destOrd="0" presId="urn:microsoft.com/office/officeart/2005/8/layout/orgChart1"/>
    <dgm:cxn modelId="{49B9EFBB-88EB-48B2-928C-EF3910E41DD9}" type="presParOf" srcId="{B1548640-D744-43A5-BD51-C279EE16B244}" destId="{3CBAB9BF-6243-4362-A5C0-E7A0ED82B5A8}" srcOrd="1" destOrd="0" presId="urn:microsoft.com/office/officeart/2005/8/layout/orgChart1"/>
    <dgm:cxn modelId="{D995FE01-0E94-4816-9437-B7948982BB34}" type="presParOf" srcId="{3CBAB9BF-6243-4362-A5C0-E7A0ED82B5A8}" destId="{8FD4A961-8481-4B9F-91AF-15870AAD97E0}" srcOrd="0" destOrd="0" presId="urn:microsoft.com/office/officeart/2005/8/layout/orgChart1"/>
    <dgm:cxn modelId="{05EA6C02-80B0-4829-99AE-0020B83D3DD3}" type="presParOf" srcId="{8FD4A961-8481-4B9F-91AF-15870AAD97E0}" destId="{89B7B663-600A-4947-AA4D-0D892906FCF8}" srcOrd="0" destOrd="0" presId="urn:microsoft.com/office/officeart/2005/8/layout/orgChart1"/>
    <dgm:cxn modelId="{FC302B9D-2BC8-4EE2-86B2-F6838BAC2803}" type="presParOf" srcId="{8FD4A961-8481-4B9F-91AF-15870AAD97E0}" destId="{076ABA28-CB55-4764-ADE0-24D807A44E3E}" srcOrd="1" destOrd="0" presId="urn:microsoft.com/office/officeart/2005/8/layout/orgChart1"/>
    <dgm:cxn modelId="{B94C2C0B-DB6F-475F-950A-CFA13CDD654E}" type="presParOf" srcId="{3CBAB9BF-6243-4362-A5C0-E7A0ED82B5A8}" destId="{49097038-82F8-427A-B7AC-415D49CD4ED1}" srcOrd="1" destOrd="0" presId="urn:microsoft.com/office/officeart/2005/8/layout/orgChart1"/>
    <dgm:cxn modelId="{A679B78F-C826-43DB-A51F-9788E7F147FB}" type="presParOf" srcId="{3CBAB9BF-6243-4362-A5C0-E7A0ED82B5A8}" destId="{94327959-B9F7-4B40-90D5-0132C8CA838B}" srcOrd="2" destOrd="0" presId="urn:microsoft.com/office/officeart/2005/8/layout/orgChart1"/>
    <dgm:cxn modelId="{6495C9E5-0CBA-4699-985B-B546F4A8C9E0}" type="presParOf" srcId="{B1548640-D744-43A5-BD51-C279EE16B244}" destId="{AD8CACBC-EFEC-4E45-9020-E096777E2A5C}" srcOrd="2" destOrd="0" presId="urn:microsoft.com/office/officeart/2005/8/layout/orgChart1"/>
    <dgm:cxn modelId="{12A03885-3E3F-4FC3-A52E-FA34358CAF38}" type="presParOf" srcId="{B1548640-D744-43A5-BD51-C279EE16B244}" destId="{C496EF96-4B0B-462F-92CD-C414A662F5FF}" srcOrd="3" destOrd="0" presId="urn:microsoft.com/office/officeart/2005/8/layout/orgChart1"/>
    <dgm:cxn modelId="{B98731D7-8A36-484C-B3FD-08B923CA49F1}" type="presParOf" srcId="{C496EF96-4B0B-462F-92CD-C414A662F5FF}" destId="{87EF0FFB-DBD7-42E1-9442-967B47E98FD5}" srcOrd="0" destOrd="0" presId="urn:microsoft.com/office/officeart/2005/8/layout/orgChart1"/>
    <dgm:cxn modelId="{8E0683DD-C21F-47A0-8A43-AB87B6FD70AA}" type="presParOf" srcId="{87EF0FFB-DBD7-42E1-9442-967B47E98FD5}" destId="{F746F2E3-90DB-457A-B141-B6D0539135FB}" srcOrd="0" destOrd="0" presId="urn:microsoft.com/office/officeart/2005/8/layout/orgChart1"/>
    <dgm:cxn modelId="{9768A970-9F19-48D5-858B-ECDE354F0079}" type="presParOf" srcId="{87EF0FFB-DBD7-42E1-9442-967B47E98FD5}" destId="{F00DDCC6-4C6E-429C-AF4B-37C647989F88}" srcOrd="1" destOrd="0" presId="urn:microsoft.com/office/officeart/2005/8/layout/orgChart1"/>
    <dgm:cxn modelId="{04DA5E8A-FB31-487F-824B-BDFBD809BEA2}" type="presParOf" srcId="{C496EF96-4B0B-462F-92CD-C414A662F5FF}" destId="{83C8753A-AD05-4510-B30D-978B6F488B35}" srcOrd="1" destOrd="0" presId="urn:microsoft.com/office/officeart/2005/8/layout/orgChart1"/>
    <dgm:cxn modelId="{443E0979-C9D7-40B9-8D06-55556E709AF4}" type="presParOf" srcId="{C496EF96-4B0B-462F-92CD-C414A662F5FF}" destId="{6276D121-4DC3-4348-99FE-6F531DE3FE4F}" srcOrd="2" destOrd="0" presId="urn:microsoft.com/office/officeart/2005/8/layout/orgChart1"/>
    <dgm:cxn modelId="{AE41B471-6A5C-4BD4-8231-33BDAD0272C9}" type="presParOf" srcId="{53C3E115-04C6-4C65-86DE-4154EA884558}" destId="{165C1253-E3F6-4867-94D5-8DA69A98E272}" srcOrd="2" destOrd="0" presId="urn:microsoft.com/office/officeart/2005/8/layout/orgChart1"/>
    <dgm:cxn modelId="{14680712-215B-4D4E-B568-FF855E9633FC}" type="presParOf" srcId="{4C7604CE-872F-4B01-9459-8330B92DD8E2}" destId="{87CFA16A-0EF8-41DE-93F5-921496602AA0}" srcOrd="4" destOrd="0" presId="urn:microsoft.com/office/officeart/2005/8/layout/orgChart1"/>
    <dgm:cxn modelId="{FF468317-4954-449F-B20C-9852AC4B16A7}" type="presParOf" srcId="{4C7604CE-872F-4B01-9459-8330B92DD8E2}" destId="{BC5623CD-1516-4796-84CA-0ED627B965AE}" srcOrd="5" destOrd="0" presId="urn:microsoft.com/office/officeart/2005/8/layout/orgChart1"/>
    <dgm:cxn modelId="{201413A5-11FD-4AA7-AB6D-69204FB05E1A}" type="presParOf" srcId="{BC5623CD-1516-4796-84CA-0ED627B965AE}" destId="{EDCC6D86-A151-4816-909B-5C885BDA83E9}" srcOrd="0" destOrd="0" presId="urn:microsoft.com/office/officeart/2005/8/layout/orgChart1"/>
    <dgm:cxn modelId="{BD6B57B0-BD0B-4C75-A700-5F362DF8F45E}" type="presParOf" srcId="{EDCC6D86-A151-4816-909B-5C885BDA83E9}" destId="{FF80F7B5-3BB1-4D0A-A5FB-231043BFF509}" srcOrd="0" destOrd="0" presId="urn:microsoft.com/office/officeart/2005/8/layout/orgChart1"/>
    <dgm:cxn modelId="{2FEE3129-38BC-4C5F-8905-538370DE8712}" type="presParOf" srcId="{EDCC6D86-A151-4816-909B-5C885BDA83E9}" destId="{C6DBD9DA-E5BD-41A3-8891-999E777A70E9}" srcOrd="1" destOrd="0" presId="urn:microsoft.com/office/officeart/2005/8/layout/orgChart1"/>
    <dgm:cxn modelId="{D27F7465-D44D-4035-9717-B1E4F6461273}" type="presParOf" srcId="{BC5623CD-1516-4796-84CA-0ED627B965AE}" destId="{A3305D9A-5404-419F-824A-D7F5DBBDF3C0}" srcOrd="1" destOrd="0" presId="urn:microsoft.com/office/officeart/2005/8/layout/orgChart1"/>
    <dgm:cxn modelId="{3A93E3D8-3A93-45F6-B237-3BA8BABF4F8E}" type="presParOf" srcId="{A3305D9A-5404-419F-824A-D7F5DBBDF3C0}" destId="{48690DE6-787E-4998-AFA8-265BED8EBC5F}" srcOrd="0" destOrd="0" presId="urn:microsoft.com/office/officeart/2005/8/layout/orgChart1"/>
    <dgm:cxn modelId="{6B24A4A3-ED4F-4453-B898-E0BF359D1070}" type="presParOf" srcId="{A3305D9A-5404-419F-824A-D7F5DBBDF3C0}" destId="{11CDCDF8-88BE-4BAC-9B3C-1B56E27884D1}" srcOrd="1" destOrd="0" presId="urn:microsoft.com/office/officeart/2005/8/layout/orgChart1"/>
    <dgm:cxn modelId="{2AE04B7B-7BFE-43E3-AF02-7FBBC8483692}" type="presParOf" srcId="{11CDCDF8-88BE-4BAC-9B3C-1B56E27884D1}" destId="{6449D6A1-B37F-4277-AE2C-3BD30D582D3C}" srcOrd="0" destOrd="0" presId="urn:microsoft.com/office/officeart/2005/8/layout/orgChart1"/>
    <dgm:cxn modelId="{B973018E-7BC2-407B-9789-C4CF83AE46E5}" type="presParOf" srcId="{6449D6A1-B37F-4277-AE2C-3BD30D582D3C}" destId="{7FFCA1CE-B314-454D-9EEE-DEE0856E9889}" srcOrd="0" destOrd="0" presId="urn:microsoft.com/office/officeart/2005/8/layout/orgChart1"/>
    <dgm:cxn modelId="{595CC9F5-7F1B-449C-9368-BF38441811BA}" type="presParOf" srcId="{6449D6A1-B37F-4277-AE2C-3BD30D582D3C}" destId="{0DF757EE-3A39-445D-B850-83DDE276DAF0}" srcOrd="1" destOrd="0" presId="urn:microsoft.com/office/officeart/2005/8/layout/orgChart1"/>
    <dgm:cxn modelId="{249D4F81-1B82-4E66-816F-FA5C7F411BDF}" type="presParOf" srcId="{11CDCDF8-88BE-4BAC-9B3C-1B56E27884D1}" destId="{030CDA82-D3A1-4E55-9D6F-4A373C6AADAE}" srcOrd="1" destOrd="0" presId="urn:microsoft.com/office/officeart/2005/8/layout/orgChart1"/>
    <dgm:cxn modelId="{6D9D9465-CFF9-4FEE-BCAB-65B97E38C844}" type="presParOf" srcId="{11CDCDF8-88BE-4BAC-9B3C-1B56E27884D1}" destId="{2B0C8284-9F64-48D8-9FD6-B197BFC0E502}" srcOrd="2" destOrd="0" presId="urn:microsoft.com/office/officeart/2005/8/layout/orgChart1"/>
    <dgm:cxn modelId="{9902A429-157B-4042-982D-2B5DEE512E22}" type="presParOf" srcId="{A3305D9A-5404-419F-824A-D7F5DBBDF3C0}" destId="{E3D570E9-CEF2-4E01-8CE7-497D1FAF0CE8}" srcOrd="2" destOrd="0" presId="urn:microsoft.com/office/officeart/2005/8/layout/orgChart1"/>
    <dgm:cxn modelId="{77205CCF-341B-4F48-BAE6-85BF2E08F12B}" type="presParOf" srcId="{A3305D9A-5404-419F-824A-D7F5DBBDF3C0}" destId="{FD48B3BA-DF03-4488-854D-462D9DB3F6B1}" srcOrd="3" destOrd="0" presId="urn:microsoft.com/office/officeart/2005/8/layout/orgChart1"/>
    <dgm:cxn modelId="{560C7BF6-7F24-4DCF-9D03-3F4BAF66E8C5}" type="presParOf" srcId="{FD48B3BA-DF03-4488-854D-462D9DB3F6B1}" destId="{4DB5B6C8-DC63-4B22-8C82-2D9230971C6F}" srcOrd="0" destOrd="0" presId="urn:microsoft.com/office/officeart/2005/8/layout/orgChart1"/>
    <dgm:cxn modelId="{FC423135-1D6C-464B-A287-D10924EF7ACB}" type="presParOf" srcId="{4DB5B6C8-DC63-4B22-8C82-2D9230971C6F}" destId="{C0D98B8D-55DF-48F9-9BB6-7ECFE6B5C621}" srcOrd="0" destOrd="0" presId="urn:microsoft.com/office/officeart/2005/8/layout/orgChart1"/>
    <dgm:cxn modelId="{85E41B78-5035-4863-A4EF-7E5665F118F7}" type="presParOf" srcId="{4DB5B6C8-DC63-4B22-8C82-2D9230971C6F}" destId="{08A733C2-D0D0-48DA-B103-9EB5742ED3ED}" srcOrd="1" destOrd="0" presId="urn:microsoft.com/office/officeart/2005/8/layout/orgChart1"/>
    <dgm:cxn modelId="{3512CD22-50B2-4983-A4FB-C7D76E6035C3}" type="presParOf" srcId="{FD48B3BA-DF03-4488-854D-462D9DB3F6B1}" destId="{B8B50FF9-2EC4-45FE-BC5D-69EF9632EB96}" srcOrd="1" destOrd="0" presId="urn:microsoft.com/office/officeart/2005/8/layout/orgChart1"/>
    <dgm:cxn modelId="{7D73CCAC-AA6E-4781-B66F-F734A17FB0B3}" type="presParOf" srcId="{FD48B3BA-DF03-4488-854D-462D9DB3F6B1}" destId="{DCDFA074-9AE0-415C-BC17-5C43FA2F15AE}" srcOrd="2" destOrd="0" presId="urn:microsoft.com/office/officeart/2005/8/layout/orgChart1"/>
    <dgm:cxn modelId="{54D222F5-059D-497A-8999-E734E753B7B5}" type="presParOf" srcId="{A3305D9A-5404-419F-824A-D7F5DBBDF3C0}" destId="{AA2282AE-0AD7-4C8B-8F46-9165DAF3BC0C}" srcOrd="4" destOrd="0" presId="urn:microsoft.com/office/officeart/2005/8/layout/orgChart1"/>
    <dgm:cxn modelId="{888BDDD3-3EE1-4724-8DA2-C8CB4BC18B04}" type="presParOf" srcId="{A3305D9A-5404-419F-824A-D7F5DBBDF3C0}" destId="{16806BAB-FEE0-44E8-A131-7E36A8C28B63}" srcOrd="5" destOrd="0" presId="urn:microsoft.com/office/officeart/2005/8/layout/orgChart1"/>
    <dgm:cxn modelId="{67C03BA6-BB44-47DF-A6B3-097EBA51EEB5}" type="presParOf" srcId="{16806BAB-FEE0-44E8-A131-7E36A8C28B63}" destId="{B42BC2E7-14C6-43E7-9889-1F561952DC86}" srcOrd="0" destOrd="0" presId="urn:microsoft.com/office/officeart/2005/8/layout/orgChart1"/>
    <dgm:cxn modelId="{1C512744-B39D-4D80-987D-B3870F973807}" type="presParOf" srcId="{B42BC2E7-14C6-43E7-9889-1F561952DC86}" destId="{66D81C25-9DBC-4BEA-9B0F-D3453E88824C}" srcOrd="0" destOrd="0" presId="urn:microsoft.com/office/officeart/2005/8/layout/orgChart1"/>
    <dgm:cxn modelId="{0F38538B-9DE4-4492-BECD-A88929773BF5}" type="presParOf" srcId="{B42BC2E7-14C6-43E7-9889-1F561952DC86}" destId="{28A9392B-AC76-473E-909D-AC5E2042D71B}" srcOrd="1" destOrd="0" presId="urn:microsoft.com/office/officeart/2005/8/layout/orgChart1"/>
    <dgm:cxn modelId="{2B56DB2D-AB74-418E-BD70-1CCAA71B1745}" type="presParOf" srcId="{16806BAB-FEE0-44E8-A131-7E36A8C28B63}" destId="{3EF8D83A-A105-4930-A268-31C9CB7F24DF}" srcOrd="1" destOrd="0" presId="urn:microsoft.com/office/officeart/2005/8/layout/orgChart1"/>
    <dgm:cxn modelId="{01907E52-7409-44DA-B1E4-BCBFBA0004F7}" type="presParOf" srcId="{16806BAB-FEE0-44E8-A131-7E36A8C28B63}" destId="{9E938AFD-77DE-4056-B964-020CDA1651F5}" srcOrd="2" destOrd="0" presId="urn:microsoft.com/office/officeart/2005/8/layout/orgChart1"/>
    <dgm:cxn modelId="{6680E4D1-BA35-4BF0-9BD1-DB7DE6AB1583}" type="presParOf" srcId="{A3305D9A-5404-419F-824A-D7F5DBBDF3C0}" destId="{FBEFA39D-2D06-4BEC-B8C6-FDF7532967F9}" srcOrd="6" destOrd="0" presId="urn:microsoft.com/office/officeart/2005/8/layout/orgChart1"/>
    <dgm:cxn modelId="{FB0864B5-FEA3-4034-8B84-025FFD05ABFE}" type="presParOf" srcId="{A3305D9A-5404-419F-824A-D7F5DBBDF3C0}" destId="{4483C9B5-7DCE-41D5-84BC-FBF76C183231}" srcOrd="7" destOrd="0" presId="urn:microsoft.com/office/officeart/2005/8/layout/orgChart1"/>
    <dgm:cxn modelId="{16DD04D8-B8F2-4ED5-853B-E92533BAA202}" type="presParOf" srcId="{4483C9B5-7DCE-41D5-84BC-FBF76C183231}" destId="{3966F044-EF45-4764-9DA7-D6EE3151368A}" srcOrd="0" destOrd="0" presId="urn:microsoft.com/office/officeart/2005/8/layout/orgChart1"/>
    <dgm:cxn modelId="{2CEB0746-C0AF-4A2E-BF28-D2DF89898F42}" type="presParOf" srcId="{3966F044-EF45-4764-9DA7-D6EE3151368A}" destId="{D98D55E3-4F9C-4489-B9CF-49AD36AC8404}" srcOrd="0" destOrd="0" presId="urn:microsoft.com/office/officeart/2005/8/layout/orgChart1"/>
    <dgm:cxn modelId="{FED44E43-F1B5-4BAF-BE34-5E0F88536C9F}" type="presParOf" srcId="{3966F044-EF45-4764-9DA7-D6EE3151368A}" destId="{882A41DC-0E5A-48E4-8488-456BC7BDF643}" srcOrd="1" destOrd="0" presId="urn:microsoft.com/office/officeart/2005/8/layout/orgChart1"/>
    <dgm:cxn modelId="{3BE3E29C-631C-4AE1-88C0-F97ACD9DD327}" type="presParOf" srcId="{4483C9B5-7DCE-41D5-84BC-FBF76C183231}" destId="{C20E9800-7466-4F6C-82C5-35666BFBC0D1}" srcOrd="1" destOrd="0" presId="urn:microsoft.com/office/officeart/2005/8/layout/orgChart1"/>
    <dgm:cxn modelId="{20D1E20E-4F96-49B6-B928-0A1C7799D505}" type="presParOf" srcId="{4483C9B5-7DCE-41D5-84BC-FBF76C183231}" destId="{70110D5E-4A64-48D0-B4D6-AA51B938C77F}" srcOrd="2" destOrd="0" presId="urn:microsoft.com/office/officeart/2005/8/layout/orgChart1"/>
    <dgm:cxn modelId="{2F61CC5A-4A7F-4E4C-BD19-994383A49C14}" type="presParOf" srcId="{A3305D9A-5404-419F-824A-D7F5DBBDF3C0}" destId="{515C50B6-A197-4DCD-8A60-27627513AB4D}" srcOrd="8" destOrd="0" presId="urn:microsoft.com/office/officeart/2005/8/layout/orgChart1"/>
    <dgm:cxn modelId="{EABE682A-791F-400F-9D4B-17A3E13541FB}" type="presParOf" srcId="{A3305D9A-5404-419F-824A-D7F5DBBDF3C0}" destId="{F460CFC5-B9C5-4AEE-8C0C-9AA980FF9718}" srcOrd="9" destOrd="0" presId="urn:microsoft.com/office/officeart/2005/8/layout/orgChart1"/>
    <dgm:cxn modelId="{2CBDDA6A-10EC-4995-A353-722460C3664A}" type="presParOf" srcId="{F460CFC5-B9C5-4AEE-8C0C-9AA980FF9718}" destId="{66D954B4-E904-4C2F-B928-189F0BE176C2}" srcOrd="0" destOrd="0" presId="urn:microsoft.com/office/officeart/2005/8/layout/orgChart1"/>
    <dgm:cxn modelId="{48789483-DFB1-4754-94C4-1E4A7545FBC2}" type="presParOf" srcId="{66D954B4-E904-4C2F-B928-189F0BE176C2}" destId="{525CA68B-734B-49C2-8146-1532D7238127}" srcOrd="0" destOrd="0" presId="urn:microsoft.com/office/officeart/2005/8/layout/orgChart1"/>
    <dgm:cxn modelId="{5DFE1F9F-1772-4BDD-93C0-9499AB79680C}" type="presParOf" srcId="{66D954B4-E904-4C2F-B928-189F0BE176C2}" destId="{614260B5-E42E-4246-8EC5-122F3827D595}" srcOrd="1" destOrd="0" presId="urn:microsoft.com/office/officeart/2005/8/layout/orgChart1"/>
    <dgm:cxn modelId="{C0F49A79-458F-461A-951A-93DFAA4B106D}" type="presParOf" srcId="{F460CFC5-B9C5-4AEE-8C0C-9AA980FF9718}" destId="{43FFCB4E-7BB7-4739-9C8E-0CDBA160AA71}" srcOrd="1" destOrd="0" presId="urn:microsoft.com/office/officeart/2005/8/layout/orgChart1"/>
    <dgm:cxn modelId="{8DE3D9FA-5F76-4A51-BDB9-61D5B5CCDD42}" type="presParOf" srcId="{F460CFC5-B9C5-4AEE-8C0C-9AA980FF9718}" destId="{4EEA33AE-3766-4F0A-8FCF-DB88EEA2068E}" srcOrd="2" destOrd="0" presId="urn:microsoft.com/office/officeart/2005/8/layout/orgChart1"/>
    <dgm:cxn modelId="{76FB8204-2094-4F72-AFFF-CDC87A3AC878}" type="presParOf" srcId="{BC5623CD-1516-4796-84CA-0ED627B965AE}" destId="{C601165A-26FD-42F9-918B-BEACB85C1398}" srcOrd="2" destOrd="0" presId="urn:microsoft.com/office/officeart/2005/8/layout/orgChart1"/>
    <dgm:cxn modelId="{FCE4AC54-F5A4-4DB1-BB98-5CF4B2164313}" type="presParOf" srcId="{4C7604CE-872F-4B01-9459-8330B92DD8E2}" destId="{138A8A9E-A36D-4472-96FB-8B9AE80742CC}" srcOrd="6" destOrd="0" presId="urn:microsoft.com/office/officeart/2005/8/layout/orgChart1"/>
    <dgm:cxn modelId="{07BD510A-81AB-4390-8D87-D626C9797F02}" type="presParOf" srcId="{4C7604CE-872F-4B01-9459-8330B92DD8E2}" destId="{749FCEC6-F35E-4AD1-9668-DBC85D4A9E5D}" srcOrd="7" destOrd="0" presId="urn:microsoft.com/office/officeart/2005/8/layout/orgChart1"/>
    <dgm:cxn modelId="{7A8730C0-7259-4479-84F3-0F7462A05DF8}" type="presParOf" srcId="{749FCEC6-F35E-4AD1-9668-DBC85D4A9E5D}" destId="{589E7CD5-6495-41AB-9203-211C150DE9C9}" srcOrd="0" destOrd="0" presId="urn:microsoft.com/office/officeart/2005/8/layout/orgChart1"/>
    <dgm:cxn modelId="{DAA0932D-8162-4EAD-AB67-317D6A7F9BB6}" type="presParOf" srcId="{589E7CD5-6495-41AB-9203-211C150DE9C9}" destId="{7DAF4CA5-03AE-4BF7-9E98-9287E3D8B8A3}" srcOrd="0" destOrd="0" presId="urn:microsoft.com/office/officeart/2005/8/layout/orgChart1"/>
    <dgm:cxn modelId="{97FD8684-F6C4-452A-A433-186F7204CFA6}" type="presParOf" srcId="{589E7CD5-6495-41AB-9203-211C150DE9C9}" destId="{2049A061-7A09-4C51-8031-66923D9F3DCF}" srcOrd="1" destOrd="0" presId="urn:microsoft.com/office/officeart/2005/8/layout/orgChart1"/>
    <dgm:cxn modelId="{DBD871AE-79C9-4327-8AD6-C3E2C0E34C70}" type="presParOf" srcId="{749FCEC6-F35E-4AD1-9668-DBC85D4A9E5D}" destId="{1D05784D-028B-4946-A970-F2AFC197690A}" srcOrd="1" destOrd="0" presId="urn:microsoft.com/office/officeart/2005/8/layout/orgChart1"/>
    <dgm:cxn modelId="{2566291B-99D6-4FFF-9445-98F1AD10A2F8}" type="presParOf" srcId="{749FCEC6-F35E-4AD1-9668-DBC85D4A9E5D}" destId="{DDD01249-F303-4658-9B0B-3494C7CF7E38}" srcOrd="2" destOrd="0" presId="urn:microsoft.com/office/officeart/2005/8/layout/orgChart1"/>
    <dgm:cxn modelId="{9BC81A08-EF50-4DB0-BA2D-A9C8A10557F7}" type="presParOf" srcId="{E5383604-5604-4642-AD68-3980C4C0A879}" destId="{55791B12-B068-447F-9D9B-19F0A7E7E33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28773</Words>
  <Characters>158255</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1</vt:lpstr>
    </vt:vector>
  </TitlesOfParts>
  <Company>.</Company>
  <LinksUpToDate>false</LinksUpToDate>
  <CharactersWithSpaces>186655</CharactersWithSpaces>
  <SharedDoc>false</SharedDoc>
  <HLinks>
    <vt:vector size="786" baseType="variant">
      <vt:variant>
        <vt:i4>5242963</vt:i4>
      </vt:variant>
      <vt:variant>
        <vt:i4>711</vt:i4>
      </vt:variant>
      <vt:variant>
        <vt:i4>0</vt:i4>
      </vt:variant>
      <vt:variant>
        <vt:i4>5</vt:i4>
      </vt:variant>
      <vt:variant>
        <vt:lpwstr>http://www.yahoofinance.com/</vt:lpwstr>
      </vt:variant>
      <vt:variant>
        <vt:lpwstr/>
      </vt:variant>
      <vt:variant>
        <vt:i4>5701653</vt:i4>
      </vt:variant>
      <vt:variant>
        <vt:i4>708</vt:i4>
      </vt:variant>
      <vt:variant>
        <vt:i4>0</vt:i4>
      </vt:variant>
      <vt:variant>
        <vt:i4>5</vt:i4>
      </vt:variant>
      <vt:variant>
        <vt:lpwstr>http://www.alfigrass.com/</vt:lpwstr>
      </vt:variant>
      <vt:variant>
        <vt:lpwstr/>
      </vt:variant>
      <vt:variant>
        <vt:i4>3407915</vt:i4>
      </vt:variant>
      <vt:variant>
        <vt:i4>705</vt:i4>
      </vt:variant>
      <vt:variant>
        <vt:i4>0</vt:i4>
      </vt:variant>
      <vt:variant>
        <vt:i4>5</vt:i4>
      </vt:variant>
      <vt:variant>
        <vt:lpwstr>http://www.forbex.com/</vt:lpwstr>
      </vt:variant>
      <vt:variant>
        <vt:lpwstr/>
      </vt:variant>
      <vt:variant>
        <vt:i4>2818086</vt:i4>
      </vt:variant>
      <vt:variant>
        <vt:i4>702</vt:i4>
      </vt:variant>
      <vt:variant>
        <vt:i4>0</vt:i4>
      </vt:variant>
      <vt:variant>
        <vt:i4>5</vt:i4>
      </vt:variant>
      <vt:variant>
        <vt:lpwstr>http://www.aguamarket.com/</vt:lpwstr>
      </vt:variant>
      <vt:variant>
        <vt:lpwstr/>
      </vt:variant>
      <vt:variant>
        <vt:i4>7733294</vt:i4>
      </vt:variant>
      <vt:variant>
        <vt:i4>699</vt:i4>
      </vt:variant>
      <vt:variant>
        <vt:i4>0</vt:i4>
      </vt:variant>
      <vt:variant>
        <vt:i4>5</vt:i4>
      </vt:variant>
      <vt:variant>
        <vt:lpwstr>http://www.fibrart.com.mx/</vt:lpwstr>
      </vt:variant>
      <vt:variant>
        <vt:lpwstr/>
      </vt:variant>
      <vt:variant>
        <vt:i4>2818089</vt:i4>
      </vt:variant>
      <vt:variant>
        <vt:i4>696</vt:i4>
      </vt:variant>
      <vt:variant>
        <vt:i4>0</vt:i4>
      </vt:variant>
      <vt:variant>
        <vt:i4>5</vt:i4>
      </vt:variant>
      <vt:variant>
        <vt:lpwstr>http://www.inec.gov.ec/</vt:lpwstr>
      </vt:variant>
      <vt:variant>
        <vt:lpwstr/>
      </vt:variant>
      <vt:variant>
        <vt:i4>5963790</vt:i4>
      </vt:variant>
      <vt:variant>
        <vt:i4>693</vt:i4>
      </vt:variant>
      <vt:variant>
        <vt:i4>0</vt:i4>
      </vt:variant>
      <vt:variant>
        <vt:i4>5</vt:i4>
      </vt:variant>
      <vt:variant>
        <vt:lpwstr>http://www.recorrecuador.com/ecuador/la-costa-ecuatoriana</vt:lpwstr>
      </vt:variant>
      <vt:variant>
        <vt:lpwstr/>
      </vt:variant>
      <vt:variant>
        <vt:i4>4390954</vt:i4>
      </vt:variant>
      <vt:variant>
        <vt:i4>690</vt:i4>
      </vt:variant>
      <vt:variant>
        <vt:i4>0</vt:i4>
      </vt:variant>
      <vt:variant>
        <vt:i4>5</vt:i4>
      </vt:variant>
      <vt:variant>
        <vt:lpwstr>http://www.wikipedia.org/wiki/General_Villamil</vt:lpwstr>
      </vt:variant>
      <vt:variant>
        <vt:lpwstr/>
      </vt:variant>
      <vt:variant>
        <vt:i4>4128872</vt:i4>
      </vt:variant>
      <vt:variant>
        <vt:i4>687</vt:i4>
      </vt:variant>
      <vt:variant>
        <vt:i4>0</vt:i4>
      </vt:variant>
      <vt:variant>
        <vt:i4>5</vt:i4>
      </vt:variant>
      <vt:variant>
        <vt:lpwstr>http://www.lenntech.es/filtracion-de-arena.htm</vt:lpwstr>
      </vt:variant>
      <vt:variant>
        <vt:lpwstr/>
      </vt:variant>
      <vt:variant>
        <vt:i4>655437</vt:i4>
      </vt:variant>
      <vt:variant>
        <vt:i4>684</vt:i4>
      </vt:variant>
      <vt:variant>
        <vt:i4>0</vt:i4>
      </vt:variant>
      <vt:variant>
        <vt:i4>5</vt:i4>
      </vt:variant>
      <vt:variant>
        <vt:lpwstr>http://www.lenntech.es/periodica/elementos/k.htm</vt:lpwstr>
      </vt:variant>
      <vt:variant>
        <vt:lpwstr/>
      </vt:variant>
      <vt:variant>
        <vt:i4>1310785</vt:i4>
      </vt:variant>
      <vt:variant>
        <vt:i4>681</vt:i4>
      </vt:variant>
      <vt:variant>
        <vt:i4>0</vt:i4>
      </vt:variant>
      <vt:variant>
        <vt:i4>5</vt:i4>
      </vt:variant>
      <vt:variant>
        <vt:lpwstr>http://www.lenntech.es/coagulantes-y-floculantes.htm</vt:lpwstr>
      </vt:variant>
      <vt:variant>
        <vt:lpwstr/>
      </vt:variant>
      <vt:variant>
        <vt:i4>8126505</vt:i4>
      </vt:variant>
      <vt:variant>
        <vt:i4>678</vt:i4>
      </vt:variant>
      <vt:variant>
        <vt:i4>0</vt:i4>
      </vt:variant>
      <vt:variant>
        <vt:i4>5</vt:i4>
      </vt:variant>
      <vt:variant>
        <vt:lpwstr>http://www.lenntech.es/floculacion.htm</vt:lpwstr>
      </vt:variant>
      <vt:variant>
        <vt:lpwstr/>
      </vt:variant>
      <vt:variant>
        <vt:i4>5046287</vt:i4>
      </vt:variant>
      <vt:variant>
        <vt:i4>675</vt:i4>
      </vt:variant>
      <vt:variant>
        <vt:i4>0</vt:i4>
      </vt:variant>
      <vt:variant>
        <vt:i4>5</vt:i4>
      </vt:variant>
      <vt:variant>
        <vt:lpwstr>http://www.lenntech.es/filtracion.htm</vt:lpwstr>
      </vt:variant>
      <vt:variant>
        <vt:lpwstr/>
      </vt:variant>
      <vt:variant>
        <vt:i4>917585</vt:i4>
      </vt:variant>
      <vt:variant>
        <vt:i4>672</vt:i4>
      </vt:variant>
      <vt:variant>
        <vt:i4>0</vt:i4>
      </vt:variant>
      <vt:variant>
        <vt:i4>5</vt:i4>
      </vt:variant>
      <vt:variant>
        <vt:lpwstr>http://www.lenntech.es/pasos-en-purificacion-del-agua.htm</vt:lpwstr>
      </vt:variant>
      <vt:variant>
        <vt:lpwstr/>
      </vt:variant>
      <vt:variant>
        <vt:i4>6750323</vt:i4>
      </vt:variant>
      <vt:variant>
        <vt:i4>666</vt:i4>
      </vt:variant>
      <vt:variant>
        <vt:i4>0</vt:i4>
      </vt:variant>
      <vt:variant>
        <vt:i4>5</vt:i4>
      </vt:variant>
      <vt:variant>
        <vt:lpwstr>http://images.google.com.ec/imgres?imgurl=http://fcomoya08.files.wordpress.com/2008/01/beach_volley_7.jpg&amp;imgrefurl=http://fcomoya08.wordpress.com/2008/01/30/cancha-voley-playa/&amp;usg=__HGNSvnkX1KIXuKrTVgehIr6Q-2g=&amp;h=960&amp;w=1280&amp;sz=333&amp;hl=es&amp;start=8&amp;um=1&amp;itbs=1&amp;tbnid=P_lF_fHarZUnSM:&amp;tbnh=113&amp;tbnw=150&amp;prev=/images%3Fq%3Dcancha%2Bde%2Bvolley%2Bfotos%26hl%3Des%26um%3D1</vt:lpwstr>
      </vt:variant>
      <vt:variant>
        <vt:lpwstr/>
      </vt:variant>
      <vt:variant>
        <vt:i4>4325419</vt:i4>
      </vt:variant>
      <vt:variant>
        <vt:i4>660</vt:i4>
      </vt:variant>
      <vt:variant>
        <vt:i4>0</vt:i4>
      </vt:variant>
      <vt:variant>
        <vt:i4>5</vt:i4>
      </vt:variant>
      <vt:variant>
        <vt:lpwstr>http://images.google.com.ec/imgres?imgurl=http://media-cdn.tripadvisor.com/media/photo-s/01/19/39/8b/columpios-del-hotel.jpg&amp;imgrefurl=http://www.tripadvisor.com/LocationPhotos-g562817-d789158-IFA_Hotel_Altamarena-Morro_del_Jable_Jandia_Peninsula_Fuerteventura_Canary_Islands.html&amp;usg=__F6j5e5VNIIbEvBZ-zPOysu7JOYY=&amp;h=411&amp;w=550&amp;sz=40&amp;hl=es&amp;start=8&amp;um=1&amp;itbs=1&amp;tbnid=jrQLLFdTrTp-8M:&amp;tbnh=99&amp;tbnw=133&amp;prev=/images%3Fq%3Dcolumpios%2Bfotos%26hl%3Des%26sa%3DX%26um%3D1</vt:lpwstr>
      </vt:variant>
      <vt:variant>
        <vt:lpwstr/>
      </vt:variant>
      <vt:variant>
        <vt:i4>5439498</vt:i4>
      </vt:variant>
      <vt:variant>
        <vt:i4>657</vt:i4>
      </vt:variant>
      <vt:variant>
        <vt:i4>0</vt:i4>
      </vt:variant>
      <vt:variant>
        <vt:i4>5</vt:i4>
      </vt:variant>
      <vt:variant>
        <vt:lpwstr>http://www.fibrart.com.mx/parques_atracciones/tobogan_torbellino.html</vt:lpwstr>
      </vt:variant>
      <vt:variant>
        <vt:lpwstr/>
      </vt:variant>
      <vt:variant>
        <vt:i4>5046289</vt:i4>
      </vt:variant>
      <vt:variant>
        <vt:i4>654</vt:i4>
      </vt:variant>
      <vt:variant>
        <vt:i4>0</vt:i4>
      </vt:variant>
      <vt:variant>
        <vt:i4>5</vt:i4>
      </vt:variant>
      <vt:variant>
        <vt:lpwstr>http://www.fibrart.com.mx/parques_atracciones/tobogan_tobosplash.html</vt:lpwstr>
      </vt:variant>
      <vt:variant>
        <vt:lpwstr/>
      </vt:variant>
      <vt:variant>
        <vt:i4>1114121</vt:i4>
      </vt:variant>
      <vt:variant>
        <vt:i4>642</vt:i4>
      </vt:variant>
      <vt:variant>
        <vt:i4>0</vt:i4>
      </vt:variant>
      <vt:variant>
        <vt:i4>5</vt:i4>
      </vt:variant>
      <vt:variant>
        <vt:lpwstr>http://www.recorrecuador.com/provincia-de-santo-domingo-de-los-tsachilas/</vt:lpwstr>
      </vt:variant>
      <vt:variant>
        <vt:lpwstr/>
      </vt:variant>
      <vt:variant>
        <vt:i4>7471210</vt:i4>
      </vt:variant>
      <vt:variant>
        <vt:i4>639</vt:i4>
      </vt:variant>
      <vt:variant>
        <vt:i4>0</vt:i4>
      </vt:variant>
      <vt:variant>
        <vt:i4>5</vt:i4>
      </vt:variant>
      <vt:variant>
        <vt:lpwstr>http://www.recorrecuador.com/?p=100</vt:lpwstr>
      </vt:variant>
      <vt:variant>
        <vt:lpwstr/>
      </vt:variant>
      <vt:variant>
        <vt:i4>6815869</vt:i4>
      </vt:variant>
      <vt:variant>
        <vt:i4>636</vt:i4>
      </vt:variant>
      <vt:variant>
        <vt:i4>0</vt:i4>
      </vt:variant>
      <vt:variant>
        <vt:i4>5</vt:i4>
      </vt:variant>
      <vt:variant>
        <vt:lpwstr>http://www.recorrecuador.com/provincia-de-santa-elena/</vt:lpwstr>
      </vt:variant>
      <vt:variant>
        <vt:lpwstr/>
      </vt:variant>
      <vt:variant>
        <vt:i4>7471210</vt:i4>
      </vt:variant>
      <vt:variant>
        <vt:i4>633</vt:i4>
      </vt:variant>
      <vt:variant>
        <vt:i4>0</vt:i4>
      </vt:variant>
      <vt:variant>
        <vt:i4>5</vt:i4>
      </vt:variant>
      <vt:variant>
        <vt:lpwstr>http://www.recorrecuador.com/?p=102</vt:lpwstr>
      </vt:variant>
      <vt:variant>
        <vt:lpwstr/>
      </vt:variant>
      <vt:variant>
        <vt:i4>7798890</vt:i4>
      </vt:variant>
      <vt:variant>
        <vt:i4>630</vt:i4>
      </vt:variant>
      <vt:variant>
        <vt:i4>0</vt:i4>
      </vt:variant>
      <vt:variant>
        <vt:i4>5</vt:i4>
      </vt:variant>
      <vt:variant>
        <vt:lpwstr>http://www.recorrecuador.com/?p=155</vt:lpwstr>
      </vt:variant>
      <vt:variant>
        <vt:lpwstr/>
      </vt:variant>
      <vt:variant>
        <vt:i4>7798890</vt:i4>
      </vt:variant>
      <vt:variant>
        <vt:i4>627</vt:i4>
      </vt:variant>
      <vt:variant>
        <vt:i4>0</vt:i4>
      </vt:variant>
      <vt:variant>
        <vt:i4>5</vt:i4>
      </vt:variant>
      <vt:variant>
        <vt:lpwstr>http://www.recorrecuador.com/?p=157</vt:lpwstr>
      </vt:variant>
      <vt:variant>
        <vt:lpwstr/>
      </vt:variant>
      <vt:variant>
        <vt:i4>7798883</vt:i4>
      </vt:variant>
      <vt:variant>
        <vt:i4>624</vt:i4>
      </vt:variant>
      <vt:variant>
        <vt:i4>0</vt:i4>
      </vt:variant>
      <vt:variant>
        <vt:i4>5</vt:i4>
      </vt:variant>
      <vt:variant>
        <vt:lpwstr>http://www.recorrecuador.com/?p=85</vt:lpwstr>
      </vt:variant>
      <vt:variant>
        <vt:lpwstr/>
      </vt:variant>
      <vt:variant>
        <vt:i4>1572924</vt:i4>
      </vt:variant>
      <vt:variant>
        <vt:i4>614</vt:i4>
      </vt:variant>
      <vt:variant>
        <vt:i4>0</vt:i4>
      </vt:variant>
      <vt:variant>
        <vt:i4>5</vt:i4>
      </vt:variant>
      <vt:variant>
        <vt:lpwstr/>
      </vt:variant>
      <vt:variant>
        <vt:lpwstr>_Toc254427899</vt:lpwstr>
      </vt:variant>
      <vt:variant>
        <vt:i4>1572924</vt:i4>
      </vt:variant>
      <vt:variant>
        <vt:i4>608</vt:i4>
      </vt:variant>
      <vt:variant>
        <vt:i4>0</vt:i4>
      </vt:variant>
      <vt:variant>
        <vt:i4>5</vt:i4>
      </vt:variant>
      <vt:variant>
        <vt:lpwstr/>
      </vt:variant>
      <vt:variant>
        <vt:lpwstr>_Toc254427898</vt:lpwstr>
      </vt:variant>
      <vt:variant>
        <vt:i4>1572924</vt:i4>
      </vt:variant>
      <vt:variant>
        <vt:i4>602</vt:i4>
      </vt:variant>
      <vt:variant>
        <vt:i4>0</vt:i4>
      </vt:variant>
      <vt:variant>
        <vt:i4>5</vt:i4>
      </vt:variant>
      <vt:variant>
        <vt:lpwstr/>
      </vt:variant>
      <vt:variant>
        <vt:lpwstr>_Toc254427897</vt:lpwstr>
      </vt:variant>
      <vt:variant>
        <vt:i4>1572924</vt:i4>
      </vt:variant>
      <vt:variant>
        <vt:i4>596</vt:i4>
      </vt:variant>
      <vt:variant>
        <vt:i4>0</vt:i4>
      </vt:variant>
      <vt:variant>
        <vt:i4>5</vt:i4>
      </vt:variant>
      <vt:variant>
        <vt:lpwstr/>
      </vt:variant>
      <vt:variant>
        <vt:lpwstr>_Toc254427896</vt:lpwstr>
      </vt:variant>
      <vt:variant>
        <vt:i4>1572924</vt:i4>
      </vt:variant>
      <vt:variant>
        <vt:i4>590</vt:i4>
      </vt:variant>
      <vt:variant>
        <vt:i4>0</vt:i4>
      </vt:variant>
      <vt:variant>
        <vt:i4>5</vt:i4>
      </vt:variant>
      <vt:variant>
        <vt:lpwstr/>
      </vt:variant>
      <vt:variant>
        <vt:lpwstr>_Toc254427895</vt:lpwstr>
      </vt:variant>
      <vt:variant>
        <vt:i4>1572924</vt:i4>
      </vt:variant>
      <vt:variant>
        <vt:i4>584</vt:i4>
      </vt:variant>
      <vt:variant>
        <vt:i4>0</vt:i4>
      </vt:variant>
      <vt:variant>
        <vt:i4>5</vt:i4>
      </vt:variant>
      <vt:variant>
        <vt:lpwstr/>
      </vt:variant>
      <vt:variant>
        <vt:lpwstr>_Toc254427894</vt:lpwstr>
      </vt:variant>
      <vt:variant>
        <vt:i4>1572924</vt:i4>
      </vt:variant>
      <vt:variant>
        <vt:i4>578</vt:i4>
      </vt:variant>
      <vt:variant>
        <vt:i4>0</vt:i4>
      </vt:variant>
      <vt:variant>
        <vt:i4>5</vt:i4>
      </vt:variant>
      <vt:variant>
        <vt:lpwstr/>
      </vt:variant>
      <vt:variant>
        <vt:lpwstr>_Toc254427893</vt:lpwstr>
      </vt:variant>
      <vt:variant>
        <vt:i4>1572924</vt:i4>
      </vt:variant>
      <vt:variant>
        <vt:i4>572</vt:i4>
      </vt:variant>
      <vt:variant>
        <vt:i4>0</vt:i4>
      </vt:variant>
      <vt:variant>
        <vt:i4>5</vt:i4>
      </vt:variant>
      <vt:variant>
        <vt:lpwstr/>
      </vt:variant>
      <vt:variant>
        <vt:lpwstr>_Toc254427892</vt:lpwstr>
      </vt:variant>
      <vt:variant>
        <vt:i4>1572924</vt:i4>
      </vt:variant>
      <vt:variant>
        <vt:i4>566</vt:i4>
      </vt:variant>
      <vt:variant>
        <vt:i4>0</vt:i4>
      </vt:variant>
      <vt:variant>
        <vt:i4>5</vt:i4>
      </vt:variant>
      <vt:variant>
        <vt:lpwstr/>
      </vt:variant>
      <vt:variant>
        <vt:lpwstr>_Toc254427891</vt:lpwstr>
      </vt:variant>
      <vt:variant>
        <vt:i4>1572924</vt:i4>
      </vt:variant>
      <vt:variant>
        <vt:i4>560</vt:i4>
      </vt:variant>
      <vt:variant>
        <vt:i4>0</vt:i4>
      </vt:variant>
      <vt:variant>
        <vt:i4>5</vt:i4>
      </vt:variant>
      <vt:variant>
        <vt:lpwstr/>
      </vt:variant>
      <vt:variant>
        <vt:lpwstr>_Toc254427890</vt:lpwstr>
      </vt:variant>
      <vt:variant>
        <vt:i4>1638460</vt:i4>
      </vt:variant>
      <vt:variant>
        <vt:i4>554</vt:i4>
      </vt:variant>
      <vt:variant>
        <vt:i4>0</vt:i4>
      </vt:variant>
      <vt:variant>
        <vt:i4>5</vt:i4>
      </vt:variant>
      <vt:variant>
        <vt:lpwstr/>
      </vt:variant>
      <vt:variant>
        <vt:lpwstr>_Toc254427889</vt:lpwstr>
      </vt:variant>
      <vt:variant>
        <vt:i4>1638460</vt:i4>
      </vt:variant>
      <vt:variant>
        <vt:i4>548</vt:i4>
      </vt:variant>
      <vt:variant>
        <vt:i4>0</vt:i4>
      </vt:variant>
      <vt:variant>
        <vt:i4>5</vt:i4>
      </vt:variant>
      <vt:variant>
        <vt:lpwstr/>
      </vt:variant>
      <vt:variant>
        <vt:lpwstr>_Toc254427888</vt:lpwstr>
      </vt:variant>
      <vt:variant>
        <vt:i4>1638460</vt:i4>
      </vt:variant>
      <vt:variant>
        <vt:i4>542</vt:i4>
      </vt:variant>
      <vt:variant>
        <vt:i4>0</vt:i4>
      </vt:variant>
      <vt:variant>
        <vt:i4>5</vt:i4>
      </vt:variant>
      <vt:variant>
        <vt:lpwstr/>
      </vt:variant>
      <vt:variant>
        <vt:lpwstr>_Toc254427887</vt:lpwstr>
      </vt:variant>
      <vt:variant>
        <vt:i4>1638460</vt:i4>
      </vt:variant>
      <vt:variant>
        <vt:i4>536</vt:i4>
      </vt:variant>
      <vt:variant>
        <vt:i4>0</vt:i4>
      </vt:variant>
      <vt:variant>
        <vt:i4>5</vt:i4>
      </vt:variant>
      <vt:variant>
        <vt:lpwstr/>
      </vt:variant>
      <vt:variant>
        <vt:lpwstr>_Toc254427886</vt:lpwstr>
      </vt:variant>
      <vt:variant>
        <vt:i4>1638460</vt:i4>
      </vt:variant>
      <vt:variant>
        <vt:i4>530</vt:i4>
      </vt:variant>
      <vt:variant>
        <vt:i4>0</vt:i4>
      </vt:variant>
      <vt:variant>
        <vt:i4>5</vt:i4>
      </vt:variant>
      <vt:variant>
        <vt:lpwstr/>
      </vt:variant>
      <vt:variant>
        <vt:lpwstr>_Toc254427885</vt:lpwstr>
      </vt:variant>
      <vt:variant>
        <vt:i4>1638460</vt:i4>
      </vt:variant>
      <vt:variant>
        <vt:i4>524</vt:i4>
      </vt:variant>
      <vt:variant>
        <vt:i4>0</vt:i4>
      </vt:variant>
      <vt:variant>
        <vt:i4>5</vt:i4>
      </vt:variant>
      <vt:variant>
        <vt:lpwstr/>
      </vt:variant>
      <vt:variant>
        <vt:lpwstr>_Toc254427884</vt:lpwstr>
      </vt:variant>
      <vt:variant>
        <vt:i4>1638460</vt:i4>
      </vt:variant>
      <vt:variant>
        <vt:i4>518</vt:i4>
      </vt:variant>
      <vt:variant>
        <vt:i4>0</vt:i4>
      </vt:variant>
      <vt:variant>
        <vt:i4>5</vt:i4>
      </vt:variant>
      <vt:variant>
        <vt:lpwstr/>
      </vt:variant>
      <vt:variant>
        <vt:lpwstr>_Toc254427883</vt:lpwstr>
      </vt:variant>
      <vt:variant>
        <vt:i4>1638460</vt:i4>
      </vt:variant>
      <vt:variant>
        <vt:i4>512</vt:i4>
      </vt:variant>
      <vt:variant>
        <vt:i4>0</vt:i4>
      </vt:variant>
      <vt:variant>
        <vt:i4>5</vt:i4>
      </vt:variant>
      <vt:variant>
        <vt:lpwstr/>
      </vt:variant>
      <vt:variant>
        <vt:lpwstr>_Toc254427882</vt:lpwstr>
      </vt:variant>
      <vt:variant>
        <vt:i4>1638460</vt:i4>
      </vt:variant>
      <vt:variant>
        <vt:i4>506</vt:i4>
      </vt:variant>
      <vt:variant>
        <vt:i4>0</vt:i4>
      </vt:variant>
      <vt:variant>
        <vt:i4>5</vt:i4>
      </vt:variant>
      <vt:variant>
        <vt:lpwstr/>
      </vt:variant>
      <vt:variant>
        <vt:lpwstr>_Toc254427881</vt:lpwstr>
      </vt:variant>
      <vt:variant>
        <vt:i4>1638460</vt:i4>
      </vt:variant>
      <vt:variant>
        <vt:i4>500</vt:i4>
      </vt:variant>
      <vt:variant>
        <vt:i4>0</vt:i4>
      </vt:variant>
      <vt:variant>
        <vt:i4>5</vt:i4>
      </vt:variant>
      <vt:variant>
        <vt:lpwstr/>
      </vt:variant>
      <vt:variant>
        <vt:lpwstr>_Toc254427880</vt:lpwstr>
      </vt:variant>
      <vt:variant>
        <vt:i4>1441852</vt:i4>
      </vt:variant>
      <vt:variant>
        <vt:i4>494</vt:i4>
      </vt:variant>
      <vt:variant>
        <vt:i4>0</vt:i4>
      </vt:variant>
      <vt:variant>
        <vt:i4>5</vt:i4>
      </vt:variant>
      <vt:variant>
        <vt:lpwstr/>
      </vt:variant>
      <vt:variant>
        <vt:lpwstr>_Toc254427879</vt:lpwstr>
      </vt:variant>
      <vt:variant>
        <vt:i4>1441852</vt:i4>
      </vt:variant>
      <vt:variant>
        <vt:i4>488</vt:i4>
      </vt:variant>
      <vt:variant>
        <vt:i4>0</vt:i4>
      </vt:variant>
      <vt:variant>
        <vt:i4>5</vt:i4>
      </vt:variant>
      <vt:variant>
        <vt:lpwstr/>
      </vt:variant>
      <vt:variant>
        <vt:lpwstr>_Toc254427878</vt:lpwstr>
      </vt:variant>
      <vt:variant>
        <vt:i4>1441852</vt:i4>
      </vt:variant>
      <vt:variant>
        <vt:i4>482</vt:i4>
      </vt:variant>
      <vt:variant>
        <vt:i4>0</vt:i4>
      </vt:variant>
      <vt:variant>
        <vt:i4>5</vt:i4>
      </vt:variant>
      <vt:variant>
        <vt:lpwstr/>
      </vt:variant>
      <vt:variant>
        <vt:lpwstr>_Toc254427877</vt:lpwstr>
      </vt:variant>
      <vt:variant>
        <vt:i4>1441852</vt:i4>
      </vt:variant>
      <vt:variant>
        <vt:i4>476</vt:i4>
      </vt:variant>
      <vt:variant>
        <vt:i4>0</vt:i4>
      </vt:variant>
      <vt:variant>
        <vt:i4>5</vt:i4>
      </vt:variant>
      <vt:variant>
        <vt:lpwstr/>
      </vt:variant>
      <vt:variant>
        <vt:lpwstr>_Toc254427876</vt:lpwstr>
      </vt:variant>
      <vt:variant>
        <vt:i4>1441852</vt:i4>
      </vt:variant>
      <vt:variant>
        <vt:i4>470</vt:i4>
      </vt:variant>
      <vt:variant>
        <vt:i4>0</vt:i4>
      </vt:variant>
      <vt:variant>
        <vt:i4>5</vt:i4>
      </vt:variant>
      <vt:variant>
        <vt:lpwstr/>
      </vt:variant>
      <vt:variant>
        <vt:lpwstr>_Toc254427875</vt:lpwstr>
      </vt:variant>
      <vt:variant>
        <vt:i4>1441852</vt:i4>
      </vt:variant>
      <vt:variant>
        <vt:i4>464</vt:i4>
      </vt:variant>
      <vt:variant>
        <vt:i4>0</vt:i4>
      </vt:variant>
      <vt:variant>
        <vt:i4>5</vt:i4>
      </vt:variant>
      <vt:variant>
        <vt:lpwstr/>
      </vt:variant>
      <vt:variant>
        <vt:lpwstr>_Toc254427874</vt:lpwstr>
      </vt:variant>
      <vt:variant>
        <vt:i4>1441852</vt:i4>
      </vt:variant>
      <vt:variant>
        <vt:i4>458</vt:i4>
      </vt:variant>
      <vt:variant>
        <vt:i4>0</vt:i4>
      </vt:variant>
      <vt:variant>
        <vt:i4>5</vt:i4>
      </vt:variant>
      <vt:variant>
        <vt:lpwstr/>
      </vt:variant>
      <vt:variant>
        <vt:lpwstr>_Toc254427873</vt:lpwstr>
      </vt:variant>
      <vt:variant>
        <vt:i4>1441852</vt:i4>
      </vt:variant>
      <vt:variant>
        <vt:i4>452</vt:i4>
      </vt:variant>
      <vt:variant>
        <vt:i4>0</vt:i4>
      </vt:variant>
      <vt:variant>
        <vt:i4>5</vt:i4>
      </vt:variant>
      <vt:variant>
        <vt:lpwstr/>
      </vt:variant>
      <vt:variant>
        <vt:lpwstr>_Toc254427872</vt:lpwstr>
      </vt:variant>
      <vt:variant>
        <vt:i4>1441852</vt:i4>
      </vt:variant>
      <vt:variant>
        <vt:i4>446</vt:i4>
      </vt:variant>
      <vt:variant>
        <vt:i4>0</vt:i4>
      </vt:variant>
      <vt:variant>
        <vt:i4>5</vt:i4>
      </vt:variant>
      <vt:variant>
        <vt:lpwstr/>
      </vt:variant>
      <vt:variant>
        <vt:lpwstr>_Toc254427871</vt:lpwstr>
      </vt:variant>
      <vt:variant>
        <vt:i4>1441852</vt:i4>
      </vt:variant>
      <vt:variant>
        <vt:i4>440</vt:i4>
      </vt:variant>
      <vt:variant>
        <vt:i4>0</vt:i4>
      </vt:variant>
      <vt:variant>
        <vt:i4>5</vt:i4>
      </vt:variant>
      <vt:variant>
        <vt:lpwstr/>
      </vt:variant>
      <vt:variant>
        <vt:lpwstr>_Toc254427870</vt:lpwstr>
      </vt:variant>
      <vt:variant>
        <vt:i4>1507388</vt:i4>
      </vt:variant>
      <vt:variant>
        <vt:i4>434</vt:i4>
      </vt:variant>
      <vt:variant>
        <vt:i4>0</vt:i4>
      </vt:variant>
      <vt:variant>
        <vt:i4>5</vt:i4>
      </vt:variant>
      <vt:variant>
        <vt:lpwstr/>
      </vt:variant>
      <vt:variant>
        <vt:lpwstr>_Toc254427869</vt:lpwstr>
      </vt:variant>
      <vt:variant>
        <vt:i4>1507388</vt:i4>
      </vt:variant>
      <vt:variant>
        <vt:i4>428</vt:i4>
      </vt:variant>
      <vt:variant>
        <vt:i4>0</vt:i4>
      </vt:variant>
      <vt:variant>
        <vt:i4>5</vt:i4>
      </vt:variant>
      <vt:variant>
        <vt:lpwstr/>
      </vt:variant>
      <vt:variant>
        <vt:lpwstr>_Toc254427868</vt:lpwstr>
      </vt:variant>
      <vt:variant>
        <vt:i4>1507388</vt:i4>
      </vt:variant>
      <vt:variant>
        <vt:i4>422</vt:i4>
      </vt:variant>
      <vt:variant>
        <vt:i4>0</vt:i4>
      </vt:variant>
      <vt:variant>
        <vt:i4>5</vt:i4>
      </vt:variant>
      <vt:variant>
        <vt:lpwstr/>
      </vt:variant>
      <vt:variant>
        <vt:lpwstr>_Toc254427867</vt:lpwstr>
      </vt:variant>
      <vt:variant>
        <vt:i4>1507388</vt:i4>
      </vt:variant>
      <vt:variant>
        <vt:i4>416</vt:i4>
      </vt:variant>
      <vt:variant>
        <vt:i4>0</vt:i4>
      </vt:variant>
      <vt:variant>
        <vt:i4>5</vt:i4>
      </vt:variant>
      <vt:variant>
        <vt:lpwstr/>
      </vt:variant>
      <vt:variant>
        <vt:lpwstr>_Toc254427866</vt:lpwstr>
      </vt:variant>
      <vt:variant>
        <vt:i4>1507388</vt:i4>
      </vt:variant>
      <vt:variant>
        <vt:i4>410</vt:i4>
      </vt:variant>
      <vt:variant>
        <vt:i4>0</vt:i4>
      </vt:variant>
      <vt:variant>
        <vt:i4>5</vt:i4>
      </vt:variant>
      <vt:variant>
        <vt:lpwstr/>
      </vt:variant>
      <vt:variant>
        <vt:lpwstr>_Toc254427865</vt:lpwstr>
      </vt:variant>
      <vt:variant>
        <vt:i4>1507388</vt:i4>
      </vt:variant>
      <vt:variant>
        <vt:i4>404</vt:i4>
      </vt:variant>
      <vt:variant>
        <vt:i4>0</vt:i4>
      </vt:variant>
      <vt:variant>
        <vt:i4>5</vt:i4>
      </vt:variant>
      <vt:variant>
        <vt:lpwstr/>
      </vt:variant>
      <vt:variant>
        <vt:lpwstr>_Toc254427864</vt:lpwstr>
      </vt:variant>
      <vt:variant>
        <vt:i4>1507388</vt:i4>
      </vt:variant>
      <vt:variant>
        <vt:i4>398</vt:i4>
      </vt:variant>
      <vt:variant>
        <vt:i4>0</vt:i4>
      </vt:variant>
      <vt:variant>
        <vt:i4>5</vt:i4>
      </vt:variant>
      <vt:variant>
        <vt:lpwstr/>
      </vt:variant>
      <vt:variant>
        <vt:lpwstr>_Toc254427863</vt:lpwstr>
      </vt:variant>
      <vt:variant>
        <vt:i4>1507388</vt:i4>
      </vt:variant>
      <vt:variant>
        <vt:i4>392</vt:i4>
      </vt:variant>
      <vt:variant>
        <vt:i4>0</vt:i4>
      </vt:variant>
      <vt:variant>
        <vt:i4>5</vt:i4>
      </vt:variant>
      <vt:variant>
        <vt:lpwstr/>
      </vt:variant>
      <vt:variant>
        <vt:lpwstr>_Toc254427862</vt:lpwstr>
      </vt:variant>
      <vt:variant>
        <vt:i4>1507388</vt:i4>
      </vt:variant>
      <vt:variant>
        <vt:i4>386</vt:i4>
      </vt:variant>
      <vt:variant>
        <vt:i4>0</vt:i4>
      </vt:variant>
      <vt:variant>
        <vt:i4>5</vt:i4>
      </vt:variant>
      <vt:variant>
        <vt:lpwstr/>
      </vt:variant>
      <vt:variant>
        <vt:lpwstr>_Toc254427861</vt:lpwstr>
      </vt:variant>
      <vt:variant>
        <vt:i4>1507388</vt:i4>
      </vt:variant>
      <vt:variant>
        <vt:i4>380</vt:i4>
      </vt:variant>
      <vt:variant>
        <vt:i4>0</vt:i4>
      </vt:variant>
      <vt:variant>
        <vt:i4>5</vt:i4>
      </vt:variant>
      <vt:variant>
        <vt:lpwstr/>
      </vt:variant>
      <vt:variant>
        <vt:lpwstr>_Toc254427860</vt:lpwstr>
      </vt:variant>
      <vt:variant>
        <vt:i4>1310780</vt:i4>
      </vt:variant>
      <vt:variant>
        <vt:i4>374</vt:i4>
      </vt:variant>
      <vt:variant>
        <vt:i4>0</vt:i4>
      </vt:variant>
      <vt:variant>
        <vt:i4>5</vt:i4>
      </vt:variant>
      <vt:variant>
        <vt:lpwstr/>
      </vt:variant>
      <vt:variant>
        <vt:lpwstr>_Toc254427859</vt:lpwstr>
      </vt:variant>
      <vt:variant>
        <vt:i4>1310780</vt:i4>
      </vt:variant>
      <vt:variant>
        <vt:i4>368</vt:i4>
      </vt:variant>
      <vt:variant>
        <vt:i4>0</vt:i4>
      </vt:variant>
      <vt:variant>
        <vt:i4>5</vt:i4>
      </vt:variant>
      <vt:variant>
        <vt:lpwstr/>
      </vt:variant>
      <vt:variant>
        <vt:lpwstr>_Toc254427858</vt:lpwstr>
      </vt:variant>
      <vt:variant>
        <vt:i4>1310780</vt:i4>
      </vt:variant>
      <vt:variant>
        <vt:i4>362</vt:i4>
      </vt:variant>
      <vt:variant>
        <vt:i4>0</vt:i4>
      </vt:variant>
      <vt:variant>
        <vt:i4>5</vt:i4>
      </vt:variant>
      <vt:variant>
        <vt:lpwstr/>
      </vt:variant>
      <vt:variant>
        <vt:lpwstr>_Toc254427857</vt:lpwstr>
      </vt:variant>
      <vt:variant>
        <vt:i4>1310780</vt:i4>
      </vt:variant>
      <vt:variant>
        <vt:i4>356</vt:i4>
      </vt:variant>
      <vt:variant>
        <vt:i4>0</vt:i4>
      </vt:variant>
      <vt:variant>
        <vt:i4>5</vt:i4>
      </vt:variant>
      <vt:variant>
        <vt:lpwstr/>
      </vt:variant>
      <vt:variant>
        <vt:lpwstr>_Toc254427856</vt:lpwstr>
      </vt:variant>
      <vt:variant>
        <vt:i4>1310780</vt:i4>
      </vt:variant>
      <vt:variant>
        <vt:i4>350</vt:i4>
      </vt:variant>
      <vt:variant>
        <vt:i4>0</vt:i4>
      </vt:variant>
      <vt:variant>
        <vt:i4>5</vt:i4>
      </vt:variant>
      <vt:variant>
        <vt:lpwstr/>
      </vt:variant>
      <vt:variant>
        <vt:lpwstr>_Toc254427855</vt:lpwstr>
      </vt:variant>
      <vt:variant>
        <vt:i4>1310780</vt:i4>
      </vt:variant>
      <vt:variant>
        <vt:i4>344</vt:i4>
      </vt:variant>
      <vt:variant>
        <vt:i4>0</vt:i4>
      </vt:variant>
      <vt:variant>
        <vt:i4>5</vt:i4>
      </vt:variant>
      <vt:variant>
        <vt:lpwstr/>
      </vt:variant>
      <vt:variant>
        <vt:lpwstr>_Toc254427854</vt:lpwstr>
      </vt:variant>
      <vt:variant>
        <vt:i4>1310780</vt:i4>
      </vt:variant>
      <vt:variant>
        <vt:i4>338</vt:i4>
      </vt:variant>
      <vt:variant>
        <vt:i4>0</vt:i4>
      </vt:variant>
      <vt:variant>
        <vt:i4>5</vt:i4>
      </vt:variant>
      <vt:variant>
        <vt:lpwstr/>
      </vt:variant>
      <vt:variant>
        <vt:lpwstr>_Toc254427853</vt:lpwstr>
      </vt:variant>
      <vt:variant>
        <vt:i4>1310780</vt:i4>
      </vt:variant>
      <vt:variant>
        <vt:i4>332</vt:i4>
      </vt:variant>
      <vt:variant>
        <vt:i4>0</vt:i4>
      </vt:variant>
      <vt:variant>
        <vt:i4>5</vt:i4>
      </vt:variant>
      <vt:variant>
        <vt:lpwstr/>
      </vt:variant>
      <vt:variant>
        <vt:lpwstr>_Toc254427852</vt:lpwstr>
      </vt:variant>
      <vt:variant>
        <vt:i4>1310780</vt:i4>
      </vt:variant>
      <vt:variant>
        <vt:i4>326</vt:i4>
      </vt:variant>
      <vt:variant>
        <vt:i4>0</vt:i4>
      </vt:variant>
      <vt:variant>
        <vt:i4>5</vt:i4>
      </vt:variant>
      <vt:variant>
        <vt:lpwstr/>
      </vt:variant>
      <vt:variant>
        <vt:lpwstr>_Toc254427851</vt:lpwstr>
      </vt:variant>
      <vt:variant>
        <vt:i4>1310780</vt:i4>
      </vt:variant>
      <vt:variant>
        <vt:i4>320</vt:i4>
      </vt:variant>
      <vt:variant>
        <vt:i4>0</vt:i4>
      </vt:variant>
      <vt:variant>
        <vt:i4>5</vt:i4>
      </vt:variant>
      <vt:variant>
        <vt:lpwstr/>
      </vt:variant>
      <vt:variant>
        <vt:lpwstr>_Toc254427850</vt:lpwstr>
      </vt:variant>
      <vt:variant>
        <vt:i4>1376316</vt:i4>
      </vt:variant>
      <vt:variant>
        <vt:i4>314</vt:i4>
      </vt:variant>
      <vt:variant>
        <vt:i4>0</vt:i4>
      </vt:variant>
      <vt:variant>
        <vt:i4>5</vt:i4>
      </vt:variant>
      <vt:variant>
        <vt:lpwstr/>
      </vt:variant>
      <vt:variant>
        <vt:lpwstr>_Toc254427849</vt:lpwstr>
      </vt:variant>
      <vt:variant>
        <vt:i4>1376316</vt:i4>
      </vt:variant>
      <vt:variant>
        <vt:i4>308</vt:i4>
      </vt:variant>
      <vt:variant>
        <vt:i4>0</vt:i4>
      </vt:variant>
      <vt:variant>
        <vt:i4>5</vt:i4>
      </vt:variant>
      <vt:variant>
        <vt:lpwstr/>
      </vt:variant>
      <vt:variant>
        <vt:lpwstr>_Toc254427848</vt:lpwstr>
      </vt:variant>
      <vt:variant>
        <vt:i4>1376316</vt:i4>
      </vt:variant>
      <vt:variant>
        <vt:i4>302</vt:i4>
      </vt:variant>
      <vt:variant>
        <vt:i4>0</vt:i4>
      </vt:variant>
      <vt:variant>
        <vt:i4>5</vt:i4>
      </vt:variant>
      <vt:variant>
        <vt:lpwstr/>
      </vt:variant>
      <vt:variant>
        <vt:lpwstr>_Toc254427847</vt:lpwstr>
      </vt:variant>
      <vt:variant>
        <vt:i4>1376316</vt:i4>
      </vt:variant>
      <vt:variant>
        <vt:i4>296</vt:i4>
      </vt:variant>
      <vt:variant>
        <vt:i4>0</vt:i4>
      </vt:variant>
      <vt:variant>
        <vt:i4>5</vt:i4>
      </vt:variant>
      <vt:variant>
        <vt:lpwstr/>
      </vt:variant>
      <vt:variant>
        <vt:lpwstr>_Toc254427846</vt:lpwstr>
      </vt:variant>
      <vt:variant>
        <vt:i4>1376316</vt:i4>
      </vt:variant>
      <vt:variant>
        <vt:i4>290</vt:i4>
      </vt:variant>
      <vt:variant>
        <vt:i4>0</vt:i4>
      </vt:variant>
      <vt:variant>
        <vt:i4>5</vt:i4>
      </vt:variant>
      <vt:variant>
        <vt:lpwstr/>
      </vt:variant>
      <vt:variant>
        <vt:lpwstr>_Toc254427845</vt:lpwstr>
      </vt:variant>
      <vt:variant>
        <vt:i4>1376316</vt:i4>
      </vt:variant>
      <vt:variant>
        <vt:i4>284</vt:i4>
      </vt:variant>
      <vt:variant>
        <vt:i4>0</vt:i4>
      </vt:variant>
      <vt:variant>
        <vt:i4>5</vt:i4>
      </vt:variant>
      <vt:variant>
        <vt:lpwstr/>
      </vt:variant>
      <vt:variant>
        <vt:lpwstr>_Toc254427844</vt:lpwstr>
      </vt:variant>
      <vt:variant>
        <vt:i4>1376316</vt:i4>
      </vt:variant>
      <vt:variant>
        <vt:i4>278</vt:i4>
      </vt:variant>
      <vt:variant>
        <vt:i4>0</vt:i4>
      </vt:variant>
      <vt:variant>
        <vt:i4>5</vt:i4>
      </vt:variant>
      <vt:variant>
        <vt:lpwstr/>
      </vt:variant>
      <vt:variant>
        <vt:lpwstr>_Toc254427843</vt:lpwstr>
      </vt:variant>
      <vt:variant>
        <vt:i4>1376316</vt:i4>
      </vt:variant>
      <vt:variant>
        <vt:i4>272</vt:i4>
      </vt:variant>
      <vt:variant>
        <vt:i4>0</vt:i4>
      </vt:variant>
      <vt:variant>
        <vt:i4>5</vt:i4>
      </vt:variant>
      <vt:variant>
        <vt:lpwstr/>
      </vt:variant>
      <vt:variant>
        <vt:lpwstr>_Toc254427842</vt:lpwstr>
      </vt:variant>
      <vt:variant>
        <vt:i4>1376316</vt:i4>
      </vt:variant>
      <vt:variant>
        <vt:i4>266</vt:i4>
      </vt:variant>
      <vt:variant>
        <vt:i4>0</vt:i4>
      </vt:variant>
      <vt:variant>
        <vt:i4>5</vt:i4>
      </vt:variant>
      <vt:variant>
        <vt:lpwstr/>
      </vt:variant>
      <vt:variant>
        <vt:lpwstr>_Toc254427841</vt:lpwstr>
      </vt:variant>
      <vt:variant>
        <vt:i4>1376316</vt:i4>
      </vt:variant>
      <vt:variant>
        <vt:i4>260</vt:i4>
      </vt:variant>
      <vt:variant>
        <vt:i4>0</vt:i4>
      </vt:variant>
      <vt:variant>
        <vt:i4>5</vt:i4>
      </vt:variant>
      <vt:variant>
        <vt:lpwstr/>
      </vt:variant>
      <vt:variant>
        <vt:lpwstr>_Toc254427840</vt:lpwstr>
      </vt:variant>
      <vt:variant>
        <vt:i4>1179708</vt:i4>
      </vt:variant>
      <vt:variant>
        <vt:i4>254</vt:i4>
      </vt:variant>
      <vt:variant>
        <vt:i4>0</vt:i4>
      </vt:variant>
      <vt:variant>
        <vt:i4>5</vt:i4>
      </vt:variant>
      <vt:variant>
        <vt:lpwstr/>
      </vt:variant>
      <vt:variant>
        <vt:lpwstr>_Toc254427839</vt:lpwstr>
      </vt:variant>
      <vt:variant>
        <vt:i4>1179708</vt:i4>
      </vt:variant>
      <vt:variant>
        <vt:i4>248</vt:i4>
      </vt:variant>
      <vt:variant>
        <vt:i4>0</vt:i4>
      </vt:variant>
      <vt:variant>
        <vt:i4>5</vt:i4>
      </vt:variant>
      <vt:variant>
        <vt:lpwstr/>
      </vt:variant>
      <vt:variant>
        <vt:lpwstr>_Toc254427838</vt:lpwstr>
      </vt:variant>
      <vt:variant>
        <vt:i4>1179708</vt:i4>
      </vt:variant>
      <vt:variant>
        <vt:i4>242</vt:i4>
      </vt:variant>
      <vt:variant>
        <vt:i4>0</vt:i4>
      </vt:variant>
      <vt:variant>
        <vt:i4>5</vt:i4>
      </vt:variant>
      <vt:variant>
        <vt:lpwstr/>
      </vt:variant>
      <vt:variant>
        <vt:lpwstr>_Toc254427837</vt:lpwstr>
      </vt:variant>
      <vt:variant>
        <vt:i4>1179708</vt:i4>
      </vt:variant>
      <vt:variant>
        <vt:i4>236</vt:i4>
      </vt:variant>
      <vt:variant>
        <vt:i4>0</vt:i4>
      </vt:variant>
      <vt:variant>
        <vt:i4>5</vt:i4>
      </vt:variant>
      <vt:variant>
        <vt:lpwstr/>
      </vt:variant>
      <vt:variant>
        <vt:lpwstr>_Toc254427836</vt:lpwstr>
      </vt:variant>
      <vt:variant>
        <vt:i4>1179708</vt:i4>
      </vt:variant>
      <vt:variant>
        <vt:i4>230</vt:i4>
      </vt:variant>
      <vt:variant>
        <vt:i4>0</vt:i4>
      </vt:variant>
      <vt:variant>
        <vt:i4>5</vt:i4>
      </vt:variant>
      <vt:variant>
        <vt:lpwstr/>
      </vt:variant>
      <vt:variant>
        <vt:lpwstr>_Toc254427835</vt:lpwstr>
      </vt:variant>
      <vt:variant>
        <vt:i4>1179708</vt:i4>
      </vt:variant>
      <vt:variant>
        <vt:i4>224</vt:i4>
      </vt:variant>
      <vt:variant>
        <vt:i4>0</vt:i4>
      </vt:variant>
      <vt:variant>
        <vt:i4>5</vt:i4>
      </vt:variant>
      <vt:variant>
        <vt:lpwstr/>
      </vt:variant>
      <vt:variant>
        <vt:lpwstr>_Toc254427834</vt:lpwstr>
      </vt:variant>
      <vt:variant>
        <vt:i4>1179708</vt:i4>
      </vt:variant>
      <vt:variant>
        <vt:i4>218</vt:i4>
      </vt:variant>
      <vt:variant>
        <vt:i4>0</vt:i4>
      </vt:variant>
      <vt:variant>
        <vt:i4>5</vt:i4>
      </vt:variant>
      <vt:variant>
        <vt:lpwstr/>
      </vt:variant>
      <vt:variant>
        <vt:lpwstr>_Toc254427833</vt:lpwstr>
      </vt:variant>
      <vt:variant>
        <vt:i4>1179708</vt:i4>
      </vt:variant>
      <vt:variant>
        <vt:i4>212</vt:i4>
      </vt:variant>
      <vt:variant>
        <vt:i4>0</vt:i4>
      </vt:variant>
      <vt:variant>
        <vt:i4>5</vt:i4>
      </vt:variant>
      <vt:variant>
        <vt:lpwstr/>
      </vt:variant>
      <vt:variant>
        <vt:lpwstr>_Toc254427832</vt:lpwstr>
      </vt:variant>
      <vt:variant>
        <vt:i4>1179708</vt:i4>
      </vt:variant>
      <vt:variant>
        <vt:i4>206</vt:i4>
      </vt:variant>
      <vt:variant>
        <vt:i4>0</vt:i4>
      </vt:variant>
      <vt:variant>
        <vt:i4>5</vt:i4>
      </vt:variant>
      <vt:variant>
        <vt:lpwstr/>
      </vt:variant>
      <vt:variant>
        <vt:lpwstr>_Toc254427831</vt:lpwstr>
      </vt:variant>
      <vt:variant>
        <vt:i4>1179708</vt:i4>
      </vt:variant>
      <vt:variant>
        <vt:i4>200</vt:i4>
      </vt:variant>
      <vt:variant>
        <vt:i4>0</vt:i4>
      </vt:variant>
      <vt:variant>
        <vt:i4>5</vt:i4>
      </vt:variant>
      <vt:variant>
        <vt:lpwstr/>
      </vt:variant>
      <vt:variant>
        <vt:lpwstr>_Toc254427830</vt:lpwstr>
      </vt:variant>
      <vt:variant>
        <vt:i4>1245244</vt:i4>
      </vt:variant>
      <vt:variant>
        <vt:i4>194</vt:i4>
      </vt:variant>
      <vt:variant>
        <vt:i4>0</vt:i4>
      </vt:variant>
      <vt:variant>
        <vt:i4>5</vt:i4>
      </vt:variant>
      <vt:variant>
        <vt:lpwstr/>
      </vt:variant>
      <vt:variant>
        <vt:lpwstr>_Toc254427829</vt:lpwstr>
      </vt:variant>
      <vt:variant>
        <vt:i4>1245244</vt:i4>
      </vt:variant>
      <vt:variant>
        <vt:i4>188</vt:i4>
      </vt:variant>
      <vt:variant>
        <vt:i4>0</vt:i4>
      </vt:variant>
      <vt:variant>
        <vt:i4>5</vt:i4>
      </vt:variant>
      <vt:variant>
        <vt:lpwstr/>
      </vt:variant>
      <vt:variant>
        <vt:lpwstr>_Toc254427828</vt:lpwstr>
      </vt:variant>
      <vt:variant>
        <vt:i4>1245244</vt:i4>
      </vt:variant>
      <vt:variant>
        <vt:i4>182</vt:i4>
      </vt:variant>
      <vt:variant>
        <vt:i4>0</vt:i4>
      </vt:variant>
      <vt:variant>
        <vt:i4>5</vt:i4>
      </vt:variant>
      <vt:variant>
        <vt:lpwstr/>
      </vt:variant>
      <vt:variant>
        <vt:lpwstr>_Toc254427827</vt:lpwstr>
      </vt:variant>
      <vt:variant>
        <vt:i4>1245244</vt:i4>
      </vt:variant>
      <vt:variant>
        <vt:i4>176</vt:i4>
      </vt:variant>
      <vt:variant>
        <vt:i4>0</vt:i4>
      </vt:variant>
      <vt:variant>
        <vt:i4>5</vt:i4>
      </vt:variant>
      <vt:variant>
        <vt:lpwstr/>
      </vt:variant>
      <vt:variant>
        <vt:lpwstr>_Toc254427826</vt:lpwstr>
      </vt:variant>
      <vt:variant>
        <vt:i4>1245244</vt:i4>
      </vt:variant>
      <vt:variant>
        <vt:i4>170</vt:i4>
      </vt:variant>
      <vt:variant>
        <vt:i4>0</vt:i4>
      </vt:variant>
      <vt:variant>
        <vt:i4>5</vt:i4>
      </vt:variant>
      <vt:variant>
        <vt:lpwstr/>
      </vt:variant>
      <vt:variant>
        <vt:lpwstr>_Toc254427825</vt:lpwstr>
      </vt:variant>
      <vt:variant>
        <vt:i4>1245244</vt:i4>
      </vt:variant>
      <vt:variant>
        <vt:i4>164</vt:i4>
      </vt:variant>
      <vt:variant>
        <vt:i4>0</vt:i4>
      </vt:variant>
      <vt:variant>
        <vt:i4>5</vt:i4>
      </vt:variant>
      <vt:variant>
        <vt:lpwstr/>
      </vt:variant>
      <vt:variant>
        <vt:lpwstr>_Toc254427824</vt:lpwstr>
      </vt:variant>
      <vt:variant>
        <vt:i4>1245244</vt:i4>
      </vt:variant>
      <vt:variant>
        <vt:i4>158</vt:i4>
      </vt:variant>
      <vt:variant>
        <vt:i4>0</vt:i4>
      </vt:variant>
      <vt:variant>
        <vt:i4>5</vt:i4>
      </vt:variant>
      <vt:variant>
        <vt:lpwstr/>
      </vt:variant>
      <vt:variant>
        <vt:lpwstr>_Toc254427823</vt:lpwstr>
      </vt:variant>
      <vt:variant>
        <vt:i4>1245244</vt:i4>
      </vt:variant>
      <vt:variant>
        <vt:i4>152</vt:i4>
      </vt:variant>
      <vt:variant>
        <vt:i4>0</vt:i4>
      </vt:variant>
      <vt:variant>
        <vt:i4>5</vt:i4>
      </vt:variant>
      <vt:variant>
        <vt:lpwstr/>
      </vt:variant>
      <vt:variant>
        <vt:lpwstr>_Toc254427822</vt:lpwstr>
      </vt:variant>
      <vt:variant>
        <vt:i4>1245244</vt:i4>
      </vt:variant>
      <vt:variant>
        <vt:i4>146</vt:i4>
      </vt:variant>
      <vt:variant>
        <vt:i4>0</vt:i4>
      </vt:variant>
      <vt:variant>
        <vt:i4>5</vt:i4>
      </vt:variant>
      <vt:variant>
        <vt:lpwstr/>
      </vt:variant>
      <vt:variant>
        <vt:lpwstr>_Toc254427821</vt:lpwstr>
      </vt:variant>
      <vt:variant>
        <vt:i4>1245244</vt:i4>
      </vt:variant>
      <vt:variant>
        <vt:i4>140</vt:i4>
      </vt:variant>
      <vt:variant>
        <vt:i4>0</vt:i4>
      </vt:variant>
      <vt:variant>
        <vt:i4>5</vt:i4>
      </vt:variant>
      <vt:variant>
        <vt:lpwstr/>
      </vt:variant>
      <vt:variant>
        <vt:lpwstr>_Toc254427820</vt:lpwstr>
      </vt:variant>
      <vt:variant>
        <vt:i4>1048636</vt:i4>
      </vt:variant>
      <vt:variant>
        <vt:i4>134</vt:i4>
      </vt:variant>
      <vt:variant>
        <vt:i4>0</vt:i4>
      </vt:variant>
      <vt:variant>
        <vt:i4>5</vt:i4>
      </vt:variant>
      <vt:variant>
        <vt:lpwstr/>
      </vt:variant>
      <vt:variant>
        <vt:lpwstr>_Toc254427819</vt:lpwstr>
      </vt:variant>
      <vt:variant>
        <vt:i4>1048636</vt:i4>
      </vt:variant>
      <vt:variant>
        <vt:i4>128</vt:i4>
      </vt:variant>
      <vt:variant>
        <vt:i4>0</vt:i4>
      </vt:variant>
      <vt:variant>
        <vt:i4>5</vt:i4>
      </vt:variant>
      <vt:variant>
        <vt:lpwstr/>
      </vt:variant>
      <vt:variant>
        <vt:lpwstr>_Toc254427818</vt:lpwstr>
      </vt:variant>
      <vt:variant>
        <vt:i4>1048636</vt:i4>
      </vt:variant>
      <vt:variant>
        <vt:i4>122</vt:i4>
      </vt:variant>
      <vt:variant>
        <vt:i4>0</vt:i4>
      </vt:variant>
      <vt:variant>
        <vt:i4>5</vt:i4>
      </vt:variant>
      <vt:variant>
        <vt:lpwstr/>
      </vt:variant>
      <vt:variant>
        <vt:lpwstr>_Toc254427817</vt:lpwstr>
      </vt:variant>
      <vt:variant>
        <vt:i4>1048636</vt:i4>
      </vt:variant>
      <vt:variant>
        <vt:i4>116</vt:i4>
      </vt:variant>
      <vt:variant>
        <vt:i4>0</vt:i4>
      </vt:variant>
      <vt:variant>
        <vt:i4>5</vt:i4>
      </vt:variant>
      <vt:variant>
        <vt:lpwstr/>
      </vt:variant>
      <vt:variant>
        <vt:lpwstr>_Toc254427816</vt:lpwstr>
      </vt:variant>
      <vt:variant>
        <vt:i4>1048636</vt:i4>
      </vt:variant>
      <vt:variant>
        <vt:i4>110</vt:i4>
      </vt:variant>
      <vt:variant>
        <vt:i4>0</vt:i4>
      </vt:variant>
      <vt:variant>
        <vt:i4>5</vt:i4>
      </vt:variant>
      <vt:variant>
        <vt:lpwstr/>
      </vt:variant>
      <vt:variant>
        <vt:lpwstr>_Toc254427815</vt:lpwstr>
      </vt:variant>
      <vt:variant>
        <vt:i4>1048636</vt:i4>
      </vt:variant>
      <vt:variant>
        <vt:i4>104</vt:i4>
      </vt:variant>
      <vt:variant>
        <vt:i4>0</vt:i4>
      </vt:variant>
      <vt:variant>
        <vt:i4>5</vt:i4>
      </vt:variant>
      <vt:variant>
        <vt:lpwstr/>
      </vt:variant>
      <vt:variant>
        <vt:lpwstr>_Toc254427814</vt:lpwstr>
      </vt:variant>
      <vt:variant>
        <vt:i4>1048636</vt:i4>
      </vt:variant>
      <vt:variant>
        <vt:i4>98</vt:i4>
      </vt:variant>
      <vt:variant>
        <vt:i4>0</vt:i4>
      </vt:variant>
      <vt:variant>
        <vt:i4>5</vt:i4>
      </vt:variant>
      <vt:variant>
        <vt:lpwstr/>
      </vt:variant>
      <vt:variant>
        <vt:lpwstr>_Toc254427813</vt:lpwstr>
      </vt:variant>
      <vt:variant>
        <vt:i4>1048636</vt:i4>
      </vt:variant>
      <vt:variant>
        <vt:i4>92</vt:i4>
      </vt:variant>
      <vt:variant>
        <vt:i4>0</vt:i4>
      </vt:variant>
      <vt:variant>
        <vt:i4>5</vt:i4>
      </vt:variant>
      <vt:variant>
        <vt:lpwstr/>
      </vt:variant>
      <vt:variant>
        <vt:lpwstr>_Toc254427812</vt:lpwstr>
      </vt:variant>
      <vt:variant>
        <vt:i4>1048636</vt:i4>
      </vt:variant>
      <vt:variant>
        <vt:i4>86</vt:i4>
      </vt:variant>
      <vt:variant>
        <vt:i4>0</vt:i4>
      </vt:variant>
      <vt:variant>
        <vt:i4>5</vt:i4>
      </vt:variant>
      <vt:variant>
        <vt:lpwstr/>
      </vt:variant>
      <vt:variant>
        <vt:lpwstr>_Toc254427811</vt:lpwstr>
      </vt:variant>
      <vt:variant>
        <vt:i4>1048636</vt:i4>
      </vt:variant>
      <vt:variant>
        <vt:i4>80</vt:i4>
      </vt:variant>
      <vt:variant>
        <vt:i4>0</vt:i4>
      </vt:variant>
      <vt:variant>
        <vt:i4>5</vt:i4>
      </vt:variant>
      <vt:variant>
        <vt:lpwstr/>
      </vt:variant>
      <vt:variant>
        <vt:lpwstr>_Toc254427810</vt:lpwstr>
      </vt:variant>
      <vt:variant>
        <vt:i4>1114172</vt:i4>
      </vt:variant>
      <vt:variant>
        <vt:i4>74</vt:i4>
      </vt:variant>
      <vt:variant>
        <vt:i4>0</vt:i4>
      </vt:variant>
      <vt:variant>
        <vt:i4>5</vt:i4>
      </vt:variant>
      <vt:variant>
        <vt:lpwstr/>
      </vt:variant>
      <vt:variant>
        <vt:lpwstr>_Toc254427809</vt:lpwstr>
      </vt:variant>
      <vt:variant>
        <vt:i4>1114172</vt:i4>
      </vt:variant>
      <vt:variant>
        <vt:i4>68</vt:i4>
      </vt:variant>
      <vt:variant>
        <vt:i4>0</vt:i4>
      </vt:variant>
      <vt:variant>
        <vt:i4>5</vt:i4>
      </vt:variant>
      <vt:variant>
        <vt:lpwstr/>
      </vt:variant>
      <vt:variant>
        <vt:lpwstr>_Toc254427808</vt:lpwstr>
      </vt:variant>
      <vt:variant>
        <vt:i4>1114172</vt:i4>
      </vt:variant>
      <vt:variant>
        <vt:i4>62</vt:i4>
      </vt:variant>
      <vt:variant>
        <vt:i4>0</vt:i4>
      </vt:variant>
      <vt:variant>
        <vt:i4>5</vt:i4>
      </vt:variant>
      <vt:variant>
        <vt:lpwstr/>
      </vt:variant>
      <vt:variant>
        <vt:lpwstr>_Toc254427807</vt:lpwstr>
      </vt:variant>
      <vt:variant>
        <vt:i4>1114172</vt:i4>
      </vt:variant>
      <vt:variant>
        <vt:i4>56</vt:i4>
      </vt:variant>
      <vt:variant>
        <vt:i4>0</vt:i4>
      </vt:variant>
      <vt:variant>
        <vt:i4>5</vt:i4>
      </vt:variant>
      <vt:variant>
        <vt:lpwstr/>
      </vt:variant>
      <vt:variant>
        <vt:lpwstr>_Toc254427806</vt:lpwstr>
      </vt:variant>
      <vt:variant>
        <vt:i4>1114172</vt:i4>
      </vt:variant>
      <vt:variant>
        <vt:i4>50</vt:i4>
      </vt:variant>
      <vt:variant>
        <vt:i4>0</vt:i4>
      </vt:variant>
      <vt:variant>
        <vt:i4>5</vt:i4>
      </vt:variant>
      <vt:variant>
        <vt:lpwstr/>
      </vt:variant>
      <vt:variant>
        <vt:lpwstr>_Toc254427805</vt:lpwstr>
      </vt:variant>
      <vt:variant>
        <vt:i4>1114172</vt:i4>
      </vt:variant>
      <vt:variant>
        <vt:i4>44</vt:i4>
      </vt:variant>
      <vt:variant>
        <vt:i4>0</vt:i4>
      </vt:variant>
      <vt:variant>
        <vt:i4>5</vt:i4>
      </vt:variant>
      <vt:variant>
        <vt:lpwstr/>
      </vt:variant>
      <vt:variant>
        <vt:lpwstr>_Toc254427804</vt:lpwstr>
      </vt:variant>
      <vt:variant>
        <vt:i4>1114172</vt:i4>
      </vt:variant>
      <vt:variant>
        <vt:i4>38</vt:i4>
      </vt:variant>
      <vt:variant>
        <vt:i4>0</vt:i4>
      </vt:variant>
      <vt:variant>
        <vt:i4>5</vt:i4>
      </vt:variant>
      <vt:variant>
        <vt:lpwstr/>
      </vt:variant>
      <vt:variant>
        <vt:lpwstr>_Toc254427803</vt:lpwstr>
      </vt:variant>
      <vt:variant>
        <vt:i4>1114172</vt:i4>
      </vt:variant>
      <vt:variant>
        <vt:i4>32</vt:i4>
      </vt:variant>
      <vt:variant>
        <vt:i4>0</vt:i4>
      </vt:variant>
      <vt:variant>
        <vt:i4>5</vt:i4>
      </vt:variant>
      <vt:variant>
        <vt:lpwstr/>
      </vt:variant>
      <vt:variant>
        <vt:lpwstr>_Toc254427802</vt:lpwstr>
      </vt:variant>
      <vt:variant>
        <vt:i4>1114172</vt:i4>
      </vt:variant>
      <vt:variant>
        <vt:i4>26</vt:i4>
      </vt:variant>
      <vt:variant>
        <vt:i4>0</vt:i4>
      </vt:variant>
      <vt:variant>
        <vt:i4>5</vt:i4>
      </vt:variant>
      <vt:variant>
        <vt:lpwstr/>
      </vt:variant>
      <vt:variant>
        <vt:lpwstr>_Toc254427801</vt:lpwstr>
      </vt:variant>
      <vt:variant>
        <vt:i4>1114172</vt:i4>
      </vt:variant>
      <vt:variant>
        <vt:i4>20</vt:i4>
      </vt:variant>
      <vt:variant>
        <vt:i4>0</vt:i4>
      </vt:variant>
      <vt:variant>
        <vt:i4>5</vt:i4>
      </vt:variant>
      <vt:variant>
        <vt:lpwstr/>
      </vt:variant>
      <vt:variant>
        <vt:lpwstr>_Toc254427800</vt:lpwstr>
      </vt:variant>
      <vt:variant>
        <vt:i4>1572915</vt:i4>
      </vt:variant>
      <vt:variant>
        <vt:i4>14</vt:i4>
      </vt:variant>
      <vt:variant>
        <vt:i4>0</vt:i4>
      </vt:variant>
      <vt:variant>
        <vt:i4>5</vt:i4>
      </vt:variant>
      <vt:variant>
        <vt:lpwstr/>
      </vt:variant>
      <vt:variant>
        <vt:lpwstr>_Toc254427799</vt:lpwstr>
      </vt:variant>
      <vt:variant>
        <vt:i4>1572915</vt:i4>
      </vt:variant>
      <vt:variant>
        <vt:i4>8</vt:i4>
      </vt:variant>
      <vt:variant>
        <vt:i4>0</vt:i4>
      </vt:variant>
      <vt:variant>
        <vt:i4>5</vt:i4>
      </vt:variant>
      <vt:variant>
        <vt:lpwstr/>
      </vt:variant>
      <vt:variant>
        <vt:lpwstr>_Toc254427798</vt:lpwstr>
      </vt:variant>
      <vt:variant>
        <vt:i4>1572915</vt:i4>
      </vt:variant>
      <vt:variant>
        <vt:i4>2</vt:i4>
      </vt:variant>
      <vt:variant>
        <vt:i4>0</vt:i4>
      </vt:variant>
      <vt:variant>
        <vt:i4>5</vt:i4>
      </vt:variant>
      <vt:variant>
        <vt:lpwstr/>
      </vt:variant>
      <vt:variant>
        <vt:lpwstr>_Toc254427797</vt:lpwstr>
      </vt:variant>
      <vt:variant>
        <vt:i4>1048667</vt:i4>
      </vt:variant>
      <vt:variant>
        <vt:i4>102150</vt:i4>
      </vt:variant>
      <vt:variant>
        <vt:i4>1079</vt:i4>
      </vt:variant>
      <vt:variant>
        <vt:i4>1</vt:i4>
      </vt:variant>
      <vt:variant>
        <vt:lpwstr>http://t3.gstatic.com/images?q=tbn:jrQLLFdTrTp-8M:http://media-cdn.tripadvisor.com/media/photo-s/01/19/39/8b/columpios-del-hotel.jpg</vt:lpwstr>
      </vt:variant>
      <vt:variant>
        <vt:lpwstr/>
      </vt:variant>
      <vt:variant>
        <vt:i4>1703949</vt:i4>
      </vt:variant>
      <vt:variant>
        <vt:i4>102709</vt:i4>
      </vt:variant>
      <vt:variant>
        <vt:i4>1080</vt:i4>
      </vt:variant>
      <vt:variant>
        <vt:i4>1</vt:i4>
      </vt:variant>
      <vt:variant>
        <vt:lpwstr>http://t1.gstatic.com/images?q=tbn:P_lF_fHarZUnSM:http://fcomoya08.files.wordpress.com/2008/01/beach_volley_7.jpg</vt:lpwstr>
      </vt:variant>
      <vt:variant>
        <vt:lpwstr/>
      </vt:variant>
      <vt:variant>
        <vt:i4>8257639</vt:i4>
      </vt:variant>
      <vt:variant>
        <vt:i4>-1</vt:i4>
      </vt:variant>
      <vt:variant>
        <vt:i4>1135</vt:i4>
      </vt:variant>
      <vt:variant>
        <vt:i4>1</vt:i4>
      </vt:variant>
      <vt:variant>
        <vt:lpwstr>http://www.gestiopolis.com/administracion-estrategia/estrategia/el-cic1.gif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c:creator>
  <cp:keywords/>
  <dc:description/>
  <cp:lastModifiedBy>silgivar</cp:lastModifiedBy>
  <cp:revision>2</cp:revision>
  <dcterms:created xsi:type="dcterms:W3CDTF">2010-06-29T17:34:00Z</dcterms:created>
  <dcterms:modified xsi:type="dcterms:W3CDTF">2010-06-29T17:34:00Z</dcterms:modified>
</cp:coreProperties>
</file>