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697" w:rsidRDefault="00DE7697" w:rsidP="00DE7697">
      <w:pPr>
        <w:autoSpaceDE w:val="0"/>
        <w:autoSpaceDN w:val="0"/>
        <w:adjustRightInd w:val="0"/>
        <w:spacing w:line="600" w:lineRule="auto"/>
        <w:jc w:val="center"/>
        <w:rPr>
          <w:b/>
          <w:bCs/>
          <w:sz w:val="32"/>
          <w:szCs w:val="32"/>
        </w:rPr>
      </w:pPr>
      <w:r>
        <w:rPr>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91" type="#_x0000_t75" alt="ESPOL" href="http://www.espol.edu.ec/" target="_blank" title="ESPOL" style="position:absolute;left:0;text-align:left;margin-left:142.45pt;margin-top:-6.95pt;width:125.55pt;height:116.25pt;z-index:14;visibility:visible" o:button="t">
            <v:fill o:detectmouseclick="t"/>
            <v:imagedata r:id="rId8" o:title="ESPOL" blacklevel="3277f"/>
            <w10:wrap type="square"/>
          </v:shape>
        </w:pict>
      </w:r>
    </w:p>
    <w:p w:rsidR="00DE7697" w:rsidRDefault="00DE7697" w:rsidP="00DE7697">
      <w:pPr>
        <w:autoSpaceDE w:val="0"/>
        <w:autoSpaceDN w:val="0"/>
        <w:adjustRightInd w:val="0"/>
        <w:spacing w:line="480" w:lineRule="auto"/>
        <w:jc w:val="center"/>
        <w:rPr>
          <w:b/>
          <w:bCs/>
          <w:sz w:val="32"/>
          <w:szCs w:val="32"/>
        </w:rPr>
      </w:pPr>
    </w:p>
    <w:p w:rsidR="00DE7697" w:rsidRDefault="00DE7697" w:rsidP="00DE7697">
      <w:pPr>
        <w:autoSpaceDE w:val="0"/>
        <w:autoSpaceDN w:val="0"/>
        <w:adjustRightInd w:val="0"/>
        <w:spacing w:line="480" w:lineRule="auto"/>
        <w:jc w:val="center"/>
        <w:rPr>
          <w:b/>
          <w:bCs/>
          <w:sz w:val="32"/>
          <w:szCs w:val="32"/>
        </w:rPr>
      </w:pPr>
    </w:p>
    <w:p w:rsidR="00DE7697" w:rsidRPr="007A5958" w:rsidRDefault="00DE7697" w:rsidP="00DE7697">
      <w:pPr>
        <w:autoSpaceDE w:val="0"/>
        <w:autoSpaceDN w:val="0"/>
        <w:adjustRightInd w:val="0"/>
        <w:spacing w:line="480" w:lineRule="auto"/>
        <w:jc w:val="center"/>
        <w:rPr>
          <w:b/>
          <w:bCs/>
          <w:sz w:val="32"/>
          <w:szCs w:val="32"/>
        </w:rPr>
      </w:pPr>
      <w:r w:rsidRPr="007A5958">
        <w:rPr>
          <w:b/>
          <w:bCs/>
          <w:sz w:val="32"/>
          <w:szCs w:val="32"/>
        </w:rPr>
        <w:t>ESCUELA SUPERIOR POLITÉCNICA DEL LITORAL</w:t>
      </w:r>
    </w:p>
    <w:p w:rsidR="00DE7697" w:rsidRPr="007A5958" w:rsidRDefault="00DE7697" w:rsidP="00DE7697">
      <w:pPr>
        <w:autoSpaceDE w:val="0"/>
        <w:autoSpaceDN w:val="0"/>
        <w:adjustRightInd w:val="0"/>
        <w:spacing w:line="480" w:lineRule="auto"/>
        <w:jc w:val="center"/>
        <w:rPr>
          <w:b/>
          <w:bCs/>
          <w:sz w:val="32"/>
          <w:szCs w:val="32"/>
        </w:rPr>
      </w:pPr>
      <w:r w:rsidRPr="007A5958">
        <w:rPr>
          <w:b/>
          <w:bCs/>
          <w:sz w:val="32"/>
          <w:szCs w:val="32"/>
        </w:rPr>
        <w:t>Facultad de Ingeniería en Electricidad y Computación</w:t>
      </w:r>
    </w:p>
    <w:p w:rsidR="00DE7697" w:rsidRPr="007A5958" w:rsidRDefault="00DE7697" w:rsidP="00DE7697">
      <w:pPr>
        <w:autoSpaceDE w:val="0"/>
        <w:autoSpaceDN w:val="0"/>
        <w:adjustRightInd w:val="0"/>
        <w:spacing w:line="360" w:lineRule="auto"/>
        <w:jc w:val="center"/>
        <w:rPr>
          <w:b/>
          <w:bCs/>
          <w:sz w:val="32"/>
          <w:szCs w:val="32"/>
        </w:rPr>
      </w:pPr>
      <w:r w:rsidRPr="007A5958">
        <w:rPr>
          <w:b/>
          <w:bCs/>
          <w:sz w:val="32"/>
          <w:szCs w:val="32"/>
        </w:rPr>
        <w:t>“</w:t>
      </w:r>
      <w:r>
        <w:rPr>
          <w:b/>
          <w:bCs/>
          <w:sz w:val="32"/>
          <w:szCs w:val="32"/>
        </w:rPr>
        <w:t xml:space="preserve">EVALUACION  Y  </w:t>
      </w:r>
      <w:r w:rsidRPr="007A5958">
        <w:rPr>
          <w:b/>
          <w:bCs/>
          <w:sz w:val="32"/>
          <w:szCs w:val="32"/>
        </w:rPr>
        <w:t>PREVENCION</w:t>
      </w:r>
      <w:r>
        <w:rPr>
          <w:b/>
          <w:bCs/>
          <w:sz w:val="32"/>
          <w:szCs w:val="32"/>
        </w:rPr>
        <w:t xml:space="preserve">  DE  RIESGOS </w:t>
      </w:r>
      <w:r w:rsidRPr="007A5958">
        <w:rPr>
          <w:b/>
          <w:bCs/>
          <w:sz w:val="32"/>
          <w:szCs w:val="32"/>
        </w:rPr>
        <w:t xml:space="preserve"> </w:t>
      </w:r>
      <w:r>
        <w:rPr>
          <w:b/>
          <w:bCs/>
          <w:sz w:val="32"/>
          <w:szCs w:val="32"/>
        </w:rPr>
        <w:t xml:space="preserve">ELECTRICOS EN  UNA </w:t>
      </w:r>
      <w:r w:rsidRPr="007A5958">
        <w:rPr>
          <w:b/>
          <w:bCs/>
          <w:sz w:val="32"/>
          <w:szCs w:val="32"/>
        </w:rPr>
        <w:t xml:space="preserve"> SUBESTACI</w:t>
      </w:r>
      <w:r>
        <w:rPr>
          <w:b/>
          <w:bCs/>
          <w:sz w:val="32"/>
          <w:szCs w:val="32"/>
        </w:rPr>
        <w:t>ÓN</w:t>
      </w:r>
      <w:r w:rsidRPr="007A5958">
        <w:rPr>
          <w:b/>
          <w:bCs/>
          <w:sz w:val="32"/>
          <w:szCs w:val="32"/>
        </w:rPr>
        <w:t>”</w:t>
      </w:r>
      <w:r>
        <w:rPr>
          <w:b/>
          <w:bCs/>
          <w:sz w:val="32"/>
          <w:szCs w:val="32"/>
        </w:rPr>
        <w:t>.</w:t>
      </w:r>
    </w:p>
    <w:p w:rsidR="00DE7697" w:rsidRDefault="00DE7697" w:rsidP="00DE7697">
      <w:pPr>
        <w:autoSpaceDE w:val="0"/>
        <w:autoSpaceDN w:val="0"/>
        <w:adjustRightInd w:val="0"/>
        <w:spacing w:line="360" w:lineRule="auto"/>
        <w:jc w:val="center"/>
        <w:rPr>
          <w:sz w:val="32"/>
          <w:szCs w:val="32"/>
        </w:rPr>
      </w:pPr>
    </w:p>
    <w:p w:rsidR="00DE7697" w:rsidRPr="007A5958" w:rsidRDefault="00DE7697" w:rsidP="00DE7697">
      <w:pPr>
        <w:autoSpaceDE w:val="0"/>
        <w:autoSpaceDN w:val="0"/>
        <w:adjustRightInd w:val="0"/>
        <w:spacing w:line="360" w:lineRule="auto"/>
        <w:jc w:val="center"/>
        <w:rPr>
          <w:sz w:val="32"/>
          <w:szCs w:val="32"/>
        </w:rPr>
      </w:pPr>
      <w:r>
        <w:rPr>
          <w:sz w:val="32"/>
          <w:szCs w:val="32"/>
        </w:rPr>
        <w:t>INFORME  DE  MATERIA  DE  GRADUACI</w:t>
      </w:r>
      <w:r>
        <w:rPr>
          <w:b/>
          <w:sz w:val="32"/>
          <w:szCs w:val="32"/>
        </w:rPr>
        <w:t>Ó</w:t>
      </w:r>
      <w:r>
        <w:rPr>
          <w:sz w:val="32"/>
          <w:szCs w:val="32"/>
        </w:rPr>
        <w:t>N</w:t>
      </w:r>
    </w:p>
    <w:p w:rsidR="00DE7697" w:rsidRPr="00F10F04" w:rsidRDefault="00DE7697" w:rsidP="00DE7697">
      <w:pPr>
        <w:autoSpaceDE w:val="0"/>
        <w:autoSpaceDN w:val="0"/>
        <w:adjustRightInd w:val="0"/>
        <w:spacing w:line="600" w:lineRule="auto"/>
        <w:jc w:val="center"/>
        <w:rPr>
          <w:b/>
          <w:sz w:val="28"/>
          <w:szCs w:val="28"/>
        </w:rPr>
      </w:pPr>
      <w:r w:rsidRPr="00F10F04">
        <w:rPr>
          <w:b/>
          <w:sz w:val="28"/>
          <w:szCs w:val="28"/>
        </w:rPr>
        <w:t>Previo  a  la obtención del título de:</w:t>
      </w:r>
    </w:p>
    <w:p w:rsidR="00DE7697" w:rsidRPr="007A5958" w:rsidRDefault="00DE7697" w:rsidP="00DE7697">
      <w:pPr>
        <w:autoSpaceDE w:val="0"/>
        <w:autoSpaceDN w:val="0"/>
        <w:adjustRightInd w:val="0"/>
        <w:spacing w:line="600" w:lineRule="auto"/>
        <w:jc w:val="center"/>
        <w:rPr>
          <w:b/>
          <w:bCs/>
          <w:sz w:val="32"/>
          <w:szCs w:val="32"/>
        </w:rPr>
      </w:pPr>
      <w:r w:rsidRPr="007A5958">
        <w:rPr>
          <w:b/>
          <w:bCs/>
          <w:sz w:val="32"/>
          <w:szCs w:val="32"/>
        </w:rPr>
        <w:t>INGENIERO EN ELECTRICIDAD</w:t>
      </w:r>
    </w:p>
    <w:p w:rsidR="00DE7697" w:rsidRPr="007A5958" w:rsidRDefault="00DE7697" w:rsidP="00DE7697">
      <w:pPr>
        <w:autoSpaceDE w:val="0"/>
        <w:autoSpaceDN w:val="0"/>
        <w:adjustRightInd w:val="0"/>
        <w:spacing w:line="600" w:lineRule="auto"/>
        <w:jc w:val="center"/>
        <w:rPr>
          <w:sz w:val="32"/>
          <w:szCs w:val="32"/>
        </w:rPr>
      </w:pPr>
      <w:r w:rsidRPr="007A5958">
        <w:rPr>
          <w:sz w:val="32"/>
          <w:szCs w:val="32"/>
        </w:rPr>
        <w:t>Especialización: Electrónica y Automatización Industrial</w:t>
      </w:r>
    </w:p>
    <w:p w:rsidR="00DE7697" w:rsidRPr="007A5958" w:rsidRDefault="00DE7697" w:rsidP="00DE7697">
      <w:pPr>
        <w:autoSpaceDE w:val="0"/>
        <w:autoSpaceDN w:val="0"/>
        <w:adjustRightInd w:val="0"/>
        <w:spacing w:line="360" w:lineRule="auto"/>
        <w:jc w:val="center"/>
        <w:rPr>
          <w:sz w:val="28"/>
          <w:szCs w:val="28"/>
        </w:rPr>
      </w:pPr>
      <w:r w:rsidRPr="007A5958">
        <w:rPr>
          <w:sz w:val="28"/>
          <w:szCs w:val="28"/>
        </w:rPr>
        <w:t>Presentada por:</w:t>
      </w:r>
    </w:p>
    <w:p w:rsidR="00DE7697" w:rsidRDefault="00DE7697" w:rsidP="00DE7697">
      <w:pPr>
        <w:autoSpaceDE w:val="0"/>
        <w:autoSpaceDN w:val="0"/>
        <w:adjustRightInd w:val="0"/>
        <w:spacing w:line="360" w:lineRule="auto"/>
        <w:jc w:val="center"/>
        <w:rPr>
          <w:sz w:val="28"/>
          <w:szCs w:val="28"/>
        </w:rPr>
      </w:pPr>
      <w:r>
        <w:rPr>
          <w:sz w:val="28"/>
          <w:szCs w:val="28"/>
        </w:rPr>
        <w:t>Henry  Fabricio Calle  Alvarez</w:t>
      </w:r>
    </w:p>
    <w:p w:rsidR="00DE7697" w:rsidRPr="007A5958" w:rsidRDefault="00DE7697" w:rsidP="00DE7697">
      <w:pPr>
        <w:autoSpaceDE w:val="0"/>
        <w:autoSpaceDN w:val="0"/>
        <w:adjustRightInd w:val="0"/>
        <w:spacing w:line="360" w:lineRule="auto"/>
        <w:jc w:val="center"/>
        <w:rPr>
          <w:sz w:val="28"/>
          <w:szCs w:val="28"/>
        </w:rPr>
      </w:pPr>
      <w:r>
        <w:rPr>
          <w:sz w:val="28"/>
          <w:szCs w:val="28"/>
        </w:rPr>
        <w:t>Patricio  Arsenio  Castillo  Pincay</w:t>
      </w:r>
    </w:p>
    <w:p w:rsidR="00DE7697" w:rsidRDefault="00DE7697" w:rsidP="00DE7697">
      <w:pPr>
        <w:autoSpaceDE w:val="0"/>
        <w:autoSpaceDN w:val="0"/>
        <w:adjustRightInd w:val="0"/>
        <w:spacing w:line="360" w:lineRule="auto"/>
        <w:jc w:val="center"/>
        <w:rPr>
          <w:sz w:val="28"/>
          <w:szCs w:val="28"/>
        </w:rPr>
      </w:pPr>
    </w:p>
    <w:p w:rsidR="00DE7697" w:rsidRPr="007A5958" w:rsidRDefault="00DE7697" w:rsidP="00DE7697">
      <w:pPr>
        <w:autoSpaceDE w:val="0"/>
        <w:autoSpaceDN w:val="0"/>
        <w:adjustRightInd w:val="0"/>
        <w:spacing w:line="360" w:lineRule="auto"/>
        <w:jc w:val="center"/>
        <w:rPr>
          <w:sz w:val="28"/>
          <w:szCs w:val="28"/>
        </w:rPr>
      </w:pPr>
      <w:r w:rsidRPr="007A5958">
        <w:rPr>
          <w:sz w:val="28"/>
          <w:szCs w:val="28"/>
        </w:rPr>
        <w:t>GUAYAQUIL – ECUADOR</w:t>
      </w:r>
    </w:p>
    <w:p w:rsidR="00DE7697" w:rsidRDefault="00DE7697" w:rsidP="00DE7697">
      <w:pPr>
        <w:spacing w:line="360" w:lineRule="auto"/>
        <w:jc w:val="center"/>
        <w:rPr>
          <w:sz w:val="28"/>
          <w:szCs w:val="28"/>
        </w:rPr>
      </w:pPr>
      <w:r w:rsidRPr="007A5958">
        <w:rPr>
          <w:sz w:val="28"/>
          <w:szCs w:val="28"/>
        </w:rPr>
        <w:t>AÑO: 20</w:t>
      </w:r>
      <w:r>
        <w:rPr>
          <w:sz w:val="28"/>
          <w:szCs w:val="28"/>
        </w:rPr>
        <w:t>10</w:t>
      </w:r>
    </w:p>
    <w:p w:rsidR="00DE7697" w:rsidRDefault="00DE7697" w:rsidP="00DE7697">
      <w:pPr>
        <w:rPr>
          <w:sz w:val="32"/>
          <w:szCs w:val="32"/>
        </w:rPr>
      </w:pPr>
    </w:p>
    <w:p w:rsidR="00DE7697" w:rsidRDefault="00DE7697" w:rsidP="00DE7697">
      <w:pPr>
        <w:rPr>
          <w:sz w:val="32"/>
          <w:szCs w:val="32"/>
        </w:rPr>
      </w:pPr>
    </w:p>
    <w:p w:rsidR="00134E81" w:rsidRDefault="00134E81" w:rsidP="00DE7697">
      <w:pPr>
        <w:rPr>
          <w:sz w:val="32"/>
          <w:szCs w:val="32"/>
        </w:rPr>
      </w:pPr>
    </w:p>
    <w:p w:rsidR="00DE7697" w:rsidRDefault="00DE7697" w:rsidP="00DE7697">
      <w:pPr>
        <w:rPr>
          <w:sz w:val="32"/>
          <w:szCs w:val="32"/>
        </w:rPr>
      </w:pPr>
    </w:p>
    <w:p w:rsidR="0067416D" w:rsidRDefault="0067416D" w:rsidP="00DE7697">
      <w:pPr>
        <w:rPr>
          <w:sz w:val="32"/>
          <w:szCs w:val="32"/>
        </w:rPr>
      </w:pPr>
    </w:p>
    <w:p w:rsidR="00DE7697" w:rsidRDefault="00DE7697" w:rsidP="00DE7697">
      <w:pPr>
        <w:rPr>
          <w:b/>
          <w:sz w:val="32"/>
          <w:szCs w:val="32"/>
        </w:rPr>
      </w:pPr>
      <w:r>
        <w:rPr>
          <w:sz w:val="32"/>
          <w:szCs w:val="32"/>
        </w:rPr>
        <w:t xml:space="preserve">                            </w:t>
      </w:r>
      <w:r w:rsidRPr="0055294A">
        <w:rPr>
          <w:b/>
          <w:sz w:val="32"/>
          <w:szCs w:val="32"/>
        </w:rPr>
        <w:t xml:space="preserve">AGRADECIMIENTO </w:t>
      </w:r>
    </w:p>
    <w:p w:rsidR="00DE7697" w:rsidRDefault="00DE7697" w:rsidP="00DE7697">
      <w:pPr>
        <w:rPr>
          <w:b/>
          <w:sz w:val="32"/>
          <w:szCs w:val="32"/>
        </w:rPr>
      </w:pPr>
    </w:p>
    <w:p w:rsidR="00DE7697" w:rsidRDefault="00DE7697" w:rsidP="00DE7697">
      <w:pPr>
        <w:rPr>
          <w:b/>
          <w:sz w:val="32"/>
          <w:szCs w:val="32"/>
        </w:rPr>
      </w:pPr>
    </w:p>
    <w:p w:rsidR="0067416D" w:rsidRDefault="0067416D" w:rsidP="00DE7697">
      <w:pPr>
        <w:spacing w:line="360" w:lineRule="auto"/>
        <w:ind w:left="4678"/>
        <w:jc w:val="both"/>
      </w:pPr>
    </w:p>
    <w:p w:rsidR="0067416D" w:rsidRDefault="0067416D" w:rsidP="00DE7697">
      <w:pPr>
        <w:spacing w:line="360" w:lineRule="auto"/>
        <w:ind w:left="4678"/>
        <w:jc w:val="both"/>
      </w:pPr>
    </w:p>
    <w:p w:rsidR="00DE7697" w:rsidRDefault="00DE7697" w:rsidP="00DE7697">
      <w:pPr>
        <w:spacing w:line="360" w:lineRule="auto"/>
        <w:ind w:left="4678"/>
        <w:jc w:val="both"/>
      </w:pPr>
      <w:r w:rsidRPr="0055294A">
        <w:t>A</w:t>
      </w:r>
      <w:r>
        <w:t>l Ingeniero  Juan  Gallo G. Director  de  la materia  de  graduación  por  su ayuda y colaboración  para el  presente  trabajo.</w:t>
      </w:r>
    </w:p>
    <w:p w:rsidR="00DE7697" w:rsidRDefault="00DE7697" w:rsidP="00DE7697">
      <w:pPr>
        <w:ind w:left="4678"/>
      </w:pPr>
    </w:p>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DE7697" w:rsidRDefault="00DE7697" w:rsidP="00DE7697"/>
    <w:p w:rsidR="0067416D" w:rsidRDefault="0067416D" w:rsidP="00DE7697">
      <w:pPr>
        <w:jc w:val="center"/>
        <w:rPr>
          <w:b/>
          <w:sz w:val="32"/>
          <w:szCs w:val="32"/>
        </w:rPr>
      </w:pPr>
    </w:p>
    <w:p w:rsidR="0067416D" w:rsidRDefault="0067416D" w:rsidP="00DE7697">
      <w:pPr>
        <w:jc w:val="center"/>
        <w:rPr>
          <w:b/>
          <w:sz w:val="32"/>
          <w:szCs w:val="32"/>
        </w:rPr>
      </w:pPr>
    </w:p>
    <w:p w:rsidR="0067416D" w:rsidRDefault="0067416D" w:rsidP="00DE7697">
      <w:pPr>
        <w:jc w:val="center"/>
        <w:rPr>
          <w:b/>
          <w:sz w:val="32"/>
          <w:szCs w:val="32"/>
        </w:rPr>
      </w:pPr>
    </w:p>
    <w:p w:rsidR="0067416D" w:rsidRDefault="0067416D" w:rsidP="00DE7697">
      <w:pPr>
        <w:jc w:val="center"/>
        <w:rPr>
          <w:b/>
          <w:sz w:val="32"/>
          <w:szCs w:val="32"/>
        </w:rPr>
      </w:pPr>
    </w:p>
    <w:p w:rsidR="00DE7697" w:rsidRPr="005E3607" w:rsidRDefault="00DE7697" w:rsidP="00DE7697">
      <w:pPr>
        <w:jc w:val="center"/>
        <w:rPr>
          <w:b/>
          <w:sz w:val="32"/>
          <w:szCs w:val="32"/>
        </w:rPr>
      </w:pPr>
      <w:r w:rsidRPr="005E3607">
        <w:rPr>
          <w:b/>
          <w:sz w:val="32"/>
          <w:szCs w:val="32"/>
        </w:rPr>
        <w:t>DEDICATORIA</w:t>
      </w:r>
    </w:p>
    <w:p w:rsidR="00DE7697" w:rsidRDefault="00DE7697" w:rsidP="00DE7697"/>
    <w:p w:rsidR="00DE7697" w:rsidRDefault="00DE7697" w:rsidP="00DE7697"/>
    <w:p w:rsidR="0067416D" w:rsidRDefault="0067416D" w:rsidP="00DE7697">
      <w:pPr>
        <w:spacing w:line="360" w:lineRule="auto"/>
        <w:ind w:left="4678"/>
        <w:jc w:val="both"/>
      </w:pPr>
    </w:p>
    <w:p w:rsidR="0067416D" w:rsidRDefault="0067416D" w:rsidP="00DE7697">
      <w:pPr>
        <w:spacing w:line="360" w:lineRule="auto"/>
        <w:ind w:left="4678"/>
        <w:jc w:val="both"/>
      </w:pPr>
    </w:p>
    <w:p w:rsidR="00DE7697" w:rsidRDefault="00DE7697" w:rsidP="00DE7697">
      <w:pPr>
        <w:spacing w:line="360" w:lineRule="auto"/>
        <w:ind w:left="4678"/>
        <w:jc w:val="both"/>
      </w:pPr>
      <w:r>
        <w:t>A  Dios  y  a  n</w:t>
      </w:r>
      <w:r w:rsidR="00F662ED">
        <w:t xml:space="preserve">uestras  queridas  familias por  </w:t>
      </w:r>
      <w:r>
        <w:t>todo el apoyo que nos han brindado durante toda esta etapa de nuestras vidas.</w:t>
      </w:r>
    </w:p>
    <w:p w:rsidR="00DE7697" w:rsidRDefault="00DE7697" w:rsidP="00DE7697">
      <w:pPr>
        <w:spacing w:line="360" w:lineRule="auto"/>
      </w:pPr>
    </w:p>
    <w:p w:rsidR="00DE7697" w:rsidRDefault="00F662ED" w:rsidP="00DE7697">
      <w:r>
        <w:t xml:space="preserve"> </w:t>
      </w:r>
    </w:p>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DE7697" w:rsidRDefault="00DE7697"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67416D" w:rsidRDefault="0067416D" w:rsidP="00DE7697"/>
    <w:p w:rsidR="008669C2" w:rsidRDefault="008669C2" w:rsidP="00DE7697"/>
    <w:p w:rsidR="0067416D" w:rsidRDefault="0067416D" w:rsidP="00DE7697"/>
    <w:p w:rsidR="00DE7697" w:rsidRDefault="00DE7697" w:rsidP="00DE7697">
      <w:pPr>
        <w:rPr>
          <w:b/>
          <w:sz w:val="32"/>
          <w:szCs w:val="32"/>
        </w:rPr>
      </w:pPr>
      <w:r>
        <w:rPr>
          <w:b/>
          <w:sz w:val="32"/>
          <w:szCs w:val="32"/>
        </w:rPr>
        <w:t xml:space="preserve">                   </w:t>
      </w:r>
    </w:p>
    <w:p w:rsidR="00DE7697" w:rsidRDefault="00DE7697" w:rsidP="008669C2">
      <w:pPr>
        <w:jc w:val="center"/>
        <w:rPr>
          <w:b/>
          <w:sz w:val="32"/>
          <w:szCs w:val="32"/>
        </w:rPr>
      </w:pPr>
      <w:r w:rsidRPr="005E3607">
        <w:rPr>
          <w:b/>
          <w:sz w:val="32"/>
          <w:szCs w:val="32"/>
        </w:rPr>
        <w:t xml:space="preserve">TRIBUNAL  DE  </w:t>
      </w:r>
      <w:r>
        <w:rPr>
          <w:b/>
          <w:sz w:val="32"/>
          <w:szCs w:val="32"/>
        </w:rPr>
        <w:t>SUSTENTACION</w:t>
      </w:r>
    </w:p>
    <w:p w:rsidR="00DE7697" w:rsidRDefault="00DE7697" w:rsidP="008669C2">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rPr>
          <w:b/>
          <w:sz w:val="32"/>
          <w:szCs w:val="32"/>
        </w:rPr>
      </w:pPr>
    </w:p>
    <w:p w:rsidR="0067416D" w:rsidRDefault="0067416D" w:rsidP="00DE7697">
      <w:pPr>
        <w:rPr>
          <w:b/>
          <w:sz w:val="32"/>
          <w:szCs w:val="32"/>
        </w:rPr>
      </w:pPr>
    </w:p>
    <w:p w:rsidR="0067416D" w:rsidRDefault="0067416D" w:rsidP="00DE7697">
      <w:pPr>
        <w:rPr>
          <w:b/>
          <w:sz w:val="32"/>
          <w:szCs w:val="32"/>
        </w:rPr>
      </w:pPr>
    </w:p>
    <w:p w:rsidR="0067416D" w:rsidRDefault="0067416D" w:rsidP="00DE7697">
      <w:pPr>
        <w:rPr>
          <w:b/>
          <w:sz w:val="32"/>
          <w:szCs w:val="32"/>
        </w:rPr>
      </w:pPr>
    </w:p>
    <w:p w:rsidR="0067416D" w:rsidRDefault="0067416D" w:rsidP="00DE7697">
      <w:pPr>
        <w:rPr>
          <w:b/>
          <w:sz w:val="32"/>
          <w:szCs w:val="32"/>
        </w:rPr>
      </w:pPr>
    </w:p>
    <w:p w:rsidR="00DE7697" w:rsidRDefault="00DE7697" w:rsidP="00DE7697">
      <w:pPr>
        <w:jc w:val="center"/>
        <w:rPr>
          <w:b/>
          <w:sz w:val="32"/>
          <w:szCs w:val="32"/>
        </w:rPr>
      </w:pPr>
    </w:p>
    <w:p w:rsidR="0067416D" w:rsidRDefault="00DE7697" w:rsidP="00DE7697">
      <w:pPr>
        <w:rPr>
          <w:b/>
          <w:sz w:val="32"/>
          <w:szCs w:val="32"/>
        </w:rPr>
      </w:pPr>
      <w:r>
        <w:rPr>
          <w:b/>
          <w:sz w:val="32"/>
          <w:szCs w:val="32"/>
        </w:rPr>
        <w:t xml:space="preserve">  </w:t>
      </w:r>
    </w:p>
    <w:p w:rsidR="00DE7697" w:rsidRDefault="00DE7697" w:rsidP="00DE7697">
      <w:pPr>
        <w:rPr>
          <w:b/>
          <w:sz w:val="32"/>
          <w:szCs w:val="32"/>
        </w:rPr>
      </w:pPr>
      <w:r>
        <w:rPr>
          <w:b/>
          <w:sz w:val="32"/>
          <w:szCs w:val="32"/>
        </w:rPr>
        <w:t xml:space="preserve">  ---------------------------                        ----------------------------</w:t>
      </w:r>
    </w:p>
    <w:p w:rsidR="00DE7697" w:rsidRPr="005E3607" w:rsidRDefault="00DE7697" w:rsidP="00DE7697">
      <w:r>
        <w:rPr>
          <w:b/>
          <w:sz w:val="32"/>
          <w:szCs w:val="32"/>
        </w:rPr>
        <w:t xml:space="preserve">          </w:t>
      </w:r>
      <w:r w:rsidRPr="00B3403A">
        <w:t>Ing.</w:t>
      </w:r>
      <w:r>
        <w:t xml:space="preserve"> Holger Cevallos</w:t>
      </w:r>
      <w:r w:rsidRPr="00B3403A">
        <w:t xml:space="preserve">                              </w:t>
      </w:r>
      <w:r>
        <w:t xml:space="preserve">                  Ing.  Juan  Gallo G.</w:t>
      </w:r>
    </w:p>
    <w:p w:rsidR="00803AB2" w:rsidRDefault="00DE7697" w:rsidP="00DE7697">
      <w:pPr>
        <w:rPr>
          <w:b/>
        </w:rPr>
      </w:pPr>
      <w:r>
        <w:rPr>
          <w:b/>
        </w:rPr>
        <w:t xml:space="preserve">  </w:t>
      </w:r>
    </w:p>
    <w:p w:rsidR="00DE7697" w:rsidRPr="005E3607" w:rsidRDefault="00DE7697" w:rsidP="00DE7697">
      <w:pPr>
        <w:rPr>
          <w:b/>
        </w:rPr>
      </w:pPr>
      <w:r>
        <w:rPr>
          <w:b/>
        </w:rPr>
        <w:t xml:space="preserve">  DELEGADO  DEL DECANO                                   DIRECTOR DE TESIS </w:t>
      </w:r>
    </w:p>
    <w:p w:rsidR="00DE7697" w:rsidRPr="00367E9E" w:rsidRDefault="00DE7697" w:rsidP="00DE7697">
      <w:pPr>
        <w:rPr>
          <w:sz w:val="32"/>
          <w:szCs w:val="32"/>
        </w:rPr>
      </w:pPr>
    </w:p>
    <w:p w:rsidR="00DE7697" w:rsidRPr="00367E9E" w:rsidRDefault="00DE7697" w:rsidP="00DE7697">
      <w:pPr>
        <w:tabs>
          <w:tab w:val="left" w:pos="2400"/>
        </w:tabs>
        <w:rPr>
          <w:sz w:val="32"/>
          <w:szCs w:val="32"/>
        </w:rPr>
      </w:pPr>
      <w:r w:rsidRPr="00367E9E">
        <w:rPr>
          <w:sz w:val="32"/>
          <w:szCs w:val="32"/>
        </w:rPr>
        <w:tab/>
      </w: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DE7697" w:rsidRDefault="00DE7697" w:rsidP="00DE7697">
      <w:pPr>
        <w:jc w:val="center"/>
        <w:rPr>
          <w:b/>
          <w:sz w:val="32"/>
          <w:szCs w:val="32"/>
        </w:rPr>
      </w:pPr>
    </w:p>
    <w:p w:rsidR="0067416D" w:rsidRDefault="0067416D" w:rsidP="00DE7697">
      <w:pPr>
        <w:jc w:val="center"/>
        <w:rPr>
          <w:b/>
          <w:sz w:val="32"/>
          <w:szCs w:val="32"/>
        </w:rPr>
      </w:pPr>
    </w:p>
    <w:p w:rsidR="0067416D" w:rsidRDefault="0067416D" w:rsidP="00DE7697">
      <w:pPr>
        <w:jc w:val="center"/>
        <w:rPr>
          <w:b/>
          <w:sz w:val="32"/>
          <w:szCs w:val="32"/>
        </w:rPr>
      </w:pPr>
    </w:p>
    <w:p w:rsidR="0067416D" w:rsidRDefault="0067416D" w:rsidP="00DE7697">
      <w:pPr>
        <w:jc w:val="center"/>
        <w:rPr>
          <w:b/>
          <w:sz w:val="32"/>
          <w:szCs w:val="32"/>
        </w:rPr>
      </w:pPr>
    </w:p>
    <w:p w:rsidR="0067416D" w:rsidRDefault="0067416D" w:rsidP="004E2AE8">
      <w:pPr>
        <w:rPr>
          <w:b/>
          <w:sz w:val="32"/>
          <w:szCs w:val="32"/>
        </w:rPr>
      </w:pPr>
    </w:p>
    <w:p w:rsidR="0067416D" w:rsidRDefault="0067416D" w:rsidP="00DE7697">
      <w:pPr>
        <w:jc w:val="center"/>
        <w:rPr>
          <w:b/>
          <w:sz w:val="32"/>
          <w:szCs w:val="32"/>
        </w:rPr>
      </w:pPr>
    </w:p>
    <w:p w:rsidR="00DE7697" w:rsidRDefault="00DE7697" w:rsidP="00DE7697">
      <w:pPr>
        <w:jc w:val="center"/>
        <w:rPr>
          <w:b/>
          <w:sz w:val="32"/>
          <w:szCs w:val="32"/>
        </w:rPr>
      </w:pPr>
      <w:r>
        <w:rPr>
          <w:b/>
          <w:sz w:val="32"/>
          <w:szCs w:val="32"/>
        </w:rPr>
        <w:t>DECLARATORIA  EXPRESA</w:t>
      </w:r>
    </w:p>
    <w:p w:rsidR="004E2AE8" w:rsidRDefault="004E2AE8" w:rsidP="00DE7697">
      <w:pPr>
        <w:jc w:val="center"/>
        <w:rPr>
          <w:b/>
          <w:sz w:val="32"/>
          <w:szCs w:val="32"/>
        </w:rPr>
      </w:pPr>
    </w:p>
    <w:p w:rsidR="00DE7697" w:rsidRDefault="00DE7697" w:rsidP="00DE7697">
      <w:pPr>
        <w:jc w:val="center"/>
        <w:rPr>
          <w:b/>
          <w:sz w:val="32"/>
          <w:szCs w:val="32"/>
        </w:rPr>
      </w:pPr>
    </w:p>
    <w:p w:rsidR="00360DDF" w:rsidRDefault="00360DDF" w:rsidP="00DE7697">
      <w:pPr>
        <w:jc w:val="center"/>
        <w:rPr>
          <w:b/>
          <w:sz w:val="32"/>
          <w:szCs w:val="32"/>
        </w:rPr>
      </w:pPr>
    </w:p>
    <w:p w:rsidR="00DE7697" w:rsidRDefault="00DE7697" w:rsidP="00DE7697">
      <w:pPr>
        <w:jc w:val="center"/>
        <w:rPr>
          <w:b/>
          <w:sz w:val="32"/>
          <w:szCs w:val="32"/>
        </w:rPr>
      </w:pPr>
    </w:p>
    <w:p w:rsidR="00DE7697" w:rsidRDefault="00DE7697" w:rsidP="00FB12B4">
      <w:pPr>
        <w:autoSpaceDE w:val="0"/>
        <w:autoSpaceDN w:val="0"/>
        <w:adjustRightInd w:val="0"/>
        <w:spacing w:line="480" w:lineRule="auto"/>
        <w:ind w:left="2977"/>
        <w:jc w:val="both"/>
      </w:pPr>
      <w:r>
        <w:rPr>
          <w:b/>
        </w:rPr>
        <w:t>“</w:t>
      </w:r>
      <w:r>
        <w:t xml:space="preserve">La  responsabilidad  del  contenido de  este  informe </w:t>
      </w:r>
      <w:r w:rsidR="00FB12B4">
        <w:t xml:space="preserve">   </w:t>
      </w:r>
      <w:r>
        <w:t>de grado, nos</w:t>
      </w:r>
      <w:r w:rsidRPr="00F32F3E">
        <w:t xml:space="preserve"> corresponde</w:t>
      </w:r>
      <w:r>
        <w:t xml:space="preserve"> </w:t>
      </w:r>
      <w:r w:rsidRPr="00F32F3E">
        <w:t>exclusivamente;</w:t>
      </w:r>
      <w:r>
        <w:t xml:space="preserve"> </w:t>
      </w:r>
      <w:r w:rsidRPr="00F32F3E">
        <w:t>y el</w:t>
      </w:r>
      <w:r>
        <w:t xml:space="preserve">  </w:t>
      </w:r>
      <w:r w:rsidRPr="00F32F3E">
        <w:t>Patrimonio intelectual del mism</w:t>
      </w:r>
      <w:r>
        <w:t>o</w:t>
      </w:r>
      <w:r w:rsidRPr="00F32F3E">
        <w:t xml:space="preserve"> a la ESCUELA</w:t>
      </w:r>
      <w:r>
        <w:t xml:space="preserve"> </w:t>
      </w:r>
      <w:r w:rsidRPr="00F32F3E">
        <w:t>SUPERIOR POLITÉCNICA DEL LITORAL</w:t>
      </w:r>
      <w:r w:rsidR="004E2AE8" w:rsidRPr="004E2AE8">
        <w:rPr>
          <w:b/>
        </w:rPr>
        <w:t>”</w:t>
      </w:r>
      <w:r>
        <w:t>.</w:t>
      </w:r>
    </w:p>
    <w:p w:rsidR="00DE7697" w:rsidRDefault="00DE7697" w:rsidP="00DE7697">
      <w:pPr>
        <w:autoSpaceDE w:val="0"/>
        <w:autoSpaceDN w:val="0"/>
        <w:adjustRightInd w:val="0"/>
        <w:spacing w:line="480" w:lineRule="auto"/>
        <w:ind w:left="2977"/>
        <w:jc w:val="both"/>
      </w:pPr>
    </w:p>
    <w:p w:rsidR="00DE7697" w:rsidRDefault="00DE7697" w:rsidP="00DE7697">
      <w:pPr>
        <w:autoSpaceDE w:val="0"/>
        <w:autoSpaceDN w:val="0"/>
        <w:adjustRightInd w:val="0"/>
        <w:spacing w:line="480" w:lineRule="auto"/>
        <w:ind w:left="2977"/>
        <w:jc w:val="both"/>
      </w:pPr>
    </w:p>
    <w:p w:rsidR="00DE7697" w:rsidRDefault="00DE7697" w:rsidP="00DE7697">
      <w:pPr>
        <w:autoSpaceDE w:val="0"/>
        <w:autoSpaceDN w:val="0"/>
        <w:adjustRightInd w:val="0"/>
        <w:spacing w:line="480" w:lineRule="auto"/>
        <w:ind w:left="2977"/>
        <w:jc w:val="both"/>
      </w:pPr>
    </w:p>
    <w:p w:rsidR="00DE7697" w:rsidRDefault="00DE7697" w:rsidP="00DE7697">
      <w:pPr>
        <w:autoSpaceDE w:val="0"/>
        <w:autoSpaceDN w:val="0"/>
        <w:adjustRightInd w:val="0"/>
        <w:spacing w:line="480" w:lineRule="auto"/>
        <w:jc w:val="both"/>
      </w:pPr>
    </w:p>
    <w:p w:rsidR="00DE7697" w:rsidRDefault="00DE7697" w:rsidP="00DE7697">
      <w:pPr>
        <w:autoSpaceDE w:val="0"/>
        <w:autoSpaceDN w:val="0"/>
        <w:adjustRightInd w:val="0"/>
        <w:spacing w:line="480" w:lineRule="auto"/>
        <w:jc w:val="both"/>
      </w:pPr>
    </w:p>
    <w:p w:rsidR="00DE7697" w:rsidRDefault="00DE7697" w:rsidP="00DE7697">
      <w:pPr>
        <w:autoSpaceDE w:val="0"/>
        <w:autoSpaceDN w:val="0"/>
        <w:adjustRightInd w:val="0"/>
        <w:spacing w:line="480" w:lineRule="auto"/>
        <w:jc w:val="both"/>
      </w:pPr>
      <w:r>
        <w:t xml:space="preserve">     ------------------------------------- </w:t>
      </w:r>
      <w:r w:rsidR="0055128B">
        <w:t xml:space="preserve">                                </w:t>
      </w:r>
      <w:r>
        <w:t>----------------------------------</w:t>
      </w:r>
    </w:p>
    <w:p w:rsidR="00DE7697" w:rsidRDefault="0055128B" w:rsidP="00DE7697">
      <w:pPr>
        <w:autoSpaceDE w:val="0"/>
        <w:autoSpaceDN w:val="0"/>
        <w:adjustRightInd w:val="0"/>
        <w:spacing w:line="480" w:lineRule="auto"/>
        <w:jc w:val="both"/>
      </w:pPr>
      <w:r>
        <w:t xml:space="preserve">          </w:t>
      </w:r>
      <w:r w:rsidR="00DE7697">
        <w:t xml:space="preserve">Henry  Calle  Alvarez           </w:t>
      </w:r>
      <w:r>
        <w:t xml:space="preserve">                          </w:t>
      </w:r>
      <w:r w:rsidR="00DE7697">
        <w:t xml:space="preserve"> Patricio Castillo Pincay </w:t>
      </w:r>
    </w:p>
    <w:p w:rsidR="00DE7697" w:rsidRDefault="00DE7697" w:rsidP="00DE7697">
      <w:pPr>
        <w:autoSpaceDE w:val="0"/>
        <w:autoSpaceDN w:val="0"/>
        <w:adjustRightInd w:val="0"/>
        <w:spacing w:line="480" w:lineRule="auto"/>
        <w:jc w:val="both"/>
      </w:pPr>
    </w:p>
    <w:p w:rsidR="00DE7697" w:rsidRDefault="00DE7697" w:rsidP="00DE7697">
      <w:pPr>
        <w:autoSpaceDE w:val="0"/>
        <w:autoSpaceDN w:val="0"/>
        <w:adjustRightInd w:val="0"/>
        <w:spacing w:line="480" w:lineRule="auto"/>
        <w:jc w:val="both"/>
      </w:pPr>
    </w:p>
    <w:p w:rsidR="0067416D" w:rsidRDefault="0067416D" w:rsidP="00DE7697">
      <w:pPr>
        <w:spacing w:line="480" w:lineRule="auto"/>
        <w:jc w:val="center"/>
        <w:rPr>
          <w:b/>
          <w:bCs/>
          <w:sz w:val="32"/>
          <w:szCs w:val="32"/>
        </w:rPr>
      </w:pPr>
    </w:p>
    <w:p w:rsidR="00EB6C91" w:rsidRDefault="00EB6C91" w:rsidP="00DE7697">
      <w:pPr>
        <w:spacing w:line="480" w:lineRule="auto"/>
        <w:jc w:val="center"/>
        <w:rPr>
          <w:b/>
          <w:bCs/>
          <w:sz w:val="32"/>
          <w:szCs w:val="32"/>
        </w:rPr>
        <w:sectPr w:rsidR="00EB6C91" w:rsidSect="008669C2">
          <w:headerReference w:type="first" r:id="rId9"/>
          <w:pgSz w:w="11906" w:h="16838" w:code="9"/>
          <w:pgMar w:top="2268" w:right="1361" w:bottom="2268" w:left="2268" w:header="709" w:footer="709" w:gutter="0"/>
          <w:pgNumType w:start="1"/>
          <w:cols w:space="708"/>
          <w:docGrid w:linePitch="360"/>
        </w:sectPr>
      </w:pPr>
    </w:p>
    <w:p w:rsidR="00DE7697" w:rsidRDefault="00DE7697" w:rsidP="00DE7697">
      <w:pPr>
        <w:spacing w:line="480" w:lineRule="auto"/>
        <w:jc w:val="center"/>
        <w:rPr>
          <w:b/>
          <w:bCs/>
          <w:sz w:val="32"/>
          <w:szCs w:val="32"/>
        </w:rPr>
      </w:pPr>
      <w:r w:rsidRPr="004070FD">
        <w:rPr>
          <w:b/>
          <w:bCs/>
          <w:sz w:val="32"/>
          <w:szCs w:val="32"/>
        </w:rPr>
        <w:lastRenderedPageBreak/>
        <w:t>RESUMEN</w:t>
      </w:r>
    </w:p>
    <w:p w:rsidR="00134E81" w:rsidRPr="004070FD" w:rsidRDefault="00134E81" w:rsidP="00DE7697">
      <w:pPr>
        <w:spacing w:line="480" w:lineRule="auto"/>
        <w:jc w:val="center"/>
        <w:rPr>
          <w:b/>
          <w:bCs/>
          <w:sz w:val="32"/>
          <w:szCs w:val="32"/>
        </w:rPr>
      </w:pPr>
    </w:p>
    <w:p w:rsidR="00DE7697" w:rsidRDefault="00DE7697" w:rsidP="00DE7697">
      <w:pPr>
        <w:spacing w:line="480" w:lineRule="auto"/>
        <w:jc w:val="both"/>
      </w:pPr>
      <w:r>
        <w:t xml:space="preserve">El  tema  central  de  esta  investigación   será  identificar y  evaluar    los  principales  riesgos  eléctricos  que  se encuentren  presentes  en  la  subestación   Industrial   para  luego proponer  las  correcciones necesarias. Las  características de  la  subestación   la  resumimos  a  continuación. La  Subestación  analizada  es  de  tipo  interior, se  alimenta de media tensión (13,2KV) para reducir a  baja  tensión  (110V,220V.480V),  está  conformada  por  dos  transformadores trifásicos,  uno  de  750KVA y otro de  300KVA, y  sus  respectivos  tableros  de  distribución.  </w:t>
      </w:r>
    </w:p>
    <w:p w:rsidR="00DE7697" w:rsidRDefault="00DE7697" w:rsidP="00DE7697">
      <w:pPr>
        <w:spacing w:line="480" w:lineRule="auto"/>
        <w:jc w:val="both"/>
      </w:pPr>
    </w:p>
    <w:p w:rsidR="00DE7697" w:rsidRDefault="00DE7697" w:rsidP="00DE7697">
      <w:pPr>
        <w:spacing w:line="480" w:lineRule="auto"/>
        <w:jc w:val="both"/>
      </w:pPr>
      <w:r>
        <w:t xml:space="preserve">Para  esto  es  necesario seguir  un  proceso  de  análisis, comenzando con  la  debida   inspección  del  lugar, para  luego  recurrir a  un  Check List (Lista  de  chequeo), donde  podemos  identificar  los  posibles  riesgos  eléctricos encontrados  en  la  </w:t>
      </w:r>
      <w:r w:rsidRPr="00D06BDC">
        <w:t>subestación. Luego de  este  análisis  procedemos  a  la valorización de los mismos,</w:t>
      </w:r>
      <w:r>
        <w:t xml:space="preserve"> </w:t>
      </w:r>
      <w:r w:rsidRPr="00D06BDC">
        <w:t>a través  del  Método  Fine  obteniendo como resultados el gra</w:t>
      </w:r>
      <w:r>
        <w:t xml:space="preserve">do de  peligrosidad </w:t>
      </w:r>
      <w:r w:rsidRPr="00D06BDC">
        <w:t xml:space="preserve"> de cada uno de estos riesgos  encontrados en la Subestación Eléctrica, </w:t>
      </w:r>
      <w:r>
        <w:t xml:space="preserve"> mediante el  uso de </w:t>
      </w:r>
      <w:r w:rsidRPr="00D06BDC">
        <w:t xml:space="preserve"> tablas sugeridas  </w:t>
      </w:r>
      <w:r>
        <w:t>en  este método</w:t>
      </w:r>
      <w:r w:rsidRPr="00D06BDC">
        <w:t xml:space="preserve">.        </w:t>
      </w:r>
    </w:p>
    <w:p w:rsidR="00DE7697" w:rsidRDefault="00DE7697" w:rsidP="00DE7697">
      <w:pPr>
        <w:autoSpaceDE w:val="0"/>
        <w:autoSpaceDN w:val="0"/>
        <w:adjustRightInd w:val="0"/>
        <w:spacing w:line="480" w:lineRule="auto"/>
        <w:jc w:val="both"/>
      </w:pPr>
    </w:p>
    <w:p w:rsidR="00DE7697" w:rsidRDefault="00DE7697" w:rsidP="00DE7697">
      <w:pPr>
        <w:autoSpaceDE w:val="0"/>
        <w:autoSpaceDN w:val="0"/>
        <w:adjustRightInd w:val="0"/>
        <w:spacing w:line="480" w:lineRule="auto"/>
        <w:jc w:val="both"/>
      </w:pPr>
      <w:r>
        <w:t>Cabe  señalar  que   además se  realizaron  breves  cálculos en  lo que  se  refiere a  los  conductores  y  protección  principal, con  la  ayuda  de  tablas  ba</w:t>
      </w:r>
      <w:r w:rsidR="00D20332">
        <w:t>sadas  en  las  normas  NEC 2006</w:t>
      </w:r>
      <w:r>
        <w:t xml:space="preserve">, </w:t>
      </w:r>
      <w:r w:rsidR="00BD75E5">
        <w:t xml:space="preserve"> </w:t>
      </w:r>
      <w:r>
        <w:t xml:space="preserve">para  luego  realizar  una comparación  con  los  datos  actuales  de  dicha  subestación.   </w:t>
      </w:r>
    </w:p>
    <w:p w:rsidR="00DE7697" w:rsidRDefault="00DE7697" w:rsidP="00DE7697">
      <w:pPr>
        <w:autoSpaceDE w:val="0"/>
        <w:autoSpaceDN w:val="0"/>
        <w:adjustRightInd w:val="0"/>
        <w:spacing w:line="480" w:lineRule="auto"/>
        <w:jc w:val="both"/>
      </w:pPr>
    </w:p>
    <w:p w:rsidR="00DE7697" w:rsidRPr="00A57064" w:rsidRDefault="00DE7697" w:rsidP="00DE7697">
      <w:pPr>
        <w:autoSpaceDE w:val="0"/>
        <w:autoSpaceDN w:val="0"/>
        <w:adjustRightInd w:val="0"/>
        <w:spacing w:line="480" w:lineRule="auto"/>
        <w:jc w:val="both"/>
      </w:pPr>
      <w:r>
        <w:t xml:space="preserve">La  parte  final  del  presente  informe   va   acompañada  con  las  debidas correcciones con  la  finalidad  de minimizar  los  diferentes  riesgos  y  así  evitar   futuros accidentes  que ocasionen  pérdidas humanas  o  materiales.          </w:t>
      </w: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995C51" w:rsidRDefault="00995C51" w:rsidP="00002F86">
      <w:pPr>
        <w:autoSpaceDE w:val="0"/>
        <w:autoSpaceDN w:val="0"/>
        <w:adjustRightInd w:val="0"/>
        <w:spacing w:line="360" w:lineRule="auto"/>
        <w:jc w:val="center"/>
        <w:rPr>
          <w:b/>
        </w:rPr>
      </w:pPr>
    </w:p>
    <w:p w:rsidR="00B53E82" w:rsidRDefault="00B53E82" w:rsidP="00002F86">
      <w:pPr>
        <w:autoSpaceDE w:val="0"/>
        <w:autoSpaceDN w:val="0"/>
        <w:adjustRightInd w:val="0"/>
        <w:spacing w:line="360" w:lineRule="auto"/>
        <w:jc w:val="center"/>
        <w:rPr>
          <w:b/>
        </w:rPr>
      </w:pPr>
    </w:p>
    <w:p w:rsidR="00B53E82" w:rsidRDefault="00B53E82" w:rsidP="00002F86">
      <w:pPr>
        <w:autoSpaceDE w:val="0"/>
        <w:autoSpaceDN w:val="0"/>
        <w:adjustRightInd w:val="0"/>
        <w:spacing w:line="360" w:lineRule="auto"/>
        <w:jc w:val="center"/>
        <w:rPr>
          <w:b/>
        </w:rPr>
      </w:pPr>
    </w:p>
    <w:p w:rsidR="00002F86" w:rsidRPr="00AF3991" w:rsidRDefault="00002F86" w:rsidP="00002F86">
      <w:pPr>
        <w:autoSpaceDE w:val="0"/>
        <w:autoSpaceDN w:val="0"/>
        <w:adjustRightInd w:val="0"/>
        <w:spacing w:line="360" w:lineRule="auto"/>
        <w:jc w:val="center"/>
        <w:rPr>
          <w:rFonts w:ascii="Arial" w:hAnsi="Arial" w:cs="Arial"/>
          <w:b/>
        </w:rPr>
      </w:pPr>
      <w:r w:rsidRPr="00AF3991">
        <w:rPr>
          <w:b/>
        </w:rPr>
        <w:t>ÍNDICE GENERAL</w:t>
      </w:r>
    </w:p>
    <w:p w:rsidR="00002F86" w:rsidRPr="000F17F8" w:rsidRDefault="00002F86" w:rsidP="00002F86">
      <w:pPr>
        <w:autoSpaceDE w:val="0"/>
        <w:autoSpaceDN w:val="0"/>
        <w:adjustRightInd w:val="0"/>
        <w:spacing w:line="360" w:lineRule="auto"/>
        <w:rPr>
          <w:b/>
          <w:bCs/>
        </w:rPr>
      </w:pPr>
      <w:r>
        <w:t xml:space="preserve">                                  </w:t>
      </w:r>
      <w:r w:rsidRPr="000F17F8">
        <w:t xml:space="preserve">                                                                                    </w:t>
      </w:r>
      <w:r>
        <w:t xml:space="preserve">        </w:t>
      </w:r>
      <w:r w:rsidRPr="000F17F8">
        <w:t xml:space="preserve"> </w:t>
      </w:r>
      <w:r w:rsidR="001D1448">
        <w:t xml:space="preserve"> </w:t>
      </w:r>
      <w:r w:rsidR="009F6E57">
        <w:t xml:space="preserve">  </w:t>
      </w:r>
      <w:r w:rsidRPr="000F17F8">
        <w:rPr>
          <w:b/>
          <w:bCs/>
        </w:rPr>
        <w:t>Pág.</w:t>
      </w:r>
    </w:p>
    <w:p w:rsidR="00002F86" w:rsidRPr="000F17F8" w:rsidRDefault="00002F86" w:rsidP="00002F86">
      <w:pPr>
        <w:autoSpaceDE w:val="0"/>
        <w:autoSpaceDN w:val="0"/>
        <w:adjustRightInd w:val="0"/>
        <w:spacing w:line="360" w:lineRule="auto"/>
        <w:ind w:right="55"/>
      </w:pPr>
      <w:r w:rsidRPr="000F17F8">
        <w:t>RESUMEN.....................................................................................................</w:t>
      </w:r>
      <w:r w:rsidR="002F4596">
        <w:t>...........</w:t>
      </w:r>
      <w:r w:rsidRPr="000F17F8">
        <w:t>VI</w:t>
      </w:r>
    </w:p>
    <w:p w:rsidR="00002F86" w:rsidRPr="000F17F8" w:rsidRDefault="00002F86" w:rsidP="00002F86">
      <w:pPr>
        <w:autoSpaceDE w:val="0"/>
        <w:autoSpaceDN w:val="0"/>
        <w:adjustRightInd w:val="0"/>
        <w:spacing w:line="360" w:lineRule="auto"/>
      </w:pPr>
      <w:r w:rsidRPr="000F17F8">
        <w:t>ÍNDICE GENERAL.....................................................................................</w:t>
      </w:r>
      <w:r w:rsidR="00D20332">
        <w:t>........</w:t>
      </w:r>
      <w:r w:rsidR="002F4596">
        <w:t>..</w:t>
      </w:r>
      <w:r w:rsidRPr="000F17F8">
        <w:t>VIII</w:t>
      </w:r>
    </w:p>
    <w:p w:rsidR="00002F86" w:rsidRPr="000F17F8" w:rsidRDefault="00002F86" w:rsidP="00002F86">
      <w:pPr>
        <w:autoSpaceDE w:val="0"/>
        <w:autoSpaceDN w:val="0"/>
        <w:adjustRightInd w:val="0"/>
        <w:spacing w:line="360" w:lineRule="auto"/>
      </w:pPr>
      <w:r w:rsidRPr="000F17F8">
        <w:t>ABREVIATURAS........................................................................................</w:t>
      </w:r>
      <w:r w:rsidR="002F4596">
        <w:t>..........</w:t>
      </w:r>
      <w:r w:rsidRPr="000F17F8">
        <w:t>X</w:t>
      </w:r>
      <w:r>
        <w:t>I</w:t>
      </w:r>
      <w:r w:rsidRPr="000F17F8">
        <w:t>V</w:t>
      </w:r>
    </w:p>
    <w:p w:rsidR="00002F86" w:rsidRPr="000F17F8" w:rsidRDefault="00002F86" w:rsidP="00002F86">
      <w:pPr>
        <w:autoSpaceDE w:val="0"/>
        <w:autoSpaceDN w:val="0"/>
        <w:adjustRightInd w:val="0"/>
        <w:spacing w:line="360" w:lineRule="auto"/>
      </w:pPr>
      <w:r w:rsidRPr="000F17F8">
        <w:t>SIMBOLOGÍAS...........................................................................................</w:t>
      </w:r>
      <w:r w:rsidR="002F4596">
        <w:t>............</w:t>
      </w:r>
      <w:r w:rsidRPr="000F17F8">
        <w:t>XV</w:t>
      </w:r>
    </w:p>
    <w:p w:rsidR="00002F86" w:rsidRPr="000F17F8" w:rsidRDefault="00002F86" w:rsidP="00002F86">
      <w:pPr>
        <w:autoSpaceDE w:val="0"/>
        <w:autoSpaceDN w:val="0"/>
        <w:adjustRightInd w:val="0"/>
        <w:spacing w:line="360" w:lineRule="auto"/>
      </w:pPr>
      <w:r w:rsidRPr="000F17F8">
        <w:t>ÍNDICE DE FIGURAS...............................................................................</w:t>
      </w:r>
      <w:r w:rsidR="00D20332">
        <w:t>.........</w:t>
      </w:r>
      <w:r w:rsidR="002F4596">
        <w:t>..</w:t>
      </w:r>
      <w:r w:rsidRPr="000F17F8">
        <w:t>XVI</w:t>
      </w:r>
    </w:p>
    <w:p w:rsidR="00002F86" w:rsidRPr="000F17F8" w:rsidRDefault="00002F86" w:rsidP="00002F86">
      <w:pPr>
        <w:autoSpaceDE w:val="0"/>
        <w:autoSpaceDN w:val="0"/>
        <w:adjustRightInd w:val="0"/>
        <w:spacing w:line="360" w:lineRule="auto"/>
      </w:pPr>
      <w:r w:rsidRPr="000F17F8">
        <w:t>ÍNDICE DE TABLAS...................................................................................</w:t>
      </w:r>
      <w:r w:rsidR="00D20332">
        <w:t>....</w:t>
      </w:r>
      <w:r w:rsidR="002F4596">
        <w:t>..</w:t>
      </w:r>
      <w:r w:rsidRPr="000F17F8">
        <w:t>X</w:t>
      </w:r>
      <w:r>
        <w:t>VIII</w:t>
      </w:r>
    </w:p>
    <w:p w:rsidR="00002F86" w:rsidRDefault="00002F86" w:rsidP="00002F86">
      <w:pPr>
        <w:spacing w:line="360" w:lineRule="auto"/>
        <w:rPr>
          <w:rFonts w:ascii="Arial" w:hAnsi="Arial" w:cs="Arial"/>
        </w:rPr>
      </w:pPr>
      <w:r w:rsidRPr="000F17F8">
        <w:t>INTRODUCCIÓN...........................................................................................</w:t>
      </w:r>
      <w:r>
        <w:t>.........</w:t>
      </w:r>
      <w:r w:rsidR="002F4596">
        <w:t>...</w:t>
      </w:r>
      <w:r>
        <w:rPr>
          <w:rFonts w:ascii="Arial" w:hAnsi="Arial" w:cs="Arial"/>
        </w:rPr>
        <w:t>1</w:t>
      </w:r>
    </w:p>
    <w:p w:rsidR="00002F86" w:rsidRPr="004C4A6A" w:rsidRDefault="00002F86" w:rsidP="00002F86">
      <w:pPr>
        <w:spacing w:line="360" w:lineRule="auto"/>
      </w:pPr>
      <w:r w:rsidRPr="004C4A6A">
        <w:t>CAPITULO  1</w:t>
      </w:r>
    </w:p>
    <w:p w:rsidR="00002F86" w:rsidRPr="004C4A6A" w:rsidRDefault="00002F86" w:rsidP="009F6E57">
      <w:pPr>
        <w:tabs>
          <w:tab w:val="left" w:pos="8364"/>
        </w:tabs>
        <w:spacing w:after="120" w:line="360" w:lineRule="auto"/>
      </w:pPr>
      <w:r w:rsidRPr="004C4A6A">
        <w:t>MARCO  TEORICO……………………</w:t>
      </w:r>
      <w:r>
        <w:t>………………………………………….</w:t>
      </w:r>
      <w:r w:rsidR="009F6E57">
        <w:t xml:space="preserve">.. </w:t>
      </w:r>
      <w:r>
        <w:t>3</w:t>
      </w:r>
    </w:p>
    <w:p w:rsidR="00002F86" w:rsidRDefault="00002F86" w:rsidP="00260109">
      <w:pPr>
        <w:pStyle w:val="Prrafodelista"/>
        <w:spacing w:line="360" w:lineRule="auto"/>
        <w:ind w:left="0" w:right="-3"/>
        <w:rPr>
          <w:rFonts w:ascii="Times New Roman" w:hAnsi="Times New Roman" w:cs="Times New Roman"/>
          <w:sz w:val="24"/>
          <w:szCs w:val="24"/>
        </w:rPr>
      </w:pPr>
      <w:r>
        <w:rPr>
          <w:rFonts w:ascii="Times New Roman" w:hAnsi="Times New Roman" w:cs="Times New Roman"/>
          <w:sz w:val="24"/>
          <w:szCs w:val="24"/>
        </w:rPr>
        <w:t>1.1. Subestación   eléctrica de  distri</w:t>
      </w:r>
      <w:r w:rsidR="00D20332">
        <w:rPr>
          <w:rFonts w:ascii="Times New Roman" w:hAnsi="Times New Roman" w:cs="Times New Roman"/>
          <w:sz w:val="24"/>
          <w:szCs w:val="24"/>
        </w:rPr>
        <w:t>b</w:t>
      </w:r>
      <w:r w:rsidR="002F4596">
        <w:rPr>
          <w:rFonts w:ascii="Times New Roman" w:hAnsi="Times New Roman" w:cs="Times New Roman"/>
          <w:sz w:val="24"/>
          <w:szCs w:val="24"/>
        </w:rPr>
        <w:t>ución en baja tensión………………………</w:t>
      </w:r>
      <w:r w:rsidR="009F6E57">
        <w:rPr>
          <w:rFonts w:ascii="Times New Roman" w:hAnsi="Times New Roman" w:cs="Times New Roman"/>
          <w:sz w:val="24"/>
          <w:szCs w:val="24"/>
        </w:rPr>
        <w:t>…</w:t>
      </w:r>
      <w:r>
        <w:rPr>
          <w:rFonts w:ascii="Times New Roman" w:hAnsi="Times New Roman" w:cs="Times New Roman"/>
          <w:sz w:val="24"/>
          <w:szCs w:val="24"/>
        </w:rPr>
        <w:t>3</w:t>
      </w:r>
    </w:p>
    <w:p w:rsidR="00002F86" w:rsidRPr="002E65E6" w:rsidRDefault="00002F86" w:rsidP="009F6E57">
      <w:pPr>
        <w:pStyle w:val="Prrafodelista"/>
        <w:tabs>
          <w:tab w:val="left" w:pos="8222"/>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1.1.1  </w:t>
      </w:r>
      <w:r w:rsidRPr="002E65E6">
        <w:rPr>
          <w:rFonts w:ascii="Times New Roman" w:hAnsi="Times New Roman" w:cs="Times New Roman"/>
          <w:sz w:val="24"/>
          <w:szCs w:val="24"/>
        </w:rPr>
        <w:t xml:space="preserve">Definición de  subestación </w:t>
      </w:r>
      <w:r w:rsidR="009F6E57">
        <w:rPr>
          <w:rFonts w:ascii="Times New Roman" w:hAnsi="Times New Roman" w:cs="Times New Roman"/>
          <w:sz w:val="24"/>
          <w:szCs w:val="24"/>
        </w:rPr>
        <w:t xml:space="preserve">eléctrica…………………………………….. </w:t>
      </w:r>
      <w:r>
        <w:rPr>
          <w:rFonts w:ascii="Times New Roman" w:hAnsi="Times New Roman" w:cs="Times New Roman"/>
          <w:sz w:val="24"/>
          <w:szCs w:val="24"/>
        </w:rPr>
        <w:t>3</w:t>
      </w:r>
    </w:p>
    <w:p w:rsidR="00002F86" w:rsidRPr="002E65E6" w:rsidRDefault="00002F86" w:rsidP="002F4596">
      <w:pPr>
        <w:pStyle w:val="Prrafodelista"/>
        <w:tabs>
          <w:tab w:val="left" w:pos="8222"/>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1.1.2  </w:t>
      </w:r>
      <w:r w:rsidRPr="002E65E6">
        <w:rPr>
          <w:rFonts w:ascii="Times New Roman" w:hAnsi="Times New Roman" w:cs="Times New Roman"/>
          <w:sz w:val="24"/>
          <w:szCs w:val="24"/>
        </w:rPr>
        <w:t xml:space="preserve">Clasificación  de  las  subestaciones  </w:t>
      </w:r>
      <w:r>
        <w:rPr>
          <w:rFonts w:ascii="Times New Roman" w:hAnsi="Times New Roman" w:cs="Times New Roman"/>
          <w:sz w:val="24"/>
          <w:szCs w:val="24"/>
        </w:rPr>
        <w:t>e</w:t>
      </w:r>
      <w:r w:rsidRPr="002E65E6">
        <w:rPr>
          <w:rFonts w:ascii="Times New Roman" w:hAnsi="Times New Roman" w:cs="Times New Roman"/>
          <w:sz w:val="24"/>
          <w:szCs w:val="24"/>
        </w:rPr>
        <w:t>léctricas</w:t>
      </w:r>
      <w:r>
        <w:rPr>
          <w:rFonts w:ascii="Times New Roman" w:hAnsi="Times New Roman" w:cs="Times New Roman"/>
          <w:sz w:val="24"/>
          <w:szCs w:val="24"/>
        </w:rPr>
        <w:t>………………………..</w:t>
      </w:r>
      <w:r w:rsidR="002F4596">
        <w:rPr>
          <w:rFonts w:ascii="Times New Roman" w:hAnsi="Times New Roman" w:cs="Times New Roman"/>
          <w:sz w:val="24"/>
          <w:szCs w:val="24"/>
        </w:rPr>
        <w:t>.</w:t>
      </w:r>
      <w:r w:rsidR="00360DDF">
        <w:rPr>
          <w:rFonts w:ascii="Times New Roman" w:hAnsi="Times New Roman" w:cs="Times New Roman"/>
          <w:sz w:val="24"/>
          <w:szCs w:val="24"/>
        </w:rPr>
        <w:t>..</w:t>
      </w:r>
      <w:r>
        <w:rPr>
          <w:rFonts w:ascii="Times New Roman" w:hAnsi="Times New Roman" w:cs="Times New Roman"/>
          <w:sz w:val="24"/>
          <w:szCs w:val="24"/>
        </w:rPr>
        <w:t>5</w:t>
      </w:r>
    </w:p>
    <w:p w:rsidR="00002F86" w:rsidRDefault="00002F86" w:rsidP="00002F86">
      <w:pPr>
        <w:pStyle w:val="Prrafodelista"/>
        <w:tabs>
          <w:tab w:val="left" w:pos="7938"/>
          <w:tab w:val="left" w:pos="8222"/>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1.1.3  Elementos  constitutivos  de  la  subestación REPLASA……………...</w:t>
      </w:r>
      <w:r w:rsidR="00D20332">
        <w:rPr>
          <w:rFonts w:ascii="Times New Roman" w:hAnsi="Times New Roman" w:cs="Times New Roman"/>
          <w:sz w:val="24"/>
          <w:szCs w:val="24"/>
        </w:rPr>
        <w:t>.</w:t>
      </w:r>
      <w:r w:rsidR="009F6E57">
        <w:rPr>
          <w:rFonts w:ascii="Times New Roman" w:hAnsi="Times New Roman" w:cs="Times New Roman"/>
          <w:sz w:val="24"/>
          <w:szCs w:val="24"/>
        </w:rPr>
        <w:t>..</w:t>
      </w:r>
      <w:r>
        <w:rPr>
          <w:rFonts w:ascii="Times New Roman" w:hAnsi="Times New Roman" w:cs="Times New Roman"/>
          <w:sz w:val="24"/>
          <w:szCs w:val="24"/>
        </w:rPr>
        <w:t xml:space="preserve">7 </w:t>
      </w:r>
    </w:p>
    <w:p w:rsidR="00002F86" w:rsidRPr="002E65E6" w:rsidRDefault="00002F86" w:rsidP="00002F86">
      <w:pPr>
        <w:pStyle w:val="Prrafodelista"/>
        <w:spacing w:line="360" w:lineRule="auto"/>
        <w:ind w:left="0" w:right="-87"/>
        <w:rPr>
          <w:rFonts w:ascii="Times New Roman" w:hAnsi="Times New Roman" w:cs="Times New Roman"/>
          <w:sz w:val="24"/>
          <w:szCs w:val="24"/>
        </w:rPr>
      </w:pPr>
      <w:r>
        <w:rPr>
          <w:rFonts w:ascii="Times New Roman" w:hAnsi="Times New Roman" w:cs="Times New Roman"/>
          <w:sz w:val="24"/>
          <w:szCs w:val="24"/>
        </w:rPr>
        <w:t xml:space="preserve">1.2. </w:t>
      </w:r>
      <w:r w:rsidRPr="002E65E6">
        <w:rPr>
          <w:rFonts w:ascii="Times New Roman" w:hAnsi="Times New Roman" w:cs="Times New Roman"/>
          <w:sz w:val="24"/>
          <w:szCs w:val="24"/>
        </w:rPr>
        <w:t xml:space="preserve">Subestación  de  la  Planta  REPLASA    </w:t>
      </w:r>
      <w:r>
        <w:rPr>
          <w:rFonts w:ascii="Times New Roman" w:hAnsi="Times New Roman" w:cs="Times New Roman"/>
          <w:sz w:val="24"/>
          <w:szCs w:val="24"/>
        </w:rPr>
        <w:t>……………………………………</w:t>
      </w:r>
      <w:r w:rsidR="009F6E57">
        <w:rPr>
          <w:rFonts w:ascii="Times New Roman" w:hAnsi="Times New Roman" w:cs="Times New Roman"/>
          <w:sz w:val="24"/>
          <w:szCs w:val="24"/>
        </w:rPr>
        <w:t>….</w:t>
      </w:r>
      <w:r>
        <w:rPr>
          <w:rFonts w:ascii="Times New Roman" w:hAnsi="Times New Roman" w:cs="Times New Roman"/>
          <w:sz w:val="24"/>
          <w:szCs w:val="24"/>
        </w:rPr>
        <w:t xml:space="preserve">8 </w:t>
      </w:r>
    </w:p>
    <w:p w:rsidR="00002F86" w:rsidRDefault="00002F86" w:rsidP="00260109">
      <w:pPr>
        <w:pStyle w:val="Prrafodelista"/>
        <w:spacing w:line="480" w:lineRule="auto"/>
        <w:ind w:left="0"/>
        <w:rPr>
          <w:rFonts w:ascii="Times New Roman" w:hAnsi="Times New Roman" w:cs="Times New Roman"/>
          <w:sz w:val="24"/>
          <w:szCs w:val="24"/>
        </w:rPr>
      </w:pPr>
      <w:r>
        <w:rPr>
          <w:rFonts w:ascii="Times New Roman" w:hAnsi="Times New Roman" w:cs="Times New Roman"/>
          <w:sz w:val="24"/>
          <w:szCs w:val="24"/>
        </w:rPr>
        <w:t>1.3. Principales  componentes  de  subesta</w:t>
      </w:r>
      <w:r w:rsidR="00D20332">
        <w:rPr>
          <w:rFonts w:ascii="Times New Roman" w:hAnsi="Times New Roman" w:cs="Times New Roman"/>
          <w:sz w:val="24"/>
          <w:szCs w:val="24"/>
        </w:rPr>
        <w:t>ción  eléctrica  REPLASA…………....</w:t>
      </w:r>
      <w:r w:rsidR="009F6E57">
        <w:rPr>
          <w:rFonts w:ascii="Times New Roman" w:hAnsi="Times New Roman" w:cs="Times New Roman"/>
          <w:sz w:val="24"/>
          <w:szCs w:val="24"/>
        </w:rPr>
        <w:t>..</w:t>
      </w:r>
      <w:r>
        <w:rPr>
          <w:rFonts w:ascii="Times New Roman" w:hAnsi="Times New Roman" w:cs="Times New Roman"/>
          <w:sz w:val="24"/>
          <w:szCs w:val="24"/>
        </w:rPr>
        <w:t xml:space="preserve">10 </w:t>
      </w:r>
    </w:p>
    <w:p w:rsidR="00002F86" w:rsidRDefault="00002F86" w:rsidP="00260109">
      <w:pPr>
        <w:spacing w:line="480" w:lineRule="auto"/>
      </w:pPr>
      <w:r>
        <w:t xml:space="preserve">        1.3.1. Transformador  trifásico 750KVA  sumergido  en  aceite  con  depósito   </w:t>
      </w:r>
    </w:p>
    <w:p w:rsidR="00002F86" w:rsidRDefault="00002F86" w:rsidP="00260109">
      <w:pPr>
        <w:spacing w:line="480" w:lineRule="auto"/>
      </w:pPr>
      <w:r>
        <w:t xml:space="preserve">                    de  ex</w:t>
      </w:r>
      <w:r w:rsidR="009F6E57">
        <w:t xml:space="preserve">pansión……………………………………………………........  </w:t>
      </w:r>
      <w:r w:rsidR="002F4596">
        <w:t>1</w:t>
      </w:r>
      <w:r>
        <w:t>0</w:t>
      </w:r>
    </w:p>
    <w:p w:rsidR="00002F86" w:rsidRDefault="00002F86" w:rsidP="00260109">
      <w:pPr>
        <w:spacing w:line="480" w:lineRule="auto"/>
      </w:pPr>
      <w:r>
        <w:t xml:space="preserve">        1.3.2. Transformador  de  300KVA  Hermético  trifásico  de  llenado  </w:t>
      </w:r>
    </w:p>
    <w:p w:rsidR="00002F86" w:rsidRDefault="00002F86" w:rsidP="00D20332">
      <w:pPr>
        <w:spacing w:line="480" w:lineRule="auto"/>
        <w:ind w:right="55"/>
      </w:pPr>
      <w:r>
        <w:t xml:space="preserve">                    Integral…………………………………………………………….....</w:t>
      </w:r>
      <w:r w:rsidR="00D20332">
        <w:tab/>
      </w:r>
      <w:r w:rsidR="009F6E57">
        <w:t xml:space="preserve">.. </w:t>
      </w:r>
      <w:r>
        <w:t>12</w:t>
      </w:r>
    </w:p>
    <w:p w:rsidR="00002F86" w:rsidRDefault="00002F86" w:rsidP="009F6E57">
      <w:pPr>
        <w:spacing w:line="480" w:lineRule="auto"/>
        <w:ind w:right="-87"/>
      </w:pPr>
      <w:r>
        <w:t xml:space="preserve">        1.3.3. Tableros  e</w:t>
      </w:r>
      <w:r w:rsidR="009F6E57">
        <w:t>léctricos……………………………………………………..14</w:t>
      </w:r>
    </w:p>
    <w:p w:rsidR="00002F86" w:rsidRDefault="00002F86" w:rsidP="00260109">
      <w:pPr>
        <w:spacing w:line="480" w:lineRule="auto"/>
      </w:pPr>
      <w:r>
        <w:t>1.4. Check</w:t>
      </w:r>
      <w:r w:rsidR="00D20332">
        <w:t xml:space="preserve">  L</w:t>
      </w:r>
      <w:r w:rsidR="009F6E57">
        <w:t>ist……………………………………………………………………..</w:t>
      </w:r>
      <w:r>
        <w:t xml:space="preserve">15 </w:t>
      </w:r>
    </w:p>
    <w:p w:rsidR="00260109" w:rsidRDefault="00260109" w:rsidP="00260109">
      <w:pPr>
        <w:spacing w:line="480" w:lineRule="auto"/>
      </w:pPr>
    </w:p>
    <w:p w:rsidR="00002F86" w:rsidRDefault="00002F86" w:rsidP="00260109">
      <w:pPr>
        <w:spacing w:line="480" w:lineRule="auto"/>
      </w:pPr>
      <w:r>
        <w:t xml:space="preserve">1.5. Metodología  aplicada  para  el  análisis  de </w:t>
      </w:r>
      <w:r w:rsidR="001A65E7">
        <w:t xml:space="preserve"> </w:t>
      </w:r>
      <w:r w:rsidR="001D1448">
        <w:t>riesgos  en   subestación……....</w:t>
      </w:r>
      <w:r>
        <w:t>17</w:t>
      </w:r>
    </w:p>
    <w:p w:rsidR="00002F86" w:rsidRDefault="00002F86" w:rsidP="00260109">
      <w:pPr>
        <w:spacing w:line="480" w:lineRule="auto"/>
      </w:pPr>
      <w:r>
        <w:t xml:space="preserve">        1.5.1. Identificación  y  valoración  de  factores de  riesgo………………….17 </w:t>
      </w:r>
    </w:p>
    <w:p w:rsidR="00002F86" w:rsidRDefault="00002F86" w:rsidP="00260109">
      <w:pPr>
        <w:spacing w:line="480" w:lineRule="auto"/>
      </w:pPr>
      <w:r>
        <w:t xml:space="preserve">        1.5.2. Identificación   de  factores  de  riesgo  en  subestación……………...</w:t>
      </w:r>
      <w:r w:rsidR="001A65E7">
        <w:t>.</w:t>
      </w:r>
      <w:r w:rsidR="001A65E7">
        <w:tab/>
      </w:r>
      <w:r>
        <w:t xml:space="preserve">18 </w:t>
      </w:r>
    </w:p>
    <w:p w:rsidR="00002F86" w:rsidRDefault="00002F86" w:rsidP="00260109">
      <w:pPr>
        <w:spacing w:line="480" w:lineRule="auto"/>
      </w:pPr>
      <w:r>
        <w:t xml:space="preserve">        1.5.3. Valoración  de  factores de riesgo………………………………….....</w:t>
      </w:r>
      <w:r w:rsidR="001A65E7">
        <w:t>.</w:t>
      </w:r>
      <w:r w:rsidR="001A65E7">
        <w:tab/>
      </w:r>
      <w:r>
        <w:t>22</w:t>
      </w:r>
    </w:p>
    <w:p w:rsidR="00002F86" w:rsidRDefault="00002F86" w:rsidP="001A65E7">
      <w:pPr>
        <w:spacing w:line="480" w:lineRule="auto"/>
        <w:ind w:right="55"/>
      </w:pPr>
      <w:r>
        <w:t xml:space="preserve">                   1.5.3.1. Metodología  de  valorización  FINE………………………..</w:t>
      </w:r>
      <w:r w:rsidR="001A65E7">
        <w:tab/>
      </w:r>
      <w:r>
        <w:t xml:space="preserve">22 </w:t>
      </w:r>
    </w:p>
    <w:p w:rsidR="00002F86" w:rsidRDefault="00002F86" w:rsidP="00260109">
      <w:pPr>
        <w:spacing w:line="480" w:lineRule="auto"/>
        <w:ind w:right="-3"/>
      </w:pPr>
      <w:r>
        <w:t>1.6. Corriente  de  cortocircuito…………………………………………...............</w:t>
      </w:r>
      <w:r w:rsidR="001A65E7">
        <w:tab/>
      </w:r>
      <w:r>
        <w:t xml:space="preserve">28  </w:t>
      </w:r>
    </w:p>
    <w:p w:rsidR="00002F86" w:rsidRDefault="00002F86" w:rsidP="00260109">
      <w:pPr>
        <w:spacing w:line="480" w:lineRule="auto"/>
      </w:pPr>
      <w:r>
        <w:t xml:space="preserve">        1.6.1. Efectos  de  corrientes de  cortocircuito………………………………29 </w:t>
      </w:r>
    </w:p>
    <w:p w:rsidR="00002F86" w:rsidRDefault="00002F86" w:rsidP="00260109">
      <w:pPr>
        <w:spacing w:line="480" w:lineRule="auto"/>
      </w:pPr>
      <w:r>
        <w:t xml:space="preserve">        1.6.2. Procedimiento  de  cálculo  de  cortocircuito…………………………</w:t>
      </w:r>
      <w:r w:rsidR="001A65E7">
        <w:tab/>
      </w:r>
      <w:r>
        <w:t xml:space="preserve">30  </w:t>
      </w:r>
    </w:p>
    <w:p w:rsidR="00002F86" w:rsidRPr="00EF6670" w:rsidRDefault="00002F86" w:rsidP="00260109">
      <w:pPr>
        <w:spacing w:line="480" w:lineRule="auto"/>
      </w:pPr>
      <w:r w:rsidRPr="00EF6670">
        <w:t xml:space="preserve">CAPITULO  2 </w:t>
      </w:r>
    </w:p>
    <w:p w:rsidR="00002F86" w:rsidRPr="00535D3D" w:rsidRDefault="00002F86" w:rsidP="00260109">
      <w:pPr>
        <w:spacing w:line="480" w:lineRule="auto"/>
        <w:ind w:right="-493"/>
      </w:pPr>
      <w:r w:rsidRPr="00472A05">
        <w:t>PELIGROS  Y  RIESGOS  EN  UNA  SUBESTACION   ELECTRICA</w:t>
      </w:r>
      <w:r>
        <w:t>….........</w:t>
      </w:r>
      <w:r>
        <w:tab/>
        <w:t>31</w:t>
      </w:r>
    </w:p>
    <w:p w:rsidR="00002F86" w:rsidRPr="00535D3D" w:rsidRDefault="00002F86" w:rsidP="00260109">
      <w:pPr>
        <w:spacing w:line="480" w:lineRule="auto"/>
        <w:ind w:right="-493"/>
      </w:pPr>
      <w:r w:rsidRPr="00535D3D">
        <w:t>2.1</w:t>
      </w:r>
      <w:r>
        <w:t>.</w:t>
      </w:r>
      <w:r w:rsidRPr="00535D3D">
        <w:t xml:space="preserve"> </w:t>
      </w:r>
      <w:r>
        <w:t xml:space="preserve">Generalidades </w:t>
      </w:r>
      <w:r>
        <w:tab/>
        <w:t>……………………………………………………………..</w:t>
      </w:r>
      <w:r>
        <w:tab/>
        <w:t>31</w:t>
      </w:r>
    </w:p>
    <w:p w:rsidR="00002F86" w:rsidRPr="00535D3D" w:rsidRDefault="00002F86" w:rsidP="00260109">
      <w:pPr>
        <w:tabs>
          <w:tab w:val="left" w:pos="900"/>
          <w:tab w:val="left" w:pos="1080"/>
        </w:tabs>
        <w:spacing w:line="480" w:lineRule="auto"/>
        <w:ind w:right="-496"/>
      </w:pPr>
      <w:r w:rsidRPr="00535D3D">
        <w:t xml:space="preserve">       </w:t>
      </w:r>
      <w:r>
        <w:t xml:space="preserve"> </w:t>
      </w:r>
      <w:r w:rsidRPr="00535D3D">
        <w:t>2.1.1</w:t>
      </w:r>
      <w:r>
        <w:t>.</w:t>
      </w:r>
      <w:r w:rsidRPr="00535D3D">
        <w:t xml:space="preserve"> </w:t>
      </w:r>
      <w:r>
        <w:t>Riesgo  eléctrico………………………………………………………</w:t>
      </w:r>
      <w:r>
        <w:tab/>
        <w:t>32</w:t>
      </w:r>
    </w:p>
    <w:p w:rsidR="00002F86" w:rsidRDefault="00002F86" w:rsidP="00260109">
      <w:pPr>
        <w:tabs>
          <w:tab w:val="left" w:pos="1440"/>
        </w:tabs>
        <w:autoSpaceDE w:val="0"/>
        <w:autoSpaceDN w:val="0"/>
        <w:adjustRightInd w:val="0"/>
        <w:spacing w:line="480" w:lineRule="auto"/>
        <w:ind w:left="1440" w:hanging="1440"/>
      </w:pPr>
      <w:r w:rsidRPr="00535D3D">
        <w:t>2.2</w:t>
      </w:r>
      <w:r>
        <w:t>.</w:t>
      </w:r>
      <w:r w:rsidRPr="00535D3D">
        <w:t xml:space="preserve"> </w:t>
      </w:r>
      <w:r>
        <w:t>Factores  relacionados  con  el  riesgo de  accidentes eléctricos……………..</w:t>
      </w:r>
      <w:r>
        <w:tab/>
        <w:t>34</w:t>
      </w:r>
      <w:r w:rsidRPr="00535D3D">
        <w:t xml:space="preserve">   </w:t>
      </w:r>
      <w:r>
        <w:t xml:space="preserve">  </w:t>
      </w:r>
    </w:p>
    <w:p w:rsidR="00002F86" w:rsidRPr="00472A05" w:rsidRDefault="00002F86" w:rsidP="00260109">
      <w:pPr>
        <w:tabs>
          <w:tab w:val="left" w:pos="1440"/>
        </w:tabs>
        <w:autoSpaceDE w:val="0"/>
        <w:autoSpaceDN w:val="0"/>
        <w:adjustRightInd w:val="0"/>
        <w:spacing w:line="480" w:lineRule="auto"/>
        <w:ind w:left="1440" w:hanging="1440"/>
      </w:pPr>
      <w:r w:rsidRPr="00535D3D">
        <w:t>2.3</w:t>
      </w:r>
      <w:r>
        <w:t>.</w:t>
      </w:r>
      <w:r w:rsidRPr="00535D3D">
        <w:t xml:space="preserve"> </w:t>
      </w:r>
      <w:r>
        <w:t>Factores  determinantes  de  accidentes  eléctricos…………………………..</w:t>
      </w:r>
      <w:r>
        <w:tab/>
        <w:t xml:space="preserve">36 </w:t>
      </w:r>
    </w:p>
    <w:p w:rsidR="00002F86" w:rsidRPr="00535D3D" w:rsidRDefault="00002F86" w:rsidP="00260109">
      <w:pPr>
        <w:spacing w:line="480" w:lineRule="auto"/>
        <w:ind w:right="-496"/>
      </w:pPr>
      <w:r w:rsidRPr="00535D3D">
        <w:t>2.4</w:t>
      </w:r>
      <w:r>
        <w:t>.</w:t>
      </w:r>
      <w:r w:rsidRPr="00535D3D">
        <w:t xml:space="preserve"> </w:t>
      </w:r>
      <w:r>
        <w:t>Tipos  de  accidentes  eléctricos……………………………………………...</w:t>
      </w:r>
      <w:r>
        <w:tab/>
        <w:t>38</w:t>
      </w:r>
      <w:r w:rsidRPr="00535D3D">
        <w:t xml:space="preserve">     </w:t>
      </w:r>
    </w:p>
    <w:p w:rsidR="00002F86" w:rsidRPr="00535D3D" w:rsidRDefault="00002F86" w:rsidP="00260109">
      <w:pPr>
        <w:spacing w:line="480" w:lineRule="auto"/>
        <w:ind w:right="-512"/>
      </w:pPr>
      <w:r w:rsidRPr="00535D3D">
        <w:t xml:space="preserve">     </w:t>
      </w:r>
      <w:r>
        <w:t xml:space="preserve">  </w:t>
      </w:r>
      <w:r w:rsidRPr="00535D3D">
        <w:t xml:space="preserve"> 2.4.1 </w:t>
      </w:r>
      <w:r>
        <w:t xml:space="preserve"> Contactos  directos……………………………………………………</w:t>
      </w:r>
      <w:r>
        <w:tab/>
        <w:t>38</w:t>
      </w:r>
    </w:p>
    <w:p w:rsidR="00002F86" w:rsidRPr="00535D3D" w:rsidRDefault="00002F86" w:rsidP="00260109">
      <w:pPr>
        <w:spacing w:line="480" w:lineRule="auto"/>
        <w:ind w:right="-496"/>
      </w:pPr>
      <w:r w:rsidRPr="00535D3D">
        <w:t xml:space="preserve">      </w:t>
      </w:r>
      <w:r>
        <w:t xml:space="preserve">  </w:t>
      </w:r>
      <w:r w:rsidRPr="00535D3D">
        <w:t xml:space="preserve">2.4.2  </w:t>
      </w:r>
      <w:r>
        <w:t>Contactos  indirectos………………………………………………….</w:t>
      </w:r>
      <w:r>
        <w:tab/>
        <w:t>39</w:t>
      </w:r>
    </w:p>
    <w:p w:rsidR="00002F86" w:rsidRPr="00535D3D" w:rsidRDefault="00002F86" w:rsidP="00260109">
      <w:pPr>
        <w:spacing w:line="480" w:lineRule="auto"/>
        <w:ind w:right="-496"/>
      </w:pPr>
      <w:r>
        <w:t xml:space="preserve"> </w:t>
      </w:r>
      <w:r w:rsidRPr="00535D3D">
        <w:t xml:space="preserve">     </w:t>
      </w:r>
      <w:r>
        <w:t xml:space="preserve">  </w:t>
      </w:r>
      <w:r w:rsidRPr="00535D3D">
        <w:t xml:space="preserve">2.4.3 </w:t>
      </w:r>
      <w:r>
        <w:t xml:space="preserve"> Choques  Eléctricos………………………………………………..</w:t>
      </w:r>
      <w:r w:rsidRPr="00535D3D">
        <w:t>.</w:t>
      </w:r>
      <w:r>
        <w:t>....</w:t>
      </w:r>
      <w:r>
        <w:tab/>
        <w:t>40</w:t>
      </w:r>
    </w:p>
    <w:p w:rsidR="00002F86" w:rsidRPr="00535D3D" w:rsidRDefault="00002F86" w:rsidP="00260109">
      <w:pPr>
        <w:tabs>
          <w:tab w:val="left" w:pos="1065"/>
        </w:tabs>
        <w:spacing w:line="480" w:lineRule="auto"/>
        <w:ind w:right="-496"/>
      </w:pPr>
      <w:r>
        <w:t xml:space="preserve"> </w:t>
      </w:r>
      <w:r w:rsidRPr="00535D3D">
        <w:t>2.5</w:t>
      </w:r>
      <w:r>
        <w:t>.</w:t>
      </w:r>
      <w:r w:rsidRPr="00535D3D">
        <w:t xml:space="preserve"> </w:t>
      </w:r>
      <w:r>
        <w:t>Consecuencias de  accidentes  eléctricos……………………………………</w:t>
      </w:r>
      <w:r>
        <w:tab/>
        <w:t>41</w:t>
      </w:r>
    </w:p>
    <w:p w:rsidR="00002F86" w:rsidRPr="00535D3D" w:rsidRDefault="00002F86" w:rsidP="00260109">
      <w:pPr>
        <w:spacing w:line="480" w:lineRule="auto"/>
        <w:ind w:right="-496" w:firstLine="12"/>
      </w:pPr>
      <w:r>
        <w:t xml:space="preserve"> </w:t>
      </w:r>
      <w:r w:rsidRPr="00535D3D">
        <w:t>2.6</w:t>
      </w:r>
      <w:r>
        <w:t>.</w:t>
      </w:r>
      <w:r w:rsidRPr="00535D3D">
        <w:t xml:space="preserve"> </w:t>
      </w:r>
      <w:r>
        <w:t>Principales  causas  de riesgo  de  incendio  en una  subestación……</w:t>
      </w:r>
      <w:r>
        <w:tab/>
        <w:t>……...</w:t>
      </w:r>
      <w:r>
        <w:tab/>
        <w:t xml:space="preserve">43 </w:t>
      </w:r>
      <w:r w:rsidRPr="00535D3D">
        <w:t xml:space="preserve">  </w:t>
      </w:r>
    </w:p>
    <w:p w:rsidR="00260109" w:rsidRDefault="00002F86" w:rsidP="00260109">
      <w:pPr>
        <w:spacing w:line="480" w:lineRule="auto"/>
        <w:ind w:right="-87"/>
      </w:pPr>
      <w:r>
        <w:t xml:space="preserve">         </w:t>
      </w:r>
    </w:p>
    <w:p w:rsidR="00260109" w:rsidRDefault="00260109" w:rsidP="00260109">
      <w:pPr>
        <w:spacing w:line="480" w:lineRule="auto"/>
        <w:ind w:right="-87"/>
      </w:pPr>
    </w:p>
    <w:p w:rsidR="00002F86" w:rsidRDefault="00260109" w:rsidP="00260109">
      <w:pPr>
        <w:spacing w:line="480" w:lineRule="auto"/>
        <w:ind w:right="-87"/>
      </w:pPr>
      <w:r>
        <w:t xml:space="preserve">          </w:t>
      </w:r>
      <w:r w:rsidR="00002F86" w:rsidRPr="00535D3D">
        <w:t>2.6.1</w:t>
      </w:r>
      <w:r w:rsidR="00002F86">
        <w:t>. Arco  eléctrico………………………………………………………..</w:t>
      </w:r>
      <w:r w:rsidR="006D4864">
        <w:tab/>
      </w:r>
      <w:r w:rsidR="00002F86">
        <w:t>44</w:t>
      </w:r>
      <w:r w:rsidR="00002F86" w:rsidRPr="00535D3D">
        <w:t xml:space="preserve"> </w:t>
      </w:r>
    </w:p>
    <w:p w:rsidR="00002F86" w:rsidRDefault="00002F86" w:rsidP="005D4973">
      <w:pPr>
        <w:spacing w:line="360" w:lineRule="auto"/>
        <w:ind w:right="-496"/>
      </w:pPr>
      <w:r>
        <w:t xml:space="preserve">                    2.6.1.1. </w:t>
      </w:r>
      <w:r w:rsidRPr="00D10044">
        <w:t xml:space="preserve">Causas </w:t>
      </w:r>
      <w:r>
        <w:t xml:space="preserve"> </w:t>
      </w:r>
      <w:r w:rsidRPr="00D10044">
        <w:t>de arco  eléctrico  en</w:t>
      </w:r>
      <w:r>
        <w:t xml:space="preserve"> una </w:t>
      </w:r>
      <w:r w:rsidRPr="00D10044">
        <w:t xml:space="preserve"> subestación </w:t>
      </w:r>
      <w:r>
        <w:t xml:space="preserve">   </w:t>
      </w:r>
      <w:r w:rsidRPr="00D10044">
        <w:t>y</w:t>
      </w:r>
    </w:p>
    <w:p w:rsidR="00002F86" w:rsidRDefault="00002F86" w:rsidP="005D4973">
      <w:pPr>
        <w:spacing w:line="360" w:lineRule="auto"/>
        <w:ind w:right="-496"/>
        <w:rPr>
          <w:b/>
          <w:bCs/>
        </w:rPr>
      </w:pPr>
      <w:r>
        <w:t xml:space="preserve">                                  </w:t>
      </w:r>
      <w:r w:rsidRPr="00D10044">
        <w:t>precauciones</w:t>
      </w:r>
      <w:r>
        <w:t>………………………………………………..</w:t>
      </w:r>
      <w:r>
        <w:tab/>
        <w:t>46</w:t>
      </w:r>
      <w:r w:rsidRPr="004A14A9">
        <w:rPr>
          <w:b/>
          <w:bCs/>
        </w:rPr>
        <w:t xml:space="preserve">  </w:t>
      </w:r>
    </w:p>
    <w:p w:rsidR="00002F86" w:rsidRDefault="00002F86" w:rsidP="000E3BC9">
      <w:pPr>
        <w:pStyle w:val="NormalWeb"/>
        <w:tabs>
          <w:tab w:val="left" w:pos="8222"/>
        </w:tabs>
        <w:spacing w:line="360" w:lineRule="auto"/>
        <w:ind w:right="-370"/>
        <w:jc w:val="both"/>
        <w:rPr>
          <w:color w:val="000000"/>
        </w:rPr>
      </w:pPr>
      <w:r>
        <w:rPr>
          <w:b/>
          <w:bCs/>
        </w:rPr>
        <w:t xml:space="preserve">                                </w:t>
      </w:r>
      <w:r w:rsidRPr="00127186">
        <w:rPr>
          <w:color w:val="3F474C"/>
        </w:rPr>
        <w:t>2.6.1.1.1. Las causas mecánicas</w:t>
      </w:r>
      <w:r w:rsidR="00804D70">
        <w:rPr>
          <w:color w:val="000000"/>
        </w:rPr>
        <w:t>…………………...</w:t>
      </w:r>
      <w:r w:rsidR="006F1E34">
        <w:rPr>
          <w:color w:val="000000"/>
        </w:rPr>
        <w:t>...</w:t>
      </w:r>
      <w:r>
        <w:rPr>
          <w:color w:val="000000"/>
        </w:rPr>
        <w:t>47</w:t>
      </w:r>
    </w:p>
    <w:p w:rsidR="00002F86" w:rsidRDefault="00002F86" w:rsidP="005D4973">
      <w:pPr>
        <w:autoSpaceDE w:val="0"/>
        <w:autoSpaceDN w:val="0"/>
        <w:adjustRightInd w:val="0"/>
        <w:spacing w:line="360" w:lineRule="auto"/>
        <w:jc w:val="both"/>
      </w:pPr>
      <w:r>
        <w:t xml:space="preserve">                                </w:t>
      </w:r>
      <w:r w:rsidRPr="00D10044">
        <w:t>2.6.1.1.2</w:t>
      </w:r>
      <w:r>
        <w:t>.</w:t>
      </w:r>
      <w:r w:rsidRPr="00D10044">
        <w:t xml:space="preserve"> Precaución</w:t>
      </w:r>
      <w:r>
        <w:t>…………………………</w:t>
      </w:r>
      <w:r>
        <w:tab/>
        <w:t>……………...</w:t>
      </w:r>
      <w:r>
        <w:tab/>
        <w:t>48</w:t>
      </w:r>
      <w:r w:rsidRPr="00D10044">
        <w:t xml:space="preserve">  </w:t>
      </w:r>
    </w:p>
    <w:p w:rsidR="00002F86" w:rsidRDefault="00002F86" w:rsidP="00260109">
      <w:pPr>
        <w:spacing w:line="480" w:lineRule="auto"/>
        <w:ind w:right="-496"/>
      </w:pPr>
      <w:r>
        <w:t xml:space="preserve">         </w:t>
      </w:r>
      <w:r w:rsidRPr="00535D3D">
        <w:t>2.6.2</w:t>
      </w:r>
      <w:r>
        <w:t>. Explosión…………………………………………………………….</w:t>
      </w:r>
      <w:r>
        <w:tab/>
        <w:t xml:space="preserve">49 </w:t>
      </w:r>
    </w:p>
    <w:p w:rsidR="00002F86" w:rsidRPr="00535D3D" w:rsidRDefault="00002F86" w:rsidP="006D4864">
      <w:pPr>
        <w:spacing w:line="480" w:lineRule="auto"/>
        <w:ind w:right="-228"/>
      </w:pPr>
      <w:r>
        <w:t xml:space="preserve">                    2.6.2.1. Causas de  expl</w:t>
      </w:r>
      <w:r w:rsidR="0089402B">
        <w:t>osión en  subestación……………………….</w:t>
      </w:r>
      <w:r>
        <w:t xml:space="preserve">51 </w:t>
      </w:r>
    </w:p>
    <w:p w:rsidR="00002F86" w:rsidRPr="00535D3D" w:rsidRDefault="00002F86" w:rsidP="00260109">
      <w:pPr>
        <w:spacing w:line="480" w:lineRule="auto"/>
        <w:ind w:right="-496"/>
      </w:pPr>
      <w:r w:rsidRPr="00535D3D">
        <w:t xml:space="preserve">        2.6.3</w:t>
      </w:r>
      <w:r>
        <w:t>.</w:t>
      </w:r>
      <w:r w:rsidRPr="00535D3D">
        <w:t xml:space="preserve"> </w:t>
      </w:r>
      <w:r>
        <w:t>Sobreintensidades……………………………………..</w:t>
      </w:r>
      <w:r>
        <w:tab/>
        <w:t>……………...</w:t>
      </w:r>
      <w:r>
        <w:tab/>
        <w:t>53</w:t>
      </w:r>
    </w:p>
    <w:p w:rsidR="00002F86" w:rsidRPr="00535D3D" w:rsidRDefault="00002F86" w:rsidP="006F1E34">
      <w:pPr>
        <w:spacing w:line="480" w:lineRule="auto"/>
        <w:ind w:right="-512"/>
      </w:pPr>
      <w:r w:rsidRPr="00535D3D">
        <w:t xml:space="preserve">        2.6.4</w:t>
      </w:r>
      <w:r>
        <w:t>.</w:t>
      </w:r>
      <w:r w:rsidRPr="00535D3D">
        <w:t xml:space="preserve"> </w:t>
      </w:r>
      <w:r>
        <w:t>Sobretensiones………………………………………...</w:t>
      </w:r>
      <w:r>
        <w:tab/>
        <w:t>……...</w:t>
      </w:r>
      <w:r>
        <w:tab/>
        <w:t>……...</w:t>
      </w:r>
      <w:r>
        <w:tab/>
        <w:t>54</w:t>
      </w:r>
    </w:p>
    <w:p w:rsidR="00002F86" w:rsidRDefault="00002F86" w:rsidP="00804D70">
      <w:pPr>
        <w:spacing w:line="480" w:lineRule="auto"/>
        <w:ind w:right="-370"/>
      </w:pPr>
      <w:r w:rsidRPr="00535D3D">
        <w:t xml:space="preserve">        2.6.5</w:t>
      </w:r>
      <w:r>
        <w:t>.</w:t>
      </w:r>
      <w:r w:rsidRPr="00535D3D">
        <w:t xml:space="preserve"> </w:t>
      </w:r>
      <w:r>
        <w:t>Sobrecarga  de  transformadores………………………</w:t>
      </w:r>
      <w:r>
        <w:tab/>
        <w:t>……...</w:t>
      </w:r>
      <w:r>
        <w:tab/>
        <w:t>……..</w:t>
      </w:r>
      <w:r>
        <w:tab/>
        <w:t>56</w:t>
      </w:r>
    </w:p>
    <w:p w:rsidR="00002F86" w:rsidRPr="00EF6670" w:rsidRDefault="00002F86" w:rsidP="00260109">
      <w:pPr>
        <w:spacing w:line="480" w:lineRule="auto"/>
        <w:ind w:right="-496"/>
      </w:pPr>
      <w:r w:rsidRPr="00EF6670">
        <w:t xml:space="preserve">CAPITULO  3 </w:t>
      </w:r>
    </w:p>
    <w:p w:rsidR="00002F86" w:rsidRDefault="00002F86" w:rsidP="004F5ADC">
      <w:pPr>
        <w:spacing w:line="480" w:lineRule="auto"/>
        <w:ind w:right="-512"/>
      </w:pPr>
      <w:r>
        <w:t>MARCO</w:t>
      </w:r>
      <w:r w:rsidR="006D4864">
        <w:t xml:space="preserve">  LEGAL………………………………………………………………..</w:t>
      </w:r>
      <w:r w:rsidR="004F5ADC">
        <w:tab/>
      </w:r>
      <w:r>
        <w:t>57</w:t>
      </w:r>
    </w:p>
    <w:p w:rsidR="00002F86" w:rsidRDefault="00002F86" w:rsidP="00260109">
      <w:pPr>
        <w:spacing w:line="480" w:lineRule="auto"/>
        <w:ind w:right="-496"/>
      </w:pPr>
      <w:r>
        <w:t>3</w:t>
      </w:r>
      <w:r w:rsidRPr="00535D3D">
        <w:t>.1</w:t>
      </w:r>
      <w:r>
        <w:t>.</w:t>
      </w:r>
      <w:r w:rsidRPr="00535D3D">
        <w:t xml:space="preserve"> </w:t>
      </w:r>
      <w:r>
        <w:t xml:space="preserve">Reglamento de  seguridad del  trabajo  contra  riesgos  en  instalaciones de </w:t>
      </w:r>
    </w:p>
    <w:p w:rsidR="00002F86" w:rsidRPr="00535D3D" w:rsidRDefault="00002F86" w:rsidP="00260109">
      <w:pPr>
        <w:spacing w:line="480" w:lineRule="auto"/>
        <w:ind w:right="-496"/>
      </w:pPr>
      <w:r>
        <w:t xml:space="preserve">        energía elé</w:t>
      </w:r>
      <w:r w:rsidR="006D4864">
        <w:t>ctrica……………………………………………………………</w:t>
      </w:r>
      <w:r w:rsidR="004F5ADC">
        <w:t>..</w:t>
      </w:r>
      <w:r w:rsidR="004F5ADC">
        <w:tab/>
      </w:r>
      <w:r>
        <w:t>57</w:t>
      </w:r>
    </w:p>
    <w:p w:rsidR="00002F86" w:rsidRDefault="00002F86" w:rsidP="00260109">
      <w:pPr>
        <w:spacing w:line="480" w:lineRule="auto"/>
        <w:ind w:right="-512"/>
      </w:pPr>
      <w:r>
        <w:t xml:space="preserve">        3</w:t>
      </w:r>
      <w:r w:rsidRPr="00535D3D">
        <w:t>.1.1</w:t>
      </w:r>
      <w:r>
        <w:t>. Ministerio  de  trabajo  y  recursos  humanos…………………………</w:t>
      </w:r>
      <w:r>
        <w:tab/>
        <w:t>57</w:t>
      </w:r>
    </w:p>
    <w:p w:rsidR="00002F86" w:rsidRDefault="00002F86" w:rsidP="00260109">
      <w:pPr>
        <w:spacing w:line="480" w:lineRule="auto"/>
        <w:ind w:right="-496"/>
      </w:pPr>
      <w:r w:rsidRPr="00535D3D">
        <w:t xml:space="preserve">         </w:t>
      </w:r>
      <w:r>
        <w:t xml:space="preserve">          3.1.1.1. </w:t>
      </w:r>
      <w:r w:rsidRPr="00535D3D">
        <w:t xml:space="preserve">Acuerdo No. 013.- Capítulo III - Normas para intervención en </w:t>
      </w:r>
      <w:r>
        <w:t xml:space="preserve">   </w:t>
      </w:r>
    </w:p>
    <w:p w:rsidR="00002F86" w:rsidRDefault="00002F86" w:rsidP="00260109">
      <w:pPr>
        <w:spacing w:line="480" w:lineRule="auto"/>
        <w:ind w:right="-496"/>
      </w:pPr>
      <w:r>
        <w:t xml:space="preserve">                                 </w:t>
      </w:r>
      <w:r w:rsidRPr="00535D3D">
        <w:t>equipos,</w:t>
      </w:r>
      <w:r>
        <w:t xml:space="preserve"> </w:t>
      </w:r>
      <w:r w:rsidRPr="00535D3D">
        <w:t>instalaciones y casos especiales - Art. 16.-</w:t>
      </w:r>
      <w:r>
        <w:t xml:space="preserve">                   </w:t>
      </w:r>
    </w:p>
    <w:p w:rsidR="00002F86" w:rsidRPr="00535D3D" w:rsidRDefault="00002F86" w:rsidP="00260109">
      <w:pPr>
        <w:spacing w:line="480" w:lineRule="auto"/>
        <w:ind w:right="-496"/>
      </w:pPr>
      <w:r>
        <w:t xml:space="preserve">                                  T</w:t>
      </w:r>
      <w:r w:rsidRPr="00535D3D">
        <w:t>ransformadores</w:t>
      </w:r>
      <w:r>
        <w:t>……………………………………………</w:t>
      </w:r>
      <w:r>
        <w:tab/>
        <w:t>57</w:t>
      </w:r>
    </w:p>
    <w:p w:rsidR="00002F86" w:rsidRDefault="00002F86" w:rsidP="00260109">
      <w:pPr>
        <w:spacing w:line="480" w:lineRule="auto"/>
        <w:ind w:right="-496"/>
      </w:pPr>
      <w:r>
        <w:t>3</w:t>
      </w:r>
      <w:r w:rsidRPr="00535D3D">
        <w:t>.2</w:t>
      </w:r>
      <w:r>
        <w:t>.</w:t>
      </w:r>
      <w:r w:rsidRPr="00535D3D">
        <w:t xml:space="preserve"> </w:t>
      </w:r>
      <w:r>
        <w:t>Normas de  aplicación para  subestaciones  eléctricas……………………….</w:t>
      </w:r>
      <w:r>
        <w:tab/>
        <w:t xml:space="preserve">59            </w:t>
      </w:r>
    </w:p>
    <w:p w:rsidR="00995C51" w:rsidRDefault="00002F86" w:rsidP="00260109">
      <w:pPr>
        <w:spacing w:line="480" w:lineRule="auto"/>
        <w:ind w:right="-496"/>
      </w:pPr>
      <w:r>
        <w:t xml:space="preserve">          </w:t>
      </w:r>
    </w:p>
    <w:p w:rsidR="00995C51" w:rsidRDefault="00995C51" w:rsidP="00260109">
      <w:pPr>
        <w:spacing w:line="480" w:lineRule="auto"/>
        <w:ind w:right="-496"/>
      </w:pPr>
    </w:p>
    <w:p w:rsidR="00995C51" w:rsidRDefault="00995C51" w:rsidP="00260109">
      <w:pPr>
        <w:spacing w:line="480" w:lineRule="auto"/>
        <w:ind w:right="-496"/>
      </w:pPr>
    </w:p>
    <w:p w:rsidR="00002F86" w:rsidRPr="00535D3D" w:rsidRDefault="00002F86" w:rsidP="00C13C5A">
      <w:pPr>
        <w:spacing w:line="480" w:lineRule="auto"/>
        <w:ind w:right="-512"/>
      </w:pPr>
      <w:r>
        <w:t xml:space="preserve">  </w:t>
      </w:r>
      <w:r w:rsidR="00995C51">
        <w:t xml:space="preserve">     </w:t>
      </w:r>
      <w:r>
        <w:t>3</w:t>
      </w:r>
      <w:r w:rsidRPr="00535D3D">
        <w:t>.2.1</w:t>
      </w:r>
      <w:r>
        <w:t>. Código  eléctr</w:t>
      </w:r>
      <w:r w:rsidR="00C13C5A">
        <w:t xml:space="preserve">ico  nacional………………………… </w:t>
      </w:r>
      <w:r w:rsidR="006F1E34">
        <w:t>……………………</w:t>
      </w:r>
      <w:r>
        <w:t>59</w:t>
      </w:r>
    </w:p>
    <w:p w:rsidR="00002F86" w:rsidRPr="00535D3D" w:rsidRDefault="00002F86" w:rsidP="00260109">
      <w:pPr>
        <w:spacing w:line="480" w:lineRule="auto"/>
        <w:ind w:right="-87"/>
        <w:jc w:val="both"/>
      </w:pPr>
      <w:r w:rsidRPr="00535D3D">
        <w:t xml:space="preserve">        </w:t>
      </w:r>
      <w:r>
        <w:t xml:space="preserve">       </w:t>
      </w:r>
      <w:r w:rsidR="005D4973">
        <w:t xml:space="preserve"> </w:t>
      </w:r>
      <w:r>
        <w:t>3.2.1.1.</w:t>
      </w:r>
      <w:r w:rsidRPr="00535D3D">
        <w:t xml:space="preserve"> Artículo 110.-  Requisitos de las Instalaciones Eléctricas</w:t>
      </w:r>
      <w:r w:rsidR="006F1E34">
        <w:t>.</w:t>
      </w:r>
      <w:r>
        <w:t>59</w:t>
      </w:r>
    </w:p>
    <w:p w:rsidR="00002F86" w:rsidRPr="00535D3D" w:rsidRDefault="00002F86" w:rsidP="00DB58E3">
      <w:pPr>
        <w:spacing w:line="480" w:lineRule="auto"/>
        <w:ind w:right="-512"/>
        <w:jc w:val="both"/>
      </w:pPr>
      <w:r>
        <w:t xml:space="preserve">                3.2.1.2. </w:t>
      </w:r>
      <w:r w:rsidRPr="00535D3D">
        <w:t>Artículo 384.-  Tableros de Distribución</w:t>
      </w:r>
      <w:r w:rsidR="006F1E34">
        <w:t>…………………</w:t>
      </w:r>
      <w:r>
        <w:t>61</w:t>
      </w:r>
    </w:p>
    <w:p w:rsidR="00002F86" w:rsidRPr="00535D3D" w:rsidRDefault="00002F86" w:rsidP="00B44B35">
      <w:pPr>
        <w:spacing w:line="480" w:lineRule="auto"/>
        <w:ind w:right="-370"/>
        <w:jc w:val="both"/>
      </w:pPr>
      <w:r>
        <w:t xml:space="preserve">                3.2.1.3. </w:t>
      </w:r>
      <w:r w:rsidRPr="00535D3D">
        <w:t>Artículo 450.-  Transformadores y Bóvedas</w:t>
      </w:r>
      <w:r w:rsidR="00DD1818">
        <w:t>………</w:t>
      </w:r>
      <w:r w:rsidR="006F1E34">
        <w:t>……..</w:t>
      </w:r>
      <w:r>
        <w:t>62</w:t>
      </w:r>
    </w:p>
    <w:p w:rsidR="00002F86" w:rsidRPr="00535D3D" w:rsidRDefault="00002F86" w:rsidP="006B2B26">
      <w:pPr>
        <w:spacing w:line="480" w:lineRule="auto"/>
        <w:ind w:right="-370"/>
        <w:jc w:val="both"/>
      </w:pPr>
      <w:r>
        <w:t xml:space="preserve">                3.2.1.4. </w:t>
      </w:r>
      <w:r w:rsidRPr="00535D3D">
        <w:t>Artículo 924.-   Subestaciones</w:t>
      </w:r>
      <w:r w:rsidR="006F1E34">
        <w:t>…………………………….</w:t>
      </w:r>
      <w:r>
        <w:t>66</w:t>
      </w:r>
    </w:p>
    <w:p w:rsidR="00002F86" w:rsidRPr="00535D3D" w:rsidRDefault="00002F86" w:rsidP="00360DDF">
      <w:pPr>
        <w:spacing w:line="480" w:lineRule="auto"/>
        <w:ind w:right="-512"/>
        <w:jc w:val="both"/>
      </w:pPr>
      <w:r>
        <w:t xml:space="preserve">              </w:t>
      </w:r>
      <w:r w:rsidR="005D4973">
        <w:t xml:space="preserve">  </w:t>
      </w:r>
      <w:r>
        <w:t xml:space="preserve">3.2.1.5. </w:t>
      </w:r>
      <w:r w:rsidRPr="00535D3D">
        <w:t>Artículo 240.-  Protección contra Sobrecorriente</w:t>
      </w:r>
      <w:r w:rsidR="006F1E34">
        <w:t>….……..</w:t>
      </w:r>
      <w:r>
        <w:t>67</w:t>
      </w:r>
    </w:p>
    <w:p w:rsidR="00002F86" w:rsidRPr="00535D3D" w:rsidRDefault="00002F86" w:rsidP="00260109">
      <w:pPr>
        <w:spacing w:line="480" w:lineRule="auto"/>
        <w:ind w:right="-496"/>
        <w:jc w:val="both"/>
      </w:pPr>
      <w:r>
        <w:t xml:space="preserve">                3.2.1.6. </w:t>
      </w:r>
      <w:r w:rsidRPr="00535D3D">
        <w:t>Artículo 310.-  Conductores</w:t>
      </w:r>
      <w:r w:rsidR="00C13C5A">
        <w:t>……………………………….....</w:t>
      </w:r>
      <w:r w:rsidR="00DB58E3">
        <w:t>..</w:t>
      </w:r>
      <w:r w:rsidR="00DB58E3">
        <w:tab/>
      </w:r>
      <w:r w:rsidR="006F1E34">
        <w:t>…</w:t>
      </w:r>
      <w:r>
        <w:t>68</w:t>
      </w:r>
    </w:p>
    <w:p w:rsidR="00002F86" w:rsidRPr="00535D3D" w:rsidRDefault="00002F86" w:rsidP="00DB58E3">
      <w:pPr>
        <w:spacing w:line="480" w:lineRule="auto"/>
        <w:ind w:right="-512"/>
        <w:jc w:val="both"/>
      </w:pPr>
      <w:r>
        <w:t xml:space="preserve">                3.2.1.7. </w:t>
      </w:r>
      <w:r w:rsidRPr="00535D3D">
        <w:t>Artículo 374.-  Canales Auxiliares</w:t>
      </w:r>
      <w:r w:rsidR="00C13C5A">
        <w:t>………………………….....</w:t>
      </w:r>
      <w:r w:rsidR="00DB58E3">
        <w:tab/>
      </w:r>
      <w:r w:rsidR="006F1E34">
        <w:t>…</w:t>
      </w:r>
      <w:r>
        <w:t>68</w:t>
      </w:r>
    </w:p>
    <w:p w:rsidR="00002F86" w:rsidRPr="00535D3D" w:rsidRDefault="00002F86" w:rsidP="00DD1818">
      <w:pPr>
        <w:spacing w:line="480" w:lineRule="auto"/>
        <w:ind w:right="-512"/>
      </w:pPr>
      <w:r>
        <w:t xml:space="preserve">       3</w:t>
      </w:r>
      <w:r w:rsidRPr="00535D3D">
        <w:t>.2.2</w:t>
      </w:r>
      <w:r>
        <w:t>.</w:t>
      </w:r>
      <w:r w:rsidRPr="00535D3D">
        <w:t xml:space="preserve"> </w:t>
      </w:r>
      <w:r>
        <w:t>Reglamento comp</w:t>
      </w:r>
      <w:r w:rsidR="006B2B26">
        <w:t>lementario  al NEC………………………………...</w:t>
      </w:r>
      <w:r w:rsidR="006B2B26">
        <w:tab/>
      </w:r>
      <w:r w:rsidR="006F1E34">
        <w:t>…</w:t>
      </w:r>
      <w:r>
        <w:t>69</w:t>
      </w:r>
      <w:r w:rsidR="006B2B26">
        <w:t xml:space="preserve"> </w:t>
      </w:r>
    </w:p>
    <w:p w:rsidR="00002F86" w:rsidRDefault="00002F86" w:rsidP="006B2B26">
      <w:pPr>
        <w:spacing w:line="480" w:lineRule="auto"/>
        <w:ind w:right="-512"/>
      </w:pPr>
      <w:r>
        <w:t xml:space="preserve">                  3.2.2.1. </w:t>
      </w:r>
      <w:r w:rsidRPr="00535D3D">
        <w:t>Expediente No. 5676.- Sección IX - Art. B - Num. 1 - Literal a.-</w:t>
      </w:r>
      <w:r>
        <w:t xml:space="preserve">   </w:t>
      </w:r>
    </w:p>
    <w:p w:rsidR="00002F86" w:rsidRDefault="00002F86" w:rsidP="00DD1818">
      <w:pPr>
        <w:spacing w:line="480" w:lineRule="auto"/>
        <w:ind w:right="-512"/>
      </w:pPr>
      <w:r>
        <w:t xml:space="preserve">                                </w:t>
      </w:r>
      <w:r w:rsidRPr="00535D3D">
        <w:t>Especificaciones para cuartos para transformadores</w:t>
      </w:r>
      <w:r>
        <w:t>……</w:t>
      </w:r>
      <w:r w:rsidR="006F1E34">
        <w:t>……...</w:t>
      </w:r>
      <w:r>
        <w:t xml:space="preserve">69 </w:t>
      </w:r>
    </w:p>
    <w:p w:rsidR="00002F86" w:rsidRPr="00127186" w:rsidRDefault="00002F86" w:rsidP="00260109">
      <w:pPr>
        <w:pStyle w:val="Default"/>
        <w:spacing w:line="480" w:lineRule="auto"/>
        <w:rPr>
          <w:rFonts w:ascii="Times New Roman" w:hAnsi="Times New Roman" w:cs="Times New Roman"/>
          <w:color w:val="3F474C"/>
        </w:rPr>
      </w:pPr>
      <w:r w:rsidRPr="00127186">
        <w:rPr>
          <w:rFonts w:ascii="Times New Roman" w:hAnsi="Times New Roman" w:cs="Times New Roman"/>
          <w:color w:val="3F474C"/>
        </w:rPr>
        <w:t>3.3 Código  de  traba</w:t>
      </w:r>
      <w:r w:rsidR="006F1E34">
        <w:rPr>
          <w:rFonts w:ascii="Times New Roman" w:hAnsi="Times New Roman" w:cs="Times New Roman"/>
          <w:color w:val="3F474C"/>
        </w:rPr>
        <w:t>jo……..</w:t>
      </w:r>
      <w:r w:rsidR="006F1E34">
        <w:rPr>
          <w:rFonts w:ascii="Times New Roman" w:hAnsi="Times New Roman" w:cs="Times New Roman"/>
          <w:color w:val="3F474C"/>
        </w:rPr>
        <w:tab/>
        <w:t>……………………………………………………......</w:t>
      </w:r>
      <w:r w:rsidRPr="00127186">
        <w:rPr>
          <w:rFonts w:ascii="Times New Roman" w:hAnsi="Times New Roman" w:cs="Times New Roman"/>
          <w:color w:val="3F474C"/>
        </w:rPr>
        <w:t>71</w:t>
      </w:r>
    </w:p>
    <w:p w:rsidR="00002F86" w:rsidRPr="00127186" w:rsidRDefault="00002F86" w:rsidP="00260109">
      <w:pPr>
        <w:pStyle w:val="Default"/>
        <w:spacing w:line="480" w:lineRule="auto"/>
        <w:rPr>
          <w:rFonts w:ascii="Times New Roman" w:hAnsi="Times New Roman" w:cs="Times New Roman"/>
          <w:color w:val="3F474C"/>
        </w:rPr>
      </w:pPr>
      <w:r w:rsidRPr="00127186">
        <w:rPr>
          <w:rFonts w:ascii="Times New Roman" w:hAnsi="Times New Roman" w:cs="Times New Roman"/>
          <w:color w:val="3F474C"/>
        </w:rPr>
        <w:t xml:space="preserve">        3.3.1. </w:t>
      </w:r>
      <w:r>
        <w:rPr>
          <w:rFonts w:ascii="Times New Roman" w:hAnsi="Times New Roman" w:cs="Times New Roman"/>
          <w:color w:val="3F474C"/>
        </w:rPr>
        <w:t>Ley No.</w:t>
      </w:r>
      <w:r w:rsidRPr="00127186">
        <w:rPr>
          <w:rFonts w:ascii="Times New Roman" w:hAnsi="Times New Roman" w:cs="Times New Roman"/>
          <w:color w:val="3F474C"/>
        </w:rPr>
        <w:t>2</w:t>
      </w:r>
      <w:r>
        <w:rPr>
          <w:rFonts w:ascii="Times New Roman" w:hAnsi="Times New Roman" w:cs="Times New Roman"/>
          <w:color w:val="3F474C"/>
        </w:rPr>
        <w:t xml:space="preserve">005-17 Registro Oficial (S) 167 </w:t>
      </w:r>
      <w:r w:rsidRPr="00127186">
        <w:rPr>
          <w:rFonts w:ascii="Times New Roman" w:hAnsi="Times New Roman" w:cs="Times New Roman"/>
          <w:color w:val="3F474C"/>
        </w:rPr>
        <w:t xml:space="preserve">16 de diciembre de 2005 </w:t>
      </w:r>
    </w:p>
    <w:p w:rsidR="00002F86" w:rsidRPr="00356026" w:rsidRDefault="00002F86" w:rsidP="006F45D0">
      <w:pPr>
        <w:spacing w:line="480" w:lineRule="auto"/>
        <w:ind w:right="-512"/>
      </w:pPr>
      <w:r>
        <w:t xml:space="preserve">                   Accidente de  trabajo</w:t>
      </w:r>
      <w:r w:rsidR="00DD1818">
        <w:t>………………………………………………..</w:t>
      </w:r>
      <w:r w:rsidR="00B44B35">
        <w:t>..</w:t>
      </w:r>
      <w:r w:rsidR="006F45D0">
        <w:t>.</w:t>
      </w:r>
      <w:r w:rsidR="00BC15B3">
        <w:t>...</w:t>
      </w:r>
      <w:r w:rsidRPr="003931AB">
        <w:t>71</w:t>
      </w:r>
    </w:p>
    <w:p w:rsidR="00002F86" w:rsidRDefault="00002F86" w:rsidP="00260109">
      <w:pPr>
        <w:spacing w:line="480" w:lineRule="auto"/>
        <w:ind w:right="-496"/>
      </w:pPr>
      <w:r>
        <w:t xml:space="preserve"> CAPITULO 4</w:t>
      </w:r>
    </w:p>
    <w:p w:rsidR="00002F86" w:rsidRDefault="00002F86" w:rsidP="00260109">
      <w:pPr>
        <w:spacing w:line="480" w:lineRule="auto"/>
        <w:ind w:right="-87"/>
      </w:pPr>
      <w:r w:rsidRPr="00C544F6">
        <w:t>CÁLCULO   Y   APLICACIÓN DE METODOLOGIA A  SUBESTACION ELECTRICA  “REPLASA”</w:t>
      </w:r>
      <w:r w:rsidR="009E27CD">
        <w:t>……………………………………………………....</w:t>
      </w:r>
      <w:r w:rsidR="006F45D0">
        <w:t>.</w:t>
      </w:r>
      <w:r w:rsidR="00BC15B3">
        <w:t>...</w:t>
      </w:r>
      <w:r>
        <w:t>74</w:t>
      </w:r>
    </w:p>
    <w:p w:rsidR="00002F86" w:rsidRPr="00FF4D6C" w:rsidRDefault="00002F86" w:rsidP="00260109">
      <w:pPr>
        <w:tabs>
          <w:tab w:val="left" w:pos="0"/>
        </w:tabs>
        <w:spacing w:line="480" w:lineRule="auto"/>
      </w:pPr>
      <w:r w:rsidRPr="00FF4D6C">
        <w:t>4.1</w:t>
      </w:r>
      <w:r>
        <w:t>. Breves  cálculos  realizados  en  S</w:t>
      </w:r>
      <w:r w:rsidR="00C13C5A">
        <w:t>/E</w:t>
      </w:r>
      <w:r w:rsidR="009E27CD">
        <w:t xml:space="preserve"> </w:t>
      </w:r>
      <w:r w:rsidR="00BC15B3">
        <w:t xml:space="preserve"> de  industria  REPLASA…………….......</w:t>
      </w:r>
      <w:r>
        <w:t>74</w:t>
      </w:r>
    </w:p>
    <w:p w:rsidR="00002F86" w:rsidRDefault="00002F86" w:rsidP="00C13C5A">
      <w:pPr>
        <w:spacing w:line="480" w:lineRule="auto"/>
        <w:ind w:right="-228"/>
      </w:pPr>
      <w:r w:rsidRPr="00FF4D6C">
        <w:t xml:space="preserve">        4.1.1</w:t>
      </w:r>
      <w:r>
        <w:t>.</w:t>
      </w:r>
      <w:r w:rsidRPr="00C544F6">
        <w:rPr>
          <w:b/>
          <w:bCs/>
        </w:rPr>
        <w:t xml:space="preserve"> </w:t>
      </w:r>
      <w:r w:rsidRPr="00C544F6">
        <w:t>Cálculos  para  transformador   3Ø  de  300 KVA</w:t>
      </w:r>
      <w:r w:rsidR="00DD1818">
        <w:t>……………………</w:t>
      </w:r>
      <w:r w:rsidR="00BC15B3">
        <w:t>....</w:t>
      </w:r>
      <w:r>
        <w:t>75</w:t>
      </w:r>
    </w:p>
    <w:p w:rsidR="00002F86" w:rsidRPr="00FF4D6C" w:rsidRDefault="00002F86" w:rsidP="00260109">
      <w:pPr>
        <w:spacing w:line="480" w:lineRule="auto"/>
      </w:pPr>
      <w:r w:rsidRPr="00FF4D6C">
        <w:t xml:space="preserve"> </w:t>
      </w:r>
      <w:r>
        <w:t xml:space="preserve">                 4.1.1.1. Con</w:t>
      </w:r>
      <w:r w:rsidR="009E27CD">
        <w:t>ductor  fase………………………………………………</w:t>
      </w:r>
      <w:r w:rsidR="00BC15B3">
        <w:t>….</w:t>
      </w:r>
      <w:r>
        <w:t>75</w:t>
      </w:r>
    </w:p>
    <w:p w:rsidR="00002F86" w:rsidRPr="00FF4D6C" w:rsidRDefault="00002F86" w:rsidP="00BC15B3">
      <w:pPr>
        <w:tabs>
          <w:tab w:val="left" w:pos="8364"/>
        </w:tabs>
        <w:spacing w:line="480" w:lineRule="auto"/>
        <w:ind w:right="-87"/>
      </w:pPr>
      <w:r w:rsidRPr="00FF4D6C">
        <w:t xml:space="preserve">           </w:t>
      </w:r>
      <w:r>
        <w:t xml:space="preserve">      </w:t>
      </w:r>
      <w:r w:rsidRPr="00FF4D6C">
        <w:t xml:space="preserve"> 4.1.</w:t>
      </w:r>
      <w:r>
        <w:t>1</w:t>
      </w:r>
      <w:r w:rsidRPr="00FF4D6C">
        <w:t>.</w:t>
      </w:r>
      <w:r>
        <w:t>2. Cond</w:t>
      </w:r>
      <w:r w:rsidR="009E27CD">
        <w:t>uctor  Neutro…………………</w:t>
      </w:r>
      <w:r w:rsidR="00BC15B3">
        <w:t>……………………………</w:t>
      </w:r>
      <w:r>
        <w:t>76</w:t>
      </w:r>
    </w:p>
    <w:p w:rsidR="005D4973" w:rsidRDefault="00002F86" w:rsidP="00260109">
      <w:pPr>
        <w:spacing w:line="480" w:lineRule="auto"/>
      </w:pPr>
      <w:r w:rsidRPr="00FF4D6C">
        <w:lastRenderedPageBreak/>
        <w:t xml:space="preserve">            </w:t>
      </w:r>
      <w:r>
        <w:t xml:space="preserve">     </w:t>
      </w:r>
    </w:p>
    <w:p w:rsidR="00002F86" w:rsidRPr="00FF4D6C" w:rsidRDefault="005D4973" w:rsidP="00260109">
      <w:pPr>
        <w:spacing w:line="480" w:lineRule="auto"/>
      </w:pPr>
      <w:r>
        <w:t xml:space="preserve">                 </w:t>
      </w:r>
      <w:r w:rsidR="00002F86">
        <w:t xml:space="preserve"> </w:t>
      </w:r>
      <w:r w:rsidR="00002F86" w:rsidRPr="00FF4D6C">
        <w:t>4.1.</w:t>
      </w:r>
      <w:r w:rsidR="00002F86">
        <w:t>1.3. Dispositivo de  protección……………………………………</w:t>
      </w:r>
      <w:r w:rsidR="002B0853">
        <w:tab/>
      </w:r>
      <w:r w:rsidR="00002F86">
        <w:t>76</w:t>
      </w:r>
    </w:p>
    <w:p w:rsidR="00002F86" w:rsidRDefault="00002F86" w:rsidP="00260109">
      <w:pPr>
        <w:tabs>
          <w:tab w:val="left" w:pos="540"/>
        </w:tabs>
        <w:spacing w:line="480" w:lineRule="auto"/>
      </w:pPr>
      <w:r w:rsidRPr="00FF4D6C">
        <w:t xml:space="preserve">            </w:t>
      </w:r>
      <w:r>
        <w:t xml:space="preserve">      </w:t>
      </w:r>
      <w:r w:rsidRPr="00FF4D6C">
        <w:t>4.1.</w:t>
      </w:r>
      <w:r>
        <w:t>1.4. Corrientes  de  cortocircuito …………………………………</w:t>
      </w:r>
      <w:r w:rsidR="002B0853">
        <w:tab/>
      </w:r>
      <w:r>
        <w:t>77</w:t>
      </w:r>
    </w:p>
    <w:p w:rsidR="00002F86" w:rsidRDefault="00002F86" w:rsidP="00260109">
      <w:pPr>
        <w:tabs>
          <w:tab w:val="left" w:pos="540"/>
        </w:tabs>
        <w:spacing w:line="480" w:lineRule="auto"/>
      </w:pPr>
      <w:r>
        <w:t xml:space="preserve">        </w:t>
      </w:r>
      <w:r w:rsidRPr="00FF4D6C">
        <w:t>4.1.</w:t>
      </w:r>
      <w:r>
        <w:t>2.</w:t>
      </w:r>
      <w:r w:rsidRPr="00C544F6">
        <w:rPr>
          <w:b/>
          <w:bCs/>
        </w:rPr>
        <w:t xml:space="preserve"> </w:t>
      </w:r>
      <w:r w:rsidRPr="00C544F6">
        <w:t xml:space="preserve">Cálculos  para  transformador   3Ø  de  </w:t>
      </w:r>
      <w:r>
        <w:t>75</w:t>
      </w:r>
      <w:r w:rsidRPr="00C544F6">
        <w:t>0 KVA</w:t>
      </w:r>
      <w:r>
        <w:t>……………………</w:t>
      </w:r>
      <w:r w:rsidR="002B0853">
        <w:tab/>
      </w:r>
      <w:r>
        <w:t>80</w:t>
      </w:r>
    </w:p>
    <w:p w:rsidR="00002F86" w:rsidRPr="00FF4D6C" w:rsidRDefault="00002F86" w:rsidP="00260109">
      <w:pPr>
        <w:spacing w:line="480" w:lineRule="auto"/>
      </w:pPr>
      <w:r w:rsidRPr="00FF4D6C">
        <w:t xml:space="preserve"> </w:t>
      </w:r>
      <w:r>
        <w:t xml:space="preserve">                  4.1.2.1. Conductor  fase………………………………………………</w:t>
      </w:r>
      <w:r w:rsidR="002B0853">
        <w:tab/>
      </w:r>
      <w:r>
        <w:t>80</w:t>
      </w:r>
    </w:p>
    <w:p w:rsidR="00002F86" w:rsidRPr="00FF4D6C" w:rsidRDefault="00002F86" w:rsidP="00260109">
      <w:pPr>
        <w:spacing w:line="480" w:lineRule="auto"/>
      </w:pPr>
      <w:r w:rsidRPr="00FF4D6C">
        <w:t xml:space="preserve">           </w:t>
      </w:r>
      <w:r>
        <w:t xml:space="preserve">      </w:t>
      </w:r>
      <w:r w:rsidRPr="00FF4D6C">
        <w:t xml:space="preserve"> 4.1.</w:t>
      </w:r>
      <w:r>
        <w:t>2</w:t>
      </w:r>
      <w:r w:rsidRPr="00FF4D6C">
        <w:t>.</w:t>
      </w:r>
      <w:r>
        <w:t>2. Conductor  Neutro……………………………………………</w:t>
      </w:r>
      <w:r w:rsidR="002B0853">
        <w:tab/>
      </w:r>
      <w:r>
        <w:t>81</w:t>
      </w:r>
    </w:p>
    <w:p w:rsidR="00002F86" w:rsidRPr="00FF4D6C" w:rsidRDefault="00002F86" w:rsidP="00260109">
      <w:pPr>
        <w:spacing w:line="480" w:lineRule="auto"/>
      </w:pPr>
      <w:r w:rsidRPr="00FF4D6C">
        <w:t xml:space="preserve">            </w:t>
      </w:r>
      <w:r>
        <w:t xml:space="preserve">      </w:t>
      </w:r>
      <w:r w:rsidRPr="00FF4D6C">
        <w:t>4.1.</w:t>
      </w:r>
      <w:r>
        <w:t>2.3. Dispositivo de  protección……………………………………</w:t>
      </w:r>
      <w:r w:rsidR="002B0853">
        <w:tab/>
      </w:r>
      <w:r>
        <w:t>82</w:t>
      </w:r>
    </w:p>
    <w:p w:rsidR="00002F86" w:rsidRDefault="00002F86" w:rsidP="00260109">
      <w:pPr>
        <w:spacing w:line="480" w:lineRule="auto"/>
      </w:pPr>
      <w:r w:rsidRPr="00FF4D6C">
        <w:t xml:space="preserve">            </w:t>
      </w:r>
      <w:r>
        <w:t xml:space="preserve">      </w:t>
      </w:r>
      <w:r w:rsidRPr="00FF4D6C">
        <w:t>4.1.</w:t>
      </w:r>
      <w:r>
        <w:t>2.4. Corrientes  de  cortocircuito …………………………………</w:t>
      </w:r>
      <w:r w:rsidR="002B0853">
        <w:tab/>
      </w:r>
      <w:r>
        <w:t>82</w:t>
      </w:r>
    </w:p>
    <w:p w:rsidR="00002F86" w:rsidRDefault="00002F86" w:rsidP="00260109">
      <w:pPr>
        <w:tabs>
          <w:tab w:val="left" w:pos="540"/>
        </w:tabs>
        <w:spacing w:line="480" w:lineRule="auto"/>
      </w:pPr>
      <w:r>
        <w:t xml:space="preserve"> </w:t>
      </w:r>
      <w:r w:rsidRPr="00FF4D6C">
        <w:t xml:space="preserve">      </w:t>
      </w:r>
      <w:r>
        <w:t xml:space="preserve"> </w:t>
      </w:r>
      <w:r w:rsidRPr="00FF4D6C">
        <w:t>4.1.</w:t>
      </w:r>
      <w:r>
        <w:t>3.</w:t>
      </w:r>
      <w:r w:rsidRPr="00FF4D6C">
        <w:t xml:space="preserve"> </w:t>
      </w:r>
      <w:r>
        <w:t>Iluminación en  tableros  de  distribución…………………………….</w:t>
      </w:r>
      <w:r w:rsidR="002B0853">
        <w:tab/>
      </w:r>
      <w:r>
        <w:t xml:space="preserve">85 </w:t>
      </w:r>
      <w:r w:rsidRPr="00FF4D6C">
        <w:t xml:space="preserve"> </w:t>
      </w:r>
    </w:p>
    <w:p w:rsidR="00002F86" w:rsidRPr="00FF4D6C" w:rsidRDefault="00002F86" w:rsidP="00260109">
      <w:pPr>
        <w:tabs>
          <w:tab w:val="left" w:pos="540"/>
        </w:tabs>
        <w:spacing w:line="480" w:lineRule="auto"/>
      </w:pPr>
      <w:r>
        <w:t xml:space="preserve">        4.1.4. Cuadro  comparativo de  resultados…………………………………..</w:t>
      </w:r>
      <w:r w:rsidR="002B0853">
        <w:tab/>
      </w:r>
      <w:r>
        <w:t xml:space="preserve">88 </w:t>
      </w:r>
    </w:p>
    <w:p w:rsidR="00002F86" w:rsidRPr="00FF4D6C" w:rsidRDefault="00002F86" w:rsidP="00260109">
      <w:pPr>
        <w:spacing w:line="480" w:lineRule="auto"/>
      </w:pPr>
      <w:r w:rsidRPr="00FF4D6C">
        <w:t>4.2</w:t>
      </w:r>
      <w:r>
        <w:t>. Evaluación  de  Riesgos  en  S/E……………………………………………..</w:t>
      </w:r>
      <w:r w:rsidR="002B0853">
        <w:tab/>
      </w:r>
      <w:r>
        <w:t>89</w:t>
      </w:r>
      <w:r w:rsidRPr="00FF4D6C">
        <w:t xml:space="preserve"> </w:t>
      </w:r>
    </w:p>
    <w:p w:rsidR="00002F86" w:rsidRPr="00FF4D6C" w:rsidRDefault="00002F86" w:rsidP="00260109">
      <w:pPr>
        <w:spacing w:line="480" w:lineRule="auto"/>
        <w:ind w:firstLine="360"/>
      </w:pPr>
      <w:r w:rsidRPr="00FF4D6C">
        <w:t xml:space="preserve"> </w:t>
      </w:r>
      <w:r>
        <w:t xml:space="preserve"> </w:t>
      </w:r>
      <w:r w:rsidRPr="00FF4D6C">
        <w:t>4.2.1</w:t>
      </w:r>
      <w:r>
        <w:t>.</w:t>
      </w:r>
      <w:r w:rsidRPr="00FF4D6C">
        <w:t xml:space="preserve"> </w:t>
      </w:r>
      <w:r>
        <w:t>Identificación  de  riesgos…………………………………………….</w:t>
      </w:r>
      <w:r w:rsidR="002B0853">
        <w:tab/>
      </w:r>
      <w:r>
        <w:t>89</w:t>
      </w:r>
    </w:p>
    <w:p w:rsidR="00002F86" w:rsidRPr="00FF4D6C" w:rsidRDefault="00002F86" w:rsidP="00260109">
      <w:pPr>
        <w:spacing w:line="480" w:lineRule="auto"/>
        <w:ind w:firstLine="360"/>
      </w:pPr>
      <w:r w:rsidRPr="00FF4D6C">
        <w:t xml:space="preserve"> </w:t>
      </w:r>
      <w:r>
        <w:t xml:space="preserve"> </w:t>
      </w:r>
      <w:r w:rsidRPr="00FF4D6C">
        <w:t>4.2.2</w:t>
      </w:r>
      <w:r>
        <w:t>. Método  de  valoración de  riesgos  FINE…………………………….</w:t>
      </w:r>
      <w:r w:rsidR="002B0853">
        <w:tab/>
      </w:r>
      <w:r>
        <w:t>91</w:t>
      </w:r>
      <w:r w:rsidRPr="00FF4D6C">
        <w:t xml:space="preserve"> </w:t>
      </w:r>
    </w:p>
    <w:p w:rsidR="00002F86" w:rsidRPr="00FF4D6C" w:rsidRDefault="00002F86" w:rsidP="00260109">
      <w:pPr>
        <w:spacing w:line="480" w:lineRule="auto"/>
        <w:ind w:firstLine="900"/>
      </w:pPr>
      <w:r w:rsidRPr="00FF4D6C">
        <w:t xml:space="preserve"> </w:t>
      </w:r>
      <w:r>
        <w:t xml:space="preserve"> </w:t>
      </w:r>
      <w:r w:rsidRPr="00FF4D6C">
        <w:t xml:space="preserve"> </w:t>
      </w:r>
      <w:r>
        <w:t xml:space="preserve"> </w:t>
      </w:r>
      <w:r w:rsidRPr="00FF4D6C">
        <w:t>4.2.2.1</w:t>
      </w:r>
      <w:r>
        <w:t>. Principales  causas  de  riesgo  en  S/E    REPLASA………..</w:t>
      </w:r>
      <w:r w:rsidR="002B0853">
        <w:tab/>
      </w:r>
      <w:r>
        <w:t>91</w:t>
      </w:r>
      <w:r w:rsidRPr="00FF4D6C">
        <w:t xml:space="preserve"> </w:t>
      </w:r>
    </w:p>
    <w:p w:rsidR="00002F86" w:rsidRDefault="00002F86" w:rsidP="00260109">
      <w:pPr>
        <w:tabs>
          <w:tab w:val="left" w:pos="1485"/>
        </w:tabs>
        <w:spacing w:line="480" w:lineRule="auto"/>
      </w:pPr>
      <w:r w:rsidRPr="00FF4D6C">
        <w:t xml:space="preserve">                                 4.2.2.1.1</w:t>
      </w:r>
      <w:r>
        <w:t>. Resultados  Obtenidos…………………………..102</w:t>
      </w:r>
    </w:p>
    <w:p w:rsidR="00002F86" w:rsidRDefault="00002F86" w:rsidP="00260109">
      <w:pPr>
        <w:tabs>
          <w:tab w:val="left" w:pos="1485"/>
        </w:tabs>
        <w:spacing w:line="480" w:lineRule="auto"/>
      </w:pPr>
      <w:r>
        <w:t xml:space="preserve">CAPITULO  5 </w:t>
      </w:r>
    </w:p>
    <w:p w:rsidR="00002F86" w:rsidRDefault="00002F86" w:rsidP="00260109">
      <w:pPr>
        <w:tabs>
          <w:tab w:val="left" w:pos="1485"/>
        </w:tabs>
        <w:spacing w:line="480" w:lineRule="auto"/>
      </w:pPr>
      <w:r w:rsidRPr="009D30F9">
        <w:t xml:space="preserve">SISTEMAS  DE  CONTROL  Y  DEFENSAS  PARA  PREVENCION </w:t>
      </w:r>
      <w:r>
        <w:t xml:space="preserve"> </w:t>
      </w:r>
      <w:r w:rsidRPr="009D30F9">
        <w:t xml:space="preserve">DE </w:t>
      </w:r>
      <w:r>
        <w:t xml:space="preserve"> </w:t>
      </w:r>
      <w:r w:rsidRPr="009D30F9">
        <w:t xml:space="preserve">RIESGOS  EN  SUBESTACION </w:t>
      </w:r>
      <w:r w:rsidR="001D241F">
        <w:t>………………………………………………</w:t>
      </w:r>
      <w:r>
        <w:t>103</w:t>
      </w:r>
    </w:p>
    <w:p w:rsidR="00002F86" w:rsidRPr="00FF4D6C" w:rsidRDefault="00002F86" w:rsidP="00260109">
      <w:pPr>
        <w:tabs>
          <w:tab w:val="left" w:pos="1485"/>
        </w:tabs>
        <w:spacing w:line="480" w:lineRule="auto"/>
      </w:pPr>
      <w:r w:rsidRPr="00FF4D6C">
        <w:t>5.1</w:t>
      </w:r>
      <w:r>
        <w:t>. Genera</w:t>
      </w:r>
      <w:r w:rsidR="001D241F">
        <w:t>lidades……………………………………………………………....</w:t>
      </w:r>
      <w:r w:rsidR="00E15E20">
        <w:t>.</w:t>
      </w:r>
      <w:r>
        <w:t xml:space="preserve">103 </w:t>
      </w:r>
      <w:r w:rsidRPr="00FF4D6C">
        <w:t xml:space="preserve"> </w:t>
      </w:r>
    </w:p>
    <w:p w:rsidR="00002F86" w:rsidRPr="00FF4D6C" w:rsidRDefault="00002F86" w:rsidP="00260109">
      <w:pPr>
        <w:tabs>
          <w:tab w:val="left" w:pos="1485"/>
        </w:tabs>
        <w:spacing w:line="480" w:lineRule="auto"/>
      </w:pPr>
      <w:r w:rsidRPr="00FF4D6C">
        <w:t>5.2</w:t>
      </w:r>
      <w:r>
        <w:t>.</w:t>
      </w:r>
      <w:r w:rsidRPr="00FF4D6C">
        <w:t xml:space="preserve"> </w:t>
      </w:r>
      <w:r>
        <w:t>Prevención  y  control  para  el  mant</w:t>
      </w:r>
      <w:r w:rsidR="00554561">
        <w:t>enimiento de  subestación…………...</w:t>
      </w:r>
      <w:r>
        <w:t>104</w:t>
      </w:r>
      <w:r w:rsidRPr="00FF4D6C">
        <w:t xml:space="preserve"> </w:t>
      </w:r>
    </w:p>
    <w:p w:rsidR="00002F86" w:rsidRPr="00FF4D6C" w:rsidRDefault="00002F86" w:rsidP="00260109">
      <w:pPr>
        <w:tabs>
          <w:tab w:val="left" w:pos="1485"/>
        </w:tabs>
        <w:spacing w:line="480" w:lineRule="auto"/>
      </w:pPr>
      <w:r>
        <w:t xml:space="preserve">        </w:t>
      </w:r>
      <w:r w:rsidRPr="00FF4D6C">
        <w:t xml:space="preserve">5.2.1  </w:t>
      </w:r>
      <w:r>
        <w:t xml:space="preserve"> Mantenimiento  preventivo…………………………………………105</w:t>
      </w:r>
    </w:p>
    <w:p w:rsidR="005D4973" w:rsidRDefault="00002F86" w:rsidP="00554561">
      <w:pPr>
        <w:tabs>
          <w:tab w:val="left" w:pos="1485"/>
        </w:tabs>
        <w:spacing w:line="480" w:lineRule="auto"/>
        <w:ind w:right="-228"/>
      </w:pPr>
      <w:r>
        <w:t xml:space="preserve">      </w:t>
      </w:r>
      <w:r w:rsidR="005D4973">
        <w:t xml:space="preserve"> </w:t>
      </w:r>
      <w:r>
        <w:t xml:space="preserve"> </w:t>
      </w:r>
    </w:p>
    <w:p w:rsidR="005D4973" w:rsidRDefault="005D4973" w:rsidP="00260109">
      <w:pPr>
        <w:tabs>
          <w:tab w:val="left" w:pos="1485"/>
        </w:tabs>
        <w:spacing w:line="480" w:lineRule="auto"/>
      </w:pPr>
    </w:p>
    <w:p w:rsidR="00002F86" w:rsidRPr="00FF4D6C" w:rsidRDefault="005D4973" w:rsidP="00260109">
      <w:pPr>
        <w:tabs>
          <w:tab w:val="left" w:pos="1485"/>
        </w:tabs>
        <w:spacing w:line="480" w:lineRule="auto"/>
      </w:pPr>
      <w:r>
        <w:t xml:space="preserve">        </w:t>
      </w:r>
      <w:r w:rsidR="00002F86" w:rsidRPr="00FF4D6C">
        <w:t xml:space="preserve">5.2.2 </w:t>
      </w:r>
      <w:r w:rsidR="00002F86">
        <w:t xml:space="preserve">  Mantenimient</w:t>
      </w:r>
      <w:r w:rsidR="002B0853">
        <w:t>o  correctivo…………………………………………...</w:t>
      </w:r>
      <w:r w:rsidR="00EF57DE">
        <w:t>.</w:t>
      </w:r>
      <w:r w:rsidR="00EF57DE">
        <w:tab/>
        <w:t>.</w:t>
      </w:r>
      <w:r w:rsidR="00002F86">
        <w:t>105</w:t>
      </w:r>
    </w:p>
    <w:p w:rsidR="00002F86" w:rsidRPr="00FF4D6C" w:rsidRDefault="00002F86" w:rsidP="00260109">
      <w:pPr>
        <w:tabs>
          <w:tab w:val="left" w:pos="1485"/>
        </w:tabs>
        <w:spacing w:line="480" w:lineRule="auto"/>
      </w:pPr>
      <w:r>
        <w:t xml:space="preserve">        </w:t>
      </w:r>
      <w:r w:rsidRPr="00FF4D6C">
        <w:t xml:space="preserve">5.2.3  </w:t>
      </w:r>
      <w:r>
        <w:t xml:space="preserve"> Ejecución  del  mantenimiento……………</w:t>
      </w:r>
      <w:r w:rsidR="002B0853">
        <w:t>……………………….....</w:t>
      </w:r>
      <w:r w:rsidR="002B0853">
        <w:tab/>
      </w:r>
      <w:r w:rsidR="00DB6E0C">
        <w:t>.</w:t>
      </w:r>
      <w:r>
        <w:t>106</w:t>
      </w:r>
    </w:p>
    <w:p w:rsidR="00002F86" w:rsidRPr="00FF4D6C" w:rsidRDefault="00002F86" w:rsidP="00260109">
      <w:pPr>
        <w:tabs>
          <w:tab w:val="left" w:pos="1485"/>
        </w:tabs>
        <w:spacing w:line="480" w:lineRule="auto"/>
      </w:pPr>
      <w:r w:rsidRPr="00FF4D6C">
        <w:t>5.</w:t>
      </w:r>
      <w:r>
        <w:t>3.</w:t>
      </w:r>
      <w:r w:rsidRPr="00FF4D6C">
        <w:t xml:space="preserve"> </w:t>
      </w:r>
      <w:r>
        <w:t xml:space="preserve">Medidas  correctivas  para  subestación  REPLASA……………………….. </w:t>
      </w:r>
      <w:r w:rsidR="00DB6E0C">
        <w:tab/>
        <w:t>.</w:t>
      </w:r>
      <w:r>
        <w:t>107</w:t>
      </w:r>
    </w:p>
    <w:p w:rsidR="00002F86" w:rsidRDefault="00002F86" w:rsidP="00260109">
      <w:pPr>
        <w:tabs>
          <w:tab w:val="left" w:pos="1485"/>
        </w:tabs>
        <w:spacing w:line="480" w:lineRule="auto"/>
      </w:pPr>
      <w:r w:rsidRPr="00FF4D6C">
        <w:t>5.</w:t>
      </w:r>
      <w:r>
        <w:t>4.</w:t>
      </w:r>
      <w:r w:rsidRPr="00FF4D6C">
        <w:t xml:space="preserve"> </w:t>
      </w:r>
      <w:r>
        <w:t>Protección   frente  a  rie</w:t>
      </w:r>
      <w:r w:rsidR="00DB6E0C">
        <w:t>sgos  eléctricos……………………………………..</w:t>
      </w:r>
      <w:r w:rsidR="00DB6E0C">
        <w:tab/>
        <w:t>.</w:t>
      </w:r>
      <w:r>
        <w:t>116</w:t>
      </w:r>
    </w:p>
    <w:p w:rsidR="00002F86" w:rsidRDefault="00002F86" w:rsidP="00260109">
      <w:pPr>
        <w:tabs>
          <w:tab w:val="left" w:pos="1485"/>
        </w:tabs>
        <w:spacing w:line="480" w:lineRule="auto"/>
        <w:ind w:right="55"/>
      </w:pPr>
      <w:r>
        <w:t xml:space="preserve"> </w:t>
      </w:r>
      <w:r w:rsidRPr="00FF4D6C">
        <w:t xml:space="preserve">  </w:t>
      </w:r>
      <w:r>
        <w:t xml:space="preserve">     </w:t>
      </w:r>
      <w:r w:rsidRPr="00FF4D6C">
        <w:t>5.</w:t>
      </w:r>
      <w:r>
        <w:t>4</w:t>
      </w:r>
      <w:r w:rsidRPr="00FF4D6C">
        <w:t>.1</w:t>
      </w:r>
      <w:r>
        <w:t>.</w:t>
      </w:r>
      <w:r w:rsidRPr="00FF4D6C">
        <w:t xml:space="preserve"> </w:t>
      </w:r>
      <w:r>
        <w:t>Protección  personal  frente a  l</w:t>
      </w:r>
      <w:r w:rsidR="00DB6E0C">
        <w:t>os  accidentes  eléctricos…………….</w:t>
      </w:r>
      <w:r w:rsidR="00DB6E0C">
        <w:tab/>
        <w:t>.</w:t>
      </w:r>
      <w:r>
        <w:t>116</w:t>
      </w:r>
    </w:p>
    <w:p w:rsidR="00002F86" w:rsidRPr="00FF4D6C" w:rsidRDefault="00002F86" w:rsidP="00260109">
      <w:pPr>
        <w:tabs>
          <w:tab w:val="left" w:pos="1485"/>
        </w:tabs>
        <w:spacing w:line="480" w:lineRule="auto"/>
      </w:pPr>
      <w:r>
        <w:t xml:space="preserve"> </w:t>
      </w:r>
      <w:r w:rsidRPr="00FF4D6C">
        <w:t xml:space="preserve">   </w:t>
      </w:r>
      <w:r>
        <w:t xml:space="preserve">               </w:t>
      </w:r>
      <w:r w:rsidRPr="00FF4D6C">
        <w:t>5.</w:t>
      </w:r>
      <w:r>
        <w:t>4</w:t>
      </w:r>
      <w:r w:rsidRPr="00FF4D6C">
        <w:t>.1.1</w:t>
      </w:r>
      <w:r>
        <w:t>.</w:t>
      </w:r>
      <w:r w:rsidRPr="00FF4D6C">
        <w:t xml:space="preserve"> </w:t>
      </w:r>
      <w:r>
        <w:t>Medidas</w:t>
      </w:r>
      <w:r w:rsidR="002B15A2">
        <w:t xml:space="preserve"> de protección. ……………………………………..</w:t>
      </w:r>
      <w:r w:rsidR="002B15A2">
        <w:tab/>
      </w:r>
      <w:r w:rsidR="00DB6E0C">
        <w:t>.</w:t>
      </w:r>
      <w:r>
        <w:t>117</w:t>
      </w:r>
    </w:p>
    <w:p w:rsidR="00002F86" w:rsidRPr="00FF4D6C" w:rsidRDefault="00002F86" w:rsidP="00260109">
      <w:pPr>
        <w:tabs>
          <w:tab w:val="left" w:pos="1485"/>
        </w:tabs>
        <w:spacing w:line="480" w:lineRule="auto"/>
      </w:pPr>
      <w:r>
        <w:t xml:space="preserve">                                 </w:t>
      </w:r>
      <w:r w:rsidRPr="00FF4D6C">
        <w:t>5.</w:t>
      </w:r>
      <w:r>
        <w:t>4</w:t>
      </w:r>
      <w:r w:rsidRPr="00FF4D6C">
        <w:t>.1.1.1</w:t>
      </w:r>
      <w:r>
        <w:t>.</w:t>
      </w:r>
      <w:r w:rsidRPr="00FF4D6C">
        <w:t xml:space="preserve"> </w:t>
      </w:r>
      <w:r>
        <w:t xml:space="preserve">Protección  contra  </w:t>
      </w:r>
      <w:r w:rsidR="00EF57DE">
        <w:t>contactos eléctricos  directos..</w:t>
      </w:r>
      <w:r w:rsidR="00EF57DE">
        <w:tab/>
        <w:t>.</w:t>
      </w:r>
      <w:r>
        <w:t xml:space="preserve">117 </w:t>
      </w:r>
    </w:p>
    <w:p w:rsidR="00002F86" w:rsidRPr="00FF4D6C" w:rsidRDefault="00002F86" w:rsidP="00260109">
      <w:pPr>
        <w:tabs>
          <w:tab w:val="left" w:pos="1485"/>
        </w:tabs>
        <w:spacing w:line="480" w:lineRule="auto"/>
      </w:pPr>
      <w:r>
        <w:t xml:space="preserve">                                 </w:t>
      </w:r>
      <w:r w:rsidRPr="00FF4D6C">
        <w:t>5.</w:t>
      </w:r>
      <w:r>
        <w:t>4</w:t>
      </w:r>
      <w:r w:rsidRPr="00FF4D6C">
        <w:t>.1.1.2</w:t>
      </w:r>
      <w:r>
        <w:t>.</w:t>
      </w:r>
      <w:r w:rsidRPr="00FF4D6C">
        <w:t xml:space="preserve"> </w:t>
      </w:r>
      <w:r>
        <w:t>Protección contra c</w:t>
      </w:r>
      <w:r w:rsidR="002B15A2">
        <w:t>on</w:t>
      </w:r>
      <w:r w:rsidR="00EF57DE">
        <w:t>tactos eléctricos  indirectos..</w:t>
      </w:r>
      <w:r w:rsidR="00EF57DE">
        <w:tab/>
        <w:t>.</w:t>
      </w:r>
      <w:r>
        <w:t xml:space="preserve">118 </w:t>
      </w:r>
    </w:p>
    <w:p w:rsidR="00002F86" w:rsidRPr="00FF4D6C" w:rsidRDefault="00002F86" w:rsidP="00260109">
      <w:pPr>
        <w:tabs>
          <w:tab w:val="left" w:pos="1485"/>
        </w:tabs>
        <w:spacing w:line="480" w:lineRule="auto"/>
      </w:pPr>
      <w:r>
        <w:t xml:space="preserve">        </w:t>
      </w:r>
      <w:r w:rsidRPr="00FF4D6C">
        <w:t>5.</w:t>
      </w:r>
      <w:r>
        <w:t>4</w:t>
      </w:r>
      <w:r w:rsidRPr="00FF4D6C">
        <w:t>.2</w:t>
      </w:r>
      <w:r>
        <w:t>.</w:t>
      </w:r>
      <w:r w:rsidRPr="00FF4D6C">
        <w:t xml:space="preserve"> </w:t>
      </w:r>
      <w:r>
        <w:t>Señalizacio</w:t>
      </w:r>
      <w:r w:rsidR="002B15A2">
        <w:t>n</w:t>
      </w:r>
      <w:r w:rsidR="00DB6E0C">
        <w:t>es y bloqueo……………………………………………..</w:t>
      </w:r>
      <w:r w:rsidR="00DB6E0C">
        <w:tab/>
        <w:t>.</w:t>
      </w:r>
      <w:r>
        <w:t>119</w:t>
      </w:r>
    </w:p>
    <w:p w:rsidR="00002F86" w:rsidRDefault="00002F86" w:rsidP="00260109">
      <w:pPr>
        <w:tabs>
          <w:tab w:val="left" w:pos="1485"/>
        </w:tabs>
        <w:spacing w:line="480" w:lineRule="auto"/>
      </w:pPr>
      <w:r w:rsidRPr="00FF4D6C">
        <w:t xml:space="preserve">  </w:t>
      </w:r>
      <w:r>
        <w:t xml:space="preserve">                 </w:t>
      </w:r>
      <w:r w:rsidRPr="00FF4D6C">
        <w:t>5.</w:t>
      </w:r>
      <w:r>
        <w:t>4</w:t>
      </w:r>
      <w:r w:rsidRPr="00FF4D6C">
        <w:t>.2.1</w:t>
      </w:r>
      <w:r>
        <w:t>.</w:t>
      </w:r>
      <w:r w:rsidRPr="00FF4D6C">
        <w:t xml:space="preserve"> </w:t>
      </w:r>
      <w:r>
        <w:t>Bloque</w:t>
      </w:r>
      <w:r w:rsidR="002B15A2">
        <w:t>o  del  sistema………………………………………...</w:t>
      </w:r>
      <w:r w:rsidR="002B15A2">
        <w:tab/>
      </w:r>
      <w:r w:rsidR="00DB6E0C">
        <w:t>.</w:t>
      </w:r>
      <w:r>
        <w:t>120</w:t>
      </w:r>
    </w:p>
    <w:p w:rsidR="00002F86" w:rsidRPr="00FF4D6C" w:rsidRDefault="00002F86" w:rsidP="00260109">
      <w:pPr>
        <w:tabs>
          <w:tab w:val="left" w:pos="1485"/>
        </w:tabs>
        <w:spacing w:line="480" w:lineRule="auto"/>
      </w:pPr>
      <w:r>
        <w:t xml:space="preserve">        </w:t>
      </w:r>
      <w:r w:rsidRPr="00FF4D6C">
        <w:t>5.</w:t>
      </w:r>
      <w:r>
        <w:t>4</w:t>
      </w:r>
      <w:r w:rsidRPr="00FF4D6C">
        <w:t>.3</w:t>
      </w:r>
      <w:r>
        <w:t>.</w:t>
      </w:r>
      <w:r w:rsidRPr="00FF4D6C">
        <w:t xml:space="preserve"> </w:t>
      </w:r>
      <w:r>
        <w:t>Equipos de  prot</w:t>
      </w:r>
      <w:r w:rsidR="002B15A2">
        <w:t>ección personal………………………</w:t>
      </w:r>
      <w:r w:rsidR="00DB6E0C">
        <w:t>………………</w:t>
      </w:r>
      <w:r w:rsidR="00DB6E0C">
        <w:tab/>
        <w:t>.</w:t>
      </w:r>
      <w:r>
        <w:t>122</w:t>
      </w:r>
    </w:p>
    <w:p w:rsidR="00002F86" w:rsidRPr="00FF4D6C" w:rsidRDefault="00002F86" w:rsidP="00260109">
      <w:pPr>
        <w:tabs>
          <w:tab w:val="left" w:pos="1485"/>
        </w:tabs>
        <w:spacing w:line="480" w:lineRule="auto"/>
      </w:pPr>
      <w:r>
        <w:t xml:space="preserve">        </w:t>
      </w:r>
      <w:r w:rsidRPr="00FF4D6C">
        <w:t>5.</w:t>
      </w:r>
      <w:r>
        <w:t>4</w:t>
      </w:r>
      <w:r w:rsidRPr="00FF4D6C">
        <w:t>.4</w:t>
      </w:r>
      <w:r>
        <w:t>.</w:t>
      </w:r>
      <w:r w:rsidRPr="00FF4D6C">
        <w:t xml:space="preserve"> </w:t>
      </w:r>
      <w:r>
        <w:t>Equipos de</w:t>
      </w:r>
      <w:r w:rsidR="002B15A2">
        <w:t xml:space="preserve">  seguridad………………………………………………...</w:t>
      </w:r>
      <w:r w:rsidR="002B15A2">
        <w:tab/>
      </w:r>
      <w:r w:rsidR="00DB6E0C">
        <w:t>.</w:t>
      </w:r>
      <w:r>
        <w:t>123</w:t>
      </w:r>
    </w:p>
    <w:p w:rsidR="00002F86" w:rsidRPr="00FF4D6C" w:rsidRDefault="00002F86" w:rsidP="00260109">
      <w:pPr>
        <w:tabs>
          <w:tab w:val="left" w:pos="1485"/>
        </w:tabs>
        <w:spacing w:line="480" w:lineRule="auto"/>
      </w:pPr>
      <w:r>
        <w:t xml:space="preserve">        </w:t>
      </w:r>
      <w:r w:rsidRPr="00FF4D6C">
        <w:t>5.</w:t>
      </w:r>
      <w:r>
        <w:t>4</w:t>
      </w:r>
      <w:r w:rsidRPr="00FF4D6C">
        <w:t>.5</w:t>
      </w:r>
      <w:r>
        <w:t xml:space="preserve">. Normas  básicas </w:t>
      </w:r>
      <w:r w:rsidR="002B15A2">
        <w:t>de  prevención………………………………………</w:t>
      </w:r>
      <w:r w:rsidR="002B15A2">
        <w:tab/>
      </w:r>
      <w:r w:rsidR="00DB6E0C">
        <w:t>.</w:t>
      </w:r>
      <w:r>
        <w:t>125</w:t>
      </w:r>
    </w:p>
    <w:p w:rsidR="00002F86" w:rsidRPr="00FF4D6C" w:rsidRDefault="00002F86" w:rsidP="002B15A2">
      <w:pPr>
        <w:tabs>
          <w:tab w:val="left" w:pos="1485"/>
        </w:tabs>
        <w:spacing w:line="480" w:lineRule="auto"/>
        <w:ind w:right="55"/>
      </w:pPr>
      <w:r>
        <w:t xml:space="preserve"> </w:t>
      </w:r>
      <w:r w:rsidRPr="00FF4D6C">
        <w:t>5.</w:t>
      </w:r>
      <w:r>
        <w:t>5.</w:t>
      </w:r>
      <w:r w:rsidRPr="00FF4D6C">
        <w:t xml:space="preserve"> </w:t>
      </w:r>
      <w:r>
        <w:t>Primeros    Auxi</w:t>
      </w:r>
      <w:r w:rsidR="002B15A2">
        <w:t>l</w:t>
      </w:r>
      <w:r w:rsidR="00DB6E0C">
        <w:t>i</w:t>
      </w:r>
      <w:r w:rsidR="00EF57DE">
        <w:t>os…………………………………………………….........</w:t>
      </w:r>
      <w:r w:rsidR="00EF57DE">
        <w:tab/>
        <w:t>.</w:t>
      </w:r>
      <w:r>
        <w:t>126</w:t>
      </w:r>
    </w:p>
    <w:p w:rsidR="00002F86" w:rsidRDefault="00002F86" w:rsidP="00260109">
      <w:pPr>
        <w:tabs>
          <w:tab w:val="left" w:pos="1485"/>
        </w:tabs>
        <w:spacing w:line="480" w:lineRule="auto"/>
      </w:pPr>
    </w:p>
    <w:p w:rsidR="00002F86" w:rsidRDefault="00002F86" w:rsidP="00DB6E0C">
      <w:pPr>
        <w:tabs>
          <w:tab w:val="left" w:pos="1485"/>
          <w:tab w:val="left" w:pos="7938"/>
        </w:tabs>
        <w:spacing w:line="480" w:lineRule="auto"/>
        <w:ind w:right="-87"/>
      </w:pPr>
      <w:r>
        <w:t>CONCLUSIONES  Y</w:t>
      </w:r>
      <w:r w:rsidR="002B15A2">
        <w:t xml:space="preserve">  RE</w:t>
      </w:r>
      <w:r w:rsidR="00EF57DE">
        <w:t>COMENDACIONES…………………………….........</w:t>
      </w:r>
      <w:r>
        <w:t>129</w:t>
      </w:r>
      <w:r w:rsidRPr="00FF4D6C">
        <w:t xml:space="preserve">   </w:t>
      </w:r>
    </w:p>
    <w:p w:rsidR="00002F86" w:rsidRPr="00FF4D6C" w:rsidRDefault="00002F86" w:rsidP="00260109">
      <w:pPr>
        <w:tabs>
          <w:tab w:val="left" w:pos="1485"/>
        </w:tabs>
        <w:spacing w:line="480" w:lineRule="auto"/>
      </w:pPr>
      <w:r>
        <w:t>APÉNDICES</w:t>
      </w:r>
    </w:p>
    <w:p w:rsidR="00002F86" w:rsidRPr="002F3A78" w:rsidRDefault="00002F86" w:rsidP="00260109">
      <w:pPr>
        <w:tabs>
          <w:tab w:val="left" w:pos="1485"/>
        </w:tabs>
        <w:spacing w:line="480" w:lineRule="auto"/>
      </w:pPr>
      <w:r>
        <w:t>BIBLIOGRAFIA</w:t>
      </w:r>
    </w:p>
    <w:p w:rsidR="00002F86" w:rsidRDefault="00002F86" w:rsidP="00002F86">
      <w:pPr>
        <w:jc w:val="center"/>
        <w:rPr>
          <w:b/>
          <w:sz w:val="32"/>
          <w:szCs w:val="32"/>
        </w:rPr>
      </w:pPr>
    </w:p>
    <w:p w:rsidR="00002F86" w:rsidRDefault="00002F86" w:rsidP="00002F86">
      <w:pPr>
        <w:jc w:val="center"/>
        <w:rPr>
          <w:b/>
          <w:sz w:val="32"/>
          <w:szCs w:val="32"/>
        </w:rPr>
      </w:pPr>
    </w:p>
    <w:p w:rsidR="00002F86" w:rsidRDefault="00002F86" w:rsidP="00002F86">
      <w:pPr>
        <w:jc w:val="center"/>
        <w:rPr>
          <w:b/>
          <w:sz w:val="32"/>
          <w:szCs w:val="32"/>
        </w:rPr>
      </w:pPr>
    </w:p>
    <w:p w:rsidR="005D4973" w:rsidRDefault="005D4973" w:rsidP="00002F86">
      <w:pPr>
        <w:jc w:val="center"/>
        <w:rPr>
          <w:b/>
          <w:sz w:val="32"/>
          <w:szCs w:val="32"/>
        </w:rPr>
      </w:pPr>
    </w:p>
    <w:p w:rsidR="00002F86" w:rsidRPr="00BF0382" w:rsidRDefault="00002F86" w:rsidP="00002F86">
      <w:pPr>
        <w:jc w:val="center"/>
        <w:rPr>
          <w:b/>
          <w:sz w:val="32"/>
          <w:szCs w:val="32"/>
        </w:rPr>
      </w:pPr>
      <w:r w:rsidRPr="00BF0382">
        <w:rPr>
          <w:b/>
          <w:sz w:val="32"/>
          <w:szCs w:val="32"/>
        </w:rPr>
        <w:lastRenderedPageBreak/>
        <w:t>ABREVIATURAS</w:t>
      </w:r>
    </w:p>
    <w:p w:rsidR="00002F86" w:rsidRPr="00BF0382" w:rsidRDefault="00002F86" w:rsidP="00002F86">
      <w:pPr>
        <w:jc w:val="center"/>
        <w:rPr>
          <w:b/>
        </w:rPr>
      </w:pPr>
    </w:p>
    <w:p w:rsidR="00002F86" w:rsidRPr="00BF0382" w:rsidRDefault="00002F86" w:rsidP="00002F86">
      <w:pPr>
        <w:rPr>
          <w:b/>
        </w:rPr>
      </w:pPr>
    </w:p>
    <w:p w:rsidR="00002F86" w:rsidRPr="00BF0382" w:rsidRDefault="00002F86" w:rsidP="00002F86">
      <w:pPr>
        <w:tabs>
          <w:tab w:val="left" w:pos="1260"/>
          <w:tab w:val="left" w:pos="1418"/>
        </w:tabs>
      </w:pPr>
      <w:r w:rsidRPr="00BF0382">
        <w:t xml:space="preserve">KV               </w:t>
      </w:r>
      <w:r>
        <w:t xml:space="preserve">   </w:t>
      </w:r>
      <w:r w:rsidRPr="00BF0382">
        <w:t>Kilovoltio</w:t>
      </w:r>
    </w:p>
    <w:p w:rsidR="00002F86" w:rsidRPr="00BF0382" w:rsidRDefault="00002F86" w:rsidP="00002F86"/>
    <w:p w:rsidR="00002F86" w:rsidRPr="00BF0382" w:rsidRDefault="00002F86" w:rsidP="00002F86">
      <w:pPr>
        <w:tabs>
          <w:tab w:val="left" w:pos="1260"/>
          <w:tab w:val="left" w:pos="1418"/>
        </w:tabs>
      </w:pPr>
      <w:r w:rsidRPr="00BF0382">
        <w:t xml:space="preserve">V                  </w:t>
      </w:r>
      <w:r>
        <w:t xml:space="preserve">   </w:t>
      </w:r>
      <w:r w:rsidRPr="00BF0382">
        <w:t>Voltio</w:t>
      </w:r>
    </w:p>
    <w:p w:rsidR="00002F86" w:rsidRPr="00BF0382" w:rsidRDefault="00002F86" w:rsidP="00002F86"/>
    <w:p w:rsidR="00002F86" w:rsidRPr="00BF0382" w:rsidRDefault="00002F86" w:rsidP="00002F86">
      <w:pPr>
        <w:tabs>
          <w:tab w:val="left" w:pos="1418"/>
        </w:tabs>
      </w:pPr>
      <w:r w:rsidRPr="00BF0382">
        <w:t xml:space="preserve">m                  </w:t>
      </w:r>
      <w:r>
        <w:t xml:space="preserve">   </w:t>
      </w:r>
      <w:r w:rsidRPr="00BF0382">
        <w:t>Metro</w:t>
      </w:r>
    </w:p>
    <w:p w:rsidR="00002F86" w:rsidRPr="00BF0382" w:rsidRDefault="00002F86" w:rsidP="00002F86">
      <w:pPr>
        <w:tabs>
          <w:tab w:val="left" w:pos="1080"/>
          <w:tab w:val="left" w:pos="1260"/>
        </w:tabs>
      </w:pPr>
    </w:p>
    <w:p w:rsidR="00002F86" w:rsidRPr="00BF0382" w:rsidRDefault="00002F86" w:rsidP="00002F86">
      <w:r w:rsidRPr="00BF0382">
        <w:t xml:space="preserve">cm                </w:t>
      </w:r>
      <w:r>
        <w:t xml:space="preserve">   </w:t>
      </w:r>
      <w:r w:rsidRPr="00BF0382">
        <w:t>Centímetro</w:t>
      </w:r>
    </w:p>
    <w:p w:rsidR="00002F86" w:rsidRPr="00BF0382" w:rsidRDefault="00002F86" w:rsidP="00002F86"/>
    <w:p w:rsidR="00002F86" w:rsidRPr="00BF0382" w:rsidRDefault="00002F86" w:rsidP="00002F86">
      <w:r w:rsidRPr="00BF0382">
        <w:t xml:space="preserve">A                  </w:t>
      </w:r>
      <w:r>
        <w:t xml:space="preserve">   </w:t>
      </w:r>
      <w:r w:rsidRPr="00BF0382">
        <w:t>Amperio</w:t>
      </w:r>
    </w:p>
    <w:p w:rsidR="00002F86" w:rsidRPr="00BF0382" w:rsidRDefault="00002F86" w:rsidP="00002F86"/>
    <w:p w:rsidR="00002F86" w:rsidRPr="00BF0382" w:rsidRDefault="00002F86" w:rsidP="00002F86">
      <w:pPr>
        <w:tabs>
          <w:tab w:val="left" w:pos="1260"/>
        </w:tabs>
      </w:pPr>
      <w:r w:rsidRPr="00BF0382">
        <w:t xml:space="preserve">mA               </w:t>
      </w:r>
      <w:r>
        <w:t xml:space="preserve">   </w:t>
      </w:r>
      <w:r w:rsidRPr="00BF0382">
        <w:t>Miliamperio</w:t>
      </w:r>
    </w:p>
    <w:p w:rsidR="00002F86" w:rsidRPr="00BF0382" w:rsidRDefault="00002F86" w:rsidP="00002F86"/>
    <w:p w:rsidR="00002F86" w:rsidRPr="00BF0382" w:rsidRDefault="00002F86" w:rsidP="00002F86">
      <w:r w:rsidRPr="00BF0382">
        <w:t xml:space="preserve">kVA             </w:t>
      </w:r>
      <w:r>
        <w:t xml:space="preserve">   </w:t>
      </w:r>
      <w:r w:rsidRPr="00BF0382">
        <w:t>Kilovoltio Amperio</w:t>
      </w:r>
    </w:p>
    <w:p w:rsidR="00002F86" w:rsidRPr="00BF0382" w:rsidRDefault="00002F86" w:rsidP="00002F86"/>
    <w:p w:rsidR="00002F86" w:rsidRPr="00BF0382" w:rsidRDefault="00002F86" w:rsidP="00002F86">
      <w:pPr>
        <w:tabs>
          <w:tab w:val="left" w:pos="1418"/>
        </w:tabs>
      </w:pPr>
      <w:r w:rsidRPr="00BF0382">
        <w:t xml:space="preserve">VA               </w:t>
      </w:r>
      <w:r>
        <w:t xml:space="preserve">   </w:t>
      </w:r>
      <w:r w:rsidRPr="00BF0382">
        <w:t>Voltio Amperio</w:t>
      </w:r>
    </w:p>
    <w:p w:rsidR="00002F86" w:rsidRPr="00BF0382" w:rsidRDefault="00002F86" w:rsidP="00002F86"/>
    <w:p w:rsidR="00002F86" w:rsidRPr="00BF0382" w:rsidRDefault="00002F86" w:rsidP="00002F86">
      <w:r w:rsidRPr="00BF0382">
        <w:t xml:space="preserve">Hz                </w:t>
      </w:r>
      <w:r>
        <w:t xml:space="preserve">   </w:t>
      </w:r>
      <w:r w:rsidRPr="00BF0382">
        <w:t>Hertz</w:t>
      </w:r>
    </w:p>
    <w:p w:rsidR="00002F86" w:rsidRPr="00BF0382" w:rsidRDefault="00002F86" w:rsidP="00002F86"/>
    <w:p w:rsidR="00002F86" w:rsidRPr="00BF0382" w:rsidRDefault="00002F86" w:rsidP="00002F86">
      <w:r w:rsidRPr="00BF0382">
        <w:t xml:space="preserve">AT               </w:t>
      </w:r>
      <w:r>
        <w:t xml:space="preserve">   </w:t>
      </w:r>
      <w:r w:rsidRPr="00BF0382">
        <w:t>Alta Tensión</w:t>
      </w:r>
    </w:p>
    <w:p w:rsidR="00002F86" w:rsidRPr="00BF0382" w:rsidRDefault="00002F86" w:rsidP="00002F86"/>
    <w:p w:rsidR="00002F86" w:rsidRPr="00BF0382" w:rsidRDefault="00002F86" w:rsidP="00002F86">
      <w:pPr>
        <w:tabs>
          <w:tab w:val="left" w:pos="1260"/>
        </w:tabs>
      </w:pPr>
      <w:r w:rsidRPr="00BF0382">
        <w:t xml:space="preserve">BT                </w:t>
      </w:r>
      <w:r>
        <w:t xml:space="preserve">   </w:t>
      </w:r>
      <w:r w:rsidRPr="00BF0382">
        <w:t>Baja Tensión</w:t>
      </w:r>
    </w:p>
    <w:p w:rsidR="00002F86" w:rsidRPr="00BF0382" w:rsidRDefault="00002F86" w:rsidP="00002F86"/>
    <w:p w:rsidR="00002F86" w:rsidRPr="00BF0382" w:rsidRDefault="00002F86" w:rsidP="00002F86">
      <w:pPr>
        <w:tabs>
          <w:tab w:val="left" w:pos="1260"/>
          <w:tab w:val="left" w:pos="1418"/>
        </w:tabs>
      </w:pPr>
      <w:r w:rsidRPr="00BF0382">
        <w:t xml:space="preserve">MT              </w:t>
      </w:r>
      <w:r>
        <w:t xml:space="preserve">   </w:t>
      </w:r>
      <w:r w:rsidRPr="00BF0382">
        <w:t xml:space="preserve"> Media Tensión</w:t>
      </w:r>
    </w:p>
    <w:p w:rsidR="00002F86" w:rsidRPr="00BF0382" w:rsidRDefault="00002F86" w:rsidP="00002F86"/>
    <w:p w:rsidR="00002F86" w:rsidRPr="00BF0382" w:rsidRDefault="00002F86" w:rsidP="00002F86">
      <w:r w:rsidRPr="00BF0382">
        <w:t xml:space="preserve">Kg                </w:t>
      </w:r>
      <w:r>
        <w:t xml:space="preserve">   </w:t>
      </w:r>
      <w:r w:rsidRPr="00BF0382">
        <w:t>Kilogramo</w:t>
      </w:r>
    </w:p>
    <w:p w:rsidR="00002F86" w:rsidRPr="00BF0382" w:rsidRDefault="00002F86" w:rsidP="00002F86"/>
    <w:p w:rsidR="00002F86" w:rsidRPr="00BF0382" w:rsidRDefault="00002F86" w:rsidP="00002F86">
      <w:r w:rsidRPr="00BF0382">
        <w:t xml:space="preserve">Kg / m2        </w:t>
      </w:r>
      <w:r>
        <w:t xml:space="preserve">   </w:t>
      </w:r>
      <w:r w:rsidRPr="00BF0382">
        <w:t>Kilogramo por metro cuadrado</w:t>
      </w:r>
    </w:p>
    <w:p w:rsidR="00002F86" w:rsidRPr="00BF0382" w:rsidRDefault="00002F86" w:rsidP="00002F86"/>
    <w:p w:rsidR="00002F86" w:rsidRPr="00BF0382" w:rsidRDefault="00002F86" w:rsidP="00002F86">
      <w:r w:rsidRPr="00BF0382">
        <w:t xml:space="preserve">cm2              </w:t>
      </w:r>
      <w:r>
        <w:t xml:space="preserve">   </w:t>
      </w:r>
      <w:r w:rsidRPr="00BF0382">
        <w:t>Centímetro Cuadrado</w:t>
      </w:r>
    </w:p>
    <w:p w:rsidR="00002F86" w:rsidRPr="00BF0382" w:rsidRDefault="00002F86" w:rsidP="00002F86"/>
    <w:p w:rsidR="00002F86" w:rsidRPr="00BF0382" w:rsidRDefault="00002F86" w:rsidP="00002F86">
      <w:r w:rsidRPr="00BF0382">
        <w:t xml:space="preserve">W                 </w:t>
      </w:r>
      <w:r>
        <w:t xml:space="preserve">   </w:t>
      </w:r>
      <w:r w:rsidRPr="00BF0382">
        <w:t>Wattio</w:t>
      </w:r>
    </w:p>
    <w:p w:rsidR="00002F86" w:rsidRPr="00BF0382" w:rsidRDefault="00002F86" w:rsidP="00002F86"/>
    <w:p w:rsidR="00002F86" w:rsidRPr="00BF0382" w:rsidRDefault="00002F86" w:rsidP="00002F86">
      <w:r w:rsidRPr="00BF0382">
        <w:t xml:space="preserve">Hp                </w:t>
      </w:r>
      <w:r>
        <w:t xml:space="preserve">   </w:t>
      </w:r>
      <w:r w:rsidRPr="00BF0382">
        <w:t>Caballos de Fuerza</w:t>
      </w:r>
    </w:p>
    <w:p w:rsidR="00002F86" w:rsidRPr="00BF0382" w:rsidRDefault="00002F86" w:rsidP="00002F86"/>
    <w:p w:rsidR="00002F86" w:rsidRPr="00BF0382" w:rsidRDefault="00002F86" w:rsidP="00002F86">
      <w:pPr>
        <w:tabs>
          <w:tab w:val="left" w:pos="1418"/>
        </w:tabs>
      </w:pPr>
      <w:r w:rsidRPr="00BF0382">
        <w:t xml:space="preserve">NEC             </w:t>
      </w:r>
      <w:r>
        <w:t xml:space="preserve">   </w:t>
      </w:r>
      <w:r w:rsidRPr="00BF0382">
        <w:t xml:space="preserve">Código Eléctrico Nacional    </w:t>
      </w:r>
    </w:p>
    <w:p w:rsidR="00002F86" w:rsidRPr="00BF0382" w:rsidRDefault="00002F86" w:rsidP="00002F86"/>
    <w:p w:rsidR="00002F86" w:rsidRPr="00BF0382" w:rsidRDefault="00002F86" w:rsidP="00002F86">
      <w:pPr>
        <w:tabs>
          <w:tab w:val="left" w:pos="1260"/>
          <w:tab w:val="left" w:pos="1418"/>
        </w:tabs>
      </w:pPr>
      <w:r>
        <w:t>EPP</w:t>
      </w:r>
      <w:r w:rsidRPr="00BF0382">
        <w:t xml:space="preserve">               </w:t>
      </w:r>
      <w:r>
        <w:t xml:space="preserve">  Equipo Protección Personal</w:t>
      </w:r>
      <w:r w:rsidRPr="00BF0382">
        <w:t xml:space="preserve"> </w:t>
      </w:r>
    </w:p>
    <w:p w:rsidR="00002F86" w:rsidRPr="00BF0382" w:rsidRDefault="00002F86" w:rsidP="00002F86">
      <w:pPr>
        <w:tabs>
          <w:tab w:val="left" w:pos="1260"/>
          <w:tab w:val="left" w:pos="1418"/>
        </w:tabs>
      </w:pPr>
    </w:p>
    <w:p w:rsidR="00002F86" w:rsidRPr="00BF0382" w:rsidRDefault="00002F86" w:rsidP="00002F86">
      <w:pPr>
        <w:tabs>
          <w:tab w:val="left" w:pos="1260"/>
          <w:tab w:val="left" w:pos="1418"/>
        </w:tabs>
      </w:pPr>
      <w:r w:rsidRPr="00BF0382">
        <w:t xml:space="preserve">PCB              </w:t>
      </w:r>
      <w:r>
        <w:t xml:space="preserve">  </w:t>
      </w:r>
      <w:r w:rsidRPr="00BF0382">
        <w:t>Bifenilos  Policlorados</w:t>
      </w:r>
    </w:p>
    <w:p w:rsidR="00002F86" w:rsidRPr="00BF0382" w:rsidRDefault="00002F86" w:rsidP="00002F86">
      <w:pPr>
        <w:tabs>
          <w:tab w:val="left" w:pos="1260"/>
        </w:tabs>
      </w:pPr>
      <w:r w:rsidRPr="00BF0382">
        <w:t xml:space="preserve">   </w:t>
      </w:r>
    </w:p>
    <w:p w:rsidR="00002F86" w:rsidRPr="00BF0382" w:rsidRDefault="00002F86" w:rsidP="00002F86">
      <w:pPr>
        <w:tabs>
          <w:tab w:val="left" w:pos="1260"/>
          <w:tab w:val="left" w:pos="1418"/>
        </w:tabs>
      </w:pPr>
      <w:r w:rsidRPr="00BF0382">
        <w:t xml:space="preserve">S/E                </w:t>
      </w:r>
      <w:r>
        <w:t xml:space="preserve">  </w:t>
      </w:r>
      <w:r w:rsidRPr="00BF0382">
        <w:t xml:space="preserve">Subestación Eléctrica </w:t>
      </w:r>
    </w:p>
    <w:p w:rsidR="00002F86" w:rsidRPr="00BF0382" w:rsidRDefault="00002F86" w:rsidP="00002F86">
      <w:pPr>
        <w:tabs>
          <w:tab w:val="left" w:pos="1260"/>
        </w:tabs>
        <w:jc w:val="center"/>
        <w:rPr>
          <w:b/>
          <w:sz w:val="32"/>
          <w:szCs w:val="32"/>
        </w:rPr>
      </w:pPr>
      <w:r w:rsidRPr="00BF0382">
        <w:rPr>
          <w:b/>
          <w:sz w:val="32"/>
          <w:szCs w:val="32"/>
        </w:rPr>
        <w:lastRenderedPageBreak/>
        <w:t>SIMBOLOGIA</w:t>
      </w:r>
    </w:p>
    <w:p w:rsidR="00002F86" w:rsidRPr="00BF0382" w:rsidRDefault="00002F86" w:rsidP="00002F86">
      <w:pPr>
        <w:tabs>
          <w:tab w:val="left" w:pos="1260"/>
        </w:tabs>
        <w:jc w:val="center"/>
        <w:rPr>
          <w:b/>
          <w:sz w:val="32"/>
          <w:szCs w:val="32"/>
        </w:rPr>
      </w:pPr>
    </w:p>
    <w:p w:rsidR="00002F86" w:rsidRPr="00BF0382" w:rsidRDefault="00002F86" w:rsidP="00002F86">
      <w:pPr>
        <w:tabs>
          <w:tab w:val="left" w:pos="1260"/>
        </w:tabs>
        <w:jc w:val="center"/>
        <w:rPr>
          <w:b/>
        </w:rPr>
      </w:pPr>
    </w:p>
    <w:p w:rsidR="00002F86" w:rsidRPr="00BF0382" w:rsidRDefault="00002F86" w:rsidP="00002F86">
      <w:pPr>
        <w:tabs>
          <w:tab w:val="left" w:pos="1418"/>
        </w:tabs>
        <w:autoSpaceDE w:val="0"/>
        <w:autoSpaceDN w:val="0"/>
        <w:adjustRightInd w:val="0"/>
      </w:pPr>
      <w:r w:rsidRPr="00BF0382">
        <w:t xml:space="preserve">ºC                   </w:t>
      </w:r>
      <w:r>
        <w:t xml:space="preserve"> </w:t>
      </w:r>
      <w:r w:rsidRPr="00BF0382">
        <w:t>Grado Centígrado</w:t>
      </w:r>
    </w:p>
    <w:p w:rsidR="00002F86" w:rsidRPr="00BF0382" w:rsidRDefault="00002F86" w:rsidP="00002F86">
      <w:pPr>
        <w:tabs>
          <w:tab w:val="left" w:pos="1260"/>
        </w:tabs>
        <w:autoSpaceDE w:val="0"/>
        <w:autoSpaceDN w:val="0"/>
        <w:adjustRightInd w:val="0"/>
      </w:pPr>
    </w:p>
    <w:p w:rsidR="00002F86" w:rsidRPr="00BF0382" w:rsidRDefault="00002F86" w:rsidP="00002F86">
      <w:pPr>
        <w:tabs>
          <w:tab w:val="left" w:pos="1418"/>
        </w:tabs>
        <w:autoSpaceDE w:val="0"/>
        <w:autoSpaceDN w:val="0"/>
        <w:adjustRightInd w:val="0"/>
      </w:pPr>
      <w:r w:rsidRPr="00BF0382">
        <w:t xml:space="preserve">ºK                   </w:t>
      </w:r>
      <w:r>
        <w:t xml:space="preserve"> </w:t>
      </w:r>
      <w:r w:rsidRPr="00BF0382">
        <w:t>Grado Kelvin</w:t>
      </w:r>
    </w:p>
    <w:p w:rsidR="00002F86" w:rsidRPr="00BF0382" w:rsidRDefault="00002F86" w:rsidP="00002F86">
      <w:pPr>
        <w:autoSpaceDE w:val="0"/>
        <w:autoSpaceDN w:val="0"/>
        <w:adjustRightInd w:val="0"/>
      </w:pPr>
    </w:p>
    <w:p w:rsidR="00002F86" w:rsidRPr="00BF0382" w:rsidRDefault="00002F86" w:rsidP="00002F86">
      <w:pPr>
        <w:tabs>
          <w:tab w:val="left" w:pos="1418"/>
        </w:tabs>
        <w:autoSpaceDE w:val="0"/>
        <w:autoSpaceDN w:val="0"/>
        <w:adjustRightInd w:val="0"/>
      </w:pPr>
      <w:r w:rsidRPr="00BF0382">
        <w:t xml:space="preserve">Ω                    </w:t>
      </w:r>
      <w:r>
        <w:t xml:space="preserve"> </w:t>
      </w:r>
      <w:r w:rsidRPr="00BF0382">
        <w:t>Ohmio</w:t>
      </w:r>
    </w:p>
    <w:p w:rsidR="00002F86" w:rsidRPr="00BF0382" w:rsidRDefault="00002F86" w:rsidP="00002F86">
      <w:pPr>
        <w:autoSpaceDE w:val="0"/>
        <w:autoSpaceDN w:val="0"/>
        <w:adjustRightInd w:val="0"/>
      </w:pPr>
    </w:p>
    <w:p w:rsidR="00002F86" w:rsidRPr="00BF0382" w:rsidRDefault="00002F86" w:rsidP="00002F86">
      <w:pPr>
        <w:tabs>
          <w:tab w:val="left" w:pos="1260"/>
          <w:tab w:val="left" w:pos="1418"/>
        </w:tabs>
        <w:autoSpaceDE w:val="0"/>
        <w:autoSpaceDN w:val="0"/>
        <w:adjustRightInd w:val="0"/>
      </w:pPr>
      <w:r w:rsidRPr="00BF0382">
        <w:t xml:space="preserve">R                    </w:t>
      </w:r>
      <w:r>
        <w:t xml:space="preserve"> </w:t>
      </w:r>
      <w:r w:rsidRPr="00BF0382">
        <w:t>Resistencia</w:t>
      </w:r>
    </w:p>
    <w:p w:rsidR="00002F86" w:rsidRPr="00BF0382" w:rsidRDefault="00002F86" w:rsidP="00002F86">
      <w:pPr>
        <w:tabs>
          <w:tab w:val="left" w:pos="1418"/>
        </w:tabs>
        <w:autoSpaceDE w:val="0"/>
        <w:autoSpaceDN w:val="0"/>
        <w:adjustRightInd w:val="0"/>
      </w:pPr>
    </w:p>
    <w:p w:rsidR="00002F86" w:rsidRPr="008012F6" w:rsidRDefault="00002F86" w:rsidP="00002F86">
      <w:pPr>
        <w:tabs>
          <w:tab w:val="left" w:pos="1260"/>
          <w:tab w:val="left" w:pos="1418"/>
        </w:tabs>
        <w:autoSpaceDE w:val="0"/>
        <w:autoSpaceDN w:val="0"/>
        <w:adjustRightInd w:val="0"/>
      </w:pPr>
      <w:r w:rsidRPr="008012F6">
        <w:t xml:space="preserve">X                    </w:t>
      </w:r>
      <w:r>
        <w:t xml:space="preserve"> </w:t>
      </w:r>
      <w:r w:rsidRPr="008012F6">
        <w:t>Reactancia</w:t>
      </w:r>
    </w:p>
    <w:p w:rsidR="00002F86" w:rsidRPr="00BF0382" w:rsidRDefault="00002F86" w:rsidP="00002F86">
      <w:pPr>
        <w:autoSpaceDE w:val="0"/>
        <w:autoSpaceDN w:val="0"/>
        <w:adjustRightInd w:val="0"/>
      </w:pPr>
    </w:p>
    <w:p w:rsidR="00002F86" w:rsidRPr="00BF0382" w:rsidRDefault="00002F86" w:rsidP="00002F86">
      <w:pPr>
        <w:tabs>
          <w:tab w:val="left" w:pos="1275"/>
          <w:tab w:val="left" w:pos="1418"/>
        </w:tabs>
        <w:autoSpaceDE w:val="0"/>
        <w:autoSpaceDN w:val="0"/>
        <w:adjustRightInd w:val="0"/>
      </w:pPr>
      <w:r w:rsidRPr="00BF0382">
        <w:t xml:space="preserve">Z                     </w:t>
      </w:r>
      <w:r>
        <w:t xml:space="preserve"> </w:t>
      </w:r>
      <w:r w:rsidRPr="00BF0382">
        <w:t>Impedancia</w:t>
      </w:r>
    </w:p>
    <w:p w:rsidR="00002F86" w:rsidRPr="00BF0382" w:rsidRDefault="00002F86" w:rsidP="00002F86">
      <w:pPr>
        <w:tabs>
          <w:tab w:val="left" w:pos="1275"/>
        </w:tabs>
        <w:autoSpaceDE w:val="0"/>
        <w:autoSpaceDN w:val="0"/>
        <w:adjustRightInd w:val="0"/>
      </w:pPr>
    </w:p>
    <w:p w:rsidR="00002F86" w:rsidRPr="00BF0382" w:rsidRDefault="00002F86" w:rsidP="00002F86">
      <w:pPr>
        <w:tabs>
          <w:tab w:val="left" w:pos="1260"/>
          <w:tab w:val="left" w:pos="1418"/>
        </w:tabs>
        <w:autoSpaceDE w:val="0"/>
        <w:autoSpaceDN w:val="0"/>
        <w:adjustRightInd w:val="0"/>
      </w:pPr>
      <w:r w:rsidRPr="00BF0382">
        <w:t>I</w:t>
      </w:r>
      <w:r w:rsidRPr="00181E77">
        <w:rPr>
          <w:sz w:val="16"/>
          <w:szCs w:val="16"/>
        </w:rPr>
        <w:t>FLA</w:t>
      </w:r>
      <w:r w:rsidRPr="00BF0382">
        <w:t xml:space="preserve">              </w:t>
      </w:r>
      <w:r>
        <w:t xml:space="preserve">   </w:t>
      </w:r>
      <w:r w:rsidRPr="00BF0382">
        <w:t xml:space="preserve">Corriente a Plena Carga </w:t>
      </w:r>
    </w:p>
    <w:p w:rsidR="00002F86" w:rsidRPr="00BF0382" w:rsidRDefault="00002F86" w:rsidP="00002F86">
      <w:pPr>
        <w:autoSpaceDE w:val="0"/>
        <w:autoSpaceDN w:val="0"/>
        <w:adjustRightInd w:val="0"/>
      </w:pPr>
    </w:p>
    <w:p w:rsidR="00002F86" w:rsidRPr="00BF0382" w:rsidRDefault="00002F86" w:rsidP="00002F86">
      <w:pPr>
        <w:tabs>
          <w:tab w:val="left" w:pos="1260"/>
        </w:tabs>
        <w:autoSpaceDE w:val="0"/>
        <w:autoSpaceDN w:val="0"/>
        <w:adjustRightInd w:val="0"/>
      </w:pPr>
      <w:r w:rsidRPr="00BF0382">
        <w:t>I</w:t>
      </w:r>
      <w:r w:rsidRPr="00181E77">
        <w:rPr>
          <w:sz w:val="16"/>
          <w:szCs w:val="16"/>
        </w:rPr>
        <w:t>SCA</w:t>
      </w:r>
      <w:r w:rsidRPr="00BF0382">
        <w:t xml:space="preserve">              </w:t>
      </w:r>
      <w:r>
        <w:t xml:space="preserve">   </w:t>
      </w:r>
      <w:r w:rsidRPr="00BF0382">
        <w:t>Corriente de Corto Circuito</w:t>
      </w:r>
    </w:p>
    <w:p w:rsidR="00002F86" w:rsidRPr="00BF0382" w:rsidRDefault="00002F86" w:rsidP="00002F86">
      <w:pPr>
        <w:tabs>
          <w:tab w:val="left" w:pos="1260"/>
        </w:tabs>
        <w:autoSpaceDE w:val="0"/>
        <w:autoSpaceDN w:val="0"/>
        <w:adjustRightInd w:val="0"/>
      </w:pPr>
    </w:p>
    <w:p w:rsidR="00002F86" w:rsidRPr="00BF0382" w:rsidRDefault="00002F86" w:rsidP="00002F86">
      <w:pPr>
        <w:tabs>
          <w:tab w:val="left" w:pos="1418"/>
        </w:tabs>
        <w:autoSpaceDE w:val="0"/>
        <w:autoSpaceDN w:val="0"/>
        <w:adjustRightInd w:val="0"/>
      </w:pPr>
      <w:r w:rsidRPr="00BF0382">
        <w:t>%Z                  Impedancia del Transformador</w:t>
      </w:r>
    </w:p>
    <w:p w:rsidR="00002F86" w:rsidRPr="00BF0382" w:rsidRDefault="00002F86" w:rsidP="00002F86">
      <w:pPr>
        <w:autoSpaceDE w:val="0"/>
        <w:autoSpaceDN w:val="0"/>
        <w:adjustRightInd w:val="0"/>
      </w:pPr>
    </w:p>
    <w:p w:rsidR="00002F86" w:rsidRPr="00BF0382" w:rsidRDefault="00002F86" w:rsidP="00002F86">
      <w:pPr>
        <w:tabs>
          <w:tab w:val="left" w:pos="1418"/>
        </w:tabs>
        <w:autoSpaceDE w:val="0"/>
        <w:autoSpaceDN w:val="0"/>
        <w:adjustRightInd w:val="0"/>
      </w:pPr>
      <w:r w:rsidRPr="00BF0382">
        <w:t>I</w:t>
      </w:r>
      <w:r w:rsidRPr="00181E77">
        <w:rPr>
          <w:sz w:val="16"/>
          <w:szCs w:val="16"/>
        </w:rPr>
        <w:t xml:space="preserve">OP </w:t>
      </w:r>
      <w:r w:rsidRPr="00BF0382">
        <w:t xml:space="preserve">                </w:t>
      </w:r>
      <w:r>
        <w:t xml:space="preserve">  </w:t>
      </w:r>
      <w:r w:rsidRPr="00BF0382">
        <w:t>Corriente de Operación</w:t>
      </w:r>
    </w:p>
    <w:p w:rsidR="00002F86" w:rsidRPr="00BF0382" w:rsidRDefault="00002F86" w:rsidP="00002F86">
      <w:pPr>
        <w:autoSpaceDE w:val="0"/>
        <w:autoSpaceDN w:val="0"/>
        <w:adjustRightInd w:val="0"/>
      </w:pPr>
    </w:p>
    <w:p w:rsidR="00002F86" w:rsidRPr="00BF0382" w:rsidRDefault="00002F86" w:rsidP="00002F86">
      <w:pPr>
        <w:tabs>
          <w:tab w:val="left" w:pos="1418"/>
        </w:tabs>
        <w:autoSpaceDE w:val="0"/>
        <w:autoSpaceDN w:val="0"/>
        <w:adjustRightInd w:val="0"/>
      </w:pPr>
      <w:r w:rsidRPr="00BF0382">
        <w:t>S</w:t>
      </w:r>
      <w:r w:rsidRPr="00181E77">
        <w:rPr>
          <w:sz w:val="16"/>
          <w:szCs w:val="16"/>
        </w:rPr>
        <w:t>TOTAL</w:t>
      </w:r>
      <w:r w:rsidRPr="00BF0382">
        <w:t xml:space="preserve">         </w:t>
      </w:r>
      <w:r>
        <w:t xml:space="preserve">    </w:t>
      </w:r>
      <w:r w:rsidRPr="00BF0382">
        <w:t>Potencia Aparente Total</w:t>
      </w:r>
    </w:p>
    <w:p w:rsidR="00002F86" w:rsidRPr="00BF0382" w:rsidRDefault="00002F86" w:rsidP="00002F86">
      <w:pPr>
        <w:autoSpaceDE w:val="0"/>
        <w:autoSpaceDN w:val="0"/>
        <w:adjustRightInd w:val="0"/>
      </w:pPr>
    </w:p>
    <w:p w:rsidR="00002F86" w:rsidRPr="00BF0382" w:rsidRDefault="00002F86" w:rsidP="00002F86">
      <w:pPr>
        <w:tabs>
          <w:tab w:val="left" w:pos="1418"/>
        </w:tabs>
        <w:autoSpaceDE w:val="0"/>
        <w:autoSpaceDN w:val="0"/>
        <w:adjustRightInd w:val="0"/>
      </w:pPr>
      <w:r w:rsidRPr="00BF0382">
        <w:t>V</w:t>
      </w:r>
      <w:r w:rsidRPr="00181E77">
        <w:rPr>
          <w:sz w:val="16"/>
          <w:szCs w:val="16"/>
        </w:rPr>
        <w:t>OP</w:t>
      </w:r>
      <w:r w:rsidRPr="00BF0382">
        <w:t xml:space="preserve">                </w:t>
      </w:r>
      <w:r>
        <w:t xml:space="preserve"> </w:t>
      </w:r>
      <w:r w:rsidRPr="00BF0382">
        <w:t xml:space="preserve">Voltaje de Operación </w:t>
      </w:r>
    </w:p>
    <w:p w:rsidR="00002F86" w:rsidRPr="00BF0382" w:rsidRDefault="00002F86" w:rsidP="00002F86">
      <w:pPr>
        <w:autoSpaceDE w:val="0"/>
        <w:autoSpaceDN w:val="0"/>
        <w:adjustRightInd w:val="0"/>
      </w:pPr>
    </w:p>
    <w:p w:rsidR="00002F86" w:rsidRPr="00BF0382" w:rsidRDefault="00002F86" w:rsidP="00002F86">
      <w:pPr>
        <w:autoSpaceDE w:val="0"/>
        <w:autoSpaceDN w:val="0"/>
        <w:adjustRightInd w:val="0"/>
      </w:pPr>
      <w:r>
        <w:t>Ø</w:t>
      </w:r>
      <w:r w:rsidRPr="00BF0382">
        <w:t>L                  Flujo Luminoso</w:t>
      </w:r>
    </w:p>
    <w:p w:rsidR="00002F86" w:rsidRPr="00BF0382" w:rsidRDefault="00002F86" w:rsidP="00002F86">
      <w:pPr>
        <w:autoSpaceDE w:val="0"/>
        <w:autoSpaceDN w:val="0"/>
        <w:adjustRightInd w:val="0"/>
      </w:pPr>
    </w:p>
    <w:p w:rsidR="00002F86" w:rsidRPr="00BF0382" w:rsidRDefault="00002F86" w:rsidP="00002F86">
      <w:pPr>
        <w:tabs>
          <w:tab w:val="left" w:pos="1418"/>
        </w:tabs>
        <w:autoSpaceDE w:val="0"/>
        <w:autoSpaceDN w:val="0"/>
        <w:adjustRightInd w:val="0"/>
      </w:pPr>
      <w:r w:rsidRPr="00BF0382">
        <w:t xml:space="preserve">E                </w:t>
      </w:r>
      <w:r>
        <w:t xml:space="preserve">     </w:t>
      </w:r>
      <w:r w:rsidRPr="00BF0382">
        <w:t>Nivel de Luminancia</w:t>
      </w:r>
    </w:p>
    <w:p w:rsidR="00002F86" w:rsidRPr="00BF0382" w:rsidRDefault="00002F86" w:rsidP="00002F86">
      <w:pPr>
        <w:tabs>
          <w:tab w:val="left" w:pos="1418"/>
        </w:tabs>
        <w:autoSpaceDE w:val="0"/>
        <w:autoSpaceDN w:val="0"/>
        <w:adjustRightInd w:val="0"/>
      </w:pPr>
    </w:p>
    <w:p w:rsidR="00002F86" w:rsidRPr="00BF0382" w:rsidRDefault="00002F86" w:rsidP="00002F86">
      <w:pPr>
        <w:tabs>
          <w:tab w:val="left" w:pos="1260"/>
          <w:tab w:val="left" w:pos="1418"/>
        </w:tabs>
        <w:autoSpaceDE w:val="0"/>
        <w:autoSpaceDN w:val="0"/>
        <w:adjustRightInd w:val="0"/>
      </w:pPr>
      <w:r w:rsidRPr="008012F6">
        <w:rPr>
          <w:sz w:val="28"/>
          <w:szCs w:val="28"/>
        </w:rPr>
        <w:t>ρ</w:t>
      </w:r>
      <w:r w:rsidRPr="008012F6">
        <w:t xml:space="preserve">  </w:t>
      </w:r>
      <w:r w:rsidRPr="00BF0382">
        <w:t xml:space="preserve">               </w:t>
      </w:r>
      <w:r>
        <w:t xml:space="preserve">    </w:t>
      </w:r>
      <w:r w:rsidRPr="00BF0382">
        <w:t>Factor de Reflexión</w:t>
      </w:r>
    </w:p>
    <w:p w:rsidR="00002F86" w:rsidRPr="00BF0382" w:rsidRDefault="00002F86" w:rsidP="00002F86">
      <w:pPr>
        <w:autoSpaceDE w:val="0"/>
        <w:autoSpaceDN w:val="0"/>
        <w:adjustRightInd w:val="0"/>
      </w:pPr>
    </w:p>
    <w:p w:rsidR="00002F86" w:rsidRPr="00BF0382" w:rsidRDefault="00002F86" w:rsidP="00002F86">
      <w:pPr>
        <w:tabs>
          <w:tab w:val="left" w:pos="1260"/>
          <w:tab w:val="left" w:pos="1418"/>
        </w:tabs>
        <w:autoSpaceDE w:val="0"/>
        <w:autoSpaceDN w:val="0"/>
        <w:adjustRightInd w:val="0"/>
      </w:pPr>
      <w:r w:rsidRPr="00BF0382">
        <w:t xml:space="preserve">K                </w:t>
      </w:r>
      <w:r>
        <w:t xml:space="preserve">     </w:t>
      </w:r>
      <w:r w:rsidRPr="00BF0382">
        <w:t>Indice  Local</w:t>
      </w:r>
    </w:p>
    <w:p w:rsidR="00002F86" w:rsidRPr="00BF0382" w:rsidRDefault="00002F86" w:rsidP="00002F86">
      <w:pPr>
        <w:tabs>
          <w:tab w:val="left" w:pos="1418"/>
        </w:tabs>
        <w:autoSpaceDE w:val="0"/>
        <w:autoSpaceDN w:val="0"/>
        <w:adjustRightInd w:val="0"/>
      </w:pPr>
    </w:p>
    <w:p w:rsidR="00002F86" w:rsidRPr="00BF0382" w:rsidRDefault="00002F86" w:rsidP="00002F86">
      <w:pPr>
        <w:tabs>
          <w:tab w:val="left" w:pos="1260"/>
          <w:tab w:val="left" w:pos="1418"/>
        </w:tabs>
        <w:autoSpaceDE w:val="0"/>
        <w:autoSpaceDN w:val="0"/>
        <w:adjustRightInd w:val="0"/>
      </w:pPr>
      <w:r w:rsidRPr="00BF0382">
        <w:t xml:space="preserve">η                 </w:t>
      </w:r>
      <w:r>
        <w:t xml:space="preserve">     </w:t>
      </w:r>
      <w:r w:rsidRPr="00BF0382">
        <w:t xml:space="preserve">Factor de Utilización         </w:t>
      </w:r>
    </w:p>
    <w:p w:rsidR="00002F86" w:rsidRPr="00BF0382" w:rsidRDefault="00002F86" w:rsidP="00002F86">
      <w:pPr>
        <w:tabs>
          <w:tab w:val="left" w:pos="1260"/>
          <w:tab w:val="left" w:pos="1418"/>
        </w:tabs>
        <w:autoSpaceDE w:val="0"/>
        <w:autoSpaceDN w:val="0"/>
        <w:adjustRightInd w:val="0"/>
      </w:pPr>
    </w:p>
    <w:p w:rsidR="00002F86" w:rsidRPr="00BF0382" w:rsidRDefault="00002F86" w:rsidP="00002F86">
      <w:pPr>
        <w:autoSpaceDE w:val="0"/>
        <w:autoSpaceDN w:val="0"/>
        <w:adjustRightInd w:val="0"/>
      </w:pPr>
      <w:r w:rsidRPr="00BF0382">
        <w:t xml:space="preserve">                  </w:t>
      </w:r>
    </w:p>
    <w:p w:rsidR="00002F86" w:rsidRPr="00BF0382" w:rsidRDefault="00002F86" w:rsidP="00002F86">
      <w:pPr>
        <w:tabs>
          <w:tab w:val="left" w:pos="1275"/>
        </w:tabs>
        <w:autoSpaceDE w:val="0"/>
        <w:autoSpaceDN w:val="0"/>
        <w:adjustRightInd w:val="0"/>
      </w:pPr>
    </w:p>
    <w:p w:rsidR="00002F86" w:rsidRPr="00BF0382" w:rsidRDefault="00002F86" w:rsidP="00002F86">
      <w:pPr>
        <w:autoSpaceDE w:val="0"/>
        <w:autoSpaceDN w:val="0"/>
        <w:adjustRightInd w:val="0"/>
      </w:pPr>
    </w:p>
    <w:p w:rsidR="00002F86" w:rsidRPr="00BF0382" w:rsidRDefault="00002F86" w:rsidP="00002F86">
      <w:pPr>
        <w:tabs>
          <w:tab w:val="left" w:pos="1260"/>
        </w:tabs>
        <w:autoSpaceDE w:val="0"/>
        <w:autoSpaceDN w:val="0"/>
        <w:adjustRightInd w:val="0"/>
      </w:pPr>
    </w:p>
    <w:p w:rsidR="00002F86" w:rsidRDefault="00002F86" w:rsidP="00002F86"/>
    <w:p w:rsidR="00002F86" w:rsidRPr="00BF0382" w:rsidRDefault="00002F86" w:rsidP="00002F86">
      <w:pPr>
        <w:spacing w:line="360" w:lineRule="auto"/>
      </w:pPr>
    </w:p>
    <w:p w:rsidR="007F5971" w:rsidRPr="00721E85" w:rsidRDefault="007F5971" w:rsidP="00FD5CA8">
      <w:pPr>
        <w:spacing w:line="480" w:lineRule="auto"/>
        <w:ind w:right="-496"/>
        <w:jc w:val="center"/>
        <w:rPr>
          <w:b/>
          <w:bCs/>
          <w:sz w:val="32"/>
          <w:szCs w:val="32"/>
        </w:rPr>
      </w:pPr>
      <w:r w:rsidRPr="00721E85">
        <w:rPr>
          <w:b/>
          <w:bCs/>
          <w:sz w:val="32"/>
          <w:szCs w:val="32"/>
        </w:rPr>
        <w:lastRenderedPageBreak/>
        <w:t>INDICE  DE  FIGURAS</w:t>
      </w:r>
    </w:p>
    <w:p w:rsidR="007F5971" w:rsidRPr="00721E85" w:rsidRDefault="007F5971" w:rsidP="00FD5CA8">
      <w:pPr>
        <w:spacing w:line="480" w:lineRule="auto"/>
        <w:ind w:right="-496"/>
      </w:pPr>
      <w:r w:rsidRPr="00721E85">
        <w:t xml:space="preserve">       </w:t>
      </w:r>
      <w:r w:rsidRPr="00721E85">
        <w:rPr>
          <w:b/>
          <w:bCs/>
        </w:rPr>
        <w:t xml:space="preserve">No    </w:t>
      </w:r>
      <w:r w:rsidRPr="00721E85">
        <w:t xml:space="preserve">                                                                                                                 </w:t>
      </w:r>
      <w:r w:rsidR="00DB6E0C">
        <w:t xml:space="preserve"> </w:t>
      </w:r>
      <w:r w:rsidRPr="00721E85">
        <w:rPr>
          <w:b/>
          <w:bCs/>
        </w:rPr>
        <w:t>Pág.</w:t>
      </w:r>
      <w:r w:rsidRPr="00721E85">
        <w:t xml:space="preserve">                                       </w:t>
      </w:r>
    </w:p>
    <w:p w:rsidR="007F5971" w:rsidRPr="00721E85" w:rsidRDefault="007F5971" w:rsidP="00FD5CA8">
      <w:pPr>
        <w:autoSpaceDE w:val="0"/>
        <w:autoSpaceDN w:val="0"/>
        <w:adjustRightInd w:val="0"/>
        <w:spacing w:line="480" w:lineRule="auto"/>
      </w:pPr>
      <w:r w:rsidRPr="00721E85">
        <w:rPr>
          <w:b/>
          <w:bCs/>
        </w:rPr>
        <w:t xml:space="preserve">FIGURA 1.1     </w:t>
      </w:r>
      <w:r w:rsidRPr="00721E85">
        <w:t xml:space="preserve"> Diagrama  Elemental  de  una  subestación  industrial                </w:t>
      </w:r>
      <w:r w:rsidRPr="00721E85">
        <w:tab/>
        <w:t xml:space="preserve">  </w:t>
      </w:r>
      <w:r w:rsidR="00DB6E0C">
        <w:t xml:space="preserve"> </w:t>
      </w:r>
      <w:r w:rsidRPr="00721E85">
        <w:t>5</w:t>
      </w:r>
    </w:p>
    <w:p w:rsidR="007F5971" w:rsidRPr="00721E85" w:rsidRDefault="007F5971" w:rsidP="00FD5CA8">
      <w:pPr>
        <w:autoSpaceDE w:val="0"/>
        <w:autoSpaceDN w:val="0"/>
        <w:adjustRightInd w:val="0"/>
        <w:spacing w:line="480" w:lineRule="auto"/>
        <w:rPr>
          <w:lang w:eastAsia="es-ES_tradnl"/>
        </w:rPr>
      </w:pPr>
      <w:r w:rsidRPr="00721E85">
        <w:rPr>
          <w:b/>
          <w:bCs/>
          <w:lang w:eastAsia="es-ES_tradnl"/>
        </w:rPr>
        <w:t>FIGURA 1.2</w:t>
      </w:r>
      <w:r w:rsidRPr="00721E85">
        <w:rPr>
          <w:lang w:eastAsia="es-ES_tradnl"/>
        </w:rPr>
        <w:t xml:space="preserve">       Subestación  Tipo  Interior.                                                           </w:t>
      </w:r>
      <w:r w:rsidR="00DB6E0C">
        <w:rPr>
          <w:lang w:eastAsia="es-ES_tradnl"/>
        </w:rPr>
        <w:t xml:space="preserve"> </w:t>
      </w:r>
      <w:r w:rsidRPr="00721E85">
        <w:rPr>
          <w:lang w:eastAsia="es-ES_tradnl"/>
        </w:rPr>
        <w:t>6</w:t>
      </w:r>
    </w:p>
    <w:p w:rsidR="007F5971" w:rsidRPr="00721E85" w:rsidRDefault="007F5971" w:rsidP="00FD5CA8">
      <w:pPr>
        <w:autoSpaceDE w:val="0"/>
        <w:autoSpaceDN w:val="0"/>
        <w:adjustRightInd w:val="0"/>
        <w:spacing w:line="480" w:lineRule="auto"/>
        <w:rPr>
          <w:lang w:eastAsia="es-ES_tradnl"/>
        </w:rPr>
      </w:pPr>
      <w:r w:rsidRPr="00721E85">
        <w:rPr>
          <w:b/>
          <w:bCs/>
          <w:lang w:eastAsia="es-ES_tradnl"/>
        </w:rPr>
        <w:t>FIGURA  1.3</w:t>
      </w:r>
      <w:r w:rsidRPr="00721E85">
        <w:rPr>
          <w:lang w:eastAsia="es-ES_tradnl"/>
        </w:rPr>
        <w:t xml:space="preserve">      Diagrama de  la  estructura de  subestación  REPLASA            </w:t>
      </w:r>
      <w:r w:rsidRPr="00721E85">
        <w:rPr>
          <w:lang w:eastAsia="es-ES_tradnl"/>
        </w:rPr>
        <w:tab/>
        <w:t xml:space="preserve">  </w:t>
      </w:r>
      <w:r w:rsidR="00DB6E0C">
        <w:rPr>
          <w:lang w:eastAsia="es-ES_tradnl"/>
        </w:rPr>
        <w:t xml:space="preserve"> </w:t>
      </w:r>
      <w:r w:rsidRPr="00721E85">
        <w:rPr>
          <w:lang w:eastAsia="es-ES_tradnl"/>
        </w:rPr>
        <w:t>9</w:t>
      </w:r>
    </w:p>
    <w:p w:rsidR="007F5971" w:rsidRPr="00721E85" w:rsidRDefault="007F5971" w:rsidP="00FD5CA8">
      <w:pPr>
        <w:autoSpaceDE w:val="0"/>
        <w:autoSpaceDN w:val="0"/>
        <w:adjustRightInd w:val="0"/>
        <w:spacing w:line="480" w:lineRule="auto"/>
        <w:rPr>
          <w:lang w:eastAsia="es-ES_tradnl"/>
        </w:rPr>
      </w:pPr>
      <w:r w:rsidRPr="00721E85">
        <w:rPr>
          <w:lang w:eastAsia="es-ES_tradnl"/>
        </w:rPr>
        <w:t xml:space="preserve">                              vista superior.</w:t>
      </w:r>
    </w:p>
    <w:p w:rsidR="007F5971" w:rsidRPr="00721E85" w:rsidRDefault="007F5971" w:rsidP="00FD5CA8">
      <w:pPr>
        <w:autoSpaceDE w:val="0"/>
        <w:autoSpaceDN w:val="0"/>
        <w:adjustRightInd w:val="0"/>
        <w:spacing w:line="480" w:lineRule="auto"/>
      </w:pPr>
      <w:r w:rsidRPr="00721E85">
        <w:rPr>
          <w:b/>
          <w:bCs/>
        </w:rPr>
        <w:t xml:space="preserve">FIGURA 1.4        </w:t>
      </w:r>
      <w:r w:rsidRPr="00721E85">
        <w:t xml:space="preserve">Diagrama Unifilar  de  subestación  REPLASA.                       </w:t>
      </w:r>
      <w:r w:rsidRPr="00721E85">
        <w:tab/>
        <w:t xml:space="preserve"> </w:t>
      </w:r>
      <w:r w:rsidR="00DB6E0C">
        <w:t xml:space="preserve"> </w:t>
      </w:r>
      <w:r w:rsidRPr="00721E85">
        <w:t xml:space="preserve"> 9      </w:t>
      </w:r>
    </w:p>
    <w:p w:rsidR="007F5971" w:rsidRPr="00721E85" w:rsidRDefault="007F5971" w:rsidP="00FD5CA8">
      <w:pPr>
        <w:autoSpaceDE w:val="0"/>
        <w:autoSpaceDN w:val="0"/>
        <w:adjustRightInd w:val="0"/>
        <w:spacing w:line="480" w:lineRule="auto"/>
      </w:pPr>
      <w:r w:rsidRPr="00721E85">
        <w:rPr>
          <w:b/>
          <w:bCs/>
        </w:rPr>
        <w:t xml:space="preserve">FIGURA 1.5        </w:t>
      </w:r>
      <w:r w:rsidRPr="00721E85">
        <w:rPr>
          <w:bCs/>
        </w:rPr>
        <w:t>T</w:t>
      </w:r>
      <w:r w:rsidRPr="00721E85">
        <w:t xml:space="preserve">ransformador  trifásico  sumergido  en  aceite  con                 </w:t>
      </w:r>
      <w:r w:rsidR="00DB6E0C">
        <w:t xml:space="preserve"> </w:t>
      </w:r>
      <w:r w:rsidRPr="00721E85">
        <w:t>12</w:t>
      </w:r>
    </w:p>
    <w:p w:rsidR="007F5971" w:rsidRPr="00721E85" w:rsidRDefault="007F5971" w:rsidP="00FD5CA8">
      <w:pPr>
        <w:autoSpaceDE w:val="0"/>
        <w:autoSpaceDN w:val="0"/>
        <w:adjustRightInd w:val="0"/>
        <w:spacing w:line="480" w:lineRule="auto"/>
      </w:pPr>
      <w:r w:rsidRPr="00721E85">
        <w:t xml:space="preserve">                               depósito  de  expansión.</w:t>
      </w:r>
    </w:p>
    <w:p w:rsidR="007F5971" w:rsidRPr="00721E85" w:rsidRDefault="007F5971" w:rsidP="00FD5CA8">
      <w:pPr>
        <w:autoSpaceDE w:val="0"/>
        <w:autoSpaceDN w:val="0"/>
        <w:adjustRightInd w:val="0"/>
        <w:spacing w:line="480" w:lineRule="auto"/>
      </w:pPr>
      <w:r w:rsidRPr="00721E85">
        <w:rPr>
          <w:b/>
          <w:bCs/>
        </w:rPr>
        <w:t xml:space="preserve">FIGURA  1.6  </w:t>
      </w:r>
      <w:r w:rsidRPr="00721E85">
        <w:t xml:space="preserve">     Transformador  Hermético  Trifásico de  llenado  integral       </w:t>
      </w:r>
      <w:r w:rsidR="004F5ADC">
        <w:t xml:space="preserve"> </w:t>
      </w:r>
      <w:r w:rsidRPr="00721E85">
        <w:t>13</w:t>
      </w:r>
    </w:p>
    <w:p w:rsidR="007F5971" w:rsidRPr="00721E85" w:rsidRDefault="007F5971" w:rsidP="00FD5CA8">
      <w:pPr>
        <w:autoSpaceDE w:val="0"/>
        <w:autoSpaceDN w:val="0"/>
        <w:adjustRightInd w:val="0"/>
        <w:spacing w:line="480" w:lineRule="auto"/>
      </w:pPr>
      <w:r w:rsidRPr="00721E85">
        <w:rPr>
          <w:b/>
          <w:bCs/>
        </w:rPr>
        <w:t>FIGURA  1.7</w:t>
      </w:r>
      <w:r w:rsidRPr="00721E85">
        <w:t xml:space="preserve">       Tablero  Principal  de  subestación  REPLASA                         </w:t>
      </w:r>
      <w:r w:rsidR="00DB6E0C">
        <w:t xml:space="preserve"> </w:t>
      </w:r>
      <w:r w:rsidRPr="00721E85">
        <w:t>14</w:t>
      </w:r>
    </w:p>
    <w:p w:rsidR="007F5971" w:rsidRPr="00721E85" w:rsidRDefault="007F5971" w:rsidP="00FD5CA8">
      <w:pPr>
        <w:autoSpaceDE w:val="0"/>
        <w:autoSpaceDN w:val="0"/>
        <w:adjustRightInd w:val="0"/>
        <w:spacing w:line="480" w:lineRule="auto"/>
      </w:pPr>
      <w:r w:rsidRPr="00721E85">
        <w:rPr>
          <w:b/>
          <w:bCs/>
        </w:rPr>
        <w:t xml:space="preserve">FIGURA  1.8  </w:t>
      </w:r>
      <w:r w:rsidRPr="00721E85">
        <w:t xml:space="preserve">     Tableros  de  distribución   subestación  REPLASA                 </w:t>
      </w:r>
      <w:r w:rsidRPr="00721E85">
        <w:tab/>
      </w:r>
      <w:r w:rsidR="00DB6E0C">
        <w:t xml:space="preserve"> </w:t>
      </w:r>
      <w:r w:rsidRPr="00721E85">
        <w:t xml:space="preserve">15  </w:t>
      </w:r>
    </w:p>
    <w:p w:rsidR="007F5971" w:rsidRPr="00721E85" w:rsidRDefault="007F5971" w:rsidP="00FD5CA8">
      <w:pPr>
        <w:tabs>
          <w:tab w:val="left" w:pos="1800"/>
        </w:tabs>
        <w:autoSpaceDE w:val="0"/>
        <w:autoSpaceDN w:val="0"/>
        <w:adjustRightInd w:val="0"/>
        <w:spacing w:line="480" w:lineRule="auto"/>
      </w:pPr>
      <w:r w:rsidRPr="00721E85">
        <w:rPr>
          <w:b/>
          <w:bCs/>
        </w:rPr>
        <w:t xml:space="preserve">FIGURA  1.9       </w:t>
      </w:r>
      <w:r w:rsidRPr="00721E85">
        <w:rPr>
          <w:bCs/>
        </w:rPr>
        <w:t xml:space="preserve">Acumulación de polvo en conductores.                                     </w:t>
      </w:r>
      <w:r w:rsidRPr="00721E85">
        <w:rPr>
          <w:bCs/>
        </w:rPr>
        <w:tab/>
      </w:r>
      <w:r w:rsidR="00DB6E0C">
        <w:rPr>
          <w:bCs/>
        </w:rPr>
        <w:t xml:space="preserve"> </w:t>
      </w:r>
      <w:r w:rsidRPr="00721E85">
        <w:rPr>
          <w:bCs/>
        </w:rPr>
        <w:t>19</w:t>
      </w:r>
      <w:r w:rsidRPr="00721E85">
        <w:rPr>
          <w:b/>
          <w:bCs/>
        </w:rPr>
        <w:t xml:space="preserve">  </w:t>
      </w:r>
      <w:r w:rsidRPr="00721E85">
        <w:t xml:space="preserve">     </w:t>
      </w:r>
    </w:p>
    <w:p w:rsidR="007F5971" w:rsidRPr="00721E85" w:rsidRDefault="007F5971" w:rsidP="00FD5CA8">
      <w:pPr>
        <w:tabs>
          <w:tab w:val="left" w:pos="1800"/>
        </w:tabs>
        <w:autoSpaceDE w:val="0"/>
        <w:autoSpaceDN w:val="0"/>
        <w:adjustRightInd w:val="0"/>
        <w:spacing w:line="480" w:lineRule="auto"/>
        <w:ind w:right="-3"/>
      </w:pPr>
      <w:r w:rsidRPr="00721E85">
        <w:rPr>
          <w:b/>
          <w:bCs/>
        </w:rPr>
        <w:t>FIGURA  1.10</w:t>
      </w:r>
      <w:r w:rsidRPr="00721E85">
        <w:t xml:space="preserve">     Representación  grafica  de  cortocircuito.                                 </w:t>
      </w:r>
      <w:r w:rsidRPr="00721E85">
        <w:tab/>
      </w:r>
      <w:r w:rsidR="00DB6E0C">
        <w:t xml:space="preserve"> </w:t>
      </w:r>
      <w:r w:rsidRPr="00721E85">
        <w:t>28</w:t>
      </w:r>
    </w:p>
    <w:p w:rsidR="007F5971" w:rsidRPr="00721E85" w:rsidRDefault="007F5971" w:rsidP="00FD5CA8">
      <w:pPr>
        <w:autoSpaceDE w:val="0"/>
        <w:autoSpaceDN w:val="0"/>
        <w:adjustRightInd w:val="0"/>
        <w:spacing w:line="480" w:lineRule="auto"/>
        <w:rPr>
          <w:lang w:eastAsia="es-ES_tradnl"/>
        </w:rPr>
      </w:pPr>
      <w:r w:rsidRPr="00721E85">
        <w:rPr>
          <w:b/>
          <w:bCs/>
          <w:lang w:eastAsia="es-ES_tradnl"/>
        </w:rPr>
        <w:t>FIGURA  2.1</w:t>
      </w:r>
      <w:r w:rsidRPr="00721E85">
        <w:rPr>
          <w:lang w:eastAsia="es-ES_tradnl"/>
        </w:rPr>
        <w:t xml:space="preserve">       Trayectoria  de  la  corriente  a  través  del  cuerpo  humano.   </w:t>
      </w:r>
      <w:r w:rsidRPr="00721E85">
        <w:rPr>
          <w:lang w:eastAsia="es-ES_tradnl"/>
        </w:rPr>
        <w:tab/>
      </w:r>
      <w:r w:rsidR="00DB6E0C">
        <w:rPr>
          <w:lang w:eastAsia="es-ES_tradnl"/>
        </w:rPr>
        <w:t xml:space="preserve"> </w:t>
      </w:r>
      <w:r w:rsidRPr="00721E85">
        <w:rPr>
          <w:lang w:eastAsia="es-ES_tradnl"/>
        </w:rPr>
        <w:t>35</w:t>
      </w:r>
    </w:p>
    <w:p w:rsidR="007F5971" w:rsidRPr="00721E85" w:rsidRDefault="007F5971" w:rsidP="00FD5CA8">
      <w:pPr>
        <w:autoSpaceDE w:val="0"/>
        <w:autoSpaceDN w:val="0"/>
        <w:adjustRightInd w:val="0"/>
        <w:spacing w:line="480" w:lineRule="auto"/>
        <w:rPr>
          <w:lang w:eastAsia="es-ES_tradnl"/>
        </w:rPr>
      </w:pPr>
      <w:r w:rsidRPr="00721E85">
        <w:rPr>
          <w:b/>
          <w:bCs/>
          <w:lang w:eastAsia="es-ES_tradnl"/>
        </w:rPr>
        <w:t xml:space="preserve">FIGURA  2.2       </w:t>
      </w:r>
      <w:r w:rsidRPr="00721E85">
        <w:rPr>
          <w:lang w:eastAsia="es-ES_tradnl"/>
        </w:rPr>
        <w:t xml:space="preserve">Contacto  eléctrico  directo.                                                       </w:t>
      </w:r>
      <w:r w:rsidR="00554561">
        <w:rPr>
          <w:lang w:eastAsia="es-ES_tradnl"/>
        </w:rPr>
        <w:tab/>
      </w:r>
      <w:r w:rsidRPr="00721E85">
        <w:rPr>
          <w:lang w:eastAsia="es-ES_tradnl"/>
        </w:rPr>
        <w:t xml:space="preserve"> 39</w:t>
      </w:r>
    </w:p>
    <w:p w:rsidR="007F5971" w:rsidRPr="00721E85" w:rsidRDefault="007F5971" w:rsidP="00FD5CA8">
      <w:pPr>
        <w:autoSpaceDE w:val="0"/>
        <w:autoSpaceDN w:val="0"/>
        <w:adjustRightInd w:val="0"/>
        <w:spacing w:line="480" w:lineRule="auto"/>
        <w:rPr>
          <w:lang w:eastAsia="es-ES_tradnl"/>
        </w:rPr>
      </w:pPr>
      <w:r w:rsidRPr="00721E85">
        <w:rPr>
          <w:b/>
          <w:bCs/>
          <w:lang w:eastAsia="es-ES_tradnl"/>
        </w:rPr>
        <w:t>FIGURA  2.3</w:t>
      </w:r>
      <w:r w:rsidRPr="00721E85">
        <w:rPr>
          <w:lang w:eastAsia="es-ES_tradnl"/>
        </w:rPr>
        <w:t xml:space="preserve">       Contacto  eléctrico  indirecto.                                                     </w:t>
      </w:r>
      <w:r w:rsidR="00554561">
        <w:rPr>
          <w:lang w:eastAsia="es-ES_tradnl"/>
        </w:rPr>
        <w:t xml:space="preserve"> </w:t>
      </w:r>
      <w:r w:rsidRPr="00721E85">
        <w:rPr>
          <w:lang w:eastAsia="es-ES_tradnl"/>
        </w:rPr>
        <w:t xml:space="preserve">40 </w:t>
      </w:r>
    </w:p>
    <w:p w:rsidR="007F5971" w:rsidRPr="00721E85" w:rsidRDefault="007F5971" w:rsidP="00DB6E0C">
      <w:pPr>
        <w:autoSpaceDE w:val="0"/>
        <w:autoSpaceDN w:val="0"/>
        <w:adjustRightInd w:val="0"/>
        <w:spacing w:line="480" w:lineRule="auto"/>
        <w:ind w:right="55"/>
        <w:rPr>
          <w:lang w:eastAsia="es-ES_tradnl"/>
        </w:rPr>
      </w:pPr>
      <w:r w:rsidRPr="00721E85">
        <w:rPr>
          <w:b/>
          <w:bCs/>
          <w:lang w:eastAsia="es-ES_tradnl"/>
        </w:rPr>
        <w:t>FIGURA  2.4</w:t>
      </w:r>
      <w:r w:rsidRPr="00721E85">
        <w:rPr>
          <w:lang w:eastAsia="es-ES_tradnl"/>
        </w:rPr>
        <w:t xml:space="preserve">       Generación de arco  eléctrico.                                                    </w:t>
      </w:r>
      <w:r w:rsidRPr="00721E85">
        <w:rPr>
          <w:lang w:eastAsia="es-ES_tradnl"/>
        </w:rPr>
        <w:tab/>
      </w:r>
      <w:r w:rsidR="00554561">
        <w:rPr>
          <w:lang w:eastAsia="es-ES_tradnl"/>
        </w:rPr>
        <w:t xml:space="preserve"> </w:t>
      </w:r>
      <w:r w:rsidRPr="00721E85">
        <w:rPr>
          <w:lang w:eastAsia="es-ES_tradnl"/>
        </w:rPr>
        <w:t>44</w:t>
      </w:r>
    </w:p>
    <w:p w:rsidR="007F5971" w:rsidRPr="00721E85" w:rsidRDefault="007F5971" w:rsidP="00FD5CA8">
      <w:pPr>
        <w:autoSpaceDE w:val="0"/>
        <w:autoSpaceDN w:val="0"/>
        <w:adjustRightInd w:val="0"/>
        <w:spacing w:line="480" w:lineRule="auto"/>
      </w:pPr>
      <w:r w:rsidRPr="00721E85">
        <w:rPr>
          <w:b/>
          <w:bCs/>
        </w:rPr>
        <w:t>FIGURA  2.5</w:t>
      </w:r>
      <w:r w:rsidRPr="00721E85">
        <w:t xml:space="preserve">       Efectos  ocasionados  por  el  arco  eléctrico                              </w:t>
      </w:r>
      <w:r w:rsidR="00554561">
        <w:t xml:space="preserve"> </w:t>
      </w:r>
      <w:r w:rsidRPr="00721E85">
        <w:t xml:space="preserve">46    </w:t>
      </w:r>
    </w:p>
    <w:p w:rsidR="007F5971" w:rsidRPr="00721E85" w:rsidRDefault="007F5971" w:rsidP="006B2B26">
      <w:pPr>
        <w:autoSpaceDE w:val="0"/>
        <w:autoSpaceDN w:val="0"/>
        <w:adjustRightInd w:val="0"/>
        <w:spacing w:line="480" w:lineRule="auto"/>
        <w:ind w:right="55"/>
      </w:pPr>
      <w:r w:rsidRPr="00721E85">
        <w:rPr>
          <w:b/>
          <w:bCs/>
        </w:rPr>
        <w:t xml:space="preserve">FIGURA  2.6       </w:t>
      </w:r>
      <w:r w:rsidRPr="00721E85">
        <w:t xml:space="preserve">Consecuencia  producida  por  una  explosión                           </w:t>
      </w:r>
      <w:r w:rsidRPr="00721E85">
        <w:tab/>
      </w:r>
      <w:r w:rsidR="00554561">
        <w:t xml:space="preserve"> </w:t>
      </w:r>
      <w:r w:rsidRPr="00721E85">
        <w:t>50</w:t>
      </w:r>
    </w:p>
    <w:p w:rsidR="007F5971" w:rsidRDefault="007F5971" w:rsidP="007F5971">
      <w:pPr>
        <w:autoSpaceDE w:val="0"/>
        <w:autoSpaceDN w:val="0"/>
        <w:adjustRightInd w:val="0"/>
        <w:spacing w:line="360" w:lineRule="auto"/>
      </w:pPr>
    </w:p>
    <w:p w:rsidR="00FD5CA8" w:rsidRDefault="00FD5CA8" w:rsidP="007F5971">
      <w:pPr>
        <w:autoSpaceDE w:val="0"/>
        <w:autoSpaceDN w:val="0"/>
        <w:adjustRightInd w:val="0"/>
        <w:spacing w:line="360" w:lineRule="auto"/>
      </w:pPr>
    </w:p>
    <w:p w:rsidR="007F5971" w:rsidRPr="00721E85" w:rsidRDefault="007F5971" w:rsidP="00FD5CA8">
      <w:pPr>
        <w:autoSpaceDE w:val="0"/>
        <w:autoSpaceDN w:val="0"/>
        <w:adjustRightInd w:val="0"/>
        <w:spacing w:line="480" w:lineRule="auto"/>
      </w:pPr>
      <w:r w:rsidRPr="00721E85">
        <w:rPr>
          <w:b/>
          <w:bCs/>
        </w:rPr>
        <w:lastRenderedPageBreak/>
        <w:t>FIGURA  2.7</w:t>
      </w:r>
      <w:r w:rsidRPr="00721E85">
        <w:t xml:space="preserve">       Tipos  Sobretensiones  externas.                                                  </w:t>
      </w:r>
      <w:r w:rsidR="004C1661">
        <w:t xml:space="preserve"> </w:t>
      </w:r>
      <w:r w:rsidRPr="00721E85">
        <w:t>55</w:t>
      </w:r>
    </w:p>
    <w:p w:rsidR="007F5971" w:rsidRPr="00721E85" w:rsidRDefault="007F5971" w:rsidP="00FD5CA8">
      <w:pPr>
        <w:spacing w:line="480" w:lineRule="auto"/>
        <w:ind w:right="-3"/>
      </w:pPr>
      <w:r w:rsidRPr="00721E85">
        <w:rPr>
          <w:b/>
          <w:bCs/>
        </w:rPr>
        <w:t>FIGURA  3.1</w:t>
      </w:r>
      <w:r w:rsidRPr="00721E85">
        <w:t xml:space="preserve">       Dimensiones  de  cuarto  de  transformado</w:t>
      </w:r>
      <w:r w:rsidR="00AD4645">
        <w:t xml:space="preserve">res.                             </w:t>
      </w:r>
      <w:r w:rsidRPr="00721E85">
        <w:t xml:space="preserve">70    </w:t>
      </w:r>
    </w:p>
    <w:p w:rsidR="007F5971" w:rsidRPr="00721E85" w:rsidRDefault="007F5971" w:rsidP="00FD5CA8">
      <w:pPr>
        <w:spacing w:line="480" w:lineRule="auto"/>
      </w:pPr>
      <w:r w:rsidRPr="00721E85">
        <w:rPr>
          <w:b/>
          <w:bCs/>
        </w:rPr>
        <w:t xml:space="preserve">FIGURA  4.1       </w:t>
      </w:r>
      <w:r w:rsidRPr="00721E85">
        <w:t xml:space="preserve">Diagrama Unifilar de Subestación  Eléctrica.                              </w:t>
      </w:r>
      <w:r w:rsidR="004C1661">
        <w:t xml:space="preserve"> </w:t>
      </w:r>
      <w:r w:rsidRPr="00721E85">
        <w:t xml:space="preserve">74                           </w:t>
      </w:r>
    </w:p>
    <w:p w:rsidR="007F5971" w:rsidRPr="00721E85" w:rsidRDefault="007F5971" w:rsidP="00FD5CA8">
      <w:pPr>
        <w:spacing w:line="480" w:lineRule="auto"/>
      </w:pPr>
      <w:r w:rsidRPr="00721E85">
        <w:rPr>
          <w:b/>
          <w:bCs/>
        </w:rPr>
        <w:t>FIGURA  5.1</w:t>
      </w:r>
      <w:r w:rsidRPr="00721E85">
        <w:t xml:space="preserve">       Ubicación  de  Subestación  Eléctrica.                                       </w:t>
      </w:r>
      <w:r w:rsidR="004C1661">
        <w:t xml:space="preserve"> </w:t>
      </w:r>
      <w:r w:rsidRPr="00721E85">
        <w:t xml:space="preserve">108     </w:t>
      </w:r>
    </w:p>
    <w:p w:rsidR="007F5971" w:rsidRPr="00721E85" w:rsidRDefault="007F5971" w:rsidP="00AD4645">
      <w:pPr>
        <w:spacing w:line="480" w:lineRule="auto"/>
        <w:ind w:right="-228"/>
      </w:pPr>
      <w:r w:rsidRPr="00721E85">
        <w:rPr>
          <w:b/>
          <w:bCs/>
        </w:rPr>
        <w:t>FIGURA  5.2</w:t>
      </w:r>
      <w:r w:rsidRPr="00721E85">
        <w:t xml:space="preserve">       Espacio de  seguridad  de transf</w:t>
      </w:r>
      <w:r w:rsidR="00EF57DE">
        <w:t xml:space="preserve">ormador  de  300KVA          </w:t>
      </w:r>
      <w:r w:rsidR="00EF57DE">
        <w:tab/>
        <w:t xml:space="preserve"> </w:t>
      </w:r>
      <w:r w:rsidRPr="00721E85">
        <w:t>110</w:t>
      </w:r>
    </w:p>
    <w:p w:rsidR="007F5971" w:rsidRPr="00721E85" w:rsidRDefault="007F5971" w:rsidP="00FD5CA8">
      <w:pPr>
        <w:spacing w:line="480" w:lineRule="auto"/>
      </w:pPr>
      <w:r w:rsidRPr="00721E85">
        <w:rPr>
          <w:b/>
          <w:bCs/>
        </w:rPr>
        <w:t>FIGURA  5.3</w:t>
      </w:r>
      <w:r w:rsidRPr="00721E85">
        <w:t xml:space="preserve">       Deterioro  encontrado en   el  cuarto  de  t</w:t>
      </w:r>
      <w:r w:rsidR="00EF57DE">
        <w:t xml:space="preserve">ableros                       </w:t>
      </w:r>
      <w:r w:rsidRPr="00721E85">
        <w:t>111</w:t>
      </w:r>
    </w:p>
    <w:p w:rsidR="007F5971" w:rsidRPr="00721E85" w:rsidRDefault="007F5971" w:rsidP="00FD5CA8">
      <w:pPr>
        <w:spacing w:line="480" w:lineRule="auto"/>
      </w:pPr>
      <w:r w:rsidRPr="00721E85">
        <w:rPr>
          <w:b/>
          <w:bCs/>
        </w:rPr>
        <w:t>FIGURA  5.4</w:t>
      </w:r>
      <w:r w:rsidRPr="00721E85">
        <w:t xml:space="preserve">      Materiales  encontrados  en  la  subestación</w:t>
      </w:r>
      <w:r w:rsidR="004C1661">
        <w:t xml:space="preserve">                               </w:t>
      </w:r>
      <w:r w:rsidR="00AD4645">
        <w:t xml:space="preserve"> </w:t>
      </w:r>
      <w:r w:rsidR="00EF57DE">
        <w:t xml:space="preserve"> </w:t>
      </w:r>
      <w:r w:rsidRPr="00721E85">
        <w:t>113</w:t>
      </w:r>
    </w:p>
    <w:p w:rsidR="007F5971" w:rsidRPr="00721E85" w:rsidRDefault="007F5971" w:rsidP="00FD5CA8">
      <w:pPr>
        <w:spacing w:line="480" w:lineRule="auto"/>
      </w:pPr>
      <w:r w:rsidRPr="00721E85">
        <w:rPr>
          <w:b/>
          <w:bCs/>
        </w:rPr>
        <w:t>FIGURA  5.5</w:t>
      </w:r>
      <w:r w:rsidRPr="00721E85">
        <w:t xml:space="preserve">       Falta  de  puerta  de seguridad  en  cu</w:t>
      </w:r>
      <w:r w:rsidR="004C1661">
        <w:t>a</w:t>
      </w:r>
      <w:r w:rsidR="00AD4645">
        <w:t xml:space="preserve">rto  de  tableros              </w:t>
      </w:r>
      <w:r w:rsidR="00EF57DE">
        <w:t xml:space="preserve"> </w:t>
      </w:r>
      <w:r w:rsidRPr="00721E85">
        <w:t xml:space="preserve">114 </w:t>
      </w:r>
    </w:p>
    <w:p w:rsidR="007F5971" w:rsidRPr="00721E85" w:rsidRDefault="007F5971" w:rsidP="00FD5CA8">
      <w:pPr>
        <w:spacing w:line="480" w:lineRule="auto"/>
      </w:pPr>
      <w:r w:rsidRPr="00721E85">
        <w:rPr>
          <w:b/>
          <w:bCs/>
        </w:rPr>
        <w:t>FIGURA  5.6</w:t>
      </w:r>
      <w:r w:rsidRPr="00721E85">
        <w:t xml:space="preserve">       Falta  de  tubo  con  borde  lisos para  traspaso de                     </w:t>
      </w:r>
      <w:r w:rsidR="00EF57DE">
        <w:t xml:space="preserve">  </w:t>
      </w:r>
      <w:r w:rsidRPr="00721E85">
        <w:t xml:space="preserve">115   </w:t>
      </w:r>
    </w:p>
    <w:p w:rsidR="007F5971" w:rsidRPr="00721E85" w:rsidRDefault="007F5971" w:rsidP="00FD5CA8">
      <w:pPr>
        <w:spacing w:line="480" w:lineRule="auto"/>
      </w:pPr>
      <w:r w:rsidRPr="00721E85">
        <w:t xml:space="preserve">                               conductores. </w:t>
      </w:r>
    </w:p>
    <w:p w:rsidR="007F5971" w:rsidRPr="00721E85" w:rsidRDefault="007F5971" w:rsidP="00FD5CA8">
      <w:pPr>
        <w:spacing w:line="480" w:lineRule="auto"/>
      </w:pPr>
      <w:r w:rsidRPr="00721E85">
        <w:rPr>
          <w:b/>
          <w:bCs/>
        </w:rPr>
        <w:t>FIGURA  5.7</w:t>
      </w:r>
      <w:r w:rsidRPr="00721E85">
        <w:t xml:space="preserve">       Interruptor  diferencial                                                               </w:t>
      </w:r>
      <w:r w:rsidRPr="00721E85">
        <w:tab/>
      </w:r>
      <w:r w:rsidR="00EF57DE">
        <w:t xml:space="preserve">  </w:t>
      </w:r>
      <w:r w:rsidRPr="00721E85">
        <w:t>119</w:t>
      </w:r>
    </w:p>
    <w:p w:rsidR="007F5971" w:rsidRPr="00721E85" w:rsidRDefault="007F5971" w:rsidP="00FD5CA8">
      <w:pPr>
        <w:spacing w:line="480" w:lineRule="auto"/>
      </w:pPr>
      <w:r w:rsidRPr="00721E85">
        <w:rPr>
          <w:b/>
          <w:bCs/>
        </w:rPr>
        <w:t>FIGURA  5.8</w:t>
      </w:r>
      <w:r w:rsidRPr="00721E85">
        <w:t xml:space="preserve">       Sistema  de  bloqueo                                                                  </w:t>
      </w:r>
      <w:r w:rsidRPr="00721E85">
        <w:tab/>
      </w:r>
      <w:r w:rsidR="00EF57DE">
        <w:t xml:space="preserve">  </w:t>
      </w:r>
      <w:r w:rsidRPr="00721E85">
        <w:t>121</w:t>
      </w:r>
    </w:p>
    <w:p w:rsidR="007F5971" w:rsidRPr="00721E85" w:rsidRDefault="007F5971" w:rsidP="00FD5CA8">
      <w:pPr>
        <w:spacing w:line="480" w:lineRule="auto"/>
      </w:pPr>
    </w:p>
    <w:p w:rsidR="007F5971" w:rsidRPr="00721E85" w:rsidRDefault="007F5971" w:rsidP="00FD5CA8">
      <w:pPr>
        <w:autoSpaceDE w:val="0"/>
        <w:autoSpaceDN w:val="0"/>
        <w:adjustRightInd w:val="0"/>
        <w:spacing w:line="480" w:lineRule="auto"/>
        <w:jc w:val="both"/>
      </w:pPr>
    </w:p>
    <w:p w:rsidR="007F5971" w:rsidRPr="00721E85" w:rsidRDefault="007F5971" w:rsidP="007F5971">
      <w:pPr>
        <w:autoSpaceDE w:val="0"/>
        <w:autoSpaceDN w:val="0"/>
        <w:adjustRightInd w:val="0"/>
        <w:spacing w:line="360" w:lineRule="auto"/>
        <w:jc w:val="both"/>
        <w:rPr>
          <w:b/>
          <w:bCs/>
        </w:rPr>
      </w:pPr>
    </w:p>
    <w:p w:rsidR="007F5971" w:rsidRPr="00721E85" w:rsidRDefault="007F5971" w:rsidP="007F5971">
      <w:pPr>
        <w:autoSpaceDE w:val="0"/>
        <w:autoSpaceDN w:val="0"/>
        <w:adjustRightInd w:val="0"/>
        <w:spacing w:line="360" w:lineRule="auto"/>
        <w:rPr>
          <w:lang w:eastAsia="es-ES_tradnl"/>
        </w:rPr>
      </w:pPr>
    </w:p>
    <w:p w:rsidR="007F5971" w:rsidRPr="00721E85" w:rsidRDefault="007F5971" w:rsidP="007F5971">
      <w:pPr>
        <w:autoSpaceDE w:val="0"/>
        <w:autoSpaceDN w:val="0"/>
        <w:adjustRightInd w:val="0"/>
        <w:spacing w:line="360" w:lineRule="auto"/>
        <w:rPr>
          <w:lang w:eastAsia="es-ES_tradnl"/>
        </w:rPr>
      </w:pPr>
    </w:p>
    <w:p w:rsidR="007F5971" w:rsidRDefault="007F5971"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FD5CA8" w:rsidRDefault="00FD5CA8" w:rsidP="007F5971">
      <w:pPr>
        <w:autoSpaceDE w:val="0"/>
        <w:autoSpaceDN w:val="0"/>
        <w:adjustRightInd w:val="0"/>
        <w:spacing w:line="360" w:lineRule="auto"/>
        <w:rPr>
          <w:b/>
          <w:bCs/>
          <w:lang w:eastAsia="es-ES_tradnl"/>
        </w:rPr>
      </w:pPr>
    </w:p>
    <w:p w:rsidR="007F5971" w:rsidRPr="00721E85" w:rsidRDefault="007F5971" w:rsidP="00FD5CA8">
      <w:pPr>
        <w:spacing w:line="480" w:lineRule="auto"/>
        <w:ind w:right="-496"/>
        <w:jc w:val="center"/>
        <w:rPr>
          <w:b/>
          <w:bCs/>
          <w:sz w:val="32"/>
          <w:szCs w:val="32"/>
        </w:rPr>
      </w:pPr>
      <w:r w:rsidRPr="00721E85">
        <w:rPr>
          <w:b/>
          <w:bCs/>
          <w:sz w:val="32"/>
          <w:szCs w:val="32"/>
        </w:rPr>
        <w:lastRenderedPageBreak/>
        <w:t>INDICE  DE  TABLAS</w:t>
      </w:r>
    </w:p>
    <w:p w:rsidR="007F5971" w:rsidRPr="00721E85" w:rsidRDefault="007F5971" w:rsidP="00FD5CA8">
      <w:pPr>
        <w:spacing w:line="480" w:lineRule="auto"/>
        <w:ind w:right="-87"/>
        <w:rPr>
          <w:b/>
          <w:bCs/>
        </w:rPr>
      </w:pPr>
      <w:r w:rsidRPr="00721E85">
        <w:rPr>
          <w:b/>
          <w:bCs/>
        </w:rPr>
        <w:t xml:space="preserve">        No.                                                                                                                  Pág.</w:t>
      </w:r>
    </w:p>
    <w:p w:rsidR="007F5971" w:rsidRPr="00721E85" w:rsidRDefault="007F5971" w:rsidP="00FD5CA8">
      <w:pPr>
        <w:spacing w:line="480" w:lineRule="auto"/>
        <w:ind w:right="-87"/>
      </w:pPr>
      <w:r w:rsidRPr="00721E85">
        <w:rPr>
          <w:b/>
          <w:bCs/>
        </w:rPr>
        <w:t xml:space="preserve">TABLA  1.1      </w:t>
      </w:r>
      <w:r w:rsidRPr="00721E85">
        <w:t xml:space="preserve">Datos  de  placa de  transformador  de  750KVA                        </w:t>
      </w:r>
      <w:r w:rsidRPr="00721E85">
        <w:tab/>
        <w:t>11</w:t>
      </w:r>
    </w:p>
    <w:p w:rsidR="007F5971" w:rsidRPr="00721E85" w:rsidRDefault="007F5971" w:rsidP="00FD5CA8">
      <w:pPr>
        <w:tabs>
          <w:tab w:val="left" w:pos="1620"/>
        </w:tabs>
        <w:spacing w:line="480" w:lineRule="auto"/>
        <w:ind w:right="-87"/>
      </w:pPr>
      <w:r w:rsidRPr="00721E85">
        <w:rPr>
          <w:b/>
          <w:bCs/>
        </w:rPr>
        <w:t xml:space="preserve">TABLA  1.2      </w:t>
      </w:r>
      <w:r w:rsidRPr="00721E85">
        <w:t xml:space="preserve">Datos  de  placa de  transformador  de  300KVA                         </w:t>
      </w:r>
      <w:r w:rsidRPr="00721E85">
        <w:tab/>
        <w:t xml:space="preserve">13                                     </w:t>
      </w:r>
    </w:p>
    <w:p w:rsidR="007F5971" w:rsidRPr="00721E85" w:rsidRDefault="007F5971" w:rsidP="00FD5CA8">
      <w:pPr>
        <w:tabs>
          <w:tab w:val="left" w:pos="1620"/>
        </w:tabs>
        <w:spacing w:line="480" w:lineRule="auto"/>
        <w:ind w:right="55"/>
        <w:rPr>
          <w:b/>
          <w:bCs/>
        </w:rPr>
      </w:pPr>
      <w:r w:rsidRPr="00721E85">
        <w:rPr>
          <w:b/>
          <w:bCs/>
        </w:rPr>
        <w:t xml:space="preserve">TABLA  1.3      </w:t>
      </w:r>
      <w:r w:rsidRPr="00721E85">
        <w:rPr>
          <w:bCs/>
        </w:rPr>
        <w:t xml:space="preserve">Formato de  lista  de  chequeo.                                                    </w:t>
      </w:r>
      <w:r w:rsidRPr="00721E85">
        <w:rPr>
          <w:bCs/>
        </w:rPr>
        <w:tab/>
        <w:t>16</w:t>
      </w:r>
      <w:r w:rsidRPr="00721E85">
        <w:rPr>
          <w:b/>
          <w:bCs/>
        </w:rPr>
        <w:t xml:space="preserve">           </w:t>
      </w:r>
    </w:p>
    <w:p w:rsidR="007F5971" w:rsidRPr="00721E85" w:rsidRDefault="007F5971" w:rsidP="00FD5CA8">
      <w:pPr>
        <w:spacing w:line="480" w:lineRule="auto"/>
        <w:ind w:right="55"/>
      </w:pPr>
      <w:r w:rsidRPr="00721E85">
        <w:rPr>
          <w:b/>
          <w:bCs/>
        </w:rPr>
        <w:t xml:space="preserve">TABLA  1.4 </w:t>
      </w:r>
      <w:r w:rsidRPr="00721E85">
        <w:tab/>
        <w:t xml:space="preserve">   Nivel de Consecuencias del Riesgo                                         </w:t>
      </w:r>
      <w:r w:rsidRPr="00721E85">
        <w:tab/>
        <w:t xml:space="preserve">26   </w:t>
      </w:r>
    </w:p>
    <w:p w:rsidR="007F5971" w:rsidRPr="00721E85" w:rsidRDefault="007F5971" w:rsidP="00FD5CA8">
      <w:pPr>
        <w:tabs>
          <w:tab w:val="left" w:pos="1620"/>
        </w:tabs>
        <w:spacing w:line="480" w:lineRule="auto"/>
        <w:ind w:left="1080" w:hanging="1080"/>
        <w:jc w:val="both"/>
      </w:pPr>
      <w:r w:rsidRPr="00721E85">
        <w:rPr>
          <w:b/>
          <w:bCs/>
        </w:rPr>
        <w:t xml:space="preserve">TABLA  1.5      </w:t>
      </w:r>
      <w:r w:rsidRPr="00721E85">
        <w:t xml:space="preserve">Nivel de Exposición a un riesgo.                             </w:t>
      </w:r>
      <w:r w:rsidRPr="00721E85">
        <w:tab/>
      </w:r>
      <w:r w:rsidRPr="00721E85">
        <w:tab/>
        <w:t>26</w:t>
      </w:r>
    </w:p>
    <w:p w:rsidR="007F5971" w:rsidRPr="00721E85" w:rsidRDefault="007F5971" w:rsidP="00FD5CA8">
      <w:pPr>
        <w:spacing w:line="480" w:lineRule="auto"/>
        <w:ind w:left="1410" w:hanging="1410"/>
        <w:jc w:val="both"/>
      </w:pPr>
      <w:r w:rsidRPr="00721E85">
        <w:rPr>
          <w:b/>
          <w:bCs/>
        </w:rPr>
        <w:t xml:space="preserve">TABLA  1.6 </w:t>
      </w:r>
      <w:r w:rsidRPr="00721E85">
        <w:tab/>
        <w:t xml:space="preserve">   Nivel de Probabilidades del riesgo.     </w:t>
      </w:r>
      <w:r w:rsidR="00D07CD2">
        <w:t xml:space="preserve">                  </w:t>
      </w:r>
      <w:r w:rsidR="00D07CD2">
        <w:tab/>
      </w:r>
      <w:r w:rsidR="00D07CD2">
        <w:tab/>
        <w:t xml:space="preserve">          </w:t>
      </w:r>
      <w:r w:rsidR="00D07CD2">
        <w:tab/>
      </w:r>
      <w:r w:rsidRPr="00721E85">
        <w:t>27</w:t>
      </w:r>
    </w:p>
    <w:p w:rsidR="007F5971" w:rsidRPr="00721E85" w:rsidRDefault="007F5971" w:rsidP="00FD5CA8">
      <w:pPr>
        <w:tabs>
          <w:tab w:val="left" w:pos="1620"/>
        </w:tabs>
        <w:spacing w:line="480" w:lineRule="auto"/>
        <w:ind w:left="1410" w:hanging="1410"/>
        <w:jc w:val="both"/>
      </w:pPr>
      <w:r w:rsidRPr="00721E85">
        <w:rPr>
          <w:b/>
          <w:bCs/>
        </w:rPr>
        <w:t xml:space="preserve">TABLA  1.7 </w:t>
      </w:r>
      <w:r w:rsidRPr="00721E85">
        <w:tab/>
        <w:t xml:space="preserve">   Nivel del Grado de Riesgo                               </w:t>
      </w:r>
      <w:r w:rsidRPr="00721E85">
        <w:tab/>
      </w:r>
      <w:r w:rsidRPr="00721E85">
        <w:tab/>
      </w:r>
      <w:r w:rsidRPr="00721E85">
        <w:tab/>
        <w:t>27</w:t>
      </w:r>
    </w:p>
    <w:p w:rsidR="007F5971" w:rsidRPr="00721E85" w:rsidRDefault="007F5971" w:rsidP="00FD5CA8">
      <w:pPr>
        <w:tabs>
          <w:tab w:val="left" w:pos="1620"/>
        </w:tabs>
        <w:spacing w:line="480" w:lineRule="auto"/>
        <w:ind w:left="1410" w:hanging="1410"/>
        <w:jc w:val="both"/>
      </w:pPr>
      <w:r w:rsidRPr="00721E85">
        <w:rPr>
          <w:b/>
          <w:bCs/>
        </w:rPr>
        <w:t xml:space="preserve">TABLA  1.8      </w:t>
      </w:r>
      <w:r w:rsidRPr="00721E85">
        <w:t xml:space="preserve">Procedimiento de  cálculo  de  cortocircuito.  </w:t>
      </w:r>
      <w:r w:rsidRPr="00721E85">
        <w:tab/>
      </w:r>
      <w:r w:rsidRPr="00721E85">
        <w:tab/>
      </w:r>
      <w:r w:rsidRPr="00721E85">
        <w:tab/>
        <w:t xml:space="preserve">30           </w:t>
      </w:r>
    </w:p>
    <w:p w:rsidR="007F5971" w:rsidRPr="00721E85" w:rsidRDefault="007F5971" w:rsidP="00FD5CA8">
      <w:pPr>
        <w:spacing w:line="480" w:lineRule="auto"/>
        <w:ind w:right="-87"/>
        <w:rPr>
          <w:bCs/>
        </w:rPr>
      </w:pPr>
      <w:r w:rsidRPr="00721E85">
        <w:rPr>
          <w:b/>
          <w:bCs/>
        </w:rPr>
        <w:t xml:space="preserve">TABLA   2.1     </w:t>
      </w:r>
      <w:r w:rsidRPr="00721E85">
        <w:t>Efectos  fisiológicos  por  choque  eléctrico</w:t>
      </w:r>
      <w:r w:rsidRPr="00721E85">
        <w:rPr>
          <w:b/>
          <w:bCs/>
        </w:rPr>
        <w:t xml:space="preserve">                                 </w:t>
      </w:r>
      <w:r w:rsidRPr="00721E85">
        <w:rPr>
          <w:b/>
          <w:bCs/>
        </w:rPr>
        <w:tab/>
      </w:r>
      <w:r w:rsidRPr="00721E85">
        <w:rPr>
          <w:bCs/>
        </w:rPr>
        <w:t>41</w:t>
      </w:r>
    </w:p>
    <w:p w:rsidR="007F5971" w:rsidRPr="00721E85" w:rsidRDefault="007F5971" w:rsidP="00FD5CA8">
      <w:pPr>
        <w:spacing w:line="480" w:lineRule="auto"/>
        <w:ind w:right="55"/>
        <w:rPr>
          <w:b/>
          <w:bCs/>
        </w:rPr>
      </w:pPr>
      <w:r w:rsidRPr="00721E85">
        <w:rPr>
          <w:b/>
          <w:bCs/>
        </w:rPr>
        <w:t xml:space="preserve">TABLA   3.1     </w:t>
      </w:r>
      <w:r w:rsidRPr="00721E85">
        <w:rPr>
          <w:bCs/>
        </w:rPr>
        <w:t xml:space="preserve">Distancias  de  trabajo                                                                   </w:t>
      </w:r>
      <w:r w:rsidRPr="00721E85">
        <w:rPr>
          <w:bCs/>
        </w:rPr>
        <w:tab/>
        <w:t>60</w:t>
      </w:r>
      <w:r w:rsidRPr="00721E85">
        <w:rPr>
          <w:b/>
          <w:bCs/>
        </w:rPr>
        <w:t xml:space="preserve">   </w:t>
      </w:r>
    </w:p>
    <w:p w:rsidR="007F5971" w:rsidRPr="00721E85" w:rsidRDefault="007F5971" w:rsidP="00FD5CA8">
      <w:pPr>
        <w:spacing w:line="480" w:lineRule="auto"/>
        <w:ind w:right="55"/>
      </w:pPr>
      <w:r w:rsidRPr="00721E85">
        <w:rPr>
          <w:b/>
          <w:bCs/>
        </w:rPr>
        <w:t>TABLA   4.1</w:t>
      </w:r>
      <w:r w:rsidRPr="00721E85">
        <w:t xml:space="preserve">     Comparación de resultados obtenidos                                      </w:t>
      </w:r>
      <w:r w:rsidRPr="00721E85">
        <w:tab/>
        <w:t xml:space="preserve">88 </w:t>
      </w:r>
    </w:p>
    <w:p w:rsidR="007F5971" w:rsidRPr="00721E85" w:rsidRDefault="007F5971" w:rsidP="000F1A47">
      <w:pPr>
        <w:spacing w:line="480" w:lineRule="auto"/>
        <w:ind w:right="-228"/>
      </w:pPr>
      <w:r w:rsidRPr="00721E85">
        <w:rPr>
          <w:b/>
          <w:bCs/>
        </w:rPr>
        <w:t>TABLA   4.2</w:t>
      </w:r>
      <w:r w:rsidRPr="00721E85">
        <w:t xml:space="preserve">     Lista de chequeo  aplicada  a  la  S/E  REPLASA                        </w:t>
      </w:r>
      <w:r w:rsidR="004F5ADC">
        <w:tab/>
      </w:r>
      <w:r w:rsidRPr="00721E85">
        <w:t xml:space="preserve">90             </w:t>
      </w:r>
    </w:p>
    <w:p w:rsidR="007F5971" w:rsidRPr="00721E85" w:rsidRDefault="007F5971" w:rsidP="00FD5CA8">
      <w:pPr>
        <w:tabs>
          <w:tab w:val="left" w:pos="1260"/>
          <w:tab w:val="left" w:pos="1800"/>
        </w:tabs>
        <w:spacing w:line="480" w:lineRule="auto"/>
        <w:ind w:right="55"/>
      </w:pPr>
      <w:r w:rsidRPr="00721E85">
        <w:rPr>
          <w:b/>
          <w:bCs/>
        </w:rPr>
        <w:t xml:space="preserve">TABLA   4.3   </w:t>
      </w:r>
      <w:r w:rsidRPr="00721E85">
        <w:rPr>
          <w:lang w:val="es-EC"/>
        </w:rPr>
        <w:t xml:space="preserve">  Resumen</w:t>
      </w:r>
      <w:r w:rsidRPr="00721E85">
        <w:t xml:space="preserve"> del grado de riesgo en S/E   REPLASA                      </w:t>
      </w:r>
      <w:r w:rsidR="00D07CD2">
        <w:t xml:space="preserve"> </w:t>
      </w:r>
      <w:r w:rsidRPr="00721E85">
        <w:t xml:space="preserve">102  </w:t>
      </w:r>
    </w:p>
    <w:p w:rsidR="007F5971" w:rsidRPr="00721E85" w:rsidRDefault="007F5971" w:rsidP="00FD5CA8">
      <w:pPr>
        <w:tabs>
          <w:tab w:val="left" w:pos="1080"/>
          <w:tab w:val="left" w:pos="1620"/>
        </w:tabs>
        <w:spacing w:line="480" w:lineRule="auto"/>
        <w:ind w:right="55"/>
      </w:pPr>
      <w:r w:rsidRPr="00721E85">
        <w:rPr>
          <w:b/>
          <w:bCs/>
        </w:rPr>
        <w:t>TABLA   5.1</w:t>
      </w:r>
      <w:r w:rsidRPr="00721E85">
        <w:t xml:space="preserve">     Equipo de  protección  personal                    </w:t>
      </w:r>
      <w:r w:rsidR="00D07CD2">
        <w:t xml:space="preserve">                               </w:t>
      </w:r>
      <w:r w:rsidRPr="00721E85">
        <w:t>122</w:t>
      </w:r>
      <w:r w:rsidRPr="00721E85">
        <w:tab/>
      </w:r>
    </w:p>
    <w:p w:rsidR="00EB6C91" w:rsidRDefault="00EB6C91" w:rsidP="00AD4645">
      <w:pPr>
        <w:spacing w:line="480" w:lineRule="auto"/>
        <w:ind w:right="-87"/>
        <w:sectPr w:rsidR="00EB6C91" w:rsidSect="00AD4645">
          <w:headerReference w:type="default" r:id="rId10"/>
          <w:headerReference w:type="first" r:id="rId11"/>
          <w:pgSz w:w="11906" w:h="16838" w:code="9"/>
          <w:pgMar w:top="2268" w:right="1361" w:bottom="2268" w:left="2268" w:header="709" w:footer="709" w:gutter="0"/>
          <w:pgNumType w:fmt="upperRoman" w:start="6"/>
          <w:cols w:space="708"/>
          <w:titlePg/>
          <w:docGrid w:linePitch="360"/>
        </w:sectPr>
      </w:pPr>
    </w:p>
    <w:p w:rsidR="00134E81" w:rsidRDefault="00B5790F" w:rsidP="00134E81">
      <w:pPr>
        <w:spacing w:line="480" w:lineRule="auto"/>
        <w:jc w:val="center"/>
        <w:rPr>
          <w:b/>
          <w:bCs/>
          <w:sz w:val="32"/>
          <w:szCs w:val="32"/>
        </w:rPr>
      </w:pPr>
      <w:r w:rsidRPr="004070FD">
        <w:rPr>
          <w:b/>
          <w:bCs/>
          <w:sz w:val="32"/>
          <w:szCs w:val="32"/>
        </w:rPr>
        <w:lastRenderedPageBreak/>
        <w:t>INTRODUCCION</w:t>
      </w:r>
    </w:p>
    <w:p w:rsidR="00134E81" w:rsidRPr="004070FD" w:rsidRDefault="00134E81" w:rsidP="00134E81">
      <w:pPr>
        <w:spacing w:line="480" w:lineRule="auto"/>
        <w:jc w:val="center"/>
        <w:rPr>
          <w:b/>
          <w:bCs/>
          <w:sz w:val="32"/>
          <w:szCs w:val="32"/>
        </w:rPr>
      </w:pPr>
    </w:p>
    <w:p w:rsidR="00B5790F" w:rsidRDefault="00B5790F" w:rsidP="00B5790F">
      <w:pPr>
        <w:spacing w:line="480" w:lineRule="auto"/>
        <w:jc w:val="both"/>
      </w:pPr>
      <w:r w:rsidRPr="00305B86">
        <w:t>En  el  sector  industrial    las  subestaciones   juegan un papel  muy  importante    para  la  producción,  es  por  esto que  identificar  a  tiempo  los  peligros  y  riesgos  de  una  subestación  evitará  a  largo  plazo  la  pérdida  de  vidas  humanas  y   perdidas  de  producción  por  fallos  en  la  instalación.</w:t>
      </w:r>
    </w:p>
    <w:p w:rsidR="00B5790F" w:rsidRPr="00305B86" w:rsidRDefault="00B5790F" w:rsidP="00B5790F">
      <w:pPr>
        <w:autoSpaceDE w:val="0"/>
        <w:autoSpaceDN w:val="0"/>
        <w:adjustRightInd w:val="0"/>
        <w:spacing w:line="480" w:lineRule="auto"/>
        <w:jc w:val="both"/>
      </w:pPr>
      <w:r w:rsidRPr="00305B86">
        <w:t>La  electricidad  es  una  de  las  fuentes    de  energía  más  utilizadas   en  nuestra  sociedad.</w:t>
      </w:r>
      <w:r w:rsidRPr="00305B86">
        <w:rPr>
          <w:rFonts w:ascii="Times-Roman" w:hAnsi="Times-Roman" w:cs="Times-Roman"/>
        </w:rPr>
        <w:t xml:space="preserve"> La gran ventaja de la electricidad es que puede transportarse a gran distancia, elevando la  tensión y disminuyendo la intensidad de corriente para evitar pérdidas por efecto Joule (alta  tensión) y suministrarla a la tensión de los equipos receptores (baja tensión). </w:t>
      </w:r>
      <w:r>
        <w:rPr>
          <w:rFonts w:ascii="Times-Roman" w:hAnsi="Times-Roman" w:cs="Times-Roman"/>
        </w:rPr>
        <w:t xml:space="preserve"> </w:t>
      </w:r>
      <w:r w:rsidRPr="00305B86">
        <w:rPr>
          <w:rFonts w:ascii="Times-Roman" w:hAnsi="Times-Roman" w:cs="Times-Roman"/>
        </w:rPr>
        <w:t>El suministro  se controla mediante elementos de corte que pueden eliminar el riesgo eléctrico en una  instalación por interrupción de la corriente eléctrica, también se puede eliminar el riesgo  eléctrico aislando las partes conductoras.</w:t>
      </w:r>
    </w:p>
    <w:p w:rsidR="00B5790F" w:rsidRPr="00305B86" w:rsidRDefault="00B5790F" w:rsidP="00B5790F">
      <w:pPr>
        <w:spacing w:line="480" w:lineRule="auto"/>
        <w:jc w:val="both"/>
      </w:pPr>
      <w:r w:rsidRPr="00305B86">
        <w:t>Los  riesgos  eléctricos    están  asociados    con  los  efectos    de  la  electricidad  y  en  su  mayor  parte  están  relacionados  con el  empleo  de  las  instalaciones  eléctricas.</w:t>
      </w:r>
      <w:r>
        <w:t xml:space="preserve"> </w:t>
      </w:r>
      <w:r w:rsidRPr="00305B86">
        <w:t>En  este  estudio  se  hará  hincapié  a  los riesgos  eléctricos  que  puedan  causar daño  a  las  personas considerando  tanto  los  efectos  inmediatos   como  los  mediatos. Se  analizaran  diferentes  tipos  de  riesgos  y  los  métodos    para  eliminarlos    o  reducirlos,  haciendo  mención  de  la  reglamentación existente .  Los riesgos eléctricos afectan tanto a las personas como a las infraestructuras (ingeniería civil, edificaciones e instalaciones).</w:t>
      </w:r>
      <w:r>
        <w:t xml:space="preserve"> </w:t>
      </w:r>
      <w:r w:rsidRPr="00305B86">
        <w:t xml:space="preserve">Los riesgos debidos a las instalaciones eléctricas </w:t>
      </w:r>
      <w:r w:rsidRPr="00305B86">
        <w:lastRenderedPageBreak/>
        <w:t>pueden reducirse si se actúa correctamente en las diferentes fases del proceso que transcurre desde la creación hasta la destrucción de las mismas. Lo que  concierne  al  lugar  de  aplicación de  estudio,  fue  realizado  en    una  subestación  de  una  Planta  Industrial  de  nombre   REPLASA  localizada  al  norte  de  Guayaquil.</w:t>
      </w:r>
      <w:r>
        <w:t xml:space="preserve">  </w:t>
      </w:r>
      <w:r w:rsidRPr="00305B86">
        <w:t xml:space="preserve">La  planta  REPLASA  se  encuentra ubicada  en  el  Km  16 1/2  vía  Daule,  dedicada    principalmente  a  la  elaboración de  productos  </w:t>
      </w:r>
      <w:r>
        <w:t>p</w:t>
      </w:r>
      <w:r w:rsidRPr="00305B86">
        <w:t xml:space="preserve">lásticos   en  base  a  material plástico  reciclado.  Su  </w:t>
      </w:r>
      <w:r>
        <w:t>a</w:t>
      </w:r>
      <w:r w:rsidRPr="00305B86">
        <w:t xml:space="preserve">limentación  principal  es  proporcionada  por  la  Empresa  Eléctrica   a  una  subestación  ubicada  en  la  parte  interior  de  la  planta,  esta  subestación  está  encargada  de alimentar  a  toda  la  planta  como  al   área  de oficinas  </w:t>
      </w:r>
      <w:r>
        <w:t>.</w:t>
      </w:r>
    </w:p>
    <w:p w:rsidR="00B5790F" w:rsidRDefault="00B5790F" w:rsidP="00B5790F"/>
    <w:p w:rsidR="00B5790F" w:rsidRDefault="00B5790F" w:rsidP="00DF14D7">
      <w:pPr>
        <w:spacing w:line="480" w:lineRule="auto"/>
        <w:jc w:val="center"/>
        <w:rPr>
          <w:b/>
          <w:color w:val="000000"/>
          <w:sz w:val="44"/>
          <w:szCs w:val="44"/>
        </w:rPr>
      </w:pPr>
    </w:p>
    <w:p w:rsidR="00B5790F" w:rsidRDefault="00B5790F" w:rsidP="00DF14D7">
      <w:pPr>
        <w:spacing w:line="480" w:lineRule="auto"/>
        <w:jc w:val="center"/>
        <w:rPr>
          <w:b/>
          <w:color w:val="000000"/>
          <w:sz w:val="44"/>
          <w:szCs w:val="44"/>
        </w:rPr>
      </w:pPr>
    </w:p>
    <w:p w:rsidR="00B5790F" w:rsidRDefault="00B5790F" w:rsidP="00DF14D7">
      <w:pPr>
        <w:spacing w:line="480" w:lineRule="auto"/>
        <w:jc w:val="center"/>
        <w:rPr>
          <w:b/>
          <w:color w:val="000000"/>
          <w:sz w:val="44"/>
          <w:szCs w:val="44"/>
        </w:rPr>
      </w:pPr>
    </w:p>
    <w:p w:rsidR="00B5790F" w:rsidRDefault="00B5790F" w:rsidP="00DF14D7">
      <w:pPr>
        <w:spacing w:line="480" w:lineRule="auto"/>
        <w:jc w:val="center"/>
        <w:rPr>
          <w:b/>
          <w:color w:val="000000"/>
          <w:sz w:val="44"/>
          <w:szCs w:val="44"/>
        </w:rPr>
      </w:pPr>
    </w:p>
    <w:p w:rsidR="00B5790F" w:rsidRDefault="00B5790F" w:rsidP="00DF14D7">
      <w:pPr>
        <w:spacing w:line="480" w:lineRule="auto"/>
        <w:jc w:val="center"/>
        <w:rPr>
          <w:b/>
          <w:color w:val="000000"/>
          <w:sz w:val="44"/>
          <w:szCs w:val="44"/>
        </w:rPr>
      </w:pPr>
    </w:p>
    <w:p w:rsidR="00B5790F" w:rsidRDefault="00B5790F" w:rsidP="00DF14D7">
      <w:pPr>
        <w:spacing w:line="480" w:lineRule="auto"/>
        <w:jc w:val="center"/>
        <w:rPr>
          <w:b/>
          <w:color w:val="000000"/>
          <w:sz w:val="44"/>
          <w:szCs w:val="44"/>
        </w:rPr>
      </w:pPr>
    </w:p>
    <w:p w:rsidR="00EB6C91" w:rsidRDefault="00EB6C91" w:rsidP="00DF14D7">
      <w:pPr>
        <w:spacing w:line="480" w:lineRule="auto"/>
        <w:jc w:val="center"/>
        <w:rPr>
          <w:b/>
          <w:color w:val="000000"/>
          <w:sz w:val="44"/>
          <w:szCs w:val="44"/>
        </w:rPr>
        <w:sectPr w:rsidR="00EB6C91" w:rsidSect="00CE2631">
          <w:headerReference w:type="default" r:id="rId12"/>
          <w:headerReference w:type="first" r:id="rId13"/>
          <w:pgSz w:w="11906" w:h="16838" w:code="9"/>
          <w:pgMar w:top="2268" w:right="1361" w:bottom="2268" w:left="2268" w:header="709" w:footer="709" w:gutter="0"/>
          <w:pgNumType w:start="1"/>
          <w:cols w:space="708"/>
          <w:titlePg/>
          <w:docGrid w:linePitch="360"/>
        </w:sectPr>
      </w:pPr>
    </w:p>
    <w:p w:rsidR="00A53711" w:rsidRPr="00762ED2" w:rsidRDefault="00021F41" w:rsidP="00DF14D7">
      <w:pPr>
        <w:spacing w:line="480" w:lineRule="auto"/>
        <w:jc w:val="center"/>
        <w:rPr>
          <w:b/>
          <w:color w:val="000000"/>
          <w:sz w:val="44"/>
          <w:szCs w:val="44"/>
        </w:rPr>
      </w:pPr>
      <w:r w:rsidRPr="00762ED2">
        <w:rPr>
          <w:b/>
          <w:color w:val="000000"/>
          <w:sz w:val="44"/>
          <w:szCs w:val="44"/>
        </w:rPr>
        <w:lastRenderedPageBreak/>
        <w:t>CAPITULO  1</w:t>
      </w:r>
    </w:p>
    <w:p w:rsidR="00E96677" w:rsidRPr="00762ED2" w:rsidRDefault="00E96677" w:rsidP="00DF14D7">
      <w:pPr>
        <w:spacing w:line="480" w:lineRule="auto"/>
        <w:jc w:val="center"/>
        <w:rPr>
          <w:b/>
          <w:color w:val="000000"/>
          <w:sz w:val="40"/>
          <w:szCs w:val="40"/>
        </w:rPr>
      </w:pPr>
    </w:p>
    <w:p w:rsidR="00E00D89" w:rsidRPr="00762ED2" w:rsidRDefault="00021F41" w:rsidP="00DF14D7">
      <w:pPr>
        <w:spacing w:line="480" w:lineRule="auto"/>
        <w:jc w:val="center"/>
        <w:rPr>
          <w:color w:val="000000"/>
          <w:sz w:val="36"/>
          <w:szCs w:val="36"/>
        </w:rPr>
      </w:pPr>
      <w:r w:rsidRPr="00762ED2">
        <w:rPr>
          <w:b/>
          <w:color w:val="000000"/>
          <w:sz w:val="36"/>
          <w:szCs w:val="36"/>
        </w:rPr>
        <w:t>MARCO  TEORICO</w:t>
      </w:r>
    </w:p>
    <w:p w:rsidR="00E96677" w:rsidRPr="00762ED2" w:rsidRDefault="00E96677" w:rsidP="00DF14D7">
      <w:pPr>
        <w:spacing w:line="480" w:lineRule="auto"/>
        <w:ind w:left="142"/>
        <w:rPr>
          <w:b/>
          <w:color w:val="000000"/>
        </w:rPr>
      </w:pPr>
    </w:p>
    <w:p w:rsidR="002829D9" w:rsidRPr="00762ED2" w:rsidRDefault="00DF14D7" w:rsidP="00813F84">
      <w:pPr>
        <w:spacing w:line="480" w:lineRule="auto"/>
        <w:rPr>
          <w:b/>
          <w:color w:val="000000"/>
        </w:rPr>
      </w:pPr>
      <w:r w:rsidRPr="00762ED2">
        <w:rPr>
          <w:b/>
          <w:color w:val="000000"/>
        </w:rPr>
        <w:t xml:space="preserve">1.1. Subestación  eléctrica  de  distribución en  baja  tensión </w:t>
      </w:r>
    </w:p>
    <w:p w:rsidR="00021F41" w:rsidRPr="00762ED2" w:rsidRDefault="00021F41" w:rsidP="00DF14D7">
      <w:pPr>
        <w:spacing w:line="480" w:lineRule="auto"/>
        <w:ind w:left="60"/>
        <w:rPr>
          <w:b/>
          <w:color w:val="000000"/>
        </w:rPr>
      </w:pPr>
      <w:r w:rsidRPr="00762ED2">
        <w:rPr>
          <w:b/>
          <w:color w:val="000000"/>
        </w:rPr>
        <w:t xml:space="preserve"> </w:t>
      </w:r>
    </w:p>
    <w:p w:rsidR="00021F41" w:rsidRPr="00762ED2" w:rsidRDefault="00813F84" w:rsidP="00813F84">
      <w:pPr>
        <w:spacing w:line="480" w:lineRule="auto"/>
        <w:ind w:left="426"/>
        <w:rPr>
          <w:color w:val="000000"/>
        </w:rPr>
      </w:pPr>
      <w:r w:rsidRPr="00762ED2">
        <w:rPr>
          <w:b/>
          <w:color w:val="000000"/>
        </w:rPr>
        <w:t>1</w:t>
      </w:r>
      <w:r w:rsidR="00DF14D7" w:rsidRPr="00762ED2">
        <w:rPr>
          <w:b/>
          <w:color w:val="000000"/>
        </w:rPr>
        <w:t xml:space="preserve">.1.1. </w:t>
      </w:r>
      <w:r w:rsidR="00096CC1" w:rsidRPr="00762ED2">
        <w:rPr>
          <w:b/>
          <w:color w:val="000000"/>
        </w:rPr>
        <w:t>Definición de  subestación  eléctrica</w:t>
      </w:r>
      <w:r w:rsidR="00096CC1" w:rsidRPr="00762ED2">
        <w:rPr>
          <w:color w:val="000000"/>
        </w:rPr>
        <w:t xml:space="preserve">  </w:t>
      </w:r>
    </w:p>
    <w:p w:rsidR="006A2E0A" w:rsidRPr="00762ED2" w:rsidRDefault="006A2E0A" w:rsidP="00DF14D7">
      <w:pPr>
        <w:spacing w:line="480" w:lineRule="auto"/>
        <w:ind w:left="120"/>
        <w:rPr>
          <w:color w:val="000000"/>
        </w:rPr>
      </w:pPr>
    </w:p>
    <w:p w:rsidR="00096CC1" w:rsidRPr="00762ED2" w:rsidRDefault="00096CC1" w:rsidP="00CE693B">
      <w:pPr>
        <w:spacing w:line="480" w:lineRule="auto"/>
        <w:ind w:left="993"/>
        <w:jc w:val="both"/>
        <w:rPr>
          <w:color w:val="000000"/>
        </w:rPr>
      </w:pPr>
      <w:r w:rsidRPr="00762ED2">
        <w:rPr>
          <w:color w:val="000000"/>
        </w:rPr>
        <w:t xml:space="preserve">Una </w:t>
      </w:r>
      <w:r w:rsidRPr="00762ED2">
        <w:rPr>
          <w:rStyle w:val="Textoennegrita"/>
          <w:b w:val="0"/>
          <w:color w:val="000000"/>
        </w:rPr>
        <w:t>subestación</w:t>
      </w:r>
      <w:r w:rsidRPr="00762ED2">
        <w:rPr>
          <w:color w:val="000000"/>
        </w:rPr>
        <w:t xml:space="preserve"> es un conjunto de</w:t>
      </w:r>
      <w:r w:rsidR="00DC743B" w:rsidRPr="00762ED2">
        <w:rPr>
          <w:color w:val="000000"/>
        </w:rPr>
        <w:t xml:space="preserve"> equipos</w:t>
      </w:r>
      <w:r w:rsidRPr="00762ED2">
        <w:rPr>
          <w:color w:val="000000"/>
        </w:rPr>
        <w:t>,</w:t>
      </w:r>
      <w:r w:rsidR="00DC743B" w:rsidRPr="00762ED2">
        <w:rPr>
          <w:color w:val="000000"/>
        </w:rPr>
        <w:t xml:space="preserve"> dispositivos </w:t>
      </w:r>
      <w:r w:rsidRPr="00762ED2">
        <w:rPr>
          <w:color w:val="000000"/>
        </w:rPr>
        <w:t xml:space="preserve"> y circuitos, que tienen la función de modificar los parámetros de la potencia eléctrica, permitiendo el control del flujo de energía, brindando seguridad para el sistema eléctrico, para los mismos equipos y para el personal de operación y mantenimiento. </w:t>
      </w:r>
    </w:p>
    <w:p w:rsidR="00425CD1" w:rsidRPr="00762ED2" w:rsidRDefault="00425CD1" w:rsidP="00CE693B">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En toda instalación industrial o comercial es indispensable el uso de la  energía, la continuidad de servicio y calidad de la energía consumida por  los diferentes equipos, así como la requerida para la iluminación, es por  esto que las subestaciones eléctricas son necesarias para lograr una mayor  productividad.</w:t>
      </w:r>
    </w:p>
    <w:p w:rsidR="00425CD1" w:rsidRPr="00762ED2" w:rsidRDefault="00425CD1" w:rsidP="00CE693B">
      <w:pPr>
        <w:autoSpaceDE w:val="0"/>
        <w:autoSpaceDN w:val="0"/>
        <w:adjustRightInd w:val="0"/>
        <w:spacing w:line="480" w:lineRule="auto"/>
        <w:ind w:left="993"/>
        <w:jc w:val="both"/>
        <w:rPr>
          <w:color w:val="000000"/>
        </w:rPr>
      </w:pPr>
      <w:r w:rsidRPr="00762ED2">
        <w:rPr>
          <w:color w:val="000000"/>
          <w:lang w:val="es-ES_tradnl" w:eastAsia="es-ES_tradnl"/>
        </w:rPr>
        <w:t xml:space="preserve">Las subestaciones son la fuente de suministro de energía para la distribución  a nivel local, para dar servicio a varios usuarios o aún para un </w:t>
      </w:r>
      <w:r w:rsidRPr="00762ED2">
        <w:rPr>
          <w:color w:val="000000"/>
          <w:lang w:val="es-ES_tradnl" w:eastAsia="es-ES_tradnl"/>
        </w:rPr>
        <w:lastRenderedPageBreak/>
        <w:t>cliente  específico. En el sector industrial, la función principal de la subestación es  reducir la tensión del nivel de transmisión o de subtransmisión al nivel de  distribución necesaria para los equipos que operan dentro de la empresa.</w:t>
      </w:r>
    </w:p>
    <w:p w:rsidR="009B74DC" w:rsidRPr="009B355E" w:rsidRDefault="00096CC1" w:rsidP="00CE693B">
      <w:pPr>
        <w:spacing w:line="480" w:lineRule="auto"/>
        <w:ind w:left="993"/>
        <w:jc w:val="both"/>
        <w:rPr>
          <w:color w:val="000000"/>
        </w:rPr>
      </w:pPr>
      <w:r w:rsidRPr="009B355E">
        <w:rPr>
          <w:color w:val="000000"/>
        </w:rPr>
        <w:t>Las  Subestaciones Reductoras que  es  la  que</w:t>
      </w:r>
      <w:r w:rsidR="00282ED3" w:rsidRPr="009B355E">
        <w:rPr>
          <w:color w:val="000000"/>
        </w:rPr>
        <w:t xml:space="preserve"> en  este  caso </w:t>
      </w:r>
      <w:r w:rsidR="00254081" w:rsidRPr="009B355E">
        <w:rPr>
          <w:color w:val="000000"/>
        </w:rPr>
        <w:t>estamos  analizando</w:t>
      </w:r>
      <w:r w:rsidRPr="009B355E">
        <w:rPr>
          <w:color w:val="000000"/>
        </w:rPr>
        <w:t xml:space="preserve">, son las que reciben la </w:t>
      </w:r>
      <w:r w:rsidR="001017A4" w:rsidRPr="009B355E">
        <w:rPr>
          <w:color w:val="000000"/>
        </w:rPr>
        <w:t>tensión</w:t>
      </w:r>
      <w:r w:rsidRPr="009B355E">
        <w:rPr>
          <w:color w:val="000000"/>
        </w:rPr>
        <w:t xml:space="preserve"> de la </w:t>
      </w:r>
      <w:r w:rsidR="001017A4" w:rsidRPr="009B355E">
        <w:rPr>
          <w:color w:val="000000"/>
        </w:rPr>
        <w:t>transmisión</w:t>
      </w:r>
      <w:r w:rsidRPr="009B355E">
        <w:rPr>
          <w:color w:val="000000"/>
        </w:rPr>
        <w:t xml:space="preserve">, </w:t>
      </w:r>
      <w:r w:rsidR="00282ED3" w:rsidRPr="009B355E">
        <w:rPr>
          <w:color w:val="000000"/>
        </w:rPr>
        <w:t xml:space="preserve">que pueden  ser  a  voltajes  de  alimentación </w:t>
      </w:r>
      <w:r w:rsidR="00254081" w:rsidRPr="009B355E">
        <w:rPr>
          <w:color w:val="000000"/>
        </w:rPr>
        <w:t xml:space="preserve"> muy  altos  para  las  cargas</w:t>
      </w:r>
      <w:r w:rsidR="00282ED3" w:rsidRPr="009B355E">
        <w:rPr>
          <w:color w:val="000000"/>
        </w:rPr>
        <w:t>,  por  ejemplo  alimentar  13,2KV  resulta  ser  un  voltaje  demasiado  alto  para  motores  eléctricos  de  20  hp  que  se  alimentan  normalmente  a 220V,   por  este  motivo</w:t>
      </w:r>
      <w:r w:rsidR="005F6D4F">
        <w:rPr>
          <w:color w:val="000000"/>
        </w:rPr>
        <w:t xml:space="preserve"> </w:t>
      </w:r>
      <w:r w:rsidR="00282ED3" w:rsidRPr="009B355E">
        <w:rPr>
          <w:color w:val="000000"/>
        </w:rPr>
        <w:t xml:space="preserve">es </w:t>
      </w:r>
      <w:r w:rsidR="005F6D4F">
        <w:rPr>
          <w:color w:val="000000"/>
        </w:rPr>
        <w:t xml:space="preserve"> </w:t>
      </w:r>
      <w:r w:rsidR="00282ED3" w:rsidRPr="009B355E">
        <w:rPr>
          <w:color w:val="000000"/>
        </w:rPr>
        <w:t>necesario convertir  o  transformar  los  voltajes de  alimentación  a  niveles  adecuados   utilizables  directamente  por  las  cargas  dentro  de sus  rangos  de  alimentación  .Para  esta  transformación   de  la  energía  eléctrica  de  un  nivel  de  vo</w:t>
      </w:r>
      <w:r w:rsidR="00254081" w:rsidRPr="009B355E">
        <w:rPr>
          <w:color w:val="000000"/>
        </w:rPr>
        <w:t xml:space="preserve">ltaje  a  otro  </w:t>
      </w:r>
      <w:r w:rsidR="001241C2" w:rsidRPr="009B355E">
        <w:rPr>
          <w:color w:val="000000"/>
        </w:rPr>
        <w:t>más</w:t>
      </w:r>
      <w:r w:rsidR="00254081" w:rsidRPr="009B355E">
        <w:rPr>
          <w:color w:val="000000"/>
        </w:rPr>
        <w:t xml:space="preserve">  adecuado</w:t>
      </w:r>
      <w:r w:rsidR="00282ED3" w:rsidRPr="009B355E">
        <w:rPr>
          <w:color w:val="000000"/>
        </w:rPr>
        <w:t>, se  usa  un  conjunto  de  equip</w:t>
      </w:r>
      <w:r w:rsidR="00254081" w:rsidRPr="009B355E">
        <w:rPr>
          <w:color w:val="000000"/>
        </w:rPr>
        <w:t>os  que  no  solo  transforman</w:t>
      </w:r>
      <w:r w:rsidR="00282ED3" w:rsidRPr="009B355E">
        <w:rPr>
          <w:color w:val="000000"/>
        </w:rPr>
        <w:t xml:space="preserve">,  </w:t>
      </w:r>
      <w:r w:rsidR="001241C2" w:rsidRPr="009B355E">
        <w:rPr>
          <w:color w:val="000000"/>
        </w:rPr>
        <w:t>también</w:t>
      </w:r>
      <w:r w:rsidR="00282ED3" w:rsidRPr="009B355E">
        <w:rPr>
          <w:color w:val="000000"/>
        </w:rPr>
        <w:t xml:space="preserve">  controlan  y  regulan  la  energía  eléctrica</w:t>
      </w:r>
      <w:r w:rsidR="009B74DC" w:rsidRPr="009B355E">
        <w:rPr>
          <w:color w:val="000000"/>
        </w:rPr>
        <w:t xml:space="preserve">, son  las  que  reciben  el  nombre de subestación  eléctrica.  </w:t>
      </w:r>
    </w:p>
    <w:p w:rsidR="00096CC1" w:rsidRPr="009B355E" w:rsidRDefault="009B74DC" w:rsidP="00CE693B">
      <w:pPr>
        <w:spacing w:line="480" w:lineRule="auto"/>
        <w:ind w:left="993"/>
        <w:jc w:val="both"/>
        <w:rPr>
          <w:color w:val="000000"/>
        </w:rPr>
      </w:pPr>
      <w:r w:rsidRPr="009B355E">
        <w:rPr>
          <w:color w:val="000000"/>
        </w:rPr>
        <w:t xml:space="preserve">Las  llamadas  subestaciones  abiertas  son  de  hecho  las  subestaciones  principales  que  utilizan  las  industrias en  donde  se </w:t>
      </w:r>
      <w:r w:rsidR="001318CB">
        <w:rPr>
          <w:color w:val="000000"/>
        </w:rPr>
        <w:t xml:space="preserve"> maneja  cargas  considerables </w:t>
      </w:r>
      <w:r w:rsidR="00431079" w:rsidRPr="009B355E">
        <w:rPr>
          <w:color w:val="000000"/>
        </w:rPr>
        <w:t>.</w:t>
      </w:r>
    </w:p>
    <w:p w:rsidR="00431079" w:rsidRPr="009B355E" w:rsidRDefault="00431079" w:rsidP="00CE693B">
      <w:pPr>
        <w:spacing w:line="480" w:lineRule="auto"/>
        <w:ind w:left="993"/>
        <w:jc w:val="both"/>
        <w:rPr>
          <w:color w:val="000000"/>
        </w:rPr>
      </w:pPr>
    </w:p>
    <w:p w:rsidR="006A2E0A" w:rsidRPr="009A083E" w:rsidRDefault="006A2E0A" w:rsidP="00CE693B">
      <w:pPr>
        <w:autoSpaceDE w:val="0"/>
        <w:autoSpaceDN w:val="0"/>
        <w:adjustRightInd w:val="0"/>
        <w:spacing w:line="480" w:lineRule="auto"/>
        <w:ind w:left="993"/>
      </w:pPr>
    </w:p>
    <w:p w:rsidR="006A2E0A" w:rsidRPr="009A083E" w:rsidRDefault="006A2E0A" w:rsidP="00CE693B">
      <w:pPr>
        <w:autoSpaceDE w:val="0"/>
        <w:autoSpaceDN w:val="0"/>
        <w:adjustRightInd w:val="0"/>
        <w:spacing w:line="480" w:lineRule="auto"/>
        <w:ind w:left="993"/>
      </w:pPr>
    </w:p>
    <w:p w:rsidR="006A2E0A" w:rsidRPr="009A083E" w:rsidRDefault="00E96677" w:rsidP="00CE693B">
      <w:pPr>
        <w:autoSpaceDE w:val="0"/>
        <w:autoSpaceDN w:val="0"/>
        <w:adjustRightInd w:val="0"/>
        <w:spacing w:line="480" w:lineRule="auto"/>
        <w:ind w:left="993"/>
      </w:pPr>
      <w:r w:rsidRPr="009A083E">
        <w:rPr>
          <w:noProof/>
        </w:rPr>
        <w:lastRenderedPageBreak/>
        <w:pict>
          <v:shape id="_x0000_s1026" type="#_x0000_t75" style="position:absolute;left:0;text-align:left;margin-left:66.2pt;margin-top:-5.7pt;width:307.8pt;height:216.15pt;z-index:-46" wrapcoords="-105 -75 -105 21600 21705 21600 21705 -75 -105 -75" stroked="t" strokecolor="white" strokeweight="1pt">
            <v:imagedata r:id="rId14" o:title="" gain="142470f" blacklevel="-11796f"/>
            <w10:wrap type="tight"/>
          </v:shape>
        </w:pict>
      </w:r>
    </w:p>
    <w:p w:rsidR="006A2E0A" w:rsidRPr="009A083E" w:rsidRDefault="006A2E0A" w:rsidP="00CE693B">
      <w:pPr>
        <w:autoSpaceDE w:val="0"/>
        <w:autoSpaceDN w:val="0"/>
        <w:adjustRightInd w:val="0"/>
        <w:spacing w:line="480" w:lineRule="auto"/>
        <w:ind w:left="993"/>
      </w:pPr>
    </w:p>
    <w:p w:rsidR="006A2E0A" w:rsidRPr="009A083E" w:rsidRDefault="006A2E0A" w:rsidP="00CE693B">
      <w:pPr>
        <w:autoSpaceDE w:val="0"/>
        <w:autoSpaceDN w:val="0"/>
        <w:adjustRightInd w:val="0"/>
        <w:spacing w:line="480" w:lineRule="auto"/>
        <w:ind w:left="993"/>
      </w:pPr>
    </w:p>
    <w:p w:rsidR="006A2E0A" w:rsidRPr="009A083E" w:rsidRDefault="006A2E0A" w:rsidP="00CE693B">
      <w:pPr>
        <w:autoSpaceDE w:val="0"/>
        <w:autoSpaceDN w:val="0"/>
        <w:adjustRightInd w:val="0"/>
        <w:spacing w:line="480" w:lineRule="auto"/>
        <w:ind w:left="993"/>
      </w:pPr>
    </w:p>
    <w:p w:rsidR="006A2E0A" w:rsidRPr="009A083E" w:rsidRDefault="006A2E0A" w:rsidP="00CE693B">
      <w:pPr>
        <w:autoSpaceDE w:val="0"/>
        <w:autoSpaceDN w:val="0"/>
        <w:adjustRightInd w:val="0"/>
        <w:spacing w:line="480" w:lineRule="auto"/>
        <w:ind w:left="993"/>
      </w:pPr>
    </w:p>
    <w:p w:rsidR="006A2E0A" w:rsidRPr="009A083E" w:rsidRDefault="00B534E0" w:rsidP="00CE693B">
      <w:pPr>
        <w:autoSpaceDE w:val="0"/>
        <w:autoSpaceDN w:val="0"/>
        <w:adjustRightInd w:val="0"/>
        <w:spacing w:line="480" w:lineRule="auto"/>
        <w:ind w:left="993"/>
      </w:pPr>
      <w:r w:rsidRPr="009A083E">
        <w:t xml:space="preserve">  </w:t>
      </w:r>
    </w:p>
    <w:p w:rsidR="00B534E0" w:rsidRPr="009A083E" w:rsidRDefault="00B534E0" w:rsidP="00CE693B">
      <w:pPr>
        <w:autoSpaceDE w:val="0"/>
        <w:autoSpaceDN w:val="0"/>
        <w:adjustRightInd w:val="0"/>
        <w:spacing w:line="480" w:lineRule="auto"/>
        <w:ind w:left="993"/>
      </w:pPr>
    </w:p>
    <w:p w:rsidR="00B0215A" w:rsidRPr="009A083E" w:rsidRDefault="00B0215A" w:rsidP="00B0215A">
      <w:pPr>
        <w:autoSpaceDE w:val="0"/>
        <w:autoSpaceDN w:val="0"/>
        <w:adjustRightInd w:val="0"/>
        <w:spacing w:line="480" w:lineRule="auto"/>
        <w:ind w:left="993"/>
        <w:rPr>
          <w:b/>
        </w:rPr>
      </w:pPr>
    </w:p>
    <w:p w:rsidR="00B0215A" w:rsidRPr="00762ED2" w:rsidRDefault="00012358" w:rsidP="00677613">
      <w:pPr>
        <w:autoSpaceDE w:val="0"/>
        <w:autoSpaceDN w:val="0"/>
        <w:adjustRightInd w:val="0"/>
        <w:spacing w:line="360" w:lineRule="auto"/>
        <w:ind w:left="993"/>
        <w:rPr>
          <w:color w:val="000000"/>
        </w:rPr>
      </w:pPr>
      <w:r>
        <w:rPr>
          <w:b/>
        </w:rPr>
        <w:t xml:space="preserve">        </w:t>
      </w:r>
      <w:r w:rsidR="00B0215A" w:rsidRPr="00762ED2">
        <w:rPr>
          <w:b/>
          <w:color w:val="000000"/>
        </w:rPr>
        <w:t>FIGURA 1.1</w:t>
      </w:r>
      <w:r w:rsidR="00B0215A" w:rsidRPr="00762ED2">
        <w:rPr>
          <w:color w:val="000000"/>
        </w:rPr>
        <w:t xml:space="preserve"> Diagrama  Elemental  de  una  subestación  industrial</w:t>
      </w:r>
    </w:p>
    <w:p w:rsidR="006A2E0A" w:rsidRPr="00762ED2" w:rsidRDefault="00C84368" w:rsidP="00677613">
      <w:pPr>
        <w:autoSpaceDE w:val="0"/>
        <w:autoSpaceDN w:val="0"/>
        <w:adjustRightInd w:val="0"/>
        <w:spacing w:line="360" w:lineRule="auto"/>
        <w:ind w:left="567"/>
        <w:rPr>
          <w:b/>
          <w:bCs/>
          <w:color w:val="000000"/>
        </w:rPr>
      </w:pPr>
      <w:r w:rsidRPr="00762ED2">
        <w:rPr>
          <w:b/>
          <w:bCs/>
          <w:color w:val="000000"/>
        </w:rPr>
        <w:t xml:space="preserve">                 </w:t>
      </w:r>
      <w:r w:rsidR="00030FDA" w:rsidRPr="00762ED2">
        <w:rPr>
          <w:b/>
          <w:bCs/>
          <w:color w:val="000000"/>
        </w:rPr>
        <w:t xml:space="preserve">FUENTE: </w:t>
      </w:r>
      <w:r w:rsidR="00030FDA" w:rsidRPr="00762ED2">
        <w:rPr>
          <w:bCs/>
          <w:color w:val="000000"/>
        </w:rPr>
        <w:t>Libro  de</w:t>
      </w:r>
      <w:r w:rsidR="00012358" w:rsidRPr="00762ED2">
        <w:rPr>
          <w:bCs/>
          <w:color w:val="000000"/>
        </w:rPr>
        <w:t xml:space="preserve"> Instalaciones  Industriales</w:t>
      </w:r>
      <w:r w:rsidR="00030FDA" w:rsidRPr="00762ED2">
        <w:rPr>
          <w:bCs/>
          <w:color w:val="000000"/>
        </w:rPr>
        <w:t xml:space="preserve"> Enrique</w:t>
      </w:r>
      <w:r w:rsidR="00F93F53" w:rsidRPr="00762ED2">
        <w:rPr>
          <w:bCs/>
          <w:color w:val="000000"/>
        </w:rPr>
        <w:t>z</w:t>
      </w:r>
      <w:r w:rsidR="00030FDA" w:rsidRPr="00762ED2">
        <w:rPr>
          <w:bCs/>
          <w:color w:val="000000"/>
        </w:rPr>
        <w:t xml:space="preserve">  Harper  </w:t>
      </w:r>
      <w:r w:rsidR="00030FDA" w:rsidRPr="00762ED2">
        <w:rPr>
          <w:b/>
          <w:bCs/>
          <w:color w:val="000000"/>
        </w:rPr>
        <w:t xml:space="preserve"> </w:t>
      </w:r>
    </w:p>
    <w:p w:rsidR="00030FDA" w:rsidRPr="00762ED2" w:rsidRDefault="00030FDA" w:rsidP="003111E0">
      <w:pPr>
        <w:autoSpaceDE w:val="0"/>
        <w:autoSpaceDN w:val="0"/>
        <w:adjustRightInd w:val="0"/>
        <w:spacing w:line="480" w:lineRule="auto"/>
        <w:ind w:left="567"/>
        <w:rPr>
          <w:b/>
          <w:bCs/>
          <w:color w:val="000000"/>
        </w:rPr>
      </w:pPr>
    </w:p>
    <w:p w:rsidR="006A2E0A" w:rsidRPr="00762ED2" w:rsidRDefault="003111E0" w:rsidP="00CE693B">
      <w:pPr>
        <w:autoSpaceDE w:val="0"/>
        <w:autoSpaceDN w:val="0"/>
        <w:adjustRightInd w:val="0"/>
        <w:spacing w:line="480" w:lineRule="auto"/>
        <w:ind w:left="426"/>
        <w:rPr>
          <w:b/>
          <w:bCs/>
          <w:color w:val="000000"/>
        </w:rPr>
      </w:pPr>
      <w:r w:rsidRPr="00762ED2">
        <w:rPr>
          <w:b/>
          <w:bCs/>
          <w:color w:val="000000"/>
        </w:rPr>
        <w:t xml:space="preserve">1.1.2. </w:t>
      </w:r>
      <w:r w:rsidR="006A2E0A" w:rsidRPr="00762ED2">
        <w:rPr>
          <w:b/>
          <w:bCs/>
          <w:color w:val="000000"/>
        </w:rPr>
        <w:t>Clasificación de las subestaciones eléctricas</w:t>
      </w:r>
    </w:p>
    <w:p w:rsidR="00670E5C" w:rsidRPr="00762ED2" w:rsidRDefault="00670E5C" w:rsidP="003111E0">
      <w:pPr>
        <w:autoSpaceDE w:val="0"/>
        <w:autoSpaceDN w:val="0"/>
        <w:adjustRightInd w:val="0"/>
        <w:spacing w:line="480" w:lineRule="auto"/>
        <w:ind w:left="567"/>
        <w:rPr>
          <w:b/>
          <w:bCs/>
          <w:color w:val="000000"/>
        </w:rPr>
      </w:pPr>
    </w:p>
    <w:p w:rsidR="00E03C07" w:rsidRPr="00762ED2" w:rsidRDefault="00E03C07"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Las subestaciones eléctricas de uso industrial se pueden clasificar por</w:t>
      </w:r>
    </w:p>
    <w:p w:rsidR="00E03C07" w:rsidRPr="00762ED2" w:rsidRDefault="00694EC5"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el</w:t>
      </w:r>
      <w:r w:rsidR="00E03C07" w:rsidRPr="00762ED2">
        <w:rPr>
          <w:color w:val="000000"/>
          <w:lang w:val="es-ES_tradnl" w:eastAsia="es-ES_tradnl"/>
        </w:rPr>
        <w:t xml:space="preserve"> </w:t>
      </w:r>
      <w:r w:rsidR="00254081" w:rsidRPr="00762ED2">
        <w:rPr>
          <w:color w:val="000000"/>
          <w:lang w:val="es-ES_tradnl" w:eastAsia="es-ES_tradnl"/>
        </w:rPr>
        <w:t xml:space="preserve"> </w:t>
      </w:r>
      <w:r w:rsidR="00E03C07" w:rsidRPr="00762ED2">
        <w:rPr>
          <w:color w:val="000000"/>
          <w:lang w:val="es-ES_tradnl" w:eastAsia="es-ES_tradnl"/>
        </w:rPr>
        <w:t>tipo de instalación como:</w:t>
      </w:r>
    </w:p>
    <w:p w:rsidR="00E03C07" w:rsidRPr="00762ED2" w:rsidRDefault="00E03C07"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Subestaciones tipo intemperie.</w:t>
      </w:r>
    </w:p>
    <w:p w:rsidR="00E03C07" w:rsidRPr="00762ED2" w:rsidRDefault="00E03C07"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Subestaciones de tipo interior.</w:t>
      </w:r>
    </w:p>
    <w:p w:rsidR="00E03C07" w:rsidRPr="00762ED2" w:rsidRDefault="00E03C07"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Subestaciones tipo blindado.</w:t>
      </w:r>
    </w:p>
    <w:p w:rsidR="0008719E" w:rsidRPr="00762ED2" w:rsidRDefault="0008719E" w:rsidP="003111E0">
      <w:pPr>
        <w:autoSpaceDE w:val="0"/>
        <w:autoSpaceDN w:val="0"/>
        <w:adjustRightInd w:val="0"/>
        <w:spacing w:line="480" w:lineRule="auto"/>
        <w:ind w:left="1134"/>
        <w:jc w:val="both"/>
        <w:rPr>
          <w:b/>
          <w:bCs/>
          <w:color w:val="000000"/>
          <w:lang w:val="es-ES_tradnl" w:eastAsia="es-ES_tradnl"/>
        </w:rPr>
      </w:pPr>
    </w:p>
    <w:p w:rsidR="00E03C07" w:rsidRPr="00762ED2" w:rsidRDefault="00E03C07" w:rsidP="003111E0">
      <w:pPr>
        <w:autoSpaceDE w:val="0"/>
        <w:autoSpaceDN w:val="0"/>
        <w:adjustRightInd w:val="0"/>
        <w:spacing w:line="480" w:lineRule="auto"/>
        <w:ind w:left="1134"/>
        <w:jc w:val="both"/>
        <w:rPr>
          <w:b/>
          <w:bCs/>
          <w:color w:val="000000"/>
          <w:lang w:val="es-ES_tradnl" w:eastAsia="es-ES_tradnl"/>
        </w:rPr>
      </w:pPr>
      <w:r w:rsidRPr="00762ED2">
        <w:rPr>
          <w:b/>
          <w:bCs/>
          <w:color w:val="000000"/>
          <w:lang w:val="es-ES_tradnl" w:eastAsia="es-ES_tradnl"/>
        </w:rPr>
        <w:t>Subestaciones tipo intemperie.</w:t>
      </w:r>
    </w:p>
    <w:p w:rsidR="00E03C07" w:rsidRPr="00762ED2" w:rsidRDefault="00E03C07" w:rsidP="003111E0">
      <w:pPr>
        <w:autoSpaceDE w:val="0"/>
        <w:autoSpaceDN w:val="0"/>
        <w:adjustRightInd w:val="0"/>
        <w:spacing w:line="480" w:lineRule="auto"/>
        <w:ind w:left="1134"/>
        <w:jc w:val="both"/>
        <w:rPr>
          <w:b/>
          <w:color w:val="000000"/>
        </w:rPr>
      </w:pPr>
      <w:r w:rsidRPr="00762ED2">
        <w:rPr>
          <w:color w:val="000000"/>
          <w:lang w:val="es-ES_tradnl" w:eastAsia="es-ES_tradnl"/>
        </w:rPr>
        <w:t xml:space="preserve">Estas subestaciones se construyen en terrenos expuestos a la intemperie  y requieren de un diseño, aparatos y máquinas capaces de soportar el  funcionamiento bajo condiciones atmosféricas adversas  (lluvias, viento, </w:t>
      </w:r>
      <w:r w:rsidRPr="00762ED2">
        <w:rPr>
          <w:color w:val="000000"/>
          <w:lang w:val="es-ES_tradnl" w:eastAsia="es-ES_tradnl"/>
        </w:rPr>
        <w:lastRenderedPageBreak/>
        <w:t>nieve e inclemencias atmosféricas diversas) por lo general  se adoptan en los sistemas de alta y extra alta tensión.</w:t>
      </w:r>
    </w:p>
    <w:p w:rsidR="00E96677" w:rsidRPr="00762ED2" w:rsidRDefault="00E96677" w:rsidP="003111E0">
      <w:pPr>
        <w:autoSpaceDE w:val="0"/>
        <w:autoSpaceDN w:val="0"/>
        <w:adjustRightInd w:val="0"/>
        <w:spacing w:line="480" w:lineRule="auto"/>
        <w:ind w:left="1134"/>
        <w:jc w:val="both"/>
        <w:rPr>
          <w:b/>
          <w:bCs/>
          <w:color w:val="000000"/>
          <w:lang w:val="es-ES_tradnl" w:eastAsia="es-ES_tradnl"/>
        </w:rPr>
      </w:pPr>
    </w:p>
    <w:p w:rsidR="007E0FFB" w:rsidRPr="00762ED2" w:rsidRDefault="007E0FFB" w:rsidP="003111E0">
      <w:pPr>
        <w:autoSpaceDE w:val="0"/>
        <w:autoSpaceDN w:val="0"/>
        <w:adjustRightInd w:val="0"/>
        <w:spacing w:line="480" w:lineRule="auto"/>
        <w:ind w:left="1134"/>
        <w:jc w:val="both"/>
        <w:rPr>
          <w:b/>
          <w:bCs/>
          <w:color w:val="000000"/>
          <w:lang w:val="es-ES_tradnl" w:eastAsia="es-ES_tradnl"/>
        </w:rPr>
      </w:pPr>
      <w:r w:rsidRPr="00762ED2">
        <w:rPr>
          <w:b/>
          <w:bCs/>
          <w:color w:val="000000"/>
          <w:lang w:val="es-ES_tradnl" w:eastAsia="es-ES_tradnl"/>
        </w:rPr>
        <w:t>Subestaciones tipo interior.</w:t>
      </w:r>
    </w:p>
    <w:p w:rsidR="007E0FFB" w:rsidRPr="00762ED2" w:rsidRDefault="007E0FFB" w:rsidP="003111E0">
      <w:pPr>
        <w:autoSpaceDE w:val="0"/>
        <w:autoSpaceDN w:val="0"/>
        <w:adjustRightInd w:val="0"/>
        <w:spacing w:line="480" w:lineRule="auto"/>
        <w:ind w:left="1134"/>
        <w:jc w:val="both"/>
        <w:rPr>
          <w:color w:val="000000"/>
          <w:lang w:val="es-ES_tradnl" w:eastAsia="es-ES_tradnl"/>
        </w:rPr>
      </w:pPr>
      <w:r w:rsidRPr="00762ED2">
        <w:rPr>
          <w:color w:val="000000"/>
          <w:lang w:val="es-ES_tradnl" w:eastAsia="es-ES_tradnl"/>
        </w:rPr>
        <w:t>En este tipo de subes</w:t>
      </w:r>
      <w:r w:rsidR="00762ED2">
        <w:rPr>
          <w:color w:val="000000"/>
          <w:lang w:val="es-ES_tradnl" w:eastAsia="es-ES_tradnl"/>
        </w:rPr>
        <w:t>taciones los aparatos y equipos</w:t>
      </w:r>
      <w:r w:rsidRPr="00762ED2">
        <w:rPr>
          <w:color w:val="000000"/>
          <w:lang w:val="es-ES_tradnl" w:eastAsia="es-ES_tradnl"/>
        </w:rPr>
        <w:t xml:space="preserve"> están diseñados   para operar en interiores, esta solución se usaba hace algunos  años en la práctica europea, actualmente son poco los tipos de subestaciones tipo interior y generalmente son usados en las industrias  incluyendo la variante de la subestación del tipo blindado.</w:t>
      </w:r>
    </w:p>
    <w:p w:rsidR="00E03C07" w:rsidRPr="00762ED2" w:rsidRDefault="007E0FFB" w:rsidP="003111E0">
      <w:pPr>
        <w:autoSpaceDE w:val="0"/>
        <w:autoSpaceDN w:val="0"/>
        <w:adjustRightInd w:val="0"/>
        <w:spacing w:line="480" w:lineRule="auto"/>
        <w:ind w:left="1134"/>
        <w:jc w:val="both"/>
        <w:rPr>
          <w:color w:val="000000"/>
          <w:lang w:val="es-ES_tradnl" w:eastAsia="es-ES_tradnl"/>
        </w:rPr>
      </w:pPr>
      <w:r w:rsidRPr="00762ED2">
        <w:rPr>
          <w:color w:val="000000"/>
          <w:lang w:val="es-ES_tradnl" w:eastAsia="es-ES_tradnl"/>
        </w:rPr>
        <w:t xml:space="preserve">La subestación analizada es de propiedad de la planta  industrial </w:t>
      </w:r>
      <w:r w:rsidR="007C49D7" w:rsidRPr="00762ED2">
        <w:rPr>
          <w:color w:val="000000"/>
          <w:lang w:val="es-ES_tradnl" w:eastAsia="es-ES_tradnl"/>
        </w:rPr>
        <w:t xml:space="preserve"> REPLASA</w:t>
      </w:r>
      <w:r w:rsidRPr="00762ED2">
        <w:rPr>
          <w:color w:val="000000"/>
          <w:lang w:val="es-ES_tradnl" w:eastAsia="es-ES_tradnl"/>
        </w:rPr>
        <w:t xml:space="preserve">  es de tipo interior, véase</w:t>
      </w:r>
      <w:r w:rsidR="001017A4" w:rsidRPr="00762ED2">
        <w:rPr>
          <w:color w:val="000000"/>
          <w:lang w:val="es-ES_tradnl" w:eastAsia="es-ES_tradnl"/>
        </w:rPr>
        <w:t xml:space="preserve"> </w:t>
      </w:r>
      <w:r w:rsidRPr="00762ED2">
        <w:rPr>
          <w:color w:val="000000"/>
          <w:lang w:val="es-ES_tradnl" w:eastAsia="es-ES_tradnl"/>
        </w:rPr>
        <w:t xml:space="preserve"> la</w:t>
      </w:r>
      <w:r w:rsidR="001017A4" w:rsidRPr="00762ED2">
        <w:rPr>
          <w:color w:val="000000"/>
          <w:lang w:val="es-ES_tradnl" w:eastAsia="es-ES_tradnl"/>
        </w:rPr>
        <w:t xml:space="preserve"> </w:t>
      </w:r>
      <w:r w:rsidRPr="00762ED2">
        <w:rPr>
          <w:color w:val="000000"/>
          <w:lang w:val="es-ES_tradnl" w:eastAsia="es-ES_tradnl"/>
        </w:rPr>
        <w:t xml:space="preserve"> Figura </w:t>
      </w:r>
      <w:r w:rsidR="00B534E0" w:rsidRPr="00762ED2">
        <w:rPr>
          <w:color w:val="000000"/>
          <w:lang w:val="es-ES_tradnl" w:eastAsia="es-ES_tradnl"/>
        </w:rPr>
        <w:t>1.2</w:t>
      </w:r>
      <w:r w:rsidR="001017A4" w:rsidRPr="00762ED2">
        <w:rPr>
          <w:color w:val="000000"/>
          <w:lang w:val="es-ES_tradnl" w:eastAsia="es-ES_tradnl"/>
        </w:rPr>
        <w:t>.</w:t>
      </w:r>
    </w:p>
    <w:p w:rsidR="00CF3352" w:rsidRPr="009A083E" w:rsidRDefault="00030FDA" w:rsidP="003111E0">
      <w:pPr>
        <w:autoSpaceDE w:val="0"/>
        <w:autoSpaceDN w:val="0"/>
        <w:adjustRightInd w:val="0"/>
        <w:spacing w:line="480" w:lineRule="auto"/>
        <w:ind w:left="1134"/>
        <w:jc w:val="both"/>
        <w:rPr>
          <w:lang w:val="es-ES_tradnl" w:eastAsia="es-ES_tradnl"/>
        </w:rPr>
      </w:pPr>
      <w:r w:rsidRPr="009A083E">
        <w:rPr>
          <w:noProof/>
        </w:rPr>
        <w:pict>
          <v:shape id="_x0000_s1057" type="#_x0000_t75" style="position:absolute;left:0;text-align:left;margin-left:87.65pt;margin-top:354.2pt;width:269.8pt;height:184.35pt;z-index:3;mso-position-horizontal-relative:margin;mso-position-vertical-relative:margin" stroked="t" strokeweight="1.5pt">
            <v:imagedata r:id="rId15" o:title="" gain="1.25"/>
            <w10:wrap type="square" anchorx="margin" anchory="margin"/>
          </v:shape>
        </w:pict>
      </w:r>
    </w:p>
    <w:p w:rsidR="00CF3352" w:rsidRPr="009A083E" w:rsidRDefault="00CF3352" w:rsidP="003111E0">
      <w:pPr>
        <w:autoSpaceDE w:val="0"/>
        <w:autoSpaceDN w:val="0"/>
        <w:adjustRightInd w:val="0"/>
        <w:spacing w:line="480" w:lineRule="auto"/>
        <w:ind w:left="1134"/>
        <w:jc w:val="both"/>
        <w:rPr>
          <w:lang w:val="es-ES_tradnl" w:eastAsia="es-ES_tradnl"/>
        </w:rPr>
      </w:pPr>
    </w:p>
    <w:p w:rsidR="00CF3352" w:rsidRPr="009A083E" w:rsidRDefault="00CF3352" w:rsidP="003111E0">
      <w:pPr>
        <w:autoSpaceDE w:val="0"/>
        <w:autoSpaceDN w:val="0"/>
        <w:adjustRightInd w:val="0"/>
        <w:spacing w:line="480" w:lineRule="auto"/>
        <w:ind w:left="1134"/>
        <w:jc w:val="both"/>
        <w:rPr>
          <w:lang w:val="es-ES_tradnl" w:eastAsia="es-ES_tradnl"/>
        </w:rPr>
      </w:pPr>
    </w:p>
    <w:p w:rsidR="00CF3352" w:rsidRPr="009A083E" w:rsidRDefault="00CF3352" w:rsidP="003111E0">
      <w:pPr>
        <w:autoSpaceDE w:val="0"/>
        <w:autoSpaceDN w:val="0"/>
        <w:adjustRightInd w:val="0"/>
        <w:spacing w:line="480" w:lineRule="auto"/>
        <w:ind w:left="1134"/>
        <w:jc w:val="both"/>
        <w:rPr>
          <w:lang w:val="es-ES_tradnl" w:eastAsia="es-ES_tradnl"/>
        </w:rPr>
      </w:pPr>
    </w:p>
    <w:p w:rsidR="00CF3352" w:rsidRPr="009A083E" w:rsidRDefault="00CF3352" w:rsidP="003111E0">
      <w:pPr>
        <w:autoSpaceDE w:val="0"/>
        <w:autoSpaceDN w:val="0"/>
        <w:adjustRightInd w:val="0"/>
        <w:spacing w:line="480" w:lineRule="auto"/>
        <w:ind w:left="1134"/>
        <w:jc w:val="both"/>
        <w:rPr>
          <w:lang w:val="es-ES_tradnl" w:eastAsia="es-ES_tradnl"/>
        </w:rPr>
      </w:pPr>
    </w:p>
    <w:p w:rsidR="00FE3DFA" w:rsidRPr="009A083E" w:rsidRDefault="00B534E0" w:rsidP="003111E0">
      <w:pPr>
        <w:autoSpaceDE w:val="0"/>
        <w:autoSpaceDN w:val="0"/>
        <w:adjustRightInd w:val="0"/>
        <w:spacing w:line="480" w:lineRule="auto"/>
        <w:ind w:left="1134"/>
        <w:jc w:val="both"/>
        <w:rPr>
          <w:lang w:val="es-ES_tradnl" w:eastAsia="es-ES_tradnl"/>
        </w:rPr>
      </w:pPr>
      <w:r w:rsidRPr="009A083E">
        <w:rPr>
          <w:lang w:val="es-ES_tradnl" w:eastAsia="es-ES_tradnl"/>
        </w:rPr>
        <w:t xml:space="preserve">              </w:t>
      </w:r>
    </w:p>
    <w:p w:rsidR="00FE3DFA" w:rsidRPr="009A083E" w:rsidRDefault="00FE3DFA" w:rsidP="003111E0">
      <w:pPr>
        <w:autoSpaceDE w:val="0"/>
        <w:autoSpaceDN w:val="0"/>
        <w:adjustRightInd w:val="0"/>
        <w:spacing w:line="480" w:lineRule="auto"/>
        <w:ind w:left="1134"/>
        <w:jc w:val="both"/>
        <w:rPr>
          <w:lang w:val="es-ES_tradnl" w:eastAsia="es-ES_tradnl"/>
        </w:rPr>
      </w:pPr>
    </w:p>
    <w:p w:rsidR="005F6D4F" w:rsidRDefault="00B534E0" w:rsidP="00047301">
      <w:pPr>
        <w:autoSpaceDE w:val="0"/>
        <w:autoSpaceDN w:val="0"/>
        <w:adjustRightInd w:val="0"/>
        <w:spacing w:line="480" w:lineRule="auto"/>
        <w:ind w:left="1134"/>
        <w:jc w:val="both"/>
        <w:rPr>
          <w:lang w:val="es-ES_tradnl" w:eastAsia="es-ES_tradnl"/>
        </w:rPr>
      </w:pPr>
      <w:r w:rsidRPr="009A083E">
        <w:rPr>
          <w:lang w:val="es-ES_tradnl" w:eastAsia="es-ES_tradnl"/>
        </w:rPr>
        <w:t xml:space="preserve"> </w:t>
      </w:r>
      <w:r w:rsidR="00FE3DFA" w:rsidRPr="009A083E">
        <w:rPr>
          <w:lang w:val="es-ES_tradnl" w:eastAsia="es-ES_tradnl"/>
        </w:rPr>
        <w:t xml:space="preserve">        </w:t>
      </w:r>
      <w:r w:rsidR="00694EC5">
        <w:rPr>
          <w:lang w:val="es-ES_tradnl" w:eastAsia="es-ES_tradnl"/>
        </w:rPr>
        <w:t xml:space="preserve">       </w:t>
      </w:r>
      <w:r w:rsidR="00FE3DFA" w:rsidRPr="009A083E">
        <w:rPr>
          <w:lang w:val="es-ES_tradnl" w:eastAsia="es-ES_tradnl"/>
        </w:rPr>
        <w:t xml:space="preserve">  </w:t>
      </w:r>
      <w:r w:rsidRPr="009A083E">
        <w:rPr>
          <w:lang w:val="es-ES_tradnl" w:eastAsia="es-ES_tradnl"/>
        </w:rPr>
        <w:t xml:space="preserve"> </w:t>
      </w:r>
      <w:r w:rsidR="00694EC5">
        <w:rPr>
          <w:lang w:val="es-ES_tradnl" w:eastAsia="es-ES_tradnl"/>
        </w:rPr>
        <w:t xml:space="preserve">  </w:t>
      </w:r>
    </w:p>
    <w:p w:rsidR="001318CB" w:rsidRDefault="001318CB" w:rsidP="001318CB">
      <w:pPr>
        <w:autoSpaceDE w:val="0"/>
        <w:autoSpaceDN w:val="0"/>
        <w:adjustRightInd w:val="0"/>
        <w:spacing w:line="360" w:lineRule="auto"/>
        <w:ind w:left="1134"/>
        <w:rPr>
          <w:b/>
          <w:color w:val="000000"/>
          <w:lang w:val="es-ES_tradnl" w:eastAsia="es-ES_tradnl"/>
        </w:rPr>
      </w:pPr>
      <w:r>
        <w:rPr>
          <w:b/>
          <w:color w:val="000000"/>
          <w:lang w:val="es-ES_tradnl" w:eastAsia="es-ES_tradnl"/>
        </w:rPr>
        <w:t xml:space="preserve">  </w:t>
      </w:r>
    </w:p>
    <w:p w:rsidR="001318CB" w:rsidRDefault="001318CB" w:rsidP="001318CB">
      <w:pPr>
        <w:autoSpaceDE w:val="0"/>
        <w:autoSpaceDN w:val="0"/>
        <w:adjustRightInd w:val="0"/>
        <w:spacing w:line="360" w:lineRule="auto"/>
        <w:ind w:left="1134"/>
        <w:rPr>
          <w:b/>
          <w:color w:val="000000"/>
          <w:lang w:val="es-ES_tradnl" w:eastAsia="es-ES_tradnl"/>
        </w:rPr>
      </w:pPr>
    </w:p>
    <w:p w:rsidR="00A12B68" w:rsidRPr="00762ED2" w:rsidRDefault="001318CB" w:rsidP="001318CB">
      <w:pPr>
        <w:autoSpaceDE w:val="0"/>
        <w:autoSpaceDN w:val="0"/>
        <w:adjustRightInd w:val="0"/>
        <w:spacing w:line="360" w:lineRule="auto"/>
        <w:ind w:left="1134"/>
        <w:rPr>
          <w:color w:val="000000"/>
          <w:lang w:val="es-ES_tradnl" w:eastAsia="es-ES_tradnl"/>
        </w:rPr>
      </w:pPr>
      <w:r>
        <w:rPr>
          <w:b/>
          <w:color w:val="000000"/>
          <w:lang w:val="es-ES_tradnl" w:eastAsia="es-ES_tradnl"/>
        </w:rPr>
        <w:t xml:space="preserve">                      </w:t>
      </w:r>
      <w:r w:rsidR="00B534E0" w:rsidRPr="00762ED2">
        <w:rPr>
          <w:b/>
          <w:color w:val="000000"/>
          <w:lang w:val="es-ES_tradnl" w:eastAsia="es-ES_tradnl"/>
        </w:rPr>
        <w:t>FIGURA 1.2</w:t>
      </w:r>
      <w:r w:rsidR="00F121DA" w:rsidRPr="00762ED2">
        <w:rPr>
          <w:color w:val="000000"/>
          <w:lang w:val="es-ES_tradnl" w:eastAsia="es-ES_tradnl"/>
        </w:rPr>
        <w:t xml:space="preserve">  Subestación  Tipo  I</w:t>
      </w:r>
      <w:r w:rsidR="00B534E0" w:rsidRPr="00762ED2">
        <w:rPr>
          <w:color w:val="000000"/>
          <w:lang w:val="es-ES_tradnl" w:eastAsia="es-ES_tradnl"/>
        </w:rPr>
        <w:t>nterior</w:t>
      </w:r>
      <w:r w:rsidR="00F121DA" w:rsidRPr="00762ED2">
        <w:rPr>
          <w:color w:val="000000"/>
          <w:lang w:val="es-ES_tradnl" w:eastAsia="es-ES_tradnl"/>
        </w:rPr>
        <w:t>.</w:t>
      </w:r>
    </w:p>
    <w:p w:rsidR="00CE693B" w:rsidRPr="00762ED2" w:rsidRDefault="001318CB" w:rsidP="001318CB">
      <w:pPr>
        <w:autoSpaceDE w:val="0"/>
        <w:autoSpaceDN w:val="0"/>
        <w:adjustRightInd w:val="0"/>
        <w:spacing w:line="360" w:lineRule="auto"/>
        <w:ind w:left="1134"/>
        <w:rPr>
          <w:b/>
          <w:bCs/>
          <w:color w:val="000000"/>
          <w:lang w:val="es-ES_tradnl" w:eastAsia="es-ES_tradnl"/>
        </w:rPr>
      </w:pPr>
      <w:r>
        <w:rPr>
          <w:b/>
          <w:bCs/>
          <w:color w:val="000000"/>
          <w:lang w:val="es-ES_tradnl" w:eastAsia="es-ES_tradnl"/>
        </w:rPr>
        <w:t xml:space="preserve">                              </w:t>
      </w:r>
      <w:r w:rsidR="001731E6" w:rsidRPr="00762ED2">
        <w:rPr>
          <w:b/>
          <w:bCs/>
          <w:color w:val="000000"/>
          <w:lang w:val="es-ES_tradnl" w:eastAsia="es-ES_tradnl"/>
        </w:rPr>
        <w:t xml:space="preserve">FUENTE: </w:t>
      </w:r>
      <w:r w:rsidR="001731E6" w:rsidRPr="00762ED2">
        <w:rPr>
          <w:bCs/>
          <w:color w:val="000000"/>
          <w:lang w:val="es-ES_tradnl" w:eastAsia="es-ES_tradnl"/>
        </w:rPr>
        <w:t>Industria  REPLASA</w:t>
      </w:r>
    </w:p>
    <w:p w:rsidR="001731E6" w:rsidRDefault="001731E6" w:rsidP="00542A14">
      <w:pPr>
        <w:autoSpaceDE w:val="0"/>
        <w:autoSpaceDN w:val="0"/>
        <w:adjustRightInd w:val="0"/>
        <w:spacing w:line="360" w:lineRule="auto"/>
        <w:ind w:left="1134"/>
        <w:jc w:val="both"/>
        <w:rPr>
          <w:b/>
          <w:bCs/>
          <w:lang w:val="es-ES_tradnl" w:eastAsia="es-ES_tradnl"/>
        </w:rPr>
      </w:pPr>
    </w:p>
    <w:p w:rsidR="00CF3352" w:rsidRPr="00762ED2" w:rsidRDefault="00CF3352" w:rsidP="003111E0">
      <w:pPr>
        <w:autoSpaceDE w:val="0"/>
        <w:autoSpaceDN w:val="0"/>
        <w:adjustRightInd w:val="0"/>
        <w:spacing w:line="480" w:lineRule="auto"/>
        <w:ind w:left="1134"/>
        <w:jc w:val="both"/>
        <w:rPr>
          <w:b/>
          <w:bCs/>
          <w:color w:val="000000"/>
          <w:lang w:val="es-ES_tradnl" w:eastAsia="es-ES_tradnl"/>
        </w:rPr>
      </w:pPr>
      <w:r w:rsidRPr="00762ED2">
        <w:rPr>
          <w:b/>
          <w:bCs/>
          <w:color w:val="000000"/>
          <w:lang w:val="es-ES_tradnl" w:eastAsia="es-ES_tradnl"/>
        </w:rPr>
        <w:t>Subestaciones tipo blindado.</w:t>
      </w:r>
    </w:p>
    <w:p w:rsidR="00A12B68" w:rsidRPr="00762ED2" w:rsidRDefault="00CF3352" w:rsidP="003111E0">
      <w:pPr>
        <w:autoSpaceDE w:val="0"/>
        <w:autoSpaceDN w:val="0"/>
        <w:adjustRightInd w:val="0"/>
        <w:spacing w:line="480" w:lineRule="auto"/>
        <w:ind w:left="1134"/>
        <w:jc w:val="both"/>
        <w:rPr>
          <w:color w:val="000000"/>
          <w:lang w:val="es-ES_tradnl" w:eastAsia="es-ES_tradnl"/>
        </w:rPr>
      </w:pPr>
      <w:r w:rsidRPr="00762ED2">
        <w:rPr>
          <w:color w:val="000000"/>
          <w:lang w:val="es-ES_tradnl" w:eastAsia="es-ES_tradnl"/>
        </w:rPr>
        <w:t>En estas subestaci</w:t>
      </w:r>
      <w:r w:rsidR="00762ED2" w:rsidRPr="00762ED2">
        <w:rPr>
          <w:color w:val="000000"/>
          <w:lang w:val="es-ES_tradnl" w:eastAsia="es-ES_tradnl"/>
        </w:rPr>
        <w:t>ones los aparatos y los equipos</w:t>
      </w:r>
      <w:r w:rsidRPr="00762ED2">
        <w:rPr>
          <w:color w:val="000000"/>
          <w:lang w:val="es-ES_tradnl" w:eastAsia="es-ES_tradnl"/>
        </w:rPr>
        <w:t xml:space="preserve"> se encuentran muy protegidos y el espacio necesario es muy reducido en comparación  a las construcciones de subestaciones convencionales, por lo general se usan en el interior de fábricas, hospitales, auditorios, edificios y centros comerciales que requieran de poco espacio para  su instalación, por lo general se utilizan en tensiones de distribución  y utilización.</w:t>
      </w:r>
    </w:p>
    <w:p w:rsidR="00250F41" w:rsidRPr="00762ED2" w:rsidRDefault="00250F41" w:rsidP="003111E0">
      <w:pPr>
        <w:autoSpaceDE w:val="0"/>
        <w:autoSpaceDN w:val="0"/>
        <w:adjustRightInd w:val="0"/>
        <w:spacing w:line="480" w:lineRule="auto"/>
        <w:ind w:left="567"/>
        <w:jc w:val="both"/>
        <w:rPr>
          <w:b/>
          <w:color w:val="000000"/>
        </w:rPr>
      </w:pPr>
    </w:p>
    <w:p w:rsidR="00CF3352" w:rsidRPr="00762ED2" w:rsidRDefault="0075354C" w:rsidP="00DC743B">
      <w:pPr>
        <w:autoSpaceDE w:val="0"/>
        <w:autoSpaceDN w:val="0"/>
        <w:adjustRightInd w:val="0"/>
        <w:spacing w:line="480" w:lineRule="auto"/>
        <w:ind w:left="426"/>
        <w:jc w:val="both"/>
        <w:rPr>
          <w:b/>
          <w:color w:val="000000"/>
        </w:rPr>
      </w:pPr>
      <w:r w:rsidRPr="00762ED2">
        <w:rPr>
          <w:b/>
          <w:color w:val="000000"/>
        </w:rPr>
        <w:t>1.1.3</w:t>
      </w:r>
      <w:r w:rsidR="007F28EB" w:rsidRPr="00762ED2">
        <w:rPr>
          <w:b/>
          <w:color w:val="000000"/>
        </w:rPr>
        <w:t>.</w:t>
      </w:r>
      <w:r w:rsidRPr="00762ED2">
        <w:rPr>
          <w:b/>
          <w:color w:val="000000"/>
        </w:rPr>
        <w:t xml:space="preserve"> </w:t>
      </w:r>
      <w:r w:rsidR="000E2400" w:rsidRPr="00762ED2">
        <w:rPr>
          <w:b/>
          <w:color w:val="000000"/>
        </w:rPr>
        <w:t xml:space="preserve">Elementos </w:t>
      </w:r>
      <w:r w:rsidR="00CF3352" w:rsidRPr="00762ED2">
        <w:rPr>
          <w:b/>
          <w:color w:val="000000"/>
        </w:rPr>
        <w:t xml:space="preserve">constitutivos  de  </w:t>
      </w:r>
      <w:r w:rsidR="00DC743B" w:rsidRPr="00762ED2">
        <w:rPr>
          <w:b/>
          <w:color w:val="000000"/>
        </w:rPr>
        <w:t>la</w:t>
      </w:r>
      <w:r w:rsidR="00CF3352" w:rsidRPr="00762ED2">
        <w:rPr>
          <w:b/>
          <w:color w:val="000000"/>
        </w:rPr>
        <w:t xml:space="preserve">  subestación </w:t>
      </w:r>
      <w:r w:rsidR="00DC743B" w:rsidRPr="00762ED2">
        <w:rPr>
          <w:b/>
          <w:color w:val="000000"/>
        </w:rPr>
        <w:t xml:space="preserve"> REPLASA.</w:t>
      </w:r>
    </w:p>
    <w:p w:rsidR="00DC743B" w:rsidRPr="00762ED2" w:rsidRDefault="00DC743B" w:rsidP="00DC743B">
      <w:pPr>
        <w:autoSpaceDE w:val="0"/>
        <w:autoSpaceDN w:val="0"/>
        <w:adjustRightInd w:val="0"/>
        <w:spacing w:line="480" w:lineRule="auto"/>
        <w:ind w:left="993"/>
        <w:rPr>
          <w:color w:val="000000"/>
          <w:lang w:val="es-ES_tradnl" w:eastAsia="es-ES_tradnl"/>
        </w:rPr>
      </w:pPr>
    </w:p>
    <w:p w:rsidR="00DC743B" w:rsidRPr="00762ED2" w:rsidRDefault="00DC743B" w:rsidP="00DC74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Algunos de los elementos que  se pudieron  observar  al recorrer las  instalaciones de la </w:t>
      </w:r>
      <w:r w:rsidR="001017A4" w:rsidRPr="00762ED2">
        <w:rPr>
          <w:color w:val="000000"/>
          <w:lang w:val="es-ES_tradnl" w:eastAsia="es-ES_tradnl"/>
        </w:rPr>
        <w:t xml:space="preserve">subestación </w:t>
      </w:r>
      <w:r w:rsidRPr="00762ED2">
        <w:rPr>
          <w:color w:val="000000"/>
          <w:lang w:val="es-ES_tradnl" w:eastAsia="es-ES_tradnl"/>
        </w:rPr>
        <w:t xml:space="preserve"> </w:t>
      </w:r>
      <w:r w:rsidR="007C49D7" w:rsidRPr="00762ED2">
        <w:rPr>
          <w:color w:val="000000"/>
          <w:lang w:val="es-ES_tradnl" w:eastAsia="es-ES_tradnl"/>
        </w:rPr>
        <w:t xml:space="preserve"> </w:t>
      </w:r>
      <w:r w:rsidRPr="00762ED2">
        <w:rPr>
          <w:color w:val="000000"/>
          <w:lang w:val="es-ES_tradnl" w:eastAsia="es-ES_tradnl"/>
        </w:rPr>
        <w:t xml:space="preserve">se  pueden  mencionar </w:t>
      </w:r>
      <w:r w:rsidR="005F6D4F" w:rsidRPr="00762ED2">
        <w:rPr>
          <w:color w:val="000000"/>
          <w:lang w:val="es-ES_tradnl" w:eastAsia="es-ES_tradnl"/>
        </w:rPr>
        <w:t xml:space="preserve"> a  continuación  y  son </w:t>
      </w:r>
      <w:r w:rsidRPr="00762ED2">
        <w:rPr>
          <w:color w:val="000000"/>
          <w:lang w:val="es-ES_tradnl" w:eastAsia="es-ES_tradnl"/>
        </w:rPr>
        <w:t>los  siguientes:</w:t>
      </w:r>
    </w:p>
    <w:p w:rsidR="000E2400" w:rsidRPr="00762ED2" w:rsidRDefault="00D83F16" w:rsidP="00694EC5">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 </w:t>
      </w:r>
      <w:r w:rsidR="00DC743B" w:rsidRPr="00762ED2">
        <w:rPr>
          <w:color w:val="000000"/>
          <w:lang w:val="es-ES_tradnl" w:eastAsia="es-ES_tradnl"/>
        </w:rPr>
        <w:t xml:space="preserve">Acometida de media </w:t>
      </w:r>
      <w:r w:rsidR="001017A4" w:rsidRPr="00762ED2">
        <w:rPr>
          <w:color w:val="000000"/>
          <w:lang w:val="es-ES_tradnl" w:eastAsia="es-ES_tradnl"/>
        </w:rPr>
        <w:t>tensión</w:t>
      </w:r>
      <w:r w:rsidR="00F93F53" w:rsidRPr="00762ED2">
        <w:rPr>
          <w:color w:val="000000"/>
          <w:lang w:val="es-ES_tradnl" w:eastAsia="es-ES_tradnl"/>
        </w:rPr>
        <w:t xml:space="preserve"> y cableado</w:t>
      </w:r>
      <w:r w:rsidR="000E2400" w:rsidRPr="00762ED2">
        <w:rPr>
          <w:color w:val="000000"/>
          <w:lang w:val="es-ES_tradnl" w:eastAsia="es-ES_tradnl"/>
        </w:rPr>
        <w:t>.</w:t>
      </w:r>
    </w:p>
    <w:p w:rsidR="000E2400" w:rsidRPr="00762ED2" w:rsidRDefault="000E2400"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 </w:t>
      </w:r>
      <w:r w:rsidR="00DC743B" w:rsidRPr="00762ED2">
        <w:rPr>
          <w:color w:val="000000"/>
          <w:lang w:val="es-ES_tradnl" w:eastAsia="es-ES_tradnl"/>
        </w:rPr>
        <w:t>Cuchillas</w:t>
      </w:r>
      <w:r w:rsidRPr="00762ED2">
        <w:rPr>
          <w:color w:val="000000"/>
          <w:lang w:val="es-ES_tradnl" w:eastAsia="es-ES_tradnl"/>
        </w:rPr>
        <w:t>.</w:t>
      </w:r>
    </w:p>
    <w:p w:rsidR="000E2400" w:rsidRPr="00762ED2" w:rsidRDefault="000E2400"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 </w:t>
      </w:r>
      <w:r w:rsidR="00DC743B" w:rsidRPr="00762ED2">
        <w:rPr>
          <w:color w:val="000000"/>
          <w:lang w:val="es-ES_tradnl" w:eastAsia="es-ES_tradnl"/>
        </w:rPr>
        <w:t>Aisladores</w:t>
      </w:r>
      <w:r w:rsidRPr="00762ED2">
        <w:rPr>
          <w:color w:val="000000"/>
          <w:lang w:val="es-ES_tradnl" w:eastAsia="es-ES_tradnl"/>
        </w:rPr>
        <w:t>.</w:t>
      </w:r>
    </w:p>
    <w:p w:rsidR="000E2400" w:rsidRPr="00762ED2" w:rsidRDefault="000E2400"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 </w:t>
      </w:r>
      <w:r w:rsidR="00DC743B" w:rsidRPr="00762ED2">
        <w:rPr>
          <w:color w:val="000000"/>
          <w:lang w:val="es-ES_tradnl" w:eastAsia="es-ES_tradnl"/>
        </w:rPr>
        <w:t>Velas fusibles</w:t>
      </w:r>
      <w:r w:rsidRPr="00762ED2">
        <w:rPr>
          <w:color w:val="000000"/>
          <w:lang w:val="es-ES_tradnl" w:eastAsia="es-ES_tradnl"/>
        </w:rPr>
        <w:t>.</w:t>
      </w:r>
    </w:p>
    <w:p w:rsidR="000E2400" w:rsidRPr="00762ED2" w:rsidRDefault="000E2400"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xml:space="preserve">• </w:t>
      </w:r>
      <w:r w:rsidR="00DC743B" w:rsidRPr="00762ED2">
        <w:rPr>
          <w:color w:val="000000"/>
          <w:lang w:val="es-ES_tradnl" w:eastAsia="es-ES_tradnl"/>
        </w:rPr>
        <w:t>Transformadores</w:t>
      </w:r>
      <w:r w:rsidRPr="00762ED2">
        <w:rPr>
          <w:color w:val="000000"/>
          <w:lang w:val="es-ES_tradnl" w:eastAsia="es-ES_tradnl"/>
        </w:rPr>
        <w:t>.</w:t>
      </w:r>
    </w:p>
    <w:p w:rsidR="000E2400" w:rsidRDefault="000E2400" w:rsidP="00CE693B">
      <w:pPr>
        <w:autoSpaceDE w:val="0"/>
        <w:autoSpaceDN w:val="0"/>
        <w:adjustRightInd w:val="0"/>
        <w:spacing w:line="480" w:lineRule="auto"/>
        <w:ind w:left="993"/>
        <w:rPr>
          <w:color w:val="000000"/>
          <w:lang w:val="es-ES_tradnl" w:eastAsia="es-ES_tradnl"/>
        </w:rPr>
      </w:pPr>
      <w:r w:rsidRPr="00762ED2">
        <w:rPr>
          <w:color w:val="000000"/>
          <w:lang w:val="es-ES_tradnl" w:eastAsia="es-ES_tradnl"/>
        </w:rPr>
        <w:t>• Tableros.</w:t>
      </w:r>
    </w:p>
    <w:p w:rsidR="001318CB" w:rsidRPr="00762ED2" w:rsidRDefault="001318CB" w:rsidP="00CE693B">
      <w:pPr>
        <w:autoSpaceDE w:val="0"/>
        <w:autoSpaceDN w:val="0"/>
        <w:adjustRightInd w:val="0"/>
        <w:spacing w:line="480" w:lineRule="auto"/>
        <w:ind w:left="993"/>
        <w:rPr>
          <w:color w:val="000000"/>
          <w:lang w:val="es-ES_tradnl" w:eastAsia="es-ES_tradnl"/>
        </w:rPr>
      </w:pPr>
    </w:p>
    <w:p w:rsidR="003111E0" w:rsidRPr="00762ED2" w:rsidRDefault="003111E0" w:rsidP="00CE693B">
      <w:pPr>
        <w:autoSpaceDE w:val="0"/>
        <w:autoSpaceDN w:val="0"/>
        <w:adjustRightInd w:val="0"/>
        <w:spacing w:line="480" w:lineRule="auto"/>
        <w:ind w:left="993"/>
        <w:rPr>
          <w:color w:val="000000"/>
          <w:lang w:val="es-ES_tradnl" w:eastAsia="es-ES_tradnl"/>
        </w:rPr>
      </w:pPr>
    </w:p>
    <w:p w:rsidR="00047301" w:rsidRPr="00762ED2" w:rsidRDefault="00047301" w:rsidP="003111E0">
      <w:pPr>
        <w:autoSpaceDE w:val="0"/>
        <w:autoSpaceDN w:val="0"/>
        <w:adjustRightInd w:val="0"/>
        <w:spacing w:line="480" w:lineRule="auto"/>
        <w:ind w:left="1134"/>
        <w:rPr>
          <w:color w:val="000000"/>
          <w:lang w:val="es-ES_tradnl" w:eastAsia="es-ES_tradnl"/>
        </w:rPr>
      </w:pPr>
    </w:p>
    <w:p w:rsidR="000E2400" w:rsidRPr="00762ED2" w:rsidRDefault="0075354C" w:rsidP="00CE693B">
      <w:pPr>
        <w:autoSpaceDE w:val="0"/>
        <w:autoSpaceDN w:val="0"/>
        <w:adjustRightInd w:val="0"/>
        <w:spacing w:line="480" w:lineRule="auto"/>
        <w:jc w:val="both"/>
        <w:rPr>
          <w:b/>
          <w:bCs/>
          <w:color w:val="000000"/>
          <w:lang w:val="es-ES_tradnl" w:eastAsia="es-ES_tradnl"/>
        </w:rPr>
      </w:pPr>
      <w:r w:rsidRPr="00762ED2">
        <w:rPr>
          <w:b/>
          <w:bCs/>
          <w:color w:val="000000"/>
          <w:lang w:val="es-ES_tradnl" w:eastAsia="es-ES_tradnl"/>
        </w:rPr>
        <w:lastRenderedPageBreak/>
        <w:t>1.2</w:t>
      </w:r>
      <w:r w:rsidR="003111E0" w:rsidRPr="00762ED2">
        <w:rPr>
          <w:b/>
          <w:bCs/>
          <w:color w:val="000000"/>
          <w:lang w:val="es-ES_tradnl" w:eastAsia="es-ES_tradnl"/>
        </w:rPr>
        <w:t>.</w:t>
      </w:r>
      <w:r w:rsidRPr="00762ED2">
        <w:rPr>
          <w:b/>
          <w:bCs/>
          <w:color w:val="000000"/>
          <w:lang w:val="es-ES_tradnl" w:eastAsia="es-ES_tradnl"/>
        </w:rPr>
        <w:t xml:space="preserve"> </w:t>
      </w:r>
      <w:r w:rsidR="000E2400" w:rsidRPr="00762ED2">
        <w:rPr>
          <w:b/>
          <w:bCs/>
          <w:color w:val="000000"/>
          <w:lang w:val="es-ES_tradnl" w:eastAsia="es-ES_tradnl"/>
        </w:rPr>
        <w:t>Subestación de la</w:t>
      </w:r>
      <w:r w:rsidR="007C4D22" w:rsidRPr="00762ED2">
        <w:rPr>
          <w:b/>
          <w:bCs/>
          <w:color w:val="000000"/>
          <w:lang w:val="es-ES_tradnl" w:eastAsia="es-ES_tradnl"/>
        </w:rPr>
        <w:t xml:space="preserve">  </w:t>
      </w:r>
      <w:r w:rsidR="000E2400" w:rsidRPr="00762ED2">
        <w:rPr>
          <w:b/>
          <w:bCs/>
          <w:color w:val="000000"/>
          <w:lang w:val="es-ES_tradnl" w:eastAsia="es-ES_tradnl"/>
        </w:rPr>
        <w:t xml:space="preserve">Planta </w:t>
      </w:r>
      <w:r w:rsidR="00492A92" w:rsidRPr="00762ED2">
        <w:rPr>
          <w:b/>
          <w:bCs/>
          <w:color w:val="000000"/>
          <w:lang w:val="es-ES_tradnl" w:eastAsia="es-ES_tradnl"/>
        </w:rPr>
        <w:t xml:space="preserve"> REPLASA </w:t>
      </w:r>
      <w:r w:rsidR="000E2400" w:rsidRPr="00762ED2">
        <w:rPr>
          <w:b/>
          <w:bCs/>
          <w:color w:val="000000"/>
          <w:lang w:val="es-ES_tradnl" w:eastAsia="es-ES_tradnl"/>
        </w:rPr>
        <w:t xml:space="preserve"> </w:t>
      </w:r>
    </w:p>
    <w:p w:rsidR="00A10326" w:rsidRPr="00762ED2" w:rsidRDefault="00633BC6" w:rsidP="00A10326">
      <w:pPr>
        <w:tabs>
          <w:tab w:val="left" w:pos="3315"/>
        </w:tabs>
        <w:autoSpaceDE w:val="0"/>
        <w:autoSpaceDN w:val="0"/>
        <w:adjustRightInd w:val="0"/>
        <w:spacing w:line="480" w:lineRule="auto"/>
        <w:jc w:val="both"/>
        <w:rPr>
          <w:bCs/>
          <w:color w:val="000000"/>
          <w:lang w:val="es-ES_tradnl" w:eastAsia="es-ES_tradnl"/>
        </w:rPr>
      </w:pPr>
      <w:r w:rsidRPr="00762ED2">
        <w:rPr>
          <w:bCs/>
          <w:color w:val="000000"/>
          <w:lang w:val="es-ES_tradnl" w:eastAsia="es-ES_tradnl"/>
        </w:rPr>
        <w:t xml:space="preserve">  </w:t>
      </w:r>
    </w:p>
    <w:p w:rsidR="00CF3352" w:rsidRPr="00762ED2" w:rsidRDefault="00633BC6" w:rsidP="00A10326">
      <w:pPr>
        <w:tabs>
          <w:tab w:val="left" w:pos="3315"/>
        </w:tabs>
        <w:autoSpaceDE w:val="0"/>
        <w:autoSpaceDN w:val="0"/>
        <w:adjustRightInd w:val="0"/>
        <w:spacing w:line="480" w:lineRule="auto"/>
        <w:jc w:val="both"/>
        <w:rPr>
          <w:bCs/>
          <w:color w:val="000000"/>
          <w:lang w:val="es-ES_tradnl" w:eastAsia="es-ES_tradnl"/>
        </w:rPr>
      </w:pPr>
      <w:r w:rsidRPr="00762ED2">
        <w:rPr>
          <w:bCs/>
          <w:color w:val="000000"/>
          <w:lang w:val="es-ES_tradnl" w:eastAsia="es-ES_tradnl"/>
        </w:rPr>
        <w:t>En    est</w:t>
      </w:r>
      <w:r w:rsidR="004778D6" w:rsidRPr="00762ED2">
        <w:rPr>
          <w:bCs/>
          <w:color w:val="000000"/>
          <w:lang w:val="es-ES_tradnl" w:eastAsia="es-ES_tradnl"/>
        </w:rPr>
        <w:t>a</w:t>
      </w:r>
      <w:r w:rsidRPr="00762ED2">
        <w:rPr>
          <w:bCs/>
          <w:color w:val="000000"/>
          <w:lang w:val="es-ES_tradnl" w:eastAsia="es-ES_tradnl"/>
        </w:rPr>
        <w:t xml:space="preserve">  parte </w:t>
      </w:r>
      <w:r w:rsidR="00030FDA" w:rsidRPr="00762ED2">
        <w:rPr>
          <w:bCs/>
          <w:color w:val="000000"/>
          <w:lang w:val="es-ES_tradnl" w:eastAsia="es-ES_tradnl"/>
        </w:rPr>
        <w:t xml:space="preserve"> </w:t>
      </w:r>
      <w:r w:rsidRPr="00762ED2">
        <w:rPr>
          <w:bCs/>
          <w:color w:val="000000"/>
          <w:lang w:val="es-ES_tradnl" w:eastAsia="es-ES_tradnl"/>
        </w:rPr>
        <w:t xml:space="preserve">describimos  brevemente  características </w:t>
      </w:r>
      <w:r w:rsidR="00492A92" w:rsidRPr="00762ED2">
        <w:rPr>
          <w:bCs/>
          <w:color w:val="000000"/>
          <w:lang w:val="es-ES_tradnl" w:eastAsia="es-ES_tradnl"/>
        </w:rPr>
        <w:t xml:space="preserve"> de  l</w:t>
      </w:r>
      <w:r w:rsidR="00D02D3C" w:rsidRPr="00762ED2">
        <w:rPr>
          <w:bCs/>
          <w:color w:val="000000"/>
          <w:lang w:val="es-ES_tradnl" w:eastAsia="es-ES_tradnl"/>
        </w:rPr>
        <w:t xml:space="preserve">a </w:t>
      </w:r>
      <w:r w:rsidR="000E2400" w:rsidRPr="00762ED2">
        <w:rPr>
          <w:bCs/>
          <w:color w:val="000000"/>
          <w:lang w:val="es-ES_tradnl" w:eastAsia="es-ES_tradnl"/>
        </w:rPr>
        <w:t xml:space="preserve">subestación </w:t>
      </w:r>
      <w:r w:rsidR="008C7437" w:rsidRPr="00762ED2">
        <w:rPr>
          <w:bCs/>
          <w:color w:val="000000"/>
          <w:lang w:val="es-ES_tradnl" w:eastAsia="es-ES_tradnl"/>
        </w:rPr>
        <w:t xml:space="preserve">industrial  </w:t>
      </w:r>
      <w:r w:rsidR="000E2400" w:rsidRPr="00762ED2">
        <w:rPr>
          <w:bCs/>
          <w:color w:val="000000"/>
          <w:lang w:val="es-ES_tradnl" w:eastAsia="es-ES_tradnl"/>
        </w:rPr>
        <w:t xml:space="preserve">  analizada</w:t>
      </w:r>
      <w:r w:rsidR="00D02D3C" w:rsidRPr="00762ED2">
        <w:rPr>
          <w:bCs/>
          <w:color w:val="000000"/>
          <w:lang w:val="es-ES_tradnl" w:eastAsia="es-ES_tradnl"/>
        </w:rPr>
        <w:t xml:space="preserve">:  la  subestación  </w:t>
      </w:r>
      <w:r w:rsidR="007C49D7" w:rsidRPr="00762ED2">
        <w:rPr>
          <w:bCs/>
          <w:color w:val="000000"/>
          <w:lang w:val="es-ES_tradnl" w:eastAsia="es-ES_tradnl"/>
        </w:rPr>
        <w:t>REPLASA</w:t>
      </w:r>
      <w:r w:rsidR="008C7437" w:rsidRPr="00762ED2">
        <w:rPr>
          <w:bCs/>
          <w:color w:val="000000"/>
          <w:lang w:val="es-ES_tradnl" w:eastAsia="es-ES_tradnl"/>
        </w:rPr>
        <w:t xml:space="preserve">  es  de  tipo  interior  ,  reductora de  voltaje  ya  que </w:t>
      </w:r>
      <w:r w:rsidRPr="00762ED2">
        <w:rPr>
          <w:bCs/>
          <w:color w:val="000000"/>
          <w:lang w:val="es-ES_tradnl" w:eastAsia="es-ES_tradnl"/>
        </w:rPr>
        <w:t xml:space="preserve"> se debe  alimentar  cargas  de  110, 220  y  </w:t>
      </w:r>
      <w:r w:rsidR="005762E7" w:rsidRPr="00762ED2">
        <w:rPr>
          <w:bCs/>
          <w:color w:val="000000"/>
          <w:lang w:val="es-ES_tradnl" w:eastAsia="es-ES_tradnl"/>
        </w:rPr>
        <w:t>4</w:t>
      </w:r>
      <w:r w:rsidRPr="00762ED2">
        <w:rPr>
          <w:bCs/>
          <w:color w:val="000000"/>
          <w:lang w:val="es-ES_tradnl" w:eastAsia="es-ES_tradnl"/>
        </w:rPr>
        <w:t>80</w:t>
      </w:r>
      <w:r w:rsidR="00254081" w:rsidRPr="00762ED2">
        <w:rPr>
          <w:bCs/>
          <w:color w:val="000000"/>
          <w:lang w:val="es-ES_tradnl" w:eastAsia="es-ES_tradnl"/>
        </w:rPr>
        <w:t>V</w:t>
      </w:r>
      <w:r w:rsidRPr="00762ED2">
        <w:rPr>
          <w:bCs/>
          <w:color w:val="000000"/>
          <w:lang w:val="es-ES_tradnl" w:eastAsia="es-ES_tradnl"/>
        </w:rPr>
        <w:t xml:space="preserve">  </w:t>
      </w:r>
      <w:r w:rsidR="004778D6" w:rsidRPr="00762ED2">
        <w:rPr>
          <w:bCs/>
          <w:color w:val="000000"/>
          <w:lang w:val="es-ES_tradnl" w:eastAsia="es-ES_tradnl"/>
        </w:rPr>
        <w:t xml:space="preserve">  en  toda  la  planta  y  </w:t>
      </w:r>
      <w:r w:rsidR="00D02D3C" w:rsidRPr="00762ED2">
        <w:rPr>
          <w:bCs/>
          <w:color w:val="000000"/>
          <w:lang w:val="es-ES_tradnl" w:eastAsia="es-ES_tradnl"/>
        </w:rPr>
        <w:t>está</w:t>
      </w:r>
      <w:r w:rsidR="004778D6" w:rsidRPr="00762ED2">
        <w:rPr>
          <w:bCs/>
          <w:color w:val="000000"/>
          <w:lang w:val="es-ES_tradnl" w:eastAsia="es-ES_tradnl"/>
        </w:rPr>
        <w:t xml:space="preserve">  </w:t>
      </w:r>
      <w:r w:rsidR="0082526E" w:rsidRPr="00762ED2">
        <w:rPr>
          <w:bCs/>
          <w:color w:val="000000"/>
          <w:lang w:val="es-ES_tradnl" w:eastAsia="es-ES_tradnl"/>
        </w:rPr>
        <w:t xml:space="preserve">localizada  </w:t>
      </w:r>
      <w:r w:rsidR="004778D6" w:rsidRPr="00762ED2">
        <w:rPr>
          <w:bCs/>
          <w:color w:val="000000"/>
          <w:lang w:val="es-ES_tradnl" w:eastAsia="es-ES_tradnl"/>
        </w:rPr>
        <w:t xml:space="preserve"> en  la  sección  llamada </w:t>
      </w:r>
      <w:r w:rsidR="00D069ED" w:rsidRPr="00762ED2">
        <w:rPr>
          <w:bCs/>
          <w:color w:val="000000"/>
          <w:lang w:val="es-ES_tradnl" w:eastAsia="es-ES_tradnl"/>
        </w:rPr>
        <w:t xml:space="preserve"> </w:t>
      </w:r>
      <w:r w:rsidR="007C49D7" w:rsidRPr="00762ED2">
        <w:rPr>
          <w:bCs/>
          <w:color w:val="000000"/>
          <w:lang w:val="es-ES_tradnl" w:eastAsia="es-ES_tradnl"/>
        </w:rPr>
        <w:t>“</w:t>
      </w:r>
      <w:r w:rsidR="00D069ED" w:rsidRPr="00762ED2">
        <w:rPr>
          <w:bCs/>
          <w:color w:val="000000"/>
          <w:lang w:val="es-ES_tradnl" w:eastAsia="es-ES_tradnl"/>
        </w:rPr>
        <w:t>P</w:t>
      </w:r>
      <w:r w:rsidR="004778D6" w:rsidRPr="00762ED2">
        <w:rPr>
          <w:bCs/>
          <w:color w:val="000000"/>
          <w:lang w:val="es-ES_tradnl" w:eastAsia="es-ES_tradnl"/>
        </w:rPr>
        <w:t>elícula</w:t>
      </w:r>
      <w:r w:rsidR="007C49D7" w:rsidRPr="00762ED2">
        <w:rPr>
          <w:bCs/>
          <w:color w:val="000000"/>
          <w:lang w:val="es-ES_tradnl" w:eastAsia="es-ES_tradnl"/>
        </w:rPr>
        <w:t>”</w:t>
      </w:r>
      <w:r w:rsidR="0082526E" w:rsidRPr="00762ED2">
        <w:rPr>
          <w:bCs/>
          <w:color w:val="000000"/>
          <w:lang w:val="es-ES_tradnl" w:eastAsia="es-ES_tradnl"/>
        </w:rPr>
        <w:t xml:space="preserve">  sobre  una  </w:t>
      </w:r>
      <w:r w:rsidR="00694EC5" w:rsidRPr="00762ED2">
        <w:rPr>
          <w:bCs/>
          <w:color w:val="000000"/>
          <w:lang w:val="es-ES_tradnl" w:eastAsia="es-ES_tradnl"/>
        </w:rPr>
        <w:t>losa</w:t>
      </w:r>
      <w:r w:rsidR="0082526E" w:rsidRPr="00762ED2">
        <w:rPr>
          <w:bCs/>
          <w:color w:val="000000"/>
          <w:lang w:val="es-ES_tradnl" w:eastAsia="es-ES_tradnl"/>
        </w:rPr>
        <w:t xml:space="preserve">  de  concreto  a  3  m  de  altura</w:t>
      </w:r>
      <w:r w:rsidRPr="00762ED2">
        <w:rPr>
          <w:bCs/>
          <w:color w:val="000000"/>
          <w:lang w:val="es-ES_tradnl" w:eastAsia="es-ES_tradnl"/>
        </w:rPr>
        <w:t>;</w:t>
      </w:r>
      <w:r w:rsidR="008C7437" w:rsidRPr="00762ED2">
        <w:rPr>
          <w:bCs/>
          <w:color w:val="000000"/>
          <w:lang w:val="es-ES_tradnl" w:eastAsia="es-ES_tradnl"/>
        </w:rPr>
        <w:t xml:space="preserve"> se  alimenta  de    la  tensión de  transmisión </w:t>
      </w:r>
      <w:r w:rsidRPr="00762ED2">
        <w:rPr>
          <w:bCs/>
          <w:color w:val="000000"/>
          <w:lang w:val="es-ES_tradnl" w:eastAsia="es-ES_tradnl"/>
        </w:rPr>
        <w:t xml:space="preserve">a  media  tensión </w:t>
      </w:r>
      <w:r w:rsidR="008C7437" w:rsidRPr="00762ED2">
        <w:rPr>
          <w:bCs/>
          <w:color w:val="000000"/>
          <w:lang w:val="es-ES_tradnl" w:eastAsia="es-ES_tradnl"/>
        </w:rPr>
        <w:t xml:space="preserve"> que es  de  13.2  KV mediante  su  acometida  </w:t>
      </w:r>
      <w:r w:rsidR="00492A92" w:rsidRPr="00762ED2">
        <w:rPr>
          <w:bCs/>
          <w:color w:val="000000"/>
          <w:lang w:val="es-ES_tradnl" w:eastAsia="es-ES_tradnl"/>
        </w:rPr>
        <w:t xml:space="preserve">  tipo  aérea  </w:t>
      </w:r>
      <w:r w:rsidR="008C7437" w:rsidRPr="00762ED2">
        <w:rPr>
          <w:bCs/>
          <w:color w:val="000000"/>
          <w:lang w:val="es-ES_tradnl" w:eastAsia="es-ES_tradnl"/>
        </w:rPr>
        <w:t xml:space="preserve">y  la  reduce  a </w:t>
      </w:r>
      <w:r w:rsidRPr="00762ED2">
        <w:rPr>
          <w:bCs/>
          <w:color w:val="000000"/>
          <w:lang w:val="es-ES_tradnl" w:eastAsia="es-ES_tradnl"/>
        </w:rPr>
        <w:t xml:space="preserve"> baja  tensión  es  decir  </w:t>
      </w:r>
      <w:r w:rsidR="008C7437" w:rsidRPr="00762ED2">
        <w:rPr>
          <w:bCs/>
          <w:color w:val="000000"/>
          <w:lang w:val="es-ES_tradnl" w:eastAsia="es-ES_tradnl"/>
        </w:rPr>
        <w:t xml:space="preserve"> niveles  adecuados utilizables </w:t>
      </w:r>
      <w:r w:rsidRPr="00762ED2">
        <w:rPr>
          <w:bCs/>
          <w:color w:val="000000"/>
          <w:lang w:val="es-ES_tradnl" w:eastAsia="es-ES_tradnl"/>
        </w:rPr>
        <w:t xml:space="preserve">  esto  lo hace  </w:t>
      </w:r>
      <w:r w:rsidR="008C7437" w:rsidRPr="00762ED2">
        <w:rPr>
          <w:bCs/>
          <w:color w:val="000000"/>
          <w:lang w:val="es-ES_tradnl" w:eastAsia="es-ES_tradnl"/>
        </w:rPr>
        <w:t xml:space="preserve"> mediante  dos  transformadores  uno  con</w:t>
      </w:r>
      <w:r w:rsidRPr="00762ED2">
        <w:rPr>
          <w:bCs/>
          <w:color w:val="000000"/>
          <w:lang w:val="es-ES_tradnl" w:eastAsia="es-ES_tradnl"/>
        </w:rPr>
        <w:t xml:space="preserve"> salida</w:t>
      </w:r>
      <w:r w:rsidR="00492A92" w:rsidRPr="00762ED2">
        <w:rPr>
          <w:bCs/>
          <w:color w:val="000000"/>
          <w:lang w:val="es-ES_tradnl" w:eastAsia="es-ES_tradnl"/>
        </w:rPr>
        <w:t>s</w:t>
      </w:r>
      <w:r w:rsidRPr="00762ED2">
        <w:rPr>
          <w:bCs/>
          <w:color w:val="000000"/>
          <w:lang w:val="es-ES_tradnl" w:eastAsia="es-ES_tradnl"/>
        </w:rPr>
        <w:t xml:space="preserve">  de  </w:t>
      </w:r>
      <w:r w:rsidR="008C7437" w:rsidRPr="00762ED2">
        <w:rPr>
          <w:bCs/>
          <w:color w:val="000000"/>
          <w:lang w:val="es-ES_tradnl" w:eastAsia="es-ES_tradnl"/>
        </w:rPr>
        <w:t xml:space="preserve">  secundario  de 110</w:t>
      </w:r>
      <w:r w:rsidR="00254081" w:rsidRPr="00762ED2">
        <w:rPr>
          <w:bCs/>
          <w:color w:val="000000"/>
          <w:lang w:val="es-ES_tradnl" w:eastAsia="es-ES_tradnl"/>
        </w:rPr>
        <w:t xml:space="preserve">/  220V  y  otro  con  salida  </w:t>
      </w:r>
      <w:r w:rsidR="008C7437" w:rsidRPr="00762ED2">
        <w:rPr>
          <w:bCs/>
          <w:color w:val="000000"/>
          <w:lang w:val="es-ES_tradnl" w:eastAsia="es-ES_tradnl"/>
        </w:rPr>
        <w:t xml:space="preserve">de  </w:t>
      </w:r>
      <w:r w:rsidR="005762E7" w:rsidRPr="00762ED2">
        <w:rPr>
          <w:bCs/>
          <w:color w:val="000000"/>
          <w:lang w:val="es-ES_tradnl" w:eastAsia="es-ES_tradnl"/>
        </w:rPr>
        <w:t>4</w:t>
      </w:r>
      <w:r w:rsidR="008C7437" w:rsidRPr="00762ED2">
        <w:rPr>
          <w:bCs/>
          <w:color w:val="000000"/>
          <w:lang w:val="es-ES_tradnl" w:eastAsia="es-ES_tradnl"/>
        </w:rPr>
        <w:t>80</w:t>
      </w:r>
      <w:r w:rsidR="00CD775A" w:rsidRPr="00762ED2">
        <w:rPr>
          <w:bCs/>
          <w:color w:val="000000"/>
          <w:lang w:val="es-ES_tradnl" w:eastAsia="es-ES_tradnl"/>
        </w:rPr>
        <w:t>V</w:t>
      </w:r>
      <w:r w:rsidR="00D02D3C" w:rsidRPr="00762ED2">
        <w:rPr>
          <w:bCs/>
          <w:color w:val="000000"/>
          <w:lang w:val="es-ES_tradnl" w:eastAsia="es-ES_tradnl"/>
        </w:rPr>
        <w:t>,</w:t>
      </w:r>
      <w:r w:rsidR="00254081" w:rsidRPr="00762ED2">
        <w:rPr>
          <w:bCs/>
          <w:color w:val="000000"/>
          <w:lang w:val="es-ES_tradnl" w:eastAsia="es-ES_tradnl"/>
        </w:rPr>
        <w:t xml:space="preserve"> tensiones </w:t>
      </w:r>
      <w:r w:rsidR="00D02D3C" w:rsidRPr="00762ED2">
        <w:rPr>
          <w:bCs/>
          <w:color w:val="000000"/>
          <w:lang w:val="es-ES_tradnl" w:eastAsia="es-ES_tradnl"/>
        </w:rPr>
        <w:t xml:space="preserve">que  alimentan  a  los  tableros  de  distribución    </w:t>
      </w:r>
      <w:r w:rsidR="008C7437" w:rsidRPr="00762ED2">
        <w:rPr>
          <w:bCs/>
          <w:color w:val="000000"/>
          <w:lang w:val="es-ES_tradnl" w:eastAsia="es-ES_tradnl"/>
        </w:rPr>
        <w:t xml:space="preserve"> para     los  diferentes   tipos   de cargas  </w:t>
      </w:r>
      <w:r w:rsidR="00CD775A" w:rsidRPr="00762ED2">
        <w:rPr>
          <w:bCs/>
          <w:color w:val="000000"/>
          <w:lang w:val="es-ES_tradnl" w:eastAsia="es-ES_tradnl"/>
        </w:rPr>
        <w:t>.</w:t>
      </w:r>
    </w:p>
    <w:p w:rsidR="00A10326" w:rsidRPr="00762ED2" w:rsidRDefault="00A10326" w:rsidP="00A10326">
      <w:pPr>
        <w:autoSpaceDE w:val="0"/>
        <w:autoSpaceDN w:val="0"/>
        <w:adjustRightInd w:val="0"/>
        <w:spacing w:line="480" w:lineRule="auto"/>
        <w:jc w:val="both"/>
        <w:rPr>
          <w:bCs/>
          <w:color w:val="000000"/>
          <w:lang w:val="es-ES_tradnl" w:eastAsia="es-ES_tradnl"/>
        </w:rPr>
      </w:pPr>
      <w:r w:rsidRPr="00762ED2">
        <w:rPr>
          <w:bCs/>
          <w:color w:val="000000"/>
          <w:lang w:val="es-ES_tradnl" w:eastAsia="es-ES_tradnl"/>
        </w:rPr>
        <w:t>Mediante  la  inspección  visual  y  física  de  la  subestación logramos  identificar  di</w:t>
      </w:r>
      <w:r w:rsidRPr="00762ED2">
        <w:rPr>
          <w:color w:val="000000"/>
          <w:lang w:val="es-ES_tradnl" w:eastAsia="es-ES_tradnl"/>
        </w:rPr>
        <w:t>ferentes tipos de riesgos  en  la  instalación   y  se corregirán  con  el   método  aplicado  para  el  análisis , ya  sea   eliminándolos o reduciéndolos  , haciendo mención de la reglamentación  existente.</w:t>
      </w:r>
    </w:p>
    <w:p w:rsidR="00A10326" w:rsidRPr="00762ED2" w:rsidRDefault="00A10326" w:rsidP="00A10326">
      <w:pPr>
        <w:autoSpaceDE w:val="0"/>
        <w:autoSpaceDN w:val="0"/>
        <w:adjustRightInd w:val="0"/>
        <w:spacing w:line="480" w:lineRule="auto"/>
        <w:jc w:val="both"/>
        <w:rPr>
          <w:color w:val="000000"/>
          <w:lang w:val="es-ES_tradnl" w:eastAsia="es-ES_tradnl"/>
        </w:rPr>
      </w:pPr>
      <w:r w:rsidRPr="00762ED2">
        <w:rPr>
          <w:color w:val="000000"/>
          <w:lang w:val="es-ES_tradnl" w:eastAsia="es-ES_tradnl"/>
        </w:rPr>
        <w:t>En el caso de estudio presentado se tiene una subestación industrial que  opera a media tensión, con una instalación de tipo interior. Para el levantamiento del sistema eléctrico se tomaron como parámetros fundamentales,  la inspección visual a  la  acometida, transformadores y  tableros   de la  Subestación  eléctrica.  Con estos datos, se  obtiene el diagrama unifilar eléctrico de la subestación, como se muestra  en la  Figura 1.4.</w:t>
      </w:r>
    </w:p>
    <w:p w:rsidR="00A10326" w:rsidRPr="00762ED2" w:rsidRDefault="00A10326" w:rsidP="00A10326">
      <w:pPr>
        <w:autoSpaceDE w:val="0"/>
        <w:autoSpaceDN w:val="0"/>
        <w:adjustRightInd w:val="0"/>
        <w:spacing w:line="480" w:lineRule="auto"/>
        <w:jc w:val="both"/>
        <w:rPr>
          <w:color w:val="000000"/>
          <w:lang w:val="es-ES_tradnl" w:eastAsia="es-ES_tradnl"/>
        </w:rPr>
      </w:pPr>
      <w:r w:rsidRPr="00762ED2">
        <w:rPr>
          <w:noProof/>
          <w:color w:val="000000"/>
        </w:rPr>
        <w:lastRenderedPageBreak/>
        <w:pict>
          <v:shape id="_x0000_s1072" type="#_x0000_t75" style="position:absolute;left:0;text-align:left;margin-left:29pt;margin-top:-15.3pt;width:372.7pt;height:295.1pt;z-index:9" stroked="t" strokecolor="white">
            <v:imagedata r:id="rId16" o:title=""/>
          </v:shape>
        </w:pict>
      </w:r>
    </w:p>
    <w:p w:rsidR="00CE693B" w:rsidRPr="00762ED2" w:rsidRDefault="00CE693B" w:rsidP="00DF14D7">
      <w:pPr>
        <w:autoSpaceDE w:val="0"/>
        <w:autoSpaceDN w:val="0"/>
        <w:adjustRightInd w:val="0"/>
        <w:spacing w:line="480" w:lineRule="auto"/>
        <w:jc w:val="both"/>
        <w:rPr>
          <w:b/>
          <w:bCs/>
          <w:color w:val="000000"/>
          <w:lang w:val="es-ES_tradnl" w:eastAsia="es-ES_tradnl"/>
        </w:rPr>
      </w:pPr>
    </w:p>
    <w:p w:rsidR="00DC743B" w:rsidRPr="00762ED2" w:rsidRDefault="00995AA5" w:rsidP="00254081">
      <w:pPr>
        <w:autoSpaceDE w:val="0"/>
        <w:autoSpaceDN w:val="0"/>
        <w:adjustRightInd w:val="0"/>
        <w:spacing w:line="360" w:lineRule="auto"/>
        <w:jc w:val="both"/>
        <w:rPr>
          <w:b/>
          <w:bCs/>
          <w:color w:val="000000"/>
          <w:lang w:val="es-ES_tradnl" w:eastAsia="es-ES_tradnl"/>
        </w:rPr>
      </w:pPr>
      <w:r w:rsidRPr="00762ED2">
        <w:rPr>
          <w:b/>
          <w:bCs/>
          <w:color w:val="000000"/>
          <w:lang w:val="es-ES_tradnl" w:eastAsia="es-ES_tradnl"/>
        </w:rPr>
        <w:t xml:space="preserve">         </w:t>
      </w:r>
    </w:p>
    <w:p w:rsidR="00DC743B" w:rsidRPr="00762ED2" w:rsidRDefault="00DC743B" w:rsidP="00254081">
      <w:pPr>
        <w:autoSpaceDE w:val="0"/>
        <w:autoSpaceDN w:val="0"/>
        <w:adjustRightInd w:val="0"/>
        <w:spacing w:line="360" w:lineRule="auto"/>
        <w:jc w:val="both"/>
        <w:rPr>
          <w:b/>
          <w:bCs/>
          <w:color w:val="000000"/>
          <w:lang w:val="es-ES_tradnl" w:eastAsia="es-ES_tradnl"/>
        </w:rPr>
      </w:pPr>
    </w:p>
    <w:p w:rsidR="00DC743B" w:rsidRPr="00762ED2" w:rsidRDefault="00DC743B" w:rsidP="00254081">
      <w:pPr>
        <w:autoSpaceDE w:val="0"/>
        <w:autoSpaceDN w:val="0"/>
        <w:adjustRightInd w:val="0"/>
        <w:spacing w:line="360" w:lineRule="auto"/>
        <w:jc w:val="both"/>
        <w:rPr>
          <w:b/>
          <w:bCs/>
          <w:color w:val="000000"/>
          <w:lang w:val="es-ES_tradnl" w:eastAsia="es-ES_tradnl"/>
        </w:rPr>
      </w:pPr>
    </w:p>
    <w:p w:rsidR="00DC743B" w:rsidRPr="00762ED2" w:rsidRDefault="00DC743B" w:rsidP="00254081">
      <w:pPr>
        <w:autoSpaceDE w:val="0"/>
        <w:autoSpaceDN w:val="0"/>
        <w:adjustRightInd w:val="0"/>
        <w:spacing w:line="360" w:lineRule="auto"/>
        <w:jc w:val="both"/>
        <w:rPr>
          <w:b/>
          <w:bCs/>
          <w:color w:val="000000"/>
          <w:lang w:val="es-ES_tradnl" w:eastAsia="es-ES_tradnl"/>
        </w:rPr>
      </w:pPr>
    </w:p>
    <w:p w:rsidR="00DC743B" w:rsidRPr="00762ED2" w:rsidRDefault="00DC743B"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047301" w:rsidRPr="00762ED2" w:rsidRDefault="00047301" w:rsidP="00254081">
      <w:pPr>
        <w:autoSpaceDE w:val="0"/>
        <w:autoSpaceDN w:val="0"/>
        <w:adjustRightInd w:val="0"/>
        <w:spacing w:line="360" w:lineRule="auto"/>
        <w:jc w:val="both"/>
        <w:rPr>
          <w:b/>
          <w:bCs/>
          <w:color w:val="000000"/>
          <w:lang w:val="es-ES_tradnl" w:eastAsia="es-ES_tradnl"/>
        </w:rPr>
      </w:pPr>
    </w:p>
    <w:p w:rsidR="00C4262B" w:rsidRPr="00762ED2" w:rsidRDefault="00F8287B" w:rsidP="00030FDA">
      <w:pPr>
        <w:autoSpaceDE w:val="0"/>
        <w:autoSpaceDN w:val="0"/>
        <w:adjustRightInd w:val="0"/>
        <w:jc w:val="both"/>
        <w:rPr>
          <w:bCs/>
          <w:color w:val="000000"/>
          <w:lang w:val="es-ES_tradnl" w:eastAsia="es-ES_tradnl"/>
        </w:rPr>
      </w:pPr>
      <w:r w:rsidRPr="00762ED2">
        <w:rPr>
          <w:b/>
          <w:bCs/>
          <w:color w:val="000000"/>
          <w:lang w:val="es-ES_tradnl" w:eastAsia="es-ES_tradnl"/>
        </w:rPr>
        <w:t xml:space="preserve">       </w:t>
      </w:r>
      <w:r w:rsidR="00940D93" w:rsidRPr="00762ED2">
        <w:rPr>
          <w:b/>
          <w:bCs/>
          <w:color w:val="000000"/>
          <w:lang w:val="es-ES_tradnl" w:eastAsia="es-ES_tradnl"/>
        </w:rPr>
        <w:t xml:space="preserve">  </w:t>
      </w:r>
      <w:r w:rsidR="00C4262B" w:rsidRPr="00762ED2">
        <w:rPr>
          <w:b/>
          <w:bCs/>
          <w:color w:val="000000"/>
          <w:lang w:val="es-ES_tradnl" w:eastAsia="es-ES_tradnl"/>
        </w:rPr>
        <w:t>FIGURA  1.3</w:t>
      </w:r>
      <w:r w:rsidR="00C4262B" w:rsidRPr="00762ED2">
        <w:rPr>
          <w:bCs/>
          <w:color w:val="000000"/>
          <w:lang w:val="es-ES_tradnl" w:eastAsia="es-ES_tradnl"/>
        </w:rPr>
        <w:t xml:space="preserve">  Diagrama de  la estructura de subestación REPLASA- vista    </w:t>
      </w:r>
    </w:p>
    <w:p w:rsidR="00C4262B" w:rsidRPr="00762ED2" w:rsidRDefault="00C4262B" w:rsidP="00030FDA">
      <w:pPr>
        <w:autoSpaceDE w:val="0"/>
        <w:autoSpaceDN w:val="0"/>
        <w:adjustRightInd w:val="0"/>
        <w:jc w:val="both"/>
        <w:rPr>
          <w:bCs/>
          <w:color w:val="000000"/>
          <w:lang w:val="es-ES_tradnl" w:eastAsia="es-ES_tradnl"/>
        </w:rPr>
      </w:pPr>
      <w:r w:rsidRPr="00762ED2">
        <w:rPr>
          <w:bCs/>
          <w:color w:val="000000"/>
          <w:lang w:val="es-ES_tradnl" w:eastAsia="es-ES_tradnl"/>
        </w:rPr>
        <w:t xml:space="preserve">      </w:t>
      </w:r>
      <w:r w:rsidR="00E01033" w:rsidRPr="00762ED2">
        <w:rPr>
          <w:bCs/>
          <w:color w:val="000000"/>
          <w:lang w:val="es-ES_tradnl" w:eastAsia="es-ES_tradnl"/>
        </w:rPr>
        <w:t xml:space="preserve">  </w:t>
      </w:r>
      <w:r w:rsidRPr="00762ED2">
        <w:rPr>
          <w:bCs/>
          <w:color w:val="000000"/>
          <w:lang w:val="es-ES_tradnl" w:eastAsia="es-ES_tradnl"/>
        </w:rPr>
        <w:t xml:space="preserve"> </w:t>
      </w:r>
      <w:r w:rsidR="00156141" w:rsidRPr="00762ED2">
        <w:rPr>
          <w:bCs/>
          <w:color w:val="000000"/>
          <w:lang w:val="es-ES_tradnl" w:eastAsia="es-ES_tradnl"/>
        </w:rPr>
        <w:t>Superior</w:t>
      </w:r>
      <w:r w:rsidR="00254081" w:rsidRPr="00762ED2">
        <w:rPr>
          <w:bCs/>
          <w:color w:val="000000"/>
          <w:lang w:val="es-ES_tradnl" w:eastAsia="es-ES_tradnl"/>
        </w:rPr>
        <w:t>.</w:t>
      </w:r>
    </w:p>
    <w:p w:rsidR="006644FD" w:rsidRPr="00762ED2" w:rsidRDefault="00030FDA" w:rsidP="00254081">
      <w:pPr>
        <w:autoSpaceDE w:val="0"/>
        <w:autoSpaceDN w:val="0"/>
        <w:adjustRightInd w:val="0"/>
        <w:spacing w:line="360" w:lineRule="auto"/>
        <w:jc w:val="both"/>
        <w:rPr>
          <w:bCs/>
          <w:color w:val="000000"/>
          <w:lang w:val="es-ES_tradnl" w:eastAsia="es-ES_tradnl"/>
        </w:rPr>
      </w:pPr>
      <w:r w:rsidRPr="00762ED2">
        <w:rPr>
          <w:bCs/>
          <w:color w:val="000000"/>
          <w:lang w:val="es-ES_tradnl" w:eastAsia="es-ES_tradnl"/>
        </w:rPr>
        <w:t xml:space="preserve">                       </w:t>
      </w:r>
      <w:r w:rsidR="00F8287B" w:rsidRPr="00762ED2">
        <w:rPr>
          <w:bCs/>
          <w:color w:val="000000"/>
          <w:lang w:val="es-ES_tradnl" w:eastAsia="es-ES_tradnl"/>
        </w:rPr>
        <w:t xml:space="preserve">           </w:t>
      </w:r>
      <w:r w:rsidR="00E01033" w:rsidRPr="00762ED2">
        <w:rPr>
          <w:bCs/>
          <w:color w:val="000000"/>
          <w:lang w:val="es-ES_tradnl" w:eastAsia="es-ES_tradnl"/>
        </w:rPr>
        <w:t xml:space="preserve"> </w:t>
      </w:r>
      <w:r w:rsidR="00B80213" w:rsidRPr="00762ED2">
        <w:rPr>
          <w:bCs/>
          <w:color w:val="000000"/>
          <w:lang w:val="es-ES_tradnl" w:eastAsia="es-ES_tradnl"/>
        </w:rPr>
        <w:t xml:space="preserve">       </w:t>
      </w:r>
      <w:r w:rsidR="00E01033" w:rsidRPr="00762ED2">
        <w:rPr>
          <w:bCs/>
          <w:color w:val="000000"/>
          <w:lang w:val="es-ES_tradnl" w:eastAsia="es-ES_tradnl"/>
        </w:rPr>
        <w:t xml:space="preserve"> </w:t>
      </w:r>
      <w:r w:rsidR="00F8287B" w:rsidRPr="00762ED2">
        <w:rPr>
          <w:b/>
          <w:bCs/>
          <w:color w:val="000000"/>
          <w:lang w:val="es-ES_tradnl" w:eastAsia="es-ES_tradnl"/>
        </w:rPr>
        <w:t>FUENTE:</w:t>
      </w:r>
      <w:r w:rsidR="00F8287B" w:rsidRPr="00762ED2">
        <w:rPr>
          <w:bCs/>
          <w:color w:val="000000"/>
          <w:lang w:val="es-ES_tradnl" w:eastAsia="es-ES_tradnl"/>
        </w:rPr>
        <w:t xml:space="preserve">   Industria  REPLASA</w:t>
      </w:r>
    </w:p>
    <w:p w:rsidR="00B0215A" w:rsidRPr="00762ED2" w:rsidRDefault="00B0215A" w:rsidP="00CE693B">
      <w:pPr>
        <w:autoSpaceDE w:val="0"/>
        <w:autoSpaceDN w:val="0"/>
        <w:adjustRightInd w:val="0"/>
        <w:spacing w:line="480" w:lineRule="auto"/>
        <w:ind w:left="426"/>
        <w:jc w:val="both"/>
        <w:rPr>
          <w:bCs/>
          <w:color w:val="000000"/>
          <w:lang w:val="es-ES_tradnl" w:eastAsia="es-ES_tradnl"/>
        </w:rPr>
      </w:pPr>
    </w:p>
    <w:p w:rsidR="00A25959" w:rsidRPr="00762ED2" w:rsidRDefault="00F8287B" w:rsidP="00DF14D7">
      <w:pPr>
        <w:autoSpaceDE w:val="0"/>
        <w:autoSpaceDN w:val="0"/>
        <w:adjustRightInd w:val="0"/>
        <w:spacing w:line="480" w:lineRule="auto"/>
        <w:jc w:val="both"/>
        <w:rPr>
          <w:color w:val="000000"/>
          <w:lang w:val="es-ES_tradnl" w:eastAsia="es-ES_tradnl"/>
        </w:rPr>
      </w:pPr>
      <w:r w:rsidRPr="00762ED2">
        <w:rPr>
          <w:noProof/>
          <w:color w:val="000000"/>
        </w:rPr>
        <w:pict>
          <v:shape id="_x0000_s1070" type="#_x0000_t75" style="position:absolute;left:0;text-align:left;margin-left:42pt;margin-top:1.25pt;width:312.9pt;height:189.1pt;z-index:7" stroked="t" strokecolor="white" strokeweight="1pt">
            <v:imagedata r:id="rId17" o:title=""/>
            <w10:wrap type="square"/>
          </v:shape>
        </w:pict>
      </w:r>
    </w:p>
    <w:p w:rsidR="00A25959" w:rsidRPr="00762ED2" w:rsidRDefault="00A25959" w:rsidP="00DF14D7">
      <w:pPr>
        <w:autoSpaceDE w:val="0"/>
        <w:autoSpaceDN w:val="0"/>
        <w:adjustRightInd w:val="0"/>
        <w:spacing w:line="480" w:lineRule="auto"/>
        <w:jc w:val="both"/>
        <w:rPr>
          <w:color w:val="000000"/>
          <w:lang w:val="es-ES_tradnl" w:eastAsia="es-ES_tradnl"/>
        </w:rPr>
      </w:pPr>
    </w:p>
    <w:p w:rsidR="00A25959" w:rsidRPr="00762ED2" w:rsidRDefault="00A25959" w:rsidP="00DF14D7">
      <w:pPr>
        <w:autoSpaceDE w:val="0"/>
        <w:autoSpaceDN w:val="0"/>
        <w:adjustRightInd w:val="0"/>
        <w:spacing w:line="480" w:lineRule="auto"/>
        <w:jc w:val="both"/>
        <w:rPr>
          <w:color w:val="000000"/>
          <w:lang w:val="es-ES_tradnl" w:eastAsia="es-ES_tradnl"/>
        </w:rPr>
      </w:pPr>
    </w:p>
    <w:p w:rsidR="0029375E" w:rsidRPr="00762ED2" w:rsidRDefault="0029375E" w:rsidP="00DF14D7">
      <w:pPr>
        <w:autoSpaceDE w:val="0"/>
        <w:autoSpaceDN w:val="0"/>
        <w:adjustRightInd w:val="0"/>
        <w:spacing w:line="480" w:lineRule="auto"/>
        <w:jc w:val="both"/>
        <w:rPr>
          <w:color w:val="000000"/>
          <w:lang w:val="es-ES_tradnl" w:eastAsia="es-ES_tradnl"/>
        </w:rPr>
      </w:pPr>
    </w:p>
    <w:p w:rsidR="0029375E" w:rsidRPr="00762ED2" w:rsidRDefault="0029375E" w:rsidP="00DF14D7">
      <w:pPr>
        <w:autoSpaceDE w:val="0"/>
        <w:autoSpaceDN w:val="0"/>
        <w:adjustRightInd w:val="0"/>
        <w:spacing w:line="480" w:lineRule="auto"/>
        <w:jc w:val="both"/>
        <w:rPr>
          <w:color w:val="000000"/>
          <w:lang w:val="es-ES_tradnl" w:eastAsia="es-ES_tradnl"/>
        </w:rPr>
      </w:pPr>
    </w:p>
    <w:p w:rsidR="0029375E" w:rsidRPr="00762ED2" w:rsidRDefault="0029375E" w:rsidP="00DF14D7">
      <w:pPr>
        <w:autoSpaceDE w:val="0"/>
        <w:autoSpaceDN w:val="0"/>
        <w:adjustRightInd w:val="0"/>
        <w:spacing w:line="480" w:lineRule="auto"/>
        <w:jc w:val="both"/>
        <w:rPr>
          <w:color w:val="000000"/>
          <w:lang w:val="es-ES_tradnl" w:eastAsia="es-ES_tradnl"/>
        </w:rPr>
      </w:pPr>
    </w:p>
    <w:p w:rsidR="00030FDA" w:rsidRPr="00762ED2" w:rsidRDefault="00B0215A" w:rsidP="00DF14D7">
      <w:pPr>
        <w:autoSpaceDE w:val="0"/>
        <w:autoSpaceDN w:val="0"/>
        <w:adjustRightInd w:val="0"/>
        <w:spacing w:line="480" w:lineRule="auto"/>
        <w:rPr>
          <w:b/>
          <w:color w:val="000000"/>
        </w:rPr>
      </w:pPr>
      <w:r w:rsidRPr="00762ED2">
        <w:rPr>
          <w:b/>
          <w:color w:val="000000"/>
        </w:rPr>
        <w:t xml:space="preserve">                     </w:t>
      </w:r>
    </w:p>
    <w:p w:rsidR="00F8287B" w:rsidRPr="00762ED2" w:rsidRDefault="00030FDA" w:rsidP="00F8287B">
      <w:pPr>
        <w:autoSpaceDE w:val="0"/>
        <w:autoSpaceDN w:val="0"/>
        <w:adjustRightInd w:val="0"/>
        <w:rPr>
          <w:b/>
          <w:color w:val="000000"/>
        </w:rPr>
      </w:pPr>
      <w:r w:rsidRPr="00762ED2">
        <w:rPr>
          <w:b/>
          <w:color w:val="000000"/>
        </w:rPr>
        <w:t xml:space="preserve">                    </w:t>
      </w:r>
      <w:r w:rsidR="00B0215A" w:rsidRPr="00762ED2">
        <w:rPr>
          <w:b/>
          <w:color w:val="000000"/>
        </w:rPr>
        <w:t xml:space="preserve">  </w:t>
      </w:r>
    </w:p>
    <w:p w:rsidR="00B0215A" w:rsidRPr="00762ED2" w:rsidRDefault="00F8287B" w:rsidP="00E01033">
      <w:pPr>
        <w:autoSpaceDE w:val="0"/>
        <w:autoSpaceDN w:val="0"/>
        <w:adjustRightInd w:val="0"/>
        <w:spacing w:line="360" w:lineRule="auto"/>
        <w:rPr>
          <w:color w:val="000000"/>
        </w:rPr>
      </w:pPr>
      <w:r w:rsidRPr="00762ED2">
        <w:rPr>
          <w:b/>
          <w:color w:val="000000"/>
        </w:rPr>
        <w:t xml:space="preserve">               </w:t>
      </w:r>
      <w:r w:rsidR="00BD6DAB" w:rsidRPr="00762ED2">
        <w:rPr>
          <w:b/>
          <w:color w:val="000000"/>
        </w:rPr>
        <w:t xml:space="preserve">       </w:t>
      </w:r>
      <w:r w:rsidR="00B0215A" w:rsidRPr="00762ED2">
        <w:rPr>
          <w:b/>
          <w:color w:val="000000"/>
        </w:rPr>
        <w:t xml:space="preserve">FIGURA 1.4  </w:t>
      </w:r>
      <w:r w:rsidR="00B0215A" w:rsidRPr="00762ED2">
        <w:rPr>
          <w:color w:val="000000"/>
        </w:rPr>
        <w:t>Diagrama Uni</w:t>
      </w:r>
      <w:r w:rsidR="003C6588" w:rsidRPr="00762ED2">
        <w:rPr>
          <w:color w:val="000000"/>
        </w:rPr>
        <w:t>f</w:t>
      </w:r>
      <w:r w:rsidR="00F121DA" w:rsidRPr="00762ED2">
        <w:rPr>
          <w:color w:val="000000"/>
        </w:rPr>
        <w:t>ilar  de  subestación  REPLASA</w:t>
      </w:r>
      <w:r w:rsidR="003C6588" w:rsidRPr="00762ED2">
        <w:rPr>
          <w:color w:val="000000"/>
        </w:rPr>
        <w:t>.</w:t>
      </w:r>
    </w:p>
    <w:p w:rsidR="00F8287B" w:rsidRPr="00762ED2" w:rsidRDefault="00F8287B" w:rsidP="00E01033">
      <w:pPr>
        <w:autoSpaceDE w:val="0"/>
        <w:autoSpaceDN w:val="0"/>
        <w:adjustRightInd w:val="0"/>
        <w:spacing w:line="360" w:lineRule="auto"/>
        <w:rPr>
          <w:color w:val="000000"/>
        </w:rPr>
      </w:pPr>
      <w:r w:rsidRPr="00762ED2">
        <w:rPr>
          <w:b/>
          <w:color w:val="000000"/>
        </w:rPr>
        <w:t xml:space="preserve">                                   </w:t>
      </w:r>
      <w:r w:rsidR="00BD6DAB" w:rsidRPr="00762ED2">
        <w:rPr>
          <w:b/>
          <w:color w:val="000000"/>
        </w:rPr>
        <w:t xml:space="preserve">          </w:t>
      </w:r>
      <w:r w:rsidRPr="00762ED2">
        <w:rPr>
          <w:b/>
          <w:color w:val="000000"/>
        </w:rPr>
        <w:t xml:space="preserve">FUENTE:   </w:t>
      </w:r>
      <w:r w:rsidRPr="00762ED2">
        <w:rPr>
          <w:color w:val="000000"/>
        </w:rPr>
        <w:t>Industria  REPLASA</w:t>
      </w:r>
    </w:p>
    <w:p w:rsidR="00677613" w:rsidRPr="00762ED2" w:rsidRDefault="00677613" w:rsidP="00E01033">
      <w:pPr>
        <w:autoSpaceDE w:val="0"/>
        <w:autoSpaceDN w:val="0"/>
        <w:adjustRightInd w:val="0"/>
        <w:spacing w:line="360" w:lineRule="auto"/>
        <w:rPr>
          <w:b/>
          <w:color w:val="000000"/>
        </w:rPr>
      </w:pPr>
    </w:p>
    <w:p w:rsidR="005A3585" w:rsidRPr="00762ED2" w:rsidRDefault="002D4ABF" w:rsidP="00720529">
      <w:pPr>
        <w:pStyle w:val="NormalWeb"/>
        <w:jc w:val="both"/>
        <w:rPr>
          <w:b/>
          <w:color w:val="000000"/>
        </w:rPr>
      </w:pPr>
      <w:r>
        <w:rPr>
          <w:b/>
          <w:color w:val="000000"/>
        </w:rPr>
        <w:t>1.3</w:t>
      </w:r>
      <w:r w:rsidR="007F28EB" w:rsidRPr="00762ED2">
        <w:rPr>
          <w:b/>
          <w:color w:val="000000"/>
        </w:rPr>
        <w:t xml:space="preserve">. </w:t>
      </w:r>
      <w:r w:rsidR="006755B2" w:rsidRPr="00762ED2">
        <w:rPr>
          <w:b/>
          <w:color w:val="000000"/>
        </w:rPr>
        <w:t xml:space="preserve"> Principales</w:t>
      </w:r>
      <w:r w:rsidR="007F28EB" w:rsidRPr="00762ED2">
        <w:rPr>
          <w:b/>
          <w:color w:val="000000"/>
        </w:rPr>
        <w:t xml:space="preserve">  componentes  de  subestación eléctrica  </w:t>
      </w:r>
      <w:r w:rsidR="005F6D4F" w:rsidRPr="00762ED2">
        <w:rPr>
          <w:b/>
          <w:color w:val="000000"/>
        </w:rPr>
        <w:t>REPLASA</w:t>
      </w:r>
      <w:r w:rsidR="00770FAB" w:rsidRPr="00762ED2">
        <w:rPr>
          <w:b/>
          <w:color w:val="000000"/>
        </w:rPr>
        <w:t>.</w:t>
      </w:r>
      <w:r w:rsidR="007F28EB" w:rsidRPr="00762ED2">
        <w:rPr>
          <w:b/>
          <w:color w:val="000000"/>
        </w:rPr>
        <w:t xml:space="preserve"> </w:t>
      </w:r>
    </w:p>
    <w:p w:rsidR="00720529" w:rsidRPr="00762ED2" w:rsidRDefault="00720529" w:rsidP="00720529">
      <w:pPr>
        <w:pStyle w:val="NormalWeb"/>
        <w:jc w:val="both"/>
        <w:rPr>
          <w:b/>
          <w:color w:val="000000"/>
        </w:rPr>
      </w:pPr>
    </w:p>
    <w:p w:rsidR="007F28EB" w:rsidRPr="00762ED2" w:rsidRDefault="008D23F9" w:rsidP="00DF14D7">
      <w:pPr>
        <w:pStyle w:val="NormalWeb"/>
        <w:spacing w:before="0" w:beforeAutospacing="0" w:after="0" w:afterAutospacing="0" w:line="480" w:lineRule="auto"/>
        <w:jc w:val="both"/>
        <w:rPr>
          <w:b/>
          <w:color w:val="000000"/>
        </w:rPr>
      </w:pPr>
      <w:r w:rsidRPr="00762ED2">
        <w:rPr>
          <w:b/>
          <w:color w:val="000000"/>
        </w:rPr>
        <w:t xml:space="preserve"> </w:t>
      </w:r>
      <w:r w:rsidR="007F28EB" w:rsidRPr="00762ED2">
        <w:rPr>
          <w:b/>
          <w:color w:val="000000"/>
        </w:rPr>
        <w:t xml:space="preserve">      </w:t>
      </w:r>
      <w:r w:rsidR="002D4ABF">
        <w:rPr>
          <w:b/>
          <w:color w:val="000000"/>
        </w:rPr>
        <w:t>1.3</w:t>
      </w:r>
      <w:r w:rsidR="0075354C" w:rsidRPr="00762ED2">
        <w:rPr>
          <w:b/>
          <w:color w:val="000000"/>
        </w:rPr>
        <w:t>.1</w:t>
      </w:r>
      <w:r w:rsidR="007F28EB" w:rsidRPr="00762ED2">
        <w:rPr>
          <w:b/>
          <w:color w:val="000000"/>
        </w:rPr>
        <w:t>.</w:t>
      </w:r>
      <w:r w:rsidR="00CE693B" w:rsidRPr="00762ED2">
        <w:rPr>
          <w:b/>
          <w:color w:val="000000"/>
        </w:rPr>
        <w:t xml:space="preserve"> T</w:t>
      </w:r>
      <w:r w:rsidR="007F28EB" w:rsidRPr="00762ED2">
        <w:rPr>
          <w:b/>
          <w:color w:val="000000"/>
        </w:rPr>
        <w:t xml:space="preserve">ransformador  trifásico  de  750KVA sumergido  en  aceite  con     </w:t>
      </w:r>
    </w:p>
    <w:p w:rsidR="008D23F9" w:rsidRPr="00762ED2" w:rsidRDefault="007F28EB" w:rsidP="007F28EB">
      <w:pPr>
        <w:pStyle w:val="NormalWeb"/>
        <w:spacing w:before="0" w:beforeAutospacing="0" w:after="0" w:afterAutospacing="0" w:line="480" w:lineRule="auto"/>
        <w:jc w:val="both"/>
        <w:rPr>
          <w:b/>
          <w:color w:val="000000"/>
        </w:rPr>
      </w:pPr>
      <w:r w:rsidRPr="00762ED2">
        <w:rPr>
          <w:b/>
          <w:color w:val="000000"/>
        </w:rPr>
        <w:t xml:space="preserve">                 </w:t>
      </w:r>
      <w:r w:rsidR="00A04FEF">
        <w:rPr>
          <w:b/>
          <w:color w:val="000000"/>
        </w:rPr>
        <w:t>d</w:t>
      </w:r>
      <w:r w:rsidR="006755B2" w:rsidRPr="00762ED2">
        <w:rPr>
          <w:b/>
          <w:color w:val="000000"/>
        </w:rPr>
        <w:t>epósito</w:t>
      </w:r>
      <w:r w:rsidRPr="00762ED2">
        <w:rPr>
          <w:b/>
          <w:color w:val="000000"/>
        </w:rPr>
        <w:t xml:space="preserve">  de </w:t>
      </w:r>
      <w:r w:rsidR="00A04FEF">
        <w:rPr>
          <w:b/>
          <w:color w:val="000000"/>
        </w:rPr>
        <w:t>e</w:t>
      </w:r>
      <w:r w:rsidRPr="00762ED2">
        <w:rPr>
          <w:b/>
          <w:color w:val="000000"/>
        </w:rPr>
        <w:t>xpansión</w:t>
      </w:r>
      <w:r w:rsidR="00770FAB" w:rsidRPr="00762ED2">
        <w:rPr>
          <w:b/>
          <w:color w:val="000000"/>
        </w:rPr>
        <w:t>.</w:t>
      </w:r>
      <w:r w:rsidRPr="00762ED2">
        <w:rPr>
          <w:b/>
          <w:color w:val="000000"/>
        </w:rPr>
        <w:t xml:space="preserve"> </w:t>
      </w:r>
      <w:r w:rsidR="005A3585" w:rsidRPr="00762ED2">
        <w:rPr>
          <w:b/>
          <w:color w:val="000000"/>
        </w:rPr>
        <w:t xml:space="preserve">  </w:t>
      </w:r>
    </w:p>
    <w:p w:rsidR="00863A3E" w:rsidRPr="00762ED2" w:rsidRDefault="00863A3E" w:rsidP="00DF14D7">
      <w:pPr>
        <w:pStyle w:val="NormalWeb"/>
        <w:spacing w:before="0" w:beforeAutospacing="0" w:after="0" w:afterAutospacing="0" w:line="480" w:lineRule="auto"/>
        <w:jc w:val="both"/>
        <w:rPr>
          <w:b/>
          <w:color w:val="000000"/>
        </w:rPr>
      </w:pPr>
      <w:r w:rsidRPr="00762ED2">
        <w:rPr>
          <w:b/>
          <w:color w:val="000000"/>
        </w:rPr>
        <w:t xml:space="preserve">           </w:t>
      </w:r>
    </w:p>
    <w:p w:rsidR="006714CD" w:rsidRPr="00762ED2" w:rsidRDefault="007C49D7" w:rsidP="00CE693B">
      <w:pPr>
        <w:autoSpaceDE w:val="0"/>
        <w:autoSpaceDN w:val="0"/>
        <w:adjustRightInd w:val="0"/>
        <w:spacing w:line="480" w:lineRule="auto"/>
        <w:ind w:left="993"/>
        <w:jc w:val="both"/>
        <w:rPr>
          <w:b/>
          <w:bCs/>
          <w:color w:val="000000"/>
        </w:rPr>
      </w:pPr>
      <w:r w:rsidRPr="00762ED2">
        <w:rPr>
          <w:color w:val="000000"/>
        </w:rPr>
        <w:t xml:space="preserve">Este  tipo  de  </w:t>
      </w:r>
      <w:r w:rsidR="00863A3E" w:rsidRPr="00762ED2">
        <w:rPr>
          <w:color w:val="000000"/>
        </w:rPr>
        <w:t>Transformador trifásico</w:t>
      </w:r>
      <w:r w:rsidRPr="00762ED2">
        <w:rPr>
          <w:color w:val="000000"/>
        </w:rPr>
        <w:t xml:space="preserve"> es  </w:t>
      </w:r>
      <w:r w:rsidR="00863A3E" w:rsidRPr="00762ED2">
        <w:rPr>
          <w:color w:val="000000"/>
        </w:rPr>
        <w:t>para distribución en baja  tensión, sumergido en aceite mineral aislante con  bobinados de cobre y núcleo de chapa magnética  de bajas  perdidas con depósito de expansión del  aceite o de llenado integral,</w:t>
      </w:r>
      <w:r w:rsidR="006755B2" w:rsidRPr="00762ED2">
        <w:rPr>
          <w:color w:val="000000"/>
        </w:rPr>
        <w:t xml:space="preserve"> </w:t>
      </w:r>
      <w:r w:rsidR="00863A3E" w:rsidRPr="00762ED2">
        <w:rPr>
          <w:color w:val="000000"/>
        </w:rPr>
        <w:t xml:space="preserve">para instalación interior o exterior indistintamente, servicio  continuo, refrigeración natural </w:t>
      </w:r>
      <w:r w:rsidR="000C7934" w:rsidRPr="00762ED2">
        <w:rPr>
          <w:color w:val="000000"/>
        </w:rPr>
        <w:t>,</w:t>
      </w:r>
      <w:r w:rsidR="00863A3E" w:rsidRPr="00762ED2">
        <w:rPr>
          <w:color w:val="000000"/>
        </w:rPr>
        <w:t>altura máxima de montaje</w:t>
      </w:r>
      <w:r w:rsidR="006755B2" w:rsidRPr="00762ED2">
        <w:rPr>
          <w:color w:val="000000"/>
        </w:rPr>
        <w:t xml:space="preserve"> </w:t>
      </w:r>
      <w:r w:rsidR="00863A3E" w:rsidRPr="00762ED2">
        <w:rPr>
          <w:color w:val="000000"/>
        </w:rPr>
        <w:t>1.000 m sobre</w:t>
      </w:r>
      <w:r w:rsidR="00254081" w:rsidRPr="00762ED2">
        <w:rPr>
          <w:color w:val="000000"/>
        </w:rPr>
        <w:t xml:space="preserve"> el nivel del mar, frecuencia </w:t>
      </w:r>
      <w:r w:rsidR="006755B2" w:rsidRPr="00762ED2">
        <w:rPr>
          <w:color w:val="000000"/>
        </w:rPr>
        <w:t>60</w:t>
      </w:r>
      <w:r w:rsidR="00863A3E" w:rsidRPr="00762ED2">
        <w:rPr>
          <w:color w:val="000000"/>
        </w:rPr>
        <w:t xml:space="preserve"> Hz</w:t>
      </w:r>
      <w:r w:rsidR="006755B2" w:rsidRPr="00762ED2">
        <w:rPr>
          <w:color w:val="000000"/>
        </w:rPr>
        <w:t xml:space="preserve"> ,</w:t>
      </w:r>
      <w:r w:rsidR="00863A3E" w:rsidRPr="00762ED2">
        <w:rPr>
          <w:color w:val="000000"/>
        </w:rPr>
        <w:t xml:space="preserve"> temperatura ambiente máxima </w:t>
      </w:r>
      <w:r w:rsidR="006755B2" w:rsidRPr="00762ED2">
        <w:rPr>
          <w:color w:val="000000"/>
        </w:rPr>
        <w:t xml:space="preserve">       </w:t>
      </w:r>
      <w:r w:rsidRPr="00762ED2">
        <w:rPr>
          <w:color w:val="000000"/>
        </w:rPr>
        <w:t xml:space="preserve">   4</w:t>
      </w:r>
      <w:r w:rsidR="00863A3E" w:rsidRPr="00762ED2">
        <w:rPr>
          <w:color w:val="000000"/>
        </w:rPr>
        <w:t>0</w:t>
      </w:r>
      <w:r w:rsidR="00A03D21" w:rsidRPr="00762ED2">
        <w:rPr>
          <w:color w:val="000000"/>
        </w:rPr>
        <w:t>º</w:t>
      </w:r>
      <w:r w:rsidR="00863A3E" w:rsidRPr="00762ED2">
        <w:rPr>
          <w:color w:val="000000"/>
        </w:rPr>
        <w:t>C y sobretemperaturas en el cobre y el aceite de 65ºK y  60ºK respectivamente. Clase de protección IP00. Protección anticorrosión</w:t>
      </w:r>
      <w:r w:rsidR="006755B2" w:rsidRPr="00762ED2">
        <w:rPr>
          <w:color w:val="000000"/>
        </w:rPr>
        <w:t>.</w:t>
      </w:r>
      <w:r w:rsidR="00863A3E" w:rsidRPr="00762ED2">
        <w:rPr>
          <w:color w:val="000000"/>
        </w:rPr>
        <w:t xml:space="preserve"> </w:t>
      </w:r>
    </w:p>
    <w:p w:rsidR="001B58E1" w:rsidRPr="00762ED2" w:rsidRDefault="001B58E1" w:rsidP="00CE693B">
      <w:pPr>
        <w:autoSpaceDE w:val="0"/>
        <w:autoSpaceDN w:val="0"/>
        <w:adjustRightInd w:val="0"/>
        <w:spacing w:line="480" w:lineRule="auto"/>
        <w:ind w:left="993"/>
        <w:jc w:val="both"/>
        <w:rPr>
          <w:bCs/>
          <w:color w:val="000000"/>
        </w:rPr>
      </w:pPr>
    </w:p>
    <w:p w:rsidR="00770FAB" w:rsidRDefault="006755B2" w:rsidP="00822AF1">
      <w:pPr>
        <w:autoSpaceDE w:val="0"/>
        <w:autoSpaceDN w:val="0"/>
        <w:adjustRightInd w:val="0"/>
        <w:spacing w:line="480" w:lineRule="auto"/>
        <w:ind w:left="993"/>
        <w:jc w:val="both"/>
        <w:rPr>
          <w:bCs/>
          <w:color w:val="000000"/>
        </w:rPr>
      </w:pPr>
      <w:r w:rsidRPr="00762ED2">
        <w:rPr>
          <w:bCs/>
          <w:color w:val="000000"/>
        </w:rPr>
        <w:t xml:space="preserve">Actualmente  este transformador es el que se encarga  de suministrar  voltaje de 110V  y  220V  a gran parte de la  maquinaria   en  esta Industria, así como también  provee  de  energía  al área de oficinas. </w:t>
      </w:r>
    </w:p>
    <w:p w:rsidR="001318CB" w:rsidRPr="00762ED2" w:rsidRDefault="001318CB" w:rsidP="00822AF1">
      <w:pPr>
        <w:autoSpaceDE w:val="0"/>
        <w:autoSpaceDN w:val="0"/>
        <w:adjustRightInd w:val="0"/>
        <w:spacing w:line="480" w:lineRule="auto"/>
        <w:ind w:left="993"/>
        <w:jc w:val="both"/>
        <w:rPr>
          <w:bCs/>
          <w:color w:val="000000"/>
        </w:rPr>
      </w:pPr>
    </w:p>
    <w:p w:rsidR="00677613" w:rsidRPr="00762ED2" w:rsidRDefault="00677613" w:rsidP="00822AF1">
      <w:pPr>
        <w:autoSpaceDE w:val="0"/>
        <w:autoSpaceDN w:val="0"/>
        <w:adjustRightInd w:val="0"/>
        <w:spacing w:line="480" w:lineRule="auto"/>
        <w:ind w:left="993"/>
        <w:jc w:val="both"/>
        <w:rPr>
          <w:bCs/>
          <w:color w:val="000000"/>
        </w:rPr>
      </w:pPr>
    </w:p>
    <w:p w:rsidR="00770FAB" w:rsidRPr="00762ED2" w:rsidRDefault="00770FAB" w:rsidP="00DF14D7">
      <w:pPr>
        <w:autoSpaceDE w:val="0"/>
        <w:autoSpaceDN w:val="0"/>
        <w:adjustRightInd w:val="0"/>
        <w:spacing w:line="480" w:lineRule="auto"/>
        <w:rPr>
          <w:b/>
          <w:color w:val="000000"/>
        </w:rPr>
      </w:pPr>
    </w:p>
    <w:p w:rsidR="00677613" w:rsidRPr="00762ED2" w:rsidRDefault="00677613" w:rsidP="00DF14D7">
      <w:pPr>
        <w:autoSpaceDE w:val="0"/>
        <w:autoSpaceDN w:val="0"/>
        <w:adjustRightInd w:val="0"/>
        <w:spacing w:line="480" w:lineRule="auto"/>
        <w:rPr>
          <w:b/>
          <w:color w:val="000000"/>
        </w:rPr>
      </w:pPr>
    </w:p>
    <w:p w:rsidR="00677613" w:rsidRPr="00762ED2" w:rsidRDefault="00677613" w:rsidP="00DF14D7">
      <w:pPr>
        <w:autoSpaceDE w:val="0"/>
        <w:autoSpaceDN w:val="0"/>
        <w:adjustRightInd w:val="0"/>
        <w:spacing w:line="480" w:lineRule="auto"/>
        <w:rPr>
          <w:b/>
          <w:color w:val="000000"/>
        </w:rPr>
      </w:pPr>
    </w:p>
    <w:p w:rsidR="00B0215A" w:rsidRPr="00762ED2" w:rsidRDefault="00B0215A" w:rsidP="00B0215A">
      <w:pPr>
        <w:pStyle w:val="NormalWeb"/>
        <w:spacing w:line="480" w:lineRule="auto"/>
        <w:ind w:left="426"/>
        <w:rPr>
          <w:color w:val="000000"/>
        </w:rPr>
      </w:pPr>
      <w:r w:rsidRPr="00762ED2">
        <w:rPr>
          <w:color w:val="000000"/>
        </w:rPr>
        <w:t>Los  datos  de  placa  del  transformador de  750KVA  son  las siguientes:</w:t>
      </w:r>
    </w:p>
    <w:p w:rsidR="00770FAB" w:rsidRPr="00762ED2" w:rsidRDefault="00002842" w:rsidP="00DF14D7">
      <w:pPr>
        <w:autoSpaceDE w:val="0"/>
        <w:autoSpaceDN w:val="0"/>
        <w:adjustRightInd w:val="0"/>
        <w:spacing w:line="480" w:lineRule="auto"/>
        <w:rPr>
          <w:b/>
          <w:color w:val="000000"/>
        </w:rPr>
      </w:pPr>
      <w:r w:rsidRPr="00762ED2">
        <w:rPr>
          <w:noProof/>
          <w:color w:val="000000"/>
        </w:rPr>
        <w:pict>
          <v:group id="_x0000_s1074" style="position:absolute;margin-left:132.9pt;margin-top:240.3pt;width:279pt;height:2in;z-index:11" coordorigin="4401,6637" coordsize="5580,2880">
            <v:group id="_x0000_s1075" style="position:absolute;left:4401;top:6997;width:1980;height:2340" coordorigin="4761,11137" coordsize="2139,23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76" type="#_x0000_t5" style="position:absolute;left:5481;top:11497;width:720;height:1440"/>
              <v:shapetype id="_x0000_t202" coordsize="21600,21600" o:spt="202" path="m,l,21600r21600,l21600,xe">
                <v:stroke joinstyle="miter"/>
                <v:path gradientshapeok="t" o:connecttype="rect"/>
              </v:shapetype>
              <v:shape id="_x0000_s1077" type="#_x0000_t202" style="position:absolute;left:5481;top:11137;width:720;height:360" stroked="f">
                <v:textbox style="mso-next-textbox:#_x0000_s1077">
                  <w:txbxContent>
                    <w:p w:rsidR="00002842" w:rsidRPr="000326AB" w:rsidRDefault="00002842" w:rsidP="00002842">
                      <w:pPr>
                        <w:rPr>
                          <w:lang w:val="es-ES_tradnl"/>
                        </w:rPr>
                      </w:pPr>
                      <w:r>
                        <w:rPr>
                          <w:lang w:val="es-ES_tradnl"/>
                        </w:rPr>
                        <w:t xml:space="preserve">  H</w:t>
                      </w:r>
                      <w:r w:rsidRPr="000326AB">
                        <w:rPr>
                          <w:sz w:val="16"/>
                          <w:szCs w:val="16"/>
                          <w:lang w:val="es-ES_tradnl"/>
                        </w:rPr>
                        <w:t>2</w:t>
                      </w:r>
                    </w:p>
                  </w:txbxContent>
                </v:textbox>
              </v:shape>
              <v:shape id="_x0000_s1078" type="#_x0000_t202" style="position:absolute;left:4761;top:12937;width:720;height:540" stroked="f">
                <v:textbox style="mso-next-textbox:#_x0000_s1078">
                  <w:txbxContent>
                    <w:p w:rsidR="00002842" w:rsidRPr="000326AB" w:rsidRDefault="00002842" w:rsidP="00002842">
                      <w:pPr>
                        <w:rPr>
                          <w:lang w:val="es-ES_tradnl"/>
                        </w:rPr>
                      </w:pPr>
                      <w:r>
                        <w:rPr>
                          <w:lang w:val="es-ES_tradnl"/>
                        </w:rPr>
                        <w:t xml:space="preserve">  H</w:t>
                      </w:r>
                      <w:r>
                        <w:rPr>
                          <w:sz w:val="16"/>
                          <w:szCs w:val="16"/>
                          <w:lang w:val="es-ES_tradnl"/>
                        </w:rPr>
                        <w:t>1</w:t>
                      </w:r>
                    </w:p>
                  </w:txbxContent>
                </v:textbox>
              </v:shape>
              <v:shape id="_x0000_s1079" type="#_x0000_t202" style="position:absolute;left:6180;top:12937;width:720;height:540" stroked="f">
                <v:textbox style="mso-next-textbox:#_x0000_s1079">
                  <w:txbxContent>
                    <w:p w:rsidR="00002842" w:rsidRPr="000326AB" w:rsidRDefault="00002842" w:rsidP="00002842">
                      <w:pPr>
                        <w:rPr>
                          <w:lang w:val="es-ES_tradnl"/>
                        </w:rPr>
                      </w:pPr>
                      <w:r>
                        <w:rPr>
                          <w:lang w:val="es-ES_tradnl"/>
                        </w:rPr>
                        <w:t>H</w:t>
                      </w:r>
                      <w:r>
                        <w:rPr>
                          <w:sz w:val="16"/>
                          <w:szCs w:val="16"/>
                          <w:lang w:val="es-ES_tradnl"/>
                        </w:rPr>
                        <w:t>3</w:t>
                      </w:r>
                    </w:p>
                  </w:txbxContent>
                </v:textbox>
              </v:shape>
            </v:group>
            <v:group id="_x0000_s1080" style="position:absolute;left:7461;top:6637;width:2520;height:2880" coordorigin="4401,10957" coordsize="3240,3420">
              <v:line id="_x0000_s1081" style="position:absolute" from="5121,11317" to="6381,12577"/>
              <v:line id="_x0000_s1082" style="position:absolute;flip:x" from="5301,12577" to="6381,14017"/>
              <v:line id="_x0000_s1083" style="position:absolute;flip:x" from="4941,12577" to="6381,12577"/>
              <v:shape id="_x0000_s1084" type="#_x0000_t202" style="position:absolute;left:4761;top:10957;width:720;height:540" stroked="f">
                <v:textbox style="mso-next-textbox:#_x0000_s1084">
                  <w:txbxContent>
                    <w:p w:rsidR="00002842" w:rsidRPr="00C231E2" w:rsidRDefault="00002842" w:rsidP="00002842">
                      <w:pPr>
                        <w:rPr>
                          <w:lang w:val="es-ES_tradnl"/>
                        </w:rPr>
                      </w:pPr>
                      <w:r>
                        <w:rPr>
                          <w:lang w:val="es-ES_tradnl"/>
                        </w:rPr>
                        <w:t>X</w:t>
                      </w:r>
                      <w:r w:rsidRPr="00C231E2">
                        <w:rPr>
                          <w:sz w:val="16"/>
                          <w:szCs w:val="16"/>
                          <w:lang w:val="es-ES_tradnl"/>
                        </w:rPr>
                        <w:t>2</w:t>
                      </w:r>
                    </w:p>
                  </w:txbxContent>
                </v:textbox>
              </v:shape>
              <v:shape id="_x0000_s1085" type="#_x0000_t202" style="position:absolute;left:6381;top:12397;width:1260;height:540" stroked="f">
                <v:textbox style="mso-next-textbox:#_x0000_s1085">
                  <w:txbxContent>
                    <w:p w:rsidR="00002842" w:rsidRPr="00C231E2" w:rsidRDefault="00002842" w:rsidP="00002842">
                      <w:pPr>
                        <w:rPr>
                          <w:lang w:val="es-ES_tradnl"/>
                        </w:rPr>
                      </w:pPr>
                      <w:r>
                        <w:rPr>
                          <w:lang w:val="es-ES_tradnl"/>
                        </w:rPr>
                        <w:t>X</w:t>
                      </w:r>
                      <w:r>
                        <w:rPr>
                          <w:sz w:val="16"/>
                          <w:szCs w:val="16"/>
                          <w:lang w:val="es-ES_tradnl"/>
                        </w:rPr>
                        <w:t>3</w:t>
                      </w:r>
                    </w:p>
                  </w:txbxContent>
                </v:textbox>
              </v:shape>
              <v:shape id="_x0000_s1086" type="#_x0000_t202" style="position:absolute;left:4761;top:13837;width:900;height:540" stroked="f">
                <v:textbox style="mso-next-textbox:#_x0000_s1086">
                  <w:txbxContent>
                    <w:p w:rsidR="00002842" w:rsidRPr="00C231E2" w:rsidRDefault="00002842" w:rsidP="00002842">
                      <w:pPr>
                        <w:rPr>
                          <w:lang w:val="es-ES_tradnl"/>
                        </w:rPr>
                      </w:pPr>
                      <w:r>
                        <w:rPr>
                          <w:lang w:val="es-ES_tradnl"/>
                        </w:rPr>
                        <w:t xml:space="preserve"> X</w:t>
                      </w:r>
                      <w:r>
                        <w:rPr>
                          <w:sz w:val="16"/>
                          <w:szCs w:val="16"/>
                          <w:lang w:val="es-ES_tradnl"/>
                        </w:rPr>
                        <w:t>1</w:t>
                      </w:r>
                    </w:p>
                  </w:txbxContent>
                </v:textbox>
              </v:shape>
              <v:shape id="_x0000_s1087" type="#_x0000_t202" style="position:absolute;left:4401;top:12397;width:900;height:540" stroked="f">
                <v:textbox style="mso-next-textbox:#_x0000_s1087">
                  <w:txbxContent>
                    <w:p w:rsidR="00002842" w:rsidRPr="00C231E2" w:rsidRDefault="00002842" w:rsidP="00002842">
                      <w:pPr>
                        <w:rPr>
                          <w:lang w:val="es-ES_tradnl"/>
                        </w:rPr>
                      </w:pPr>
                      <w:r>
                        <w:rPr>
                          <w:lang w:val="es-ES_tradnl"/>
                        </w:rPr>
                        <w:t xml:space="preserve"> X</w:t>
                      </w:r>
                      <w:r>
                        <w:rPr>
                          <w:sz w:val="16"/>
                          <w:szCs w:val="16"/>
                          <w:lang w:val="es-ES_tradnl"/>
                        </w:rPr>
                        <w:t>0</w:t>
                      </w:r>
                    </w:p>
                  </w:txbxContent>
                </v:textbox>
              </v:shape>
            </v:group>
          </v:group>
        </w:pict>
      </w:r>
      <w:r w:rsidRPr="00762ED2">
        <w:rPr>
          <w:color w:val="000000"/>
        </w:rPr>
        <w:object w:dxaOrig="8467" w:dyaOrig="8419">
          <v:shape id="_x0000_i1025" type="#_x0000_t75" style="width:413.4pt;height:410.95pt" o:ole="">
            <v:imagedata r:id="rId18" o:title=""/>
          </v:shape>
          <o:OLEObject Type="Link" ProgID="Excel.Sheet.8" ShapeID="_x0000_i1025" DrawAspect="Content" r:id="rId19" UpdateMode="Always">
            <o:LinkType>EnhancedMetaFile</o:LinkType>
            <o:LockedField>false</o:LockedField>
            <o:FieldCodes>\* MERGEFORMAT</o:FieldCodes>
          </o:OLEObject>
        </w:object>
      </w:r>
    </w:p>
    <w:p w:rsidR="00BF63E7" w:rsidRPr="00762ED2" w:rsidRDefault="000875DE" w:rsidP="00DF14D7">
      <w:pPr>
        <w:autoSpaceDE w:val="0"/>
        <w:autoSpaceDN w:val="0"/>
        <w:adjustRightInd w:val="0"/>
        <w:spacing w:line="480" w:lineRule="auto"/>
        <w:rPr>
          <w:b/>
          <w:color w:val="000000"/>
        </w:rPr>
      </w:pPr>
      <w:r w:rsidRPr="00762ED2">
        <w:rPr>
          <w:b/>
          <w:color w:val="000000"/>
        </w:rPr>
        <w:t xml:space="preserve">                  </w:t>
      </w:r>
      <w:r w:rsidR="00FE3DFA" w:rsidRPr="00762ED2">
        <w:rPr>
          <w:b/>
          <w:color w:val="000000"/>
        </w:rPr>
        <w:t xml:space="preserve">      </w:t>
      </w:r>
      <w:r w:rsidRPr="00762ED2">
        <w:rPr>
          <w:b/>
          <w:color w:val="000000"/>
        </w:rPr>
        <w:t xml:space="preserve">  </w:t>
      </w:r>
    </w:p>
    <w:p w:rsidR="00B0215A" w:rsidRPr="00762ED2" w:rsidRDefault="00B0215A" w:rsidP="00E01033">
      <w:pPr>
        <w:autoSpaceDE w:val="0"/>
        <w:autoSpaceDN w:val="0"/>
        <w:adjustRightInd w:val="0"/>
        <w:spacing w:line="360" w:lineRule="auto"/>
        <w:rPr>
          <w:b/>
          <w:color w:val="000000"/>
        </w:rPr>
      </w:pPr>
      <w:r w:rsidRPr="00762ED2">
        <w:rPr>
          <w:b/>
          <w:color w:val="000000"/>
        </w:rPr>
        <w:t xml:space="preserve">               </w:t>
      </w:r>
      <w:r w:rsidR="001B58E1" w:rsidRPr="00762ED2">
        <w:rPr>
          <w:b/>
          <w:color w:val="000000"/>
        </w:rPr>
        <w:t xml:space="preserve">  </w:t>
      </w:r>
      <w:r w:rsidRPr="00762ED2">
        <w:rPr>
          <w:b/>
          <w:color w:val="000000"/>
        </w:rPr>
        <w:t xml:space="preserve">   Tabla1.1  </w:t>
      </w:r>
      <w:r w:rsidRPr="00762ED2">
        <w:rPr>
          <w:color w:val="000000"/>
        </w:rPr>
        <w:t>Datos  de  placa de  transformador  de  750KVA</w:t>
      </w:r>
    </w:p>
    <w:p w:rsidR="00BF63E7" w:rsidRPr="00762ED2" w:rsidRDefault="0013639E" w:rsidP="00E01033">
      <w:pPr>
        <w:autoSpaceDE w:val="0"/>
        <w:autoSpaceDN w:val="0"/>
        <w:adjustRightInd w:val="0"/>
        <w:spacing w:line="360" w:lineRule="auto"/>
        <w:rPr>
          <w:b/>
          <w:color w:val="000000"/>
        </w:rPr>
      </w:pPr>
      <w:r w:rsidRPr="00762ED2">
        <w:rPr>
          <w:b/>
          <w:color w:val="000000"/>
        </w:rPr>
        <w:t xml:space="preserve">    </w:t>
      </w:r>
      <w:r w:rsidR="00C46ECC" w:rsidRPr="00762ED2">
        <w:rPr>
          <w:b/>
          <w:color w:val="000000"/>
        </w:rPr>
        <w:t xml:space="preserve">  </w:t>
      </w:r>
      <w:r w:rsidRPr="00762ED2">
        <w:rPr>
          <w:b/>
          <w:color w:val="000000"/>
        </w:rPr>
        <w:t xml:space="preserve"> </w:t>
      </w:r>
      <w:r w:rsidR="00C46ECC" w:rsidRPr="00762ED2">
        <w:rPr>
          <w:b/>
          <w:color w:val="000000"/>
        </w:rPr>
        <w:t xml:space="preserve"> </w:t>
      </w:r>
      <w:r w:rsidR="001B58E1" w:rsidRPr="00762ED2">
        <w:rPr>
          <w:b/>
          <w:color w:val="000000"/>
        </w:rPr>
        <w:t xml:space="preserve">                           </w:t>
      </w:r>
      <w:r w:rsidRPr="00762ED2">
        <w:rPr>
          <w:b/>
          <w:color w:val="000000"/>
        </w:rPr>
        <w:t xml:space="preserve"> </w:t>
      </w:r>
      <w:r w:rsidR="001B58E1" w:rsidRPr="00762ED2">
        <w:rPr>
          <w:b/>
          <w:color w:val="000000"/>
        </w:rPr>
        <w:t xml:space="preserve">FUENTE:   </w:t>
      </w:r>
      <w:r w:rsidR="001B58E1" w:rsidRPr="00762ED2">
        <w:rPr>
          <w:color w:val="000000"/>
        </w:rPr>
        <w:t>Industria  REPLASA</w:t>
      </w:r>
      <w:r w:rsidR="001B58E1" w:rsidRPr="00762ED2">
        <w:rPr>
          <w:b/>
          <w:color w:val="000000"/>
        </w:rPr>
        <w:t xml:space="preserve">  </w:t>
      </w:r>
    </w:p>
    <w:p w:rsidR="001B58E1" w:rsidRPr="00762ED2" w:rsidRDefault="001B58E1" w:rsidP="00B0215A">
      <w:pPr>
        <w:autoSpaceDE w:val="0"/>
        <w:autoSpaceDN w:val="0"/>
        <w:adjustRightInd w:val="0"/>
        <w:spacing w:line="480" w:lineRule="auto"/>
        <w:rPr>
          <w:b/>
          <w:color w:val="000000"/>
        </w:rPr>
      </w:pPr>
      <w:r w:rsidRPr="00762ED2">
        <w:rPr>
          <w:b/>
          <w:color w:val="000000"/>
        </w:rPr>
        <w:t xml:space="preserve">  </w:t>
      </w:r>
    </w:p>
    <w:p w:rsidR="00002842" w:rsidRPr="00762ED2" w:rsidRDefault="00E01033" w:rsidP="00B0215A">
      <w:pPr>
        <w:autoSpaceDE w:val="0"/>
        <w:autoSpaceDN w:val="0"/>
        <w:adjustRightInd w:val="0"/>
        <w:spacing w:line="480" w:lineRule="auto"/>
        <w:rPr>
          <w:color w:val="000000"/>
        </w:rPr>
      </w:pPr>
      <w:r w:rsidRPr="00762ED2">
        <w:rPr>
          <w:noProof/>
          <w:color w:val="000000"/>
        </w:rPr>
        <w:lastRenderedPageBreak/>
        <w:pict>
          <v:shape id="_x0000_s1071" type="#_x0000_t75" style="position:absolute;margin-left:120pt;margin-top:9pt;width:187.5pt;height:169.1pt;z-index:8" stroked="t" strokeweight="1.5pt">
            <v:imagedata r:id="rId20" o:title=""/>
          </v:shape>
        </w:pict>
      </w:r>
    </w:p>
    <w:p w:rsidR="00BF63E7" w:rsidRPr="00762ED2" w:rsidRDefault="00BF63E7" w:rsidP="00DF14D7">
      <w:pPr>
        <w:autoSpaceDE w:val="0"/>
        <w:autoSpaceDN w:val="0"/>
        <w:adjustRightInd w:val="0"/>
        <w:spacing w:line="480" w:lineRule="auto"/>
        <w:rPr>
          <w:b/>
          <w:color w:val="000000"/>
        </w:rPr>
      </w:pPr>
    </w:p>
    <w:p w:rsidR="00BF63E7" w:rsidRPr="00762ED2" w:rsidRDefault="009C78B7" w:rsidP="00DF14D7">
      <w:pPr>
        <w:autoSpaceDE w:val="0"/>
        <w:autoSpaceDN w:val="0"/>
        <w:adjustRightInd w:val="0"/>
        <w:spacing w:line="480" w:lineRule="auto"/>
        <w:rPr>
          <w:b/>
          <w:color w:val="000000"/>
        </w:rPr>
      </w:pPr>
      <w:r w:rsidRPr="00762ED2">
        <w:rPr>
          <w:b/>
          <w:color w:val="000000"/>
        </w:rPr>
        <w:t xml:space="preserve"> </w:t>
      </w:r>
    </w:p>
    <w:p w:rsidR="00B0215A" w:rsidRPr="00762ED2" w:rsidRDefault="00B0215A" w:rsidP="0013639E">
      <w:pPr>
        <w:autoSpaceDE w:val="0"/>
        <w:autoSpaceDN w:val="0"/>
        <w:adjustRightInd w:val="0"/>
        <w:spacing w:line="480" w:lineRule="auto"/>
        <w:ind w:left="709"/>
        <w:rPr>
          <w:b/>
          <w:color w:val="000000"/>
        </w:rPr>
      </w:pPr>
    </w:p>
    <w:p w:rsidR="00B0215A" w:rsidRPr="00762ED2" w:rsidRDefault="00B0215A" w:rsidP="0013639E">
      <w:pPr>
        <w:autoSpaceDE w:val="0"/>
        <w:autoSpaceDN w:val="0"/>
        <w:adjustRightInd w:val="0"/>
        <w:spacing w:line="480" w:lineRule="auto"/>
        <w:ind w:left="709"/>
        <w:rPr>
          <w:b/>
          <w:color w:val="000000"/>
        </w:rPr>
      </w:pPr>
    </w:p>
    <w:p w:rsidR="00B0215A" w:rsidRPr="00762ED2" w:rsidRDefault="00B0215A" w:rsidP="0013639E">
      <w:pPr>
        <w:autoSpaceDE w:val="0"/>
        <w:autoSpaceDN w:val="0"/>
        <w:adjustRightInd w:val="0"/>
        <w:spacing w:line="480" w:lineRule="auto"/>
        <w:ind w:left="709"/>
        <w:rPr>
          <w:b/>
          <w:color w:val="000000"/>
        </w:rPr>
      </w:pPr>
    </w:p>
    <w:p w:rsidR="00B0215A" w:rsidRPr="00762ED2" w:rsidRDefault="00B0215A" w:rsidP="0013639E">
      <w:pPr>
        <w:autoSpaceDE w:val="0"/>
        <w:autoSpaceDN w:val="0"/>
        <w:adjustRightInd w:val="0"/>
        <w:spacing w:line="480" w:lineRule="auto"/>
        <w:ind w:left="709"/>
        <w:rPr>
          <w:b/>
          <w:color w:val="000000"/>
        </w:rPr>
      </w:pPr>
    </w:p>
    <w:p w:rsidR="00B0215A" w:rsidRPr="00762ED2" w:rsidRDefault="00BD6DAB" w:rsidP="00262304">
      <w:pPr>
        <w:autoSpaceDE w:val="0"/>
        <w:autoSpaceDN w:val="0"/>
        <w:adjustRightInd w:val="0"/>
        <w:ind w:left="960" w:hanging="960"/>
        <w:rPr>
          <w:color w:val="000000"/>
        </w:rPr>
      </w:pPr>
      <w:r w:rsidRPr="00762ED2">
        <w:rPr>
          <w:b/>
          <w:color w:val="000000"/>
        </w:rPr>
        <w:t xml:space="preserve">           </w:t>
      </w:r>
      <w:r w:rsidR="00262304" w:rsidRPr="00762ED2">
        <w:rPr>
          <w:b/>
          <w:color w:val="000000"/>
        </w:rPr>
        <w:t xml:space="preserve">     </w:t>
      </w:r>
      <w:r w:rsidR="00B0215A" w:rsidRPr="00762ED2">
        <w:rPr>
          <w:b/>
          <w:color w:val="000000"/>
        </w:rPr>
        <w:t xml:space="preserve">FIGURA 1.5  </w:t>
      </w:r>
      <w:r w:rsidR="00FD28C1">
        <w:rPr>
          <w:color w:val="000000"/>
        </w:rPr>
        <w:t>Transformador t</w:t>
      </w:r>
      <w:r w:rsidR="00262304" w:rsidRPr="00762ED2">
        <w:rPr>
          <w:color w:val="000000"/>
        </w:rPr>
        <w:t xml:space="preserve">rifásico  sumergido en aceite con  depósito     de </w:t>
      </w:r>
      <w:r w:rsidR="00B0215A" w:rsidRPr="00762ED2">
        <w:rPr>
          <w:color w:val="000000"/>
        </w:rPr>
        <w:t>expansión</w:t>
      </w:r>
      <w:r w:rsidR="00262304" w:rsidRPr="00762ED2">
        <w:rPr>
          <w:color w:val="000000"/>
        </w:rPr>
        <w:t>.</w:t>
      </w:r>
    </w:p>
    <w:p w:rsidR="00B0215A" w:rsidRDefault="00BD6DAB" w:rsidP="001318CB">
      <w:pPr>
        <w:autoSpaceDE w:val="0"/>
        <w:autoSpaceDN w:val="0"/>
        <w:adjustRightInd w:val="0"/>
        <w:spacing w:line="360" w:lineRule="auto"/>
        <w:rPr>
          <w:b/>
          <w:color w:val="000000"/>
        </w:rPr>
      </w:pPr>
      <w:r w:rsidRPr="00762ED2">
        <w:rPr>
          <w:b/>
          <w:color w:val="000000"/>
        </w:rPr>
        <w:t xml:space="preserve">                                  </w:t>
      </w:r>
      <w:r w:rsidR="00262304" w:rsidRPr="00762ED2">
        <w:rPr>
          <w:b/>
          <w:color w:val="000000"/>
        </w:rPr>
        <w:t xml:space="preserve">       </w:t>
      </w:r>
      <w:r w:rsidRPr="00762ED2">
        <w:rPr>
          <w:b/>
          <w:color w:val="000000"/>
        </w:rPr>
        <w:t xml:space="preserve">  FUENTE:   </w:t>
      </w:r>
      <w:r w:rsidRPr="00762ED2">
        <w:rPr>
          <w:color w:val="000000"/>
        </w:rPr>
        <w:t>Industria  REPLASA</w:t>
      </w:r>
      <w:r w:rsidR="00262304" w:rsidRPr="00762ED2">
        <w:rPr>
          <w:b/>
          <w:color w:val="000000"/>
        </w:rPr>
        <w:t>.</w:t>
      </w:r>
      <w:r w:rsidRPr="00762ED2">
        <w:rPr>
          <w:b/>
          <w:color w:val="000000"/>
        </w:rPr>
        <w:t xml:space="preserve">     </w:t>
      </w:r>
    </w:p>
    <w:p w:rsidR="001318CB" w:rsidRPr="00762ED2" w:rsidRDefault="001318CB" w:rsidP="001318CB">
      <w:pPr>
        <w:autoSpaceDE w:val="0"/>
        <w:autoSpaceDN w:val="0"/>
        <w:adjustRightInd w:val="0"/>
        <w:spacing w:line="360" w:lineRule="auto"/>
        <w:rPr>
          <w:b/>
          <w:color w:val="000000"/>
        </w:rPr>
      </w:pPr>
    </w:p>
    <w:p w:rsidR="00BD6DAB" w:rsidRPr="00762ED2" w:rsidRDefault="00BD6DAB" w:rsidP="00254081">
      <w:pPr>
        <w:autoSpaceDE w:val="0"/>
        <w:autoSpaceDN w:val="0"/>
        <w:adjustRightInd w:val="0"/>
        <w:spacing w:line="360" w:lineRule="auto"/>
        <w:ind w:left="709"/>
        <w:rPr>
          <w:b/>
          <w:color w:val="000000"/>
        </w:rPr>
      </w:pPr>
    </w:p>
    <w:p w:rsidR="00250F41" w:rsidRPr="00762ED2" w:rsidRDefault="00D91701" w:rsidP="0013639E">
      <w:pPr>
        <w:autoSpaceDE w:val="0"/>
        <w:autoSpaceDN w:val="0"/>
        <w:adjustRightInd w:val="0"/>
        <w:spacing w:line="480" w:lineRule="auto"/>
        <w:ind w:left="709"/>
        <w:rPr>
          <w:b/>
          <w:color w:val="000000"/>
        </w:rPr>
      </w:pPr>
      <w:r w:rsidRPr="00762ED2">
        <w:rPr>
          <w:b/>
          <w:color w:val="000000"/>
        </w:rPr>
        <w:t>1.</w:t>
      </w:r>
      <w:r w:rsidR="002D4ABF">
        <w:rPr>
          <w:b/>
          <w:color w:val="000000"/>
        </w:rPr>
        <w:t>3</w:t>
      </w:r>
      <w:r w:rsidRPr="00762ED2">
        <w:rPr>
          <w:b/>
          <w:color w:val="000000"/>
        </w:rPr>
        <w:t>.2</w:t>
      </w:r>
      <w:r w:rsidR="00250F41" w:rsidRPr="00762ED2">
        <w:rPr>
          <w:b/>
          <w:color w:val="000000"/>
        </w:rPr>
        <w:t>.</w:t>
      </w:r>
      <w:r w:rsidRPr="00762ED2">
        <w:rPr>
          <w:color w:val="000000"/>
        </w:rPr>
        <w:t xml:space="preserve"> </w:t>
      </w:r>
      <w:r w:rsidR="00250F41" w:rsidRPr="00762ED2">
        <w:rPr>
          <w:b/>
          <w:color w:val="000000"/>
        </w:rPr>
        <w:t>Transformador  de  300KVA</w:t>
      </w:r>
      <w:r w:rsidR="00B0215A" w:rsidRPr="00762ED2">
        <w:rPr>
          <w:b/>
          <w:color w:val="000000"/>
        </w:rPr>
        <w:t xml:space="preserve"> </w:t>
      </w:r>
      <w:r w:rsidR="00A04FEF">
        <w:rPr>
          <w:b/>
          <w:color w:val="000000"/>
        </w:rPr>
        <w:t xml:space="preserve"> H</w:t>
      </w:r>
      <w:r w:rsidR="00250F41" w:rsidRPr="00762ED2">
        <w:rPr>
          <w:b/>
          <w:color w:val="000000"/>
        </w:rPr>
        <w:t xml:space="preserve">ermético  trifásico  de  llenado    </w:t>
      </w:r>
    </w:p>
    <w:p w:rsidR="00250F41" w:rsidRPr="00762ED2" w:rsidRDefault="00250F41" w:rsidP="00250F41">
      <w:pPr>
        <w:autoSpaceDE w:val="0"/>
        <w:autoSpaceDN w:val="0"/>
        <w:adjustRightInd w:val="0"/>
        <w:spacing w:line="480" w:lineRule="auto"/>
        <w:ind w:left="567"/>
        <w:rPr>
          <w:b/>
          <w:color w:val="000000"/>
        </w:rPr>
      </w:pPr>
      <w:r w:rsidRPr="00762ED2">
        <w:rPr>
          <w:b/>
          <w:color w:val="000000"/>
        </w:rPr>
        <w:t xml:space="preserve">          </w:t>
      </w:r>
      <w:r w:rsidR="0013639E" w:rsidRPr="00762ED2">
        <w:rPr>
          <w:b/>
          <w:color w:val="000000"/>
        </w:rPr>
        <w:t xml:space="preserve"> </w:t>
      </w:r>
      <w:r w:rsidR="00C46ECC" w:rsidRPr="00762ED2">
        <w:rPr>
          <w:b/>
          <w:color w:val="000000"/>
        </w:rPr>
        <w:t xml:space="preserve">  </w:t>
      </w:r>
      <w:r w:rsidR="0013639E" w:rsidRPr="00762ED2">
        <w:rPr>
          <w:b/>
          <w:color w:val="000000"/>
        </w:rPr>
        <w:t xml:space="preserve"> </w:t>
      </w:r>
      <w:r w:rsidR="00B0215A" w:rsidRPr="00762ED2">
        <w:rPr>
          <w:b/>
          <w:color w:val="000000"/>
        </w:rPr>
        <w:t>Integral</w:t>
      </w:r>
      <w:r w:rsidRPr="00762ED2">
        <w:rPr>
          <w:b/>
          <w:color w:val="000000"/>
        </w:rPr>
        <w:t xml:space="preserve">   </w:t>
      </w:r>
    </w:p>
    <w:p w:rsidR="0029375E" w:rsidRPr="00762ED2" w:rsidRDefault="00250F41" w:rsidP="00250F41">
      <w:pPr>
        <w:autoSpaceDE w:val="0"/>
        <w:autoSpaceDN w:val="0"/>
        <w:adjustRightInd w:val="0"/>
        <w:spacing w:line="480" w:lineRule="auto"/>
        <w:ind w:left="567"/>
        <w:rPr>
          <w:b/>
          <w:color w:val="000000"/>
        </w:rPr>
      </w:pPr>
      <w:r w:rsidRPr="00762ED2">
        <w:rPr>
          <w:b/>
          <w:color w:val="000000"/>
        </w:rPr>
        <w:t xml:space="preserve">          </w:t>
      </w:r>
      <w:r w:rsidR="00D91701" w:rsidRPr="00762ED2">
        <w:rPr>
          <w:b/>
          <w:color w:val="000000"/>
        </w:rPr>
        <w:t xml:space="preserve">  </w:t>
      </w:r>
    </w:p>
    <w:p w:rsidR="005F6D4F" w:rsidRPr="00762ED2" w:rsidRDefault="004F1ED7" w:rsidP="0013639E">
      <w:pPr>
        <w:autoSpaceDE w:val="0"/>
        <w:autoSpaceDN w:val="0"/>
        <w:adjustRightInd w:val="0"/>
        <w:spacing w:line="480" w:lineRule="auto"/>
        <w:ind w:left="1276"/>
        <w:jc w:val="both"/>
        <w:rPr>
          <w:color w:val="000000"/>
        </w:rPr>
      </w:pPr>
      <w:r w:rsidRPr="00762ED2">
        <w:rPr>
          <w:color w:val="000000"/>
        </w:rPr>
        <w:t xml:space="preserve"> Este tipo  de transformador  es  d</w:t>
      </w:r>
      <w:r w:rsidR="00D91701" w:rsidRPr="00762ED2">
        <w:rPr>
          <w:color w:val="000000"/>
        </w:rPr>
        <w:t>iseñado</w:t>
      </w:r>
      <w:r w:rsidR="006755B2" w:rsidRPr="00762ED2">
        <w:rPr>
          <w:color w:val="000000"/>
        </w:rPr>
        <w:t xml:space="preserve"> </w:t>
      </w:r>
      <w:r w:rsidR="00D91701" w:rsidRPr="00762ED2">
        <w:rPr>
          <w:color w:val="000000"/>
        </w:rPr>
        <w:t xml:space="preserve"> para ser utilizado en las redes de distribución, son aptos para</w:t>
      </w:r>
      <w:r w:rsidR="00410B60" w:rsidRPr="00762ED2">
        <w:rPr>
          <w:color w:val="000000"/>
        </w:rPr>
        <w:t xml:space="preserve">  </w:t>
      </w:r>
      <w:r w:rsidR="00D91701" w:rsidRPr="00762ED2">
        <w:rPr>
          <w:color w:val="000000"/>
        </w:rPr>
        <w:t>ser instalados en cámaras o en plataformas a la intemperie. Están fabricados</w:t>
      </w:r>
      <w:r w:rsidR="00410B60" w:rsidRPr="00762ED2">
        <w:rPr>
          <w:color w:val="000000"/>
        </w:rPr>
        <w:t xml:space="preserve">  </w:t>
      </w:r>
      <w:r w:rsidR="00D91701" w:rsidRPr="00762ED2">
        <w:rPr>
          <w:color w:val="000000"/>
        </w:rPr>
        <w:t xml:space="preserve">en baño de aceite </w:t>
      </w:r>
      <w:r w:rsidR="00D90699" w:rsidRPr="00762ED2">
        <w:rPr>
          <w:color w:val="000000"/>
        </w:rPr>
        <w:t>M</w:t>
      </w:r>
      <w:r w:rsidR="00D91701" w:rsidRPr="00762ED2">
        <w:rPr>
          <w:color w:val="000000"/>
        </w:rPr>
        <w:t xml:space="preserve">ineral, </w:t>
      </w:r>
      <w:r w:rsidR="000C7934" w:rsidRPr="00762ED2">
        <w:rPr>
          <w:color w:val="000000"/>
        </w:rPr>
        <w:t xml:space="preserve">sin </w:t>
      </w:r>
      <w:r w:rsidR="00D91701" w:rsidRPr="00762ED2">
        <w:rPr>
          <w:color w:val="000000"/>
        </w:rPr>
        <w:t xml:space="preserve"> tanque de expansión.</w:t>
      </w:r>
    </w:p>
    <w:p w:rsidR="00D91701" w:rsidRPr="00762ED2" w:rsidRDefault="004F1ED7" w:rsidP="0013639E">
      <w:pPr>
        <w:autoSpaceDE w:val="0"/>
        <w:autoSpaceDN w:val="0"/>
        <w:adjustRightInd w:val="0"/>
        <w:spacing w:line="480" w:lineRule="auto"/>
        <w:ind w:left="1276"/>
        <w:jc w:val="both"/>
        <w:rPr>
          <w:color w:val="000000"/>
        </w:rPr>
      </w:pPr>
      <w:r w:rsidRPr="00762ED2">
        <w:rPr>
          <w:color w:val="000000"/>
        </w:rPr>
        <w:t xml:space="preserve">.Se fabrican para </w:t>
      </w:r>
      <w:r w:rsidR="00410B60" w:rsidRPr="00762ED2">
        <w:rPr>
          <w:color w:val="000000"/>
        </w:rPr>
        <w:t>Potencias  d</w:t>
      </w:r>
      <w:r w:rsidR="00D91701" w:rsidRPr="00762ED2">
        <w:rPr>
          <w:color w:val="000000"/>
        </w:rPr>
        <w:t>esde 25 KVA hasta 3000</w:t>
      </w:r>
      <w:r w:rsidR="00410B60" w:rsidRPr="00762ED2">
        <w:rPr>
          <w:color w:val="000000"/>
        </w:rPr>
        <w:t xml:space="preserve">  </w:t>
      </w:r>
      <w:r w:rsidR="00D91701" w:rsidRPr="00762ED2">
        <w:rPr>
          <w:color w:val="000000"/>
        </w:rPr>
        <w:t>KVA.</w:t>
      </w:r>
    </w:p>
    <w:p w:rsidR="00D91701" w:rsidRPr="00762ED2" w:rsidRDefault="00D91701" w:rsidP="0013639E">
      <w:pPr>
        <w:autoSpaceDE w:val="0"/>
        <w:autoSpaceDN w:val="0"/>
        <w:adjustRightInd w:val="0"/>
        <w:spacing w:line="480" w:lineRule="auto"/>
        <w:ind w:left="1276"/>
        <w:jc w:val="both"/>
        <w:rPr>
          <w:color w:val="000000"/>
        </w:rPr>
      </w:pPr>
      <w:r w:rsidRPr="00762ED2">
        <w:rPr>
          <w:color w:val="000000"/>
        </w:rPr>
        <w:t>Media Tensión: 13200 V o 33000 V</w:t>
      </w:r>
      <w:r w:rsidR="00E01033" w:rsidRPr="00762ED2">
        <w:rPr>
          <w:color w:val="000000"/>
        </w:rPr>
        <w:t>.</w:t>
      </w:r>
    </w:p>
    <w:p w:rsidR="00D91701" w:rsidRPr="00762ED2" w:rsidRDefault="00D91701" w:rsidP="0013639E">
      <w:pPr>
        <w:autoSpaceDE w:val="0"/>
        <w:autoSpaceDN w:val="0"/>
        <w:adjustRightInd w:val="0"/>
        <w:spacing w:line="480" w:lineRule="auto"/>
        <w:ind w:left="1276"/>
        <w:jc w:val="both"/>
        <w:rPr>
          <w:color w:val="000000"/>
        </w:rPr>
      </w:pPr>
      <w:r w:rsidRPr="00762ED2">
        <w:rPr>
          <w:color w:val="000000"/>
        </w:rPr>
        <w:t xml:space="preserve">Baja Tensión: </w:t>
      </w:r>
      <w:r w:rsidR="004C3AF0" w:rsidRPr="00762ED2">
        <w:rPr>
          <w:color w:val="000000"/>
        </w:rPr>
        <w:t>4</w:t>
      </w:r>
      <w:r w:rsidR="005762E7" w:rsidRPr="00762ED2">
        <w:rPr>
          <w:color w:val="000000"/>
        </w:rPr>
        <w:t>8</w:t>
      </w:r>
      <w:r w:rsidR="004C3AF0" w:rsidRPr="00762ED2">
        <w:rPr>
          <w:color w:val="000000"/>
        </w:rPr>
        <w:t>0V</w:t>
      </w:r>
      <w:r w:rsidR="00E01033" w:rsidRPr="00762ED2">
        <w:rPr>
          <w:color w:val="000000"/>
        </w:rPr>
        <w:t>.</w:t>
      </w:r>
    </w:p>
    <w:p w:rsidR="00D91701" w:rsidRPr="00762ED2" w:rsidRDefault="00410B60" w:rsidP="0013639E">
      <w:pPr>
        <w:autoSpaceDE w:val="0"/>
        <w:autoSpaceDN w:val="0"/>
        <w:adjustRightInd w:val="0"/>
        <w:spacing w:line="480" w:lineRule="auto"/>
        <w:ind w:left="1276"/>
        <w:jc w:val="both"/>
        <w:rPr>
          <w:color w:val="000000"/>
        </w:rPr>
      </w:pPr>
      <w:r w:rsidRPr="00762ED2">
        <w:rPr>
          <w:color w:val="000000"/>
        </w:rPr>
        <w:t>Frecuencia:</w:t>
      </w:r>
      <w:r w:rsidR="00D91701" w:rsidRPr="00762ED2">
        <w:rPr>
          <w:color w:val="000000"/>
        </w:rPr>
        <w:t xml:space="preserve"> </w:t>
      </w:r>
      <w:r w:rsidR="004F1ED7" w:rsidRPr="00762ED2">
        <w:rPr>
          <w:color w:val="000000"/>
        </w:rPr>
        <w:t>60</w:t>
      </w:r>
      <w:r w:rsidR="00D91701" w:rsidRPr="00762ED2">
        <w:rPr>
          <w:color w:val="000000"/>
        </w:rPr>
        <w:t xml:space="preserve"> Hz Trifásico</w:t>
      </w:r>
      <w:r w:rsidR="00E01033" w:rsidRPr="00762ED2">
        <w:rPr>
          <w:color w:val="000000"/>
        </w:rPr>
        <w:t>.</w:t>
      </w:r>
    </w:p>
    <w:p w:rsidR="00E01033" w:rsidRPr="00762ED2" w:rsidRDefault="00410B60" w:rsidP="00E01033">
      <w:pPr>
        <w:autoSpaceDE w:val="0"/>
        <w:autoSpaceDN w:val="0"/>
        <w:adjustRightInd w:val="0"/>
        <w:spacing w:line="480" w:lineRule="auto"/>
        <w:ind w:left="1276"/>
        <w:jc w:val="both"/>
        <w:rPr>
          <w:color w:val="000000"/>
        </w:rPr>
      </w:pPr>
      <w:r w:rsidRPr="00762ED2">
        <w:rPr>
          <w:color w:val="000000"/>
        </w:rPr>
        <w:t>Grupo de  Conexión</w:t>
      </w:r>
      <w:r w:rsidR="00D91701" w:rsidRPr="00762ED2">
        <w:rPr>
          <w:color w:val="000000"/>
        </w:rPr>
        <w:t>: Dy</w:t>
      </w:r>
      <w:r w:rsidR="004C246D" w:rsidRPr="00762ED2">
        <w:rPr>
          <w:color w:val="000000"/>
        </w:rPr>
        <w:t>N5</w:t>
      </w:r>
      <w:r w:rsidR="00E01033" w:rsidRPr="00762ED2">
        <w:rPr>
          <w:color w:val="000000"/>
        </w:rPr>
        <w:t>.</w:t>
      </w:r>
    </w:p>
    <w:p w:rsidR="00047301" w:rsidRPr="00762ED2" w:rsidRDefault="00047301" w:rsidP="0013639E">
      <w:pPr>
        <w:autoSpaceDE w:val="0"/>
        <w:autoSpaceDN w:val="0"/>
        <w:adjustRightInd w:val="0"/>
        <w:spacing w:line="480" w:lineRule="auto"/>
        <w:ind w:left="1276"/>
        <w:jc w:val="both"/>
        <w:rPr>
          <w:color w:val="000000"/>
        </w:rPr>
      </w:pPr>
      <w:r w:rsidRPr="00762ED2">
        <w:rPr>
          <w:color w:val="000000"/>
        </w:rPr>
        <w:lastRenderedPageBreak/>
        <w:t xml:space="preserve">En la Industria REPLASA este transformador  se encarga de suministrar </w:t>
      </w:r>
    </w:p>
    <w:p w:rsidR="00047301" w:rsidRPr="00762ED2" w:rsidRDefault="007C49D7" w:rsidP="0013639E">
      <w:pPr>
        <w:autoSpaceDE w:val="0"/>
        <w:autoSpaceDN w:val="0"/>
        <w:adjustRightInd w:val="0"/>
        <w:spacing w:line="480" w:lineRule="auto"/>
        <w:ind w:left="1276"/>
        <w:jc w:val="both"/>
        <w:rPr>
          <w:color w:val="000000"/>
        </w:rPr>
      </w:pPr>
      <w:r w:rsidRPr="00762ED2">
        <w:rPr>
          <w:color w:val="000000"/>
        </w:rPr>
        <w:t>c</w:t>
      </w:r>
      <w:r w:rsidR="00047301" w:rsidRPr="00762ED2">
        <w:rPr>
          <w:color w:val="000000"/>
        </w:rPr>
        <w:t xml:space="preserve">iertos equipos como  son dos chillers y otras  </w:t>
      </w:r>
      <w:r w:rsidRPr="00762ED2">
        <w:rPr>
          <w:color w:val="000000"/>
        </w:rPr>
        <w:t>má</w:t>
      </w:r>
      <w:r w:rsidR="00047301" w:rsidRPr="00762ED2">
        <w:rPr>
          <w:color w:val="000000"/>
        </w:rPr>
        <w:t xml:space="preserve">quinas </w:t>
      </w:r>
      <w:r w:rsidRPr="00762ED2">
        <w:rPr>
          <w:color w:val="000000"/>
        </w:rPr>
        <w:t>para  el  área  de  “Inyección” ,  cuya  capacidad  de  transformación  es  de  13,8Kv  a  480V   de  tipo  interior    y  conexión  Δ-Y.</w:t>
      </w:r>
    </w:p>
    <w:p w:rsidR="00A10326" w:rsidRPr="00762ED2" w:rsidRDefault="00A10326" w:rsidP="00E01033">
      <w:pPr>
        <w:autoSpaceDE w:val="0"/>
        <w:autoSpaceDN w:val="0"/>
        <w:adjustRightInd w:val="0"/>
        <w:spacing w:line="480" w:lineRule="auto"/>
        <w:ind w:left="1276"/>
        <w:jc w:val="both"/>
        <w:rPr>
          <w:color w:val="000000"/>
        </w:rPr>
      </w:pPr>
      <w:r w:rsidRPr="00762ED2">
        <w:rPr>
          <w:color w:val="000000"/>
        </w:rPr>
        <w:t>Las  características  de  placa  del  transformador    de   300KVA  son:</w:t>
      </w:r>
    </w:p>
    <w:tbl>
      <w:tblPr>
        <w:tblpPr w:leftFromText="141" w:rightFromText="141" w:vertAnchor="page" w:horzAnchor="margin" w:tblpXSpec="right" w:tblpY="5311"/>
        <w:tblW w:w="6987" w:type="dxa"/>
        <w:tblCellMar>
          <w:left w:w="70" w:type="dxa"/>
          <w:right w:w="70" w:type="dxa"/>
        </w:tblCellMar>
        <w:tblLook w:val="0000"/>
      </w:tblPr>
      <w:tblGrid>
        <w:gridCol w:w="2007"/>
        <w:gridCol w:w="1740"/>
        <w:gridCol w:w="1620"/>
        <w:gridCol w:w="1620"/>
      </w:tblGrid>
      <w:tr w:rsidR="001318CB" w:rsidRPr="00762ED2">
        <w:trPr>
          <w:trHeight w:val="600"/>
        </w:trPr>
        <w:tc>
          <w:tcPr>
            <w:tcW w:w="2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bCs/>
                <w:color w:val="000000"/>
                <w:sz w:val="20"/>
                <w:szCs w:val="20"/>
              </w:rPr>
            </w:pPr>
            <w:r w:rsidRPr="00762ED2">
              <w:rPr>
                <w:rFonts w:ascii="Arial" w:hAnsi="Arial" w:cs="Arial"/>
                <w:b/>
                <w:bCs/>
                <w:color w:val="000000"/>
                <w:sz w:val="20"/>
                <w:szCs w:val="20"/>
              </w:rPr>
              <w:t>MARCA</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MAGNETRAN</w:t>
            </w:r>
          </w:p>
        </w:tc>
        <w:tc>
          <w:tcPr>
            <w:tcW w:w="1620" w:type="dxa"/>
            <w:tcBorders>
              <w:top w:val="nil"/>
              <w:left w:val="nil"/>
              <w:bottom w:val="nil"/>
              <w:right w:val="nil"/>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 </w:t>
            </w:r>
          </w:p>
        </w:tc>
        <w:tc>
          <w:tcPr>
            <w:tcW w:w="1620" w:type="dxa"/>
            <w:tcBorders>
              <w:top w:val="nil"/>
              <w:left w:val="nil"/>
              <w:bottom w:val="nil"/>
              <w:right w:val="nil"/>
            </w:tcBorders>
            <w:shd w:val="clear" w:color="auto" w:fill="auto"/>
            <w:noWrap/>
            <w:vAlign w:val="center"/>
          </w:tcPr>
          <w:p w:rsidR="001318CB" w:rsidRPr="00762ED2" w:rsidRDefault="001318CB" w:rsidP="001318CB">
            <w:pPr>
              <w:jc w:val="center"/>
              <w:rPr>
                <w:rFonts w:ascii="Arial" w:hAnsi="Arial" w:cs="Arial"/>
                <w:color w:val="000000"/>
                <w:sz w:val="20"/>
                <w:szCs w:val="20"/>
              </w:rPr>
            </w:pPr>
          </w:p>
        </w:tc>
      </w:tr>
      <w:tr w:rsidR="001318CB" w:rsidRPr="00762ED2">
        <w:trPr>
          <w:trHeight w:val="600"/>
        </w:trPr>
        <w:tc>
          <w:tcPr>
            <w:tcW w:w="2007" w:type="dxa"/>
            <w:tcBorders>
              <w:top w:val="nil"/>
              <w:left w:val="single" w:sz="4" w:space="0" w:color="auto"/>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bCs/>
                <w:color w:val="000000"/>
                <w:sz w:val="20"/>
                <w:szCs w:val="20"/>
              </w:rPr>
            </w:pPr>
            <w:r w:rsidRPr="00762ED2">
              <w:rPr>
                <w:rFonts w:ascii="Arial" w:hAnsi="Arial" w:cs="Arial"/>
                <w:b/>
                <w:bCs/>
                <w:color w:val="000000"/>
                <w:sz w:val="20"/>
                <w:szCs w:val="20"/>
              </w:rPr>
              <w:t>TRANSFORMADOR</w:t>
            </w:r>
          </w:p>
        </w:tc>
        <w:tc>
          <w:tcPr>
            <w:tcW w:w="174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3</w:t>
            </w:r>
            <w:r w:rsidRPr="00762ED2">
              <w:rPr>
                <w:rFonts w:ascii="Agency FB" w:hAnsi="Agency FB" w:cs="Arial"/>
                <w:color w:val="000000"/>
                <w:sz w:val="22"/>
                <w:szCs w:val="22"/>
              </w:rPr>
              <w:t>Ø</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bCs/>
                <w:color w:val="000000"/>
                <w:sz w:val="20"/>
                <w:szCs w:val="20"/>
              </w:rPr>
            </w:pPr>
            <w:r w:rsidRPr="00762ED2">
              <w:rPr>
                <w:rFonts w:ascii="Arial" w:hAnsi="Arial" w:cs="Arial"/>
                <w:b/>
                <w:bCs/>
                <w:color w:val="000000"/>
                <w:sz w:val="20"/>
                <w:szCs w:val="20"/>
              </w:rPr>
              <w:t xml:space="preserve">SERIE </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2935</w:t>
            </w:r>
          </w:p>
        </w:tc>
      </w:tr>
      <w:tr w:rsidR="001318CB" w:rsidRPr="00762ED2">
        <w:trPr>
          <w:trHeight w:val="600"/>
        </w:trPr>
        <w:tc>
          <w:tcPr>
            <w:tcW w:w="2007" w:type="dxa"/>
            <w:tcBorders>
              <w:top w:val="nil"/>
              <w:left w:val="single" w:sz="4" w:space="0" w:color="auto"/>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color w:val="000000"/>
                <w:sz w:val="20"/>
                <w:szCs w:val="20"/>
              </w:rPr>
            </w:pPr>
            <w:r w:rsidRPr="00762ED2">
              <w:rPr>
                <w:rFonts w:ascii="Arial" w:hAnsi="Arial" w:cs="Arial"/>
                <w:b/>
                <w:color w:val="000000"/>
                <w:sz w:val="20"/>
                <w:szCs w:val="20"/>
              </w:rPr>
              <w:t>PRIMARIO</w:t>
            </w:r>
          </w:p>
        </w:tc>
        <w:tc>
          <w:tcPr>
            <w:tcW w:w="174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color w:val="000000"/>
                <w:sz w:val="20"/>
                <w:szCs w:val="20"/>
              </w:rPr>
            </w:pPr>
            <w:r w:rsidRPr="00762ED2">
              <w:rPr>
                <w:rFonts w:ascii="Arial" w:hAnsi="Arial" w:cs="Arial"/>
                <w:b/>
                <w:color w:val="000000"/>
                <w:sz w:val="20"/>
                <w:szCs w:val="20"/>
              </w:rPr>
              <w:t>SECUNDARIO</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KVA</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300</w:t>
            </w:r>
          </w:p>
        </w:tc>
      </w:tr>
      <w:tr w:rsidR="001318CB" w:rsidRPr="00762ED2">
        <w:trPr>
          <w:trHeight w:val="600"/>
        </w:trPr>
        <w:tc>
          <w:tcPr>
            <w:tcW w:w="2007" w:type="dxa"/>
            <w:tcBorders>
              <w:top w:val="nil"/>
              <w:left w:val="single" w:sz="4" w:space="0" w:color="auto"/>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13,2 KV</w:t>
            </w:r>
          </w:p>
        </w:tc>
        <w:tc>
          <w:tcPr>
            <w:tcW w:w="174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480V</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HZ</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60</w:t>
            </w:r>
          </w:p>
        </w:tc>
      </w:tr>
      <w:tr w:rsidR="001318CB" w:rsidRPr="00762ED2">
        <w:trPr>
          <w:trHeight w:val="600"/>
        </w:trPr>
        <w:tc>
          <w:tcPr>
            <w:tcW w:w="2007" w:type="dxa"/>
            <w:tcBorders>
              <w:top w:val="nil"/>
              <w:left w:val="single" w:sz="4" w:space="0" w:color="auto"/>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color w:val="000000"/>
                <w:sz w:val="20"/>
                <w:szCs w:val="20"/>
              </w:rPr>
            </w:pPr>
            <w:r w:rsidRPr="00762ED2">
              <w:rPr>
                <w:rFonts w:ascii="Arial" w:hAnsi="Arial" w:cs="Arial"/>
                <w:b/>
                <w:color w:val="000000"/>
                <w:sz w:val="20"/>
                <w:szCs w:val="20"/>
              </w:rPr>
              <w:t>AÑO</w:t>
            </w:r>
          </w:p>
        </w:tc>
        <w:tc>
          <w:tcPr>
            <w:tcW w:w="174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color w:val="000000"/>
                <w:sz w:val="20"/>
                <w:szCs w:val="20"/>
              </w:rPr>
            </w:pPr>
            <w:r w:rsidRPr="00762ED2">
              <w:rPr>
                <w:rFonts w:ascii="Arial" w:hAnsi="Arial" w:cs="Arial"/>
                <w:color w:val="000000"/>
                <w:sz w:val="20"/>
                <w:szCs w:val="20"/>
              </w:rPr>
              <w:t>1989</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rial" w:hAnsi="Arial" w:cs="Arial"/>
                <w:b/>
                <w:color w:val="000000"/>
                <w:sz w:val="20"/>
                <w:szCs w:val="20"/>
              </w:rPr>
            </w:pPr>
            <w:r w:rsidRPr="00762ED2">
              <w:rPr>
                <w:rFonts w:ascii="Arial" w:hAnsi="Arial" w:cs="Arial"/>
                <w:b/>
                <w:color w:val="000000"/>
                <w:sz w:val="20"/>
                <w:szCs w:val="20"/>
              </w:rPr>
              <w:t>CONEXIÓN</w:t>
            </w:r>
          </w:p>
        </w:tc>
        <w:tc>
          <w:tcPr>
            <w:tcW w:w="1620" w:type="dxa"/>
            <w:tcBorders>
              <w:top w:val="nil"/>
              <w:left w:val="nil"/>
              <w:bottom w:val="single" w:sz="4" w:space="0" w:color="auto"/>
              <w:right w:val="single" w:sz="4" w:space="0" w:color="auto"/>
            </w:tcBorders>
            <w:shd w:val="clear" w:color="auto" w:fill="auto"/>
            <w:noWrap/>
            <w:vAlign w:val="center"/>
          </w:tcPr>
          <w:p w:rsidR="001318CB" w:rsidRPr="00762ED2" w:rsidRDefault="001318CB" w:rsidP="001318CB">
            <w:pPr>
              <w:jc w:val="center"/>
              <w:rPr>
                <w:rFonts w:ascii="Agency FB" w:hAnsi="Agency FB" w:cs="Arial"/>
                <w:color w:val="000000"/>
                <w:sz w:val="20"/>
                <w:szCs w:val="20"/>
              </w:rPr>
            </w:pPr>
            <w:r w:rsidRPr="00762ED2">
              <w:rPr>
                <w:rFonts w:ascii="Agency FB" w:hAnsi="Agency FB" w:cs="Arial"/>
                <w:color w:val="000000"/>
                <w:sz w:val="20"/>
                <w:szCs w:val="20"/>
              </w:rPr>
              <w:t>Δ -Y</w:t>
            </w:r>
          </w:p>
        </w:tc>
      </w:tr>
    </w:tbl>
    <w:p w:rsidR="00002842" w:rsidRPr="00762ED2" w:rsidRDefault="00002842" w:rsidP="00DF14D7">
      <w:pPr>
        <w:autoSpaceDE w:val="0"/>
        <w:autoSpaceDN w:val="0"/>
        <w:adjustRightInd w:val="0"/>
        <w:spacing w:line="480" w:lineRule="auto"/>
        <w:jc w:val="both"/>
        <w:rPr>
          <w:b/>
          <w:color w:val="000000"/>
        </w:rPr>
      </w:pPr>
    </w:p>
    <w:p w:rsidR="00BD6DAB" w:rsidRPr="00762ED2" w:rsidRDefault="00BD6DAB" w:rsidP="00DF14D7">
      <w:pPr>
        <w:autoSpaceDE w:val="0"/>
        <w:autoSpaceDN w:val="0"/>
        <w:adjustRightInd w:val="0"/>
        <w:spacing w:line="480" w:lineRule="auto"/>
        <w:jc w:val="both"/>
        <w:rPr>
          <w:b/>
          <w:color w:val="000000"/>
        </w:rPr>
      </w:pPr>
    </w:p>
    <w:p w:rsidR="00BD6DAB" w:rsidRPr="00762ED2" w:rsidRDefault="00BD6DAB" w:rsidP="00DF14D7">
      <w:pPr>
        <w:autoSpaceDE w:val="0"/>
        <w:autoSpaceDN w:val="0"/>
        <w:adjustRightInd w:val="0"/>
        <w:spacing w:line="480" w:lineRule="auto"/>
        <w:jc w:val="both"/>
        <w:rPr>
          <w:b/>
          <w:color w:val="000000"/>
        </w:rPr>
      </w:pPr>
    </w:p>
    <w:p w:rsidR="00BD6DAB" w:rsidRPr="00762ED2" w:rsidRDefault="00BD6DAB" w:rsidP="00DF14D7">
      <w:pPr>
        <w:autoSpaceDE w:val="0"/>
        <w:autoSpaceDN w:val="0"/>
        <w:adjustRightInd w:val="0"/>
        <w:spacing w:line="480" w:lineRule="auto"/>
        <w:jc w:val="both"/>
        <w:rPr>
          <w:b/>
          <w:color w:val="000000"/>
        </w:rPr>
      </w:pPr>
    </w:p>
    <w:p w:rsidR="00BD6DAB" w:rsidRPr="00762ED2" w:rsidRDefault="00BD6DAB" w:rsidP="00DF14D7">
      <w:pPr>
        <w:autoSpaceDE w:val="0"/>
        <w:autoSpaceDN w:val="0"/>
        <w:adjustRightInd w:val="0"/>
        <w:spacing w:line="480" w:lineRule="auto"/>
        <w:jc w:val="both"/>
        <w:rPr>
          <w:b/>
          <w:color w:val="000000"/>
        </w:rPr>
      </w:pPr>
    </w:p>
    <w:p w:rsidR="00BD6DAB" w:rsidRPr="00762ED2" w:rsidRDefault="00BD6DAB" w:rsidP="00DF14D7">
      <w:pPr>
        <w:autoSpaceDE w:val="0"/>
        <w:autoSpaceDN w:val="0"/>
        <w:adjustRightInd w:val="0"/>
        <w:spacing w:line="480" w:lineRule="auto"/>
        <w:jc w:val="both"/>
        <w:rPr>
          <w:b/>
          <w:color w:val="000000"/>
        </w:rPr>
      </w:pPr>
    </w:p>
    <w:p w:rsidR="00E01033" w:rsidRPr="00762ED2" w:rsidRDefault="00BD6DAB" w:rsidP="00BD6DAB">
      <w:pPr>
        <w:autoSpaceDE w:val="0"/>
        <w:autoSpaceDN w:val="0"/>
        <w:adjustRightInd w:val="0"/>
        <w:rPr>
          <w:b/>
          <w:color w:val="000000"/>
        </w:rPr>
      </w:pPr>
      <w:r w:rsidRPr="00762ED2">
        <w:rPr>
          <w:b/>
          <w:color w:val="000000"/>
        </w:rPr>
        <w:t xml:space="preserve">                                  </w:t>
      </w:r>
      <w:r w:rsidR="00E01033" w:rsidRPr="00762ED2">
        <w:rPr>
          <w:b/>
          <w:color w:val="000000"/>
        </w:rPr>
        <w:t xml:space="preserve">  </w:t>
      </w:r>
    </w:p>
    <w:p w:rsidR="00262304" w:rsidRPr="00762ED2" w:rsidRDefault="00262304" w:rsidP="00262304">
      <w:pPr>
        <w:tabs>
          <w:tab w:val="left" w:pos="3120"/>
        </w:tabs>
        <w:autoSpaceDE w:val="0"/>
        <w:autoSpaceDN w:val="0"/>
        <w:adjustRightInd w:val="0"/>
        <w:spacing w:line="360" w:lineRule="auto"/>
        <w:jc w:val="center"/>
        <w:rPr>
          <w:b/>
          <w:color w:val="000000"/>
        </w:rPr>
      </w:pPr>
      <w:r w:rsidRPr="00762ED2">
        <w:rPr>
          <w:b/>
          <w:color w:val="000000"/>
        </w:rPr>
        <w:t xml:space="preserve">                       </w:t>
      </w:r>
      <w:r w:rsidR="0010135C" w:rsidRPr="00762ED2">
        <w:rPr>
          <w:b/>
          <w:color w:val="000000"/>
        </w:rPr>
        <w:t>Tabla1.2</w:t>
      </w:r>
      <w:r w:rsidR="00BD6DAB" w:rsidRPr="00762ED2">
        <w:rPr>
          <w:b/>
          <w:color w:val="000000"/>
        </w:rPr>
        <w:t xml:space="preserve">  </w:t>
      </w:r>
      <w:r w:rsidR="00BD6DAB" w:rsidRPr="00762ED2">
        <w:rPr>
          <w:color w:val="000000"/>
        </w:rPr>
        <w:t>Datos  d</w:t>
      </w:r>
      <w:r w:rsidRPr="00762ED2">
        <w:rPr>
          <w:color w:val="000000"/>
        </w:rPr>
        <w:t xml:space="preserve">e  placa de  transformador de </w:t>
      </w:r>
      <w:r w:rsidR="00BD6DAB" w:rsidRPr="00762ED2">
        <w:rPr>
          <w:color w:val="000000"/>
        </w:rPr>
        <w:t>300KVA</w:t>
      </w:r>
      <w:r w:rsidR="00BD6DAB" w:rsidRPr="00762ED2">
        <w:rPr>
          <w:b/>
          <w:color w:val="000000"/>
        </w:rPr>
        <w:t xml:space="preserve"> </w:t>
      </w:r>
    </w:p>
    <w:p w:rsidR="00BD6DAB" w:rsidRDefault="00262304" w:rsidP="00262304">
      <w:pPr>
        <w:tabs>
          <w:tab w:val="left" w:pos="3120"/>
        </w:tabs>
        <w:autoSpaceDE w:val="0"/>
        <w:autoSpaceDN w:val="0"/>
        <w:adjustRightInd w:val="0"/>
        <w:spacing w:line="360" w:lineRule="auto"/>
        <w:jc w:val="center"/>
        <w:rPr>
          <w:color w:val="000000"/>
        </w:rPr>
      </w:pPr>
      <w:r w:rsidRPr="00762ED2">
        <w:rPr>
          <w:b/>
          <w:color w:val="000000"/>
        </w:rPr>
        <w:t xml:space="preserve">                        </w:t>
      </w:r>
      <w:r w:rsidR="00BD6DAB" w:rsidRPr="00762ED2">
        <w:rPr>
          <w:b/>
          <w:color w:val="000000"/>
        </w:rPr>
        <w:t xml:space="preserve">FUENTE: </w:t>
      </w:r>
      <w:r w:rsidR="00BD6DAB" w:rsidRPr="00762ED2">
        <w:rPr>
          <w:color w:val="000000"/>
        </w:rPr>
        <w:t>Industria  REPLASA</w:t>
      </w:r>
    </w:p>
    <w:p w:rsidR="001318CB" w:rsidRPr="00762ED2" w:rsidRDefault="001318CB" w:rsidP="00262304">
      <w:pPr>
        <w:tabs>
          <w:tab w:val="left" w:pos="3120"/>
        </w:tabs>
        <w:autoSpaceDE w:val="0"/>
        <w:autoSpaceDN w:val="0"/>
        <w:adjustRightInd w:val="0"/>
        <w:spacing w:line="360" w:lineRule="auto"/>
        <w:jc w:val="center"/>
        <w:rPr>
          <w:color w:val="000000"/>
        </w:rPr>
      </w:pPr>
    </w:p>
    <w:p w:rsidR="00BD6DAB" w:rsidRPr="00762ED2" w:rsidRDefault="00E01033" w:rsidP="0013639E">
      <w:pPr>
        <w:autoSpaceDE w:val="0"/>
        <w:autoSpaceDN w:val="0"/>
        <w:adjustRightInd w:val="0"/>
        <w:spacing w:line="480" w:lineRule="auto"/>
        <w:ind w:left="426"/>
        <w:jc w:val="both"/>
        <w:rPr>
          <w:b/>
          <w:color w:val="000000"/>
        </w:rPr>
      </w:pPr>
      <w:r w:rsidRPr="00762ED2">
        <w:rPr>
          <w:noProof/>
          <w:color w:val="000000"/>
        </w:rPr>
        <w:pict>
          <v:shape id="_x0000_s1073" type="#_x0000_t75" style="position:absolute;left:0;text-align:left;margin-left:114pt;margin-top:19.25pt;width:228.65pt;height:162pt;z-index:10" stroked="t" strokeweight="1.5pt">
            <v:imagedata r:id="rId21" o:title=""/>
          </v:shape>
        </w:pict>
      </w:r>
    </w:p>
    <w:p w:rsidR="00002842" w:rsidRPr="00762ED2" w:rsidRDefault="00002842" w:rsidP="0013639E">
      <w:pPr>
        <w:autoSpaceDE w:val="0"/>
        <w:autoSpaceDN w:val="0"/>
        <w:adjustRightInd w:val="0"/>
        <w:spacing w:line="480" w:lineRule="auto"/>
        <w:ind w:left="426"/>
        <w:jc w:val="both"/>
        <w:rPr>
          <w:b/>
          <w:color w:val="000000"/>
        </w:rPr>
      </w:pPr>
    </w:p>
    <w:p w:rsidR="00BD6DAB" w:rsidRPr="00762ED2" w:rsidRDefault="00BD6DAB" w:rsidP="0013639E">
      <w:pPr>
        <w:autoSpaceDE w:val="0"/>
        <w:autoSpaceDN w:val="0"/>
        <w:adjustRightInd w:val="0"/>
        <w:spacing w:line="480" w:lineRule="auto"/>
        <w:ind w:left="426"/>
        <w:jc w:val="both"/>
        <w:rPr>
          <w:b/>
          <w:color w:val="000000"/>
        </w:rPr>
      </w:pPr>
    </w:p>
    <w:p w:rsidR="00BD6DAB" w:rsidRPr="00762ED2" w:rsidRDefault="00BD6DAB" w:rsidP="0013639E">
      <w:pPr>
        <w:autoSpaceDE w:val="0"/>
        <w:autoSpaceDN w:val="0"/>
        <w:adjustRightInd w:val="0"/>
        <w:spacing w:line="480" w:lineRule="auto"/>
        <w:ind w:left="426"/>
        <w:jc w:val="both"/>
        <w:rPr>
          <w:b/>
          <w:color w:val="000000"/>
        </w:rPr>
      </w:pPr>
    </w:p>
    <w:p w:rsidR="00BD6DAB" w:rsidRPr="00762ED2" w:rsidRDefault="00BD6DAB" w:rsidP="0013639E">
      <w:pPr>
        <w:autoSpaceDE w:val="0"/>
        <w:autoSpaceDN w:val="0"/>
        <w:adjustRightInd w:val="0"/>
        <w:spacing w:line="480" w:lineRule="auto"/>
        <w:ind w:left="426"/>
        <w:jc w:val="both"/>
        <w:rPr>
          <w:b/>
          <w:color w:val="000000"/>
        </w:rPr>
      </w:pPr>
    </w:p>
    <w:p w:rsidR="00BD6DAB" w:rsidRPr="00762ED2" w:rsidRDefault="00BD6DAB" w:rsidP="0013639E">
      <w:pPr>
        <w:autoSpaceDE w:val="0"/>
        <w:autoSpaceDN w:val="0"/>
        <w:adjustRightInd w:val="0"/>
        <w:spacing w:line="480" w:lineRule="auto"/>
        <w:ind w:left="426"/>
        <w:jc w:val="both"/>
        <w:rPr>
          <w:b/>
          <w:color w:val="000000"/>
        </w:rPr>
      </w:pPr>
    </w:p>
    <w:p w:rsidR="00E01033" w:rsidRPr="00762ED2" w:rsidRDefault="00E01033" w:rsidP="00E01033">
      <w:pPr>
        <w:autoSpaceDE w:val="0"/>
        <w:autoSpaceDN w:val="0"/>
        <w:adjustRightInd w:val="0"/>
        <w:spacing w:line="480" w:lineRule="auto"/>
        <w:jc w:val="both"/>
        <w:rPr>
          <w:b/>
          <w:color w:val="000000"/>
        </w:rPr>
      </w:pPr>
    </w:p>
    <w:p w:rsidR="00BD6DAB" w:rsidRPr="00762ED2" w:rsidRDefault="00BD6DAB" w:rsidP="00E01033">
      <w:pPr>
        <w:autoSpaceDE w:val="0"/>
        <w:autoSpaceDN w:val="0"/>
        <w:adjustRightInd w:val="0"/>
        <w:spacing w:line="360" w:lineRule="auto"/>
        <w:jc w:val="both"/>
        <w:rPr>
          <w:color w:val="000000"/>
        </w:rPr>
      </w:pPr>
      <w:r w:rsidRPr="00762ED2">
        <w:rPr>
          <w:b/>
          <w:color w:val="000000"/>
        </w:rPr>
        <w:t xml:space="preserve">                      </w:t>
      </w:r>
      <w:r w:rsidR="00145A20" w:rsidRPr="00762ED2">
        <w:rPr>
          <w:b/>
          <w:color w:val="000000"/>
        </w:rPr>
        <w:t xml:space="preserve">FIGURA </w:t>
      </w:r>
      <w:r w:rsidRPr="00762ED2">
        <w:rPr>
          <w:b/>
          <w:color w:val="000000"/>
        </w:rPr>
        <w:t xml:space="preserve">1.6  </w:t>
      </w:r>
      <w:r w:rsidR="00FD28C1">
        <w:rPr>
          <w:color w:val="000000"/>
        </w:rPr>
        <w:t>Transformador  Hermético  T</w:t>
      </w:r>
      <w:r w:rsidR="00145A20" w:rsidRPr="00762ED2">
        <w:rPr>
          <w:color w:val="000000"/>
        </w:rPr>
        <w:t xml:space="preserve">rifásico de </w:t>
      </w:r>
      <w:r w:rsidR="00E01033" w:rsidRPr="00762ED2">
        <w:rPr>
          <w:color w:val="000000"/>
        </w:rPr>
        <w:t>llenado Integral.</w:t>
      </w:r>
      <w:r w:rsidRPr="00762ED2">
        <w:rPr>
          <w:color w:val="000000"/>
        </w:rPr>
        <w:t xml:space="preserve"> </w:t>
      </w:r>
      <w:r w:rsidR="00E01033" w:rsidRPr="00762ED2">
        <w:rPr>
          <w:color w:val="000000"/>
        </w:rPr>
        <w:t xml:space="preserve">   </w:t>
      </w:r>
    </w:p>
    <w:p w:rsidR="001318CB" w:rsidRPr="00762ED2" w:rsidRDefault="00E01033" w:rsidP="001318CB">
      <w:pPr>
        <w:tabs>
          <w:tab w:val="left" w:pos="2520"/>
        </w:tabs>
        <w:autoSpaceDE w:val="0"/>
        <w:autoSpaceDN w:val="0"/>
        <w:adjustRightInd w:val="0"/>
        <w:spacing w:line="360" w:lineRule="auto"/>
        <w:ind w:left="1276"/>
        <w:jc w:val="both"/>
        <w:rPr>
          <w:color w:val="000000"/>
        </w:rPr>
      </w:pPr>
      <w:r w:rsidRPr="00762ED2">
        <w:rPr>
          <w:color w:val="000000"/>
        </w:rPr>
        <w:t xml:space="preserve">   </w:t>
      </w:r>
      <w:r w:rsidR="00145A20" w:rsidRPr="00762ED2">
        <w:rPr>
          <w:color w:val="000000"/>
        </w:rPr>
        <w:t xml:space="preserve">                           </w:t>
      </w:r>
      <w:r w:rsidR="00BD6DAB" w:rsidRPr="00762ED2">
        <w:rPr>
          <w:b/>
          <w:color w:val="000000"/>
        </w:rPr>
        <w:t>FUENTE:</w:t>
      </w:r>
      <w:r w:rsidR="00BD6DAB" w:rsidRPr="00762ED2">
        <w:rPr>
          <w:color w:val="000000"/>
        </w:rPr>
        <w:t xml:space="preserve"> Industria  REPLASA</w:t>
      </w:r>
    </w:p>
    <w:p w:rsidR="001905EA" w:rsidRPr="00762ED2" w:rsidRDefault="00323454" w:rsidP="0013639E">
      <w:pPr>
        <w:autoSpaceDE w:val="0"/>
        <w:autoSpaceDN w:val="0"/>
        <w:adjustRightInd w:val="0"/>
        <w:spacing w:line="480" w:lineRule="auto"/>
        <w:ind w:left="426"/>
        <w:jc w:val="both"/>
        <w:rPr>
          <w:b/>
          <w:color w:val="000000"/>
        </w:rPr>
      </w:pPr>
      <w:r w:rsidRPr="00762ED2">
        <w:rPr>
          <w:b/>
          <w:color w:val="000000"/>
        </w:rPr>
        <w:lastRenderedPageBreak/>
        <w:t>1.</w:t>
      </w:r>
      <w:r w:rsidR="002D4ABF">
        <w:rPr>
          <w:b/>
          <w:color w:val="000000"/>
        </w:rPr>
        <w:t>3</w:t>
      </w:r>
      <w:r w:rsidRPr="00762ED2">
        <w:rPr>
          <w:b/>
          <w:color w:val="000000"/>
        </w:rPr>
        <w:t>.3</w:t>
      </w:r>
      <w:r w:rsidR="00250F41" w:rsidRPr="00762ED2">
        <w:rPr>
          <w:b/>
          <w:color w:val="000000"/>
        </w:rPr>
        <w:t xml:space="preserve">. Tableros  eléctricos </w:t>
      </w:r>
      <w:r w:rsidR="001905EA" w:rsidRPr="00762ED2">
        <w:rPr>
          <w:b/>
          <w:color w:val="000000"/>
        </w:rPr>
        <w:t xml:space="preserve">  </w:t>
      </w:r>
    </w:p>
    <w:p w:rsidR="00323454" w:rsidRPr="00762ED2" w:rsidRDefault="00323454" w:rsidP="0013639E">
      <w:pPr>
        <w:pStyle w:val="NormalWeb"/>
        <w:spacing w:line="480" w:lineRule="auto"/>
        <w:ind w:left="993"/>
        <w:jc w:val="both"/>
        <w:rPr>
          <w:color w:val="000000"/>
        </w:rPr>
      </w:pPr>
      <w:r w:rsidRPr="00762ED2">
        <w:rPr>
          <w:color w:val="000000"/>
        </w:rPr>
        <w:t xml:space="preserve">Son equipos eléctricos que contienen: Barras de Distribución. </w:t>
      </w:r>
      <w:r w:rsidRPr="00762ED2">
        <w:rPr>
          <w:rStyle w:val="ilad1"/>
          <w:color w:val="000000"/>
        </w:rPr>
        <w:t>Elementos</w:t>
      </w:r>
      <w:r w:rsidRPr="00762ED2">
        <w:rPr>
          <w:color w:val="000000"/>
        </w:rPr>
        <w:t xml:space="preserve"> de Protección, Elementos de Señalización, Elementos de Comando y </w:t>
      </w:r>
      <w:r w:rsidR="00C15A89" w:rsidRPr="00762ED2">
        <w:rPr>
          <w:color w:val="000000"/>
        </w:rPr>
        <w:t>eventualmente,</w:t>
      </w:r>
      <w:r w:rsidRPr="00762ED2">
        <w:rPr>
          <w:color w:val="000000"/>
        </w:rPr>
        <w:t xml:space="preserve"> instrumentos de medida.</w:t>
      </w:r>
    </w:p>
    <w:p w:rsidR="00323454" w:rsidRPr="00762ED2" w:rsidRDefault="00C15A89" w:rsidP="0013639E">
      <w:pPr>
        <w:pStyle w:val="NormalWeb"/>
        <w:spacing w:line="480" w:lineRule="auto"/>
        <w:ind w:left="993"/>
        <w:jc w:val="both"/>
        <w:rPr>
          <w:rStyle w:val="fullpost"/>
          <w:color w:val="000000"/>
        </w:rPr>
      </w:pPr>
      <w:r w:rsidRPr="00762ED2">
        <w:rPr>
          <w:rStyle w:val="fullpost"/>
          <w:bCs/>
          <w:color w:val="000000"/>
        </w:rPr>
        <w:t>S</w:t>
      </w:r>
      <w:r w:rsidR="00323454" w:rsidRPr="00762ED2">
        <w:rPr>
          <w:rStyle w:val="fullpost"/>
          <w:bCs/>
          <w:color w:val="000000"/>
        </w:rPr>
        <w:t xml:space="preserve">egún su ubicación y función, tenemos los siguientes </w:t>
      </w:r>
      <w:r w:rsidR="001D2746" w:rsidRPr="00762ED2">
        <w:rPr>
          <w:rStyle w:val="fullpost"/>
          <w:bCs/>
          <w:color w:val="000000"/>
        </w:rPr>
        <w:t>tableros</w:t>
      </w:r>
      <w:r w:rsidR="001D2746" w:rsidRPr="00762ED2">
        <w:rPr>
          <w:rStyle w:val="fullpost"/>
          <w:b/>
          <w:bCs/>
          <w:color w:val="000000"/>
        </w:rPr>
        <w:t>:</w:t>
      </w:r>
      <w:r w:rsidR="00323454" w:rsidRPr="00762ED2">
        <w:rPr>
          <w:rStyle w:val="fullpost"/>
          <w:color w:val="000000"/>
        </w:rPr>
        <w:t xml:space="preserve"> </w:t>
      </w:r>
    </w:p>
    <w:p w:rsidR="00323454" w:rsidRPr="00762ED2" w:rsidRDefault="00250F41" w:rsidP="0013639E">
      <w:pPr>
        <w:spacing w:line="480" w:lineRule="auto"/>
        <w:ind w:left="993"/>
        <w:jc w:val="both"/>
        <w:rPr>
          <w:color w:val="000000"/>
        </w:rPr>
      </w:pPr>
      <w:r w:rsidRPr="00762ED2">
        <w:rPr>
          <w:b/>
          <w:bCs/>
          <w:iCs/>
          <w:color w:val="000000"/>
        </w:rPr>
        <w:t xml:space="preserve">Tableros  </w:t>
      </w:r>
      <w:r w:rsidR="0013639E" w:rsidRPr="00762ED2">
        <w:rPr>
          <w:b/>
          <w:bCs/>
          <w:iCs/>
          <w:color w:val="000000"/>
        </w:rPr>
        <w:t>generales:</w:t>
      </w:r>
      <w:r w:rsidR="00323454" w:rsidRPr="00762ED2">
        <w:rPr>
          <w:color w:val="000000"/>
        </w:rPr>
        <w:t xml:space="preserve"> Son los tableros principales de las </w:t>
      </w:r>
      <w:r w:rsidR="00323454" w:rsidRPr="00762ED2">
        <w:rPr>
          <w:rStyle w:val="ilad1"/>
          <w:color w:val="000000"/>
        </w:rPr>
        <w:t>instalaciones</w:t>
      </w:r>
      <w:r w:rsidR="00323454" w:rsidRPr="00762ED2">
        <w:rPr>
          <w:color w:val="000000"/>
        </w:rPr>
        <w:t xml:space="preserve">. En ellos estarán montados los dispositivos de protección y maniobra que protegen los alimentadores y que permiten operar sobre toda la instalación interior </w:t>
      </w:r>
      <w:r w:rsidR="00323454" w:rsidRPr="00762ED2">
        <w:rPr>
          <w:rStyle w:val="ilad1"/>
          <w:color w:val="000000"/>
        </w:rPr>
        <w:t>en forma</w:t>
      </w:r>
      <w:r w:rsidR="00323454" w:rsidRPr="00762ED2">
        <w:rPr>
          <w:color w:val="000000"/>
        </w:rPr>
        <w:t xml:space="preserve"> conjunta o fraccionada.</w:t>
      </w:r>
    </w:p>
    <w:p w:rsidR="001D2746" w:rsidRPr="00762ED2" w:rsidRDefault="00822AF1" w:rsidP="00DF14D7">
      <w:pPr>
        <w:spacing w:line="480" w:lineRule="auto"/>
        <w:jc w:val="both"/>
        <w:rPr>
          <w:color w:val="000000"/>
        </w:rPr>
      </w:pPr>
      <w:r w:rsidRPr="00762ED2">
        <w:rPr>
          <w:noProof/>
          <w:color w:val="000000"/>
          <w:lang w:val="es-ES_tradnl" w:eastAsia="es-ES_tradnl"/>
        </w:rPr>
        <w:pict>
          <v:shape id="_x0000_s1037" type="#_x0000_t75" style="position:absolute;left:0;text-align:left;margin-left:138pt;margin-top:306pt;width:162pt;height:171pt;z-index:2;mso-position-horizontal-relative:margin;mso-position-vertical-relative:margin" stroked="t" strokeweight="1.5pt">
            <v:imagedata r:id="rId22" o:title=""/>
            <w10:wrap type="square" anchorx="margin" anchory="margin"/>
          </v:shape>
        </w:pict>
      </w:r>
    </w:p>
    <w:p w:rsidR="001D2746" w:rsidRPr="00762ED2" w:rsidRDefault="001D2746" w:rsidP="00DF14D7">
      <w:pPr>
        <w:spacing w:line="480" w:lineRule="auto"/>
        <w:jc w:val="both"/>
        <w:rPr>
          <w:color w:val="000000"/>
        </w:rPr>
      </w:pPr>
    </w:p>
    <w:p w:rsidR="001D2746" w:rsidRPr="00762ED2" w:rsidRDefault="001D2746" w:rsidP="00DF14D7">
      <w:pPr>
        <w:spacing w:line="480" w:lineRule="auto"/>
        <w:jc w:val="both"/>
        <w:rPr>
          <w:color w:val="000000"/>
        </w:rPr>
      </w:pPr>
    </w:p>
    <w:p w:rsidR="001D2746" w:rsidRPr="00762ED2" w:rsidRDefault="001D2746" w:rsidP="00DF14D7">
      <w:pPr>
        <w:spacing w:line="480" w:lineRule="auto"/>
        <w:jc w:val="both"/>
        <w:rPr>
          <w:color w:val="000000"/>
        </w:rPr>
      </w:pPr>
    </w:p>
    <w:p w:rsidR="001D2746" w:rsidRPr="00762ED2" w:rsidRDefault="001D2746" w:rsidP="00DF14D7">
      <w:pPr>
        <w:spacing w:line="480" w:lineRule="auto"/>
        <w:jc w:val="both"/>
        <w:rPr>
          <w:color w:val="000000"/>
        </w:rPr>
      </w:pPr>
    </w:p>
    <w:p w:rsidR="001D2746" w:rsidRPr="00762ED2" w:rsidRDefault="001D2746" w:rsidP="00DF14D7">
      <w:pPr>
        <w:spacing w:line="480" w:lineRule="auto"/>
        <w:jc w:val="both"/>
        <w:rPr>
          <w:color w:val="000000"/>
        </w:rPr>
      </w:pPr>
    </w:p>
    <w:p w:rsidR="001D2746" w:rsidRPr="00762ED2" w:rsidRDefault="001D2746" w:rsidP="00DF14D7">
      <w:pPr>
        <w:spacing w:line="480" w:lineRule="auto"/>
        <w:jc w:val="both"/>
        <w:rPr>
          <w:color w:val="000000"/>
        </w:rPr>
      </w:pPr>
    </w:p>
    <w:p w:rsidR="000909C2" w:rsidRPr="00762ED2" w:rsidRDefault="000909C2" w:rsidP="00E1526C">
      <w:pPr>
        <w:jc w:val="center"/>
        <w:rPr>
          <w:b/>
          <w:color w:val="000000"/>
        </w:rPr>
      </w:pPr>
    </w:p>
    <w:p w:rsidR="001D2746" w:rsidRPr="00762ED2" w:rsidRDefault="00B534E0" w:rsidP="00E01033">
      <w:pPr>
        <w:spacing w:line="360" w:lineRule="auto"/>
        <w:jc w:val="center"/>
        <w:rPr>
          <w:color w:val="000000"/>
        </w:rPr>
      </w:pPr>
      <w:r w:rsidRPr="00762ED2">
        <w:rPr>
          <w:b/>
          <w:color w:val="000000"/>
        </w:rPr>
        <w:t>FIGURA  1.</w:t>
      </w:r>
      <w:r w:rsidR="00514781" w:rsidRPr="00762ED2">
        <w:rPr>
          <w:b/>
          <w:color w:val="000000"/>
        </w:rPr>
        <w:t>7</w:t>
      </w:r>
      <w:r w:rsidR="0010135C" w:rsidRPr="00762ED2">
        <w:rPr>
          <w:color w:val="000000"/>
        </w:rPr>
        <w:t xml:space="preserve">  </w:t>
      </w:r>
      <w:r w:rsidRPr="00762ED2">
        <w:rPr>
          <w:color w:val="000000"/>
        </w:rPr>
        <w:t>Tablero  Principal  de  subestación  REPLASA</w:t>
      </w:r>
    </w:p>
    <w:p w:rsidR="00E01033" w:rsidRDefault="001731E6" w:rsidP="001318CB">
      <w:pPr>
        <w:spacing w:line="360" w:lineRule="auto"/>
        <w:jc w:val="both"/>
        <w:rPr>
          <w:bCs/>
          <w:color w:val="000000"/>
          <w:lang w:val="es-ES_tradnl" w:eastAsia="es-ES_tradnl"/>
        </w:rPr>
      </w:pPr>
      <w:r w:rsidRPr="00762ED2">
        <w:rPr>
          <w:b/>
          <w:bCs/>
          <w:color w:val="000000"/>
          <w:lang w:val="es-ES_tradnl" w:eastAsia="es-ES_tradnl"/>
        </w:rPr>
        <w:t xml:space="preserve">                                   </w:t>
      </w:r>
      <w:r w:rsidR="00E1526C" w:rsidRPr="00762ED2">
        <w:rPr>
          <w:b/>
          <w:bCs/>
          <w:color w:val="000000"/>
          <w:lang w:val="es-ES_tradnl" w:eastAsia="es-ES_tradnl"/>
        </w:rPr>
        <w:t xml:space="preserve">        </w:t>
      </w:r>
      <w:r w:rsidRPr="00762ED2">
        <w:rPr>
          <w:b/>
          <w:bCs/>
          <w:color w:val="000000"/>
          <w:lang w:val="es-ES_tradnl" w:eastAsia="es-ES_tradnl"/>
        </w:rPr>
        <w:t xml:space="preserve"> FUENTE: </w:t>
      </w:r>
      <w:r w:rsidRPr="00762ED2">
        <w:rPr>
          <w:bCs/>
          <w:color w:val="000000"/>
          <w:lang w:val="es-ES_tradnl" w:eastAsia="es-ES_tradnl"/>
        </w:rPr>
        <w:t>Industria  REPLASA</w:t>
      </w:r>
    </w:p>
    <w:p w:rsidR="001318CB" w:rsidRDefault="001318CB" w:rsidP="001318CB">
      <w:pPr>
        <w:spacing w:line="360" w:lineRule="auto"/>
        <w:jc w:val="both"/>
        <w:rPr>
          <w:bCs/>
          <w:color w:val="000000"/>
          <w:lang w:val="es-ES_tradnl" w:eastAsia="es-ES_tradnl"/>
        </w:rPr>
      </w:pPr>
    </w:p>
    <w:p w:rsidR="001318CB" w:rsidRPr="001318CB" w:rsidRDefault="001318CB" w:rsidP="001318CB">
      <w:pPr>
        <w:spacing w:line="360" w:lineRule="auto"/>
        <w:jc w:val="both"/>
        <w:rPr>
          <w:color w:val="000000"/>
        </w:rPr>
      </w:pPr>
    </w:p>
    <w:p w:rsidR="000909C2" w:rsidRPr="00762ED2" w:rsidRDefault="00250F41" w:rsidP="00E01033">
      <w:pPr>
        <w:spacing w:line="480" w:lineRule="auto"/>
        <w:ind w:left="993"/>
        <w:jc w:val="both"/>
        <w:rPr>
          <w:color w:val="000000"/>
        </w:rPr>
      </w:pPr>
      <w:r w:rsidRPr="00762ED2">
        <w:rPr>
          <w:b/>
          <w:bCs/>
          <w:color w:val="000000"/>
        </w:rPr>
        <w:t>Tableros  generales  auxiliares</w:t>
      </w:r>
      <w:r w:rsidR="00323454" w:rsidRPr="00762ED2">
        <w:rPr>
          <w:b/>
          <w:bCs/>
          <w:color w:val="000000"/>
        </w:rPr>
        <w:t>:</w:t>
      </w:r>
      <w:r w:rsidR="00323454" w:rsidRPr="00762ED2">
        <w:rPr>
          <w:color w:val="000000"/>
        </w:rPr>
        <w:t xml:space="preserve"> Son tableros que serán alimentados desde </w:t>
      </w:r>
    </w:p>
    <w:p w:rsidR="00323454" w:rsidRPr="00762ED2" w:rsidRDefault="00323454" w:rsidP="0013639E">
      <w:pPr>
        <w:spacing w:line="480" w:lineRule="auto"/>
        <w:ind w:left="993"/>
        <w:jc w:val="both"/>
        <w:rPr>
          <w:color w:val="000000"/>
        </w:rPr>
      </w:pPr>
      <w:r w:rsidRPr="00762ED2">
        <w:rPr>
          <w:color w:val="000000"/>
        </w:rPr>
        <w:lastRenderedPageBreak/>
        <w:t xml:space="preserve">un tablero </w:t>
      </w:r>
      <w:r w:rsidRPr="00762ED2">
        <w:rPr>
          <w:rStyle w:val="ilad1"/>
          <w:color w:val="000000"/>
        </w:rPr>
        <w:t>general</w:t>
      </w:r>
      <w:r w:rsidRPr="00762ED2">
        <w:rPr>
          <w:color w:val="000000"/>
        </w:rPr>
        <w:t xml:space="preserve"> y desde ello se protegen y operan </w:t>
      </w:r>
      <w:r w:rsidRPr="00762ED2">
        <w:rPr>
          <w:rStyle w:val="ilad1"/>
          <w:color w:val="000000"/>
        </w:rPr>
        <w:t>sub</w:t>
      </w:r>
      <w:r w:rsidRPr="00762ED2">
        <w:rPr>
          <w:color w:val="000000"/>
        </w:rPr>
        <w:t>.-alimentadores que alimentan tableros de distribución.</w:t>
      </w:r>
    </w:p>
    <w:p w:rsidR="00323454" w:rsidRPr="00762ED2" w:rsidRDefault="00250F41" w:rsidP="0013639E">
      <w:pPr>
        <w:spacing w:line="480" w:lineRule="auto"/>
        <w:ind w:left="993"/>
        <w:jc w:val="both"/>
        <w:rPr>
          <w:color w:val="000000"/>
        </w:rPr>
      </w:pPr>
      <w:r w:rsidRPr="00762ED2">
        <w:rPr>
          <w:b/>
          <w:bCs/>
          <w:color w:val="000000"/>
        </w:rPr>
        <w:t xml:space="preserve">Tableros de </w:t>
      </w:r>
      <w:r w:rsidR="008D5482" w:rsidRPr="00762ED2">
        <w:rPr>
          <w:b/>
          <w:bCs/>
          <w:color w:val="000000"/>
        </w:rPr>
        <w:t>distribución:</w:t>
      </w:r>
      <w:r w:rsidR="00323454" w:rsidRPr="00762ED2">
        <w:rPr>
          <w:color w:val="000000"/>
        </w:rPr>
        <w:t xml:space="preserve"> Son tableros que contienen dispositivos de protección y maniobra que permiten </w:t>
      </w:r>
      <w:r w:rsidR="00323454" w:rsidRPr="00762ED2">
        <w:rPr>
          <w:rStyle w:val="ilad1"/>
          <w:color w:val="000000"/>
        </w:rPr>
        <w:t>proteger</w:t>
      </w:r>
      <w:r w:rsidR="00323454" w:rsidRPr="00762ED2">
        <w:rPr>
          <w:color w:val="000000"/>
        </w:rPr>
        <w:t xml:space="preserve"> y operar directamente los circuitos en que está dividida la instalación o una parte de ella. Pueden ser alimentados desde un tablero general, desde un tablero general auxiliar o directamente desde el empalme.</w:t>
      </w:r>
    </w:p>
    <w:p w:rsidR="00A85265" w:rsidRPr="00762ED2" w:rsidRDefault="002E5FD6" w:rsidP="00DF14D7">
      <w:pPr>
        <w:pStyle w:val="NormalWeb"/>
        <w:spacing w:line="480" w:lineRule="auto"/>
        <w:rPr>
          <w:bCs/>
          <w:color w:val="000000"/>
        </w:rPr>
      </w:pPr>
      <w:r w:rsidRPr="00762ED2">
        <w:rPr>
          <w:noProof/>
          <w:color w:val="000000"/>
        </w:rPr>
        <w:pict>
          <v:shape id="_x0000_s1058" type="#_x0000_t75" style="position:absolute;margin-left:2in;margin-top:198pt;width:144.7pt;height:162pt;z-index:4;mso-position-horizontal-relative:margin;mso-position-vertical-relative:margin" stroked="t" strokeweight="1.5pt">
            <v:imagedata r:id="rId23" o:title=""/>
            <w10:wrap anchorx="margin" anchory="margin"/>
          </v:shape>
        </w:pict>
      </w:r>
    </w:p>
    <w:p w:rsidR="008D2257" w:rsidRPr="00762ED2" w:rsidRDefault="008D2257" w:rsidP="00DF14D7">
      <w:pPr>
        <w:pStyle w:val="NormalWeb"/>
        <w:spacing w:line="480" w:lineRule="auto"/>
        <w:rPr>
          <w:color w:val="000000"/>
        </w:rPr>
      </w:pPr>
    </w:p>
    <w:p w:rsidR="00323454" w:rsidRPr="00762ED2" w:rsidRDefault="00323454" w:rsidP="00DF14D7">
      <w:pPr>
        <w:autoSpaceDE w:val="0"/>
        <w:autoSpaceDN w:val="0"/>
        <w:adjustRightInd w:val="0"/>
        <w:spacing w:line="480" w:lineRule="auto"/>
        <w:rPr>
          <w:b/>
          <w:color w:val="000000"/>
        </w:rPr>
      </w:pPr>
      <w:r w:rsidRPr="00762ED2">
        <w:rPr>
          <w:b/>
          <w:i/>
          <w:color w:val="000000"/>
        </w:rPr>
        <w:t xml:space="preserve"> </w:t>
      </w:r>
    </w:p>
    <w:p w:rsidR="00A85265" w:rsidRPr="00762ED2" w:rsidRDefault="00A85265" w:rsidP="00DF14D7">
      <w:pPr>
        <w:autoSpaceDE w:val="0"/>
        <w:autoSpaceDN w:val="0"/>
        <w:adjustRightInd w:val="0"/>
        <w:spacing w:line="480" w:lineRule="auto"/>
        <w:rPr>
          <w:b/>
          <w:i/>
          <w:color w:val="000000"/>
        </w:rPr>
      </w:pPr>
    </w:p>
    <w:p w:rsidR="00E01033" w:rsidRPr="00762ED2" w:rsidRDefault="00E01033" w:rsidP="00DF14D7">
      <w:pPr>
        <w:autoSpaceDE w:val="0"/>
        <w:autoSpaceDN w:val="0"/>
        <w:adjustRightInd w:val="0"/>
        <w:spacing w:line="480" w:lineRule="auto"/>
        <w:rPr>
          <w:b/>
          <w:color w:val="000000"/>
        </w:rPr>
      </w:pPr>
    </w:p>
    <w:p w:rsidR="00D863FD" w:rsidRPr="00762ED2" w:rsidRDefault="000909C2" w:rsidP="00E01033">
      <w:pPr>
        <w:autoSpaceDE w:val="0"/>
        <w:autoSpaceDN w:val="0"/>
        <w:adjustRightInd w:val="0"/>
        <w:spacing w:line="360" w:lineRule="auto"/>
        <w:jc w:val="center"/>
        <w:rPr>
          <w:color w:val="000000"/>
        </w:rPr>
      </w:pPr>
      <w:r w:rsidRPr="00762ED2">
        <w:rPr>
          <w:b/>
          <w:color w:val="000000"/>
        </w:rPr>
        <w:t xml:space="preserve">     </w:t>
      </w:r>
      <w:r w:rsidR="00135CC1" w:rsidRPr="00762ED2">
        <w:rPr>
          <w:b/>
          <w:color w:val="000000"/>
        </w:rPr>
        <w:t>FIGURA  1.</w:t>
      </w:r>
      <w:r w:rsidR="00514781" w:rsidRPr="00762ED2">
        <w:rPr>
          <w:b/>
          <w:color w:val="000000"/>
        </w:rPr>
        <w:t>8</w:t>
      </w:r>
      <w:r w:rsidR="00135CC1" w:rsidRPr="00762ED2">
        <w:rPr>
          <w:b/>
          <w:color w:val="000000"/>
        </w:rPr>
        <w:t xml:space="preserve">  </w:t>
      </w:r>
      <w:r w:rsidR="00135CC1" w:rsidRPr="00762ED2">
        <w:rPr>
          <w:color w:val="000000"/>
        </w:rPr>
        <w:t>Tableros  de  distribución   subestación  REPLASA</w:t>
      </w:r>
    </w:p>
    <w:p w:rsidR="00A62EEC" w:rsidRPr="00762ED2" w:rsidRDefault="001731E6" w:rsidP="00E01033">
      <w:pPr>
        <w:autoSpaceDE w:val="0"/>
        <w:autoSpaceDN w:val="0"/>
        <w:adjustRightInd w:val="0"/>
        <w:spacing w:line="360" w:lineRule="auto"/>
        <w:ind w:left="142"/>
        <w:jc w:val="center"/>
        <w:rPr>
          <w:b/>
          <w:color w:val="000000"/>
        </w:rPr>
      </w:pPr>
      <w:r w:rsidRPr="00762ED2">
        <w:rPr>
          <w:b/>
          <w:bCs/>
          <w:color w:val="000000"/>
          <w:lang w:val="es-ES_tradnl" w:eastAsia="es-ES_tradnl"/>
        </w:rPr>
        <w:t xml:space="preserve">FUENTE: </w:t>
      </w:r>
      <w:r w:rsidRPr="00762ED2">
        <w:rPr>
          <w:bCs/>
          <w:color w:val="000000"/>
          <w:lang w:val="es-ES_tradnl" w:eastAsia="es-ES_tradnl"/>
        </w:rPr>
        <w:t>Industria  REPLASA</w:t>
      </w:r>
    </w:p>
    <w:p w:rsidR="00A85265" w:rsidRPr="00762ED2" w:rsidRDefault="00A85265" w:rsidP="00CD1DDE">
      <w:pPr>
        <w:autoSpaceDE w:val="0"/>
        <w:autoSpaceDN w:val="0"/>
        <w:adjustRightInd w:val="0"/>
        <w:spacing w:line="480" w:lineRule="auto"/>
        <w:ind w:left="142"/>
        <w:rPr>
          <w:b/>
          <w:color w:val="000000"/>
        </w:rPr>
      </w:pPr>
    </w:p>
    <w:p w:rsidR="00CD1DDE" w:rsidRPr="00762ED2" w:rsidRDefault="002D4ABF" w:rsidP="00CD1DDE">
      <w:pPr>
        <w:autoSpaceDE w:val="0"/>
        <w:autoSpaceDN w:val="0"/>
        <w:adjustRightInd w:val="0"/>
        <w:spacing w:line="480" w:lineRule="auto"/>
        <w:ind w:left="142"/>
        <w:rPr>
          <w:b/>
          <w:color w:val="000000"/>
        </w:rPr>
      </w:pPr>
      <w:r>
        <w:rPr>
          <w:b/>
          <w:color w:val="000000"/>
        </w:rPr>
        <w:t>1.4</w:t>
      </w:r>
      <w:r w:rsidR="0013639E" w:rsidRPr="00762ED2">
        <w:rPr>
          <w:b/>
          <w:color w:val="000000"/>
        </w:rPr>
        <w:t>.</w:t>
      </w:r>
      <w:r w:rsidR="005F6D4F" w:rsidRPr="00762ED2">
        <w:rPr>
          <w:b/>
          <w:color w:val="000000"/>
        </w:rPr>
        <w:t xml:space="preserve"> </w:t>
      </w:r>
      <w:r w:rsidR="0013639E" w:rsidRPr="00762ED2">
        <w:rPr>
          <w:b/>
          <w:color w:val="000000"/>
        </w:rPr>
        <w:t xml:space="preserve">Check  </w:t>
      </w:r>
      <w:r w:rsidR="005F6D4F" w:rsidRPr="00762ED2">
        <w:rPr>
          <w:b/>
          <w:color w:val="000000"/>
        </w:rPr>
        <w:t xml:space="preserve"> </w:t>
      </w:r>
      <w:r w:rsidR="005A187C">
        <w:rPr>
          <w:b/>
          <w:color w:val="000000"/>
        </w:rPr>
        <w:t>L</w:t>
      </w:r>
      <w:r w:rsidR="0013639E" w:rsidRPr="00762ED2">
        <w:rPr>
          <w:b/>
          <w:color w:val="000000"/>
        </w:rPr>
        <w:t>is</w:t>
      </w:r>
      <w:r w:rsidR="00CD1DDE" w:rsidRPr="00762ED2">
        <w:rPr>
          <w:b/>
          <w:color w:val="000000"/>
        </w:rPr>
        <w:t>t.</w:t>
      </w:r>
    </w:p>
    <w:p w:rsidR="008E75FA" w:rsidRDefault="008E75FA" w:rsidP="00CD1DDE">
      <w:pPr>
        <w:autoSpaceDE w:val="0"/>
        <w:autoSpaceDN w:val="0"/>
        <w:adjustRightInd w:val="0"/>
        <w:spacing w:line="480" w:lineRule="auto"/>
        <w:ind w:left="567"/>
        <w:jc w:val="both"/>
        <w:rPr>
          <w:color w:val="000000"/>
          <w:lang w:val="es-ES_tradnl" w:eastAsia="es-ES_tradnl"/>
        </w:rPr>
      </w:pPr>
      <w:r w:rsidRPr="00762ED2">
        <w:rPr>
          <w:color w:val="000000"/>
          <w:lang w:val="es-ES_tradnl" w:eastAsia="es-ES_tradnl"/>
        </w:rPr>
        <w:t>Para fundamentar la identificación de los riesgos, se utilizará  una lista de chequeo, en la que constara por escrito todos los  riesgos considerados  como  perjudiciales.</w:t>
      </w:r>
      <w:r w:rsidR="00CD1DDE" w:rsidRPr="00762ED2">
        <w:rPr>
          <w:color w:val="000000"/>
          <w:lang w:val="es-ES_tradnl" w:eastAsia="es-ES_tradnl"/>
        </w:rPr>
        <w:t xml:space="preserve"> E</w:t>
      </w:r>
      <w:r w:rsidRPr="00762ED2">
        <w:rPr>
          <w:color w:val="000000"/>
          <w:lang w:val="es-ES_tradnl" w:eastAsia="es-ES_tradnl"/>
        </w:rPr>
        <w:t xml:space="preserve">n esta lista de fácil aplicación se encontraran todas las </w:t>
      </w:r>
      <w:r w:rsidR="000909C2" w:rsidRPr="00762ED2">
        <w:rPr>
          <w:color w:val="000000"/>
          <w:lang w:val="es-ES_tradnl" w:eastAsia="es-ES_tradnl"/>
        </w:rPr>
        <w:t>n</w:t>
      </w:r>
      <w:r w:rsidRPr="00762ED2">
        <w:rPr>
          <w:color w:val="000000"/>
          <w:lang w:val="es-ES_tradnl" w:eastAsia="es-ES_tradnl"/>
        </w:rPr>
        <w:t>ormativas  que debe cumplir el sistema para su óptimo funcionamiento y  para garantizar su seguridad.</w:t>
      </w:r>
    </w:p>
    <w:p w:rsidR="00924EFA" w:rsidRPr="00762ED2" w:rsidRDefault="00924EFA" w:rsidP="00CD1DDE">
      <w:pPr>
        <w:autoSpaceDE w:val="0"/>
        <w:autoSpaceDN w:val="0"/>
        <w:adjustRightInd w:val="0"/>
        <w:spacing w:line="480" w:lineRule="auto"/>
        <w:ind w:left="567"/>
        <w:jc w:val="both"/>
        <w:rPr>
          <w:color w:val="000000"/>
          <w:lang w:val="es-ES_tradnl" w:eastAsia="es-ES_tradnl"/>
        </w:rPr>
      </w:pPr>
      <w:r w:rsidRPr="00762ED2">
        <w:rPr>
          <w:noProof/>
          <w:color w:val="000000"/>
        </w:rPr>
        <w:lastRenderedPageBreak/>
        <w:pict>
          <v:shape id="_x0000_s1059" type="#_x0000_t75" style="position:absolute;left:0;text-align:left;margin-left:-13.2pt;margin-top:14.85pt;width:452.55pt;height:559.5pt;z-index:5">
            <v:imagedata r:id="rId24" o:title=""/>
          </v:shape>
        </w:pict>
      </w:r>
    </w:p>
    <w:p w:rsidR="00CD1DDE" w:rsidRPr="00762ED2" w:rsidRDefault="0089325B" w:rsidP="005449B6">
      <w:pPr>
        <w:tabs>
          <w:tab w:val="left" w:pos="1487"/>
        </w:tabs>
        <w:autoSpaceDE w:val="0"/>
        <w:autoSpaceDN w:val="0"/>
        <w:adjustRightInd w:val="0"/>
        <w:spacing w:line="480" w:lineRule="auto"/>
        <w:rPr>
          <w:b/>
          <w:color w:val="000000"/>
        </w:rPr>
      </w:pPr>
      <w:r w:rsidRPr="00762ED2">
        <w:rPr>
          <w:b/>
          <w:color w:val="000000"/>
        </w:rPr>
        <w:t xml:space="preserve">         </w:t>
      </w:r>
    </w:p>
    <w:p w:rsidR="00A62EEC" w:rsidRPr="00762ED2" w:rsidRDefault="00A62EEC" w:rsidP="00DF14D7">
      <w:pPr>
        <w:autoSpaceDE w:val="0"/>
        <w:autoSpaceDN w:val="0"/>
        <w:adjustRightInd w:val="0"/>
        <w:spacing w:line="480" w:lineRule="auto"/>
        <w:rPr>
          <w:b/>
          <w:color w:val="000000"/>
        </w:rPr>
      </w:pPr>
    </w:p>
    <w:p w:rsidR="00A62EEC" w:rsidRPr="00762ED2" w:rsidRDefault="00A62EEC"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CD1DDE" w:rsidRPr="00762ED2" w:rsidRDefault="00CD1DDE" w:rsidP="00DF14D7">
      <w:pPr>
        <w:autoSpaceDE w:val="0"/>
        <w:autoSpaceDN w:val="0"/>
        <w:adjustRightInd w:val="0"/>
        <w:spacing w:line="480" w:lineRule="auto"/>
        <w:rPr>
          <w:b/>
          <w:color w:val="000000"/>
        </w:rPr>
      </w:pPr>
    </w:p>
    <w:p w:rsidR="00E1526C" w:rsidRPr="00762ED2" w:rsidRDefault="00E1526C" w:rsidP="00E1526C">
      <w:pPr>
        <w:autoSpaceDE w:val="0"/>
        <w:autoSpaceDN w:val="0"/>
        <w:adjustRightInd w:val="0"/>
        <w:jc w:val="center"/>
        <w:rPr>
          <w:b/>
          <w:color w:val="000000"/>
        </w:rPr>
      </w:pPr>
    </w:p>
    <w:p w:rsidR="00E01033" w:rsidRPr="00924EFA" w:rsidRDefault="00E01033" w:rsidP="00E1526C">
      <w:pPr>
        <w:autoSpaceDE w:val="0"/>
        <w:autoSpaceDN w:val="0"/>
        <w:adjustRightInd w:val="0"/>
        <w:jc w:val="center"/>
        <w:rPr>
          <w:color w:val="000000"/>
        </w:rPr>
      </w:pPr>
    </w:p>
    <w:p w:rsidR="00BF63E7" w:rsidRPr="00762ED2" w:rsidRDefault="00266960" w:rsidP="00E01033">
      <w:pPr>
        <w:autoSpaceDE w:val="0"/>
        <w:autoSpaceDN w:val="0"/>
        <w:adjustRightInd w:val="0"/>
        <w:spacing w:line="360" w:lineRule="auto"/>
        <w:jc w:val="center"/>
        <w:rPr>
          <w:color w:val="000000"/>
        </w:rPr>
      </w:pPr>
      <w:r w:rsidRPr="00762ED2">
        <w:rPr>
          <w:b/>
          <w:color w:val="000000"/>
        </w:rPr>
        <w:t>TABLA  1.3</w:t>
      </w:r>
      <w:r w:rsidR="0089325B" w:rsidRPr="00762ED2">
        <w:rPr>
          <w:b/>
          <w:color w:val="000000"/>
        </w:rPr>
        <w:t xml:space="preserve">   </w:t>
      </w:r>
      <w:r w:rsidR="0089325B" w:rsidRPr="00762ED2">
        <w:rPr>
          <w:color w:val="000000"/>
        </w:rPr>
        <w:t>Formato  de  lista  de  chequeo</w:t>
      </w:r>
    </w:p>
    <w:p w:rsidR="00E1526C" w:rsidRDefault="00E1526C" w:rsidP="00E01033">
      <w:pPr>
        <w:autoSpaceDE w:val="0"/>
        <w:autoSpaceDN w:val="0"/>
        <w:adjustRightInd w:val="0"/>
        <w:spacing w:line="360" w:lineRule="auto"/>
        <w:ind w:left="142"/>
        <w:jc w:val="center"/>
        <w:rPr>
          <w:bCs/>
          <w:color w:val="000000"/>
          <w:lang w:val="es-ES_tradnl" w:eastAsia="es-ES_tradnl"/>
        </w:rPr>
      </w:pPr>
      <w:r w:rsidRPr="00762ED2">
        <w:rPr>
          <w:b/>
          <w:bCs/>
          <w:color w:val="000000"/>
          <w:lang w:val="es-ES_tradnl" w:eastAsia="es-ES_tradnl"/>
        </w:rPr>
        <w:t xml:space="preserve">FUENTE: </w:t>
      </w:r>
      <w:r w:rsidRPr="00762ED2">
        <w:rPr>
          <w:bCs/>
          <w:color w:val="000000"/>
          <w:lang w:val="es-ES_tradnl" w:eastAsia="es-ES_tradnl"/>
        </w:rPr>
        <w:t>Propia</w:t>
      </w:r>
    </w:p>
    <w:p w:rsidR="001318CB" w:rsidRPr="00762ED2" w:rsidRDefault="001318CB" w:rsidP="00E01033">
      <w:pPr>
        <w:autoSpaceDE w:val="0"/>
        <w:autoSpaceDN w:val="0"/>
        <w:adjustRightInd w:val="0"/>
        <w:spacing w:line="360" w:lineRule="auto"/>
        <w:ind w:left="142"/>
        <w:jc w:val="center"/>
        <w:rPr>
          <w:b/>
          <w:color w:val="000000"/>
        </w:rPr>
      </w:pPr>
    </w:p>
    <w:p w:rsidR="00E16D8D" w:rsidRPr="00762ED2" w:rsidRDefault="002D4ABF" w:rsidP="00DF14D7">
      <w:pPr>
        <w:autoSpaceDE w:val="0"/>
        <w:autoSpaceDN w:val="0"/>
        <w:adjustRightInd w:val="0"/>
        <w:spacing w:line="480" w:lineRule="auto"/>
        <w:rPr>
          <w:b/>
          <w:color w:val="000000"/>
        </w:rPr>
      </w:pPr>
      <w:r>
        <w:rPr>
          <w:b/>
          <w:color w:val="000000"/>
        </w:rPr>
        <w:t>1.5</w:t>
      </w:r>
      <w:r w:rsidR="003E4237" w:rsidRPr="00762ED2">
        <w:rPr>
          <w:b/>
          <w:color w:val="000000"/>
        </w:rPr>
        <w:t>.</w:t>
      </w:r>
      <w:r w:rsidR="00C00DF3" w:rsidRPr="00762ED2">
        <w:rPr>
          <w:b/>
          <w:color w:val="000000"/>
        </w:rPr>
        <w:t xml:space="preserve"> </w:t>
      </w:r>
      <w:r w:rsidR="003E4237" w:rsidRPr="00762ED2">
        <w:rPr>
          <w:b/>
          <w:color w:val="000000"/>
        </w:rPr>
        <w:t>Meto</w:t>
      </w:r>
      <w:r w:rsidR="00215C86">
        <w:rPr>
          <w:b/>
          <w:color w:val="000000"/>
        </w:rPr>
        <w:t>do</w:t>
      </w:r>
      <w:r w:rsidR="003E4237" w:rsidRPr="00762ED2">
        <w:rPr>
          <w:b/>
          <w:color w:val="000000"/>
        </w:rPr>
        <w:t>logía  aplicada  para  el  análisis  de riesgos  en  subestación</w:t>
      </w:r>
      <w:r w:rsidR="00C00DF3" w:rsidRPr="00762ED2">
        <w:rPr>
          <w:b/>
          <w:color w:val="000000"/>
        </w:rPr>
        <w:t xml:space="preserve"> </w:t>
      </w:r>
    </w:p>
    <w:p w:rsidR="00985299" w:rsidRPr="00762ED2" w:rsidRDefault="00985299" w:rsidP="00DF14D7">
      <w:pPr>
        <w:pStyle w:val="Textoindependiente"/>
        <w:tabs>
          <w:tab w:val="left" w:pos="7230"/>
        </w:tabs>
        <w:spacing w:line="480" w:lineRule="auto"/>
        <w:rPr>
          <w:b/>
          <w:color w:val="000000"/>
          <w:lang w:val="es-ES"/>
        </w:rPr>
      </w:pPr>
    </w:p>
    <w:p w:rsidR="00A723C8" w:rsidRPr="00762ED2" w:rsidRDefault="003E4237" w:rsidP="00DF14D7">
      <w:pPr>
        <w:pStyle w:val="Textoindependiente"/>
        <w:tabs>
          <w:tab w:val="left" w:pos="7230"/>
        </w:tabs>
        <w:spacing w:line="480" w:lineRule="auto"/>
        <w:rPr>
          <w:b/>
          <w:color w:val="000000"/>
        </w:rPr>
      </w:pPr>
      <w:r w:rsidRPr="00762ED2">
        <w:rPr>
          <w:b/>
          <w:color w:val="000000"/>
          <w:lang w:val="es-ES"/>
        </w:rPr>
        <w:t xml:space="preserve">       </w:t>
      </w:r>
      <w:r w:rsidR="002D4ABF">
        <w:rPr>
          <w:b/>
          <w:color w:val="000000"/>
          <w:lang w:val="es-ES"/>
        </w:rPr>
        <w:t>1.5</w:t>
      </w:r>
      <w:r w:rsidR="00C00DF3" w:rsidRPr="00762ED2">
        <w:rPr>
          <w:b/>
          <w:color w:val="000000"/>
          <w:lang w:val="es-ES"/>
        </w:rPr>
        <w:t>.1</w:t>
      </w:r>
      <w:r w:rsidRPr="00762ED2">
        <w:rPr>
          <w:b/>
          <w:color w:val="000000"/>
          <w:lang w:val="es-ES"/>
        </w:rPr>
        <w:t>.</w:t>
      </w:r>
      <w:r w:rsidR="00C00DF3" w:rsidRPr="00762ED2">
        <w:rPr>
          <w:b/>
          <w:color w:val="000000"/>
          <w:lang w:val="es-ES"/>
        </w:rPr>
        <w:t xml:space="preserve"> </w:t>
      </w:r>
      <w:r w:rsidR="00A723C8" w:rsidRPr="00762ED2">
        <w:rPr>
          <w:b/>
          <w:color w:val="000000"/>
        </w:rPr>
        <w:t xml:space="preserve">Identificación  y  valoración de    factores  de  riesgo </w:t>
      </w:r>
    </w:p>
    <w:p w:rsidR="00A723C8" w:rsidRPr="00762ED2" w:rsidRDefault="00A723C8" w:rsidP="003E4237">
      <w:pPr>
        <w:pStyle w:val="Textoindependiente"/>
        <w:tabs>
          <w:tab w:val="left" w:pos="7230"/>
        </w:tabs>
        <w:spacing w:line="480" w:lineRule="auto"/>
        <w:ind w:left="993"/>
        <w:rPr>
          <w:color w:val="000000"/>
        </w:rPr>
      </w:pPr>
      <w:r w:rsidRPr="00762ED2">
        <w:rPr>
          <w:color w:val="000000"/>
        </w:rPr>
        <w:t>Esta parte  tiene por objeto dar parámetros en la  elaboración  del panorama de factores de riesgo  en  la  subestación  que  se  está  analizando, incluyendo la identificación y valoración cualitativa de los mismos.  Para  el  desarrollo  de  la  identificación  y  valoración de  Riesgo</w:t>
      </w:r>
      <w:r w:rsidR="00745D35" w:rsidRPr="00762ED2">
        <w:rPr>
          <w:color w:val="000000"/>
        </w:rPr>
        <w:t>s</w:t>
      </w:r>
      <w:r w:rsidRPr="00762ED2">
        <w:rPr>
          <w:color w:val="000000"/>
        </w:rPr>
        <w:t xml:space="preserve">  en una  subestación    debemos  </w:t>
      </w:r>
      <w:r w:rsidR="00745D35" w:rsidRPr="00762ED2">
        <w:rPr>
          <w:color w:val="000000"/>
        </w:rPr>
        <w:t>t</w:t>
      </w:r>
      <w:r w:rsidRPr="00762ED2">
        <w:rPr>
          <w:color w:val="000000"/>
        </w:rPr>
        <w:t xml:space="preserve">ener  claras  algunas  definiciones  .  </w:t>
      </w:r>
    </w:p>
    <w:p w:rsidR="00A723C8" w:rsidRPr="00762ED2" w:rsidRDefault="00A723C8" w:rsidP="003E4237">
      <w:pPr>
        <w:pStyle w:val="Textoindependiente"/>
        <w:tabs>
          <w:tab w:val="left" w:pos="7230"/>
        </w:tabs>
        <w:spacing w:line="480" w:lineRule="auto"/>
        <w:ind w:left="993"/>
        <w:rPr>
          <w:color w:val="000000"/>
          <w:lang w:val="es-CO"/>
        </w:rPr>
      </w:pPr>
      <w:r w:rsidRPr="00762ED2">
        <w:rPr>
          <w:b/>
          <w:color w:val="000000"/>
          <w:lang w:val="es-CO"/>
        </w:rPr>
        <w:t>Factor de  riesgo</w:t>
      </w:r>
      <w:r w:rsidRPr="00762ED2">
        <w:rPr>
          <w:color w:val="000000"/>
          <w:lang w:val="es-CO"/>
        </w:rPr>
        <w:t>: es todo elemento cuya presencia o modificación, aumenta la probabilidad de producir una daño a quien está expuesto a él.</w:t>
      </w:r>
    </w:p>
    <w:p w:rsidR="00A723C8" w:rsidRPr="00762ED2" w:rsidRDefault="00A723C8" w:rsidP="003E4237">
      <w:pPr>
        <w:spacing w:line="480" w:lineRule="auto"/>
        <w:ind w:left="993"/>
        <w:jc w:val="both"/>
        <w:rPr>
          <w:color w:val="000000"/>
          <w:lang w:val="es-CO"/>
        </w:rPr>
      </w:pPr>
      <w:r w:rsidRPr="00762ED2">
        <w:rPr>
          <w:b/>
          <w:color w:val="000000"/>
          <w:lang w:val="es-CO"/>
        </w:rPr>
        <w:t>Factores de riesgo eléctricos</w:t>
      </w:r>
      <w:r w:rsidRPr="00762ED2">
        <w:rPr>
          <w:color w:val="000000"/>
          <w:lang w:val="es-CO"/>
        </w:rPr>
        <w:t>: se refiere a los sistemas eléctricos de las maquinas, los equipos que al entrar en contacto con las personas o las instalaciones y materiales pueden provocar lesiones a las personas y daños a la propiedad.</w:t>
      </w:r>
    </w:p>
    <w:p w:rsidR="00A723C8" w:rsidRPr="00762ED2" w:rsidRDefault="00A723C8" w:rsidP="003E4237">
      <w:pPr>
        <w:tabs>
          <w:tab w:val="left" w:pos="7230"/>
        </w:tabs>
        <w:spacing w:line="480" w:lineRule="auto"/>
        <w:ind w:left="993"/>
        <w:jc w:val="both"/>
        <w:rPr>
          <w:color w:val="000000"/>
          <w:lang w:val="es-CO"/>
        </w:rPr>
      </w:pPr>
      <w:r w:rsidRPr="00762ED2">
        <w:rPr>
          <w:b/>
          <w:color w:val="000000"/>
          <w:lang w:val="es-CO"/>
        </w:rPr>
        <w:t>Enfermedad profesional</w:t>
      </w:r>
      <w:r w:rsidRPr="00762ED2">
        <w:rPr>
          <w:color w:val="000000"/>
          <w:lang w:val="es-CO"/>
        </w:rPr>
        <w:t>: todo estado patológico permanente o temporal que sobrevenga como consecuencia obligada y directa de la clase de trabajo que desempeña el trabajador, o del medio en que se ha visto obligado a trabajar, y que haya sido determinada como enfermedad profesional.</w:t>
      </w:r>
    </w:p>
    <w:p w:rsidR="00A723C8" w:rsidRPr="00762ED2" w:rsidRDefault="00A723C8" w:rsidP="003E4237">
      <w:pPr>
        <w:spacing w:line="480" w:lineRule="auto"/>
        <w:ind w:left="993"/>
        <w:jc w:val="both"/>
        <w:rPr>
          <w:color w:val="000000"/>
          <w:lang w:val="es-CO"/>
        </w:rPr>
      </w:pPr>
      <w:r w:rsidRPr="00762ED2">
        <w:rPr>
          <w:b/>
          <w:color w:val="000000"/>
          <w:lang w:val="es-CO"/>
        </w:rPr>
        <w:t>Factores de riesgo químico</w:t>
      </w:r>
      <w:r w:rsidRPr="00762ED2">
        <w:rPr>
          <w:color w:val="000000"/>
          <w:lang w:val="es-CO"/>
        </w:rPr>
        <w:t xml:space="preserve">:  toda sustancia orgánica e inorgánica, natural o sintética que durante la fabricación, manejo, transporte, almacenamiento o uso, puede incorporarse al aire ambiente en forma de polvos, humos, </w:t>
      </w:r>
      <w:r w:rsidRPr="00762ED2">
        <w:rPr>
          <w:color w:val="000000"/>
          <w:lang w:val="es-CO"/>
        </w:rPr>
        <w:lastRenderedPageBreak/>
        <w:t>gases o vapores, con efectos irritantes, corrosivos, asfixiantes o tóxicos y en cantidades que tengan probabilidades de lesionar la salud de las personas que entran en contacto con ellas.</w:t>
      </w:r>
    </w:p>
    <w:p w:rsidR="00A723C8" w:rsidRPr="00762ED2" w:rsidRDefault="00A723C8" w:rsidP="003E4237">
      <w:pPr>
        <w:spacing w:line="480" w:lineRule="auto"/>
        <w:ind w:left="993"/>
        <w:jc w:val="both"/>
        <w:rPr>
          <w:color w:val="000000"/>
          <w:lang w:val="es-CO"/>
        </w:rPr>
      </w:pPr>
      <w:r w:rsidRPr="00762ED2">
        <w:rPr>
          <w:b/>
          <w:color w:val="000000"/>
          <w:lang w:val="es-CO"/>
        </w:rPr>
        <w:t>Factores de riesgos locativos</w:t>
      </w:r>
      <w:r w:rsidRPr="00762ED2">
        <w:rPr>
          <w:color w:val="000000"/>
          <w:lang w:val="es-CO"/>
        </w:rPr>
        <w:t>: condiciones de las instalaciones o áreas de trabajo que bajo circunstancias no adecuadas pueden ocasionar accidentes de trabajo o pérdidas para la empresa.</w:t>
      </w:r>
    </w:p>
    <w:p w:rsidR="00905186" w:rsidRPr="00762ED2" w:rsidRDefault="00A723C8" w:rsidP="003E4237">
      <w:pPr>
        <w:spacing w:line="480" w:lineRule="auto"/>
        <w:ind w:left="993"/>
        <w:jc w:val="both"/>
        <w:rPr>
          <w:color w:val="000000"/>
          <w:lang w:val="es-CO"/>
        </w:rPr>
      </w:pPr>
      <w:r w:rsidRPr="00762ED2">
        <w:rPr>
          <w:b/>
          <w:color w:val="000000"/>
          <w:lang w:val="es-CO"/>
        </w:rPr>
        <w:t>Factor  de riesgo   por  Higiene</w:t>
      </w:r>
      <w:r w:rsidRPr="00762ED2">
        <w:rPr>
          <w:color w:val="000000"/>
          <w:lang w:val="es-CO"/>
        </w:rPr>
        <w:t xml:space="preserve">   se  puede  definir  como  el  riesgo  que  se  presenta  al  realizar  un  trabajo  en  condiciones  no  adecuadas  (lugar, equipos  de  protecci</w:t>
      </w:r>
      <w:r w:rsidR="00F35447" w:rsidRPr="00762ED2">
        <w:rPr>
          <w:color w:val="000000"/>
          <w:lang w:val="es-CO"/>
        </w:rPr>
        <w:t>ó</w:t>
      </w:r>
      <w:r w:rsidRPr="00762ED2">
        <w:rPr>
          <w:color w:val="000000"/>
          <w:lang w:val="es-CO"/>
        </w:rPr>
        <w:t xml:space="preserve">n  personal ) ,  que  puede  influenciar  sobre   la  salud de  la  persona  al  estar  expuesto  a  un  proceso  industrial,  por  cierto  tiempo  ,  donde  interviene  la  presencia  de sustancias  </w:t>
      </w:r>
      <w:r w:rsidR="001A5884" w:rsidRPr="00762ED2">
        <w:rPr>
          <w:color w:val="000000"/>
          <w:lang w:val="es-CO"/>
        </w:rPr>
        <w:t>químicas</w:t>
      </w:r>
      <w:r w:rsidRPr="00762ED2">
        <w:rPr>
          <w:color w:val="000000"/>
          <w:lang w:val="es-CO"/>
        </w:rPr>
        <w:t xml:space="preserve">  toxicas  (Polvo,  </w:t>
      </w:r>
      <w:r w:rsidR="00905186" w:rsidRPr="00762ED2">
        <w:rPr>
          <w:color w:val="000000"/>
          <w:lang w:val="es-CO"/>
        </w:rPr>
        <w:t xml:space="preserve">pequeñas  partículas de  material   </w:t>
      </w:r>
      <w:r w:rsidRPr="00762ED2">
        <w:rPr>
          <w:color w:val="000000"/>
          <w:lang w:val="es-CO"/>
        </w:rPr>
        <w:t>plástico</w:t>
      </w:r>
      <w:r w:rsidR="00905186" w:rsidRPr="00762ED2">
        <w:rPr>
          <w:color w:val="000000"/>
          <w:lang w:val="es-CO"/>
        </w:rPr>
        <w:t xml:space="preserve"> molido</w:t>
      </w:r>
      <w:r w:rsidRPr="00762ED2">
        <w:rPr>
          <w:color w:val="000000"/>
          <w:lang w:val="es-CO"/>
        </w:rPr>
        <w:t xml:space="preserve">) </w:t>
      </w:r>
      <w:r w:rsidR="00905186" w:rsidRPr="00762ED2">
        <w:rPr>
          <w:color w:val="000000"/>
          <w:lang w:val="es-CO"/>
        </w:rPr>
        <w:t>.</w:t>
      </w:r>
    </w:p>
    <w:p w:rsidR="00A723C8" w:rsidRPr="00762ED2" w:rsidRDefault="00A723C8" w:rsidP="003E4237">
      <w:pPr>
        <w:spacing w:line="480" w:lineRule="auto"/>
        <w:ind w:left="993"/>
        <w:jc w:val="both"/>
        <w:rPr>
          <w:color w:val="000000"/>
          <w:lang w:val="es-CO"/>
        </w:rPr>
      </w:pPr>
      <w:r w:rsidRPr="00762ED2">
        <w:rPr>
          <w:color w:val="000000"/>
          <w:lang w:val="es-CO"/>
        </w:rPr>
        <w:t xml:space="preserve">    </w:t>
      </w:r>
    </w:p>
    <w:p w:rsidR="00A723C8" w:rsidRPr="00762ED2" w:rsidRDefault="002D4ABF" w:rsidP="003E4237">
      <w:pPr>
        <w:spacing w:line="480" w:lineRule="auto"/>
        <w:ind w:left="426"/>
        <w:jc w:val="both"/>
        <w:rPr>
          <w:b/>
          <w:color w:val="000000"/>
          <w:lang w:val="es-CO"/>
        </w:rPr>
      </w:pPr>
      <w:r>
        <w:rPr>
          <w:b/>
          <w:color w:val="000000"/>
          <w:lang w:val="es-CO"/>
        </w:rPr>
        <w:t>1.5</w:t>
      </w:r>
      <w:r w:rsidR="00C00DF3" w:rsidRPr="00762ED2">
        <w:rPr>
          <w:b/>
          <w:color w:val="000000"/>
          <w:lang w:val="es-CO"/>
        </w:rPr>
        <w:t>.2</w:t>
      </w:r>
      <w:r w:rsidR="003E4237" w:rsidRPr="00762ED2">
        <w:rPr>
          <w:b/>
          <w:color w:val="000000"/>
          <w:lang w:val="es-CO"/>
        </w:rPr>
        <w:t xml:space="preserve">. Identificación de  factores de  riesgo  en  Subestación. </w:t>
      </w:r>
      <w:r w:rsidR="001A5884" w:rsidRPr="00762ED2">
        <w:rPr>
          <w:b/>
          <w:color w:val="000000"/>
          <w:lang w:val="es-CO"/>
        </w:rPr>
        <w:t xml:space="preserve"> </w:t>
      </w:r>
      <w:r w:rsidR="00A723C8" w:rsidRPr="00762ED2">
        <w:rPr>
          <w:b/>
          <w:color w:val="000000"/>
          <w:lang w:val="es-CO"/>
        </w:rPr>
        <w:t xml:space="preserve">  </w:t>
      </w:r>
    </w:p>
    <w:p w:rsidR="006E2486" w:rsidRPr="00762ED2" w:rsidRDefault="006E2486" w:rsidP="00DF14D7">
      <w:pPr>
        <w:spacing w:line="480" w:lineRule="auto"/>
        <w:jc w:val="both"/>
        <w:rPr>
          <w:color w:val="000000"/>
          <w:lang w:val="es-CO"/>
        </w:rPr>
      </w:pPr>
    </w:p>
    <w:p w:rsidR="00A723C8" w:rsidRPr="00762ED2" w:rsidRDefault="00A723C8" w:rsidP="003E4237">
      <w:pPr>
        <w:spacing w:line="480" w:lineRule="auto"/>
        <w:ind w:left="993"/>
        <w:jc w:val="both"/>
        <w:rPr>
          <w:color w:val="000000"/>
          <w:lang w:val="es-CO"/>
        </w:rPr>
      </w:pPr>
      <w:r w:rsidRPr="00762ED2">
        <w:rPr>
          <w:color w:val="000000"/>
          <w:lang w:val="es-CO"/>
        </w:rPr>
        <w:t xml:space="preserve">En  la  subestación que  se está  analizando  se  ha  encontrado  que  al  realizar  trabajos de  mantenimiento, mediciones , </w:t>
      </w:r>
      <w:r w:rsidR="00C004BC" w:rsidRPr="00762ED2">
        <w:rPr>
          <w:color w:val="000000"/>
          <w:lang w:val="es-CO"/>
        </w:rPr>
        <w:t>cambios ,</w:t>
      </w:r>
      <w:r w:rsidRPr="00762ED2">
        <w:rPr>
          <w:color w:val="000000"/>
          <w:lang w:val="es-CO"/>
        </w:rPr>
        <w:t xml:space="preserve"> instalación   de   nuevos  equipos  o dispositivos  de  </w:t>
      </w:r>
      <w:r w:rsidRPr="00762ED2">
        <w:rPr>
          <w:b/>
          <w:color w:val="000000"/>
          <w:lang w:val="es-CO"/>
        </w:rPr>
        <w:t xml:space="preserve"> </w:t>
      </w:r>
      <w:r w:rsidR="001A5884" w:rsidRPr="00762ED2">
        <w:rPr>
          <w:color w:val="000000"/>
          <w:lang w:val="es-CO"/>
        </w:rPr>
        <w:t>protección</w:t>
      </w:r>
      <w:r w:rsidRPr="00762ED2">
        <w:rPr>
          <w:color w:val="000000"/>
          <w:lang w:val="es-CO"/>
        </w:rPr>
        <w:t xml:space="preserve">, </w:t>
      </w:r>
      <w:r w:rsidR="00C004BC" w:rsidRPr="00762ED2">
        <w:rPr>
          <w:color w:val="000000"/>
          <w:lang w:val="es-CO"/>
        </w:rPr>
        <w:t xml:space="preserve"> corren  riesgo </w:t>
      </w:r>
      <w:r w:rsidRPr="00762ED2">
        <w:rPr>
          <w:color w:val="000000"/>
          <w:lang w:val="es-CO"/>
        </w:rPr>
        <w:t xml:space="preserve"> </w:t>
      </w:r>
      <w:r w:rsidR="00C004BC" w:rsidRPr="00762ED2">
        <w:rPr>
          <w:color w:val="000000"/>
          <w:lang w:val="es-CO"/>
        </w:rPr>
        <w:t xml:space="preserve">no  solo  </w:t>
      </w:r>
      <w:r w:rsidRPr="00762ED2">
        <w:rPr>
          <w:color w:val="000000"/>
          <w:lang w:val="es-CO"/>
        </w:rPr>
        <w:t xml:space="preserve">el personal  técnico </w:t>
      </w:r>
      <w:r w:rsidR="00C004BC" w:rsidRPr="00762ED2">
        <w:rPr>
          <w:color w:val="000000"/>
          <w:lang w:val="es-CO"/>
        </w:rPr>
        <w:t xml:space="preserve">,  también  los  equipos , y  la  posibilidad   de  quedar   sin   energía  toda    la  planta  ya que </w:t>
      </w:r>
      <w:r w:rsidRPr="00762ED2">
        <w:rPr>
          <w:color w:val="000000"/>
          <w:lang w:val="es-CO"/>
        </w:rPr>
        <w:t xml:space="preserve"> con  las  condiciones de seguridad  </w:t>
      </w:r>
      <w:r w:rsidR="00C004BC" w:rsidRPr="00762ED2">
        <w:rPr>
          <w:color w:val="000000"/>
          <w:lang w:val="es-CO"/>
        </w:rPr>
        <w:t xml:space="preserve">  no  son </w:t>
      </w:r>
      <w:r w:rsidRPr="00762ED2">
        <w:rPr>
          <w:color w:val="000000"/>
          <w:lang w:val="es-CO"/>
        </w:rPr>
        <w:t xml:space="preserve">adecuadas   por  lo  cual </w:t>
      </w:r>
      <w:r w:rsidR="00C004BC" w:rsidRPr="00762ED2">
        <w:rPr>
          <w:color w:val="000000"/>
          <w:lang w:val="es-CO"/>
        </w:rPr>
        <w:t xml:space="preserve">todo  esto  </w:t>
      </w:r>
      <w:r w:rsidRPr="00762ED2">
        <w:rPr>
          <w:color w:val="000000"/>
          <w:lang w:val="es-CO"/>
        </w:rPr>
        <w:t xml:space="preserve"> está  expuesto   a    diferentes   factores  de  riesgos   . </w:t>
      </w:r>
    </w:p>
    <w:p w:rsidR="00A723C8" w:rsidRPr="00762ED2" w:rsidRDefault="00905186" w:rsidP="003E4237">
      <w:pPr>
        <w:spacing w:line="480" w:lineRule="auto"/>
        <w:ind w:left="993"/>
        <w:jc w:val="both"/>
        <w:rPr>
          <w:color w:val="000000"/>
          <w:lang w:val="es-CO"/>
        </w:rPr>
      </w:pPr>
      <w:r w:rsidRPr="00762ED2">
        <w:rPr>
          <w:color w:val="000000"/>
          <w:lang w:val="es-CO"/>
        </w:rPr>
        <w:lastRenderedPageBreak/>
        <w:t>Luego  de  realizar  la  debida  inspección   en las instalaciones  de la  subestación  se  pudo  hacer una c</w:t>
      </w:r>
      <w:r w:rsidR="00A723C8" w:rsidRPr="00762ED2">
        <w:rPr>
          <w:color w:val="000000"/>
          <w:lang w:val="es-CO"/>
        </w:rPr>
        <w:t xml:space="preserve">lasificación de  factores  de  riesgo  </w:t>
      </w:r>
      <w:r w:rsidR="00AA327A" w:rsidRPr="00762ED2">
        <w:rPr>
          <w:color w:val="000000"/>
          <w:lang w:val="es-CO"/>
        </w:rPr>
        <w:t xml:space="preserve">presentes  dentro  de  la  </w:t>
      </w:r>
      <w:r w:rsidRPr="00762ED2">
        <w:rPr>
          <w:color w:val="000000"/>
          <w:lang w:val="es-CO"/>
        </w:rPr>
        <w:t xml:space="preserve">misma  que </w:t>
      </w:r>
      <w:r w:rsidR="00AA327A" w:rsidRPr="00762ED2">
        <w:rPr>
          <w:color w:val="000000"/>
          <w:lang w:val="es-CO"/>
        </w:rPr>
        <w:t>son</w:t>
      </w:r>
      <w:r w:rsidRPr="00762ED2">
        <w:rPr>
          <w:color w:val="000000"/>
          <w:lang w:val="es-CO"/>
        </w:rPr>
        <w:t xml:space="preserve">  los  siguientes </w:t>
      </w:r>
      <w:r w:rsidR="00AA327A" w:rsidRPr="00762ED2">
        <w:rPr>
          <w:color w:val="000000"/>
          <w:lang w:val="es-CO"/>
        </w:rPr>
        <w:t>:</w:t>
      </w:r>
    </w:p>
    <w:p w:rsidR="007A7A82" w:rsidRPr="00762ED2" w:rsidRDefault="007A7A82" w:rsidP="003E4237">
      <w:pPr>
        <w:spacing w:line="480" w:lineRule="auto"/>
        <w:ind w:left="993"/>
        <w:jc w:val="both"/>
        <w:rPr>
          <w:b/>
          <w:color w:val="000000"/>
          <w:lang w:val="es-CO"/>
        </w:rPr>
      </w:pPr>
    </w:p>
    <w:p w:rsidR="00A723C8" w:rsidRPr="00762ED2" w:rsidRDefault="00A723C8" w:rsidP="00EB73AE">
      <w:pPr>
        <w:numPr>
          <w:ilvl w:val="0"/>
          <w:numId w:val="6"/>
        </w:numPr>
        <w:spacing w:line="480" w:lineRule="auto"/>
        <w:ind w:left="993" w:firstLine="0"/>
        <w:jc w:val="both"/>
        <w:rPr>
          <w:color w:val="000000"/>
          <w:lang w:val="es-CO"/>
        </w:rPr>
      </w:pPr>
      <w:r w:rsidRPr="00762ED2">
        <w:rPr>
          <w:b/>
          <w:color w:val="000000"/>
          <w:lang w:val="es-CO"/>
        </w:rPr>
        <w:t>Factores de riesgo eléctricos.</w:t>
      </w:r>
      <w:r w:rsidRPr="00762ED2">
        <w:rPr>
          <w:color w:val="000000"/>
          <w:lang w:val="es-CO"/>
        </w:rPr>
        <w:t xml:space="preserve"> </w:t>
      </w:r>
    </w:p>
    <w:p w:rsidR="00CA5D75" w:rsidRPr="00762ED2" w:rsidRDefault="00A723C8" w:rsidP="003E4237">
      <w:pPr>
        <w:spacing w:line="480" w:lineRule="auto"/>
        <w:ind w:left="993"/>
        <w:jc w:val="both"/>
        <w:rPr>
          <w:color w:val="000000"/>
          <w:lang w:val="es-CO"/>
        </w:rPr>
      </w:pPr>
      <w:r w:rsidRPr="00762ED2">
        <w:rPr>
          <w:color w:val="000000"/>
          <w:lang w:val="es-CO"/>
        </w:rPr>
        <w:t xml:space="preserve">Las  principales  fuentes  generadoras de  este  factor  de  riesgo que  se  lograron  identificar  en  la  subestación   son: </w:t>
      </w:r>
    </w:p>
    <w:p w:rsidR="00CA5D75" w:rsidRPr="00762ED2" w:rsidRDefault="00A723C8" w:rsidP="003E4237">
      <w:pPr>
        <w:spacing w:line="480" w:lineRule="auto"/>
        <w:ind w:left="993"/>
        <w:jc w:val="both"/>
        <w:rPr>
          <w:color w:val="000000"/>
          <w:lang w:val="es-CO"/>
        </w:rPr>
      </w:pPr>
      <w:r w:rsidRPr="00762ED2">
        <w:rPr>
          <w:color w:val="000000"/>
          <w:lang w:val="es-CO"/>
        </w:rPr>
        <w:t xml:space="preserve">Conexiones  </w:t>
      </w:r>
      <w:r w:rsidR="00CA5D75" w:rsidRPr="00762ED2">
        <w:rPr>
          <w:color w:val="000000"/>
          <w:lang w:val="es-CO"/>
        </w:rPr>
        <w:t>eléctricas  y  empates  con  grilletes  en  los  conductores para  la  instalación  de  otra  maquinaria  con  un  breaker   común.</w:t>
      </w:r>
    </w:p>
    <w:p w:rsidR="00CA5D75" w:rsidRPr="00762ED2" w:rsidRDefault="00CA5D75" w:rsidP="003E4237">
      <w:pPr>
        <w:spacing w:line="480" w:lineRule="auto"/>
        <w:ind w:left="993"/>
        <w:jc w:val="both"/>
        <w:rPr>
          <w:color w:val="000000"/>
          <w:lang w:val="es-CO"/>
        </w:rPr>
      </w:pPr>
      <w:r w:rsidRPr="00762ED2">
        <w:rPr>
          <w:color w:val="000000"/>
          <w:lang w:val="es-CO"/>
        </w:rPr>
        <w:t>Tableros  eléctricos  con  las  puertas  abiertas; Transformadores  con  falta  de  mantenimiento .</w:t>
      </w:r>
    </w:p>
    <w:p w:rsidR="00CA5D75" w:rsidRPr="00762ED2" w:rsidRDefault="00CA5D75" w:rsidP="003E4237">
      <w:pPr>
        <w:spacing w:line="480" w:lineRule="auto"/>
        <w:ind w:left="993"/>
        <w:jc w:val="both"/>
        <w:rPr>
          <w:color w:val="000000"/>
          <w:lang w:val="es-CO"/>
        </w:rPr>
      </w:pPr>
      <w:r w:rsidRPr="00762ED2">
        <w:rPr>
          <w:color w:val="000000"/>
          <w:lang w:val="es-CO"/>
        </w:rPr>
        <w:t xml:space="preserve">Acumulación  de  polvo </w:t>
      </w:r>
      <w:r w:rsidR="007A7A82" w:rsidRPr="00762ED2">
        <w:rPr>
          <w:color w:val="000000"/>
          <w:lang w:val="es-CO"/>
        </w:rPr>
        <w:t>en  la  subestación</w:t>
      </w:r>
      <w:r w:rsidR="000D115E" w:rsidRPr="00762ED2">
        <w:rPr>
          <w:color w:val="000000"/>
          <w:lang w:val="es-CO"/>
        </w:rPr>
        <w:t xml:space="preserve">  </w:t>
      </w:r>
      <w:r w:rsidR="007A7A82" w:rsidRPr="00762ED2">
        <w:rPr>
          <w:color w:val="000000"/>
          <w:lang w:val="es-CO"/>
        </w:rPr>
        <w:t xml:space="preserve">y  </w:t>
      </w:r>
      <w:r w:rsidRPr="00762ED2">
        <w:rPr>
          <w:color w:val="000000"/>
          <w:lang w:val="es-CO"/>
        </w:rPr>
        <w:t xml:space="preserve"> en  los  conductores </w:t>
      </w:r>
      <w:r w:rsidR="000D115E" w:rsidRPr="00762ED2">
        <w:rPr>
          <w:color w:val="000000"/>
          <w:lang w:val="es-CO"/>
        </w:rPr>
        <w:t xml:space="preserve"> como  lo  muestra  la   figura</w:t>
      </w:r>
      <w:r w:rsidR="00993935" w:rsidRPr="00762ED2">
        <w:rPr>
          <w:color w:val="000000"/>
          <w:lang w:val="es-CO"/>
        </w:rPr>
        <w:t xml:space="preserve"> 1.9</w:t>
      </w:r>
      <w:r w:rsidR="000D115E" w:rsidRPr="00762ED2">
        <w:rPr>
          <w:color w:val="000000"/>
          <w:lang w:val="es-CO"/>
        </w:rPr>
        <w:t xml:space="preserve">  </w:t>
      </w:r>
      <w:r w:rsidRPr="00762ED2">
        <w:rPr>
          <w:color w:val="000000"/>
          <w:lang w:val="es-CO"/>
        </w:rPr>
        <w:t xml:space="preserve">  lo  cual  provoca  el  excesivo  calentamiento  de  los  mismos</w:t>
      </w:r>
      <w:r w:rsidR="000D115E" w:rsidRPr="00762ED2">
        <w:rPr>
          <w:color w:val="000000"/>
          <w:lang w:val="es-CO"/>
        </w:rPr>
        <w:t xml:space="preserve"> </w:t>
      </w:r>
      <w:r w:rsidRPr="00762ED2">
        <w:rPr>
          <w:color w:val="000000"/>
          <w:lang w:val="es-CO"/>
        </w:rPr>
        <w:t xml:space="preserve"> ya  que  el  polvo  actúa  como  aislante  del  calor  y  por  ende no  lo  disipa.    </w:t>
      </w:r>
    </w:p>
    <w:p w:rsidR="000D115E" w:rsidRPr="00762ED2" w:rsidRDefault="000D115E" w:rsidP="003E4237">
      <w:pPr>
        <w:spacing w:line="480" w:lineRule="auto"/>
        <w:ind w:left="993"/>
        <w:jc w:val="both"/>
        <w:rPr>
          <w:color w:val="000000"/>
          <w:lang w:val="es-CO"/>
        </w:rPr>
      </w:pPr>
      <w:r w:rsidRPr="00762ED2">
        <w:rPr>
          <w:noProof/>
          <w:color w:val="000000"/>
        </w:rPr>
        <w:pict>
          <v:shape id="_x0000_s1088" type="#_x0000_t75" style="position:absolute;left:0;text-align:left;margin-left:124pt;margin-top:.05pt;width:218.35pt;height:126pt;z-index:12" stroked="t" strokeweight="1.5pt">
            <v:imagedata r:id="rId25" o:title=""/>
          </v:shape>
        </w:pict>
      </w:r>
    </w:p>
    <w:p w:rsidR="000D115E" w:rsidRPr="00762ED2" w:rsidRDefault="000D115E" w:rsidP="003E4237">
      <w:pPr>
        <w:spacing w:line="480" w:lineRule="auto"/>
        <w:ind w:left="993"/>
        <w:jc w:val="both"/>
        <w:rPr>
          <w:color w:val="000000"/>
          <w:lang w:val="es-CO"/>
        </w:rPr>
      </w:pPr>
    </w:p>
    <w:p w:rsidR="000D115E" w:rsidRPr="00762ED2" w:rsidRDefault="00133321" w:rsidP="003E4237">
      <w:pPr>
        <w:spacing w:line="480" w:lineRule="auto"/>
        <w:ind w:left="993"/>
        <w:jc w:val="both"/>
        <w:rPr>
          <w:color w:val="000000"/>
          <w:lang w:val="es-CO"/>
        </w:rPr>
      </w:pPr>
      <w:r w:rsidRPr="00762ED2">
        <w:rPr>
          <w:color w:val="000000"/>
          <w:lang w:val="es-CO"/>
        </w:rPr>
        <w:t xml:space="preserve"> </w:t>
      </w:r>
    </w:p>
    <w:p w:rsidR="000D115E" w:rsidRPr="00762ED2" w:rsidRDefault="000D115E" w:rsidP="003E4237">
      <w:pPr>
        <w:spacing w:line="480" w:lineRule="auto"/>
        <w:ind w:left="993"/>
        <w:jc w:val="both"/>
        <w:rPr>
          <w:color w:val="000000"/>
          <w:lang w:val="es-CO"/>
        </w:rPr>
      </w:pPr>
    </w:p>
    <w:p w:rsidR="000D115E" w:rsidRPr="00762ED2" w:rsidRDefault="000D115E" w:rsidP="003E4237">
      <w:pPr>
        <w:spacing w:line="480" w:lineRule="auto"/>
        <w:ind w:left="993"/>
        <w:jc w:val="both"/>
        <w:rPr>
          <w:color w:val="000000"/>
          <w:lang w:val="es-CO"/>
        </w:rPr>
      </w:pPr>
    </w:p>
    <w:p w:rsidR="000D115E" w:rsidRPr="00762ED2" w:rsidRDefault="000D115E" w:rsidP="00133321">
      <w:pPr>
        <w:spacing w:line="360" w:lineRule="auto"/>
        <w:ind w:left="992"/>
        <w:jc w:val="both"/>
        <w:rPr>
          <w:color w:val="000000"/>
          <w:lang w:val="es-CO"/>
        </w:rPr>
      </w:pPr>
      <w:r w:rsidRPr="00762ED2">
        <w:rPr>
          <w:color w:val="000000"/>
          <w:lang w:val="es-CO"/>
        </w:rPr>
        <w:t xml:space="preserve">           </w:t>
      </w:r>
      <w:r w:rsidR="00133321" w:rsidRPr="00762ED2">
        <w:rPr>
          <w:color w:val="000000"/>
          <w:lang w:val="es-CO"/>
        </w:rPr>
        <w:t xml:space="preserve">  </w:t>
      </w:r>
      <w:r w:rsidRPr="00762ED2">
        <w:rPr>
          <w:color w:val="000000"/>
          <w:lang w:val="es-CO"/>
        </w:rPr>
        <w:t xml:space="preserve"> </w:t>
      </w:r>
      <w:r w:rsidRPr="00762ED2">
        <w:rPr>
          <w:b/>
          <w:color w:val="000000"/>
          <w:lang w:val="es-CO"/>
        </w:rPr>
        <w:t>FIGURA 1.9:</w:t>
      </w:r>
      <w:r w:rsidRPr="00762ED2">
        <w:rPr>
          <w:color w:val="000000"/>
          <w:lang w:val="es-CO"/>
        </w:rPr>
        <w:t xml:space="preserve">  </w:t>
      </w:r>
      <w:r w:rsidR="00A32135" w:rsidRPr="00762ED2">
        <w:rPr>
          <w:color w:val="000000"/>
          <w:lang w:val="es-CO"/>
        </w:rPr>
        <w:t xml:space="preserve"> </w:t>
      </w:r>
      <w:r w:rsidRPr="00762ED2">
        <w:rPr>
          <w:color w:val="000000"/>
          <w:lang w:val="es-CO"/>
        </w:rPr>
        <w:t xml:space="preserve">Acumulación  de  polvo  en  conductores  </w:t>
      </w:r>
    </w:p>
    <w:p w:rsidR="000D115E" w:rsidRPr="00762ED2" w:rsidRDefault="000D115E" w:rsidP="00133321">
      <w:pPr>
        <w:spacing w:line="360" w:lineRule="auto"/>
        <w:ind w:left="992"/>
        <w:jc w:val="both"/>
        <w:rPr>
          <w:color w:val="000000"/>
          <w:lang w:val="es-CO"/>
        </w:rPr>
      </w:pPr>
      <w:r w:rsidRPr="00762ED2">
        <w:rPr>
          <w:b/>
          <w:color w:val="000000"/>
          <w:lang w:val="es-CO"/>
        </w:rPr>
        <w:t xml:space="preserve">                             </w:t>
      </w:r>
      <w:r w:rsidR="00133321" w:rsidRPr="00762ED2">
        <w:rPr>
          <w:b/>
          <w:color w:val="000000"/>
          <w:lang w:val="es-CO"/>
        </w:rPr>
        <w:t xml:space="preserve">  </w:t>
      </w:r>
      <w:r w:rsidRPr="00762ED2">
        <w:rPr>
          <w:b/>
          <w:color w:val="000000"/>
          <w:lang w:val="es-CO"/>
        </w:rPr>
        <w:t>FUENTE:</w:t>
      </w:r>
      <w:r w:rsidRPr="00762ED2">
        <w:rPr>
          <w:color w:val="000000"/>
          <w:lang w:val="es-CO"/>
        </w:rPr>
        <w:t xml:space="preserve">   Industria  REPLASA</w:t>
      </w:r>
    </w:p>
    <w:p w:rsidR="00CA5D75" w:rsidRPr="00762ED2" w:rsidRDefault="00CA5D75" w:rsidP="003E4237">
      <w:pPr>
        <w:spacing w:line="480" w:lineRule="auto"/>
        <w:ind w:left="993"/>
        <w:jc w:val="both"/>
        <w:rPr>
          <w:color w:val="000000"/>
          <w:lang w:val="es-CO"/>
        </w:rPr>
      </w:pPr>
      <w:r w:rsidRPr="00762ED2">
        <w:rPr>
          <w:color w:val="000000"/>
          <w:lang w:val="es-CO"/>
        </w:rPr>
        <w:lastRenderedPageBreak/>
        <w:t xml:space="preserve">Espaciamiento  de  conductores por  lo que  se  encuentran  demasiado  agrupados en  las  canaletas  </w:t>
      </w:r>
      <w:r w:rsidR="007A7A82" w:rsidRPr="00762ED2">
        <w:rPr>
          <w:color w:val="000000"/>
          <w:lang w:val="es-CO"/>
        </w:rPr>
        <w:t>ya  que  no  hay  suficiente  espacio  en  las  mismas  y  se  montan  unos  sobre  otros .</w:t>
      </w:r>
      <w:r w:rsidRPr="00762ED2">
        <w:rPr>
          <w:color w:val="000000"/>
          <w:lang w:val="es-CO"/>
        </w:rPr>
        <w:t xml:space="preserve">  </w:t>
      </w:r>
    </w:p>
    <w:p w:rsidR="002C2608" w:rsidRPr="00762ED2" w:rsidRDefault="007A7A82" w:rsidP="003E4237">
      <w:pPr>
        <w:spacing w:line="480" w:lineRule="auto"/>
        <w:ind w:left="993"/>
        <w:jc w:val="both"/>
        <w:rPr>
          <w:color w:val="000000"/>
          <w:lang w:val="es-CO"/>
        </w:rPr>
      </w:pPr>
      <w:r w:rsidRPr="00762ED2">
        <w:rPr>
          <w:color w:val="000000"/>
          <w:lang w:val="es-CO"/>
        </w:rPr>
        <w:t xml:space="preserve">Hay  que  hacer   énfasis  en  que  el </w:t>
      </w:r>
      <w:r w:rsidR="00CC0B96" w:rsidRPr="00762ED2">
        <w:rPr>
          <w:color w:val="000000"/>
          <w:lang w:val="es-CO"/>
        </w:rPr>
        <w:t xml:space="preserve">  polvo  ocasiona  muchos   daños   a  los  equipos    y  un  mal  manejo  del  mantenimiento  ocasiona  terribles  daños  y  consecuencias  a veces  fatales  </w:t>
      </w:r>
      <w:r w:rsidR="001A5884" w:rsidRPr="00762ED2">
        <w:rPr>
          <w:color w:val="000000"/>
          <w:lang w:val="es-CO"/>
        </w:rPr>
        <w:t>.</w:t>
      </w:r>
    </w:p>
    <w:p w:rsidR="00CC0B96" w:rsidRPr="00762ED2" w:rsidRDefault="00CC0B96" w:rsidP="003E4237">
      <w:pPr>
        <w:spacing w:line="480" w:lineRule="auto"/>
        <w:ind w:left="993"/>
        <w:jc w:val="both"/>
        <w:rPr>
          <w:color w:val="000000"/>
          <w:lang w:val="es-CO"/>
        </w:rPr>
      </w:pPr>
      <w:r w:rsidRPr="00762ED2">
        <w:rPr>
          <w:color w:val="000000"/>
          <w:lang w:val="es-CO"/>
        </w:rPr>
        <w:t xml:space="preserve">El  exceso  de polvo  en  las  instalaciones  de  la  subestación  puede  ionizarse  y  provocar  una  nube  y esta  a  su  vez  una  explosión   por  eso  es  debido  tener  las  instalaciones  muy  limpias  y  libres completamente de polvo  o  cualquier  cosa  volátil    que  se  encuentre  cerca  de ella.  </w:t>
      </w:r>
    </w:p>
    <w:p w:rsidR="002C2608" w:rsidRPr="00762ED2" w:rsidRDefault="00A723C8" w:rsidP="003E4237">
      <w:pPr>
        <w:spacing w:line="480" w:lineRule="auto"/>
        <w:ind w:left="993"/>
        <w:jc w:val="both"/>
        <w:rPr>
          <w:color w:val="000000"/>
        </w:rPr>
      </w:pPr>
      <w:r w:rsidRPr="00762ED2">
        <w:rPr>
          <w:color w:val="000000"/>
          <w:lang w:val="es-CO"/>
        </w:rPr>
        <w:t xml:space="preserve">Considerando  este    factor  en  la  subestación eléctrica    se  encontró  que  el  personal  destinado  a  realizar  trabajos    de  mantenimiento ,  </w:t>
      </w:r>
      <w:r w:rsidR="001A5884" w:rsidRPr="00762ED2">
        <w:rPr>
          <w:color w:val="000000"/>
          <w:lang w:val="es-CO"/>
        </w:rPr>
        <w:t>p</w:t>
      </w:r>
      <w:r w:rsidR="002C2608" w:rsidRPr="00762ED2">
        <w:rPr>
          <w:color w:val="000000"/>
        </w:rPr>
        <w:t xml:space="preserve">or  descuidos  en  sus   instalaciones  y  su  mal  programa   o  nulo  mantenimiento  pueden  ocasionar  accidentes  muchas  veces  fatales  ,  estos  accidentes  se  evitan  con  un  plan de  mantenimiento  continuo  y  eficiente ,  utilizando  equipo  de  seguridad   como  marca  la  norma  </w:t>
      </w:r>
      <w:r w:rsidR="00F35447" w:rsidRPr="00762ED2">
        <w:rPr>
          <w:color w:val="000000"/>
        </w:rPr>
        <w:t>para  los  EPP:  NFPA70</w:t>
      </w:r>
      <w:r w:rsidR="00D022CC" w:rsidRPr="00762ED2">
        <w:rPr>
          <w:color w:val="000000"/>
        </w:rPr>
        <w:t>E</w:t>
      </w:r>
      <w:r w:rsidR="00F35447" w:rsidRPr="00762ED2">
        <w:rPr>
          <w:color w:val="000000"/>
        </w:rPr>
        <w:t xml:space="preserve"> </w:t>
      </w:r>
      <w:r w:rsidR="00B00E14" w:rsidRPr="00762ED2">
        <w:rPr>
          <w:color w:val="000000"/>
        </w:rPr>
        <w:t>.</w:t>
      </w:r>
      <w:r w:rsidR="002E5FD6" w:rsidRPr="00762ED2">
        <w:rPr>
          <w:color w:val="000000"/>
        </w:rPr>
        <w:t xml:space="preserve"> (Ver Apéndice I).</w:t>
      </w:r>
    </w:p>
    <w:p w:rsidR="00805205" w:rsidRPr="00762ED2" w:rsidRDefault="00805205" w:rsidP="003E4237">
      <w:pPr>
        <w:spacing w:line="480" w:lineRule="auto"/>
        <w:ind w:left="993"/>
        <w:jc w:val="both"/>
        <w:rPr>
          <w:color w:val="000000"/>
        </w:rPr>
      </w:pPr>
    </w:p>
    <w:p w:rsidR="00A723C8" w:rsidRPr="00762ED2" w:rsidRDefault="00A723C8" w:rsidP="003E4237">
      <w:pPr>
        <w:spacing w:line="480" w:lineRule="auto"/>
        <w:ind w:left="993"/>
        <w:jc w:val="both"/>
        <w:rPr>
          <w:b/>
          <w:color w:val="000000"/>
          <w:lang w:val="es-CO"/>
        </w:rPr>
      </w:pPr>
      <w:r w:rsidRPr="00762ED2">
        <w:rPr>
          <w:color w:val="000000"/>
          <w:lang w:val="es-CO"/>
        </w:rPr>
        <w:t>2</w:t>
      </w:r>
      <w:r w:rsidRPr="00762ED2">
        <w:rPr>
          <w:b/>
          <w:color w:val="000000"/>
          <w:lang w:val="es-CO"/>
        </w:rPr>
        <w:t>) Factores de riesgo locativos</w:t>
      </w:r>
    </w:p>
    <w:p w:rsidR="0029417B" w:rsidRPr="00762ED2" w:rsidRDefault="0029417B" w:rsidP="003E4237">
      <w:pPr>
        <w:spacing w:line="480" w:lineRule="auto"/>
        <w:ind w:left="993"/>
        <w:jc w:val="both"/>
        <w:rPr>
          <w:color w:val="000000"/>
          <w:lang w:val="es-CO"/>
        </w:rPr>
      </w:pPr>
      <w:r w:rsidRPr="00762ED2">
        <w:rPr>
          <w:color w:val="000000"/>
          <w:lang w:val="es-CO"/>
        </w:rPr>
        <w:t>Las  principales  fuentes  generadoras   de  este  riesgo  son:</w:t>
      </w:r>
      <w:r w:rsidR="001F39F4" w:rsidRPr="00762ED2">
        <w:rPr>
          <w:color w:val="000000"/>
          <w:lang w:val="es-CO"/>
        </w:rPr>
        <w:t xml:space="preserve"> </w:t>
      </w:r>
      <w:r w:rsidRPr="00762ED2">
        <w:rPr>
          <w:color w:val="000000"/>
          <w:lang w:val="es-CO"/>
        </w:rPr>
        <w:t xml:space="preserve">Ubicación de  la  subestación    y  </w:t>
      </w:r>
      <w:r w:rsidR="00985299" w:rsidRPr="00762ED2">
        <w:rPr>
          <w:color w:val="000000"/>
          <w:lang w:val="es-CO"/>
        </w:rPr>
        <w:t xml:space="preserve">  las </w:t>
      </w:r>
      <w:r w:rsidRPr="00762ED2">
        <w:rPr>
          <w:color w:val="000000"/>
          <w:lang w:val="es-CO"/>
        </w:rPr>
        <w:t xml:space="preserve">estructuras  e  instalaciones . </w:t>
      </w:r>
      <w:r w:rsidR="00A723C8" w:rsidRPr="00762ED2">
        <w:rPr>
          <w:color w:val="000000"/>
          <w:lang w:val="es-CO"/>
        </w:rPr>
        <w:t xml:space="preserve"> </w:t>
      </w:r>
    </w:p>
    <w:p w:rsidR="00A723C8" w:rsidRPr="00762ED2" w:rsidRDefault="00A723C8" w:rsidP="003E4237">
      <w:pPr>
        <w:spacing w:line="480" w:lineRule="auto"/>
        <w:ind w:left="993"/>
        <w:jc w:val="both"/>
        <w:rPr>
          <w:color w:val="000000"/>
          <w:lang w:val="es-CO"/>
        </w:rPr>
      </w:pPr>
      <w:r w:rsidRPr="00762ED2">
        <w:rPr>
          <w:color w:val="000000"/>
          <w:lang w:val="es-CO"/>
        </w:rPr>
        <w:lastRenderedPageBreak/>
        <w:t xml:space="preserve"> Este  factor  se  logro  identificar    ya  que    la  subestación está  ubicada  sobre  los </w:t>
      </w:r>
      <w:r w:rsidR="001F39F4" w:rsidRPr="00762ED2">
        <w:rPr>
          <w:color w:val="000000"/>
          <w:lang w:val="es-CO"/>
        </w:rPr>
        <w:t xml:space="preserve">vestidores </w:t>
      </w:r>
      <w:r w:rsidR="00985299" w:rsidRPr="00762ED2">
        <w:rPr>
          <w:color w:val="000000"/>
          <w:lang w:val="es-CO"/>
        </w:rPr>
        <w:t xml:space="preserve">  </w:t>
      </w:r>
      <w:r w:rsidR="001F39F4" w:rsidRPr="00762ED2">
        <w:rPr>
          <w:color w:val="000000"/>
          <w:lang w:val="es-CO"/>
        </w:rPr>
        <w:t xml:space="preserve">y  </w:t>
      </w:r>
      <w:r w:rsidRPr="00762ED2">
        <w:rPr>
          <w:color w:val="000000"/>
          <w:lang w:val="es-CO"/>
        </w:rPr>
        <w:t xml:space="preserve"> baños  de  los  trabajadores ,  y  cierta  parte  del  cableado  y  canaletas  pasan  por  el  interior  de  este  lugar  ,</w:t>
      </w:r>
      <w:r w:rsidR="001F39F4" w:rsidRPr="00762ED2">
        <w:rPr>
          <w:color w:val="000000"/>
          <w:lang w:val="es-CO"/>
        </w:rPr>
        <w:t xml:space="preserve"> </w:t>
      </w:r>
      <w:r w:rsidRPr="00762ED2">
        <w:rPr>
          <w:color w:val="000000"/>
          <w:lang w:val="es-CO"/>
        </w:rPr>
        <w:t xml:space="preserve">en  caso  de  explosión  o  incendio  las  personas  que  se  encuentren    el  interior  corren   el riesgo  de  sufrir  alguna  lesión  por  electrocución  al  estar  </w:t>
      </w:r>
      <w:r w:rsidR="001F39F4" w:rsidRPr="00762ED2">
        <w:rPr>
          <w:color w:val="000000"/>
          <w:lang w:val="es-CO"/>
        </w:rPr>
        <w:t xml:space="preserve">en  contacto  con partes  húmedas </w:t>
      </w:r>
      <w:r w:rsidRPr="00762ED2">
        <w:rPr>
          <w:color w:val="000000"/>
          <w:lang w:val="es-CO"/>
        </w:rPr>
        <w:t xml:space="preserve">  o  por  radiación   de  algún  arco  eléctrico             </w:t>
      </w:r>
    </w:p>
    <w:p w:rsidR="00A723C8" w:rsidRPr="00762ED2" w:rsidRDefault="00985299" w:rsidP="003E4237">
      <w:pPr>
        <w:spacing w:line="480" w:lineRule="auto"/>
        <w:ind w:left="993"/>
        <w:jc w:val="both"/>
        <w:rPr>
          <w:color w:val="000000"/>
          <w:lang w:val="es-CO"/>
        </w:rPr>
      </w:pPr>
      <w:r w:rsidRPr="00762ED2">
        <w:rPr>
          <w:color w:val="000000"/>
          <w:lang w:val="es-CO"/>
        </w:rPr>
        <w:t xml:space="preserve">En  cuanto  a  la  estructura  una  pequeña  parte  del  piso  de  la  subestación  es  de  madera  y  esta  justo  sobre  los  casilleros  y  bañeras .  </w:t>
      </w:r>
      <w:r w:rsidR="00A723C8" w:rsidRPr="00762ED2">
        <w:rPr>
          <w:color w:val="000000"/>
          <w:lang w:val="es-CO"/>
        </w:rPr>
        <w:tab/>
      </w:r>
      <w:r w:rsidR="00A723C8" w:rsidRPr="00762ED2">
        <w:rPr>
          <w:color w:val="000000"/>
          <w:lang w:val="es-CO"/>
        </w:rPr>
        <w:tab/>
      </w:r>
    </w:p>
    <w:p w:rsidR="00A723C8" w:rsidRPr="00762ED2" w:rsidRDefault="00A723C8" w:rsidP="003E4237">
      <w:pPr>
        <w:spacing w:line="480" w:lineRule="auto"/>
        <w:ind w:left="993"/>
        <w:jc w:val="both"/>
        <w:rPr>
          <w:color w:val="000000"/>
          <w:lang w:val="es-CO"/>
        </w:rPr>
      </w:pPr>
      <w:r w:rsidRPr="00762ED2">
        <w:rPr>
          <w:color w:val="000000"/>
          <w:lang w:val="es-CO"/>
        </w:rPr>
        <w:t xml:space="preserve">3)  </w:t>
      </w:r>
      <w:r w:rsidRPr="00762ED2">
        <w:rPr>
          <w:b/>
          <w:color w:val="000000"/>
          <w:lang w:val="es-CO"/>
        </w:rPr>
        <w:t>Factores de riesgo químico</w:t>
      </w:r>
      <w:r w:rsidRPr="00762ED2">
        <w:rPr>
          <w:color w:val="000000"/>
          <w:lang w:val="es-CO"/>
        </w:rPr>
        <w:t xml:space="preserve">.  </w:t>
      </w:r>
    </w:p>
    <w:p w:rsidR="0029417B" w:rsidRPr="00762ED2" w:rsidRDefault="0029417B" w:rsidP="00993935">
      <w:pPr>
        <w:spacing w:line="480" w:lineRule="auto"/>
        <w:ind w:left="993"/>
        <w:jc w:val="both"/>
        <w:rPr>
          <w:color w:val="000000"/>
          <w:lang w:val="es-CO"/>
        </w:rPr>
      </w:pPr>
      <w:r w:rsidRPr="00762ED2">
        <w:rPr>
          <w:color w:val="000000"/>
          <w:lang w:val="es-CO"/>
        </w:rPr>
        <w:t>La</w:t>
      </w:r>
      <w:r w:rsidR="001F39F4" w:rsidRPr="00762ED2">
        <w:rPr>
          <w:color w:val="000000"/>
          <w:lang w:val="es-CO"/>
        </w:rPr>
        <w:t xml:space="preserve"> </w:t>
      </w:r>
      <w:r w:rsidR="00993935" w:rsidRPr="00762ED2">
        <w:rPr>
          <w:color w:val="000000"/>
          <w:lang w:val="es-CO"/>
        </w:rPr>
        <w:t xml:space="preserve"> </w:t>
      </w:r>
      <w:r w:rsidR="001A5884" w:rsidRPr="00762ED2">
        <w:rPr>
          <w:color w:val="000000"/>
          <w:lang w:val="es-CO"/>
        </w:rPr>
        <w:t xml:space="preserve">principal </w:t>
      </w:r>
      <w:r w:rsidRPr="00762ED2">
        <w:rPr>
          <w:color w:val="000000"/>
          <w:lang w:val="es-CO"/>
        </w:rPr>
        <w:t xml:space="preserve">fuente generadora de este riesgo </w:t>
      </w:r>
      <w:r w:rsidR="001F39F4" w:rsidRPr="00762ED2">
        <w:rPr>
          <w:color w:val="000000"/>
          <w:lang w:val="es-CO"/>
        </w:rPr>
        <w:t>es:</w:t>
      </w:r>
      <w:r w:rsidR="001A5884" w:rsidRPr="00762ED2">
        <w:rPr>
          <w:color w:val="000000"/>
          <w:lang w:val="es-CO"/>
        </w:rPr>
        <w:t xml:space="preserve"> </w:t>
      </w:r>
      <w:r w:rsidRPr="00762ED2">
        <w:rPr>
          <w:color w:val="000000"/>
          <w:lang w:val="es-CO"/>
        </w:rPr>
        <w:t>aceite de transformadores</w:t>
      </w:r>
      <w:r w:rsidR="00BC6047" w:rsidRPr="00762ED2">
        <w:rPr>
          <w:color w:val="000000"/>
          <w:lang w:val="es-CO"/>
        </w:rPr>
        <w:t>.</w:t>
      </w:r>
      <w:r w:rsidRPr="00762ED2">
        <w:rPr>
          <w:color w:val="000000"/>
          <w:lang w:val="es-CO"/>
        </w:rPr>
        <w:t xml:space="preserve">  </w:t>
      </w:r>
    </w:p>
    <w:p w:rsidR="00257CBC" w:rsidRPr="00762ED2" w:rsidRDefault="001F39F4" w:rsidP="003E4237">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En la subestación, el  riesgo ocurriría en el caso de  </w:t>
      </w:r>
      <w:r w:rsidR="00993935" w:rsidRPr="00762ED2">
        <w:rPr>
          <w:color w:val="000000"/>
          <w:lang w:val="es-ES_tradnl" w:eastAsia="es-ES_tradnl"/>
        </w:rPr>
        <w:t xml:space="preserve">que </w:t>
      </w:r>
      <w:r w:rsidR="000D115E" w:rsidRPr="00762ED2">
        <w:rPr>
          <w:color w:val="000000"/>
          <w:lang w:val="es-ES_tradnl" w:eastAsia="es-ES_tradnl"/>
        </w:rPr>
        <w:t xml:space="preserve">los </w:t>
      </w:r>
      <w:r w:rsidRPr="00762ED2">
        <w:rPr>
          <w:color w:val="000000"/>
          <w:lang w:val="es-ES_tradnl" w:eastAsia="es-ES_tradnl"/>
        </w:rPr>
        <w:t>transformadores que</w:t>
      </w:r>
      <w:r w:rsidR="000D115E" w:rsidRPr="00762ED2">
        <w:rPr>
          <w:color w:val="000000"/>
          <w:lang w:val="es-ES_tradnl" w:eastAsia="es-ES_tradnl"/>
        </w:rPr>
        <w:t xml:space="preserve"> </w:t>
      </w:r>
      <w:r w:rsidRPr="00762ED2">
        <w:rPr>
          <w:color w:val="000000"/>
          <w:lang w:val="es-ES_tradnl" w:eastAsia="es-ES_tradnl"/>
        </w:rPr>
        <w:t xml:space="preserve"> contienen</w:t>
      </w:r>
      <w:r w:rsidR="000D115E" w:rsidRPr="00762ED2">
        <w:rPr>
          <w:color w:val="000000"/>
          <w:lang w:val="es-ES_tradnl" w:eastAsia="es-ES_tradnl"/>
        </w:rPr>
        <w:t xml:space="preserve"> ace</w:t>
      </w:r>
      <w:r w:rsidRPr="00762ED2">
        <w:rPr>
          <w:color w:val="000000"/>
          <w:lang w:val="es-ES_tradnl" w:eastAsia="es-ES_tradnl"/>
        </w:rPr>
        <w:t>ite</w:t>
      </w:r>
      <w:r w:rsidR="000D115E" w:rsidRPr="00762ED2">
        <w:rPr>
          <w:color w:val="000000"/>
          <w:lang w:val="es-ES_tradnl" w:eastAsia="es-ES_tradnl"/>
        </w:rPr>
        <w:t xml:space="preserve">  sin  PCB como  lo  indica  una etiqueta  de  fabrica </w:t>
      </w:r>
      <w:r w:rsidR="00BC6047" w:rsidRPr="00762ED2">
        <w:rPr>
          <w:color w:val="000000"/>
          <w:lang w:val="es-ES_tradnl" w:eastAsia="es-ES_tradnl"/>
        </w:rPr>
        <w:t>en  su  carcasa,</w:t>
      </w:r>
      <w:r w:rsidR="000D115E" w:rsidRPr="00762ED2">
        <w:rPr>
          <w:color w:val="000000"/>
          <w:lang w:val="es-ES_tradnl" w:eastAsia="es-ES_tradnl"/>
        </w:rPr>
        <w:t xml:space="preserve"> </w:t>
      </w:r>
      <w:r w:rsidR="00BC6047" w:rsidRPr="00762ED2">
        <w:rPr>
          <w:color w:val="000000"/>
          <w:lang w:val="es-ES_tradnl" w:eastAsia="es-ES_tradnl"/>
        </w:rPr>
        <w:t xml:space="preserve">y  </w:t>
      </w:r>
      <w:r w:rsidR="00993935" w:rsidRPr="00762ED2">
        <w:rPr>
          <w:color w:val="000000"/>
          <w:lang w:val="es-ES_tradnl" w:eastAsia="es-ES_tradnl"/>
        </w:rPr>
        <w:t xml:space="preserve"> que  </w:t>
      </w:r>
      <w:r w:rsidR="00BC6047" w:rsidRPr="00762ED2">
        <w:rPr>
          <w:color w:val="000000"/>
          <w:lang w:val="es-ES_tradnl" w:eastAsia="es-ES_tradnl"/>
        </w:rPr>
        <w:t xml:space="preserve">lo  utilizan </w:t>
      </w:r>
      <w:r w:rsidRPr="00762ED2">
        <w:rPr>
          <w:color w:val="000000"/>
          <w:lang w:val="es-ES_tradnl" w:eastAsia="es-ES_tradnl"/>
        </w:rPr>
        <w:t xml:space="preserve"> </w:t>
      </w:r>
      <w:r w:rsidR="000D115E" w:rsidRPr="00762ED2">
        <w:rPr>
          <w:color w:val="000000"/>
          <w:lang w:val="es-ES_tradnl" w:eastAsia="es-ES_tradnl"/>
        </w:rPr>
        <w:t xml:space="preserve">como  </w:t>
      </w:r>
      <w:r w:rsidRPr="00762ED2">
        <w:rPr>
          <w:color w:val="000000"/>
          <w:lang w:val="es-ES_tradnl" w:eastAsia="es-ES_tradnl"/>
        </w:rPr>
        <w:t>refrigerante</w:t>
      </w:r>
      <w:r w:rsidR="00257CBC" w:rsidRPr="00762ED2">
        <w:rPr>
          <w:color w:val="000000"/>
          <w:lang w:val="es-ES_tradnl" w:eastAsia="es-ES_tradnl"/>
        </w:rPr>
        <w:t>,</w:t>
      </w:r>
      <w:r w:rsidRPr="00762ED2">
        <w:rPr>
          <w:color w:val="000000"/>
          <w:lang w:val="es-ES_tradnl" w:eastAsia="es-ES_tradnl"/>
        </w:rPr>
        <w:t xml:space="preserve"> explotar</w:t>
      </w:r>
      <w:r w:rsidR="00993935" w:rsidRPr="00762ED2">
        <w:rPr>
          <w:color w:val="000000"/>
          <w:lang w:val="es-ES_tradnl" w:eastAsia="es-ES_tradnl"/>
        </w:rPr>
        <w:t>a</w:t>
      </w:r>
      <w:r w:rsidRPr="00762ED2">
        <w:rPr>
          <w:color w:val="000000"/>
          <w:lang w:val="es-ES_tradnl" w:eastAsia="es-ES_tradnl"/>
        </w:rPr>
        <w:t>n o se incendiar</w:t>
      </w:r>
      <w:r w:rsidR="00993935" w:rsidRPr="00762ED2">
        <w:rPr>
          <w:color w:val="000000"/>
          <w:lang w:val="es-ES_tradnl" w:eastAsia="es-ES_tradnl"/>
        </w:rPr>
        <w:t>a</w:t>
      </w:r>
      <w:r w:rsidRPr="00762ED2">
        <w:rPr>
          <w:color w:val="000000"/>
          <w:lang w:val="es-ES_tradnl" w:eastAsia="es-ES_tradnl"/>
        </w:rPr>
        <w:t xml:space="preserve">n causando una contaminación  </w:t>
      </w:r>
      <w:r w:rsidR="00257CBC" w:rsidRPr="00762ED2">
        <w:rPr>
          <w:color w:val="000000"/>
          <w:lang w:val="es-ES_tradnl" w:eastAsia="es-ES_tradnl"/>
        </w:rPr>
        <w:t>en  el  lugar  donde se  encuentran  ubicados  los  transformadores.</w:t>
      </w:r>
    </w:p>
    <w:p w:rsidR="000D115E" w:rsidRDefault="00BC6047" w:rsidP="003E4237">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Pero  de  igual  forma  el  aceite </w:t>
      </w:r>
      <w:r w:rsidR="003E6E37" w:rsidRPr="00762ED2">
        <w:rPr>
          <w:color w:val="000000"/>
          <w:lang w:val="es-ES_tradnl" w:eastAsia="es-ES_tradnl"/>
        </w:rPr>
        <w:t>refrigerante</w:t>
      </w:r>
      <w:r w:rsidRPr="00762ED2">
        <w:rPr>
          <w:color w:val="000000"/>
          <w:lang w:val="es-ES_tradnl" w:eastAsia="es-ES_tradnl"/>
        </w:rPr>
        <w:t xml:space="preserve">  al  manipularlo  </w:t>
      </w:r>
      <w:r w:rsidR="002F34B5">
        <w:rPr>
          <w:color w:val="000000"/>
          <w:lang w:val="es-ES_tradnl" w:eastAsia="es-ES_tradnl"/>
        </w:rPr>
        <w:t>y</w:t>
      </w:r>
      <w:r w:rsidRPr="00762ED2">
        <w:rPr>
          <w:color w:val="000000"/>
          <w:lang w:val="es-ES_tradnl" w:eastAsia="es-ES_tradnl"/>
        </w:rPr>
        <w:t xml:space="preserve">  realizar  los  mantenimientos  </w:t>
      </w:r>
      <w:r w:rsidR="00257CBC" w:rsidRPr="00762ED2">
        <w:rPr>
          <w:color w:val="000000"/>
          <w:lang w:val="es-ES_tradnl" w:eastAsia="es-ES_tradnl"/>
        </w:rPr>
        <w:t>y al</w:t>
      </w:r>
      <w:r w:rsidRPr="00762ED2">
        <w:rPr>
          <w:color w:val="000000"/>
          <w:lang w:val="es-ES_tradnl" w:eastAsia="es-ES_tradnl"/>
        </w:rPr>
        <w:t xml:space="preserve">  estar  mucho  tiempo  en  contacto  con  las  personas</w:t>
      </w:r>
      <w:r w:rsidR="002F34B5">
        <w:rPr>
          <w:color w:val="000000"/>
          <w:lang w:val="es-ES_tradnl" w:eastAsia="es-ES_tradnl"/>
        </w:rPr>
        <w:t>,</w:t>
      </w:r>
      <w:r w:rsidRPr="00762ED2">
        <w:rPr>
          <w:color w:val="000000"/>
          <w:lang w:val="es-ES_tradnl" w:eastAsia="es-ES_tradnl"/>
        </w:rPr>
        <w:t xml:space="preserve"> les  podría  causar  daños  como  pequeñas  dermatitis,  alergia  o  irritación</w:t>
      </w:r>
      <w:r w:rsidR="00257CBC" w:rsidRPr="00762ED2">
        <w:rPr>
          <w:color w:val="000000"/>
          <w:lang w:val="es-ES_tradnl" w:eastAsia="es-ES_tradnl"/>
        </w:rPr>
        <w:t xml:space="preserve"> a  la  piel</w:t>
      </w:r>
      <w:r w:rsidRPr="00762ED2">
        <w:rPr>
          <w:color w:val="000000"/>
          <w:lang w:val="es-ES_tradnl" w:eastAsia="es-ES_tradnl"/>
        </w:rPr>
        <w:t xml:space="preserve">.     </w:t>
      </w:r>
    </w:p>
    <w:p w:rsidR="00924EFA" w:rsidRPr="00762ED2" w:rsidRDefault="00924EFA" w:rsidP="003E4237">
      <w:pPr>
        <w:autoSpaceDE w:val="0"/>
        <w:autoSpaceDN w:val="0"/>
        <w:adjustRightInd w:val="0"/>
        <w:spacing w:line="480" w:lineRule="auto"/>
        <w:ind w:left="993"/>
        <w:jc w:val="both"/>
        <w:rPr>
          <w:color w:val="000000"/>
          <w:lang w:val="es-ES_tradnl" w:eastAsia="es-ES_tradnl"/>
        </w:rPr>
      </w:pPr>
    </w:p>
    <w:p w:rsidR="00993935" w:rsidRPr="00762ED2" w:rsidRDefault="001F39F4" w:rsidP="00924EFA">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lastRenderedPageBreak/>
        <w:t xml:space="preserve"> </w:t>
      </w:r>
    </w:p>
    <w:p w:rsidR="00A723C8" w:rsidRPr="00762ED2" w:rsidRDefault="00A723C8" w:rsidP="003E4237">
      <w:pPr>
        <w:spacing w:line="480" w:lineRule="auto"/>
        <w:ind w:left="993"/>
        <w:jc w:val="both"/>
        <w:rPr>
          <w:color w:val="000000"/>
          <w:lang w:val="es-CO"/>
        </w:rPr>
      </w:pPr>
      <w:r w:rsidRPr="00762ED2">
        <w:rPr>
          <w:color w:val="000000"/>
          <w:lang w:val="es-CO"/>
        </w:rPr>
        <w:t xml:space="preserve">4)   </w:t>
      </w:r>
      <w:r w:rsidRPr="00762ED2">
        <w:rPr>
          <w:b/>
          <w:color w:val="000000"/>
          <w:lang w:val="es-CO"/>
        </w:rPr>
        <w:t>Factor    de  riesgo  por  higiene</w:t>
      </w:r>
      <w:r w:rsidRPr="00762ED2">
        <w:rPr>
          <w:color w:val="000000"/>
          <w:lang w:val="es-CO"/>
        </w:rPr>
        <w:t xml:space="preserve"> </w:t>
      </w:r>
    </w:p>
    <w:p w:rsidR="00A723C8" w:rsidRPr="00762ED2" w:rsidRDefault="00A723C8" w:rsidP="003E4237">
      <w:pPr>
        <w:spacing w:line="480" w:lineRule="auto"/>
        <w:ind w:left="993"/>
        <w:jc w:val="both"/>
        <w:rPr>
          <w:color w:val="000000"/>
          <w:lang w:val="es-CO"/>
        </w:rPr>
      </w:pPr>
      <w:r w:rsidRPr="00762ED2">
        <w:rPr>
          <w:color w:val="000000"/>
          <w:lang w:val="es-CO"/>
        </w:rPr>
        <w:t xml:space="preserve">Se   identifico  este  factor  por  la  considerable  acumulación de  polvo   esparcido </w:t>
      </w:r>
      <w:r w:rsidR="00AA327A" w:rsidRPr="00762ED2">
        <w:rPr>
          <w:color w:val="000000"/>
          <w:lang w:val="es-CO"/>
        </w:rPr>
        <w:t xml:space="preserve"> en  el  ambiente de  la  subestación </w:t>
      </w:r>
      <w:r w:rsidRPr="00762ED2">
        <w:rPr>
          <w:color w:val="000000"/>
          <w:lang w:val="es-CO"/>
        </w:rPr>
        <w:t xml:space="preserve"> por  </w:t>
      </w:r>
      <w:r w:rsidR="00BC6047" w:rsidRPr="00762ED2">
        <w:rPr>
          <w:color w:val="000000"/>
          <w:lang w:val="es-CO"/>
        </w:rPr>
        <w:t>la  ventilación</w:t>
      </w:r>
      <w:r w:rsidR="006E2486" w:rsidRPr="00762ED2">
        <w:rPr>
          <w:color w:val="000000"/>
          <w:lang w:val="es-CO"/>
        </w:rPr>
        <w:t xml:space="preserve">  </w:t>
      </w:r>
      <w:r w:rsidR="00BC6047" w:rsidRPr="00762ED2">
        <w:rPr>
          <w:color w:val="000000"/>
          <w:lang w:val="es-CO"/>
        </w:rPr>
        <w:t>natural</w:t>
      </w:r>
      <w:r w:rsidR="006E2486" w:rsidRPr="00762ED2">
        <w:rPr>
          <w:color w:val="000000"/>
          <w:lang w:val="es-CO"/>
        </w:rPr>
        <w:t xml:space="preserve">  </w:t>
      </w:r>
      <w:r w:rsidRPr="00762ED2">
        <w:rPr>
          <w:color w:val="000000"/>
          <w:lang w:val="es-CO"/>
        </w:rPr>
        <w:t xml:space="preserve">  en  </w:t>
      </w:r>
      <w:r w:rsidR="00AA327A" w:rsidRPr="00762ED2">
        <w:rPr>
          <w:color w:val="000000"/>
          <w:lang w:val="es-CO"/>
        </w:rPr>
        <w:t xml:space="preserve">su </w:t>
      </w:r>
      <w:r w:rsidRPr="00762ED2">
        <w:rPr>
          <w:color w:val="000000"/>
          <w:lang w:val="es-CO"/>
        </w:rPr>
        <w:t xml:space="preserve">  interior  ,  y  al  encontrarse  una  persona  en  la  subestación  corre  el  riesgo  de  inhalar  este  contaminante  mezclado  con  el  aire  en  el  ambiente  del  lugar </w:t>
      </w:r>
      <w:r w:rsidR="006E2486" w:rsidRPr="00762ED2">
        <w:rPr>
          <w:color w:val="000000"/>
          <w:lang w:val="es-CO"/>
        </w:rPr>
        <w:t xml:space="preserve">ocasionando  molestias  y  problemas   respiratorios.     </w:t>
      </w:r>
      <w:r w:rsidRPr="00762ED2">
        <w:rPr>
          <w:color w:val="000000"/>
          <w:lang w:val="es-CO"/>
        </w:rPr>
        <w:t xml:space="preserve">   </w:t>
      </w:r>
    </w:p>
    <w:p w:rsidR="00A723C8" w:rsidRPr="00762ED2" w:rsidRDefault="00A723C8" w:rsidP="003E4237">
      <w:pPr>
        <w:spacing w:line="480" w:lineRule="auto"/>
        <w:ind w:left="993"/>
        <w:jc w:val="both"/>
        <w:rPr>
          <w:color w:val="000000"/>
          <w:lang w:val="es-CO"/>
        </w:rPr>
      </w:pPr>
      <w:r w:rsidRPr="00762ED2">
        <w:rPr>
          <w:color w:val="000000"/>
          <w:lang w:val="es-CO"/>
        </w:rPr>
        <w:t xml:space="preserve">Principales fuentes generadoras :    </w:t>
      </w:r>
      <w:r w:rsidR="00B00E14" w:rsidRPr="00762ED2">
        <w:rPr>
          <w:color w:val="000000"/>
          <w:lang w:val="es-CO"/>
        </w:rPr>
        <w:t>Inhalación</w:t>
      </w:r>
      <w:r w:rsidRPr="00762ED2">
        <w:rPr>
          <w:color w:val="000000"/>
          <w:lang w:val="es-CO"/>
        </w:rPr>
        <w:t xml:space="preserve">  constante de polvo  </w:t>
      </w:r>
      <w:r w:rsidR="00B00E14" w:rsidRPr="00762ED2">
        <w:rPr>
          <w:color w:val="000000"/>
          <w:lang w:val="es-CO"/>
        </w:rPr>
        <w:t>plástico</w:t>
      </w:r>
      <w:r w:rsidRPr="00762ED2">
        <w:rPr>
          <w:color w:val="000000"/>
          <w:lang w:val="es-CO"/>
        </w:rPr>
        <w:t xml:space="preserve">  que  existe  en  el  ambiente de  la  subestación</w:t>
      </w:r>
      <w:r w:rsidR="00AA327A" w:rsidRPr="00762ED2">
        <w:rPr>
          <w:color w:val="000000"/>
          <w:lang w:val="es-CO"/>
        </w:rPr>
        <w:t>.</w:t>
      </w:r>
    </w:p>
    <w:p w:rsidR="00BC6047" w:rsidRPr="00762ED2" w:rsidRDefault="00BC6047" w:rsidP="003E4237">
      <w:pPr>
        <w:tabs>
          <w:tab w:val="left" w:pos="426"/>
        </w:tabs>
        <w:spacing w:line="480" w:lineRule="auto"/>
        <w:ind w:left="426"/>
        <w:jc w:val="both"/>
        <w:rPr>
          <w:b/>
          <w:color w:val="000000"/>
          <w:lang w:val="es-CO"/>
        </w:rPr>
      </w:pPr>
    </w:p>
    <w:p w:rsidR="00A723C8" w:rsidRPr="00762ED2" w:rsidRDefault="002D4ABF" w:rsidP="003E4237">
      <w:pPr>
        <w:tabs>
          <w:tab w:val="left" w:pos="426"/>
        </w:tabs>
        <w:spacing w:line="480" w:lineRule="auto"/>
        <w:ind w:left="426"/>
        <w:jc w:val="both"/>
        <w:rPr>
          <w:b/>
          <w:color w:val="000000"/>
          <w:lang w:val="es-CO"/>
        </w:rPr>
      </w:pPr>
      <w:r>
        <w:rPr>
          <w:b/>
          <w:color w:val="000000"/>
          <w:lang w:val="es-CO"/>
        </w:rPr>
        <w:t>1.5</w:t>
      </w:r>
      <w:r w:rsidR="00C00DF3" w:rsidRPr="00762ED2">
        <w:rPr>
          <w:b/>
          <w:color w:val="000000"/>
          <w:lang w:val="es-CO"/>
        </w:rPr>
        <w:t>.3</w:t>
      </w:r>
      <w:r w:rsidR="003E4237" w:rsidRPr="00762ED2">
        <w:rPr>
          <w:b/>
          <w:color w:val="000000"/>
          <w:lang w:val="es-CO"/>
        </w:rPr>
        <w:t>.</w:t>
      </w:r>
      <w:r w:rsidR="00C00DF3" w:rsidRPr="00762ED2">
        <w:rPr>
          <w:b/>
          <w:color w:val="000000"/>
          <w:lang w:val="es-CO"/>
        </w:rPr>
        <w:t xml:space="preserve"> </w:t>
      </w:r>
      <w:r w:rsidR="00A723C8" w:rsidRPr="00762ED2">
        <w:rPr>
          <w:b/>
          <w:color w:val="000000"/>
          <w:lang w:val="es-CO"/>
        </w:rPr>
        <w:t>Valoración de factores de riesgo</w:t>
      </w:r>
    </w:p>
    <w:p w:rsidR="00A723C8" w:rsidRPr="00762ED2" w:rsidRDefault="00A723C8" w:rsidP="003E4237">
      <w:pPr>
        <w:autoSpaceDE w:val="0"/>
        <w:autoSpaceDN w:val="0"/>
        <w:adjustRightInd w:val="0"/>
        <w:spacing w:line="480" w:lineRule="auto"/>
        <w:ind w:left="993"/>
        <w:jc w:val="both"/>
        <w:rPr>
          <w:color w:val="000000"/>
        </w:rPr>
      </w:pPr>
      <w:r w:rsidRPr="00762ED2">
        <w:rPr>
          <w:color w:val="000000"/>
        </w:rPr>
        <w:t>En el trabajo de Análisis de Riesgos, uno de los aspectos más  complejos es la valoración de los riesgos identificados</w:t>
      </w:r>
      <w:r w:rsidR="006714CD" w:rsidRPr="00762ED2">
        <w:rPr>
          <w:color w:val="000000"/>
        </w:rPr>
        <w:t>.</w:t>
      </w:r>
    </w:p>
    <w:p w:rsidR="00A723C8" w:rsidRPr="00762ED2" w:rsidRDefault="00A723C8" w:rsidP="00DF14D7">
      <w:pPr>
        <w:autoSpaceDE w:val="0"/>
        <w:autoSpaceDN w:val="0"/>
        <w:adjustRightInd w:val="0"/>
        <w:spacing w:line="480" w:lineRule="auto"/>
        <w:rPr>
          <w:color w:val="000000"/>
        </w:rPr>
      </w:pPr>
    </w:p>
    <w:p w:rsidR="00A723C8" w:rsidRPr="00762ED2" w:rsidRDefault="003E4237" w:rsidP="003E4237">
      <w:pPr>
        <w:autoSpaceDE w:val="0"/>
        <w:autoSpaceDN w:val="0"/>
        <w:adjustRightInd w:val="0"/>
        <w:spacing w:line="480" w:lineRule="auto"/>
        <w:ind w:left="993"/>
        <w:jc w:val="both"/>
        <w:rPr>
          <w:b/>
          <w:bCs/>
          <w:color w:val="000000"/>
        </w:rPr>
      </w:pPr>
      <w:r w:rsidRPr="00762ED2">
        <w:rPr>
          <w:b/>
          <w:bCs/>
          <w:color w:val="000000"/>
        </w:rPr>
        <w:t>1</w:t>
      </w:r>
      <w:r w:rsidR="002D4ABF">
        <w:rPr>
          <w:b/>
          <w:bCs/>
          <w:color w:val="000000"/>
        </w:rPr>
        <w:t>.5</w:t>
      </w:r>
      <w:r w:rsidR="00C00DF3" w:rsidRPr="00762ED2">
        <w:rPr>
          <w:b/>
          <w:bCs/>
          <w:color w:val="000000"/>
        </w:rPr>
        <w:t>.3.1</w:t>
      </w:r>
      <w:r w:rsidRPr="00762ED2">
        <w:rPr>
          <w:b/>
          <w:bCs/>
          <w:color w:val="000000"/>
        </w:rPr>
        <w:t>.</w:t>
      </w:r>
      <w:r w:rsidR="00C00DF3" w:rsidRPr="00762ED2">
        <w:rPr>
          <w:b/>
          <w:bCs/>
          <w:color w:val="000000"/>
        </w:rPr>
        <w:t xml:space="preserve"> </w:t>
      </w:r>
      <w:r w:rsidR="00A723C8" w:rsidRPr="00762ED2">
        <w:rPr>
          <w:b/>
          <w:bCs/>
          <w:color w:val="000000"/>
        </w:rPr>
        <w:t>Metodología de Valorización FINE</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Es un método que permite establecer prioridades entre las distintas</w:t>
      </w:r>
      <w:r w:rsidR="006E2486" w:rsidRPr="00762ED2">
        <w:rPr>
          <w:color w:val="000000"/>
        </w:rPr>
        <w:t xml:space="preserve"> </w:t>
      </w:r>
      <w:r w:rsidRPr="00762ED2">
        <w:rPr>
          <w:color w:val="000000"/>
        </w:rPr>
        <w:t>situaciones de riesgo en función del peligro causado.</w:t>
      </w:r>
    </w:p>
    <w:p w:rsidR="00133321" w:rsidRPr="00762ED2" w:rsidRDefault="00A723C8" w:rsidP="003E4237">
      <w:pPr>
        <w:autoSpaceDE w:val="0"/>
        <w:autoSpaceDN w:val="0"/>
        <w:adjustRightInd w:val="0"/>
        <w:spacing w:line="480" w:lineRule="auto"/>
        <w:ind w:left="1843"/>
        <w:jc w:val="both"/>
        <w:rPr>
          <w:color w:val="000000"/>
        </w:rPr>
      </w:pPr>
      <w:r w:rsidRPr="00762ED2">
        <w:rPr>
          <w:color w:val="000000"/>
        </w:rPr>
        <w:t>Además podemos decir que es un método de análisis cuantitativo.</w:t>
      </w:r>
      <w:r w:rsidR="00B00E14" w:rsidRPr="00762ED2">
        <w:rPr>
          <w:color w:val="000000"/>
        </w:rPr>
        <w:t xml:space="preserve"> </w:t>
      </w:r>
      <w:r w:rsidRPr="00762ED2">
        <w:rPr>
          <w:color w:val="000000"/>
        </w:rPr>
        <w:t xml:space="preserve">La identificación de los riesgos en base al </w:t>
      </w:r>
      <w:r w:rsidRPr="00762ED2">
        <w:rPr>
          <w:b/>
          <w:bCs/>
          <w:color w:val="000000"/>
        </w:rPr>
        <w:t>CHECK LIST</w:t>
      </w:r>
      <w:r w:rsidR="006E2486" w:rsidRPr="00762ED2">
        <w:rPr>
          <w:b/>
          <w:bCs/>
          <w:color w:val="000000"/>
        </w:rPr>
        <w:t>,</w:t>
      </w:r>
      <w:r w:rsidR="006E2486" w:rsidRPr="00762ED2">
        <w:rPr>
          <w:color w:val="000000"/>
        </w:rPr>
        <w:t xml:space="preserve"> son</w:t>
      </w:r>
      <w:r w:rsidRPr="00762ED2">
        <w:rPr>
          <w:color w:val="000000"/>
        </w:rPr>
        <w:t xml:space="preserve"> valorizados posteriormente por el método FINE. Tal sistema</w:t>
      </w:r>
      <w:r w:rsidR="006E2486" w:rsidRPr="00762ED2">
        <w:rPr>
          <w:color w:val="000000"/>
        </w:rPr>
        <w:t xml:space="preserve">  </w:t>
      </w:r>
      <w:r w:rsidRPr="00762ED2">
        <w:rPr>
          <w:color w:val="000000"/>
        </w:rPr>
        <w:t>de prioridad está basado en la utilización de una formula</w:t>
      </w:r>
      <w:r w:rsidR="006E2486" w:rsidRPr="00762ED2">
        <w:rPr>
          <w:color w:val="000000"/>
        </w:rPr>
        <w:t xml:space="preserve">  </w:t>
      </w:r>
      <w:r w:rsidRPr="00762ED2">
        <w:rPr>
          <w:color w:val="000000"/>
        </w:rPr>
        <w:t xml:space="preserve">simple para </w:t>
      </w:r>
    </w:p>
    <w:p w:rsidR="00133321" w:rsidRPr="00762ED2" w:rsidRDefault="00133321" w:rsidP="003E4237">
      <w:pPr>
        <w:autoSpaceDE w:val="0"/>
        <w:autoSpaceDN w:val="0"/>
        <w:adjustRightInd w:val="0"/>
        <w:spacing w:line="480" w:lineRule="auto"/>
        <w:ind w:left="1843"/>
        <w:jc w:val="both"/>
        <w:rPr>
          <w:color w:val="000000"/>
        </w:rPr>
      </w:pP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lastRenderedPageBreak/>
        <w:t>calcular el peligro en cada situación de riesgo y de</w:t>
      </w:r>
      <w:r w:rsidR="006E2486" w:rsidRPr="00762ED2">
        <w:rPr>
          <w:color w:val="000000"/>
        </w:rPr>
        <w:t xml:space="preserve">  </w:t>
      </w:r>
      <w:r w:rsidRPr="00762ED2">
        <w:rPr>
          <w:color w:val="000000"/>
        </w:rPr>
        <w:t>este modo llegar a una acción correctiva.</w:t>
      </w:r>
    </w:p>
    <w:p w:rsidR="00A723C8" w:rsidRPr="00762ED2" w:rsidRDefault="00A723C8" w:rsidP="003E4237">
      <w:pPr>
        <w:autoSpaceDE w:val="0"/>
        <w:autoSpaceDN w:val="0"/>
        <w:adjustRightInd w:val="0"/>
        <w:spacing w:line="480" w:lineRule="auto"/>
        <w:ind w:left="1843"/>
        <w:rPr>
          <w:b/>
          <w:color w:val="000000"/>
          <w:lang w:val="es-CO"/>
        </w:rPr>
      </w:pPr>
    </w:p>
    <w:p w:rsidR="00A723C8" w:rsidRPr="00762ED2" w:rsidRDefault="00537A72" w:rsidP="003E4237">
      <w:pPr>
        <w:autoSpaceDE w:val="0"/>
        <w:autoSpaceDN w:val="0"/>
        <w:adjustRightInd w:val="0"/>
        <w:spacing w:line="480" w:lineRule="auto"/>
        <w:ind w:left="1843"/>
        <w:jc w:val="both"/>
        <w:rPr>
          <w:b/>
          <w:bCs/>
          <w:color w:val="000000"/>
        </w:rPr>
      </w:pPr>
      <w:r>
        <w:rPr>
          <w:b/>
          <w:bCs/>
          <w:color w:val="000000"/>
        </w:rPr>
        <w:t>Cálculo del</w:t>
      </w:r>
      <w:r w:rsidR="003634A1">
        <w:rPr>
          <w:b/>
          <w:bCs/>
          <w:color w:val="000000"/>
        </w:rPr>
        <w:t xml:space="preserve">  grado de</w:t>
      </w:r>
      <w:r w:rsidR="00A723C8" w:rsidRPr="00762ED2">
        <w:rPr>
          <w:b/>
          <w:bCs/>
          <w:color w:val="000000"/>
        </w:rPr>
        <w:t xml:space="preserve">  riesgo.</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La gravedad del peligro debido a un riesgo reconocido se calcula</w:t>
      </w:r>
      <w:r w:rsidR="006E2486" w:rsidRPr="00762ED2">
        <w:rPr>
          <w:color w:val="000000"/>
        </w:rPr>
        <w:t xml:space="preserve"> </w:t>
      </w:r>
      <w:r w:rsidRPr="00762ED2">
        <w:rPr>
          <w:color w:val="000000"/>
        </w:rPr>
        <w:t>por medio de una evaluación numérica, considerando tres</w:t>
      </w:r>
      <w:r w:rsidR="006E2486" w:rsidRPr="00762ED2">
        <w:rPr>
          <w:color w:val="000000"/>
        </w:rPr>
        <w:t xml:space="preserve"> f</w:t>
      </w:r>
      <w:r w:rsidRPr="00762ED2">
        <w:rPr>
          <w:color w:val="000000"/>
        </w:rPr>
        <w:t>actores:</w:t>
      </w:r>
    </w:p>
    <w:p w:rsidR="00A723C8" w:rsidRPr="00762ED2" w:rsidRDefault="00A723C8" w:rsidP="003E4237">
      <w:pPr>
        <w:autoSpaceDE w:val="0"/>
        <w:autoSpaceDN w:val="0"/>
        <w:adjustRightInd w:val="0"/>
        <w:spacing w:line="480" w:lineRule="auto"/>
        <w:ind w:left="1843"/>
        <w:jc w:val="both"/>
        <w:rPr>
          <w:i/>
          <w:iCs/>
          <w:color w:val="000000"/>
        </w:rPr>
      </w:pPr>
      <w:r w:rsidRPr="00762ED2">
        <w:rPr>
          <w:i/>
          <w:iCs/>
          <w:color w:val="000000"/>
        </w:rPr>
        <w:t xml:space="preserve">GR </w:t>
      </w:r>
      <w:r w:rsidRPr="00762ED2">
        <w:rPr>
          <w:color w:val="000000"/>
        </w:rPr>
        <w:t xml:space="preserve">= </w:t>
      </w:r>
      <w:r w:rsidRPr="00762ED2">
        <w:rPr>
          <w:i/>
          <w:iCs/>
          <w:color w:val="000000"/>
        </w:rPr>
        <w:t>P</w:t>
      </w:r>
      <w:r w:rsidRPr="00762ED2">
        <w:rPr>
          <w:color w:val="000000"/>
        </w:rPr>
        <w:t>*</w:t>
      </w:r>
      <w:r w:rsidRPr="00762ED2">
        <w:rPr>
          <w:i/>
          <w:iCs/>
          <w:color w:val="000000"/>
        </w:rPr>
        <w:t xml:space="preserve">E </w:t>
      </w:r>
      <w:r w:rsidRPr="00762ED2">
        <w:rPr>
          <w:color w:val="000000"/>
        </w:rPr>
        <w:t>*</w:t>
      </w:r>
      <w:r w:rsidRPr="00762ED2">
        <w:rPr>
          <w:i/>
          <w:iCs/>
          <w:color w:val="000000"/>
        </w:rPr>
        <w:t>C</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GR = Gravedad del riesgo</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P = Probabilidad</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E = Exposición</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C = Consecuencia</w:t>
      </w:r>
    </w:p>
    <w:p w:rsidR="00A723C8" w:rsidRPr="00762ED2" w:rsidRDefault="00A723C8" w:rsidP="003E4237">
      <w:pPr>
        <w:autoSpaceDE w:val="0"/>
        <w:autoSpaceDN w:val="0"/>
        <w:adjustRightInd w:val="0"/>
        <w:spacing w:line="480" w:lineRule="auto"/>
        <w:ind w:left="1843"/>
        <w:jc w:val="both"/>
        <w:rPr>
          <w:color w:val="000000"/>
        </w:rPr>
      </w:pPr>
      <w:r w:rsidRPr="00762ED2">
        <w:rPr>
          <w:color w:val="000000"/>
        </w:rPr>
        <w:t>La consecuencia de un posible riesgo, la exposición a la causa</w:t>
      </w:r>
      <w:r w:rsidR="006E2486" w:rsidRPr="00762ED2">
        <w:rPr>
          <w:color w:val="000000"/>
        </w:rPr>
        <w:t xml:space="preserve">  </w:t>
      </w:r>
      <w:r w:rsidRPr="00762ED2">
        <w:rPr>
          <w:color w:val="000000"/>
        </w:rPr>
        <w:t>básica y a la probabilidad que ocurra la secuencia completa del</w:t>
      </w:r>
      <w:r w:rsidR="006E2486" w:rsidRPr="00762ED2">
        <w:rPr>
          <w:color w:val="000000"/>
        </w:rPr>
        <w:t xml:space="preserve">  </w:t>
      </w:r>
      <w:r w:rsidRPr="00762ED2">
        <w:rPr>
          <w:color w:val="000000"/>
        </w:rPr>
        <w:t>accidente y sus consecuencias.</w:t>
      </w:r>
    </w:p>
    <w:p w:rsidR="00A723C8" w:rsidRPr="00762ED2" w:rsidRDefault="00A723C8" w:rsidP="003E4237">
      <w:pPr>
        <w:pStyle w:val="Textoindependiente"/>
        <w:spacing w:after="0" w:line="480" w:lineRule="auto"/>
        <w:ind w:left="1843"/>
        <w:jc w:val="both"/>
        <w:rPr>
          <w:color w:val="000000"/>
        </w:rPr>
      </w:pPr>
      <w:r w:rsidRPr="00762ED2">
        <w:rPr>
          <w:b/>
          <w:color w:val="000000"/>
        </w:rPr>
        <w:t xml:space="preserve">                       </w:t>
      </w:r>
    </w:p>
    <w:p w:rsidR="00A723C8" w:rsidRPr="00762ED2" w:rsidRDefault="00A723C8" w:rsidP="003E4237">
      <w:pPr>
        <w:pStyle w:val="Textoindependiente"/>
        <w:spacing w:line="480" w:lineRule="auto"/>
        <w:ind w:left="1843"/>
        <w:jc w:val="both"/>
        <w:rPr>
          <w:color w:val="000000"/>
        </w:rPr>
      </w:pPr>
      <w:r w:rsidRPr="00762ED2">
        <w:rPr>
          <w:color w:val="000000"/>
        </w:rPr>
        <w:t>La fórmula del grado de riesgo es la siguiente:</w:t>
      </w:r>
    </w:p>
    <w:p w:rsidR="00A723C8" w:rsidRPr="00762ED2" w:rsidRDefault="00A723C8" w:rsidP="003E4237">
      <w:pPr>
        <w:pStyle w:val="Textoindependiente"/>
        <w:spacing w:line="480" w:lineRule="auto"/>
        <w:ind w:left="1843"/>
        <w:rPr>
          <w:color w:val="000000"/>
        </w:rPr>
      </w:pPr>
    </w:p>
    <w:p w:rsidR="00A723C8" w:rsidRPr="00762ED2" w:rsidRDefault="00A723C8" w:rsidP="003E4237">
      <w:pPr>
        <w:pStyle w:val="Textoindependiente"/>
        <w:spacing w:line="480" w:lineRule="auto"/>
        <w:ind w:left="1843"/>
        <w:rPr>
          <w:color w:val="000000"/>
        </w:rPr>
      </w:pPr>
      <w:r w:rsidRPr="00762ED2">
        <w:rPr>
          <w:color w:val="000000"/>
        </w:rPr>
        <w:t xml:space="preserve">GRADO DE RIESGO = CONSECUENCIA X EXPOSICIÓN X </w:t>
      </w:r>
      <w:r w:rsidR="006E2486" w:rsidRPr="00762ED2">
        <w:rPr>
          <w:color w:val="000000"/>
        </w:rPr>
        <w:t>P</w:t>
      </w:r>
      <w:r w:rsidRPr="00762ED2">
        <w:rPr>
          <w:color w:val="000000"/>
        </w:rPr>
        <w:t>ROBABILIDAD</w:t>
      </w:r>
    </w:p>
    <w:p w:rsidR="00A723C8" w:rsidRPr="00762ED2" w:rsidRDefault="00A723C8" w:rsidP="003E4237">
      <w:pPr>
        <w:spacing w:line="480" w:lineRule="auto"/>
        <w:ind w:left="1843"/>
        <w:jc w:val="both"/>
        <w:rPr>
          <w:color w:val="000000"/>
          <w:lang w:val="es-CO"/>
        </w:rPr>
      </w:pPr>
    </w:p>
    <w:p w:rsidR="00A723C8" w:rsidRPr="00762ED2" w:rsidRDefault="00A723C8" w:rsidP="003E4237">
      <w:pPr>
        <w:spacing w:line="480" w:lineRule="auto"/>
        <w:ind w:left="1843"/>
        <w:jc w:val="both"/>
        <w:rPr>
          <w:color w:val="000000"/>
          <w:lang w:val="es-CO"/>
        </w:rPr>
      </w:pPr>
      <w:r w:rsidRPr="00762ED2">
        <w:rPr>
          <w:color w:val="000000"/>
          <w:lang w:val="es-CO"/>
        </w:rPr>
        <w:lastRenderedPageBreak/>
        <w:t>Al utilizar la formula, los valores numéricos  asignados a cada factor están basados en el juicio y experiencia la  persona   que hace el cálculo.</w:t>
      </w:r>
    </w:p>
    <w:p w:rsidR="00A723C8" w:rsidRPr="00762ED2" w:rsidRDefault="00A723C8" w:rsidP="003E4237">
      <w:pPr>
        <w:spacing w:line="480" w:lineRule="auto"/>
        <w:ind w:left="1843"/>
        <w:jc w:val="both"/>
        <w:rPr>
          <w:color w:val="000000"/>
          <w:lang w:val="es-CO"/>
        </w:rPr>
      </w:pPr>
      <w:r w:rsidRPr="00762ED2">
        <w:rPr>
          <w:color w:val="000000"/>
          <w:lang w:val="es-CO"/>
        </w:rPr>
        <w:t xml:space="preserve">Se obtiene una evaluación numérica considerando tres factores:  las consecuencias de una posible pérdida debida al riesgo, la exposición a la causa básica y la probabilidad de que ocurra la secuencia del accidente y consecuencias.  Estos valores se obtienen de la escala para valoración de factores de riesgo que generan accidentes de trabajo. </w:t>
      </w:r>
    </w:p>
    <w:p w:rsidR="00A723C8" w:rsidRPr="00762ED2" w:rsidRDefault="00A723C8" w:rsidP="003E4237">
      <w:pPr>
        <w:spacing w:line="480" w:lineRule="auto"/>
        <w:ind w:left="1843"/>
        <w:jc w:val="both"/>
        <w:rPr>
          <w:color w:val="000000"/>
          <w:lang w:val="es-CO"/>
        </w:rPr>
      </w:pPr>
      <w:r w:rsidRPr="00762ED2">
        <w:rPr>
          <w:color w:val="000000"/>
          <w:lang w:val="es-CO"/>
        </w:rPr>
        <w:t xml:space="preserve">Mediante un análisis de las coordenadas indicadas anteriormente, en el marco real de la problemática, se podrá construir una base suficiente sólida para argumentar una decisión. </w:t>
      </w:r>
    </w:p>
    <w:p w:rsidR="00A723C8" w:rsidRPr="00762ED2" w:rsidRDefault="00A723C8" w:rsidP="003E4237">
      <w:pPr>
        <w:spacing w:line="480" w:lineRule="auto"/>
        <w:ind w:left="1843"/>
        <w:jc w:val="both"/>
        <w:rPr>
          <w:color w:val="000000"/>
          <w:lang w:val="es-CO"/>
        </w:rPr>
      </w:pPr>
      <w:r w:rsidRPr="00762ED2">
        <w:rPr>
          <w:color w:val="000000"/>
          <w:lang w:val="es-CO"/>
        </w:rPr>
        <w:t>Una vez  que  se determina el valor por cada riesgo se ubica dentro de una escala de grado de riesgo.</w:t>
      </w:r>
    </w:p>
    <w:p w:rsidR="00A723C8" w:rsidRPr="00762ED2" w:rsidRDefault="00A723C8" w:rsidP="003E4237">
      <w:pPr>
        <w:spacing w:line="480" w:lineRule="auto"/>
        <w:ind w:left="1843"/>
        <w:jc w:val="both"/>
        <w:rPr>
          <w:color w:val="000000"/>
          <w:lang w:val="es-CO"/>
        </w:rPr>
      </w:pPr>
      <w:r w:rsidRPr="00762ED2">
        <w:rPr>
          <w:color w:val="000000"/>
          <w:lang w:val="es-CO"/>
        </w:rPr>
        <w:t xml:space="preserve">A  </w:t>
      </w:r>
      <w:r w:rsidR="00745D35" w:rsidRPr="00762ED2">
        <w:rPr>
          <w:color w:val="000000"/>
          <w:lang w:val="es-CO"/>
        </w:rPr>
        <w:t>continuación</w:t>
      </w:r>
      <w:r w:rsidRPr="00762ED2">
        <w:rPr>
          <w:color w:val="000000"/>
          <w:lang w:val="es-CO"/>
        </w:rPr>
        <w:t xml:space="preserve">  se  presentan  las    tablas  que  se  van  a  utilizar  para  la  </w:t>
      </w:r>
      <w:r w:rsidR="00745D35" w:rsidRPr="00762ED2">
        <w:rPr>
          <w:color w:val="000000"/>
          <w:lang w:val="es-CO"/>
        </w:rPr>
        <w:t>valoración</w:t>
      </w:r>
      <w:r w:rsidRPr="00762ED2">
        <w:rPr>
          <w:color w:val="000000"/>
          <w:lang w:val="es-CO"/>
        </w:rPr>
        <w:t xml:space="preserve"> de   riesgos  .</w:t>
      </w:r>
    </w:p>
    <w:p w:rsidR="00A723C8" w:rsidRPr="00762ED2" w:rsidRDefault="00A723C8" w:rsidP="003E4237">
      <w:pPr>
        <w:spacing w:line="480" w:lineRule="auto"/>
        <w:ind w:left="1843"/>
        <w:jc w:val="both"/>
        <w:rPr>
          <w:b/>
          <w:color w:val="000000"/>
        </w:rPr>
      </w:pPr>
    </w:p>
    <w:p w:rsidR="00A32135" w:rsidRPr="00762ED2" w:rsidRDefault="00A723C8" w:rsidP="00EB73AE">
      <w:pPr>
        <w:numPr>
          <w:ilvl w:val="0"/>
          <w:numId w:val="1"/>
        </w:numPr>
        <w:spacing w:line="480" w:lineRule="auto"/>
        <w:ind w:left="1843" w:firstLine="0"/>
        <w:jc w:val="both"/>
        <w:rPr>
          <w:color w:val="000000"/>
        </w:rPr>
      </w:pPr>
      <w:r w:rsidRPr="00762ED2">
        <w:rPr>
          <w:b/>
          <w:color w:val="000000"/>
        </w:rPr>
        <w:t>Consecuencias</w:t>
      </w:r>
      <w:r w:rsidRPr="00762ED2">
        <w:rPr>
          <w:color w:val="000000"/>
        </w:rPr>
        <w:t>: Definido como el daño posible debido al riesgo que se está considerando.</w:t>
      </w:r>
      <w:r w:rsidR="00A32135" w:rsidRPr="00762ED2">
        <w:rPr>
          <w:color w:val="000000"/>
        </w:rPr>
        <w:t xml:space="preserve"> Se  asignan valores  en base  a  nuestro  criterio.</w:t>
      </w:r>
    </w:p>
    <w:p w:rsidR="00133321" w:rsidRDefault="00A32135" w:rsidP="00924EFA">
      <w:pPr>
        <w:spacing w:line="480" w:lineRule="auto"/>
        <w:ind w:left="1843"/>
        <w:jc w:val="both"/>
        <w:rPr>
          <w:color w:val="000000"/>
        </w:rPr>
      </w:pPr>
      <w:r w:rsidRPr="00762ED2">
        <w:rPr>
          <w:color w:val="000000"/>
        </w:rPr>
        <w:t>La  tabla de  valores  de consecuencias  también  indica  el  valor   de  la  indemnización  por  muerte  o  por  accidentes</w:t>
      </w:r>
      <w:r w:rsidR="00834566" w:rsidRPr="00762ED2">
        <w:rPr>
          <w:color w:val="000000"/>
        </w:rPr>
        <w:t xml:space="preserve"> con  lesiones  </w:t>
      </w:r>
    </w:p>
    <w:p w:rsidR="00924EFA" w:rsidRPr="00762ED2" w:rsidRDefault="00924EFA" w:rsidP="00924EFA">
      <w:pPr>
        <w:spacing w:line="480" w:lineRule="auto"/>
        <w:ind w:left="1843"/>
        <w:jc w:val="both"/>
        <w:rPr>
          <w:color w:val="000000"/>
        </w:rPr>
      </w:pPr>
    </w:p>
    <w:p w:rsidR="00114C31" w:rsidRPr="00762ED2" w:rsidRDefault="00834566" w:rsidP="00A32135">
      <w:pPr>
        <w:spacing w:line="480" w:lineRule="auto"/>
        <w:ind w:left="1843"/>
        <w:jc w:val="both"/>
        <w:rPr>
          <w:color w:val="000000"/>
        </w:rPr>
      </w:pPr>
      <w:r w:rsidRPr="00762ED2">
        <w:rPr>
          <w:color w:val="000000"/>
        </w:rPr>
        <w:t>graves consultado  en  textos  de  estudios  parecidos  al  nuestro</w:t>
      </w:r>
      <w:r w:rsidR="00257CBC" w:rsidRPr="00762ED2">
        <w:rPr>
          <w:color w:val="000000"/>
        </w:rPr>
        <w:t>,</w:t>
      </w:r>
      <w:r w:rsidRPr="00762ED2">
        <w:rPr>
          <w:color w:val="000000"/>
        </w:rPr>
        <w:t xml:space="preserve">   </w:t>
      </w:r>
      <w:r w:rsidR="00A32135" w:rsidRPr="00762ED2">
        <w:rPr>
          <w:color w:val="000000"/>
        </w:rPr>
        <w:t xml:space="preserve">   </w:t>
      </w:r>
      <w:r w:rsidRPr="00762ED2">
        <w:rPr>
          <w:color w:val="000000"/>
        </w:rPr>
        <w:t>lo</w:t>
      </w:r>
      <w:r w:rsidR="00A32135" w:rsidRPr="00762ED2">
        <w:rPr>
          <w:color w:val="000000"/>
        </w:rPr>
        <w:t xml:space="preserve">  cual  deducimos  y  generalizamos  a  criterio</w:t>
      </w:r>
      <w:r w:rsidRPr="00762ED2">
        <w:rPr>
          <w:color w:val="000000"/>
        </w:rPr>
        <w:t xml:space="preserve">  propio</w:t>
      </w:r>
      <w:r w:rsidR="006051B4" w:rsidRPr="00762ED2">
        <w:rPr>
          <w:color w:val="000000"/>
        </w:rPr>
        <w:t>,  por  lo  que  no  sabemos  y   es  confidencial el  presupuesto  destinado  a  este  tipo  de  percances  en  esta  Industria;</w:t>
      </w:r>
      <w:r w:rsidR="00A32135" w:rsidRPr="00762ED2">
        <w:rPr>
          <w:color w:val="000000"/>
        </w:rPr>
        <w:t xml:space="preserve">  consultando    el  cálculo  de indemnizaciones para  el  trabajador   no  afiliado  al  IEES </w:t>
      </w:r>
      <w:r w:rsidR="006F28EB">
        <w:rPr>
          <w:color w:val="000000"/>
        </w:rPr>
        <w:t xml:space="preserve">  de  acuerdo  al  artículo  375 </w:t>
      </w:r>
      <w:r w:rsidR="00677613" w:rsidRPr="00762ED2">
        <w:rPr>
          <w:color w:val="000000"/>
        </w:rPr>
        <w:t>del  código  de  trabajo</w:t>
      </w:r>
      <w:r w:rsidR="0083277F" w:rsidRPr="00762ED2">
        <w:rPr>
          <w:color w:val="000000"/>
        </w:rPr>
        <w:t xml:space="preserve"> (Ver Marco Legal).</w:t>
      </w:r>
      <w:r w:rsidR="00677613" w:rsidRPr="00762ED2">
        <w:rPr>
          <w:color w:val="000000"/>
        </w:rPr>
        <w:t xml:space="preserve"> </w:t>
      </w:r>
      <w:r w:rsidR="00E91D84" w:rsidRPr="00762ED2">
        <w:rPr>
          <w:color w:val="000000"/>
        </w:rPr>
        <w:t xml:space="preserve">  </w:t>
      </w:r>
      <w:r w:rsidR="00A32135" w:rsidRPr="00762ED2">
        <w:rPr>
          <w:color w:val="000000"/>
        </w:rPr>
        <w:t xml:space="preserve">     </w:t>
      </w:r>
    </w:p>
    <w:p w:rsidR="00114C31" w:rsidRPr="00762ED2" w:rsidRDefault="008F559E" w:rsidP="00114C31">
      <w:pPr>
        <w:spacing w:line="480" w:lineRule="auto"/>
        <w:jc w:val="both"/>
        <w:rPr>
          <w:color w:val="000000"/>
        </w:rPr>
      </w:pPr>
      <w:r>
        <w:rPr>
          <w:color w:val="000000"/>
        </w:rPr>
        <w:t xml:space="preserve">                           </w:t>
      </w:r>
      <w:r w:rsidR="00E91D84" w:rsidRPr="00762ED2">
        <w:rPr>
          <w:color w:val="000000"/>
        </w:rPr>
        <w:t>Tomando  como  referencia el  sueldo  básico:   $218</w:t>
      </w:r>
    </w:p>
    <w:p w:rsidR="00E91D84" w:rsidRPr="00762ED2" w:rsidRDefault="008F559E" w:rsidP="00114C31">
      <w:pPr>
        <w:spacing w:line="480" w:lineRule="auto"/>
        <w:jc w:val="both"/>
        <w:rPr>
          <w:color w:val="000000"/>
        </w:rPr>
      </w:pPr>
      <w:r>
        <w:rPr>
          <w:color w:val="000000"/>
        </w:rPr>
        <w:t xml:space="preserve">                           </w:t>
      </w:r>
      <w:r w:rsidR="00E91D84" w:rsidRPr="00762ED2">
        <w:rPr>
          <w:color w:val="000000"/>
        </w:rPr>
        <w:t xml:space="preserve">Según  el  artículo  375   indica  que: </w:t>
      </w:r>
    </w:p>
    <w:p w:rsidR="001509ED" w:rsidRPr="00762ED2" w:rsidRDefault="00E91D84" w:rsidP="00133321">
      <w:pPr>
        <w:tabs>
          <w:tab w:val="left" w:pos="1920"/>
        </w:tabs>
        <w:jc w:val="both"/>
        <w:rPr>
          <w:color w:val="000000"/>
        </w:rPr>
      </w:pPr>
      <w:r w:rsidRPr="00762ED2">
        <w:rPr>
          <w:color w:val="000000"/>
        </w:rPr>
        <w:t xml:space="preserve">                            </w:t>
      </w:r>
      <w:r w:rsidR="00554948" w:rsidRPr="00762ED2">
        <w:rPr>
          <w:color w:val="000000"/>
        </w:rPr>
        <w:t xml:space="preserve"> </w:t>
      </w:r>
      <w:r w:rsidRPr="00762ED2">
        <w:rPr>
          <w:color w:val="000000"/>
        </w:rPr>
        <w:t>VALOR</w:t>
      </w:r>
      <w:r w:rsidR="001509ED" w:rsidRPr="00762ED2">
        <w:rPr>
          <w:color w:val="000000"/>
        </w:rPr>
        <w:t xml:space="preserve">  </w:t>
      </w:r>
      <w:r w:rsidRPr="00762ED2">
        <w:rPr>
          <w:color w:val="000000"/>
        </w:rPr>
        <w:t xml:space="preserve">DE </w:t>
      </w:r>
      <w:r w:rsidR="001509ED" w:rsidRPr="00762ED2">
        <w:rPr>
          <w:color w:val="000000"/>
        </w:rPr>
        <w:t xml:space="preserve"> </w:t>
      </w:r>
      <w:r w:rsidRPr="00762ED2">
        <w:rPr>
          <w:color w:val="000000"/>
        </w:rPr>
        <w:t>INDEMNIZACION $(</w:t>
      </w:r>
      <w:r w:rsidR="00554948" w:rsidRPr="00762ED2">
        <w:rPr>
          <w:color w:val="000000"/>
        </w:rPr>
        <w:t>MUERTE POR</w:t>
      </w:r>
      <w:r w:rsidR="001509ED" w:rsidRPr="00762ED2">
        <w:rPr>
          <w:color w:val="000000"/>
        </w:rPr>
        <w:t xml:space="preserve"> ACCIDENTE  </w:t>
      </w:r>
      <w:r w:rsidRPr="00762ED2">
        <w:rPr>
          <w:color w:val="000000"/>
        </w:rPr>
        <w:t xml:space="preserve"> </w:t>
      </w:r>
      <w:r w:rsidR="001509ED" w:rsidRPr="00762ED2">
        <w:rPr>
          <w:color w:val="000000"/>
        </w:rPr>
        <w:t xml:space="preserve">  </w:t>
      </w:r>
    </w:p>
    <w:p w:rsidR="001509ED" w:rsidRPr="00762ED2" w:rsidRDefault="001509ED" w:rsidP="00554948">
      <w:pPr>
        <w:tabs>
          <w:tab w:val="left" w:pos="1920"/>
        </w:tabs>
        <w:jc w:val="both"/>
        <w:rPr>
          <w:color w:val="000000"/>
        </w:rPr>
      </w:pPr>
      <w:r w:rsidRPr="00762ED2">
        <w:rPr>
          <w:color w:val="000000"/>
        </w:rPr>
        <w:t xml:space="preserve">                            </w:t>
      </w:r>
      <w:r w:rsidR="00554948" w:rsidRPr="00762ED2">
        <w:rPr>
          <w:color w:val="000000"/>
        </w:rPr>
        <w:t xml:space="preserve"> </w:t>
      </w:r>
      <w:r w:rsidRPr="00762ED2">
        <w:rPr>
          <w:color w:val="000000"/>
        </w:rPr>
        <w:t>TRABAJO)</w:t>
      </w:r>
      <w:r w:rsidR="00E91D84" w:rsidRPr="00762ED2">
        <w:rPr>
          <w:color w:val="000000"/>
        </w:rPr>
        <w:t xml:space="preserve">  </w:t>
      </w:r>
      <w:r w:rsidRPr="00762ED2">
        <w:rPr>
          <w:b/>
          <w:color w:val="000000"/>
        </w:rPr>
        <w:t>=</w:t>
      </w:r>
      <w:r w:rsidRPr="00762ED2">
        <w:rPr>
          <w:color w:val="000000"/>
        </w:rPr>
        <w:t xml:space="preserve"> SUELDO O  SALARIO  TOTAL DE  CUATRO   </w:t>
      </w:r>
    </w:p>
    <w:p w:rsidR="001509ED" w:rsidRPr="00762ED2" w:rsidRDefault="001509ED" w:rsidP="00133321">
      <w:pPr>
        <w:tabs>
          <w:tab w:val="left" w:pos="1920"/>
        </w:tabs>
        <w:spacing w:line="480" w:lineRule="auto"/>
        <w:jc w:val="both"/>
        <w:rPr>
          <w:color w:val="000000"/>
        </w:rPr>
      </w:pPr>
      <w:r w:rsidRPr="00762ED2">
        <w:rPr>
          <w:color w:val="000000"/>
        </w:rPr>
        <w:t xml:space="preserve">                       </w:t>
      </w:r>
      <w:r w:rsidR="00162C7A">
        <w:rPr>
          <w:color w:val="000000"/>
        </w:rPr>
        <w:t xml:space="preserve">                              A</w:t>
      </w:r>
      <w:r w:rsidR="00162C7A">
        <w:rPr>
          <w:color w:val="000000"/>
        </w:rPr>
        <w:tab/>
        <w:t>Ñ</w:t>
      </w:r>
      <w:r w:rsidRPr="00762ED2">
        <w:rPr>
          <w:color w:val="000000"/>
        </w:rPr>
        <w:t>OS</w:t>
      </w:r>
      <w:r w:rsidR="00554948" w:rsidRPr="00762ED2">
        <w:rPr>
          <w:color w:val="000000"/>
        </w:rPr>
        <w:t>.</w:t>
      </w:r>
      <w:r w:rsidRPr="00762ED2">
        <w:rPr>
          <w:color w:val="000000"/>
        </w:rPr>
        <w:t xml:space="preserve"> </w:t>
      </w:r>
    </w:p>
    <w:p w:rsidR="00633933" w:rsidRPr="00762ED2" w:rsidRDefault="001509ED" w:rsidP="001509ED">
      <w:pPr>
        <w:spacing w:line="480" w:lineRule="auto"/>
        <w:jc w:val="both"/>
        <w:rPr>
          <w:color w:val="000000"/>
        </w:rPr>
      </w:pPr>
      <w:r w:rsidRPr="00762ED2">
        <w:rPr>
          <w:color w:val="000000"/>
        </w:rPr>
        <w:t xml:space="preserve">                              </w:t>
      </w:r>
    </w:p>
    <w:p w:rsidR="001509ED" w:rsidRPr="00762ED2" w:rsidRDefault="00633933" w:rsidP="00133321">
      <w:pPr>
        <w:tabs>
          <w:tab w:val="left" w:pos="1800"/>
        </w:tabs>
        <w:spacing w:line="480" w:lineRule="auto"/>
        <w:jc w:val="both"/>
        <w:rPr>
          <w:color w:val="000000"/>
        </w:rPr>
      </w:pPr>
      <w:r w:rsidRPr="00762ED2">
        <w:rPr>
          <w:color w:val="000000"/>
        </w:rPr>
        <w:t xml:space="preserve">                            </w:t>
      </w:r>
      <w:r w:rsidR="00133321" w:rsidRPr="00762ED2">
        <w:rPr>
          <w:color w:val="000000"/>
        </w:rPr>
        <w:t xml:space="preserve">  </w:t>
      </w:r>
      <w:r w:rsidR="001509ED" w:rsidRPr="00762ED2">
        <w:rPr>
          <w:color w:val="000000"/>
        </w:rPr>
        <w:t>Por  lo  que  se  deduce:</w:t>
      </w:r>
    </w:p>
    <w:p w:rsidR="00633933" w:rsidRPr="00762ED2" w:rsidRDefault="001509ED" w:rsidP="001509ED">
      <w:pPr>
        <w:spacing w:line="480" w:lineRule="auto"/>
        <w:jc w:val="both"/>
        <w:rPr>
          <w:color w:val="000000"/>
        </w:rPr>
      </w:pPr>
      <w:r w:rsidRPr="00762ED2">
        <w:rPr>
          <w:color w:val="000000"/>
        </w:rPr>
        <w:t xml:space="preserve">                          </w:t>
      </w:r>
    </w:p>
    <w:p w:rsidR="001509ED" w:rsidRPr="00762ED2" w:rsidRDefault="00633933" w:rsidP="00554948">
      <w:pPr>
        <w:tabs>
          <w:tab w:val="left" w:pos="1680"/>
          <w:tab w:val="left" w:pos="1800"/>
        </w:tabs>
        <w:ind w:left="1678"/>
        <w:jc w:val="both"/>
        <w:rPr>
          <w:color w:val="000000"/>
        </w:rPr>
      </w:pPr>
      <w:r w:rsidRPr="00762ED2">
        <w:rPr>
          <w:color w:val="000000"/>
        </w:rPr>
        <w:t>V</w:t>
      </w:r>
      <w:r w:rsidR="001509ED" w:rsidRPr="00762ED2">
        <w:rPr>
          <w:color w:val="000000"/>
        </w:rPr>
        <w:t xml:space="preserve">ALOR  DE  </w:t>
      </w:r>
      <w:r w:rsidR="006051B4" w:rsidRPr="00762ED2">
        <w:rPr>
          <w:color w:val="000000"/>
        </w:rPr>
        <w:t>INDEMNIZACION (</w:t>
      </w:r>
      <w:r w:rsidR="001509ED" w:rsidRPr="00762ED2">
        <w:rPr>
          <w:color w:val="000000"/>
        </w:rPr>
        <w:t>$</w:t>
      </w:r>
      <w:r w:rsidR="006051B4" w:rsidRPr="00762ED2">
        <w:rPr>
          <w:color w:val="000000"/>
        </w:rPr>
        <w:t>) = SUELDO  BASICO</w:t>
      </w:r>
      <w:r w:rsidR="00554948" w:rsidRPr="00762ED2">
        <w:rPr>
          <w:color w:val="000000"/>
        </w:rPr>
        <w:t xml:space="preserve"> </w:t>
      </w:r>
      <w:r w:rsidR="006051B4" w:rsidRPr="00762ED2">
        <w:rPr>
          <w:color w:val="000000"/>
        </w:rPr>
        <w:t>X</w:t>
      </w:r>
      <w:r w:rsidR="00554948" w:rsidRPr="00762ED2">
        <w:rPr>
          <w:color w:val="000000"/>
        </w:rPr>
        <w:t xml:space="preserve">     (12 </w:t>
      </w:r>
      <w:r w:rsidR="006051B4" w:rsidRPr="00762ED2">
        <w:rPr>
          <w:color w:val="000000"/>
        </w:rPr>
        <w:t>MESES) X 4 AÑOS</w:t>
      </w:r>
      <w:r w:rsidR="00554948" w:rsidRPr="00762ED2">
        <w:rPr>
          <w:color w:val="000000"/>
        </w:rPr>
        <w:t>.</w:t>
      </w:r>
      <w:r w:rsidR="006051B4" w:rsidRPr="00762ED2">
        <w:rPr>
          <w:color w:val="000000"/>
        </w:rPr>
        <w:t xml:space="preserve"> </w:t>
      </w:r>
    </w:p>
    <w:p w:rsidR="00633933" w:rsidRPr="00762ED2" w:rsidRDefault="006051B4" w:rsidP="001509ED">
      <w:pPr>
        <w:spacing w:line="480" w:lineRule="auto"/>
        <w:jc w:val="both"/>
        <w:rPr>
          <w:color w:val="000000"/>
        </w:rPr>
      </w:pPr>
      <w:r w:rsidRPr="00762ED2">
        <w:rPr>
          <w:color w:val="000000"/>
        </w:rPr>
        <w:t xml:space="preserve">                            </w:t>
      </w:r>
    </w:p>
    <w:p w:rsidR="006051B4" w:rsidRPr="00762ED2" w:rsidRDefault="00133321" w:rsidP="00133321">
      <w:pPr>
        <w:tabs>
          <w:tab w:val="left" w:pos="1920"/>
        </w:tabs>
        <w:spacing w:line="480" w:lineRule="auto"/>
        <w:jc w:val="both"/>
        <w:rPr>
          <w:color w:val="000000"/>
        </w:rPr>
      </w:pPr>
      <w:r w:rsidRPr="00762ED2">
        <w:rPr>
          <w:color w:val="000000"/>
        </w:rPr>
        <w:t xml:space="preserve">                             </w:t>
      </w:r>
      <w:r w:rsidR="006051B4" w:rsidRPr="00762ED2">
        <w:rPr>
          <w:color w:val="000000"/>
        </w:rPr>
        <w:t>VALOR  DE  INDEMNIZACION ($) = ($218)</w:t>
      </w:r>
      <w:r w:rsidR="00554948" w:rsidRPr="00762ED2">
        <w:rPr>
          <w:color w:val="000000"/>
        </w:rPr>
        <w:t xml:space="preserve"> </w:t>
      </w:r>
      <w:r w:rsidR="006051B4" w:rsidRPr="00762ED2">
        <w:rPr>
          <w:color w:val="000000"/>
        </w:rPr>
        <w:t>X</w:t>
      </w:r>
      <w:r w:rsidR="00554948" w:rsidRPr="00762ED2">
        <w:rPr>
          <w:color w:val="000000"/>
        </w:rPr>
        <w:t xml:space="preserve"> </w:t>
      </w:r>
      <w:r w:rsidR="006051B4" w:rsidRPr="00762ED2">
        <w:rPr>
          <w:color w:val="000000"/>
        </w:rPr>
        <w:t>(12)</w:t>
      </w:r>
      <w:r w:rsidR="00554948" w:rsidRPr="00762ED2">
        <w:rPr>
          <w:color w:val="000000"/>
        </w:rPr>
        <w:t xml:space="preserve"> </w:t>
      </w:r>
      <w:r w:rsidR="006051B4" w:rsidRPr="00762ED2">
        <w:rPr>
          <w:color w:val="000000"/>
        </w:rPr>
        <w:t>X</w:t>
      </w:r>
      <w:r w:rsidR="00554948" w:rsidRPr="00762ED2">
        <w:rPr>
          <w:color w:val="000000"/>
        </w:rPr>
        <w:t xml:space="preserve"> </w:t>
      </w:r>
      <w:r w:rsidR="006051B4" w:rsidRPr="00762ED2">
        <w:rPr>
          <w:color w:val="000000"/>
        </w:rPr>
        <w:t>(4)</w:t>
      </w:r>
    </w:p>
    <w:p w:rsidR="006051B4" w:rsidRDefault="006051B4" w:rsidP="001509ED">
      <w:pPr>
        <w:spacing w:line="480" w:lineRule="auto"/>
        <w:jc w:val="both"/>
        <w:rPr>
          <w:color w:val="000000"/>
        </w:rPr>
      </w:pPr>
      <w:r w:rsidRPr="00762ED2">
        <w:rPr>
          <w:color w:val="000000"/>
        </w:rPr>
        <w:t xml:space="preserve">                                                                                       </w:t>
      </w:r>
      <w:r w:rsidR="00554948" w:rsidRPr="00762ED2">
        <w:rPr>
          <w:color w:val="000000"/>
        </w:rPr>
        <w:t xml:space="preserve">    </w:t>
      </w:r>
      <w:r w:rsidR="00AC0E0C">
        <w:rPr>
          <w:color w:val="000000"/>
        </w:rPr>
        <w:t xml:space="preserve">  </w:t>
      </w:r>
      <w:r w:rsidR="00AC0E0C" w:rsidRPr="00AC0E0C">
        <w:rPr>
          <w:rFonts w:ascii="Sylfaen" w:hAnsi="Sylfaen"/>
          <w:b/>
          <w:color w:val="000000"/>
          <w:sz w:val="28"/>
          <w:szCs w:val="28"/>
        </w:rPr>
        <w:t>≈</w:t>
      </w:r>
      <w:r w:rsidR="00AC0E0C">
        <w:rPr>
          <w:color w:val="000000"/>
        </w:rPr>
        <w:t xml:space="preserve">  $10.500</w:t>
      </w:r>
    </w:p>
    <w:p w:rsidR="00924EFA" w:rsidRDefault="00924EFA" w:rsidP="001509ED">
      <w:pPr>
        <w:spacing w:line="480" w:lineRule="auto"/>
        <w:jc w:val="both"/>
        <w:rPr>
          <w:color w:val="000000"/>
        </w:rPr>
      </w:pPr>
    </w:p>
    <w:p w:rsidR="00924EFA" w:rsidRPr="00762ED2" w:rsidRDefault="00924EFA" w:rsidP="001509ED">
      <w:pPr>
        <w:spacing w:line="480" w:lineRule="auto"/>
        <w:jc w:val="both"/>
        <w:rPr>
          <w:color w:val="000000"/>
        </w:rPr>
      </w:pPr>
    </w:p>
    <w:p w:rsidR="00834566" w:rsidRPr="00762ED2" w:rsidRDefault="001509ED" w:rsidP="001509ED">
      <w:pPr>
        <w:spacing w:line="480" w:lineRule="auto"/>
        <w:jc w:val="both"/>
        <w:rPr>
          <w:color w:val="000000"/>
        </w:rPr>
      </w:pPr>
      <w:r w:rsidRPr="00762ED2">
        <w:rPr>
          <w:color w:val="000000"/>
        </w:rPr>
        <w:t xml:space="preserve">                   </w:t>
      </w:r>
    </w:p>
    <w:tbl>
      <w:tblPr>
        <w:tblpPr w:leftFromText="141" w:rightFromText="141" w:vertAnchor="text" w:horzAnchor="margin" w:tblpXSpec="right" w:tblpY="182"/>
        <w:tblW w:w="6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7"/>
        <w:gridCol w:w="1173"/>
      </w:tblGrid>
      <w:tr w:rsidR="00291416" w:rsidRPr="00762ED2">
        <w:trPr>
          <w:trHeight w:val="455"/>
        </w:trPr>
        <w:tc>
          <w:tcPr>
            <w:tcW w:w="6460" w:type="dxa"/>
            <w:gridSpan w:val="2"/>
            <w:vAlign w:val="center"/>
          </w:tcPr>
          <w:p w:rsidR="00291416" w:rsidRPr="00762ED2" w:rsidRDefault="004930CE" w:rsidP="004930CE">
            <w:pPr>
              <w:spacing w:line="480" w:lineRule="auto"/>
              <w:ind w:left="-567"/>
              <w:jc w:val="center"/>
              <w:rPr>
                <w:color w:val="000000"/>
              </w:rPr>
            </w:pPr>
            <w:r>
              <w:rPr>
                <w:color w:val="000000"/>
              </w:rPr>
              <w:lastRenderedPageBreak/>
              <w:t xml:space="preserve">          </w:t>
            </w:r>
            <w:r w:rsidR="00291416" w:rsidRPr="00762ED2">
              <w:rPr>
                <w:color w:val="000000"/>
              </w:rPr>
              <w:t>TABLA DE VALORIZACION DE CONSECUENCIAS</w:t>
            </w:r>
          </w:p>
        </w:tc>
      </w:tr>
      <w:tr w:rsidR="00291416" w:rsidRPr="00762ED2">
        <w:trPr>
          <w:trHeight w:val="895"/>
        </w:trPr>
        <w:tc>
          <w:tcPr>
            <w:tcW w:w="5287" w:type="dxa"/>
            <w:vAlign w:val="center"/>
          </w:tcPr>
          <w:p w:rsidR="00291416" w:rsidRPr="00762ED2" w:rsidRDefault="00DF76B8" w:rsidP="004930CE">
            <w:pPr>
              <w:jc w:val="both"/>
              <w:rPr>
                <w:color w:val="000000"/>
              </w:rPr>
            </w:pPr>
            <w:r w:rsidRPr="00762ED2">
              <w:rPr>
                <w:color w:val="000000"/>
              </w:rPr>
              <w:t xml:space="preserve">Varias muertes;  indemnización </w:t>
            </w:r>
            <w:r w:rsidR="00291416" w:rsidRPr="00762ED2">
              <w:rPr>
                <w:color w:val="000000"/>
              </w:rPr>
              <w:t xml:space="preserve">aproximada de  </w:t>
            </w:r>
          </w:p>
          <w:p w:rsidR="00291416" w:rsidRPr="00762ED2" w:rsidRDefault="00AC0E0C" w:rsidP="004930CE">
            <w:pPr>
              <w:jc w:val="both"/>
              <w:rPr>
                <w:color w:val="000000"/>
              </w:rPr>
            </w:pPr>
            <w:r>
              <w:rPr>
                <w:color w:val="000000"/>
              </w:rPr>
              <w:t>$10.500</w:t>
            </w:r>
            <w:r w:rsidR="00291416" w:rsidRPr="00762ED2">
              <w:rPr>
                <w:color w:val="000000"/>
              </w:rPr>
              <w:t xml:space="preserve">  por  cada  muert</w:t>
            </w:r>
            <w:r w:rsidR="00291416" w:rsidRPr="00762ED2">
              <w:rPr>
                <w:b/>
                <w:color w:val="000000"/>
              </w:rPr>
              <w:t>e</w:t>
            </w:r>
            <w:r w:rsidR="00DF76B8" w:rsidRPr="00762ED2">
              <w:rPr>
                <w:b/>
                <w:color w:val="000000"/>
              </w:rPr>
              <w:t>.</w:t>
            </w:r>
            <w:r w:rsidR="00291416" w:rsidRPr="00762ED2">
              <w:rPr>
                <w:color w:val="000000"/>
              </w:rPr>
              <w:t xml:space="preserve"> </w:t>
            </w:r>
          </w:p>
        </w:tc>
        <w:tc>
          <w:tcPr>
            <w:tcW w:w="1173" w:type="dxa"/>
            <w:vAlign w:val="center"/>
          </w:tcPr>
          <w:p w:rsidR="00291416" w:rsidRPr="00762ED2" w:rsidRDefault="00291416" w:rsidP="00291416">
            <w:pPr>
              <w:spacing w:line="480" w:lineRule="auto"/>
              <w:jc w:val="center"/>
              <w:rPr>
                <w:color w:val="000000"/>
              </w:rPr>
            </w:pPr>
            <w:r w:rsidRPr="00762ED2">
              <w:rPr>
                <w:color w:val="000000"/>
              </w:rPr>
              <w:t>50</w:t>
            </w:r>
          </w:p>
        </w:tc>
      </w:tr>
      <w:tr w:rsidR="00291416" w:rsidRPr="00762ED2">
        <w:trPr>
          <w:trHeight w:val="367"/>
        </w:trPr>
        <w:tc>
          <w:tcPr>
            <w:tcW w:w="5287" w:type="dxa"/>
            <w:vAlign w:val="center"/>
          </w:tcPr>
          <w:p w:rsidR="00291416" w:rsidRPr="00762ED2" w:rsidRDefault="00DF76B8" w:rsidP="006F28EB">
            <w:pPr>
              <w:spacing w:line="480" w:lineRule="auto"/>
              <w:rPr>
                <w:color w:val="000000"/>
              </w:rPr>
            </w:pPr>
            <w:r w:rsidRPr="00762ED2">
              <w:rPr>
                <w:color w:val="000000"/>
              </w:rPr>
              <w:t xml:space="preserve">Una muerte; Indemnización aproximada </w:t>
            </w:r>
            <w:r w:rsidR="00AC0E0C">
              <w:rPr>
                <w:color w:val="000000"/>
              </w:rPr>
              <w:t>de $10.500</w:t>
            </w:r>
          </w:p>
        </w:tc>
        <w:tc>
          <w:tcPr>
            <w:tcW w:w="1173" w:type="dxa"/>
            <w:vAlign w:val="center"/>
          </w:tcPr>
          <w:p w:rsidR="00291416" w:rsidRPr="00762ED2" w:rsidRDefault="00291416" w:rsidP="00291416">
            <w:pPr>
              <w:spacing w:line="480" w:lineRule="auto"/>
              <w:jc w:val="center"/>
              <w:rPr>
                <w:color w:val="000000"/>
              </w:rPr>
            </w:pPr>
            <w:r w:rsidRPr="00762ED2">
              <w:rPr>
                <w:color w:val="000000"/>
              </w:rPr>
              <w:t>25</w:t>
            </w:r>
          </w:p>
        </w:tc>
      </w:tr>
      <w:tr w:rsidR="00291416" w:rsidRPr="00762ED2">
        <w:trPr>
          <w:trHeight w:val="645"/>
        </w:trPr>
        <w:tc>
          <w:tcPr>
            <w:tcW w:w="5287" w:type="dxa"/>
            <w:vAlign w:val="center"/>
          </w:tcPr>
          <w:p w:rsidR="00291416" w:rsidRPr="00762ED2" w:rsidRDefault="00291416" w:rsidP="004930CE">
            <w:pPr>
              <w:jc w:val="both"/>
              <w:rPr>
                <w:color w:val="000000"/>
              </w:rPr>
            </w:pPr>
            <w:r w:rsidRPr="00762ED2">
              <w:rPr>
                <w:color w:val="000000"/>
              </w:rPr>
              <w:t>Lesiones graves, incapacidad total</w:t>
            </w:r>
            <w:r w:rsidR="006F28EB">
              <w:rPr>
                <w:color w:val="000000"/>
              </w:rPr>
              <w:t>.</w:t>
            </w:r>
          </w:p>
        </w:tc>
        <w:tc>
          <w:tcPr>
            <w:tcW w:w="1173" w:type="dxa"/>
            <w:vAlign w:val="center"/>
          </w:tcPr>
          <w:p w:rsidR="00291416" w:rsidRPr="00762ED2" w:rsidRDefault="00291416" w:rsidP="00291416">
            <w:pPr>
              <w:spacing w:line="480" w:lineRule="auto"/>
              <w:jc w:val="center"/>
              <w:rPr>
                <w:color w:val="000000"/>
              </w:rPr>
            </w:pPr>
            <w:r w:rsidRPr="00762ED2">
              <w:rPr>
                <w:color w:val="000000"/>
              </w:rPr>
              <w:t>15</w:t>
            </w:r>
          </w:p>
        </w:tc>
      </w:tr>
      <w:tr w:rsidR="00291416" w:rsidRPr="00762ED2">
        <w:trPr>
          <w:trHeight w:val="440"/>
        </w:trPr>
        <w:tc>
          <w:tcPr>
            <w:tcW w:w="5287" w:type="dxa"/>
            <w:vAlign w:val="center"/>
          </w:tcPr>
          <w:p w:rsidR="00291416" w:rsidRPr="00762ED2" w:rsidRDefault="00291416" w:rsidP="00291416">
            <w:pPr>
              <w:spacing w:line="480" w:lineRule="auto"/>
              <w:jc w:val="both"/>
              <w:rPr>
                <w:color w:val="000000"/>
              </w:rPr>
            </w:pPr>
            <w:r w:rsidRPr="00762ED2">
              <w:rPr>
                <w:color w:val="000000"/>
              </w:rPr>
              <w:t>Lesio</w:t>
            </w:r>
            <w:r w:rsidR="006F28EB">
              <w:rPr>
                <w:color w:val="000000"/>
              </w:rPr>
              <w:t>nes con pérdidas.</w:t>
            </w:r>
          </w:p>
        </w:tc>
        <w:tc>
          <w:tcPr>
            <w:tcW w:w="1173" w:type="dxa"/>
            <w:vAlign w:val="center"/>
          </w:tcPr>
          <w:p w:rsidR="00291416" w:rsidRPr="00762ED2" w:rsidRDefault="00291416" w:rsidP="00291416">
            <w:pPr>
              <w:spacing w:line="480" w:lineRule="auto"/>
              <w:jc w:val="center"/>
              <w:rPr>
                <w:color w:val="000000"/>
              </w:rPr>
            </w:pPr>
            <w:r w:rsidRPr="00762ED2">
              <w:rPr>
                <w:color w:val="000000"/>
              </w:rPr>
              <w:t>5</w:t>
            </w:r>
          </w:p>
        </w:tc>
      </w:tr>
      <w:tr w:rsidR="00291416" w:rsidRPr="00762ED2">
        <w:trPr>
          <w:trHeight w:val="73"/>
        </w:trPr>
        <w:tc>
          <w:tcPr>
            <w:tcW w:w="5287" w:type="dxa"/>
            <w:vAlign w:val="center"/>
          </w:tcPr>
          <w:p w:rsidR="00291416" w:rsidRPr="00762ED2" w:rsidRDefault="006F28EB" w:rsidP="00291416">
            <w:pPr>
              <w:spacing w:line="480" w:lineRule="auto"/>
              <w:jc w:val="both"/>
              <w:rPr>
                <w:color w:val="000000"/>
              </w:rPr>
            </w:pPr>
            <w:r>
              <w:rPr>
                <w:color w:val="000000"/>
              </w:rPr>
              <w:t>Lesiones, cortes, golpes</w:t>
            </w:r>
            <w:r w:rsidR="00291416" w:rsidRPr="00762ED2">
              <w:rPr>
                <w:color w:val="000000"/>
              </w:rPr>
              <w:t>, contusiones</w:t>
            </w:r>
            <w:r>
              <w:rPr>
                <w:color w:val="000000"/>
              </w:rPr>
              <w:t>.</w:t>
            </w:r>
          </w:p>
        </w:tc>
        <w:tc>
          <w:tcPr>
            <w:tcW w:w="1173" w:type="dxa"/>
            <w:vAlign w:val="center"/>
          </w:tcPr>
          <w:p w:rsidR="00291416" w:rsidRPr="00762ED2" w:rsidRDefault="00291416" w:rsidP="00291416">
            <w:pPr>
              <w:spacing w:line="480" w:lineRule="auto"/>
              <w:jc w:val="center"/>
              <w:rPr>
                <w:color w:val="000000"/>
              </w:rPr>
            </w:pPr>
            <w:r w:rsidRPr="00762ED2">
              <w:rPr>
                <w:color w:val="000000"/>
              </w:rPr>
              <w:t>1</w:t>
            </w:r>
          </w:p>
        </w:tc>
      </w:tr>
    </w:tbl>
    <w:p w:rsidR="00834566" w:rsidRPr="00762ED2" w:rsidRDefault="00834566" w:rsidP="001509ED">
      <w:pPr>
        <w:spacing w:line="480" w:lineRule="auto"/>
        <w:jc w:val="both"/>
        <w:rPr>
          <w:color w:val="000000"/>
        </w:rPr>
      </w:pPr>
    </w:p>
    <w:p w:rsidR="00834566" w:rsidRPr="00762ED2" w:rsidRDefault="00834566" w:rsidP="001509ED">
      <w:pPr>
        <w:spacing w:line="480" w:lineRule="auto"/>
        <w:jc w:val="both"/>
        <w:rPr>
          <w:color w:val="000000"/>
        </w:rPr>
      </w:pPr>
    </w:p>
    <w:p w:rsidR="00834566" w:rsidRPr="00762ED2" w:rsidRDefault="00834566" w:rsidP="001509ED">
      <w:pPr>
        <w:spacing w:line="480" w:lineRule="auto"/>
        <w:jc w:val="both"/>
        <w:rPr>
          <w:color w:val="000000"/>
        </w:rPr>
      </w:pPr>
    </w:p>
    <w:p w:rsidR="00834566" w:rsidRPr="00762ED2" w:rsidRDefault="00834566" w:rsidP="001509ED">
      <w:pPr>
        <w:spacing w:line="480" w:lineRule="auto"/>
        <w:jc w:val="both"/>
        <w:rPr>
          <w:color w:val="000000"/>
        </w:rPr>
      </w:pPr>
    </w:p>
    <w:p w:rsidR="00834566" w:rsidRPr="00762ED2" w:rsidRDefault="00834566" w:rsidP="001509ED">
      <w:pPr>
        <w:spacing w:line="480" w:lineRule="auto"/>
        <w:jc w:val="both"/>
        <w:rPr>
          <w:color w:val="000000"/>
        </w:rPr>
      </w:pPr>
    </w:p>
    <w:p w:rsidR="00834566" w:rsidRPr="00762ED2" w:rsidRDefault="00834566" w:rsidP="001509ED">
      <w:pPr>
        <w:spacing w:line="480" w:lineRule="auto"/>
        <w:jc w:val="both"/>
        <w:rPr>
          <w:color w:val="000000"/>
        </w:rPr>
      </w:pPr>
    </w:p>
    <w:p w:rsidR="00133321" w:rsidRPr="00762ED2" w:rsidRDefault="001509ED" w:rsidP="006F28EB">
      <w:pPr>
        <w:spacing w:line="480" w:lineRule="auto"/>
        <w:jc w:val="both"/>
        <w:rPr>
          <w:color w:val="000000"/>
        </w:rPr>
      </w:pPr>
      <w:r w:rsidRPr="00762ED2">
        <w:rPr>
          <w:color w:val="000000"/>
        </w:rPr>
        <w:t xml:space="preserve">                   </w:t>
      </w:r>
    </w:p>
    <w:p w:rsidR="00DF76B8" w:rsidRPr="00762ED2" w:rsidRDefault="00C61059" w:rsidP="00DF76B8">
      <w:pPr>
        <w:jc w:val="both"/>
        <w:rPr>
          <w:b/>
          <w:color w:val="000000"/>
        </w:rPr>
      </w:pPr>
      <w:r w:rsidRPr="00762ED2">
        <w:rPr>
          <w:b/>
          <w:color w:val="000000"/>
        </w:rPr>
        <w:t xml:space="preserve">          </w:t>
      </w:r>
      <w:r w:rsidR="00B346EE" w:rsidRPr="00762ED2">
        <w:rPr>
          <w:b/>
          <w:color w:val="000000"/>
        </w:rPr>
        <w:t xml:space="preserve">                 </w:t>
      </w:r>
    </w:p>
    <w:p w:rsidR="00A723C8" w:rsidRPr="00762ED2" w:rsidRDefault="00DF76B8" w:rsidP="00DF76B8">
      <w:pPr>
        <w:spacing w:line="360" w:lineRule="auto"/>
        <w:jc w:val="both"/>
        <w:rPr>
          <w:b/>
          <w:color w:val="000000"/>
        </w:rPr>
      </w:pPr>
      <w:r w:rsidRPr="00762ED2">
        <w:rPr>
          <w:b/>
          <w:color w:val="000000"/>
        </w:rPr>
        <w:t xml:space="preserve">                                             </w:t>
      </w:r>
      <w:r w:rsidR="00291416" w:rsidRPr="00762ED2">
        <w:rPr>
          <w:b/>
          <w:color w:val="000000"/>
        </w:rPr>
        <w:t xml:space="preserve"> </w:t>
      </w:r>
      <w:r w:rsidR="00A723C8" w:rsidRPr="00762ED2">
        <w:rPr>
          <w:b/>
          <w:color w:val="000000"/>
        </w:rPr>
        <w:t>T</w:t>
      </w:r>
      <w:r w:rsidR="0089325B" w:rsidRPr="00762ED2">
        <w:rPr>
          <w:b/>
          <w:color w:val="000000"/>
        </w:rPr>
        <w:t>ABLA</w:t>
      </w:r>
      <w:r w:rsidR="00A723C8" w:rsidRPr="00762ED2">
        <w:rPr>
          <w:b/>
          <w:color w:val="000000"/>
        </w:rPr>
        <w:t xml:space="preserve"> </w:t>
      </w:r>
      <w:r w:rsidR="00B7667C" w:rsidRPr="00762ED2">
        <w:rPr>
          <w:b/>
          <w:color w:val="000000"/>
        </w:rPr>
        <w:t>1.4</w:t>
      </w:r>
      <w:r w:rsidR="00A723C8" w:rsidRPr="00762ED2">
        <w:rPr>
          <w:b/>
          <w:color w:val="000000"/>
        </w:rPr>
        <w:t xml:space="preserve"> </w:t>
      </w:r>
      <w:r w:rsidR="00633933" w:rsidRPr="00762ED2">
        <w:rPr>
          <w:b/>
          <w:color w:val="000000"/>
        </w:rPr>
        <w:t xml:space="preserve"> </w:t>
      </w:r>
      <w:r w:rsidR="00A723C8" w:rsidRPr="00762ED2">
        <w:rPr>
          <w:color w:val="000000"/>
        </w:rPr>
        <w:t xml:space="preserve">Nivel de Consecuencias del Riesgo. </w:t>
      </w:r>
    </w:p>
    <w:p w:rsidR="00DF76B8" w:rsidRDefault="00B346EE" w:rsidP="00DF76B8">
      <w:pPr>
        <w:ind w:left="1843"/>
        <w:rPr>
          <w:color w:val="000000"/>
          <w:sz w:val="20"/>
          <w:szCs w:val="20"/>
        </w:rPr>
      </w:pPr>
      <w:r w:rsidRPr="00762ED2">
        <w:rPr>
          <w:b/>
          <w:color w:val="000000"/>
          <w:sz w:val="20"/>
          <w:szCs w:val="20"/>
        </w:rPr>
        <w:t xml:space="preserve">FUENTE: </w:t>
      </w:r>
      <w:r w:rsidR="00291416" w:rsidRPr="00762ED2">
        <w:rPr>
          <w:color w:val="000000"/>
          <w:sz w:val="20"/>
          <w:szCs w:val="20"/>
        </w:rPr>
        <w:t xml:space="preserve">Texto: </w:t>
      </w:r>
      <w:r w:rsidR="00071C15" w:rsidRPr="00762ED2">
        <w:rPr>
          <w:color w:val="000000"/>
          <w:sz w:val="20"/>
          <w:szCs w:val="20"/>
        </w:rPr>
        <w:t xml:space="preserve">METODOLOGÌA DE APLICACIÓN DEL    </w:t>
      </w:r>
      <w:r w:rsidRPr="00762ED2">
        <w:rPr>
          <w:color w:val="000000"/>
          <w:sz w:val="20"/>
          <w:szCs w:val="20"/>
        </w:rPr>
        <w:t>MÈTODO FINE PARA  VALORIZACIÒN DE RIESGOS EN UNA SUBESTACION</w:t>
      </w:r>
      <w:r w:rsidR="00071C15" w:rsidRPr="00762ED2">
        <w:rPr>
          <w:color w:val="000000"/>
          <w:sz w:val="20"/>
          <w:szCs w:val="20"/>
        </w:rPr>
        <w:t>.</w:t>
      </w:r>
      <w:r w:rsidRPr="00762ED2">
        <w:rPr>
          <w:color w:val="000000"/>
          <w:sz w:val="20"/>
          <w:szCs w:val="20"/>
        </w:rPr>
        <w:t xml:space="preserve">    </w:t>
      </w:r>
    </w:p>
    <w:p w:rsidR="006F28EB" w:rsidRDefault="006F28EB" w:rsidP="00DF76B8">
      <w:pPr>
        <w:ind w:left="1843"/>
        <w:rPr>
          <w:color w:val="000000"/>
          <w:sz w:val="20"/>
          <w:szCs w:val="20"/>
        </w:rPr>
      </w:pPr>
    </w:p>
    <w:p w:rsidR="006F28EB" w:rsidRPr="00762ED2" w:rsidRDefault="006F28EB" w:rsidP="00DF76B8">
      <w:pPr>
        <w:ind w:left="1843"/>
        <w:rPr>
          <w:color w:val="000000"/>
          <w:sz w:val="20"/>
          <w:szCs w:val="20"/>
        </w:rPr>
      </w:pPr>
    </w:p>
    <w:p w:rsidR="00B346EE" w:rsidRPr="00762ED2" w:rsidRDefault="00B346EE" w:rsidP="00DF76B8">
      <w:pPr>
        <w:ind w:left="1843"/>
        <w:rPr>
          <w:color w:val="000000"/>
          <w:sz w:val="20"/>
          <w:szCs w:val="20"/>
        </w:rPr>
      </w:pPr>
      <w:r w:rsidRPr="00762ED2">
        <w:rPr>
          <w:color w:val="000000"/>
          <w:sz w:val="20"/>
          <w:szCs w:val="20"/>
        </w:rPr>
        <w:t xml:space="preserve">                    </w:t>
      </w:r>
    </w:p>
    <w:p w:rsidR="00B346EE" w:rsidRPr="00762ED2" w:rsidRDefault="00133321" w:rsidP="00B346EE">
      <w:pPr>
        <w:jc w:val="both"/>
        <w:rPr>
          <w:color w:val="000000"/>
        </w:rPr>
      </w:pPr>
      <w:r w:rsidRPr="00762ED2">
        <w:rPr>
          <w:color w:val="000000"/>
        </w:rPr>
        <w:t xml:space="preserve">                       </w:t>
      </w:r>
      <w:r w:rsidR="00B346EE" w:rsidRPr="00762ED2">
        <w:rPr>
          <w:color w:val="000000"/>
        </w:rPr>
        <w:t xml:space="preserve"> </w:t>
      </w:r>
    </w:p>
    <w:p w:rsidR="00A723C8" w:rsidRPr="00762ED2" w:rsidRDefault="00071C15" w:rsidP="00EB73AE">
      <w:pPr>
        <w:numPr>
          <w:ilvl w:val="0"/>
          <w:numId w:val="7"/>
        </w:numPr>
        <w:tabs>
          <w:tab w:val="clear" w:pos="2651"/>
          <w:tab w:val="left" w:pos="1800"/>
          <w:tab w:val="num" w:pos="2040"/>
        </w:tabs>
        <w:spacing w:line="360" w:lineRule="auto"/>
        <w:ind w:left="2160"/>
        <w:jc w:val="both"/>
        <w:rPr>
          <w:color w:val="000000"/>
        </w:rPr>
      </w:pPr>
      <w:r w:rsidRPr="00762ED2">
        <w:rPr>
          <w:b/>
          <w:color w:val="000000"/>
        </w:rPr>
        <w:t xml:space="preserve">  </w:t>
      </w:r>
      <w:r w:rsidR="00A723C8" w:rsidRPr="00762ED2">
        <w:rPr>
          <w:b/>
          <w:color w:val="000000"/>
        </w:rPr>
        <w:t>Exposición:</w:t>
      </w:r>
      <w:r w:rsidR="00291416" w:rsidRPr="00762ED2">
        <w:rPr>
          <w:color w:val="000000"/>
        </w:rPr>
        <w:t xml:space="preserve"> </w:t>
      </w:r>
      <w:r w:rsidR="00A723C8" w:rsidRPr="00762ED2">
        <w:rPr>
          <w:color w:val="000000"/>
        </w:rPr>
        <w:t>Es la frecu</w:t>
      </w:r>
      <w:r w:rsidRPr="00762ED2">
        <w:rPr>
          <w:color w:val="000000"/>
        </w:rPr>
        <w:t xml:space="preserve">encia con la que se presenta la situación </w:t>
      </w:r>
      <w:r w:rsidR="00A723C8" w:rsidRPr="00762ED2">
        <w:rPr>
          <w:color w:val="000000"/>
        </w:rPr>
        <w:t>de riesgo, que tanta veces uno está expuesto.</w:t>
      </w:r>
    </w:p>
    <w:tbl>
      <w:tblPr>
        <w:tblpPr w:leftFromText="141" w:rightFromText="141" w:vertAnchor="text" w:horzAnchor="margin" w:tblpXSpec="right"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9"/>
        <w:gridCol w:w="1188"/>
      </w:tblGrid>
      <w:tr w:rsidR="00197996" w:rsidRPr="00762ED2">
        <w:trPr>
          <w:trHeight w:val="452"/>
        </w:trPr>
        <w:tc>
          <w:tcPr>
            <w:tcW w:w="6547" w:type="dxa"/>
            <w:gridSpan w:val="2"/>
          </w:tcPr>
          <w:p w:rsidR="00197996" w:rsidRPr="00762ED2" w:rsidRDefault="00197996" w:rsidP="00197996">
            <w:pPr>
              <w:spacing w:line="480" w:lineRule="auto"/>
              <w:jc w:val="center"/>
              <w:rPr>
                <w:color w:val="000000"/>
              </w:rPr>
            </w:pPr>
            <w:r w:rsidRPr="00762ED2">
              <w:rPr>
                <w:color w:val="000000"/>
              </w:rPr>
              <w:t>TABLA DE VALORIZACIÒN DE EXPOSICIÒN</w:t>
            </w:r>
          </w:p>
        </w:tc>
      </w:tr>
      <w:tr w:rsidR="00197996" w:rsidRPr="00762ED2">
        <w:trPr>
          <w:trHeight w:val="465"/>
        </w:trPr>
        <w:tc>
          <w:tcPr>
            <w:tcW w:w="5359" w:type="dxa"/>
          </w:tcPr>
          <w:p w:rsidR="00197996" w:rsidRPr="00762ED2" w:rsidRDefault="00197996" w:rsidP="00197996">
            <w:pPr>
              <w:spacing w:line="480" w:lineRule="auto"/>
              <w:jc w:val="both"/>
              <w:rPr>
                <w:color w:val="000000"/>
              </w:rPr>
            </w:pPr>
            <w:r w:rsidRPr="00762ED2">
              <w:rPr>
                <w:color w:val="000000"/>
              </w:rPr>
              <w:t xml:space="preserve">Continuamente , varias veces al día </w:t>
            </w:r>
          </w:p>
        </w:tc>
        <w:tc>
          <w:tcPr>
            <w:tcW w:w="1187" w:type="dxa"/>
          </w:tcPr>
          <w:p w:rsidR="00197996" w:rsidRPr="00762ED2" w:rsidRDefault="00197996" w:rsidP="00197996">
            <w:pPr>
              <w:spacing w:line="480" w:lineRule="auto"/>
              <w:jc w:val="center"/>
              <w:rPr>
                <w:color w:val="000000"/>
              </w:rPr>
            </w:pPr>
            <w:r w:rsidRPr="00762ED2">
              <w:rPr>
                <w:color w:val="000000"/>
              </w:rPr>
              <w:t>10</w:t>
            </w:r>
          </w:p>
        </w:tc>
      </w:tr>
      <w:tr w:rsidR="00197996" w:rsidRPr="00762ED2">
        <w:trPr>
          <w:trHeight w:val="452"/>
        </w:trPr>
        <w:tc>
          <w:tcPr>
            <w:tcW w:w="5359" w:type="dxa"/>
          </w:tcPr>
          <w:p w:rsidR="00197996" w:rsidRPr="00762ED2" w:rsidRDefault="00197996" w:rsidP="00197996">
            <w:pPr>
              <w:spacing w:line="480" w:lineRule="auto"/>
              <w:jc w:val="both"/>
              <w:rPr>
                <w:color w:val="000000"/>
              </w:rPr>
            </w:pPr>
            <w:r w:rsidRPr="00762ED2">
              <w:rPr>
                <w:color w:val="000000"/>
              </w:rPr>
              <w:t>Frecuentemente , una vez al día o a la semana</w:t>
            </w:r>
          </w:p>
        </w:tc>
        <w:tc>
          <w:tcPr>
            <w:tcW w:w="1187" w:type="dxa"/>
          </w:tcPr>
          <w:p w:rsidR="00197996" w:rsidRPr="00762ED2" w:rsidRDefault="00197996" w:rsidP="00197996">
            <w:pPr>
              <w:spacing w:line="480" w:lineRule="auto"/>
              <w:jc w:val="center"/>
              <w:rPr>
                <w:color w:val="000000"/>
              </w:rPr>
            </w:pPr>
            <w:r w:rsidRPr="00762ED2">
              <w:rPr>
                <w:color w:val="000000"/>
              </w:rPr>
              <w:t>6</w:t>
            </w:r>
          </w:p>
        </w:tc>
      </w:tr>
      <w:tr w:rsidR="00197996" w:rsidRPr="00762ED2">
        <w:trPr>
          <w:trHeight w:val="465"/>
        </w:trPr>
        <w:tc>
          <w:tcPr>
            <w:tcW w:w="5359" w:type="dxa"/>
          </w:tcPr>
          <w:p w:rsidR="00197996" w:rsidRPr="00762ED2" w:rsidRDefault="00197996" w:rsidP="00197996">
            <w:pPr>
              <w:spacing w:line="480" w:lineRule="auto"/>
              <w:jc w:val="both"/>
              <w:rPr>
                <w:color w:val="000000"/>
              </w:rPr>
            </w:pPr>
            <w:r w:rsidRPr="00762ED2">
              <w:rPr>
                <w:color w:val="000000"/>
              </w:rPr>
              <w:t xml:space="preserve">Ocasionalmente, mas de una vez al mes o al año </w:t>
            </w:r>
          </w:p>
        </w:tc>
        <w:tc>
          <w:tcPr>
            <w:tcW w:w="1187" w:type="dxa"/>
          </w:tcPr>
          <w:p w:rsidR="00197996" w:rsidRPr="00762ED2" w:rsidRDefault="00197996" w:rsidP="00197996">
            <w:pPr>
              <w:spacing w:line="480" w:lineRule="auto"/>
              <w:jc w:val="center"/>
              <w:rPr>
                <w:color w:val="000000"/>
              </w:rPr>
            </w:pPr>
            <w:r w:rsidRPr="00762ED2">
              <w:rPr>
                <w:color w:val="000000"/>
              </w:rPr>
              <w:t>3</w:t>
            </w:r>
          </w:p>
        </w:tc>
      </w:tr>
      <w:tr w:rsidR="00197996" w:rsidRPr="00762ED2">
        <w:trPr>
          <w:trHeight w:val="452"/>
        </w:trPr>
        <w:tc>
          <w:tcPr>
            <w:tcW w:w="5359" w:type="dxa"/>
          </w:tcPr>
          <w:p w:rsidR="00197996" w:rsidRPr="00762ED2" w:rsidRDefault="00197996" w:rsidP="00197996">
            <w:pPr>
              <w:spacing w:line="480" w:lineRule="auto"/>
              <w:jc w:val="both"/>
              <w:rPr>
                <w:color w:val="000000"/>
              </w:rPr>
            </w:pPr>
            <w:r w:rsidRPr="00762ED2">
              <w:rPr>
                <w:color w:val="000000"/>
              </w:rPr>
              <w:t>Raramente : alguna vez en varios años</w:t>
            </w:r>
          </w:p>
        </w:tc>
        <w:tc>
          <w:tcPr>
            <w:tcW w:w="1187" w:type="dxa"/>
          </w:tcPr>
          <w:p w:rsidR="00197996" w:rsidRPr="00762ED2" w:rsidRDefault="00197996" w:rsidP="00197996">
            <w:pPr>
              <w:spacing w:line="480" w:lineRule="auto"/>
              <w:jc w:val="center"/>
              <w:rPr>
                <w:color w:val="000000"/>
              </w:rPr>
            </w:pPr>
            <w:r w:rsidRPr="00762ED2">
              <w:rPr>
                <w:color w:val="000000"/>
              </w:rPr>
              <w:t>1</w:t>
            </w:r>
          </w:p>
        </w:tc>
      </w:tr>
      <w:tr w:rsidR="00197996" w:rsidRPr="00762ED2">
        <w:trPr>
          <w:trHeight w:val="465"/>
        </w:trPr>
        <w:tc>
          <w:tcPr>
            <w:tcW w:w="5359" w:type="dxa"/>
          </w:tcPr>
          <w:p w:rsidR="00197996" w:rsidRPr="00762ED2" w:rsidRDefault="00197996" w:rsidP="00197996">
            <w:pPr>
              <w:spacing w:line="480" w:lineRule="auto"/>
              <w:jc w:val="both"/>
              <w:rPr>
                <w:color w:val="000000"/>
              </w:rPr>
            </w:pPr>
            <w:r w:rsidRPr="00762ED2">
              <w:rPr>
                <w:color w:val="000000"/>
              </w:rPr>
              <w:t>Remotamente : no ocurre pero no se descarta</w:t>
            </w:r>
          </w:p>
        </w:tc>
        <w:tc>
          <w:tcPr>
            <w:tcW w:w="1187" w:type="dxa"/>
          </w:tcPr>
          <w:p w:rsidR="00197996" w:rsidRPr="00762ED2" w:rsidRDefault="00197996" w:rsidP="00197996">
            <w:pPr>
              <w:spacing w:line="480" w:lineRule="auto"/>
              <w:jc w:val="center"/>
              <w:rPr>
                <w:color w:val="000000"/>
              </w:rPr>
            </w:pPr>
            <w:r w:rsidRPr="00762ED2">
              <w:rPr>
                <w:color w:val="000000"/>
              </w:rPr>
              <w:t>0.5</w:t>
            </w:r>
          </w:p>
        </w:tc>
      </w:tr>
    </w:tbl>
    <w:p w:rsidR="00633933" w:rsidRPr="00762ED2" w:rsidRDefault="00633933" w:rsidP="00633933">
      <w:pPr>
        <w:spacing w:line="480" w:lineRule="auto"/>
        <w:ind w:left="1843"/>
        <w:jc w:val="both"/>
        <w:rPr>
          <w:rFonts w:ascii="Arial" w:hAnsi="Arial" w:cs="Arial"/>
          <w:b/>
          <w:color w:val="000000"/>
          <w:sz w:val="16"/>
          <w:szCs w:val="16"/>
        </w:rPr>
      </w:pPr>
    </w:p>
    <w:p w:rsidR="00633933" w:rsidRPr="00762ED2" w:rsidRDefault="00633933" w:rsidP="00633933">
      <w:pPr>
        <w:spacing w:line="480" w:lineRule="auto"/>
        <w:ind w:left="1843"/>
        <w:jc w:val="both"/>
        <w:rPr>
          <w:rFonts w:ascii="Arial" w:hAnsi="Arial" w:cs="Arial"/>
          <w:b/>
          <w:color w:val="000000"/>
          <w:sz w:val="16"/>
          <w:szCs w:val="16"/>
        </w:rPr>
      </w:pPr>
    </w:p>
    <w:p w:rsidR="00633933" w:rsidRPr="00762ED2" w:rsidRDefault="00633933" w:rsidP="00633933">
      <w:pPr>
        <w:spacing w:line="480" w:lineRule="auto"/>
        <w:ind w:left="1843"/>
        <w:jc w:val="both"/>
        <w:rPr>
          <w:rFonts w:ascii="Arial" w:hAnsi="Arial" w:cs="Arial"/>
          <w:b/>
          <w:color w:val="000000"/>
          <w:sz w:val="16"/>
          <w:szCs w:val="16"/>
        </w:rPr>
      </w:pPr>
    </w:p>
    <w:p w:rsidR="00633933" w:rsidRPr="00762ED2" w:rsidRDefault="00633933" w:rsidP="00633933">
      <w:pPr>
        <w:spacing w:line="480" w:lineRule="auto"/>
        <w:ind w:left="1843"/>
        <w:jc w:val="both"/>
        <w:rPr>
          <w:rFonts w:ascii="Arial" w:hAnsi="Arial" w:cs="Arial"/>
          <w:b/>
          <w:color w:val="000000"/>
          <w:sz w:val="16"/>
          <w:szCs w:val="16"/>
        </w:rPr>
      </w:pPr>
    </w:p>
    <w:p w:rsidR="00A723C8" w:rsidRPr="00762ED2" w:rsidRDefault="00A723C8" w:rsidP="00DF14D7">
      <w:pPr>
        <w:spacing w:line="480" w:lineRule="auto"/>
        <w:jc w:val="both"/>
        <w:rPr>
          <w:color w:val="000000"/>
        </w:rPr>
      </w:pPr>
    </w:p>
    <w:p w:rsidR="00EF5B57" w:rsidRPr="00762ED2" w:rsidRDefault="00EF5B57" w:rsidP="00DF14D7">
      <w:pPr>
        <w:spacing w:line="480" w:lineRule="auto"/>
        <w:ind w:left="1410" w:hanging="1410"/>
        <w:jc w:val="both"/>
        <w:rPr>
          <w:b/>
          <w:color w:val="000000"/>
        </w:rPr>
      </w:pPr>
      <w:r w:rsidRPr="00762ED2">
        <w:rPr>
          <w:b/>
          <w:color w:val="000000"/>
        </w:rPr>
        <w:t xml:space="preserve">                        </w:t>
      </w:r>
    </w:p>
    <w:p w:rsidR="004633C8" w:rsidRPr="00762ED2" w:rsidRDefault="004633C8" w:rsidP="00DF14D7">
      <w:pPr>
        <w:spacing w:line="480" w:lineRule="auto"/>
        <w:ind w:left="1410" w:hanging="1410"/>
        <w:jc w:val="both"/>
        <w:rPr>
          <w:b/>
          <w:color w:val="000000"/>
        </w:rPr>
      </w:pPr>
    </w:p>
    <w:p w:rsidR="00B621BF" w:rsidRPr="00762ED2" w:rsidRDefault="00B621BF" w:rsidP="00DF76B8">
      <w:pPr>
        <w:spacing w:line="480" w:lineRule="auto"/>
        <w:jc w:val="both"/>
        <w:rPr>
          <w:b/>
          <w:color w:val="000000"/>
        </w:rPr>
      </w:pPr>
    </w:p>
    <w:p w:rsidR="00A723C8" w:rsidRPr="00762ED2" w:rsidRDefault="00B621BF" w:rsidP="00291416">
      <w:pPr>
        <w:spacing w:line="360" w:lineRule="auto"/>
        <w:ind w:left="1410" w:hanging="1410"/>
        <w:jc w:val="both"/>
        <w:rPr>
          <w:color w:val="000000"/>
        </w:rPr>
      </w:pPr>
      <w:r w:rsidRPr="00762ED2">
        <w:rPr>
          <w:b/>
          <w:color w:val="000000"/>
        </w:rPr>
        <w:t xml:space="preserve">                                          </w:t>
      </w:r>
      <w:r w:rsidR="00291416" w:rsidRPr="00762ED2">
        <w:rPr>
          <w:b/>
          <w:color w:val="000000"/>
        </w:rPr>
        <w:t xml:space="preserve">    </w:t>
      </w:r>
      <w:r w:rsidR="004633C8" w:rsidRPr="00762ED2">
        <w:rPr>
          <w:b/>
          <w:color w:val="000000"/>
        </w:rPr>
        <w:t>TABLA</w:t>
      </w:r>
      <w:r w:rsidR="00B7667C" w:rsidRPr="00762ED2">
        <w:rPr>
          <w:b/>
          <w:color w:val="000000"/>
        </w:rPr>
        <w:t xml:space="preserve"> 1.5</w:t>
      </w:r>
      <w:r w:rsidR="00EF5B57" w:rsidRPr="00762ED2">
        <w:rPr>
          <w:b/>
          <w:color w:val="000000"/>
        </w:rPr>
        <w:t xml:space="preserve">    </w:t>
      </w:r>
      <w:r w:rsidR="00A723C8" w:rsidRPr="00762ED2">
        <w:rPr>
          <w:color w:val="000000"/>
        </w:rPr>
        <w:t>Nivel de Exposición a un riesgo.</w:t>
      </w:r>
    </w:p>
    <w:p w:rsidR="00633933" w:rsidRDefault="00B346EE" w:rsidP="00291416">
      <w:pPr>
        <w:ind w:left="1843"/>
        <w:jc w:val="both"/>
        <w:rPr>
          <w:rFonts w:ascii="Arial" w:hAnsi="Arial" w:cs="Arial"/>
          <w:color w:val="000000"/>
          <w:sz w:val="16"/>
          <w:szCs w:val="16"/>
        </w:rPr>
      </w:pPr>
      <w:r w:rsidRPr="00762ED2">
        <w:rPr>
          <w:b/>
          <w:color w:val="000000"/>
          <w:sz w:val="20"/>
          <w:szCs w:val="20"/>
        </w:rPr>
        <w:t>F</w:t>
      </w:r>
      <w:r w:rsidR="00C61059" w:rsidRPr="00762ED2">
        <w:rPr>
          <w:b/>
          <w:color w:val="000000"/>
          <w:sz w:val="20"/>
          <w:szCs w:val="20"/>
        </w:rPr>
        <w:t>UENTE:</w:t>
      </w:r>
      <w:r w:rsidR="00EC70A3" w:rsidRPr="00762ED2">
        <w:rPr>
          <w:b/>
          <w:color w:val="000000"/>
          <w:sz w:val="20"/>
          <w:szCs w:val="20"/>
        </w:rPr>
        <w:t xml:space="preserve"> </w:t>
      </w:r>
      <w:r w:rsidR="00291416" w:rsidRPr="00762ED2">
        <w:rPr>
          <w:color w:val="000000"/>
          <w:sz w:val="20"/>
          <w:szCs w:val="20"/>
        </w:rPr>
        <w:t>Texto</w:t>
      </w:r>
      <w:r w:rsidR="00EC70A3" w:rsidRPr="00762ED2">
        <w:rPr>
          <w:color w:val="000000"/>
          <w:sz w:val="20"/>
          <w:szCs w:val="20"/>
        </w:rPr>
        <w:t>:</w:t>
      </w:r>
      <w:r w:rsidRPr="00762ED2">
        <w:rPr>
          <w:color w:val="000000"/>
          <w:sz w:val="20"/>
          <w:szCs w:val="20"/>
        </w:rPr>
        <w:t xml:space="preserve"> </w:t>
      </w:r>
      <w:r w:rsidR="00291416" w:rsidRPr="00762ED2">
        <w:rPr>
          <w:color w:val="000000"/>
          <w:sz w:val="20"/>
          <w:szCs w:val="20"/>
        </w:rPr>
        <w:t xml:space="preserve">METODOLOGÌA DE APLICACIÓN </w:t>
      </w:r>
      <w:r w:rsidR="00633933" w:rsidRPr="00762ED2">
        <w:rPr>
          <w:color w:val="000000"/>
          <w:sz w:val="20"/>
          <w:szCs w:val="20"/>
        </w:rPr>
        <w:t>DEL MÈTODO FINE</w:t>
      </w:r>
      <w:r w:rsidR="00EC70A3" w:rsidRPr="00762ED2">
        <w:rPr>
          <w:color w:val="000000"/>
          <w:sz w:val="20"/>
          <w:szCs w:val="20"/>
        </w:rPr>
        <w:t xml:space="preserve"> </w:t>
      </w:r>
      <w:r w:rsidR="00633933" w:rsidRPr="00762ED2">
        <w:rPr>
          <w:color w:val="000000"/>
          <w:sz w:val="20"/>
          <w:szCs w:val="20"/>
        </w:rPr>
        <w:t xml:space="preserve">PARA </w:t>
      </w:r>
      <w:r w:rsidRPr="00762ED2">
        <w:rPr>
          <w:color w:val="000000"/>
          <w:sz w:val="20"/>
          <w:szCs w:val="20"/>
        </w:rPr>
        <w:t xml:space="preserve"> </w:t>
      </w:r>
      <w:r w:rsidR="00633933" w:rsidRPr="00762ED2">
        <w:rPr>
          <w:color w:val="000000"/>
          <w:sz w:val="20"/>
          <w:szCs w:val="20"/>
        </w:rPr>
        <w:t xml:space="preserve">VALORIZACIÒN DE RIESGOS EN UNA </w:t>
      </w:r>
      <w:r w:rsidRPr="00762ED2">
        <w:rPr>
          <w:color w:val="000000"/>
          <w:sz w:val="20"/>
          <w:szCs w:val="20"/>
        </w:rPr>
        <w:t>SUBESTACION</w:t>
      </w:r>
      <w:r w:rsidR="00EC70A3" w:rsidRPr="00762ED2">
        <w:rPr>
          <w:rFonts w:ascii="Arial" w:hAnsi="Arial" w:cs="Arial"/>
          <w:color w:val="000000"/>
          <w:sz w:val="16"/>
          <w:szCs w:val="16"/>
        </w:rPr>
        <w:t>.</w:t>
      </w:r>
    </w:p>
    <w:p w:rsidR="00924EFA" w:rsidRDefault="00924EFA" w:rsidP="00291416">
      <w:pPr>
        <w:ind w:left="1843"/>
        <w:jc w:val="both"/>
        <w:rPr>
          <w:rFonts w:ascii="Arial" w:hAnsi="Arial" w:cs="Arial"/>
          <w:color w:val="000000"/>
          <w:sz w:val="16"/>
          <w:szCs w:val="16"/>
        </w:rPr>
      </w:pPr>
    </w:p>
    <w:p w:rsidR="00924EFA" w:rsidRDefault="00924EFA" w:rsidP="00291416">
      <w:pPr>
        <w:ind w:left="1843"/>
        <w:jc w:val="both"/>
        <w:rPr>
          <w:rFonts w:ascii="Arial" w:hAnsi="Arial" w:cs="Arial"/>
          <w:color w:val="000000"/>
          <w:sz w:val="16"/>
          <w:szCs w:val="16"/>
        </w:rPr>
      </w:pPr>
    </w:p>
    <w:p w:rsidR="00924EFA" w:rsidRDefault="00924EFA" w:rsidP="00291416">
      <w:pPr>
        <w:ind w:left="1843"/>
        <w:jc w:val="both"/>
        <w:rPr>
          <w:rFonts w:ascii="Arial" w:hAnsi="Arial" w:cs="Arial"/>
          <w:color w:val="000000"/>
          <w:sz w:val="16"/>
          <w:szCs w:val="16"/>
        </w:rPr>
      </w:pPr>
    </w:p>
    <w:p w:rsidR="006F28EB" w:rsidRPr="00762ED2" w:rsidRDefault="006F28EB" w:rsidP="00291416">
      <w:pPr>
        <w:ind w:left="1843"/>
        <w:jc w:val="both"/>
        <w:rPr>
          <w:color w:val="000000"/>
          <w:sz w:val="20"/>
          <w:szCs w:val="20"/>
        </w:rPr>
      </w:pPr>
    </w:p>
    <w:p w:rsidR="00F46538" w:rsidRPr="00762ED2" w:rsidRDefault="00A723C8" w:rsidP="00EB73AE">
      <w:pPr>
        <w:numPr>
          <w:ilvl w:val="0"/>
          <w:numId w:val="1"/>
        </w:numPr>
        <w:tabs>
          <w:tab w:val="clear" w:pos="360"/>
          <w:tab w:val="num" w:pos="1843"/>
        </w:tabs>
        <w:spacing w:line="480" w:lineRule="auto"/>
        <w:ind w:left="1843" w:firstLine="0"/>
        <w:jc w:val="both"/>
        <w:rPr>
          <w:color w:val="000000"/>
        </w:rPr>
      </w:pPr>
      <w:r w:rsidRPr="00762ED2">
        <w:rPr>
          <w:b/>
          <w:color w:val="000000"/>
        </w:rPr>
        <w:lastRenderedPageBreak/>
        <w:t>Probabilidad:</w:t>
      </w:r>
      <w:r w:rsidRPr="00762ED2">
        <w:rPr>
          <w:color w:val="000000"/>
        </w:rPr>
        <w:t xml:space="preserve"> La posibilidad que una vez presentada la </w:t>
      </w:r>
      <w:r w:rsidR="00F46538" w:rsidRPr="00762ED2">
        <w:rPr>
          <w:color w:val="000000"/>
        </w:rPr>
        <w:t xml:space="preserve">  </w:t>
      </w:r>
    </w:p>
    <w:p w:rsidR="00A723C8" w:rsidRPr="00762ED2" w:rsidRDefault="00071C15" w:rsidP="00F46538">
      <w:pPr>
        <w:spacing w:line="480" w:lineRule="auto"/>
        <w:ind w:left="1843"/>
        <w:jc w:val="both"/>
        <w:rPr>
          <w:color w:val="000000"/>
        </w:rPr>
      </w:pPr>
      <w:r w:rsidRPr="00762ED2">
        <w:rPr>
          <w:color w:val="000000"/>
        </w:rPr>
        <w:t xml:space="preserve">     </w:t>
      </w:r>
      <w:r w:rsidR="00A723C8" w:rsidRPr="00762ED2">
        <w:rPr>
          <w:color w:val="000000"/>
        </w:rPr>
        <w:t xml:space="preserve">situación </w:t>
      </w:r>
      <w:r w:rsidR="004633C8" w:rsidRPr="00762ED2">
        <w:rPr>
          <w:color w:val="000000"/>
        </w:rPr>
        <w:t xml:space="preserve"> </w:t>
      </w:r>
      <w:r w:rsidR="00A723C8" w:rsidRPr="00762ED2">
        <w:rPr>
          <w:color w:val="000000"/>
        </w:rPr>
        <w:t>de riesgo, se origine el accidente.</w:t>
      </w:r>
    </w:p>
    <w:tbl>
      <w:tblPr>
        <w:tblpPr w:leftFromText="141" w:rightFromText="141"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7"/>
        <w:gridCol w:w="1394"/>
      </w:tblGrid>
      <w:tr w:rsidR="00EC70A3" w:rsidRPr="00762ED2">
        <w:trPr>
          <w:trHeight w:val="541"/>
        </w:trPr>
        <w:tc>
          <w:tcPr>
            <w:tcW w:w="7071" w:type="dxa"/>
            <w:gridSpan w:val="2"/>
            <w:vAlign w:val="center"/>
          </w:tcPr>
          <w:p w:rsidR="00EC70A3" w:rsidRPr="00762ED2" w:rsidRDefault="00EC70A3" w:rsidP="00EC70A3">
            <w:pPr>
              <w:spacing w:line="480" w:lineRule="auto"/>
              <w:jc w:val="both"/>
              <w:rPr>
                <w:color w:val="000000"/>
              </w:rPr>
            </w:pPr>
            <w:r w:rsidRPr="00762ED2">
              <w:rPr>
                <w:color w:val="000000"/>
              </w:rPr>
              <w:t xml:space="preserve">         TABLA DE VALORIZACIÒN DE PROBABILIDADES</w:t>
            </w:r>
          </w:p>
        </w:tc>
      </w:tr>
      <w:tr w:rsidR="00EC70A3" w:rsidRPr="00762ED2">
        <w:trPr>
          <w:trHeight w:val="557"/>
        </w:trPr>
        <w:tc>
          <w:tcPr>
            <w:tcW w:w="5677" w:type="dxa"/>
            <w:vAlign w:val="center"/>
          </w:tcPr>
          <w:p w:rsidR="00EC70A3" w:rsidRPr="00762ED2" w:rsidRDefault="00EC70A3" w:rsidP="00EC70A3">
            <w:pPr>
              <w:spacing w:line="480" w:lineRule="auto"/>
              <w:rPr>
                <w:color w:val="000000"/>
              </w:rPr>
            </w:pPr>
            <w:r w:rsidRPr="00762ED2">
              <w:rPr>
                <w:color w:val="000000"/>
              </w:rPr>
              <w:t>El resultado es más probable y esperado</w:t>
            </w:r>
          </w:p>
        </w:tc>
        <w:tc>
          <w:tcPr>
            <w:tcW w:w="1394" w:type="dxa"/>
            <w:vAlign w:val="center"/>
          </w:tcPr>
          <w:p w:rsidR="00EC70A3" w:rsidRPr="00762ED2" w:rsidRDefault="00EC70A3" w:rsidP="00EC70A3">
            <w:pPr>
              <w:spacing w:line="480" w:lineRule="auto"/>
              <w:jc w:val="center"/>
              <w:rPr>
                <w:color w:val="000000"/>
              </w:rPr>
            </w:pPr>
            <w:r w:rsidRPr="00762ED2">
              <w:rPr>
                <w:color w:val="000000"/>
              </w:rPr>
              <w:t>10</w:t>
            </w:r>
          </w:p>
        </w:tc>
      </w:tr>
      <w:tr w:rsidR="00EC70A3" w:rsidRPr="00762ED2">
        <w:trPr>
          <w:trHeight w:val="541"/>
        </w:trPr>
        <w:tc>
          <w:tcPr>
            <w:tcW w:w="5677" w:type="dxa"/>
            <w:vAlign w:val="center"/>
          </w:tcPr>
          <w:p w:rsidR="00EC70A3" w:rsidRPr="00762ED2" w:rsidRDefault="00EC70A3" w:rsidP="00EC70A3">
            <w:pPr>
              <w:spacing w:line="480" w:lineRule="auto"/>
              <w:rPr>
                <w:color w:val="000000"/>
              </w:rPr>
            </w:pPr>
            <w:r w:rsidRPr="00762ED2">
              <w:rPr>
                <w:color w:val="000000"/>
              </w:rPr>
              <w:t>Es completamente posible , no será nada extraño</w:t>
            </w:r>
          </w:p>
        </w:tc>
        <w:tc>
          <w:tcPr>
            <w:tcW w:w="1394" w:type="dxa"/>
            <w:vAlign w:val="center"/>
          </w:tcPr>
          <w:p w:rsidR="00EC70A3" w:rsidRPr="00762ED2" w:rsidRDefault="00EC70A3" w:rsidP="00EC70A3">
            <w:pPr>
              <w:spacing w:line="480" w:lineRule="auto"/>
              <w:jc w:val="center"/>
              <w:rPr>
                <w:color w:val="000000"/>
              </w:rPr>
            </w:pPr>
            <w:r w:rsidRPr="00762ED2">
              <w:rPr>
                <w:color w:val="000000"/>
              </w:rPr>
              <w:t>6</w:t>
            </w:r>
          </w:p>
        </w:tc>
      </w:tr>
      <w:tr w:rsidR="00EC70A3" w:rsidRPr="00762ED2">
        <w:trPr>
          <w:trHeight w:val="557"/>
        </w:trPr>
        <w:tc>
          <w:tcPr>
            <w:tcW w:w="5677" w:type="dxa"/>
            <w:vAlign w:val="center"/>
          </w:tcPr>
          <w:p w:rsidR="00EC70A3" w:rsidRPr="00762ED2" w:rsidRDefault="00EC70A3" w:rsidP="00EC70A3">
            <w:pPr>
              <w:spacing w:line="480" w:lineRule="auto"/>
              <w:rPr>
                <w:color w:val="000000"/>
              </w:rPr>
            </w:pPr>
            <w:r w:rsidRPr="00762ED2">
              <w:rPr>
                <w:color w:val="000000"/>
              </w:rPr>
              <w:t>Secuencia o coincidencia rara pero posible</w:t>
            </w:r>
          </w:p>
        </w:tc>
        <w:tc>
          <w:tcPr>
            <w:tcW w:w="1394" w:type="dxa"/>
            <w:vAlign w:val="center"/>
          </w:tcPr>
          <w:p w:rsidR="00EC70A3" w:rsidRPr="00762ED2" w:rsidRDefault="00EC70A3" w:rsidP="00EC70A3">
            <w:pPr>
              <w:spacing w:line="480" w:lineRule="auto"/>
              <w:jc w:val="center"/>
              <w:rPr>
                <w:color w:val="000000"/>
              </w:rPr>
            </w:pPr>
            <w:r w:rsidRPr="00762ED2">
              <w:rPr>
                <w:color w:val="000000"/>
              </w:rPr>
              <w:t>3</w:t>
            </w:r>
          </w:p>
        </w:tc>
      </w:tr>
      <w:tr w:rsidR="00EC70A3" w:rsidRPr="00762ED2">
        <w:trPr>
          <w:trHeight w:val="541"/>
        </w:trPr>
        <w:tc>
          <w:tcPr>
            <w:tcW w:w="5677" w:type="dxa"/>
            <w:vAlign w:val="center"/>
          </w:tcPr>
          <w:p w:rsidR="00EC70A3" w:rsidRPr="00762ED2" w:rsidRDefault="00EC70A3" w:rsidP="00EC70A3">
            <w:pPr>
              <w:spacing w:line="480" w:lineRule="auto"/>
              <w:rPr>
                <w:color w:val="000000"/>
              </w:rPr>
            </w:pPr>
            <w:r w:rsidRPr="00762ED2">
              <w:rPr>
                <w:color w:val="000000"/>
              </w:rPr>
              <w:t>Coincidencia muy rara , pero se sabe que ha ocurrido</w:t>
            </w:r>
          </w:p>
        </w:tc>
        <w:tc>
          <w:tcPr>
            <w:tcW w:w="1394" w:type="dxa"/>
            <w:vAlign w:val="center"/>
          </w:tcPr>
          <w:p w:rsidR="00EC70A3" w:rsidRPr="00762ED2" w:rsidRDefault="00EC70A3" w:rsidP="00EC70A3">
            <w:pPr>
              <w:spacing w:line="480" w:lineRule="auto"/>
              <w:jc w:val="center"/>
              <w:rPr>
                <w:color w:val="000000"/>
              </w:rPr>
            </w:pPr>
            <w:r w:rsidRPr="00762ED2">
              <w:rPr>
                <w:color w:val="000000"/>
              </w:rPr>
              <w:t>1</w:t>
            </w:r>
          </w:p>
        </w:tc>
      </w:tr>
      <w:tr w:rsidR="00EC70A3" w:rsidRPr="00762ED2">
        <w:trPr>
          <w:trHeight w:val="557"/>
        </w:trPr>
        <w:tc>
          <w:tcPr>
            <w:tcW w:w="5677" w:type="dxa"/>
            <w:vAlign w:val="center"/>
          </w:tcPr>
          <w:p w:rsidR="00EC70A3" w:rsidRPr="00762ED2" w:rsidRDefault="00EC70A3" w:rsidP="00EC70A3">
            <w:pPr>
              <w:spacing w:line="480" w:lineRule="auto"/>
              <w:rPr>
                <w:color w:val="000000"/>
              </w:rPr>
            </w:pPr>
            <w:r w:rsidRPr="00762ED2">
              <w:rPr>
                <w:color w:val="000000"/>
              </w:rPr>
              <w:t>Coincidencia extremadamente remota pero concebible</w:t>
            </w:r>
          </w:p>
        </w:tc>
        <w:tc>
          <w:tcPr>
            <w:tcW w:w="1394" w:type="dxa"/>
            <w:vAlign w:val="center"/>
          </w:tcPr>
          <w:p w:rsidR="00EC70A3" w:rsidRPr="00762ED2" w:rsidRDefault="00EC70A3" w:rsidP="00EC70A3">
            <w:pPr>
              <w:spacing w:line="480" w:lineRule="auto"/>
              <w:jc w:val="center"/>
              <w:rPr>
                <w:color w:val="000000"/>
              </w:rPr>
            </w:pPr>
            <w:r w:rsidRPr="00762ED2">
              <w:rPr>
                <w:color w:val="000000"/>
              </w:rPr>
              <w:t>0.5</w:t>
            </w:r>
          </w:p>
        </w:tc>
      </w:tr>
    </w:tbl>
    <w:p w:rsidR="002A37A8" w:rsidRPr="00762ED2" w:rsidRDefault="002A37A8" w:rsidP="002A37A8">
      <w:pPr>
        <w:spacing w:line="480" w:lineRule="auto"/>
        <w:jc w:val="both"/>
        <w:rPr>
          <w:color w:val="000000"/>
        </w:rPr>
      </w:pPr>
    </w:p>
    <w:p w:rsidR="002A37A8" w:rsidRPr="00762ED2" w:rsidRDefault="002A37A8" w:rsidP="002A37A8">
      <w:pPr>
        <w:spacing w:line="480" w:lineRule="auto"/>
        <w:jc w:val="both"/>
        <w:rPr>
          <w:color w:val="000000"/>
        </w:rPr>
      </w:pPr>
    </w:p>
    <w:p w:rsidR="00A723C8" w:rsidRPr="00762ED2" w:rsidRDefault="00A723C8" w:rsidP="00DF14D7">
      <w:pPr>
        <w:spacing w:line="480" w:lineRule="auto"/>
        <w:jc w:val="both"/>
        <w:rPr>
          <w:color w:val="000000"/>
        </w:rPr>
      </w:pPr>
    </w:p>
    <w:p w:rsidR="00A723C8" w:rsidRPr="00762ED2" w:rsidRDefault="00A723C8" w:rsidP="00DF14D7">
      <w:pPr>
        <w:spacing w:line="480" w:lineRule="auto"/>
        <w:jc w:val="both"/>
        <w:rPr>
          <w:color w:val="000000"/>
        </w:rPr>
      </w:pPr>
    </w:p>
    <w:p w:rsidR="00A723C8" w:rsidRPr="00762ED2" w:rsidRDefault="00A723C8" w:rsidP="00DF14D7">
      <w:pPr>
        <w:spacing w:line="480" w:lineRule="auto"/>
        <w:ind w:left="1410" w:hanging="1410"/>
        <w:jc w:val="both"/>
        <w:rPr>
          <w:b/>
          <w:color w:val="000000"/>
        </w:rPr>
      </w:pPr>
    </w:p>
    <w:p w:rsidR="004633C8" w:rsidRPr="00762ED2" w:rsidRDefault="00EF5B57" w:rsidP="00DF14D7">
      <w:pPr>
        <w:spacing w:line="480" w:lineRule="auto"/>
        <w:ind w:left="1410" w:hanging="1410"/>
        <w:jc w:val="both"/>
        <w:rPr>
          <w:b/>
          <w:color w:val="000000"/>
        </w:rPr>
      </w:pPr>
      <w:r w:rsidRPr="00762ED2">
        <w:rPr>
          <w:b/>
          <w:color w:val="000000"/>
        </w:rPr>
        <w:t xml:space="preserve">           </w:t>
      </w:r>
    </w:p>
    <w:p w:rsidR="004633C8" w:rsidRPr="00762ED2" w:rsidRDefault="004633C8" w:rsidP="00DF14D7">
      <w:pPr>
        <w:spacing w:line="480" w:lineRule="auto"/>
        <w:ind w:left="1410" w:hanging="1410"/>
        <w:jc w:val="both"/>
        <w:rPr>
          <w:b/>
          <w:color w:val="000000"/>
        </w:rPr>
      </w:pPr>
    </w:p>
    <w:p w:rsidR="00A723C8" w:rsidRPr="00762ED2" w:rsidRDefault="00EF5B57" w:rsidP="00B7667C">
      <w:pPr>
        <w:spacing w:line="360" w:lineRule="auto"/>
        <w:ind w:left="1410" w:hanging="1410"/>
        <w:jc w:val="both"/>
        <w:rPr>
          <w:color w:val="000000"/>
        </w:rPr>
      </w:pPr>
      <w:r w:rsidRPr="00762ED2">
        <w:rPr>
          <w:b/>
          <w:color w:val="000000"/>
        </w:rPr>
        <w:t xml:space="preserve">               </w:t>
      </w:r>
      <w:r w:rsidR="004633C8" w:rsidRPr="00762ED2">
        <w:rPr>
          <w:b/>
          <w:color w:val="000000"/>
        </w:rPr>
        <w:t xml:space="preserve">        </w:t>
      </w:r>
      <w:r w:rsidR="00EC70A3" w:rsidRPr="00762ED2">
        <w:rPr>
          <w:b/>
          <w:color w:val="000000"/>
        </w:rPr>
        <w:t xml:space="preserve">  </w:t>
      </w:r>
      <w:r w:rsidR="0080278C" w:rsidRPr="00762ED2">
        <w:rPr>
          <w:b/>
          <w:color w:val="000000"/>
        </w:rPr>
        <w:t xml:space="preserve">          </w:t>
      </w:r>
      <w:r w:rsidR="00291416" w:rsidRPr="00762ED2">
        <w:rPr>
          <w:b/>
          <w:color w:val="000000"/>
        </w:rPr>
        <w:t xml:space="preserve">         </w:t>
      </w:r>
      <w:r w:rsidR="00B7667C" w:rsidRPr="00762ED2">
        <w:rPr>
          <w:b/>
          <w:color w:val="000000"/>
        </w:rPr>
        <w:t xml:space="preserve"> </w:t>
      </w:r>
      <w:r w:rsidR="00A723C8" w:rsidRPr="00762ED2">
        <w:rPr>
          <w:b/>
          <w:color w:val="000000"/>
        </w:rPr>
        <w:t>T</w:t>
      </w:r>
      <w:r w:rsidR="00B7667C" w:rsidRPr="00762ED2">
        <w:rPr>
          <w:b/>
          <w:color w:val="000000"/>
        </w:rPr>
        <w:t>ABLA1.6</w:t>
      </w:r>
      <w:r w:rsidR="00A723C8" w:rsidRPr="00762ED2">
        <w:rPr>
          <w:b/>
          <w:color w:val="000000"/>
        </w:rPr>
        <w:t xml:space="preserve"> </w:t>
      </w:r>
      <w:r w:rsidR="00254081" w:rsidRPr="00762ED2">
        <w:rPr>
          <w:b/>
          <w:color w:val="000000"/>
        </w:rPr>
        <w:t xml:space="preserve"> </w:t>
      </w:r>
      <w:r w:rsidR="00A723C8" w:rsidRPr="00762ED2">
        <w:rPr>
          <w:color w:val="000000"/>
        </w:rPr>
        <w:t>Nivel de Probabilidades del riesgo.</w:t>
      </w:r>
    </w:p>
    <w:p w:rsidR="00B346EE" w:rsidRPr="00762ED2" w:rsidRDefault="00B346EE" w:rsidP="00B7667C">
      <w:pPr>
        <w:ind w:left="1843"/>
        <w:rPr>
          <w:color w:val="000000"/>
          <w:sz w:val="20"/>
          <w:szCs w:val="20"/>
        </w:rPr>
      </w:pPr>
      <w:r w:rsidRPr="00762ED2">
        <w:rPr>
          <w:b/>
          <w:color w:val="000000"/>
          <w:sz w:val="20"/>
          <w:szCs w:val="20"/>
        </w:rPr>
        <w:t xml:space="preserve">FUENTE: </w:t>
      </w:r>
      <w:r w:rsidR="00291416" w:rsidRPr="00762ED2">
        <w:rPr>
          <w:color w:val="000000"/>
          <w:sz w:val="20"/>
          <w:szCs w:val="20"/>
        </w:rPr>
        <w:t>Texto</w:t>
      </w:r>
      <w:r w:rsidRPr="00762ED2">
        <w:rPr>
          <w:color w:val="000000"/>
          <w:sz w:val="20"/>
          <w:szCs w:val="20"/>
        </w:rPr>
        <w:t>: METODOLOGÌA DE</w:t>
      </w:r>
      <w:r w:rsidR="00B7667C" w:rsidRPr="00762ED2">
        <w:rPr>
          <w:color w:val="000000"/>
          <w:sz w:val="20"/>
          <w:szCs w:val="20"/>
        </w:rPr>
        <w:t xml:space="preserve"> </w:t>
      </w:r>
      <w:r w:rsidRPr="00762ED2">
        <w:rPr>
          <w:color w:val="000000"/>
          <w:sz w:val="20"/>
          <w:szCs w:val="20"/>
        </w:rPr>
        <w:t xml:space="preserve"> APLICACIÓN </w:t>
      </w:r>
      <w:r w:rsidR="00B7667C" w:rsidRPr="00762ED2">
        <w:rPr>
          <w:color w:val="000000"/>
          <w:sz w:val="20"/>
          <w:szCs w:val="20"/>
        </w:rPr>
        <w:t xml:space="preserve"> </w:t>
      </w:r>
      <w:r w:rsidRPr="00762ED2">
        <w:rPr>
          <w:color w:val="000000"/>
          <w:sz w:val="20"/>
          <w:szCs w:val="20"/>
        </w:rPr>
        <w:t xml:space="preserve">DEL </w:t>
      </w:r>
      <w:r w:rsidR="00B7667C" w:rsidRPr="00762ED2">
        <w:rPr>
          <w:color w:val="000000"/>
          <w:sz w:val="20"/>
          <w:szCs w:val="20"/>
        </w:rPr>
        <w:t xml:space="preserve"> </w:t>
      </w:r>
      <w:r w:rsidRPr="00762ED2">
        <w:rPr>
          <w:color w:val="000000"/>
          <w:sz w:val="20"/>
          <w:szCs w:val="20"/>
        </w:rPr>
        <w:t xml:space="preserve">MÈTODO </w:t>
      </w:r>
      <w:r w:rsidR="00291416" w:rsidRPr="00762ED2">
        <w:rPr>
          <w:color w:val="000000"/>
          <w:sz w:val="20"/>
          <w:szCs w:val="20"/>
        </w:rPr>
        <w:t xml:space="preserve"> </w:t>
      </w:r>
      <w:r w:rsidRPr="00762ED2">
        <w:rPr>
          <w:color w:val="000000"/>
          <w:sz w:val="20"/>
          <w:szCs w:val="20"/>
        </w:rPr>
        <w:t>FINE PARA  VALORIZACIÒN DE RIESGOS EN UNA SUBESTACION                        .</w:t>
      </w:r>
    </w:p>
    <w:p w:rsidR="00C84368" w:rsidRPr="00762ED2" w:rsidRDefault="00C84368" w:rsidP="00291416">
      <w:pPr>
        <w:ind w:left="1843"/>
        <w:rPr>
          <w:color w:val="000000"/>
          <w:sz w:val="20"/>
          <w:szCs w:val="20"/>
        </w:rPr>
      </w:pPr>
    </w:p>
    <w:p w:rsidR="00C84368" w:rsidRPr="00762ED2" w:rsidRDefault="00C84368" w:rsidP="00AA7B5D">
      <w:pPr>
        <w:rPr>
          <w:color w:val="000000"/>
          <w:sz w:val="20"/>
          <w:szCs w:val="20"/>
        </w:rPr>
      </w:pPr>
    </w:p>
    <w:p w:rsidR="00EC70A3" w:rsidRPr="00762ED2" w:rsidRDefault="00EC70A3" w:rsidP="00B346EE">
      <w:pPr>
        <w:spacing w:line="276" w:lineRule="auto"/>
        <w:ind w:left="1843"/>
        <w:jc w:val="both"/>
        <w:rPr>
          <w:color w:val="000000"/>
        </w:rPr>
      </w:pPr>
      <w:r w:rsidRPr="00762ED2">
        <w:rPr>
          <w:color w:val="000000"/>
        </w:rPr>
        <w:t xml:space="preserve">         </w:t>
      </w:r>
    </w:p>
    <w:p w:rsidR="00A723C8" w:rsidRPr="00762ED2" w:rsidRDefault="00A723C8" w:rsidP="00EB73AE">
      <w:pPr>
        <w:numPr>
          <w:ilvl w:val="0"/>
          <w:numId w:val="1"/>
        </w:numPr>
        <w:tabs>
          <w:tab w:val="clear" w:pos="360"/>
          <w:tab w:val="num" w:pos="1843"/>
        </w:tabs>
        <w:spacing w:line="480" w:lineRule="auto"/>
        <w:ind w:left="1843" w:firstLine="0"/>
        <w:jc w:val="both"/>
        <w:rPr>
          <w:color w:val="000000"/>
        </w:rPr>
      </w:pPr>
      <w:r w:rsidRPr="00762ED2">
        <w:rPr>
          <w:b/>
          <w:color w:val="000000"/>
        </w:rPr>
        <w:t>Grado de riesgo</w:t>
      </w:r>
      <w:r w:rsidRPr="00762ED2">
        <w:rPr>
          <w:color w:val="000000"/>
        </w:rPr>
        <w:t>: Valorización en magnitud del riesgo.</w:t>
      </w:r>
    </w:p>
    <w:tbl>
      <w:tblPr>
        <w:tblpPr w:leftFromText="141" w:rightFromText="141" w:vertAnchor="text" w:horzAnchor="margin" w:tblpXSpec="right" w:tblpY="32"/>
        <w:tblW w:w="7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5"/>
        <w:gridCol w:w="2128"/>
        <w:gridCol w:w="3547"/>
      </w:tblGrid>
      <w:tr w:rsidR="00EC70A3" w:rsidRPr="00762ED2">
        <w:trPr>
          <w:trHeight w:val="554"/>
        </w:trPr>
        <w:tc>
          <w:tcPr>
            <w:tcW w:w="1795" w:type="dxa"/>
          </w:tcPr>
          <w:p w:rsidR="00EC70A3" w:rsidRPr="00762ED2" w:rsidRDefault="00EC70A3" w:rsidP="00EC70A3">
            <w:pPr>
              <w:spacing w:line="480" w:lineRule="auto"/>
              <w:rPr>
                <w:color w:val="000000"/>
              </w:rPr>
            </w:pPr>
            <w:r w:rsidRPr="00762ED2">
              <w:rPr>
                <w:color w:val="000000"/>
              </w:rPr>
              <w:t>GR &gt;  400</w:t>
            </w:r>
          </w:p>
        </w:tc>
        <w:tc>
          <w:tcPr>
            <w:tcW w:w="2128" w:type="dxa"/>
          </w:tcPr>
          <w:p w:rsidR="00EC70A3" w:rsidRPr="00762ED2" w:rsidRDefault="00EC70A3" w:rsidP="00EC70A3">
            <w:pPr>
              <w:spacing w:line="480" w:lineRule="auto"/>
              <w:rPr>
                <w:color w:val="000000"/>
              </w:rPr>
            </w:pPr>
            <w:r w:rsidRPr="00762ED2">
              <w:rPr>
                <w:color w:val="000000"/>
              </w:rPr>
              <w:t>Riesgo muy alto</w:t>
            </w:r>
          </w:p>
        </w:tc>
        <w:tc>
          <w:tcPr>
            <w:tcW w:w="3547" w:type="dxa"/>
          </w:tcPr>
          <w:p w:rsidR="00EC70A3" w:rsidRPr="00762ED2" w:rsidRDefault="00EC70A3" w:rsidP="00EC70A3">
            <w:pPr>
              <w:spacing w:line="480" w:lineRule="auto"/>
              <w:rPr>
                <w:color w:val="000000"/>
              </w:rPr>
            </w:pPr>
            <w:r w:rsidRPr="00762ED2">
              <w:rPr>
                <w:color w:val="000000"/>
              </w:rPr>
              <w:t>Suspensión de actividad inmediata</w:t>
            </w:r>
          </w:p>
        </w:tc>
      </w:tr>
      <w:tr w:rsidR="00EC70A3" w:rsidRPr="00762ED2">
        <w:trPr>
          <w:trHeight w:val="538"/>
        </w:trPr>
        <w:tc>
          <w:tcPr>
            <w:tcW w:w="1795" w:type="dxa"/>
          </w:tcPr>
          <w:p w:rsidR="00EC70A3" w:rsidRPr="00762ED2" w:rsidRDefault="00EC70A3" w:rsidP="00EC70A3">
            <w:pPr>
              <w:spacing w:line="480" w:lineRule="auto"/>
              <w:rPr>
                <w:color w:val="000000"/>
              </w:rPr>
            </w:pPr>
            <w:r w:rsidRPr="00762ED2">
              <w:rPr>
                <w:color w:val="000000"/>
              </w:rPr>
              <w:t>200&lt;GR&lt; 400</w:t>
            </w:r>
          </w:p>
        </w:tc>
        <w:tc>
          <w:tcPr>
            <w:tcW w:w="2128" w:type="dxa"/>
          </w:tcPr>
          <w:p w:rsidR="00EC70A3" w:rsidRPr="00762ED2" w:rsidRDefault="00EC70A3" w:rsidP="00EC70A3">
            <w:pPr>
              <w:spacing w:line="480" w:lineRule="auto"/>
              <w:rPr>
                <w:color w:val="000000"/>
              </w:rPr>
            </w:pPr>
            <w:r w:rsidRPr="00762ED2">
              <w:rPr>
                <w:color w:val="000000"/>
              </w:rPr>
              <w:t>Riesgo Alto</w:t>
            </w:r>
          </w:p>
        </w:tc>
        <w:tc>
          <w:tcPr>
            <w:tcW w:w="3547" w:type="dxa"/>
          </w:tcPr>
          <w:p w:rsidR="00EC70A3" w:rsidRPr="00762ED2" w:rsidRDefault="00EC70A3" w:rsidP="00EC70A3">
            <w:pPr>
              <w:spacing w:line="480" w:lineRule="auto"/>
              <w:rPr>
                <w:color w:val="000000"/>
              </w:rPr>
            </w:pPr>
            <w:r w:rsidRPr="00762ED2">
              <w:rPr>
                <w:color w:val="000000"/>
              </w:rPr>
              <w:t>Corrección inmediata</w:t>
            </w:r>
          </w:p>
        </w:tc>
      </w:tr>
      <w:tr w:rsidR="00EC70A3" w:rsidRPr="00762ED2">
        <w:trPr>
          <w:trHeight w:val="554"/>
        </w:trPr>
        <w:tc>
          <w:tcPr>
            <w:tcW w:w="1795" w:type="dxa"/>
          </w:tcPr>
          <w:p w:rsidR="00EC70A3" w:rsidRPr="00762ED2" w:rsidRDefault="00EC70A3" w:rsidP="00EC70A3">
            <w:pPr>
              <w:spacing w:line="480" w:lineRule="auto"/>
              <w:rPr>
                <w:color w:val="000000"/>
              </w:rPr>
            </w:pPr>
            <w:r w:rsidRPr="00762ED2">
              <w:rPr>
                <w:color w:val="000000"/>
              </w:rPr>
              <w:t>70 &lt;GR&lt;  200</w:t>
            </w:r>
          </w:p>
        </w:tc>
        <w:tc>
          <w:tcPr>
            <w:tcW w:w="2128" w:type="dxa"/>
          </w:tcPr>
          <w:p w:rsidR="00EC70A3" w:rsidRPr="00762ED2" w:rsidRDefault="00EC70A3" w:rsidP="00EC70A3">
            <w:pPr>
              <w:spacing w:line="480" w:lineRule="auto"/>
              <w:rPr>
                <w:color w:val="000000"/>
              </w:rPr>
            </w:pPr>
            <w:r w:rsidRPr="00762ED2">
              <w:rPr>
                <w:color w:val="000000"/>
              </w:rPr>
              <w:t>Riesgo Notable</w:t>
            </w:r>
          </w:p>
        </w:tc>
        <w:tc>
          <w:tcPr>
            <w:tcW w:w="3547" w:type="dxa"/>
          </w:tcPr>
          <w:p w:rsidR="00EC70A3" w:rsidRPr="00762ED2" w:rsidRDefault="00EC70A3" w:rsidP="00EC70A3">
            <w:pPr>
              <w:spacing w:line="480" w:lineRule="auto"/>
              <w:rPr>
                <w:color w:val="000000"/>
              </w:rPr>
            </w:pPr>
            <w:r w:rsidRPr="00762ED2">
              <w:rPr>
                <w:color w:val="000000"/>
              </w:rPr>
              <w:t>Corrección necesaria urgente</w:t>
            </w:r>
          </w:p>
        </w:tc>
      </w:tr>
      <w:tr w:rsidR="00EC70A3" w:rsidRPr="00762ED2">
        <w:trPr>
          <w:trHeight w:val="538"/>
        </w:trPr>
        <w:tc>
          <w:tcPr>
            <w:tcW w:w="1795" w:type="dxa"/>
          </w:tcPr>
          <w:p w:rsidR="00EC70A3" w:rsidRPr="00762ED2" w:rsidRDefault="00EC70A3" w:rsidP="00EC70A3">
            <w:pPr>
              <w:spacing w:line="480" w:lineRule="auto"/>
              <w:rPr>
                <w:color w:val="000000"/>
              </w:rPr>
            </w:pPr>
            <w:r w:rsidRPr="00762ED2">
              <w:rPr>
                <w:color w:val="000000"/>
              </w:rPr>
              <w:t>20 &lt;GR&lt;  70</w:t>
            </w:r>
          </w:p>
        </w:tc>
        <w:tc>
          <w:tcPr>
            <w:tcW w:w="2128" w:type="dxa"/>
          </w:tcPr>
          <w:p w:rsidR="00EC70A3" w:rsidRPr="00762ED2" w:rsidRDefault="00EC70A3" w:rsidP="00EC70A3">
            <w:pPr>
              <w:spacing w:line="480" w:lineRule="auto"/>
              <w:rPr>
                <w:color w:val="000000"/>
              </w:rPr>
            </w:pPr>
            <w:r w:rsidRPr="00762ED2">
              <w:rPr>
                <w:color w:val="000000"/>
              </w:rPr>
              <w:t>Riesgo Moderado</w:t>
            </w:r>
          </w:p>
        </w:tc>
        <w:tc>
          <w:tcPr>
            <w:tcW w:w="3547" w:type="dxa"/>
          </w:tcPr>
          <w:p w:rsidR="00EC70A3" w:rsidRPr="00762ED2" w:rsidRDefault="00EC70A3" w:rsidP="00EC70A3">
            <w:pPr>
              <w:spacing w:line="480" w:lineRule="auto"/>
              <w:rPr>
                <w:color w:val="000000"/>
              </w:rPr>
            </w:pPr>
            <w:r w:rsidRPr="00762ED2">
              <w:rPr>
                <w:color w:val="000000"/>
              </w:rPr>
              <w:t>No es emergente, debe corregirse</w:t>
            </w:r>
          </w:p>
        </w:tc>
      </w:tr>
      <w:tr w:rsidR="00EC70A3" w:rsidRPr="00762ED2">
        <w:trPr>
          <w:trHeight w:val="570"/>
        </w:trPr>
        <w:tc>
          <w:tcPr>
            <w:tcW w:w="1795" w:type="dxa"/>
          </w:tcPr>
          <w:p w:rsidR="00EC70A3" w:rsidRPr="00762ED2" w:rsidRDefault="00EC70A3" w:rsidP="00EC70A3">
            <w:pPr>
              <w:spacing w:line="480" w:lineRule="auto"/>
              <w:rPr>
                <w:color w:val="000000"/>
              </w:rPr>
            </w:pPr>
            <w:r w:rsidRPr="00762ED2">
              <w:rPr>
                <w:color w:val="000000"/>
              </w:rPr>
              <w:t>GR  &lt;  20</w:t>
            </w:r>
          </w:p>
        </w:tc>
        <w:tc>
          <w:tcPr>
            <w:tcW w:w="2128" w:type="dxa"/>
          </w:tcPr>
          <w:p w:rsidR="00EC70A3" w:rsidRPr="00762ED2" w:rsidRDefault="00EC70A3" w:rsidP="00EC70A3">
            <w:pPr>
              <w:spacing w:line="480" w:lineRule="auto"/>
              <w:rPr>
                <w:color w:val="000000"/>
              </w:rPr>
            </w:pPr>
            <w:r w:rsidRPr="00762ED2">
              <w:rPr>
                <w:color w:val="000000"/>
              </w:rPr>
              <w:t>Riesgo Aceptable</w:t>
            </w:r>
          </w:p>
        </w:tc>
        <w:tc>
          <w:tcPr>
            <w:tcW w:w="3547" w:type="dxa"/>
          </w:tcPr>
          <w:p w:rsidR="00EC70A3" w:rsidRPr="00762ED2" w:rsidRDefault="00EC70A3" w:rsidP="00EC70A3">
            <w:pPr>
              <w:spacing w:line="480" w:lineRule="auto"/>
              <w:rPr>
                <w:color w:val="000000"/>
              </w:rPr>
            </w:pPr>
            <w:r w:rsidRPr="00762ED2">
              <w:rPr>
                <w:color w:val="000000"/>
              </w:rPr>
              <w:t>Puede omitirse la Corrección</w:t>
            </w:r>
          </w:p>
        </w:tc>
      </w:tr>
    </w:tbl>
    <w:p w:rsidR="00A723C8" w:rsidRPr="00762ED2" w:rsidRDefault="00A723C8" w:rsidP="00DF14D7">
      <w:pPr>
        <w:spacing w:line="480" w:lineRule="auto"/>
        <w:jc w:val="both"/>
        <w:rPr>
          <w:color w:val="000000"/>
        </w:rPr>
      </w:pPr>
    </w:p>
    <w:p w:rsidR="00A723C8" w:rsidRPr="00762ED2" w:rsidRDefault="00A723C8" w:rsidP="00DF14D7">
      <w:pPr>
        <w:spacing w:line="480" w:lineRule="auto"/>
        <w:ind w:left="1410" w:hanging="1410"/>
        <w:jc w:val="both"/>
        <w:rPr>
          <w:b/>
          <w:color w:val="000000"/>
        </w:rPr>
      </w:pPr>
    </w:p>
    <w:p w:rsidR="0080278C" w:rsidRPr="00762ED2" w:rsidRDefault="00EF5B57" w:rsidP="00DF14D7">
      <w:pPr>
        <w:spacing w:line="480" w:lineRule="auto"/>
        <w:ind w:left="1410" w:hanging="1410"/>
        <w:jc w:val="both"/>
        <w:rPr>
          <w:b/>
          <w:color w:val="000000"/>
        </w:rPr>
      </w:pPr>
      <w:r w:rsidRPr="00762ED2">
        <w:rPr>
          <w:b/>
          <w:color w:val="000000"/>
        </w:rPr>
        <w:t xml:space="preserve">                            </w:t>
      </w:r>
      <w:r w:rsidR="00A723C8" w:rsidRPr="00762ED2">
        <w:rPr>
          <w:b/>
          <w:color w:val="000000"/>
        </w:rPr>
        <w:t>T</w:t>
      </w:r>
      <w:r w:rsidRPr="00762ED2">
        <w:rPr>
          <w:b/>
          <w:color w:val="000000"/>
        </w:rPr>
        <w:t>AB</w:t>
      </w:r>
    </w:p>
    <w:p w:rsidR="00C84368" w:rsidRPr="00762ED2" w:rsidRDefault="0080278C" w:rsidP="00C84368">
      <w:pPr>
        <w:spacing w:line="360" w:lineRule="auto"/>
        <w:ind w:left="1410" w:hanging="1410"/>
        <w:jc w:val="center"/>
        <w:rPr>
          <w:color w:val="000000"/>
        </w:rPr>
      </w:pPr>
      <w:r w:rsidRPr="00762ED2">
        <w:rPr>
          <w:b/>
          <w:color w:val="000000"/>
        </w:rPr>
        <w:t xml:space="preserve">          </w:t>
      </w:r>
      <w:r w:rsidR="00EC70A3" w:rsidRPr="00762ED2">
        <w:rPr>
          <w:b/>
          <w:color w:val="000000"/>
        </w:rPr>
        <w:t xml:space="preserve">            </w:t>
      </w:r>
      <w:r w:rsidRPr="00762ED2">
        <w:rPr>
          <w:b/>
          <w:color w:val="000000"/>
        </w:rPr>
        <w:t xml:space="preserve"> </w:t>
      </w:r>
      <w:r w:rsidR="00B7667C" w:rsidRPr="00762ED2">
        <w:rPr>
          <w:b/>
          <w:color w:val="000000"/>
        </w:rPr>
        <w:t xml:space="preserve"> </w:t>
      </w:r>
      <w:r w:rsidRPr="00762ED2">
        <w:rPr>
          <w:b/>
          <w:color w:val="000000"/>
        </w:rPr>
        <w:t>TAB</w:t>
      </w:r>
      <w:r w:rsidR="00B7667C" w:rsidRPr="00762ED2">
        <w:rPr>
          <w:b/>
          <w:color w:val="000000"/>
        </w:rPr>
        <w:t>LA  1.7</w:t>
      </w:r>
      <w:r w:rsidR="00A723C8" w:rsidRPr="00762ED2">
        <w:rPr>
          <w:b/>
          <w:color w:val="000000"/>
        </w:rPr>
        <w:t xml:space="preserve"> </w:t>
      </w:r>
      <w:r w:rsidR="00C84368" w:rsidRPr="00762ED2">
        <w:rPr>
          <w:color w:val="000000"/>
        </w:rPr>
        <w:t xml:space="preserve"> </w:t>
      </w:r>
      <w:r w:rsidR="00A723C8" w:rsidRPr="00762ED2">
        <w:rPr>
          <w:color w:val="000000"/>
        </w:rPr>
        <w:t>Nivel del Grado de Riesgo.</w:t>
      </w:r>
    </w:p>
    <w:p w:rsidR="00B346EE" w:rsidRDefault="00C84368" w:rsidP="00C84368">
      <w:pPr>
        <w:ind w:left="1797" w:hanging="1797"/>
        <w:rPr>
          <w:color w:val="000000"/>
          <w:sz w:val="20"/>
          <w:szCs w:val="20"/>
        </w:rPr>
      </w:pPr>
      <w:r w:rsidRPr="00762ED2">
        <w:rPr>
          <w:b/>
          <w:color w:val="000000"/>
          <w:sz w:val="20"/>
          <w:szCs w:val="20"/>
        </w:rPr>
        <w:t xml:space="preserve">                                    </w:t>
      </w:r>
      <w:r w:rsidR="00B346EE" w:rsidRPr="00762ED2">
        <w:rPr>
          <w:b/>
          <w:color w:val="000000"/>
          <w:sz w:val="20"/>
          <w:szCs w:val="20"/>
        </w:rPr>
        <w:t xml:space="preserve">FUENTE: </w:t>
      </w:r>
      <w:r w:rsidR="00291416" w:rsidRPr="00762ED2">
        <w:rPr>
          <w:color w:val="000000"/>
          <w:sz w:val="20"/>
          <w:szCs w:val="20"/>
        </w:rPr>
        <w:t>Texto</w:t>
      </w:r>
      <w:r w:rsidR="00B346EE" w:rsidRPr="00762ED2">
        <w:rPr>
          <w:color w:val="000000"/>
          <w:sz w:val="20"/>
          <w:szCs w:val="20"/>
        </w:rPr>
        <w:t xml:space="preserve">: METODOLOGÌA DE APLICACIÓN DEL </w:t>
      </w:r>
      <w:r w:rsidR="00B346EE" w:rsidRPr="00762ED2">
        <w:rPr>
          <w:b/>
          <w:color w:val="000000"/>
          <w:sz w:val="20"/>
          <w:szCs w:val="20"/>
        </w:rPr>
        <w:t xml:space="preserve"> </w:t>
      </w:r>
      <w:r w:rsidRPr="00762ED2">
        <w:rPr>
          <w:color w:val="000000"/>
          <w:sz w:val="20"/>
          <w:szCs w:val="20"/>
        </w:rPr>
        <w:t xml:space="preserve">MÈTODO FINE  </w:t>
      </w:r>
      <w:r w:rsidR="00B346EE" w:rsidRPr="00762ED2">
        <w:rPr>
          <w:color w:val="000000"/>
          <w:sz w:val="20"/>
          <w:szCs w:val="20"/>
        </w:rPr>
        <w:t>PARA  VALORIZACIÒN DE RIESGOS EN UNA SUBESTACION</w:t>
      </w:r>
      <w:r w:rsidR="00AA7B5D" w:rsidRPr="00762ED2">
        <w:rPr>
          <w:color w:val="000000"/>
          <w:sz w:val="20"/>
          <w:szCs w:val="20"/>
        </w:rPr>
        <w:t>.</w:t>
      </w:r>
    </w:p>
    <w:p w:rsidR="00B346EE" w:rsidRPr="00762ED2" w:rsidRDefault="00B346EE" w:rsidP="004633C8">
      <w:pPr>
        <w:spacing w:line="480" w:lineRule="auto"/>
        <w:rPr>
          <w:b/>
          <w:color w:val="000000"/>
        </w:rPr>
      </w:pPr>
    </w:p>
    <w:p w:rsidR="00977407" w:rsidRPr="00762ED2" w:rsidRDefault="00170B17" w:rsidP="004633C8">
      <w:pPr>
        <w:spacing w:line="480" w:lineRule="auto"/>
        <w:rPr>
          <w:b/>
          <w:color w:val="000000"/>
        </w:rPr>
      </w:pPr>
      <w:r w:rsidRPr="00762ED2">
        <w:rPr>
          <w:b/>
          <w:color w:val="000000"/>
        </w:rPr>
        <w:lastRenderedPageBreak/>
        <w:t>1.</w:t>
      </w:r>
      <w:r w:rsidR="002D4ABF">
        <w:rPr>
          <w:b/>
          <w:color w:val="000000"/>
        </w:rPr>
        <w:t>6</w:t>
      </w:r>
      <w:r w:rsidR="004633C8" w:rsidRPr="00762ED2">
        <w:rPr>
          <w:b/>
          <w:color w:val="000000"/>
        </w:rPr>
        <w:t>.</w:t>
      </w:r>
      <w:r w:rsidRPr="00762ED2">
        <w:rPr>
          <w:b/>
          <w:color w:val="000000"/>
        </w:rPr>
        <w:t xml:space="preserve"> </w:t>
      </w:r>
      <w:r w:rsidR="004633C8" w:rsidRPr="00762ED2">
        <w:rPr>
          <w:b/>
          <w:color w:val="000000"/>
        </w:rPr>
        <w:t xml:space="preserve">Corriente  de  cortocircuito.  </w:t>
      </w:r>
      <w:r w:rsidRPr="00762ED2">
        <w:rPr>
          <w:b/>
          <w:color w:val="000000"/>
        </w:rPr>
        <w:t xml:space="preserve">  </w:t>
      </w:r>
    </w:p>
    <w:p w:rsidR="00170B17" w:rsidRPr="00762ED2" w:rsidRDefault="00170B17" w:rsidP="00DF14D7">
      <w:pPr>
        <w:spacing w:line="480" w:lineRule="auto"/>
        <w:rPr>
          <w:b/>
          <w:color w:val="000000"/>
        </w:rPr>
      </w:pPr>
    </w:p>
    <w:p w:rsidR="00170B17" w:rsidRPr="00762ED2" w:rsidRDefault="00170B17" w:rsidP="004633C8">
      <w:pPr>
        <w:autoSpaceDE w:val="0"/>
        <w:autoSpaceDN w:val="0"/>
        <w:adjustRightInd w:val="0"/>
        <w:spacing w:line="480" w:lineRule="auto"/>
        <w:ind w:left="426"/>
        <w:jc w:val="both"/>
        <w:rPr>
          <w:color w:val="000000"/>
          <w:lang w:eastAsia="es-ES_tradnl"/>
        </w:rPr>
      </w:pPr>
      <w:r w:rsidRPr="00762ED2">
        <w:rPr>
          <w:color w:val="000000"/>
          <w:lang w:val="es-ES_tradnl" w:eastAsia="es-ES_tradnl"/>
        </w:rPr>
        <w:t>Un cortocircuito es una conexión accidental entre conductores mediante impedancia</w:t>
      </w:r>
      <w:r w:rsidR="00A723C8" w:rsidRPr="00762ED2">
        <w:rPr>
          <w:color w:val="000000"/>
          <w:lang w:val="es-ES_tradnl" w:eastAsia="es-ES_tradnl"/>
        </w:rPr>
        <w:t xml:space="preserve">  </w:t>
      </w:r>
      <w:r w:rsidRPr="00762ED2">
        <w:rPr>
          <w:color w:val="000000"/>
          <w:lang w:eastAsia="es-ES_tradnl"/>
        </w:rPr>
        <w:t xml:space="preserve">nula (cortocircuito permanente) o no </w:t>
      </w:r>
      <w:r w:rsidR="00012358" w:rsidRPr="00762ED2">
        <w:rPr>
          <w:color w:val="000000"/>
          <w:lang w:eastAsia="es-ES_tradnl"/>
        </w:rPr>
        <w:t xml:space="preserve"> </w:t>
      </w:r>
      <w:r w:rsidRPr="00762ED2">
        <w:rPr>
          <w:color w:val="000000"/>
          <w:lang w:eastAsia="es-ES_tradnl"/>
        </w:rPr>
        <w:t>nula.</w:t>
      </w:r>
    </w:p>
    <w:p w:rsidR="00170B17" w:rsidRPr="00762ED2" w:rsidRDefault="00170B17" w:rsidP="004633C8">
      <w:pPr>
        <w:autoSpaceDE w:val="0"/>
        <w:autoSpaceDN w:val="0"/>
        <w:adjustRightInd w:val="0"/>
        <w:spacing w:line="480" w:lineRule="auto"/>
        <w:ind w:left="426"/>
        <w:jc w:val="both"/>
        <w:rPr>
          <w:color w:val="000000"/>
          <w:lang w:val="es-ES_tradnl" w:eastAsia="es-ES_tradnl"/>
        </w:rPr>
      </w:pPr>
      <w:r w:rsidRPr="00762ED2">
        <w:rPr>
          <w:color w:val="000000"/>
          <w:lang w:val="es-ES_tradnl" w:eastAsia="es-ES_tradnl"/>
        </w:rPr>
        <w:t xml:space="preserve">Un cortocircuito se define como interno si está localizado dentro del equipo </w:t>
      </w:r>
      <w:r w:rsidR="00C13A7E" w:rsidRPr="00762ED2">
        <w:rPr>
          <w:color w:val="000000"/>
          <w:lang w:val="es-ES_tradnl" w:eastAsia="es-ES_tradnl"/>
        </w:rPr>
        <w:t>.</w:t>
      </w:r>
      <w:r w:rsidRPr="00762ED2">
        <w:rPr>
          <w:color w:val="000000"/>
          <w:lang w:val="es-ES_tradnl" w:eastAsia="es-ES_tradnl"/>
        </w:rPr>
        <w:t>La duración de un cortocircuito es variable. Se dice que un cortocircuito es autoextinguible  si su duración es demasiado breve para disparar los dispositivos de protección,</w:t>
      </w:r>
      <w:r w:rsidR="00C13A7E" w:rsidRPr="00762ED2">
        <w:rPr>
          <w:color w:val="000000"/>
          <w:lang w:val="es-ES_tradnl" w:eastAsia="es-ES_tradnl"/>
        </w:rPr>
        <w:t xml:space="preserve"> </w:t>
      </w:r>
      <w:r w:rsidRPr="00762ED2">
        <w:rPr>
          <w:color w:val="000000"/>
          <w:lang w:val="es-ES_tradnl" w:eastAsia="es-ES_tradnl"/>
        </w:rPr>
        <w:t>transitorio si se corrige tras el disparo y el reenganche de los dispositivos de</w:t>
      </w:r>
      <w:r w:rsidR="00C13A7E" w:rsidRPr="00762ED2">
        <w:rPr>
          <w:color w:val="000000"/>
          <w:lang w:val="es-ES_tradnl" w:eastAsia="es-ES_tradnl"/>
        </w:rPr>
        <w:t xml:space="preserve"> </w:t>
      </w:r>
      <w:r w:rsidR="008E75FA" w:rsidRPr="00762ED2">
        <w:rPr>
          <w:color w:val="000000"/>
          <w:lang w:val="es-ES_tradnl" w:eastAsia="es-ES_tradnl"/>
        </w:rPr>
        <w:t xml:space="preserve"> p</w:t>
      </w:r>
      <w:r w:rsidR="007A4780" w:rsidRPr="00762ED2">
        <w:rPr>
          <w:color w:val="000000"/>
          <w:lang w:val="es-ES_tradnl" w:eastAsia="es-ES_tradnl"/>
        </w:rPr>
        <w:t>rotección</w:t>
      </w:r>
      <w:r w:rsidRPr="00762ED2">
        <w:rPr>
          <w:color w:val="000000"/>
          <w:lang w:val="es-ES_tradnl" w:eastAsia="es-ES_tradnl"/>
        </w:rPr>
        <w:t xml:space="preserve"> y continuo o sostenido si no desaparece tras el disparo.</w:t>
      </w:r>
    </w:p>
    <w:p w:rsidR="00977407" w:rsidRPr="00762ED2" w:rsidRDefault="004633C8" w:rsidP="004633C8">
      <w:pPr>
        <w:autoSpaceDE w:val="0"/>
        <w:autoSpaceDN w:val="0"/>
        <w:adjustRightInd w:val="0"/>
        <w:spacing w:line="480" w:lineRule="auto"/>
        <w:ind w:left="426"/>
        <w:jc w:val="both"/>
        <w:rPr>
          <w:color w:val="000000"/>
          <w:lang w:val="es-ES_tradnl" w:eastAsia="es-ES_tradnl"/>
        </w:rPr>
      </w:pPr>
      <w:r w:rsidRPr="00762ED2">
        <w:rPr>
          <w:noProof/>
          <w:color w:val="000000"/>
        </w:rPr>
        <w:pict>
          <v:shape id="_x0000_s1063" type="#_x0000_t75" style="position:absolute;left:0;text-align:left;margin-left:104pt;margin-top:72.4pt;width:255.35pt;height:177pt;z-index:6" stroked="t" strokecolor="white">
            <v:imagedata r:id="rId26" o:title="AAA"/>
          </v:shape>
        </w:pict>
      </w:r>
      <w:r w:rsidR="00170B17" w:rsidRPr="00762ED2">
        <w:rPr>
          <w:color w:val="000000"/>
          <w:lang w:val="es-ES_tradnl" w:eastAsia="es-ES_tradnl"/>
        </w:rPr>
        <w:t>Las causas de un cortocircuito pueden ser mecánicas (palas, ramas, animales), eléctricas</w:t>
      </w:r>
      <w:r w:rsidR="00C13A7E" w:rsidRPr="00762ED2">
        <w:rPr>
          <w:color w:val="000000"/>
          <w:lang w:val="es-ES_tradnl" w:eastAsia="es-ES_tradnl"/>
        </w:rPr>
        <w:t xml:space="preserve"> </w:t>
      </w:r>
      <w:r w:rsidR="00170B17" w:rsidRPr="00762ED2">
        <w:rPr>
          <w:color w:val="000000"/>
          <w:lang w:val="es-ES_tradnl" w:eastAsia="es-ES_tradnl"/>
        </w:rPr>
        <w:t>(aislamiento dañado, sobretensiones) o humanas (errores de funcionamiento)</w:t>
      </w:r>
      <w:r w:rsidR="006B3C19" w:rsidRPr="00762ED2">
        <w:rPr>
          <w:color w:val="000000"/>
          <w:lang w:val="es-ES_tradnl" w:eastAsia="es-ES_tradnl"/>
        </w:rPr>
        <w:t>.</w:t>
      </w:r>
    </w:p>
    <w:p w:rsidR="00977407" w:rsidRPr="00762ED2" w:rsidRDefault="00977407" w:rsidP="00DF14D7">
      <w:pPr>
        <w:spacing w:before="100" w:beforeAutospacing="1" w:after="100" w:afterAutospacing="1" w:line="480" w:lineRule="auto"/>
        <w:jc w:val="both"/>
        <w:rPr>
          <w:color w:val="000000"/>
        </w:rPr>
      </w:pPr>
    </w:p>
    <w:p w:rsidR="004633C8" w:rsidRPr="00762ED2" w:rsidRDefault="00135CC1" w:rsidP="00DF14D7">
      <w:pPr>
        <w:spacing w:before="100" w:beforeAutospacing="1" w:after="100" w:afterAutospacing="1" w:line="480" w:lineRule="auto"/>
        <w:jc w:val="both"/>
        <w:rPr>
          <w:color w:val="000000"/>
        </w:rPr>
      </w:pPr>
      <w:r w:rsidRPr="00762ED2">
        <w:rPr>
          <w:color w:val="000000"/>
        </w:rPr>
        <w:t xml:space="preserve">    </w:t>
      </w:r>
    </w:p>
    <w:p w:rsidR="004633C8" w:rsidRPr="00762ED2" w:rsidRDefault="004633C8" w:rsidP="00DF14D7">
      <w:pPr>
        <w:spacing w:before="100" w:beforeAutospacing="1" w:after="100" w:afterAutospacing="1" w:line="480" w:lineRule="auto"/>
        <w:jc w:val="both"/>
        <w:rPr>
          <w:color w:val="000000"/>
        </w:rPr>
      </w:pPr>
    </w:p>
    <w:p w:rsidR="00281B36" w:rsidRPr="00762ED2" w:rsidRDefault="00281B36" w:rsidP="00811934">
      <w:pPr>
        <w:spacing w:before="100" w:beforeAutospacing="1" w:after="100" w:afterAutospacing="1" w:line="480" w:lineRule="auto"/>
        <w:jc w:val="both"/>
        <w:rPr>
          <w:color w:val="000000"/>
        </w:rPr>
      </w:pPr>
    </w:p>
    <w:p w:rsidR="00135CC1" w:rsidRPr="00762ED2" w:rsidRDefault="004633C8" w:rsidP="005449B6">
      <w:pPr>
        <w:spacing w:before="100" w:beforeAutospacing="1" w:after="100" w:afterAutospacing="1"/>
        <w:jc w:val="both"/>
        <w:rPr>
          <w:color w:val="000000"/>
        </w:rPr>
      </w:pPr>
      <w:r w:rsidRPr="00762ED2">
        <w:rPr>
          <w:color w:val="000000"/>
        </w:rPr>
        <w:t xml:space="preserve">                        </w:t>
      </w:r>
      <w:r w:rsidR="00135CC1" w:rsidRPr="00762ED2">
        <w:rPr>
          <w:color w:val="000000"/>
        </w:rPr>
        <w:t xml:space="preserve"> </w:t>
      </w:r>
      <w:r w:rsidR="00135CC1" w:rsidRPr="00762ED2">
        <w:rPr>
          <w:b/>
          <w:color w:val="000000"/>
        </w:rPr>
        <w:t>FIGURA  1.</w:t>
      </w:r>
      <w:r w:rsidR="00720529" w:rsidRPr="00762ED2">
        <w:rPr>
          <w:b/>
          <w:color w:val="000000"/>
        </w:rPr>
        <w:t>10</w:t>
      </w:r>
      <w:r w:rsidR="00135CC1" w:rsidRPr="00762ED2">
        <w:rPr>
          <w:color w:val="000000"/>
        </w:rPr>
        <w:t xml:space="preserve">  Representación  grafica  de  cortocircuito</w:t>
      </w:r>
    </w:p>
    <w:p w:rsidR="00C13A7E" w:rsidRDefault="00761FA9" w:rsidP="00924EFA">
      <w:pPr>
        <w:autoSpaceDE w:val="0"/>
        <w:autoSpaceDN w:val="0"/>
        <w:adjustRightInd w:val="0"/>
        <w:ind w:left="426"/>
        <w:rPr>
          <w:color w:val="000000"/>
        </w:rPr>
      </w:pPr>
      <w:r w:rsidRPr="00762ED2">
        <w:rPr>
          <w:b/>
          <w:color w:val="000000"/>
        </w:rPr>
        <w:t xml:space="preserve">                 </w:t>
      </w:r>
      <w:r w:rsidR="006B3C19" w:rsidRPr="00762ED2">
        <w:rPr>
          <w:b/>
          <w:color w:val="000000"/>
        </w:rPr>
        <w:t xml:space="preserve"> FUENTE: </w:t>
      </w:r>
      <w:r w:rsidR="006B3C19" w:rsidRPr="00762ED2">
        <w:rPr>
          <w:color w:val="000000"/>
        </w:rPr>
        <w:t xml:space="preserve">http//www.schneiderelectric/cortocircuito.pdf        </w:t>
      </w:r>
    </w:p>
    <w:p w:rsidR="00924EFA" w:rsidRPr="00762ED2" w:rsidRDefault="00924EFA" w:rsidP="00924EFA">
      <w:pPr>
        <w:autoSpaceDE w:val="0"/>
        <w:autoSpaceDN w:val="0"/>
        <w:adjustRightInd w:val="0"/>
        <w:ind w:left="426"/>
        <w:rPr>
          <w:color w:val="000000"/>
        </w:rPr>
      </w:pPr>
    </w:p>
    <w:p w:rsidR="006B3C19" w:rsidRPr="00762ED2" w:rsidRDefault="005449B6" w:rsidP="005449B6">
      <w:pPr>
        <w:tabs>
          <w:tab w:val="left" w:pos="2500"/>
        </w:tabs>
        <w:autoSpaceDE w:val="0"/>
        <w:autoSpaceDN w:val="0"/>
        <w:adjustRightInd w:val="0"/>
        <w:ind w:left="426"/>
        <w:rPr>
          <w:b/>
          <w:color w:val="000000"/>
        </w:rPr>
      </w:pPr>
      <w:r w:rsidRPr="00762ED2">
        <w:rPr>
          <w:b/>
          <w:color w:val="000000"/>
        </w:rPr>
        <w:tab/>
      </w:r>
    </w:p>
    <w:p w:rsidR="007A4780" w:rsidRPr="00762ED2" w:rsidRDefault="007A4780" w:rsidP="004633C8">
      <w:pPr>
        <w:autoSpaceDE w:val="0"/>
        <w:autoSpaceDN w:val="0"/>
        <w:adjustRightInd w:val="0"/>
        <w:spacing w:line="480" w:lineRule="auto"/>
        <w:ind w:left="426"/>
        <w:rPr>
          <w:b/>
          <w:color w:val="000000"/>
        </w:rPr>
      </w:pPr>
      <w:r w:rsidRPr="00762ED2">
        <w:rPr>
          <w:b/>
          <w:color w:val="000000"/>
        </w:rPr>
        <w:lastRenderedPageBreak/>
        <w:t>1.</w:t>
      </w:r>
      <w:r w:rsidR="00215C86">
        <w:rPr>
          <w:b/>
          <w:color w:val="000000"/>
        </w:rPr>
        <w:t>6</w:t>
      </w:r>
      <w:r w:rsidRPr="00762ED2">
        <w:rPr>
          <w:b/>
          <w:color w:val="000000"/>
        </w:rPr>
        <w:t>.1</w:t>
      </w:r>
      <w:r w:rsidR="004633C8" w:rsidRPr="00762ED2">
        <w:rPr>
          <w:b/>
          <w:color w:val="000000"/>
        </w:rPr>
        <w:t>.</w:t>
      </w:r>
      <w:r w:rsidRPr="00762ED2">
        <w:rPr>
          <w:b/>
          <w:color w:val="000000"/>
        </w:rPr>
        <w:t xml:space="preserve"> </w:t>
      </w:r>
      <w:r w:rsidR="004633C8" w:rsidRPr="00762ED2">
        <w:rPr>
          <w:b/>
          <w:color w:val="000000"/>
        </w:rPr>
        <w:t xml:space="preserve">Efectos  de  corrientes de  cortocircuito </w:t>
      </w:r>
    </w:p>
    <w:p w:rsidR="007A4780" w:rsidRPr="00762ED2" w:rsidRDefault="007A4780" w:rsidP="00DF14D7">
      <w:pPr>
        <w:autoSpaceDE w:val="0"/>
        <w:autoSpaceDN w:val="0"/>
        <w:adjustRightInd w:val="0"/>
        <w:spacing w:line="480" w:lineRule="auto"/>
        <w:rPr>
          <w:color w:val="000000"/>
          <w:lang w:eastAsia="es-ES_tradnl"/>
        </w:rPr>
      </w:pPr>
    </w:p>
    <w:p w:rsidR="007A4780" w:rsidRPr="00762ED2" w:rsidRDefault="007A4780" w:rsidP="0085762D">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Las consecuencias son a menudo serias, si no realmente graves:</w:t>
      </w:r>
    </w:p>
    <w:p w:rsidR="009E4E5F" w:rsidRPr="00762ED2" w:rsidRDefault="007A4780" w:rsidP="00EB73AE">
      <w:pPr>
        <w:numPr>
          <w:ilvl w:val="0"/>
          <w:numId w:val="2"/>
        </w:numPr>
        <w:tabs>
          <w:tab w:val="clear" w:pos="360"/>
          <w:tab w:val="num" w:pos="993"/>
        </w:tabs>
        <w:autoSpaceDE w:val="0"/>
        <w:autoSpaceDN w:val="0"/>
        <w:adjustRightInd w:val="0"/>
        <w:spacing w:line="480" w:lineRule="auto"/>
        <w:ind w:left="993" w:firstLine="0"/>
        <w:jc w:val="both"/>
        <w:rPr>
          <w:color w:val="000000"/>
          <w:lang w:val="es-ES_tradnl" w:eastAsia="es-ES_tradnl"/>
        </w:rPr>
      </w:pPr>
      <w:r w:rsidRPr="00762ED2">
        <w:rPr>
          <w:color w:val="000000"/>
          <w:lang w:val="es-ES_tradnl" w:eastAsia="es-ES_tradnl"/>
        </w:rPr>
        <w:t xml:space="preserve">Un cortocircuito perturba el entorno del sistema eléctrico alrededor del </w:t>
      </w:r>
      <w:r w:rsidR="009E4E5F" w:rsidRPr="00762ED2">
        <w:rPr>
          <w:color w:val="000000"/>
          <w:lang w:val="es-ES_tradnl" w:eastAsia="es-ES_tradnl"/>
        </w:rPr>
        <w:t xml:space="preserve">   </w:t>
      </w:r>
    </w:p>
    <w:p w:rsidR="007A4780" w:rsidRPr="00762ED2" w:rsidRDefault="009E4E5F" w:rsidP="009E4E5F">
      <w:pPr>
        <w:tabs>
          <w:tab w:val="left" w:pos="2785"/>
        </w:tabs>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 xml:space="preserve">punto </w:t>
      </w:r>
      <w:r w:rsidR="00A45359" w:rsidRPr="00762ED2">
        <w:rPr>
          <w:color w:val="000000"/>
          <w:lang w:val="es-ES_tradnl" w:eastAsia="es-ES_tradnl"/>
        </w:rPr>
        <w:t xml:space="preserve"> </w:t>
      </w:r>
      <w:r w:rsidR="007A4780" w:rsidRPr="00762ED2">
        <w:rPr>
          <w:color w:val="000000"/>
          <w:lang w:val="es-ES_tradnl" w:eastAsia="es-ES_tradnl"/>
        </w:rPr>
        <w:t>de</w:t>
      </w:r>
      <w:r w:rsidR="008E75FA" w:rsidRPr="00762ED2">
        <w:rPr>
          <w:color w:val="000000"/>
          <w:lang w:val="es-ES_tradnl" w:eastAsia="es-ES_tradnl"/>
        </w:rPr>
        <w:t xml:space="preserve"> </w:t>
      </w:r>
      <w:r w:rsidRPr="00762ED2">
        <w:rPr>
          <w:color w:val="000000"/>
          <w:lang w:val="es-ES_tradnl" w:eastAsia="es-ES_tradnl"/>
        </w:rPr>
        <w:t xml:space="preserve"> f</w:t>
      </w:r>
      <w:r w:rsidR="007A4780" w:rsidRPr="00762ED2">
        <w:rPr>
          <w:color w:val="000000"/>
          <w:lang w:val="es-ES_tradnl" w:eastAsia="es-ES_tradnl"/>
        </w:rPr>
        <w:t>allo   provocando una caída repentina de tensión.</w:t>
      </w:r>
    </w:p>
    <w:p w:rsidR="009E4E5F" w:rsidRPr="00762ED2" w:rsidRDefault="007A4780" w:rsidP="00EB73AE">
      <w:pPr>
        <w:numPr>
          <w:ilvl w:val="0"/>
          <w:numId w:val="3"/>
        </w:numPr>
        <w:tabs>
          <w:tab w:val="clear" w:pos="360"/>
          <w:tab w:val="num" w:pos="993"/>
        </w:tabs>
        <w:autoSpaceDE w:val="0"/>
        <w:autoSpaceDN w:val="0"/>
        <w:adjustRightInd w:val="0"/>
        <w:spacing w:line="480" w:lineRule="auto"/>
        <w:ind w:left="993" w:firstLine="0"/>
        <w:jc w:val="both"/>
        <w:rPr>
          <w:color w:val="000000"/>
          <w:lang w:val="es-ES_tradnl" w:eastAsia="es-ES_tradnl"/>
        </w:rPr>
      </w:pPr>
      <w:r w:rsidRPr="00762ED2">
        <w:rPr>
          <w:color w:val="000000"/>
          <w:lang w:val="es-ES_tradnl" w:eastAsia="es-ES_tradnl"/>
        </w:rPr>
        <w:t xml:space="preserve">Es necesaria la desconexión, mediante la puesta en marcha de los </w:t>
      </w:r>
    </w:p>
    <w:p w:rsidR="009E4E5F" w:rsidRPr="00762ED2" w:rsidRDefault="009E4E5F" w:rsidP="009E4E5F">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 xml:space="preserve">dispositivos </w:t>
      </w:r>
      <w:r w:rsidR="00A45359" w:rsidRPr="00762ED2">
        <w:rPr>
          <w:color w:val="000000"/>
          <w:lang w:val="es-ES_tradnl" w:eastAsia="es-ES_tradnl"/>
        </w:rPr>
        <w:t xml:space="preserve"> </w:t>
      </w:r>
      <w:r w:rsidR="007A4780" w:rsidRPr="00762ED2">
        <w:rPr>
          <w:color w:val="000000"/>
          <w:lang w:val="es-ES_tradnl" w:eastAsia="es-ES_tradnl"/>
        </w:rPr>
        <w:t>de</w:t>
      </w:r>
      <w:r w:rsidR="008E75FA" w:rsidRPr="00762ED2">
        <w:rPr>
          <w:color w:val="000000"/>
          <w:lang w:val="es-ES_tradnl" w:eastAsia="es-ES_tradnl"/>
        </w:rPr>
        <w:t xml:space="preserve"> </w:t>
      </w:r>
      <w:r w:rsidR="007A4780" w:rsidRPr="00762ED2">
        <w:rPr>
          <w:color w:val="000000"/>
          <w:lang w:val="es-ES_tradnl" w:eastAsia="es-ES_tradnl"/>
        </w:rPr>
        <w:t xml:space="preserve">protección, de una parte (a menudo amplia) de la </w:t>
      </w:r>
      <w:r w:rsidRPr="00762ED2">
        <w:rPr>
          <w:color w:val="000000"/>
          <w:lang w:val="es-ES_tradnl" w:eastAsia="es-ES_tradnl"/>
        </w:rPr>
        <w:t xml:space="preserve"> </w:t>
      </w:r>
    </w:p>
    <w:p w:rsidR="007A4780" w:rsidRPr="00762ED2" w:rsidRDefault="0059366E" w:rsidP="0059366E">
      <w:pPr>
        <w:autoSpaceDE w:val="0"/>
        <w:autoSpaceDN w:val="0"/>
        <w:adjustRightInd w:val="0"/>
        <w:spacing w:line="480" w:lineRule="auto"/>
        <w:ind w:left="993" w:firstLine="87"/>
        <w:jc w:val="both"/>
        <w:rPr>
          <w:color w:val="000000"/>
          <w:lang w:val="es-ES_tradnl" w:eastAsia="es-ES_tradnl"/>
        </w:rPr>
      </w:pPr>
      <w:r>
        <w:rPr>
          <w:color w:val="000000"/>
          <w:lang w:val="es-ES_tradnl" w:eastAsia="es-ES_tradnl"/>
        </w:rPr>
        <w:t xml:space="preserve">      </w:t>
      </w:r>
      <w:r w:rsidR="00012358" w:rsidRPr="00762ED2">
        <w:rPr>
          <w:color w:val="000000"/>
          <w:lang w:val="es-ES_tradnl" w:eastAsia="es-ES_tradnl"/>
        </w:rPr>
        <w:t>instalación</w:t>
      </w:r>
      <w:r w:rsidR="007A4780" w:rsidRPr="00762ED2">
        <w:rPr>
          <w:color w:val="000000"/>
          <w:lang w:val="es-ES_tradnl" w:eastAsia="es-ES_tradnl"/>
        </w:rPr>
        <w:t>.</w:t>
      </w:r>
    </w:p>
    <w:p w:rsidR="009E4E5F" w:rsidRPr="00762ED2" w:rsidRDefault="007A4780" w:rsidP="00EB73AE">
      <w:pPr>
        <w:numPr>
          <w:ilvl w:val="0"/>
          <w:numId w:val="4"/>
        </w:numPr>
        <w:tabs>
          <w:tab w:val="clear" w:pos="360"/>
          <w:tab w:val="num" w:pos="1418"/>
        </w:tabs>
        <w:autoSpaceDE w:val="0"/>
        <w:autoSpaceDN w:val="0"/>
        <w:adjustRightInd w:val="0"/>
        <w:spacing w:line="480" w:lineRule="auto"/>
        <w:ind w:left="993" w:firstLine="0"/>
        <w:jc w:val="both"/>
        <w:rPr>
          <w:color w:val="000000"/>
          <w:lang w:val="es-ES_tradnl" w:eastAsia="es-ES_tradnl"/>
        </w:rPr>
      </w:pPr>
      <w:r w:rsidRPr="00762ED2">
        <w:rPr>
          <w:color w:val="000000"/>
          <w:lang w:val="es-ES_tradnl" w:eastAsia="es-ES_tradnl"/>
        </w:rPr>
        <w:t xml:space="preserve">Todos los equipos y conexiones (cables, líneas) sujetos a un </w:t>
      </w:r>
    </w:p>
    <w:p w:rsidR="009E4E5F" w:rsidRPr="00762ED2" w:rsidRDefault="0059366E" w:rsidP="00DE1E9C">
      <w:pPr>
        <w:autoSpaceDE w:val="0"/>
        <w:autoSpaceDN w:val="0"/>
        <w:adjustRightInd w:val="0"/>
        <w:spacing w:line="480" w:lineRule="auto"/>
        <w:ind w:left="993"/>
        <w:jc w:val="both"/>
        <w:rPr>
          <w:color w:val="000000"/>
          <w:lang w:val="es-ES_tradnl" w:eastAsia="es-ES_tradnl"/>
        </w:rPr>
      </w:pPr>
      <w:r>
        <w:rPr>
          <w:color w:val="000000"/>
          <w:lang w:val="es-ES_tradnl" w:eastAsia="es-ES_tradnl"/>
        </w:rPr>
        <w:t xml:space="preserve">       </w:t>
      </w:r>
      <w:r w:rsidR="007A4780" w:rsidRPr="00762ED2">
        <w:rPr>
          <w:color w:val="000000"/>
          <w:lang w:val="es-ES_tradnl" w:eastAsia="es-ES_tradnl"/>
        </w:rPr>
        <w:t xml:space="preserve">cortocircuito </w:t>
      </w:r>
      <w:r w:rsidR="00DE1E9C" w:rsidRPr="00762ED2">
        <w:rPr>
          <w:color w:val="000000"/>
          <w:lang w:val="es-ES_tradnl" w:eastAsia="es-ES_tradnl"/>
        </w:rPr>
        <w:t xml:space="preserve"> </w:t>
      </w:r>
      <w:r w:rsidR="007A4780" w:rsidRPr="00762ED2">
        <w:rPr>
          <w:color w:val="000000"/>
          <w:lang w:val="es-ES_tradnl" w:eastAsia="es-ES_tradnl"/>
        </w:rPr>
        <w:t xml:space="preserve">están sometidos a una elevada tensión mecánica (fuerzas </w:t>
      </w:r>
      <w:r w:rsidR="009E4E5F" w:rsidRPr="00762ED2">
        <w:rPr>
          <w:color w:val="000000"/>
          <w:lang w:val="es-ES_tradnl" w:eastAsia="es-ES_tradnl"/>
        </w:rPr>
        <w:t xml:space="preserve"> </w:t>
      </w:r>
    </w:p>
    <w:p w:rsidR="009E4E5F" w:rsidRPr="00762ED2" w:rsidRDefault="00F73176" w:rsidP="00DE1E9C">
      <w:pPr>
        <w:autoSpaceDE w:val="0"/>
        <w:autoSpaceDN w:val="0"/>
        <w:adjustRightInd w:val="0"/>
        <w:spacing w:line="480" w:lineRule="auto"/>
        <w:ind w:left="993"/>
        <w:jc w:val="both"/>
        <w:rPr>
          <w:color w:val="000000"/>
          <w:lang w:val="es-ES_tradnl" w:eastAsia="es-ES_tradnl"/>
        </w:rPr>
      </w:pPr>
      <w:r>
        <w:rPr>
          <w:color w:val="000000"/>
          <w:lang w:val="es-ES_tradnl" w:eastAsia="es-ES_tradnl"/>
        </w:rPr>
        <w:t xml:space="preserve">       </w:t>
      </w:r>
      <w:r w:rsidR="007A4780" w:rsidRPr="00762ED2">
        <w:rPr>
          <w:color w:val="000000"/>
          <w:lang w:val="es-ES_tradnl" w:eastAsia="es-ES_tradnl"/>
        </w:rPr>
        <w:t xml:space="preserve">electrodinámicas) que puede provocar cortes y tensiones térmicas que </w:t>
      </w:r>
    </w:p>
    <w:p w:rsidR="007A4780" w:rsidRPr="00762ED2" w:rsidRDefault="009E4E5F" w:rsidP="00DE1E9C">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 xml:space="preserve">llegan </w:t>
      </w:r>
      <w:r w:rsidR="00DE1E9C" w:rsidRPr="00762ED2">
        <w:rPr>
          <w:color w:val="000000"/>
          <w:lang w:val="es-ES_tradnl" w:eastAsia="es-ES_tradnl"/>
        </w:rPr>
        <w:t xml:space="preserve"> </w:t>
      </w:r>
      <w:r w:rsidR="007A4780" w:rsidRPr="00762ED2">
        <w:rPr>
          <w:color w:val="000000"/>
          <w:lang w:val="es-ES_tradnl" w:eastAsia="es-ES_tradnl"/>
        </w:rPr>
        <w:t>a fundir los conductores y destruir el aislamiento.</w:t>
      </w:r>
    </w:p>
    <w:p w:rsidR="009E4E5F" w:rsidRPr="00762ED2" w:rsidRDefault="007A4780" w:rsidP="00EB73AE">
      <w:pPr>
        <w:numPr>
          <w:ilvl w:val="0"/>
          <w:numId w:val="5"/>
        </w:numPr>
        <w:tabs>
          <w:tab w:val="clear" w:pos="360"/>
          <w:tab w:val="num" w:pos="993"/>
        </w:tabs>
        <w:autoSpaceDE w:val="0"/>
        <w:autoSpaceDN w:val="0"/>
        <w:adjustRightInd w:val="0"/>
        <w:spacing w:line="480" w:lineRule="auto"/>
        <w:ind w:left="993" w:firstLine="0"/>
        <w:jc w:val="both"/>
        <w:rPr>
          <w:color w:val="000000"/>
          <w:lang w:val="es-ES_tradnl" w:eastAsia="es-ES_tradnl"/>
        </w:rPr>
      </w:pPr>
      <w:r w:rsidRPr="00762ED2">
        <w:rPr>
          <w:color w:val="000000"/>
          <w:lang w:val="es-ES_tradnl" w:eastAsia="es-ES_tradnl"/>
        </w:rPr>
        <w:t xml:space="preserve">En el punto de fallo suele haber a menudo un arco eléctrico de alta </w:t>
      </w:r>
    </w:p>
    <w:p w:rsidR="009E4E5F" w:rsidRPr="00762ED2" w:rsidRDefault="009E4E5F" w:rsidP="00F73176">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59366E">
        <w:rPr>
          <w:color w:val="000000"/>
          <w:lang w:val="es-ES_tradnl" w:eastAsia="es-ES_tradnl"/>
        </w:rPr>
        <w:t xml:space="preserve"> </w:t>
      </w:r>
      <w:r w:rsidR="007A4780" w:rsidRPr="00762ED2">
        <w:rPr>
          <w:color w:val="000000"/>
          <w:lang w:val="es-ES_tradnl" w:eastAsia="es-ES_tradnl"/>
        </w:rPr>
        <w:t xml:space="preserve">energía, </w:t>
      </w:r>
      <w:r w:rsidR="00DE1E9C" w:rsidRPr="00762ED2">
        <w:rPr>
          <w:color w:val="000000"/>
          <w:lang w:val="es-ES_tradnl" w:eastAsia="es-ES_tradnl"/>
        </w:rPr>
        <w:t xml:space="preserve"> </w:t>
      </w:r>
      <w:r w:rsidR="007A4780" w:rsidRPr="00762ED2">
        <w:rPr>
          <w:color w:val="000000"/>
          <w:lang w:val="es-ES_tradnl" w:eastAsia="es-ES_tradnl"/>
        </w:rPr>
        <w:t>lo que</w:t>
      </w:r>
      <w:r w:rsidR="00DE0197" w:rsidRPr="00762ED2">
        <w:rPr>
          <w:color w:val="000000"/>
          <w:lang w:val="es-ES_tradnl" w:eastAsia="es-ES_tradnl"/>
        </w:rPr>
        <w:t xml:space="preserve">  </w:t>
      </w:r>
      <w:r w:rsidR="007A4780" w:rsidRPr="00762ED2">
        <w:rPr>
          <w:color w:val="000000"/>
          <w:lang w:val="es-ES_tradnl" w:eastAsia="es-ES_tradnl"/>
        </w:rPr>
        <w:t xml:space="preserve">provoca  grandes daños que se pueden extender </w:t>
      </w:r>
    </w:p>
    <w:p w:rsidR="009E4E5F" w:rsidRPr="00762ED2" w:rsidRDefault="00A45359" w:rsidP="00F73176">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rápidamente.</w:t>
      </w:r>
      <w:r w:rsidR="00DE1E9C" w:rsidRPr="00762ED2">
        <w:rPr>
          <w:color w:val="000000"/>
          <w:lang w:val="es-ES_tradnl" w:eastAsia="es-ES_tradnl"/>
        </w:rPr>
        <w:t xml:space="preserve"> </w:t>
      </w:r>
      <w:r w:rsidR="007A4780" w:rsidRPr="00762ED2">
        <w:rPr>
          <w:color w:val="000000"/>
          <w:lang w:val="es-ES_tradnl" w:eastAsia="es-ES_tradnl"/>
        </w:rPr>
        <w:t xml:space="preserve"> Aunque los cortocircuitos tienen cada vez menos </w:t>
      </w:r>
    </w:p>
    <w:p w:rsidR="00A45359" w:rsidRPr="00762ED2" w:rsidRDefault="00A45359" w:rsidP="00F73176">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 xml:space="preserve">posibilidades </w:t>
      </w:r>
      <w:r w:rsidR="00DE1E9C" w:rsidRPr="00762ED2">
        <w:rPr>
          <w:color w:val="000000"/>
          <w:lang w:val="es-ES_tradnl" w:eastAsia="es-ES_tradnl"/>
        </w:rPr>
        <w:t xml:space="preserve"> </w:t>
      </w:r>
      <w:r w:rsidR="007A4780" w:rsidRPr="00762ED2">
        <w:rPr>
          <w:color w:val="000000"/>
          <w:lang w:val="es-ES_tradnl" w:eastAsia="es-ES_tradnl"/>
        </w:rPr>
        <w:t xml:space="preserve">de producirse en instalaciones  modernas, bien diseñadas </w:t>
      </w:r>
      <w:r w:rsidRPr="00762ED2">
        <w:rPr>
          <w:color w:val="000000"/>
          <w:lang w:val="es-ES_tradnl" w:eastAsia="es-ES_tradnl"/>
        </w:rPr>
        <w:t xml:space="preserve">      </w:t>
      </w:r>
    </w:p>
    <w:p w:rsidR="00A45359" w:rsidRPr="00762ED2" w:rsidRDefault="00A45359" w:rsidP="0059366E">
      <w:pPr>
        <w:autoSpaceDE w:val="0"/>
        <w:autoSpaceDN w:val="0"/>
        <w:adjustRightInd w:val="0"/>
        <w:spacing w:line="480" w:lineRule="auto"/>
        <w:ind w:left="993" w:hanging="33"/>
        <w:jc w:val="both"/>
        <w:rPr>
          <w:color w:val="000000"/>
          <w:lang w:val="es-ES_tradnl" w:eastAsia="es-ES_tradnl"/>
        </w:rPr>
      </w:pPr>
      <w:r w:rsidRPr="00762ED2">
        <w:rPr>
          <w:color w:val="000000"/>
          <w:lang w:val="es-ES_tradnl" w:eastAsia="es-ES_tradnl"/>
        </w:rPr>
        <w:t xml:space="preserve">      </w:t>
      </w:r>
      <w:r w:rsidR="007A4780" w:rsidRPr="00762ED2">
        <w:rPr>
          <w:color w:val="000000"/>
          <w:lang w:val="es-ES_tradnl" w:eastAsia="es-ES_tradnl"/>
        </w:rPr>
        <w:t xml:space="preserve"> </w:t>
      </w:r>
      <w:r w:rsidR="00F73176">
        <w:rPr>
          <w:color w:val="000000"/>
          <w:lang w:val="es-ES_tradnl" w:eastAsia="es-ES_tradnl"/>
        </w:rPr>
        <w:t>las seria</w:t>
      </w:r>
      <w:r w:rsidR="007A4780" w:rsidRPr="00762ED2">
        <w:rPr>
          <w:color w:val="000000"/>
          <w:lang w:val="es-ES_tradnl" w:eastAsia="es-ES_tradnl"/>
        </w:rPr>
        <w:t xml:space="preserve">s consecuencias que pueden tener son un </w:t>
      </w:r>
      <w:r w:rsidR="009E4E5F" w:rsidRPr="00762ED2">
        <w:rPr>
          <w:color w:val="000000"/>
          <w:lang w:val="es-ES_tradnl" w:eastAsia="es-ES_tradnl"/>
        </w:rPr>
        <w:t xml:space="preserve"> </w:t>
      </w:r>
      <w:r w:rsidR="007A4780" w:rsidRPr="00762ED2">
        <w:rPr>
          <w:color w:val="000000"/>
          <w:lang w:val="es-ES_tradnl" w:eastAsia="es-ES_tradnl"/>
        </w:rPr>
        <w:t xml:space="preserve">estímulo para </w:t>
      </w:r>
      <w:r w:rsidRPr="00762ED2">
        <w:rPr>
          <w:color w:val="000000"/>
          <w:lang w:val="es-ES_tradnl" w:eastAsia="es-ES_tradnl"/>
        </w:rPr>
        <w:t xml:space="preserve"> </w:t>
      </w:r>
    </w:p>
    <w:p w:rsidR="00A45359" w:rsidRPr="00762ED2" w:rsidRDefault="00A45359" w:rsidP="00F73176">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720529" w:rsidRPr="00762ED2">
        <w:rPr>
          <w:color w:val="000000"/>
          <w:lang w:val="es-ES_tradnl" w:eastAsia="es-ES_tradnl"/>
        </w:rPr>
        <w:t xml:space="preserve"> </w:t>
      </w:r>
      <w:r w:rsidR="007A4780" w:rsidRPr="00762ED2">
        <w:rPr>
          <w:color w:val="000000"/>
          <w:lang w:val="es-ES_tradnl" w:eastAsia="es-ES_tradnl"/>
        </w:rPr>
        <w:t xml:space="preserve">instalar todos los medios posibles a fin de detectarlos y </w:t>
      </w:r>
      <w:r w:rsidRPr="00762ED2">
        <w:rPr>
          <w:color w:val="000000"/>
          <w:lang w:val="es-ES_tradnl" w:eastAsia="es-ES_tradnl"/>
        </w:rPr>
        <w:t xml:space="preserve"> </w:t>
      </w:r>
      <w:r w:rsidR="007A4780" w:rsidRPr="00762ED2">
        <w:rPr>
          <w:color w:val="000000"/>
          <w:lang w:val="es-ES_tradnl" w:eastAsia="es-ES_tradnl"/>
        </w:rPr>
        <w:t xml:space="preserve">eliminarlos </w:t>
      </w:r>
    </w:p>
    <w:p w:rsidR="007A4780" w:rsidRDefault="00A45359" w:rsidP="00F73176">
      <w:pPr>
        <w:autoSpaceDE w:val="0"/>
        <w:autoSpaceDN w:val="0"/>
        <w:adjustRightInd w:val="0"/>
        <w:spacing w:line="480" w:lineRule="auto"/>
        <w:ind w:left="993"/>
        <w:jc w:val="both"/>
        <w:rPr>
          <w:color w:val="000000"/>
          <w:lang w:val="es-ES_tradnl" w:eastAsia="es-ES_tradnl"/>
        </w:rPr>
      </w:pPr>
      <w:r w:rsidRPr="00762ED2">
        <w:rPr>
          <w:color w:val="000000"/>
          <w:lang w:val="es-ES_tradnl" w:eastAsia="es-ES_tradnl"/>
        </w:rPr>
        <w:t xml:space="preserve">      </w:t>
      </w:r>
      <w:r w:rsidR="00F73176">
        <w:rPr>
          <w:color w:val="000000"/>
          <w:lang w:val="es-ES_tradnl" w:eastAsia="es-ES_tradnl"/>
        </w:rPr>
        <w:t xml:space="preserve"> </w:t>
      </w:r>
      <w:r w:rsidR="007A4780" w:rsidRPr="00762ED2">
        <w:rPr>
          <w:color w:val="000000"/>
          <w:lang w:val="es-ES_tradnl" w:eastAsia="es-ES_tradnl"/>
        </w:rPr>
        <w:t>rápidamente.</w:t>
      </w:r>
    </w:p>
    <w:p w:rsidR="00924EFA" w:rsidRDefault="00924EFA" w:rsidP="00F73176">
      <w:pPr>
        <w:autoSpaceDE w:val="0"/>
        <w:autoSpaceDN w:val="0"/>
        <w:adjustRightInd w:val="0"/>
        <w:spacing w:line="480" w:lineRule="auto"/>
        <w:ind w:left="993"/>
        <w:jc w:val="both"/>
        <w:rPr>
          <w:color w:val="000000"/>
          <w:lang w:val="es-ES_tradnl" w:eastAsia="es-ES_tradnl"/>
        </w:rPr>
      </w:pPr>
    </w:p>
    <w:p w:rsidR="00924EFA" w:rsidRPr="00762ED2" w:rsidRDefault="00924EFA" w:rsidP="00F73176">
      <w:pPr>
        <w:autoSpaceDE w:val="0"/>
        <w:autoSpaceDN w:val="0"/>
        <w:adjustRightInd w:val="0"/>
        <w:spacing w:line="480" w:lineRule="auto"/>
        <w:ind w:left="993"/>
        <w:jc w:val="both"/>
        <w:rPr>
          <w:color w:val="000000"/>
          <w:lang w:val="es-ES_tradnl" w:eastAsia="es-ES_tradnl"/>
        </w:rPr>
      </w:pPr>
    </w:p>
    <w:p w:rsidR="00F73176" w:rsidRDefault="00F73176" w:rsidP="00995AA5">
      <w:pPr>
        <w:autoSpaceDE w:val="0"/>
        <w:autoSpaceDN w:val="0"/>
        <w:adjustRightInd w:val="0"/>
        <w:spacing w:line="480" w:lineRule="auto"/>
        <w:ind w:left="426" w:right="-136"/>
        <w:jc w:val="both"/>
        <w:rPr>
          <w:b/>
          <w:color w:val="000000"/>
          <w:lang w:val="es-ES_tradnl" w:eastAsia="es-ES_tradnl"/>
        </w:rPr>
      </w:pPr>
    </w:p>
    <w:p w:rsidR="007A4780" w:rsidRPr="00762ED2" w:rsidRDefault="00215C86" w:rsidP="00995AA5">
      <w:pPr>
        <w:autoSpaceDE w:val="0"/>
        <w:autoSpaceDN w:val="0"/>
        <w:adjustRightInd w:val="0"/>
        <w:spacing w:line="480" w:lineRule="auto"/>
        <w:ind w:left="426" w:right="-136"/>
        <w:jc w:val="both"/>
        <w:rPr>
          <w:b/>
          <w:color w:val="000000"/>
          <w:lang w:val="es-ES_tradnl" w:eastAsia="es-ES_tradnl"/>
        </w:rPr>
      </w:pPr>
      <w:r>
        <w:rPr>
          <w:b/>
          <w:color w:val="000000"/>
          <w:lang w:val="es-ES_tradnl" w:eastAsia="es-ES_tradnl"/>
        </w:rPr>
        <w:lastRenderedPageBreak/>
        <w:t>1.6</w:t>
      </w:r>
      <w:r w:rsidR="00995AA5" w:rsidRPr="00762ED2">
        <w:rPr>
          <w:b/>
          <w:color w:val="000000"/>
          <w:lang w:val="es-ES_tradnl" w:eastAsia="es-ES_tradnl"/>
        </w:rPr>
        <w:t>.2. Procedimiento  de  cálculo de  cortocircuito</w:t>
      </w:r>
    </w:p>
    <w:p w:rsidR="00F46538" w:rsidRDefault="00F73176" w:rsidP="00F73176">
      <w:pPr>
        <w:autoSpaceDE w:val="0"/>
        <w:autoSpaceDN w:val="0"/>
        <w:adjustRightInd w:val="0"/>
        <w:spacing w:line="480" w:lineRule="auto"/>
        <w:ind w:left="993" w:right="-136"/>
        <w:rPr>
          <w:b/>
          <w:color w:val="000000"/>
        </w:rPr>
      </w:pPr>
      <w:r>
        <w:rPr>
          <w:noProof/>
        </w:rPr>
        <w:pict>
          <v:shape id="_x0000_s1090" type="#_x0000_t75" style="position:absolute;left:0;text-align:left;margin-left:0;margin-top:44.4pt;width:414pt;height:369pt;z-index:13">
            <v:imagedata r:id="rId27" o:title=""/>
            <w10:wrap type="square"/>
          </v:shape>
        </w:pict>
      </w:r>
      <w:r w:rsidR="006434D0">
        <w:rPr>
          <w:b/>
          <w:color w:val="000000"/>
        </w:rPr>
        <w:t xml:space="preserve"> Método  P</w:t>
      </w:r>
      <w:r w:rsidR="00B502A4">
        <w:rPr>
          <w:b/>
          <w:color w:val="000000"/>
        </w:rPr>
        <w:t xml:space="preserve">unto </w:t>
      </w:r>
      <w:r w:rsidR="008F5407" w:rsidRPr="00762ED2">
        <w:rPr>
          <w:b/>
          <w:color w:val="000000"/>
        </w:rPr>
        <w:t>a</w:t>
      </w:r>
      <w:r w:rsidR="00B502A4">
        <w:rPr>
          <w:b/>
          <w:color w:val="000000"/>
        </w:rPr>
        <w:t xml:space="preserve"> </w:t>
      </w:r>
      <w:r w:rsidR="0098638E">
        <w:rPr>
          <w:b/>
          <w:color w:val="000000"/>
        </w:rPr>
        <w:t xml:space="preserve"> </w:t>
      </w:r>
      <w:r w:rsidR="006434D0">
        <w:rPr>
          <w:b/>
          <w:color w:val="000000"/>
        </w:rPr>
        <w:t>P</w:t>
      </w:r>
      <w:r w:rsidR="008F5407" w:rsidRPr="00762ED2">
        <w:rPr>
          <w:b/>
          <w:color w:val="000000"/>
        </w:rPr>
        <w:t>unto</w:t>
      </w:r>
    </w:p>
    <w:p w:rsidR="00D27AC1" w:rsidRDefault="00D27AC1" w:rsidP="009D0F75">
      <w:pPr>
        <w:autoSpaceDE w:val="0"/>
        <w:autoSpaceDN w:val="0"/>
        <w:adjustRightInd w:val="0"/>
        <w:ind w:right="-136"/>
        <w:rPr>
          <w:b/>
          <w:color w:val="000000"/>
        </w:rPr>
      </w:pPr>
    </w:p>
    <w:p w:rsidR="00F73176" w:rsidRPr="00762ED2" w:rsidRDefault="00F73176" w:rsidP="009D0F75">
      <w:pPr>
        <w:autoSpaceDE w:val="0"/>
        <w:autoSpaceDN w:val="0"/>
        <w:adjustRightInd w:val="0"/>
        <w:ind w:right="-136"/>
        <w:rPr>
          <w:b/>
          <w:color w:val="000000"/>
        </w:rPr>
      </w:pPr>
    </w:p>
    <w:p w:rsidR="00995AA5" w:rsidRPr="00762ED2" w:rsidRDefault="00F46538" w:rsidP="00207483">
      <w:pPr>
        <w:autoSpaceDE w:val="0"/>
        <w:autoSpaceDN w:val="0"/>
        <w:adjustRightInd w:val="0"/>
        <w:spacing w:line="360" w:lineRule="auto"/>
        <w:ind w:right="-136"/>
        <w:rPr>
          <w:color w:val="000000"/>
        </w:rPr>
      </w:pPr>
      <w:r w:rsidRPr="00762ED2">
        <w:rPr>
          <w:b/>
          <w:color w:val="000000"/>
        </w:rPr>
        <w:t xml:space="preserve">                    </w:t>
      </w:r>
      <w:r w:rsidR="002A37A8" w:rsidRPr="00762ED2">
        <w:rPr>
          <w:b/>
          <w:color w:val="000000"/>
        </w:rPr>
        <w:t xml:space="preserve"> </w:t>
      </w:r>
      <w:r w:rsidR="003A1E64">
        <w:rPr>
          <w:b/>
          <w:color w:val="000000"/>
        </w:rPr>
        <w:t xml:space="preserve">  </w:t>
      </w:r>
      <w:r w:rsidR="00207483" w:rsidRPr="00762ED2">
        <w:rPr>
          <w:b/>
          <w:color w:val="000000"/>
        </w:rPr>
        <w:t>TABLA  1.8</w:t>
      </w:r>
      <w:r w:rsidR="00EF5B57" w:rsidRPr="00762ED2">
        <w:rPr>
          <w:b/>
          <w:color w:val="000000"/>
        </w:rPr>
        <w:t xml:space="preserve">    </w:t>
      </w:r>
      <w:r w:rsidR="00EF5B57" w:rsidRPr="00762ED2">
        <w:rPr>
          <w:color w:val="000000"/>
        </w:rPr>
        <w:t>Procedimiento de  cálculo  de  cortocircuito</w:t>
      </w:r>
    </w:p>
    <w:p w:rsidR="009D0F75" w:rsidRDefault="003A1E64" w:rsidP="000D0D81">
      <w:pPr>
        <w:autoSpaceDE w:val="0"/>
        <w:autoSpaceDN w:val="0"/>
        <w:adjustRightInd w:val="0"/>
        <w:spacing w:line="360" w:lineRule="auto"/>
        <w:ind w:right="-136"/>
        <w:jc w:val="center"/>
        <w:rPr>
          <w:color w:val="000000"/>
        </w:rPr>
      </w:pPr>
      <w:r>
        <w:rPr>
          <w:b/>
          <w:color w:val="000000"/>
        </w:rPr>
        <w:t xml:space="preserve"> </w:t>
      </w:r>
      <w:r w:rsidR="009D0F75" w:rsidRPr="00762ED2">
        <w:rPr>
          <w:b/>
          <w:color w:val="000000"/>
        </w:rPr>
        <w:t xml:space="preserve">FUENTE: </w:t>
      </w:r>
      <w:r w:rsidR="00762ED2">
        <w:rPr>
          <w:color w:val="000000"/>
        </w:rPr>
        <w:t xml:space="preserve">Manual </w:t>
      </w:r>
      <w:r w:rsidR="00B54C43">
        <w:rPr>
          <w:color w:val="000000"/>
        </w:rPr>
        <w:t>T</w:t>
      </w:r>
      <w:r w:rsidR="000D0D81">
        <w:rPr>
          <w:color w:val="000000"/>
        </w:rPr>
        <w:t>écnico</w:t>
      </w:r>
      <w:r w:rsidR="00762ED2">
        <w:rPr>
          <w:color w:val="000000"/>
        </w:rPr>
        <w:t xml:space="preserve"> de Cooper Bussm</w:t>
      </w:r>
      <w:r w:rsidR="000D0D81">
        <w:rPr>
          <w:color w:val="000000"/>
        </w:rPr>
        <w:t>an</w:t>
      </w:r>
      <w:r w:rsidR="005A0752">
        <w:rPr>
          <w:color w:val="000000"/>
        </w:rPr>
        <w:t>n</w:t>
      </w:r>
    </w:p>
    <w:p w:rsidR="0067416D" w:rsidRDefault="0067416D" w:rsidP="000D0D81">
      <w:pPr>
        <w:autoSpaceDE w:val="0"/>
        <w:autoSpaceDN w:val="0"/>
        <w:adjustRightInd w:val="0"/>
        <w:spacing w:line="360" w:lineRule="auto"/>
        <w:ind w:right="-136"/>
        <w:jc w:val="center"/>
        <w:rPr>
          <w:color w:val="000000"/>
        </w:rPr>
      </w:pPr>
    </w:p>
    <w:p w:rsidR="0067416D" w:rsidRDefault="0067416D" w:rsidP="000D0D81">
      <w:pPr>
        <w:autoSpaceDE w:val="0"/>
        <w:autoSpaceDN w:val="0"/>
        <w:adjustRightInd w:val="0"/>
        <w:spacing w:line="360" w:lineRule="auto"/>
        <w:ind w:right="-136"/>
        <w:jc w:val="center"/>
        <w:rPr>
          <w:color w:val="000000"/>
        </w:rPr>
      </w:pPr>
    </w:p>
    <w:p w:rsidR="0067416D" w:rsidRDefault="0067416D" w:rsidP="000D0D81">
      <w:pPr>
        <w:autoSpaceDE w:val="0"/>
        <w:autoSpaceDN w:val="0"/>
        <w:adjustRightInd w:val="0"/>
        <w:spacing w:line="360" w:lineRule="auto"/>
        <w:ind w:right="-136"/>
        <w:jc w:val="center"/>
        <w:rPr>
          <w:color w:val="000000"/>
        </w:rPr>
      </w:pPr>
    </w:p>
    <w:p w:rsidR="0067416D" w:rsidRDefault="0067416D" w:rsidP="000D0D81">
      <w:pPr>
        <w:autoSpaceDE w:val="0"/>
        <w:autoSpaceDN w:val="0"/>
        <w:adjustRightInd w:val="0"/>
        <w:spacing w:line="360" w:lineRule="auto"/>
        <w:ind w:right="-136"/>
        <w:jc w:val="center"/>
        <w:rPr>
          <w:color w:val="000000"/>
        </w:rPr>
      </w:pPr>
    </w:p>
    <w:p w:rsidR="0067416D" w:rsidRDefault="0067416D" w:rsidP="000D0D81">
      <w:pPr>
        <w:autoSpaceDE w:val="0"/>
        <w:autoSpaceDN w:val="0"/>
        <w:adjustRightInd w:val="0"/>
        <w:spacing w:line="360" w:lineRule="auto"/>
        <w:ind w:right="-136"/>
        <w:jc w:val="center"/>
        <w:rPr>
          <w:color w:val="000000"/>
        </w:rPr>
      </w:pPr>
    </w:p>
    <w:p w:rsidR="00CE2631" w:rsidRDefault="00CE2631" w:rsidP="000D0D81">
      <w:pPr>
        <w:autoSpaceDE w:val="0"/>
        <w:autoSpaceDN w:val="0"/>
        <w:adjustRightInd w:val="0"/>
        <w:spacing w:line="360" w:lineRule="auto"/>
        <w:ind w:right="-136"/>
        <w:jc w:val="center"/>
        <w:rPr>
          <w:color w:val="000000"/>
        </w:rPr>
        <w:sectPr w:rsidR="00CE2631" w:rsidSect="00C738E7">
          <w:headerReference w:type="default" r:id="rId28"/>
          <w:headerReference w:type="first" r:id="rId29"/>
          <w:pgSz w:w="11906" w:h="16838" w:code="9"/>
          <w:pgMar w:top="2268" w:right="1361" w:bottom="2268" w:left="2268" w:header="709" w:footer="709" w:gutter="0"/>
          <w:pgNumType w:start="3"/>
          <w:cols w:space="708"/>
          <w:titlePg/>
          <w:docGrid w:linePitch="360"/>
        </w:sectPr>
      </w:pPr>
    </w:p>
    <w:p w:rsidR="0067416D" w:rsidRDefault="0067416D" w:rsidP="0067416D">
      <w:pPr>
        <w:autoSpaceDE w:val="0"/>
        <w:autoSpaceDN w:val="0"/>
        <w:adjustRightInd w:val="0"/>
        <w:spacing w:line="480" w:lineRule="auto"/>
        <w:jc w:val="center"/>
        <w:rPr>
          <w:b/>
          <w:sz w:val="44"/>
          <w:szCs w:val="44"/>
        </w:rPr>
      </w:pPr>
    </w:p>
    <w:p w:rsidR="0067416D" w:rsidRPr="002D40E4" w:rsidRDefault="0067416D" w:rsidP="0067416D">
      <w:pPr>
        <w:autoSpaceDE w:val="0"/>
        <w:autoSpaceDN w:val="0"/>
        <w:adjustRightInd w:val="0"/>
        <w:spacing w:line="480" w:lineRule="auto"/>
        <w:jc w:val="center"/>
        <w:rPr>
          <w:b/>
          <w:sz w:val="44"/>
          <w:szCs w:val="44"/>
        </w:rPr>
      </w:pPr>
      <w:r w:rsidRPr="002D40E4">
        <w:rPr>
          <w:b/>
          <w:sz w:val="44"/>
          <w:szCs w:val="44"/>
        </w:rPr>
        <w:t>CAPITULO  2</w:t>
      </w:r>
    </w:p>
    <w:p w:rsidR="0067416D" w:rsidRPr="002D40E4" w:rsidRDefault="0067416D" w:rsidP="0067416D">
      <w:pPr>
        <w:spacing w:line="480" w:lineRule="auto"/>
        <w:ind w:right="-496"/>
        <w:jc w:val="center"/>
        <w:rPr>
          <w:b/>
          <w:sz w:val="44"/>
          <w:szCs w:val="44"/>
        </w:rPr>
      </w:pPr>
    </w:p>
    <w:p w:rsidR="0067416D" w:rsidRPr="002D40E4" w:rsidRDefault="0067416D" w:rsidP="0067416D">
      <w:pPr>
        <w:spacing w:line="480" w:lineRule="auto"/>
        <w:ind w:right="-496"/>
        <w:jc w:val="center"/>
        <w:rPr>
          <w:b/>
          <w:sz w:val="36"/>
          <w:szCs w:val="36"/>
        </w:rPr>
      </w:pPr>
      <w:r w:rsidRPr="002D40E4">
        <w:rPr>
          <w:b/>
          <w:sz w:val="36"/>
          <w:szCs w:val="36"/>
        </w:rPr>
        <w:t>PELIGROS  Y  RIESGOS  EN  UNA  SUBESTACION</w:t>
      </w:r>
    </w:p>
    <w:p w:rsidR="0067416D" w:rsidRPr="002D40E4" w:rsidRDefault="0067416D" w:rsidP="0067416D">
      <w:pPr>
        <w:spacing w:line="480" w:lineRule="auto"/>
        <w:ind w:right="-496"/>
        <w:jc w:val="center"/>
        <w:rPr>
          <w:b/>
          <w:sz w:val="36"/>
          <w:szCs w:val="36"/>
        </w:rPr>
      </w:pPr>
      <w:r w:rsidRPr="002D40E4">
        <w:rPr>
          <w:b/>
          <w:sz w:val="36"/>
          <w:szCs w:val="36"/>
        </w:rPr>
        <w:t>ELECTRICA.</w:t>
      </w:r>
    </w:p>
    <w:p w:rsidR="0067416D" w:rsidRPr="002D40E4" w:rsidRDefault="0067416D" w:rsidP="0067416D">
      <w:pPr>
        <w:spacing w:line="480" w:lineRule="auto"/>
        <w:ind w:right="-496"/>
        <w:rPr>
          <w:b/>
          <w:sz w:val="36"/>
          <w:szCs w:val="36"/>
        </w:rPr>
      </w:pPr>
    </w:p>
    <w:p w:rsidR="0067416D" w:rsidRDefault="0067416D" w:rsidP="0067416D">
      <w:pPr>
        <w:tabs>
          <w:tab w:val="left" w:pos="540"/>
        </w:tabs>
        <w:spacing w:line="480" w:lineRule="auto"/>
        <w:jc w:val="both"/>
        <w:rPr>
          <w:b/>
        </w:rPr>
      </w:pPr>
      <w:r>
        <w:rPr>
          <w:b/>
        </w:rPr>
        <w:t>2.1. Generalidades.</w:t>
      </w:r>
    </w:p>
    <w:p w:rsidR="0067416D" w:rsidRDefault="0067416D" w:rsidP="0067416D">
      <w:pPr>
        <w:spacing w:line="480" w:lineRule="auto"/>
        <w:jc w:val="both"/>
        <w:rPr>
          <w:b/>
        </w:rPr>
      </w:pPr>
    </w:p>
    <w:p w:rsidR="0067416D" w:rsidRDefault="0067416D" w:rsidP="0067416D">
      <w:pPr>
        <w:autoSpaceDE w:val="0"/>
        <w:autoSpaceDN w:val="0"/>
        <w:adjustRightInd w:val="0"/>
        <w:spacing w:line="480" w:lineRule="auto"/>
        <w:ind w:left="426"/>
        <w:jc w:val="both"/>
      </w:pPr>
      <w:r w:rsidRPr="00262135">
        <w:t>Normalmente tendemos a asociar el riesgo eléctrico solo</w:t>
      </w:r>
      <w:r>
        <w:t xml:space="preserve"> con el fenómeno del paso de la </w:t>
      </w:r>
      <w:r w:rsidRPr="00262135">
        <w:t>corriente a través del cuerpo o choque eléctrico, sin embargo, existen otros riesgos como el arco eléctrico y la explosión que son igualmente peligrosos para las personas, y</w:t>
      </w:r>
      <w:r>
        <w:t xml:space="preserve"> </w:t>
      </w:r>
      <w:r w:rsidRPr="001C320D">
        <w:t>por lo tanto, deben ser comprendidos.</w:t>
      </w:r>
    </w:p>
    <w:p w:rsidR="0067416D" w:rsidRDefault="0067416D" w:rsidP="0067416D">
      <w:pPr>
        <w:autoSpaceDE w:val="0"/>
        <w:autoSpaceDN w:val="0"/>
        <w:adjustRightInd w:val="0"/>
        <w:spacing w:line="480" w:lineRule="auto"/>
        <w:ind w:left="426"/>
        <w:jc w:val="both"/>
      </w:pPr>
    </w:p>
    <w:p w:rsidR="0067416D" w:rsidRDefault="0067416D" w:rsidP="0067416D">
      <w:pPr>
        <w:autoSpaceDE w:val="0"/>
        <w:autoSpaceDN w:val="0"/>
        <w:adjustRightInd w:val="0"/>
        <w:spacing w:line="480" w:lineRule="auto"/>
        <w:ind w:left="426"/>
        <w:jc w:val="both"/>
      </w:pPr>
      <w:r w:rsidRPr="006B0BE1">
        <w:t xml:space="preserve">Los riesgos debidos a las instalaciones eléctricas pueden reducirse si se actúa correctamente en la evaluación de peligros y su correspondiente valorización para prevenir riesgos eléctricos. La gran difusión industrial y general de la corriente eléctrica, unida al hecho de que no es perceptible por los sentidos, hacen caer a las personas en una rutina, despreocupación y falta de prevención en </w:t>
      </w:r>
      <w:r w:rsidRPr="006B0BE1">
        <w:lastRenderedPageBreak/>
        <w:t>su uso. Por otra parte dada su naturaleza y los efectos, muchas veces mortales, que ocasiona su paso por el cuerpo humano, hacen que la corriente eléctrica sea una fuente de accidentes de tal magnitud que no se deben regatear esfuerzos para lograr las máximas previsiones contra los riesgos eléctricos.</w:t>
      </w:r>
    </w:p>
    <w:p w:rsidR="0067416D" w:rsidRPr="006B0BE1" w:rsidRDefault="0067416D" w:rsidP="0067416D">
      <w:pPr>
        <w:autoSpaceDE w:val="0"/>
        <w:autoSpaceDN w:val="0"/>
        <w:adjustRightInd w:val="0"/>
        <w:spacing w:line="480" w:lineRule="auto"/>
        <w:ind w:left="426"/>
        <w:jc w:val="both"/>
      </w:pPr>
    </w:p>
    <w:p w:rsidR="0067416D" w:rsidRDefault="0067416D" w:rsidP="0067416D">
      <w:pPr>
        <w:autoSpaceDE w:val="0"/>
        <w:autoSpaceDN w:val="0"/>
        <w:adjustRightInd w:val="0"/>
        <w:spacing w:line="480" w:lineRule="auto"/>
        <w:ind w:left="426"/>
        <w:jc w:val="both"/>
        <w:rPr>
          <w:rFonts w:eastAsia="Calibri"/>
        </w:rPr>
      </w:pPr>
      <w:r w:rsidRPr="001C320D">
        <w:rPr>
          <w:rFonts w:eastAsia="Calibri"/>
        </w:rPr>
        <w:t>Los accidentes provocados por los riesgos</w:t>
      </w:r>
      <w:r>
        <w:rPr>
          <w:rFonts w:eastAsia="Calibri"/>
        </w:rPr>
        <w:t xml:space="preserve"> </w:t>
      </w:r>
      <w:r w:rsidRPr="001C320D">
        <w:rPr>
          <w:rFonts w:eastAsia="Calibri"/>
        </w:rPr>
        <w:t>elé</w:t>
      </w:r>
      <w:r>
        <w:rPr>
          <w:rFonts w:eastAsia="Calibri"/>
        </w:rPr>
        <w:t>ctricos tienen como origen, fallas ocasionadas en las instalaciones o también por acciones</w:t>
      </w:r>
      <w:r w:rsidRPr="001C320D">
        <w:rPr>
          <w:rFonts w:eastAsia="Calibri"/>
        </w:rPr>
        <w:t xml:space="preserve"> incorrectas </w:t>
      </w:r>
      <w:r>
        <w:rPr>
          <w:rFonts w:eastAsia="Calibri"/>
        </w:rPr>
        <w:t xml:space="preserve">por parte </w:t>
      </w:r>
      <w:r w:rsidRPr="001C320D">
        <w:rPr>
          <w:rFonts w:eastAsia="Calibri"/>
        </w:rPr>
        <w:t>de las personas. La forma de evitarlos será actuando sobre el origen de los mismos, es decir logrando que las instalaciones est</w:t>
      </w:r>
      <w:r>
        <w:rPr>
          <w:rFonts w:eastAsia="Calibri"/>
        </w:rPr>
        <w:t>én en las condiciones adecuadas y que además se cumplan en todo lo posible con las respectivas normas de seguridad.</w:t>
      </w:r>
    </w:p>
    <w:p w:rsidR="0067416D" w:rsidRDefault="0067416D" w:rsidP="0067416D">
      <w:pPr>
        <w:autoSpaceDE w:val="0"/>
        <w:autoSpaceDN w:val="0"/>
        <w:adjustRightInd w:val="0"/>
        <w:spacing w:line="480" w:lineRule="auto"/>
        <w:ind w:left="426"/>
        <w:jc w:val="both"/>
        <w:rPr>
          <w:rFonts w:eastAsia="Calibri"/>
        </w:rPr>
      </w:pPr>
    </w:p>
    <w:p w:rsidR="0067416D" w:rsidRDefault="0067416D" w:rsidP="0067416D">
      <w:pPr>
        <w:spacing w:line="480" w:lineRule="auto"/>
        <w:ind w:left="426" w:right="-496"/>
        <w:rPr>
          <w:b/>
        </w:rPr>
      </w:pPr>
      <w:r>
        <w:rPr>
          <w:b/>
        </w:rPr>
        <w:t xml:space="preserve">2.1.1. Riesgo  eléctrico    </w:t>
      </w:r>
    </w:p>
    <w:p w:rsidR="0067416D" w:rsidRDefault="0067416D" w:rsidP="0067416D">
      <w:pPr>
        <w:autoSpaceDE w:val="0"/>
        <w:autoSpaceDN w:val="0"/>
        <w:adjustRightInd w:val="0"/>
        <w:spacing w:line="480" w:lineRule="auto"/>
        <w:jc w:val="both"/>
        <w:rPr>
          <w:b/>
        </w:rPr>
      </w:pP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 xml:space="preserve">Podemos definir el riesgo eléctrico, como: </w:t>
      </w:r>
      <w:r w:rsidRPr="00E16CD2">
        <w:rPr>
          <w:bCs/>
          <w:iCs/>
          <w:color w:val="000000"/>
          <w:lang w:val="es-ES_tradnl" w:eastAsia="es-ES_tradnl"/>
        </w:rPr>
        <w:t>La posibilidad de que una persona sufra un determinado daño</w:t>
      </w:r>
      <w:r>
        <w:rPr>
          <w:bCs/>
          <w:iCs/>
          <w:color w:val="000000"/>
          <w:lang w:val="es-ES_tradnl" w:eastAsia="es-ES_tradnl"/>
        </w:rPr>
        <w:t>,</w:t>
      </w:r>
      <w:r w:rsidRPr="00E16CD2">
        <w:rPr>
          <w:bCs/>
          <w:iCs/>
          <w:color w:val="000000"/>
          <w:lang w:val="es-ES_tradnl" w:eastAsia="es-ES_tradnl"/>
        </w:rPr>
        <w:t xml:space="preserve"> originado por el uso de la energía eléctrica</w:t>
      </w:r>
      <w:r w:rsidRPr="00E16CD2">
        <w:rPr>
          <w:iCs/>
          <w:color w:val="000000"/>
          <w:lang w:val="es-ES_tradnl" w:eastAsia="es-ES_tradnl"/>
        </w:rPr>
        <w:t>.</w:t>
      </w:r>
      <w:r>
        <w:rPr>
          <w:b/>
          <w:iCs/>
          <w:color w:val="000000"/>
          <w:lang w:val="es-ES_tradnl" w:eastAsia="es-ES_tradnl"/>
        </w:rPr>
        <w:t xml:space="preserve"> </w:t>
      </w:r>
      <w:r>
        <w:rPr>
          <w:rFonts w:ascii="Times-Roman" w:hAnsi="Times-Roman" w:cs="Times-Roman"/>
          <w:color w:val="000000"/>
          <w:lang w:val="es-ES_tradnl" w:eastAsia="es-ES_tradnl"/>
        </w:rPr>
        <w:t>Los riesgos eléctricos son fundamentalmente de cuatro tipos:</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 Choque eléctrico por paso de la corriente por el cuerpo.</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 Quemaduras por choque eléctrico, o por arco eléctrico.</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 Caídas o golpes como consecuencia de choque o arco eléctrico.</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 Incendios o explosiones originados por la electricidad.</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lastRenderedPageBreak/>
        <w:t>Para que se produzca un choque eléctrico, el cuerpo humano se tiene que ver sometido a una tensión al tocar dos puntos de la instalación que estén a distinto potencial. En esas circunstancias se origina una corriente eléctrica que atraviesa el cuerpo humano y, que a partir de ciertos valores que veremos en el siguiente apartado, puede producir daños.</w:t>
      </w:r>
    </w:p>
    <w:p w:rsidR="0067416D" w:rsidRDefault="0067416D" w:rsidP="0067416D">
      <w:pPr>
        <w:autoSpaceDE w:val="0"/>
        <w:autoSpaceDN w:val="0"/>
        <w:adjustRightInd w:val="0"/>
        <w:spacing w:line="480" w:lineRule="auto"/>
        <w:ind w:left="993"/>
        <w:jc w:val="both"/>
        <w:rPr>
          <w:rFonts w:ascii="Times-Roman" w:hAnsi="Times-Roman" w:cs="Times-Roman"/>
          <w:color w:val="000000"/>
          <w:lang w:val="es-ES_tradnl" w:eastAsia="es-ES_tradnl"/>
        </w:rPr>
      </w:pPr>
      <w:r>
        <w:rPr>
          <w:rFonts w:ascii="Times-Roman" w:hAnsi="Times-Roman" w:cs="Times-Roman"/>
          <w:color w:val="000000"/>
          <w:lang w:val="es-ES_tradnl" w:eastAsia="es-ES_tradnl"/>
        </w:rPr>
        <w:t>El riesgo de incendio o explosión de origen eléctrico viene determinado por la posibilidad  de que se origine accidentalmente una intensidad de corriente excesiva, bien en algún punto  de la instalación eléctrica o bien en alguno de los receptores, con el consiguiente deterioro  de los materiales y la posibilidad de que se produzcan daños personales. Para que ese riesgo sea mínimo se deben realizar las instalaciones respetando la legislación vigente y utilizando  productos homologados por organismos oficiales, pero también se le debe dar un uso  adecuado, según su capacidad, y siempre en consonancia con las características de la  instalación. Los usuarios de la instalación eléctrica y los técnicos que la realizan o reparan  deben respetar unas normas de seguridad básicas que garantizarán una mayor seguridad en  su trabajo.</w:t>
      </w:r>
    </w:p>
    <w:p w:rsidR="0067416D" w:rsidRDefault="0067416D" w:rsidP="0067416D">
      <w:pPr>
        <w:autoSpaceDE w:val="0"/>
        <w:autoSpaceDN w:val="0"/>
        <w:adjustRightInd w:val="0"/>
        <w:spacing w:line="480" w:lineRule="auto"/>
        <w:ind w:left="993"/>
        <w:jc w:val="both"/>
        <w:rPr>
          <w:rFonts w:ascii="ArrusBT-Roman" w:hAnsi="ArrusBT-Roman" w:cs="ArrusBT-Roman"/>
          <w:sz w:val="21"/>
          <w:szCs w:val="21"/>
        </w:rPr>
      </w:pPr>
    </w:p>
    <w:p w:rsidR="0067416D" w:rsidRDefault="0067416D" w:rsidP="0067416D">
      <w:pPr>
        <w:autoSpaceDE w:val="0"/>
        <w:autoSpaceDN w:val="0"/>
        <w:adjustRightInd w:val="0"/>
        <w:spacing w:line="480" w:lineRule="auto"/>
        <w:ind w:left="993"/>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ind w:left="993"/>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ind w:left="993"/>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ind w:left="993"/>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rPr>
          <w:b/>
          <w:bCs/>
        </w:rPr>
      </w:pPr>
      <w:r>
        <w:rPr>
          <w:b/>
          <w:bCs/>
        </w:rPr>
        <w:lastRenderedPageBreak/>
        <w:t>2.2. Factores  relacionados  con el  riesgo  de accidentes  eléctricos</w:t>
      </w:r>
      <w:r w:rsidRPr="00701016">
        <w:rPr>
          <w:b/>
          <w:bCs/>
        </w:rPr>
        <w:t>.</w:t>
      </w:r>
    </w:p>
    <w:p w:rsidR="0067416D" w:rsidRPr="00701016" w:rsidRDefault="0067416D" w:rsidP="0067416D">
      <w:pPr>
        <w:autoSpaceDE w:val="0"/>
        <w:autoSpaceDN w:val="0"/>
        <w:adjustRightInd w:val="0"/>
        <w:spacing w:line="480" w:lineRule="auto"/>
        <w:ind w:left="426"/>
        <w:rPr>
          <w:b/>
          <w:bCs/>
        </w:rPr>
      </w:pPr>
    </w:p>
    <w:p w:rsidR="0067416D" w:rsidRPr="00701016" w:rsidRDefault="0067416D" w:rsidP="0067416D">
      <w:pPr>
        <w:autoSpaceDE w:val="0"/>
        <w:autoSpaceDN w:val="0"/>
        <w:adjustRightInd w:val="0"/>
        <w:spacing w:line="480" w:lineRule="auto"/>
        <w:ind w:left="426"/>
        <w:rPr>
          <w:b/>
          <w:bCs/>
        </w:rPr>
      </w:pPr>
      <w:r w:rsidRPr="00701016">
        <w:rPr>
          <w:b/>
          <w:bCs/>
        </w:rPr>
        <w:t>a) Intensidad de corriente</w:t>
      </w:r>
    </w:p>
    <w:p w:rsidR="0067416D" w:rsidRPr="00701016" w:rsidRDefault="0067416D" w:rsidP="0067416D">
      <w:pPr>
        <w:autoSpaceDE w:val="0"/>
        <w:autoSpaceDN w:val="0"/>
        <w:adjustRightInd w:val="0"/>
        <w:spacing w:line="480" w:lineRule="auto"/>
        <w:ind w:left="426"/>
        <w:jc w:val="both"/>
      </w:pPr>
      <w:r w:rsidRPr="00701016">
        <w:t>En los trabajos en BT, representa el principal factor de riesgo eléctrico, ya que a partir</w:t>
      </w:r>
      <w:r>
        <w:t xml:space="preserve"> </w:t>
      </w:r>
      <w:r w:rsidRPr="00701016">
        <w:t>de valores d</w:t>
      </w:r>
      <w:r>
        <w:t>e 0,5 mA.</w:t>
      </w:r>
      <w:r w:rsidRPr="00701016">
        <w:t xml:space="preserve"> se </w:t>
      </w:r>
      <w:r>
        <w:t xml:space="preserve"> </w:t>
      </w:r>
      <w:r w:rsidRPr="00701016">
        <w:t xml:space="preserve">puede notar el paso de </w:t>
      </w:r>
      <w:r>
        <w:t xml:space="preserve">la corriente y a partir de 10 ma. </w:t>
      </w:r>
      <w:r w:rsidRPr="00701016">
        <w:t>se</w:t>
      </w:r>
      <w:r>
        <w:t xml:space="preserve"> </w:t>
      </w:r>
      <w:r w:rsidRPr="00701016">
        <w:t>pueden producir lesiones de cierta gravedad. A medida que aumentan los valores de</w:t>
      </w:r>
      <w:r>
        <w:t xml:space="preserve"> </w:t>
      </w:r>
      <w:r w:rsidRPr="00701016">
        <w:t>la intensidad, los efectos son, sucesivamente, los siguientes: dificultad respiratoria,</w:t>
      </w:r>
      <w:r>
        <w:t xml:space="preserve"> </w:t>
      </w:r>
      <w:r w:rsidRPr="00701016">
        <w:t>fibrilación ven</w:t>
      </w:r>
      <w:r>
        <w:t xml:space="preserve">tricular, parada </w:t>
      </w:r>
      <w:r w:rsidRPr="00701016">
        <w:t>cardíaca, parada respiratoria, daños en el sistema</w:t>
      </w:r>
      <w:r>
        <w:t xml:space="preserve"> </w:t>
      </w:r>
      <w:r w:rsidRPr="00701016">
        <w:t>nervioso, quemaduras graves, pérdida de conocimiento y muerte.</w:t>
      </w:r>
    </w:p>
    <w:p w:rsidR="0067416D" w:rsidRDefault="0067416D" w:rsidP="0067416D">
      <w:pPr>
        <w:autoSpaceDE w:val="0"/>
        <w:autoSpaceDN w:val="0"/>
        <w:adjustRightInd w:val="0"/>
        <w:spacing w:line="480" w:lineRule="auto"/>
        <w:ind w:left="426"/>
        <w:rPr>
          <w:b/>
          <w:bCs/>
        </w:rPr>
      </w:pPr>
    </w:p>
    <w:p w:rsidR="0067416D" w:rsidRPr="00701016" w:rsidRDefault="0067416D" w:rsidP="0067416D">
      <w:pPr>
        <w:autoSpaceDE w:val="0"/>
        <w:autoSpaceDN w:val="0"/>
        <w:adjustRightInd w:val="0"/>
        <w:spacing w:line="480" w:lineRule="auto"/>
        <w:ind w:left="426"/>
        <w:rPr>
          <w:b/>
          <w:bCs/>
        </w:rPr>
      </w:pPr>
      <w:r w:rsidRPr="00701016">
        <w:rPr>
          <w:b/>
          <w:bCs/>
        </w:rPr>
        <w:t>b) Tiempo de contacto</w:t>
      </w:r>
    </w:p>
    <w:p w:rsidR="0067416D" w:rsidRPr="00701016" w:rsidRDefault="0067416D" w:rsidP="0067416D">
      <w:pPr>
        <w:autoSpaceDE w:val="0"/>
        <w:autoSpaceDN w:val="0"/>
        <w:adjustRightInd w:val="0"/>
        <w:spacing w:line="480" w:lineRule="auto"/>
        <w:ind w:left="426"/>
      </w:pPr>
      <w:r w:rsidRPr="00701016">
        <w:t>El riesgo eléctrico aumenta con el tiempo de contacto. Esto se debe tener en cuenta a</w:t>
      </w:r>
      <w:r>
        <w:t xml:space="preserve"> </w:t>
      </w:r>
      <w:r w:rsidRPr="00701016">
        <w:t>la hora de poner protecciones de corte automático de la alimentación en la instalación,</w:t>
      </w:r>
      <w:r>
        <w:t xml:space="preserve"> </w:t>
      </w:r>
      <w:r w:rsidRPr="00701016">
        <w:t>que deben actuar con bastante rapidez.</w:t>
      </w:r>
    </w:p>
    <w:p w:rsidR="0067416D" w:rsidRDefault="0067416D" w:rsidP="0067416D">
      <w:pPr>
        <w:autoSpaceDE w:val="0"/>
        <w:autoSpaceDN w:val="0"/>
        <w:adjustRightInd w:val="0"/>
        <w:spacing w:line="480" w:lineRule="auto"/>
        <w:ind w:left="426"/>
        <w:rPr>
          <w:b/>
          <w:bCs/>
        </w:rPr>
      </w:pPr>
    </w:p>
    <w:p w:rsidR="0067416D" w:rsidRPr="00701016" w:rsidRDefault="0067416D" w:rsidP="0067416D">
      <w:pPr>
        <w:autoSpaceDE w:val="0"/>
        <w:autoSpaceDN w:val="0"/>
        <w:adjustRightInd w:val="0"/>
        <w:spacing w:line="480" w:lineRule="auto"/>
        <w:ind w:left="426"/>
        <w:rPr>
          <w:b/>
          <w:bCs/>
        </w:rPr>
      </w:pPr>
      <w:r w:rsidRPr="00701016">
        <w:rPr>
          <w:b/>
          <w:bCs/>
        </w:rPr>
        <w:t>c) Trayectoria de la corriente a través del cuerpo</w:t>
      </w:r>
    </w:p>
    <w:p w:rsidR="0067416D" w:rsidRPr="00701016" w:rsidRDefault="0067416D" w:rsidP="0067416D">
      <w:pPr>
        <w:autoSpaceDE w:val="0"/>
        <w:autoSpaceDN w:val="0"/>
        <w:adjustRightInd w:val="0"/>
        <w:spacing w:line="480" w:lineRule="auto"/>
        <w:ind w:left="426"/>
      </w:pPr>
      <w:r w:rsidRPr="00701016">
        <w:t>La corriente eléctrica sigue la trayectoria que le ofrece menos resistencia. Las más</w:t>
      </w:r>
      <w:r>
        <w:t xml:space="preserve"> </w:t>
      </w:r>
      <w:r w:rsidRPr="00701016">
        <w:t>peligrosas son las que afectan a la cabeza, al corazón o a los pulmones.</w:t>
      </w:r>
    </w:p>
    <w:p w:rsidR="0067416D" w:rsidRPr="00701016" w:rsidRDefault="0067416D" w:rsidP="0067416D">
      <w:pPr>
        <w:autoSpaceDE w:val="0"/>
        <w:autoSpaceDN w:val="0"/>
        <w:adjustRightInd w:val="0"/>
        <w:spacing w:line="480" w:lineRule="auto"/>
        <w:jc w:val="both"/>
        <w:rPr>
          <w:lang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r>
        <w:rPr>
          <w:rFonts w:ascii="Times-Roman" w:hAnsi="Times-Roman" w:cs="Times-Roman"/>
          <w:noProof/>
        </w:rPr>
        <w:lastRenderedPageBreak/>
        <w:pict>
          <v:shape id="_x0000_s1099" type="#_x0000_t75" style="position:absolute;left:0;text-align:left;margin-left:54pt;margin-top:9pt;width:342pt;height:198pt;z-index:22">
            <v:imagedata r:id="rId30" o:title=""/>
            <w10:wrap type="square"/>
          </v:shape>
        </w:pict>
      </w: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jc w:val="both"/>
        <w:rPr>
          <w:rFonts w:ascii="Times-Roman" w:hAnsi="Times-Roman" w:cs="Times-Roman"/>
          <w:lang w:val="es-ES_tradnl" w:eastAsia="es-ES_tradnl"/>
        </w:rPr>
      </w:pPr>
    </w:p>
    <w:p w:rsidR="0067416D" w:rsidRDefault="0067416D" w:rsidP="0067416D">
      <w:pPr>
        <w:autoSpaceDE w:val="0"/>
        <w:autoSpaceDN w:val="0"/>
        <w:adjustRightInd w:val="0"/>
        <w:spacing w:line="360" w:lineRule="auto"/>
        <w:jc w:val="both"/>
        <w:rPr>
          <w:rFonts w:ascii="Times-Roman" w:hAnsi="Times-Roman" w:cs="Times-Roman"/>
          <w:lang w:val="es-ES_tradnl" w:eastAsia="es-ES_tradnl"/>
        </w:rPr>
      </w:pPr>
      <w:r>
        <w:rPr>
          <w:rFonts w:ascii="Times-Roman" w:hAnsi="Times-Roman" w:cs="Times-Roman"/>
          <w:b/>
          <w:lang w:val="es-ES_tradnl" w:eastAsia="es-ES_tradnl"/>
        </w:rPr>
        <w:t xml:space="preserve">               </w:t>
      </w:r>
      <w:r w:rsidRPr="00530082">
        <w:rPr>
          <w:rFonts w:ascii="Times-Roman" w:hAnsi="Times-Roman" w:cs="Times-Roman"/>
          <w:b/>
          <w:lang w:val="es-ES_tradnl" w:eastAsia="es-ES_tradnl"/>
        </w:rPr>
        <w:t>FIGURA  2.1</w:t>
      </w:r>
      <w:r>
        <w:rPr>
          <w:rFonts w:ascii="Times-Roman" w:hAnsi="Times-Roman" w:cs="Times-Roman"/>
          <w:lang w:val="es-ES_tradnl" w:eastAsia="es-ES_tradnl"/>
        </w:rPr>
        <w:t xml:space="preserve">   Trayectoria  de  la  corriente  a  través  del  cuerpo  humano</w:t>
      </w:r>
    </w:p>
    <w:p w:rsidR="0067416D" w:rsidRDefault="0067416D" w:rsidP="0067416D">
      <w:pPr>
        <w:jc w:val="center"/>
      </w:pPr>
      <w:r>
        <w:rPr>
          <w:rFonts w:ascii="Times-Bold" w:hAnsi="Times-Bold" w:cs="Times-Bold"/>
          <w:b/>
          <w:bCs/>
          <w:lang w:val="es-ES_tradnl"/>
        </w:rPr>
        <w:t xml:space="preserve">           FUENTE: </w:t>
      </w:r>
      <w:r w:rsidRPr="00BB00DA">
        <w:rPr>
          <w:rFonts w:ascii="Times-Bold" w:hAnsi="Times-Bold" w:cs="Times-Bold"/>
          <w:bCs/>
          <w:lang w:val="es-ES_tradnl"/>
        </w:rPr>
        <w:t>ww</w:t>
      </w:r>
      <w:r w:rsidRPr="00100B13">
        <w:t>w.xte</w:t>
      </w:r>
      <w:r w:rsidRPr="00100B13">
        <w:rPr>
          <w:b/>
        </w:rPr>
        <w:t>c</w:t>
      </w:r>
      <w:r w:rsidRPr="00100B13">
        <w:t>.es/~jnogues%20/documents/Seguretat/</w:t>
      </w:r>
    </w:p>
    <w:p w:rsidR="0067416D" w:rsidRDefault="0067416D" w:rsidP="0067416D">
      <w:r>
        <w:t xml:space="preserve">                         </w:t>
      </w:r>
      <w:r w:rsidRPr="00100B13">
        <w:t>Seguridad_%20electrica_1.pdf</w:t>
      </w:r>
    </w:p>
    <w:p w:rsidR="0067416D" w:rsidRDefault="0067416D" w:rsidP="0067416D">
      <w:pPr>
        <w:autoSpaceDE w:val="0"/>
        <w:autoSpaceDN w:val="0"/>
        <w:adjustRightInd w:val="0"/>
        <w:spacing w:line="360" w:lineRule="auto"/>
        <w:jc w:val="center"/>
        <w:rPr>
          <w:rFonts w:ascii="Times-Bold" w:hAnsi="Times-Bold" w:cs="Times-Bold"/>
          <w:bCs/>
          <w:lang w:val="es-ES_tradnl"/>
        </w:rPr>
      </w:pPr>
    </w:p>
    <w:p w:rsidR="0067416D" w:rsidRDefault="0067416D" w:rsidP="0067416D">
      <w:pPr>
        <w:autoSpaceDE w:val="0"/>
        <w:autoSpaceDN w:val="0"/>
        <w:adjustRightInd w:val="0"/>
        <w:spacing w:line="360" w:lineRule="auto"/>
        <w:rPr>
          <w:rFonts w:ascii="Times-Bold" w:hAnsi="Times-Bold" w:cs="Times-Bold"/>
          <w:bCs/>
          <w:lang w:val="es-ES_tradnl"/>
        </w:rPr>
      </w:pPr>
    </w:p>
    <w:p w:rsidR="0067416D" w:rsidRDefault="0067416D" w:rsidP="0067416D">
      <w:pPr>
        <w:autoSpaceDE w:val="0"/>
        <w:autoSpaceDN w:val="0"/>
        <w:adjustRightInd w:val="0"/>
        <w:rPr>
          <w:rFonts w:ascii="Times-Bold" w:hAnsi="Times-Bold" w:cs="Times-Bold"/>
          <w:b/>
          <w:bCs/>
          <w:lang w:val="es-ES_tradnl"/>
        </w:rPr>
      </w:pPr>
    </w:p>
    <w:p w:rsidR="0067416D" w:rsidRDefault="0067416D" w:rsidP="0067416D">
      <w:pPr>
        <w:autoSpaceDE w:val="0"/>
        <w:autoSpaceDN w:val="0"/>
        <w:adjustRightInd w:val="0"/>
        <w:spacing w:line="480" w:lineRule="auto"/>
        <w:ind w:left="426"/>
        <w:rPr>
          <w:rFonts w:ascii="Times-Bold" w:hAnsi="Times-Bold" w:cs="Times-Bold"/>
          <w:b/>
          <w:bCs/>
        </w:rPr>
      </w:pPr>
      <w:r>
        <w:rPr>
          <w:rFonts w:ascii="Times-Bold" w:hAnsi="Times-Bold" w:cs="Times-Bold"/>
          <w:b/>
          <w:bCs/>
        </w:rPr>
        <w:t>d) Impedancia del cuerpo humano</w:t>
      </w:r>
    </w:p>
    <w:p w:rsidR="0067416D" w:rsidRPr="008F58DF" w:rsidRDefault="0067416D" w:rsidP="0067416D">
      <w:pPr>
        <w:autoSpaceDE w:val="0"/>
        <w:autoSpaceDN w:val="0"/>
        <w:adjustRightInd w:val="0"/>
        <w:spacing w:line="480" w:lineRule="auto"/>
        <w:ind w:left="426"/>
        <w:jc w:val="both"/>
      </w:pPr>
      <w:r w:rsidRPr="008F58DF">
        <w:t>La impedancia del cuerpo humano es fundamentalmente resistiva, pero tiene una</w:t>
      </w:r>
      <w:r>
        <w:t xml:space="preserve"> </w:t>
      </w:r>
      <w:r w:rsidRPr="008F58DF">
        <w:t xml:space="preserve">componente </w:t>
      </w:r>
      <w:r>
        <w:t xml:space="preserve"> </w:t>
      </w:r>
      <w:r w:rsidRPr="008F58DF">
        <w:t>capacitiva debida a la piel humana y que depende de varios factores: la</w:t>
      </w:r>
      <w:r>
        <w:t xml:space="preserve"> </w:t>
      </w:r>
      <w:r w:rsidRPr="008F58DF">
        <w:t>tensión aplicada, la edad, el sexo, la humedad de la piel, la frecuencia, etc.</w:t>
      </w:r>
    </w:p>
    <w:p w:rsidR="0067416D" w:rsidRDefault="0067416D" w:rsidP="0067416D">
      <w:pPr>
        <w:autoSpaceDE w:val="0"/>
        <w:autoSpaceDN w:val="0"/>
        <w:adjustRightInd w:val="0"/>
        <w:spacing w:line="480" w:lineRule="auto"/>
        <w:ind w:left="426"/>
        <w:jc w:val="both"/>
      </w:pPr>
      <w:r>
        <w:t>A continuación se</w:t>
      </w:r>
      <w:r w:rsidRPr="008F58DF">
        <w:t xml:space="preserve"> establece unos valores de resistencia del cuerpo humano en función</w:t>
      </w:r>
      <w:r>
        <w:t xml:space="preserve"> </w:t>
      </w:r>
      <w:r w:rsidRPr="008F58DF">
        <w:t xml:space="preserve">del estado de la </w:t>
      </w:r>
      <w:r>
        <w:t>piel, que para una tensión de 25</w:t>
      </w:r>
      <w:r w:rsidRPr="008F58DF">
        <w:t>0 V</w:t>
      </w:r>
      <w:r>
        <w:t xml:space="preserve">, que  han  sido  investigados en un manual  de  Seguridad  eléctrica  IES Vall d’Hebron Curs 2004/05  Jaume Nogués    y  </w:t>
      </w:r>
      <w:r w:rsidRPr="008F58DF">
        <w:t>son los siguientes:</w:t>
      </w:r>
    </w:p>
    <w:p w:rsidR="0067416D" w:rsidRDefault="0067416D" w:rsidP="0067416D">
      <w:pPr>
        <w:autoSpaceDE w:val="0"/>
        <w:autoSpaceDN w:val="0"/>
        <w:adjustRightInd w:val="0"/>
        <w:spacing w:line="480" w:lineRule="auto"/>
        <w:ind w:left="426"/>
      </w:pPr>
    </w:p>
    <w:p w:rsidR="0067416D" w:rsidRDefault="0067416D" w:rsidP="0067416D">
      <w:pPr>
        <w:autoSpaceDE w:val="0"/>
        <w:autoSpaceDN w:val="0"/>
        <w:adjustRightInd w:val="0"/>
        <w:spacing w:line="480" w:lineRule="auto"/>
        <w:ind w:left="426"/>
      </w:pPr>
    </w:p>
    <w:p w:rsidR="0067416D" w:rsidRPr="008F58DF" w:rsidRDefault="0067416D" w:rsidP="0067416D">
      <w:pPr>
        <w:autoSpaceDE w:val="0"/>
        <w:autoSpaceDN w:val="0"/>
        <w:adjustRightInd w:val="0"/>
        <w:spacing w:line="480" w:lineRule="auto"/>
        <w:ind w:left="426"/>
      </w:pPr>
    </w:p>
    <w:p w:rsidR="0067416D" w:rsidRPr="008F58DF" w:rsidRDefault="0067416D" w:rsidP="0067416D">
      <w:pPr>
        <w:autoSpaceDE w:val="0"/>
        <w:autoSpaceDN w:val="0"/>
        <w:adjustRightInd w:val="0"/>
        <w:spacing w:line="480" w:lineRule="auto"/>
        <w:ind w:left="426"/>
      </w:pPr>
      <w:r w:rsidRPr="008F58DF">
        <w:t xml:space="preserve">• 1500 </w:t>
      </w:r>
      <w:r>
        <w:rPr>
          <w:rFonts w:ascii="Garamond" w:hAnsi="Garamond"/>
        </w:rPr>
        <w:t>Ω</w:t>
      </w:r>
      <w:r w:rsidRPr="008F58DF">
        <w:t xml:space="preserve"> </w:t>
      </w:r>
      <w:r>
        <w:t xml:space="preserve"> </w:t>
      </w:r>
      <w:r w:rsidRPr="008F58DF">
        <w:t>para piel seca.</w:t>
      </w:r>
    </w:p>
    <w:p w:rsidR="0067416D" w:rsidRPr="008F58DF" w:rsidRDefault="0067416D" w:rsidP="0067416D">
      <w:pPr>
        <w:autoSpaceDE w:val="0"/>
        <w:autoSpaceDN w:val="0"/>
        <w:adjustRightInd w:val="0"/>
        <w:spacing w:line="480" w:lineRule="auto"/>
        <w:ind w:left="426"/>
      </w:pPr>
      <w:r w:rsidRPr="008F58DF">
        <w:t>• 1000</w:t>
      </w:r>
      <w:r>
        <w:t xml:space="preserve"> </w:t>
      </w:r>
      <w:r>
        <w:rPr>
          <w:rFonts w:ascii="Garamond" w:hAnsi="Garamond"/>
        </w:rPr>
        <w:t>Ω</w:t>
      </w:r>
      <w:r w:rsidRPr="008F58DF">
        <w:t xml:space="preserve">  para piel húmeda.</w:t>
      </w:r>
    </w:p>
    <w:p w:rsidR="0067416D" w:rsidRPr="008F58DF" w:rsidRDefault="0067416D" w:rsidP="0067416D">
      <w:pPr>
        <w:autoSpaceDE w:val="0"/>
        <w:autoSpaceDN w:val="0"/>
        <w:adjustRightInd w:val="0"/>
        <w:spacing w:line="480" w:lineRule="auto"/>
        <w:ind w:left="426"/>
      </w:pPr>
      <w:r w:rsidRPr="008F58DF">
        <w:t>• 650</w:t>
      </w:r>
      <w:r>
        <w:t xml:space="preserve">  </w:t>
      </w:r>
      <w:r w:rsidRPr="008F58DF">
        <w:t xml:space="preserve"> </w:t>
      </w:r>
      <w:r>
        <w:rPr>
          <w:rFonts w:ascii="Garamond" w:hAnsi="Garamond"/>
        </w:rPr>
        <w:t>Ω</w:t>
      </w:r>
      <w:r w:rsidRPr="008F58DF">
        <w:t xml:space="preserve"> </w:t>
      </w:r>
      <w:r>
        <w:t xml:space="preserve"> </w:t>
      </w:r>
      <w:r w:rsidRPr="008F58DF">
        <w:t>para piel mojada.</w:t>
      </w:r>
    </w:p>
    <w:p w:rsidR="0067416D" w:rsidRDefault="0067416D" w:rsidP="0067416D">
      <w:pPr>
        <w:autoSpaceDE w:val="0"/>
        <w:autoSpaceDN w:val="0"/>
        <w:adjustRightInd w:val="0"/>
        <w:spacing w:line="480" w:lineRule="auto"/>
        <w:ind w:left="426"/>
      </w:pPr>
      <w:r w:rsidRPr="008F58DF">
        <w:t>• 325</w:t>
      </w:r>
      <w:r>
        <w:t xml:space="preserve">  </w:t>
      </w:r>
      <w:r w:rsidRPr="008F58DF">
        <w:t xml:space="preserve"> </w:t>
      </w:r>
      <w:r>
        <w:rPr>
          <w:rFonts w:ascii="Garamond" w:hAnsi="Garamond"/>
        </w:rPr>
        <w:t>Ω</w:t>
      </w:r>
      <w:r w:rsidRPr="008F58DF">
        <w:t xml:space="preserve"> </w:t>
      </w:r>
      <w:r>
        <w:t xml:space="preserve"> </w:t>
      </w:r>
      <w:r w:rsidRPr="008F58DF">
        <w:t>para piel sumergida.</w:t>
      </w:r>
    </w:p>
    <w:p w:rsidR="0067416D" w:rsidRDefault="0067416D" w:rsidP="0067416D">
      <w:pPr>
        <w:autoSpaceDE w:val="0"/>
        <w:autoSpaceDN w:val="0"/>
        <w:adjustRightInd w:val="0"/>
        <w:spacing w:line="480" w:lineRule="auto"/>
        <w:ind w:left="426"/>
      </w:pPr>
    </w:p>
    <w:p w:rsidR="0067416D" w:rsidRDefault="0067416D" w:rsidP="0067416D">
      <w:pPr>
        <w:autoSpaceDE w:val="0"/>
        <w:autoSpaceDN w:val="0"/>
        <w:adjustRightInd w:val="0"/>
        <w:spacing w:line="480" w:lineRule="auto"/>
        <w:ind w:left="426"/>
        <w:rPr>
          <w:rFonts w:ascii="Times-Bold" w:hAnsi="Times-Bold" w:cs="Times-Bold"/>
          <w:b/>
          <w:bCs/>
        </w:rPr>
      </w:pPr>
      <w:r>
        <w:rPr>
          <w:rFonts w:ascii="Times-Bold" w:hAnsi="Times-Bold" w:cs="Times-Bold"/>
          <w:b/>
          <w:bCs/>
        </w:rPr>
        <w:t>e) Tipo de corriente y frecuencia</w:t>
      </w:r>
    </w:p>
    <w:p w:rsidR="0067416D" w:rsidRDefault="0067416D" w:rsidP="0067416D">
      <w:pPr>
        <w:autoSpaceDE w:val="0"/>
        <w:autoSpaceDN w:val="0"/>
        <w:adjustRightInd w:val="0"/>
        <w:spacing w:line="480" w:lineRule="auto"/>
        <w:ind w:left="426"/>
        <w:jc w:val="both"/>
        <w:rPr>
          <w:rFonts w:ascii="Times-Roman" w:hAnsi="Times-Roman" w:cs="Times-Roman"/>
        </w:rPr>
      </w:pPr>
      <w:r>
        <w:rPr>
          <w:rFonts w:ascii="Times-Roman" w:hAnsi="Times-Roman" w:cs="Times-Roman"/>
        </w:rPr>
        <w:t>Los efectos de la corriente continua o la corriente alterna sobre el cuerpo humano son distintos, debido a la frecuencia habitual de la corriente alterna (50 ó 60 Hz) que hace que aumente el riesgo de fibrilación ventricular. La frecuencia de la corriente alterna se puede superponer al ritmo cardíaco y producir una alteración en el mismo.</w:t>
      </w:r>
    </w:p>
    <w:p w:rsidR="0067416D" w:rsidRDefault="0067416D" w:rsidP="0067416D">
      <w:pPr>
        <w:autoSpaceDE w:val="0"/>
        <w:autoSpaceDN w:val="0"/>
        <w:adjustRightInd w:val="0"/>
        <w:spacing w:line="480" w:lineRule="auto"/>
        <w:ind w:left="426"/>
        <w:jc w:val="both"/>
        <w:rPr>
          <w:rFonts w:ascii="Times-Roman" w:hAnsi="Times-Roman" w:cs="Times-Roman"/>
        </w:rPr>
      </w:pPr>
      <w:r>
        <w:rPr>
          <w:rFonts w:ascii="Times-Roman" w:hAnsi="Times-Roman" w:cs="Times-Roman"/>
        </w:rPr>
        <w:t>La corriente continua y la corriente alterna de frecuencia superior a 10 000 Hz no producen fibrilación ventricular y por eso son menos peligrosas, pero sí producen el resto de los efectos.</w:t>
      </w:r>
    </w:p>
    <w:p w:rsidR="0067416D" w:rsidRDefault="0067416D" w:rsidP="0067416D">
      <w:pPr>
        <w:autoSpaceDE w:val="0"/>
        <w:autoSpaceDN w:val="0"/>
        <w:adjustRightInd w:val="0"/>
        <w:spacing w:line="480" w:lineRule="auto"/>
        <w:ind w:left="426"/>
        <w:jc w:val="both"/>
        <w:rPr>
          <w:rFonts w:ascii="Times-Roman" w:hAnsi="Times-Roman" w:cs="Times-Roman"/>
          <w:lang w:eastAsia="es-ES_tradnl"/>
        </w:rPr>
      </w:pPr>
    </w:p>
    <w:p w:rsidR="0067416D" w:rsidRPr="00A643C1" w:rsidRDefault="0067416D" w:rsidP="0067416D">
      <w:pPr>
        <w:rPr>
          <w:b/>
        </w:rPr>
      </w:pPr>
      <w:r w:rsidRPr="00A643C1">
        <w:rPr>
          <w:b/>
        </w:rPr>
        <w:t xml:space="preserve">2.3. Factores determinantes de  accidentes  eléctricos   </w:t>
      </w:r>
    </w:p>
    <w:p w:rsidR="0067416D" w:rsidRDefault="0067416D" w:rsidP="0067416D">
      <w:pPr>
        <w:spacing w:line="480" w:lineRule="auto"/>
        <w:rPr>
          <w:lang w:val="es-MX"/>
        </w:rPr>
      </w:pPr>
    </w:p>
    <w:p w:rsidR="0067416D" w:rsidRPr="00250506" w:rsidRDefault="0067416D" w:rsidP="0067416D">
      <w:pPr>
        <w:spacing w:line="480" w:lineRule="auto"/>
        <w:ind w:left="426"/>
        <w:jc w:val="both"/>
      </w:pPr>
      <w:r>
        <w:t>Es importante señalar que un</w:t>
      </w:r>
      <w:r w:rsidRPr="00250506">
        <w:t xml:space="preserve"> accidente eléctrico </w:t>
      </w:r>
      <w:r>
        <w:t xml:space="preserve">es el </w:t>
      </w:r>
      <w:r w:rsidRPr="00250506">
        <w:t>hecho de recibir una sacudida o descarga eléctrica, con o sin producción de daños</w:t>
      </w:r>
      <w:r>
        <w:t xml:space="preserve"> materiales y/o personales. T</w:t>
      </w:r>
      <w:r w:rsidRPr="00250506">
        <w:t>ambién</w:t>
      </w:r>
      <w:r>
        <w:t xml:space="preserve"> se lo define como</w:t>
      </w:r>
      <w:r w:rsidRPr="00250506">
        <w:t xml:space="preserve"> el daño ocasionado por un peligro que se ha causado por la presencia de un riesgo eléctrico no reducido.</w:t>
      </w:r>
    </w:p>
    <w:p w:rsidR="0067416D" w:rsidRDefault="0067416D" w:rsidP="0067416D">
      <w:pPr>
        <w:spacing w:line="480" w:lineRule="auto"/>
        <w:ind w:left="426"/>
        <w:jc w:val="both"/>
        <w:rPr>
          <w:lang w:val="es-MX"/>
        </w:rPr>
      </w:pPr>
      <w:r>
        <w:rPr>
          <w:lang w:val="es-MX"/>
        </w:rPr>
        <w:lastRenderedPageBreak/>
        <w:t xml:space="preserve">A </w:t>
      </w:r>
      <w:r w:rsidRPr="00AA1A4D">
        <w:rPr>
          <w:lang w:val="es-MX"/>
        </w:rPr>
        <w:t>continuación presentamos una lista de</w:t>
      </w:r>
      <w:r>
        <w:rPr>
          <w:lang w:val="es-MX"/>
        </w:rPr>
        <w:t xml:space="preserve"> </w:t>
      </w:r>
      <w:r w:rsidRPr="00AA1A4D">
        <w:rPr>
          <w:lang w:val="es-MX"/>
        </w:rPr>
        <w:t>factores</w:t>
      </w:r>
      <w:r>
        <w:rPr>
          <w:lang w:val="es-MX"/>
        </w:rPr>
        <w:t xml:space="preserve"> que aumentan la posibilidad </w:t>
      </w:r>
      <w:r w:rsidRPr="00AA1A4D">
        <w:rPr>
          <w:lang w:val="es-MX"/>
        </w:rPr>
        <w:t xml:space="preserve">de </w:t>
      </w:r>
      <w:r>
        <w:rPr>
          <w:lang w:val="es-MX"/>
        </w:rPr>
        <w:t xml:space="preserve">accidentes eléctricos </w:t>
      </w:r>
      <w:r w:rsidRPr="00AA1A4D">
        <w:rPr>
          <w:lang w:val="es-MX"/>
        </w:rPr>
        <w:t>en una subestación.</w:t>
      </w:r>
    </w:p>
    <w:p w:rsidR="0067416D" w:rsidRDefault="0067416D" w:rsidP="0067416D">
      <w:pPr>
        <w:spacing w:line="480" w:lineRule="auto"/>
        <w:ind w:left="426"/>
        <w:jc w:val="both"/>
        <w:rPr>
          <w:lang w:val="es-MX"/>
        </w:rPr>
      </w:pPr>
    </w:p>
    <w:p w:rsidR="0067416D" w:rsidRPr="00F03FCA" w:rsidRDefault="0067416D" w:rsidP="00EB73AE">
      <w:pPr>
        <w:numPr>
          <w:ilvl w:val="0"/>
          <w:numId w:val="12"/>
        </w:numPr>
        <w:tabs>
          <w:tab w:val="clear" w:pos="720"/>
          <w:tab w:val="num" w:pos="426"/>
        </w:tabs>
        <w:spacing w:line="480" w:lineRule="auto"/>
        <w:ind w:left="426" w:firstLine="0"/>
        <w:jc w:val="both"/>
        <w:rPr>
          <w:lang w:val="es-MX"/>
        </w:rPr>
      </w:pPr>
      <w:r>
        <w:rPr>
          <w:lang w:val="es-MX"/>
        </w:rPr>
        <w:t>Realizar mantenimientos en sistemas energizados.</w:t>
      </w:r>
    </w:p>
    <w:p w:rsidR="0067416D" w:rsidRPr="00AA1A4D" w:rsidRDefault="0067416D" w:rsidP="00EB73AE">
      <w:pPr>
        <w:numPr>
          <w:ilvl w:val="0"/>
          <w:numId w:val="12"/>
        </w:numPr>
        <w:tabs>
          <w:tab w:val="clear" w:pos="720"/>
          <w:tab w:val="left" w:pos="426"/>
        </w:tabs>
        <w:spacing w:line="480" w:lineRule="auto"/>
        <w:ind w:left="426" w:firstLine="0"/>
        <w:jc w:val="both"/>
      </w:pPr>
      <w:r>
        <w:t>Falta de capacitación del personal</w:t>
      </w:r>
    </w:p>
    <w:p w:rsidR="0067416D" w:rsidRPr="00AA1A4D" w:rsidRDefault="0067416D" w:rsidP="00EB73AE">
      <w:pPr>
        <w:numPr>
          <w:ilvl w:val="0"/>
          <w:numId w:val="12"/>
        </w:numPr>
        <w:tabs>
          <w:tab w:val="clear" w:pos="720"/>
          <w:tab w:val="left" w:pos="0"/>
          <w:tab w:val="num" w:pos="426"/>
        </w:tabs>
        <w:spacing w:line="480" w:lineRule="auto"/>
        <w:ind w:left="426" w:firstLine="0"/>
        <w:jc w:val="both"/>
      </w:pPr>
      <w:r>
        <w:t>Herramientas</w:t>
      </w:r>
      <w:r w:rsidRPr="00AA1A4D">
        <w:t xml:space="preserve"> sin aislamiento.</w:t>
      </w:r>
    </w:p>
    <w:p w:rsidR="0067416D" w:rsidRDefault="0067416D" w:rsidP="00EB73AE">
      <w:pPr>
        <w:numPr>
          <w:ilvl w:val="0"/>
          <w:numId w:val="12"/>
        </w:numPr>
        <w:tabs>
          <w:tab w:val="clear" w:pos="720"/>
          <w:tab w:val="num" w:pos="426"/>
        </w:tabs>
        <w:spacing w:line="480" w:lineRule="auto"/>
        <w:ind w:left="426" w:firstLine="0"/>
        <w:jc w:val="both"/>
      </w:pPr>
      <w:r>
        <w:t>No existencia de señalizaciones de seguridad.</w:t>
      </w:r>
    </w:p>
    <w:p w:rsidR="0067416D" w:rsidRDefault="0067416D" w:rsidP="00EB73AE">
      <w:pPr>
        <w:numPr>
          <w:ilvl w:val="0"/>
          <w:numId w:val="12"/>
        </w:numPr>
        <w:tabs>
          <w:tab w:val="clear" w:pos="720"/>
          <w:tab w:val="num" w:pos="426"/>
        </w:tabs>
        <w:spacing w:line="480" w:lineRule="auto"/>
        <w:ind w:left="426" w:firstLine="0"/>
        <w:jc w:val="both"/>
      </w:pPr>
      <w:r>
        <w:t>Apuro en la realización de un trabajo.</w:t>
      </w:r>
    </w:p>
    <w:p w:rsidR="0067416D" w:rsidRDefault="0067416D" w:rsidP="00EB73AE">
      <w:pPr>
        <w:numPr>
          <w:ilvl w:val="0"/>
          <w:numId w:val="12"/>
        </w:numPr>
        <w:tabs>
          <w:tab w:val="clear" w:pos="720"/>
          <w:tab w:val="num" w:pos="426"/>
        </w:tabs>
        <w:spacing w:line="480" w:lineRule="auto"/>
        <w:ind w:left="426" w:firstLine="0"/>
        <w:jc w:val="both"/>
      </w:pPr>
      <w:r>
        <w:t>Operarios con poca experiencia.</w:t>
      </w:r>
    </w:p>
    <w:p w:rsidR="0067416D" w:rsidRDefault="0067416D" w:rsidP="00EB73AE">
      <w:pPr>
        <w:numPr>
          <w:ilvl w:val="0"/>
          <w:numId w:val="12"/>
        </w:numPr>
        <w:tabs>
          <w:tab w:val="clear" w:pos="720"/>
          <w:tab w:val="num" w:pos="426"/>
        </w:tabs>
        <w:spacing w:line="480" w:lineRule="auto"/>
        <w:ind w:left="426" w:firstLine="0"/>
        <w:jc w:val="both"/>
      </w:pPr>
      <w:r>
        <w:t>Tiempo excesivo de horario de trabajo.</w:t>
      </w:r>
    </w:p>
    <w:p w:rsidR="0067416D" w:rsidRDefault="0067416D" w:rsidP="00EB73AE">
      <w:pPr>
        <w:numPr>
          <w:ilvl w:val="0"/>
          <w:numId w:val="12"/>
        </w:numPr>
        <w:tabs>
          <w:tab w:val="clear" w:pos="720"/>
          <w:tab w:val="num" w:pos="426"/>
        </w:tabs>
        <w:spacing w:line="480" w:lineRule="auto"/>
        <w:ind w:left="426" w:firstLine="0"/>
      </w:pPr>
      <w:r>
        <w:t xml:space="preserve">Descuido en el uso de equipos </w:t>
      </w:r>
      <w:r w:rsidRPr="00AA1A4D">
        <w:t xml:space="preserve">de </w:t>
      </w:r>
      <w:r>
        <w:t xml:space="preserve">protección personal (zapatos aislantes,  </w:t>
      </w:r>
    </w:p>
    <w:p w:rsidR="0067416D" w:rsidRDefault="0067416D" w:rsidP="0067416D">
      <w:pPr>
        <w:spacing w:line="480" w:lineRule="auto"/>
        <w:ind w:left="66"/>
      </w:pPr>
      <w:r>
        <w:t xml:space="preserve">           guantes, casco, lentes.</w:t>
      </w:r>
      <w:r w:rsidRPr="00AA1A4D">
        <w:t>).</w:t>
      </w:r>
    </w:p>
    <w:p w:rsidR="0067416D" w:rsidRDefault="0067416D" w:rsidP="00EB73AE">
      <w:pPr>
        <w:numPr>
          <w:ilvl w:val="0"/>
          <w:numId w:val="12"/>
        </w:numPr>
        <w:tabs>
          <w:tab w:val="clear" w:pos="720"/>
          <w:tab w:val="num" w:pos="426"/>
        </w:tabs>
        <w:spacing w:line="480" w:lineRule="auto"/>
        <w:ind w:left="426" w:firstLine="0"/>
      </w:pPr>
      <w:r>
        <w:t>No revisión de diagramas o planos, ni del manual de operación de los equipos.</w:t>
      </w:r>
    </w:p>
    <w:p w:rsidR="0067416D" w:rsidRPr="00AA1A4D" w:rsidRDefault="0067416D" w:rsidP="00EB73AE">
      <w:pPr>
        <w:numPr>
          <w:ilvl w:val="0"/>
          <w:numId w:val="12"/>
        </w:numPr>
        <w:tabs>
          <w:tab w:val="clear" w:pos="720"/>
          <w:tab w:val="num" w:pos="426"/>
        </w:tabs>
        <w:spacing w:line="480" w:lineRule="auto"/>
        <w:ind w:left="426" w:firstLine="0"/>
      </w:pPr>
      <w:r>
        <w:t>Mal ordenamiento de las acciones operativas.</w:t>
      </w:r>
    </w:p>
    <w:p w:rsidR="0067416D" w:rsidRPr="00AA1A4D" w:rsidRDefault="0067416D" w:rsidP="00EB73AE">
      <w:pPr>
        <w:numPr>
          <w:ilvl w:val="0"/>
          <w:numId w:val="12"/>
        </w:numPr>
        <w:tabs>
          <w:tab w:val="clear" w:pos="720"/>
          <w:tab w:val="num" w:pos="426"/>
        </w:tabs>
        <w:spacing w:line="480" w:lineRule="auto"/>
        <w:ind w:left="426" w:firstLine="0"/>
        <w:jc w:val="both"/>
      </w:pPr>
      <w:r w:rsidRPr="00AA1A4D">
        <w:t xml:space="preserve">Inadecuada iluminación. </w:t>
      </w:r>
    </w:p>
    <w:p w:rsidR="0067416D" w:rsidRDefault="0067416D" w:rsidP="00EB73AE">
      <w:pPr>
        <w:pStyle w:val="NormalWeb"/>
        <w:numPr>
          <w:ilvl w:val="0"/>
          <w:numId w:val="12"/>
        </w:numPr>
        <w:tabs>
          <w:tab w:val="clear" w:pos="720"/>
          <w:tab w:val="num" w:pos="426"/>
        </w:tabs>
        <w:spacing w:before="0" w:beforeAutospacing="0" w:after="0" w:afterAutospacing="0" w:line="480" w:lineRule="auto"/>
        <w:ind w:left="426" w:firstLine="0"/>
        <w:jc w:val="both"/>
      </w:pPr>
      <w:r w:rsidRPr="00AA1A4D">
        <w:t>Intervención en circuitos eléctricos sin contar con la debida autorización.</w:t>
      </w:r>
    </w:p>
    <w:p w:rsidR="0067416D" w:rsidRDefault="0067416D" w:rsidP="00EB73AE">
      <w:pPr>
        <w:pStyle w:val="NormalWeb"/>
        <w:numPr>
          <w:ilvl w:val="0"/>
          <w:numId w:val="12"/>
        </w:numPr>
        <w:tabs>
          <w:tab w:val="clear" w:pos="720"/>
          <w:tab w:val="num" w:pos="426"/>
        </w:tabs>
        <w:spacing w:before="0" w:beforeAutospacing="0" w:after="0" w:afterAutospacing="0" w:line="480" w:lineRule="auto"/>
        <w:ind w:left="426" w:firstLine="0"/>
        <w:jc w:val="both"/>
      </w:pPr>
      <w:r>
        <w:t>Realizar acciones equivocadas no establecidas.</w:t>
      </w:r>
    </w:p>
    <w:p w:rsidR="0067416D" w:rsidRDefault="0067416D" w:rsidP="00EB73AE">
      <w:pPr>
        <w:numPr>
          <w:ilvl w:val="0"/>
          <w:numId w:val="12"/>
        </w:numPr>
        <w:tabs>
          <w:tab w:val="clear" w:pos="720"/>
          <w:tab w:val="num" w:pos="426"/>
        </w:tabs>
        <w:spacing w:line="480" w:lineRule="auto"/>
        <w:ind w:left="426" w:firstLine="0"/>
        <w:jc w:val="both"/>
      </w:pPr>
      <w:r w:rsidRPr="00AA1A4D">
        <w:t>Falta de conexión a tierra</w:t>
      </w:r>
      <w:r>
        <w:t xml:space="preserve"> en equipos eléctricos</w:t>
      </w:r>
      <w:r w:rsidRPr="00AA1A4D">
        <w:t>. </w:t>
      </w:r>
    </w:p>
    <w:p w:rsidR="0067416D" w:rsidRDefault="0067416D" w:rsidP="0067416D">
      <w:pPr>
        <w:tabs>
          <w:tab w:val="num" w:pos="426"/>
        </w:tabs>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tabs>
          <w:tab w:val="num" w:pos="426"/>
        </w:tabs>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tabs>
          <w:tab w:val="num" w:pos="426"/>
        </w:tabs>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tabs>
          <w:tab w:val="num" w:pos="426"/>
        </w:tabs>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autoSpaceDE w:val="0"/>
        <w:autoSpaceDN w:val="0"/>
        <w:adjustRightInd w:val="0"/>
        <w:spacing w:line="480" w:lineRule="auto"/>
        <w:rPr>
          <w:rFonts w:ascii="Times-Roman" w:hAnsi="Times-Roman" w:cs="Times-Roman"/>
          <w:b/>
          <w:lang w:val="es-ES_tradnl" w:eastAsia="es-ES_tradnl"/>
        </w:rPr>
      </w:pPr>
      <w:r>
        <w:rPr>
          <w:rFonts w:ascii="Times-Roman" w:hAnsi="Times-Roman" w:cs="Times-Roman"/>
          <w:b/>
          <w:lang w:val="es-ES_tradnl" w:eastAsia="es-ES_tradnl"/>
        </w:rPr>
        <w:lastRenderedPageBreak/>
        <w:t>2.4.</w:t>
      </w:r>
      <w:r w:rsidRPr="00F82EF3">
        <w:rPr>
          <w:rFonts w:ascii="Times-Roman" w:hAnsi="Times-Roman" w:cs="Times-Roman"/>
          <w:b/>
          <w:lang w:val="es-ES_tradnl" w:eastAsia="es-ES_tradnl"/>
        </w:rPr>
        <w:t xml:space="preserve"> </w:t>
      </w:r>
      <w:r>
        <w:rPr>
          <w:rFonts w:ascii="Times-Roman" w:hAnsi="Times-Roman" w:cs="Times-Roman"/>
          <w:b/>
          <w:lang w:val="es-ES_tradnl" w:eastAsia="es-ES_tradnl"/>
        </w:rPr>
        <w:t>Tipos  de  accidentes eléctricos.</w:t>
      </w:r>
    </w:p>
    <w:p w:rsidR="0067416D" w:rsidRDefault="0067416D" w:rsidP="0067416D">
      <w:pPr>
        <w:autoSpaceDE w:val="0"/>
        <w:autoSpaceDN w:val="0"/>
        <w:adjustRightInd w:val="0"/>
        <w:spacing w:line="480" w:lineRule="auto"/>
        <w:rPr>
          <w:rFonts w:ascii="Times-Roman" w:hAnsi="Times-Roman" w:cs="Times-Roman"/>
          <w:b/>
          <w:lang w:val="es-ES_tradnl" w:eastAsia="es-ES_tradnl"/>
        </w:rPr>
      </w:pPr>
    </w:p>
    <w:p w:rsidR="0067416D" w:rsidRDefault="0067416D" w:rsidP="0067416D">
      <w:pPr>
        <w:autoSpaceDE w:val="0"/>
        <w:autoSpaceDN w:val="0"/>
        <w:adjustRightInd w:val="0"/>
        <w:spacing w:line="480" w:lineRule="auto"/>
        <w:ind w:left="426"/>
      </w:pPr>
      <w:r w:rsidRPr="00ED3968">
        <w:t>En este punto vamos a considerar solamente los accidentes originados por el uso de la</w:t>
      </w:r>
      <w:r>
        <w:t xml:space="preserve"> </w:t>
      </w:r>
      <w:r w:rsidRPr="00ED3968">
        <w:t xml:space="preserve">energía eléctrica sin restringirnos al ámbito laboral, y </w:t>
      </w:r>
      <w:r>
        <w:t>por lo tanto</w:t>
      </w:r>
      <w:r w:rsidRPr="00ED3968">
        <w:t xml:space="preserve"> definiremos un accidente</w:t>
      </w:r>
      <w:r>
        <w:t xml:space="preserve"> </w:t>
      </w:r>
      <w:r w:rsidRPr="00ED3968">
        <w:t xml:space="preserve">eléctrico como </w:t>
      </w:r>
      <w:r w:rsidRPr="00ED3968">
        <w:rPr>
          <w:bCs/>
        </w:rPr>
        <w:t>un suceso imprevisto, relacionado con el uso de la energía eléctrica,</w:t>
      </w:r>
      <w:r>
        <w:t xml:space="preserve"> </w:t>
      </w:r>
      <w:r w:rsidRPr="00ED3968">
        <w:rPr>
          <w:bCs/>
        </w:rPr>
        <w:t>no esperado ni deseado, que se presenta de forma brusca y puede causar daño a las</w:t>
      </w:r>
      <w:r>
        <w:t xml:space="preserve"> </w:t>
      </w:r>
      <w:r w:rsidRPr="00ED3968">
        <w:rPr>
          <w:bCs/>
        </w:rPr>
        <w:t>personas o a las cosas, siendo normalmente evitable</w:t>
      </w:r>
      <w:r w:rsidRPr="00ED3968">
        <w:t>.</w:t>
      </w:r>
    </w:p>
    <w:p w:rsidR="0067416D" w:rsidRPr="00ED3968" w:rsidRDefault="0067416D" w:rsidP="0067416D">
      <w:pPr>
        <w:autoSpaceDE w:val="0"/>
        <w:autoSpaceDN w:val="0"/>
        <w:adjustRightInd w:val="0"/>
        <w:spacing w:line="480" w:lineRule="auto"/>
        <w:ind w:left="426"/>
      </w:pPr>
    </w:p>
    <w:p w:rsidR="0067416D" w:rsidRDefault="0067416D" w:rsidP="0067416D">
      <w:pPr>
        <w:autoSpaceDE w:val="0"/>
        <w:autoSpaceDN w:val="0"/>
        <w:adjustRightInd w:val="0"/>
        <w:spacing w:line="480" w:lineRule="auto"/>
        <w:ind w:left="426"/>
        <w:rPr>
          <w:rFonts w:ascii="Times-Roman" w:hAnsi="Times-Roman" w:cs="Times-Roman"/>
          <w:b/>
          <w:lang w:val="es-ES_tradnl" w:eastAsia="es-ES_tradnl"/>
        </w:rPr>
      </w:pPr>
      <w:r>
        <w:rPr>
          <w:rFonts w:ascii="Times-Roman" w:hAnsi="Times-Roman" w:cs="Times-Roman"/>
          <w:b/>
          <w:lang w:val="es-ES_tradnl" w:eastAsia="es-ES_tradnl"/>
        </w:rPr>
        <w:t>2.4</w:t>
      </w:r>
      <w:r w:rsidRPr="00F82EF3">
        <w:rPr>
          <w:rFonts w:ascii="Times-Roman" w:hAnsi="Times-Roman" w:cs="Times-Roman"/>
          <w:b/>
          <w:lang w:val="es-ES_tradnl" w:eastAsia="es-ES_tradnl"/>
        </w:rPr>
        <w:t>.1</w:t>
      </w:r>
      <w:r>
        <w:rPr>
          <w:rFonts w:ascii="Times-Roman" w:hAnsi="Times-Roman" w:cs="Times-Roman"/>
          <w:b/>
          <w:lang w:val="es-ES_tradnl" w:eastAsia="es-ES_tradnl"/>
        </w:rPr>
        <w:t>.</w:t>
      </w:r>
      <w:r w:rsidRPr="00F82EF3">
        <w:rPr>
          <w:rFonts w:ascii="Times-Roman" w:hAnsi="Times-Roman" w:cs="Times-Roman"/>
          <w:b/>
          <w:lang w:val="es-ES_tradnl" w:eastAsia="es-ES_tradnl"/>
        </w:rPr>
        <w:t xml:space="preserve"> </w:t>
      </w:r>
      <w:r>
        <w:rPr>
          <w:rFonts w:ascii="Times-Roman" w:hAnsi="Times-Roman" w:cs="Times-Roman"/>
          <w:b/>
          <w:lang w:val="es-ES_tradnl" w:eastAsia="es-ES_tradnl"/>
        </w:rPr>
        <w:t>Contactos  directos</w:t>
      </w:r>
      <w:r w:rsidRPr="00F82EF3">
        <w:rPr>
          <w:rFonts w:ascii="Times-Roman" w:hAnsi="Times-Roman" w:cs="Times-Roman"/>
          <w:b/>
          <w:lang w:val="es-ES_tradnl" w:eastAsia="es-ES_tradnl"/>
        </w:rPr>
        <w:t xml:space="preserve">. </w:t>
      </w:r>
    </w:p>
    <w:p w:rsidR="0067416D" w:rsidRDefault="0067416D" w:rsidP="0067416D">
      <w:pPr>
        <w:autoSpaceDE w:val="0"/>
        <w:autoSpaceDN w:val="0"/>
        <w:adjustRightInd w:val="0"/>
        <w:spacing w:line="480" w:lineRule="auto"/>
        <w:rPr>
          <w:rFonts w:ascii="Times-Roman" w:hAnsi="Times-Roman" w:cs="Times-Roman"/>
          <w:b/>
          <w:lang w:val="es-ES_tradnl" w:eastAsia="es-ES_tradnl"/>
        </w:rPr>
      </w:pPr>
    </w:p>
    <w:p w:rsidR="0067416D" w:rsidRPr="00DD7DB0" w:rsidRDefault="0067416D" w:rsidP="0067416D">
      <w:pPr>
        <w:spacing w:line="480" w:lineRule="auto"/>
        <w:ind w:left="993"/>
        <w:jc w:val="both"/>
      </w:pPr>
      <w:r w:rsidRPr="00DD7DB0">
        <w:rPr>
          <w:lang w:val="es-ES_tradnl"/>
        </w:rPr>
        <w:t xml:space="preserve">Son los </w:t>
      </w:r>
      <w:r w:rsidRPr="00DD7DB0">
        <w:t>contactos de personas con partes activas de materiales y equipos. Denominándose parte activa al conjunto de conductores y piezas conductoras bajo tensión en servicio normal.</w:t>
      </w:r>
    </w:p>
    <w:p w:rsidR="0067416D" w:rsidRPr="00DD7DB0" w:rsidRDefault="0067416D" w:rsidP="0067416D">
      <w:pPr>
        <w:autoSpaceDE w:val="0"/>
        <w:autoSpaceDN w:val="0"/>
        <w:adjustRightInd w:val="0"/>
        <w:spacing w:line="480" w:lineRule="auto"/>
        <w:ind w:left="993"/>
        <w:jc w:val="both"/>
        <w:rPr>
          <w:b/>
          <w:lang w:val="es-ES_tradnl" w:eastAsia="es-ES_tradnl"/>
        </w:rPr>
      </w:pPr>
      <w:r w:rsidRPr="00DD7DB0">
        <w:t>Los contactos directos pueden establecerse de tres formas:</w:t>
      </w:r>
    </w:p>
    <w:p w:rsidR="0067416D" w:rsidRPr="00DD7DB0" w:rsidRDefault="0067416D" w:rsidP="0067416D">
      <w:pPr>
        <w:spacing w:line="480" w:lineRule="auto"/>
        <w:ind w:left="993"/>
        <w:jc w:val="both"/>
      </w:pPr>
      <w:r w:rsidRPr="00DD7DB0">
        <w:t>Contacto directo con dos conductores activos (línea - línea).</w:t>
      </w:r>
    </w:p>
    <w:p w:rsidR="0067416D" w:rsidRPr="00DD7DB0" w:rsidRDefault="0067416D" w:rsidP="0067416D">
      <w:pPr>
        <w:spacing w:line="480" w:lineRule="auto"/>
        <w:ind w:left="993"/>
        <w:jc w:val="both"/>
      </w:pPr>
      <w:r w:rsidRPr="00DD7DB0">
        <w:t>Contacto directo con un conductor activo (línea - tierra).</w:t>
      </w:r>
    </w:p>
    <w:p w:rsidR="0067416D" w:rsidRPr="00DD7DB0" w:rsidRDefault="0067416D" w:rsidP="0067416D">
      <w:pPr>
        <w:spacing w:line="480" w:lineRule="auto"/>
        <w:ind w:left="993"/>
        <w:jc w:val="both"/>
      </w:pPr>
      <w:r w:rsidRPr="00DD7DB0">
        <w:t xml:space="preserve">Descarga por inducción. Son aquellos accidentes </w:t>
      </w:r>
      <w:r>
        <w:t xml:space="preserve">en los que se produce un choque </w:t>
      </w:r>
      <w:r w:rsidRPr="00DD7DB0">
        <w:t>eléctrico sin que la persona haya tocado físicamente parte metálica o en tensión de una instalación.</w:t>
      </w:r>
    </w:p>
    <w:p w:rsidR="0067416D" w:rsidRPr="0033183A" w:rsidRDefault="0067416D" w:rsidP="0067416D">
      <w:pPr>
        <w:autoSpaceDE w:val="0"/>
        <w:autoSpaceDN w:val="0"/>
        <w:adjustRightInd w:val="0"/>
        <w:spacing w:line="480" w:lineRule="auto"/>
        <w:rPr>
          <w:rFonts w:ascii="Times-Roman" w:hAnsi="Times-Roman" w:cs="Times-Roman"/>
          <w:lang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r>
        <w:rPr>
          <w:noProof/>
        </w:rPr>
        <w:lastRenderedPageBreak/>
        <w:pict>
          <v:shape id="_x0000_s1092" type="#_x0000_t75" style="position:absolute;margin-left:129.3pt;margin-top:.75pt;width:143.1pt;height:181.25pt;z-index:15">
            <v:imagedata r:id="rId31" o:title=""/>
            <w10:wrap type="square"/>
          </v:shape>
        </w:pict>
      </w: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r>
        <w:rPr>
          <w:rFonts w:ascii="Times-Roman" w:hAnsi="Times-Roman" w:cs="Times-Roman"/>
          <w:b/>
          <w:lang w:val="es-ES_tradnl" w:eastAsia="es-ES_tradnl"/>
        </w:rPr>
        <w:t xml:space="preserve">                             </w:t>
      </w: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rPr>
          <w:rFonts w:ascii="Times-Roman" w:hAnsi="Times-Roman" w:cs="Times-Roman"/>
          <w:lang w:val="es-ES_tradnl" w:eastAsia="es-ES_tradnl"/>
        </w:rPr>
      </w:pPr>
      <w:r>
        <w:rPr>
          <w:rFonts w:ascii="Times-Roman" w:hAnsi="Times-Roman" w:cs="Times-Roman"/>
          <w:b/>
          <w:lang w:val="es-ES_tradnl" w:eastAsia="es-ES_tradnl"/>
        </w:rPr>
        <w:t xml:space="preserve">                              FIGURA  2.2   </w:t>
      </w:r>
      <w:r>
        <w:rPr>
          <w:rFonts w:ascii="Times-Roman" w:hAnsi="Times-Roman" w:cs="Times-Roman"/>
          <w:lang w:val="es-ES_tradnl" w:eastAsia="es-ES_tradnl"/>
        </w:rPr>
        <w:t>Contacto  eléctrico  directo</w:t>
      </w:r>
    </w:p>
    <w:p w:rsidR="0067416D" w:rsidRPr="00530082" w:rsidRDefault="0067416D" w:rsidP="0067416D">
      <w:pPr>
        <w:autoSpaceDE w:val="0"/>
        <w:autoSpaceDN w:val="0"/>
        <w:adjustRightInd w:val="0"/>
        <w:rPr>
          <w:rFonts w:ascii="Times-Roman" w:hAnsi="Times-Roman" w:cs="Times-Roman"/>
          <w:lang w:val="es-ES_tradnl" w:eastAsia="es-ES_tradnl"/>
        </w:rPr>
      </w:pPr>
    </w:p>
    <w:p w:rsidR="0067416D" w:rsidRPr="00BB00DA" w:rsidRDefault="0067416D" w:rsidP="0067416D">
      <w:pPr>
        <w:ind w:right="-496"/>
      </w:pPr>
      <w:r>
        <w:rPr>
          <w:b/>
        </w:rPr>
        <w:t xml:space="preserve">               FUENTE:   </w:t>
      </w:r>
      <w:r w:rsidRPr="00BB00DA">
        <w:t>www.isa2000.com/img/guia_seguridad_electricistas.pdf</w:t>
      </w:r>
    </w:p>
    <w:p w:rsidR="0067416D" w:rsidRDefault="0067416D" w:rsidP="0067416D">
      <w:pPr>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autoSpaceDE w:val="0"/>
        <w:autoSpaceDN w:val="0"/>
        <w:adjustRightInd w:val="0"/>
        <w:spacing w:line="480" w:lineRule="auto"/>
        <w:ind w:left="426"/>
        <w:rPr>
          <w:rFonts w:ascii="Times-Roman" w:hAnsi="Times-Roman" w:cs="Times-Roman"/>
          <w:b/>
          <w:lang w:val="es-ES_tradnl" w:eastAsia="es-ES_tradnl"/>
        </w:rPr>
      </w:pPr>
    </w:p>
    <w:p w:rsidR="0067416D" w:rsidRPr="006C38F0" w:rsidRDefault="0067416D" w:rsidP="0067416D">
      <w:pPr>
        <w:autoSpaceDE w:val="0"/>
        <w:autoSpaceDN w:val="0"/>
        <w:adjustRightInd w:val="0"/>
        <w:spacing w:line="480" w:lineRule="auto"/>
        <w:ind w:left="426"/>
        <w:rPr>
          <w:rFonts w:ascii="Times-Roman" w:hAnsi="Times-Roman" w:cs="Times-Roman"/>
          <w:b/>
          <w:lang w:val="es-ES_tradnl" w:eastAsia="es-ES_tradnl"/>
        </w:rPr>
      </w:pPr>
      <w:r>
        <w:rPr>
          <w:rFonts w:ascii="Times-Roman" w:hAnsi="Times-Roman" w:cs="Times-Roman"/>
          <w:b/>
          <w:lang w:val="es-ES_tradnl" w:eastAsia="es-ES_tradnl"/>
        </w:rPr>
        <w:t>2.4</w:t>
      </w:r>
      <w:r w:rsidRPr="006C38F0">
        <w:rPr>
          <w:rFonts w:ascii="Times-Roman" w:hAnsi="Times-Roman" w:cs="Times-Roman"/>
          <w:b/>
          <w:lang w:val="es-ES_tradnl" w:eastAsia="es-ES_tradnl"/>
        </w:rPr>
        <w:t>.2</w:t>
      </w:r>
      <w:r>
        <w:rPr>
          <w:rFonts w:ascii="Times-Roman" w:hAnsi="Times-Roman" w:cs="Times-Roman"/>
          <w:b/>
          <w:lang w:val="es-ES_tradnl" w:eastAsia="es-ES_tradnl"/>
        </w:rPr>
        <w:t>.</w:t>
      </w:r>
      <w:r w:rsidRPr="006C38F0">
        <w:rPr>
          <w:rFonts w:ascii="Times-Roman" w:hAnsi="Times-Roman" w:cs="Times-Roman"/>
          <w:b/>
          <w:lang w:val="es-ES_tradnl" w:eastAsia="es-ES_tradnl"/>
        </w:rPr>
        <w:t xml:space="preserve"> </w:t>
      </w:r>
      <w:r>
        <w:rPr>
          <w:rFonts w:ascii="Times-Roman" w:hAnsi="Times-Roman" w:cs="Times-Roman"/>
          <w:b/>
          <w:lang w:val="es-ES_tradnl" w:eastAsia="es-ES_tradnl"/>
        </w:rPr>
        <w:t>Contactos  indirectos</w:t>
      </w:r>
      <w:r w:rsidRPr="006C38F0">
        <w:rPr>
          <w:rFonts w:ascii="Times-Roman" w:hAnsi="Times-Roman" w:cs="Times-Roman"/>
          <w:b/>
          <w:lang w:val="es-ES_tradnl" w:eastAsia="es-ES_tradnl"/>
        </w:rPr>
        <w:t>.</w:t>
      </w: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Pr="00DD7DB0" w:rsidRDefault="0067416D" w:rsidP="0067416D">
      <w:pPr>
        <w:autoSpaceDE w:val="0"/>
        <w:autoSpaceDN w:val="0"/>
        <w:adjustRightInd w:val="0"/>
        <w:spacing w:line="480" w:lineRule="auto"/>
        <w:ind w:left="993"/>
        <w:jc w:val="both"/>
        <w:rPr>
          <w:rFonts w:ascii="Times-Roman" w:hAnsi="Times-Roman" w:cs="Times-Roman"/>
        </w:rPr>
      </w:pPr>
      <w:r>
        <w:rPr>
          <w:rFonts w:ascii="Times-Roman" w:hAnsi="Times-Roman" w:cs="Times-Roman"/>
          <w:lang w:val="es-ES_tradnl" w:eastAsia="es-ES_tradnl"/>
        </w:rPr>
        <w:t>Son los contactos de personas con masas puestas accidentalmente bajo tensión. Se produce cuando un individuo entra en contacto con algún elemento que no forma parte del circuito eléctrico y que en condiciones normales no debería tener tensión, pero que la ha adquirido accidentalmente.</w:t>
      </w:r>
      <w:r w:rsidRPr="00DD7DB0">
        <w:rPr>
          <w:rFonts w:ascii="Times-Roman" w:hAnsi="Times-Roman" w:cs="Times-Roman"/>
        </w:rPr>
        <w:t xml:space="preserve"> </w:t>
      </w:r>
      <w:r>
        <w:rPr>
          <w:rFonts w:ascii="Times-Roman" w:hAnsi="Times-Roman" w:cs="Times-Roman"/>
        </w:rPr>
        <w:t>Para que se produzca un contacto indirecto es necesario que se produzca un defecto de aislamiento entre las partes activas de la instalación y una masa, lo que origina que ésta se ponga accidentalmente bajo tensión.</w:t>
      </w:r>
    </w:p>
    <w:p w:rsidR="0067416D" w:rsidRDefault="0067416D" w:rsidP="0067416D">
      <w:pPr>
        <w:autoSpaceDE w:val="0"/>
        <w:autoSpaceDN w:val="0"/>
        <w:adjustRightInd w:val="0"/>
        <w:spacing w:line="480" w:lineRule="auto"/>
        <w:ind w:left="993"/>
        <w:jc w:val="both"/>
        <w:rPr>
          <w:rFonts w:ascii="Times-Roman" w:hAnsi="Times-Roman" w:cs="Times-Roman"/>
          <w:lang w:eastAsia="es-ES_tradnl"/>
        </w:rPr>
      </w:pPr>
    </w:p>
    <w:p w:rsidR="0067416D" w:rsidRPr="00DD7DB0" w:rsidRDefault="0067416D" w:rsidP="0067416D">
      <w:pPr>
        <w:autoSpaceDE w:val="0"/>
        <w:autoSpaceDN w:val="0"/>
        <w:adjustRightInd w:val="0"/>
        <w:spacing w:line="480" w:lineRule="auto"/>
        <w:ind w:left="993"/>
        <w:jc w:val="both"/>
        <w:rPr>
          <w:rFonts w:ascii="Times-Roman" w:hAnsi="Times-Roman" w:cs="Times-Roman"/>
          <w:lang w:eastAsia="es-ES_tradnl"/>
        </w:rPr>
      </w:pPr>
    </w:p>
    <w:p w:rsidR="0067416D" w:rsidRDefault="0067416D" w:rsidP="0067416D">
      <w:pPr>
        <w:autoSpaceDE w:val="0"/>
        <w:autoSpaceDN w:val="0"/>
        <w:adjustRightInd w:val="0"/>
        <w:spacing w:line="480" w:lineRule="auto"/>
        <w:ind w:left="993"/>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r>
        <w:rPr>
          <w:noProof/>
        </w:rPr>
        <w:pict>
          <v:shape id="_x0000_s1095" type="#_x0000_t75" style="position:absolute;margin-left:101.8pt;margin-top:0;width:234pt;height:166.3pt;z-index:18">
            <v:imagedata r:id="rId32" o:title=""/>
            <w10:wrap type="square"/>
          </v:shape>
        </w:pict>
      </w: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tabs>
          <w:tab w:val="left" w:pos="1095"/>
        </w:tabs>
        <w:autoSpaceDE w:val="0"/>
        <w:autoSpaceDN w:val="0"/>
        <w:adjustRightInd w:val="0"/>
        <w:spacing w:line="480" w:lineRule="auto"/>
        <w:rPr>
          <w:rFonts w:ascii="Times-Roman" w:hAnsi="Times-Roman" w:cs="Times-Roman"/>
          <w:lang w:val="es-ES_tradnl" w:eastAsia="es-ES_tradnl"/>
        </w:rPr>
      </w:pPr>
      <w:r>
        <w:rPr>
          <w:rFonts w:ascii="Times-Roman" w:hAnsi="Times-Roman" w:cs="Times-Roman"/>
          <w:lang w:val="es-ES_tradnl" w:eastAsia="es-ES_tradnl"/>
        </w:rPr>
        <w:tab/>
      </w: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rPr>
          <w:rFonts w:ascii="Times-Roman" w:hAnsi="Times-Roman" w:cs="Times-Roman"/>
          <w:lang w:val="es-ES_tradnl" w:eastAsia="es-ES_tradnl"/>
        </w:rPr>
      </w:pPr>
      <w:r>
        <w:rPr>
          <w:rFonts w:ascii="Times-Roman" w:hAnsi="Times-Roman" w:cs="Times-Roman"/>
          <w:lang w:val="es-ES_tradnl" w:eastAsia="es-ES_tradnl"/>
        </w:rPr>
        <w:t xml:space="preserve">                                        </w:t>
      </w:r>
    </w:p>
    <w:p w:rsidR="0067416D" w:rsidRDefault="0067416D" w:rsidP="0067416D">
      <w:pPr>
        <w:autoSpaceDE w:val="0"/>
        <w:autoSpaceDN w:val="0"/>
        <w:adjustRightInd w:val="0"/>
        <w:rPr>
          <w:rFonts w:ascii="Times-Roman" w:hAnsi="Times-Roman" w:cs="Times-Roman"/>
          <w:lang w:val="es-ES_tradnl" w:eastAsia="es-ES_tradnl"/>
        </w:rPr>
      </w:pPr>
    </w:p>
    <w:p w:rsidR="0067416D" w:rsidRDefault="0067416D" w:rsidP="0067416D">
      <w:pPr>
        <w:autoSpaceDE w:val="0"/>
        <w:autoSpaceDN w:val="0"/>
        <w:adjustRightInd w:val="0"/>
        <w:rPr>
          <w:rFonts w:ascii="Times-Roman" w:hAnsi="Times-Roman" w:cs="Times-Roman"/>
          <w:lang w:val="es-ES_tradnl" w:eastAsia="es-ES_tradnl"/>
        </w:rPr>
      </w:pPr>
      <w:r>
        <w:rPr>
          <w:rFonts w:ascii="Times-Roman" w:hAnsi="Times-Roman" w:cs="Times-Roman"/>
          <w:lang w:val="es-ES_tradnl" w:eastAsia="es-ES_tradnl"/>
        </w:rPr>
        <w:t xml:space="preserve">                                      </w:t>
      </w:r>
    </w:p>
    <w:p w:rsidR="0067416D" w:rsidRDefault="0067416D" w:rsidP="0067416D">
      <w:pPr>
        <w:autoSpaceDE w:val="0"/>
        <w:autoSpaceDN w:val="0"/>
        <w:adjustRightInd w:val="0"/>
        <w:rPr>
          <w:rFonts w:ascii="Times-Roman" w:hAnsi="Times-Roman" w:cs="Times-Roman"/>
          <w:lang w:val="es-ES_tradnl" w:eastAsia="es-ES_tradnl"/>
        </w:rPr>
      </w:pPr>
      <w:r>
        <w:rPr>
          <w:rFonts w:ascii="Times-Roman" w:hAnsi="Times-Roman" w:cs="Times-Roman"/>
          <w:b/>
          <w:lang w:val="es-ES_tradnl" w:eastAsia="es-ES_tradnl"/>
        </w:rPr>
        <w:t xml:space="preserve">                                   </w:t>
      </w:r>
      <w:r w:rsidRPr="00530082">
        <w:rPr>
          <w:rFonts w:ascii="Times-Roman" w:hAnsi="Times-Roman" w:cs="Times-Roman"/>
          <w:b/>
          <w:lang w:val="es-ES_tradnl" w:eastAsia="es-ES_tradnl"/>
        </w:rPr>
        <w:t>FIGURA 2.3</w:t>
      </w:r>
      <w:r>
        <w:rPr>
          <w:rFonts w:ascii="Times-Roman" w:hAnsi="Times-Roman" w:cs="Times-Roman"/>
          <w:lang w:val="es-ES_tradnl" w:eastAsia="es-ES_tradnl"/>
        </w:rPr>
        <w:t xml:space="preserve">  Contacto  eléctrico  Indirecto</w:t>
      </w:r>
    </w:p>
    <w:p w:rsidR="0067416D" w:rsidRDefault="0067416D" w:rsidP="0067416D">
      <w:pPr>
        <w:autoSpaceDE w:val="0"/>
        <w:autoSpaceDN w:val="0"/>
        <w:adjustRightInd w:val="0"/>
        <w:rPr>
          <w:rFonts w:ascii="Times-Roman" w:hAnsi="Times-Roman" w:cs="Times-Roman"/>
          <w:lang w:val="es-ES_tradnl" w:eastAsia="es-ES_tradnl"/>
        </w:rPr>
      </w:pPr>
    </w:p>
    <w:p w:rsidR="0067416D" w:rsidRDefault="0067416D" w:rsidP="0067416D">
      <w:r>
        <w:rPr>
          <w:rFonts w:ascii="Times-Bold" w:hAnsi="Times-Bold" w:cs="Times-Bold"/>
          <w:b/>
          <w:bCs/>
          <w:lang w:val="es-ES_tradnl"/>
        </w:rPr>
        <w:t xml:space="preserve">                    FUENTE: </w:t>
      </w:r>
      <w:r w:rsidRPr="00851614">
        <w:rPr>
          <w:rFonts w:ascii="Times-Bold" w:hAnsi="Times-Bold" w:cs="Times-Bold"/>
          <w:bCs/>
          <w:lang w:val="es-ES_tradnl"/>
        </w:rPr>
        <w:t xml:space="preserve"> </w:t>
      </w:r>
      <w:r>
        <w:rPr>
          <w:rFonts w:ascii="Times-Bold" w:hAnsi="Times-Bold" w:cs="Times-Bold"/>
          <w:bCs/>
          <w:lang w:val="es-ES_tradnl"/>
        </w:rPr>
        <w:t xml:space="preserve"> </w:t>
      </w:r>
      <w:r w:rsidRPr="00BB00DA">
        <w:rPr>
          <w:rFonts w:ascii="Times-Bold" w:hAnsi="Times-Bold" w:cs="Times-Bold"/>
          <w:bCs/>
          <w:lang w:val="es-ES_tradnl"/>
        </w:rPr>
        <w:t>ww</w:t>
      </w:r>
      <w:r w:rsidRPr="00100B13">
        <w:t>w.xte</w:t>
      </w:r>
      <w:r w:rsidRPr="00100B13">
        <w:rPr>
          <w:b/>
        </w:rPr>
        <w:t>c</w:t>
      </w:r>
      <w:r w:rsidRPr="00100B13">
        <w:t>.es/~jnogues%20/documents/Seguretat/</w:t>
      </w:r>
    </w:p>
    <w:p w:rsidR="0067416D" w:rsidRDefault="0067416D" w:rsidP="0067416D">
      <w:r>
        <w:t xml:space="preserve">                    </w:t>
      </w:r>
      <w:r w:rsidRPr="00100B13">
        <w:t>Seguridad_%20electrica_1.pdf</w:t>
      </w:r>
    </w:p>
    <w:p w:rsidR="0067416D" w:rsidRDefault="0067416D" w:rsidP="0067416D">
      <w:pPr>
        <w:autoSpaceDE w:val="0"/>
        <w:autoSpaceDN w:val="0"/>
        <w:adjustRightInd w:val="0"/>
        <w:rPr>
          <w:rFonts w:ascii="Times-Bold" w:hAnsi="Times-Bold" w:cs="Times-Bold"/>
          <w:bCs/>
          <w:lang w:val="es-ES_tradnl"/>
        </w:rPr>
      </w:pPr>
    </w:p>
    <w:p w:rsidR="0067416D" w:rsidRDefault="0067416D" w:rsidP="0067416D">
      <w:pPr>
        <w:autoSpaceDE w:val="0"/>
        <w:autoSpaceDN w:val="0"/>
        <w:adjustRightInd w:val="0"/>
        <w:rPr>
          <w:rFonts w:ascii="Times-Roman" w:hAnsi="Times-Roman" w:cs="Times-Roman"/>
          <w:b/>
          <w:lang w:val="es-ES_tradnl" w:eastAsia="es-ES_tradnl"/>
        </w:rPr>
      </w:pPr>
    </w:p>
    <w:p w:rsidR="0067416D" w:rsidRDefault="0067416D" w:rsidP="0067416D">
      <w:pPr>
        <w:autoSpaceDE w:val="0"/>
        <w:autoSpaceDN w:val="0"/>
        <w:adjustRightInd w:val="0"/>
        <w:spacing w:line="480" w:lineRule="auto"/>
        <w:ind w:left="426"/>
        <w:rPr>
          <w:rFonts w:ascii="Times-Roman" w:hAnsi="Times-Roman" w:cs="Times-Roman"/>
          <w:b/>
          <w:lang w:val="es-ES_tradnl" w:eastAsia="es-ES_tradnl"/>
        </w:rPr>
      </w:pPr>
    </w:p>
    <w:p w:rsidR="0067416D" w:rsidRDefault="0067416D" w:rsidP="0067416D">
      <w:pPr>
        <w:autoSpaceDE w:val="0"/>
        <w:autoSpaceDN w:val="0"/>
        <w:adjustRightInd w:val="0"/>
        <w:spacing w:line="480" w:lineRule="auto"/>
        <w:ind w:left="426"/>
        <w:rPr>
          <w:rFonts w:ascii="Times-Roman" w:hAnsi="Times-Roman" w:cs="Times-Roman"/>
          <w:b/>
          <w:lang w:val="es-ES_tradnl" w:eastAsia="es-ES_tradnl"/>
        </w:rPr>
      </w:pPr>
      <w:r>
        <w:rPr>
          <w:rFonts w:ascii="Times-Roman" w:hAnsi="Times-Roman" w:cs="Times-Roman"/>
          <w:b/>
          <w:lang w:val="es-ES_tradnl" w:eastAsia="es-ES_tradnl"/>
        </w:rPr>
        <w:t>2.4</w:t>
      </w:r>
      <w:r w:rsidRPr="00ED70BF">
        <w:rPr>
          <w:rFonts w:ascii="Times-Roman" w:hAnsi="Times-Roman" w:cs="Times-Roman"/>
          <w:b/>
          <w:lang w:val="es-ES_tradnl" w:eastAsia="es-ES_tradnl"/>
        </w:rPr>
        <w:t>.3</w:t>
      </w:r>
      <w:r>
        <w:rPr>
          <w:rFonts w:ascii="Times-Roman" w:hAnsi="Times-Roman" w:cs="Times-Roman"/>
          <w:b/>
          <w:lang w:val="es-ES_tradnl" w:eastAsia="es-ES_tradnl"/>
        </w:rPr>
        <w:t>.</w:t>
      </w:r>
      <w:r w:rsidRPr="00ED70BF">
        <w:rPr>
          <w:rFonts w:ascii="Times-Roman" w:hAnsi="Times-Roman" w:cs="Times-Roman"/>
          <w:b/>
          <w:lang w:val="es-ES_tradnl" w:eastAsia="es-ES_tradnl"/>
        </w:rPr>
        <w:t xml:space="preserve"> </w:t>
      </w:r>
      <w:r>
        <w:rPr>
          <w:rFonts w:ascii="Times-Roman" w:hAnsi="Times-Roman" w:cs="Times-Roman"/>
          <w:b/>
          <w:lang w:val="es-ES_tradnl" w:eastAsia="es-ES_tradnl"/>
        </w:rPr>
        <w:t>Choques  eléctricos</w:t>
      </w:r>
      <w:r w:rsidRPr="00ED70BF">
        <w:rPr>
          <w:rFonts w:ascii="Times-Roman" w:hAnsi="Times-Roman" w:cs="Times-Roman"/>
          <w:b/>
          <w:lang w:val="es-ES_tradnl" w:eastAsia="es-ES_tradnl"/>
        </w:rPr>
        <w:t>.</w:t>
      </w:r>
    </w:p>
    <w:p w:rsidR="0067416D" w:rsidRDefault="0067416D" w:rsidP="0067416D">
      <w:pPr>
        <w:autoSpaceDE w:val="0"/>
        <w:autoSpaceDN w:val="0"/>
        <w:adjustRightInd w:val="0"/>
        <w:spacing w:line="480" w:lineRule="auto"/>
        <w:ind w:left="993"/>
        <w:jc w:val="both"/>
        <w:rPr>
          <w:lang w:val="es-ES_tradnl" w:eastAsia="es-ES_tradnl"/>
        </w:rPr>
      </w:pPr>
      <w:r w:rsidRPr="00AF72A0">
        <w:rPr>
          <w:lang w:val="es-ES_tradnl" w:eastAsia="es-ES_tradnl"/>
        </w:rPr>
        <w:t>El choque eléctrico es la estimulación física que ocurre cuando la corriente eléctrica circula por el cuerpo. El efecto que tiene depende de la magnitud de la corriente y de las condiciones físicas de la persona.</w:t>
      </w:r>
    </w:p>
    <w:p w:rsidR="0067416D" w:rsidRDefault="0067416D" w:rsidP="0067416D">
      <w:pPr>
        <w:autoSpaceDE w:val="0"/>
        <w:autoSpaceDN w:val="0"/>
        <w:adjustRightInd w:val="0"/>
        <w:spacing w:line="480" w:lineRule="auto"/>
        <w:ind w:left="993"/>
        <w:jc w:val="both"/>
        <w:rPr>
          <w:lang w:val="es-ES_tradnl" w:eastAsia="es-ES_tradnl"/>
        </w:rPr>
      </w:pPr>
      <w:r w:rsidRPr="00AF72A0">
        <w:rPr>
          <w:lang w:val="es-ES_tradnl" w:eastAsia="es-ES_tradnl"/>
        </w:rPr>
        <w:t>Las corrientes muy elevadas, si bien no producen fibrilación, son peligrosas debido a que generan quemaduras de tejidos y órganos debido a</w:t>
      </w:r>
      <w:r>
        <w:rPr>
          <w:lang w:val="es-ES_tradnl" w:eastAsia="es-ES_tradnl"/>
        </w:rPr>
        <w:t xml:space="preserve">l calentamiento. </w:t>
      </w:r>
      <w:r w:rsidRPr="00AF72A0">
        <w:rPr>
          <w:lang w:val="es-ES_tradnl" w:eastAsia="es-ES_tradnl"/>
        </w:rPr>
        <w:t>Si la energía eléctrica transformada en calor en el cuerpo humano es elevada, el calentamiento puede ocasionar daños graves en órganos vitales.</w:t>
      </w: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jc w:val="both"/>
        <w:rPr>
          <w:b/>
          <w:lang w:val="es-ES_tradnl" w:eastAsia="es-ES_tradnl"/>
        </w:rPr>
      </w:pPr>
    </w:p>
    <w:p w:rsidR="0067416D" w:rsidRPr="00830979" w:rsidRDefault="0067416D" w:rsidP="0067416D">
      <w:pPr>
        <w:autoSpaceDE w:val="0"/>
        <w:autoSpaceDN w:val="0"/>
        <w:adjustRightInd w:val="0"/>
        <w:spacing w:line="480" w:lineRule="auto"/>
        <w:ind w:left="993"/>
        <w:jc w:val="both"/>
        <w:rPr>
          <w:b/>
          <w:lang w:val="es-ES_tradnl" w:eastAsia="es-ES_tradnl"/>
        </w:rPr>
      </w:pPr>
      <w:r w:rsidRPr="00830979">
        <w:rPr>
          <w:b/>
          <w:lang w:val="es-ES_tradnl" w:eastAsia="es-ES_tradnl"/>
        </w:rPr>
        <w:t>Efectos fisiológicos</w:t>
      </w:r>
      <w:r>
        <w:rPr>
          <w:b/>
          <w:lang w:val="es-ES_tradnl" w:eastAsia="es-ES_tradnl"/>
        </w:rPr>
        <w:t xml:space="preserve"> en el cuerpo humano causados por choque eléctrico</w:t>
      </w:r>
      <w:r w:rsidRPr="00830979">
        <w:rPr>
          <w:b/>
          <w:lang w:val="es-ES_tradnl" w:eastAsia="es-ES_tradnl"/>
        </w:rPr>
        <w:t>.</w:t>
      </w:r>
    </w:p>
    <w:p w:rsidR="0067416D" w:rsidRDefault="0067416D" w:rsidP="0067416D">
      <w:pPr>
        <w:autoSpaceDE w:val="0"/>
        <w:autoSpaceDN w:val="0"/>
        <w:adjustRightInd w:val="0"/>
        <w:spacing w:line="480" w:lineRule="auto"/>
        <w:ind w:left="993"/>
        <w:jc w:val="both"/>
        <w:rPr>
          <w:lang w:val="es-ES_tradnl" w:eastAsia="es-ES_tradnl"/>
        </w:rPr>
      </w:pPr>
      <w:r>
        <w:rPr>
          <w:lang w:val="es-ES_tradnl" w:eastAsia="es-ES_tradnl"/>
        </w:rPr>
        <w:t>A continuación presentamos una tabla donde podemos apreciar los diferentes efectos fisiológicos ocasionados en las personas, como consecuencia de un choque eléctrico.</w:t>
      </w:r>
    </w:p>
    <w:p w:rsidR="0067416D" w:rsidRDefault="0067416D" w:rsidP="0067416D">
      <w:pPr>
        <w:autoSpaceDE w:val="0"/>
        <w:autoSpaceDN w:val="0"/>
        <w:adjustRightInd w:val="0"/>
        <w:spacing w:line="480" w:lineRule="auto"/>
        <w:jc w:val="both"/>
        <w:rPr>
          <w:lang w:val="es-ES_tradnl" w:eastAsia="es-ES_tradnl"/>
        </w:rPr>
      </w:pPr>
      <w:r>
        <w:rPr>
          <w:noProof/>
        </w:rPr>
        <w:pict>
          <v:shape id="_x0000_s1093" type="#_x0000_t75" style="position:absolute;left:0;text-align:left;margin-left:42.9pt;margin-top:20pt;width:359.85pt;height:188.8pt;z-index:16">
            <v:imagedata r:id="rId33" o:title=""/>
            <w10:wrap type="square"/>
          </v:shape>
        </w:pict>
      </w:r>
    </w:p>
    <w:p w:rsidR="0067416D" w:rsidRDefault="0067416D" w:rsidP="0067416D">
      <w:pPr>
        <w:autoSpaceDE w:val="0"/>
        <w:autoSpaceDN w:val="0"/>
        <w:adjustRightInd w:val="0"/>
        <w:spacing w:line="480" w:lineRule="auto"/>
        <w:jc w:val="both"/>
        <w:rPr>
          <w:lang w:val="es-ES_tradnl" w:eastAsia="es-ES_tradnl"/>
        </w:rPr>
      </w:pPr>
    </w:p>
    <w:p w:rsidR="0067416D" w:rsidRDefault="0067416D" w:rsidP="0067416D">
      <w:pPr>
        <w:autoSpaceDE w:val="0"/>
        <w:autoSpaceDN w:val="0"/>
        <w:adjustRightInd w:val="0"/>
        <w:spacing w:line="480" w:lineRule="auto"/>
        <w:jc w:val="both"/>
        <w:rPr>
          <w:lang w:val="es-ES_tradnl" w:eastAsia="es-ES_tradnl"/>
        </w:rPr>
      </w:pPr>
    </w:p>
    <w:p w:rsidR="0067416D" w:rsidRPr="00ED70BF" w:rsidRDefault="0067416D" w:rsidP="0067416D">
      <w:pPr>
        <w:autoSpaceDE w:val="0"/>
        <w:autoSpaceDN w:val="0"/>
        <w:adjustRightInd w:val="0"/>
        <w:spacing w:line="480" w:lineRule="auto"/>
        <w:rPr>
          <w:rFonts w:ascii="Times-Roman" w:hAnsi="Times-Roman" w:cs="Times-Roman"/>
          <w:b/>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autoSpaceDE w:val="0"/>
        <w:autoSpaceDN w:val="0"/>
        <w:adjustRightInd w:val="0"/>
        <w:spacing w:line="480" w:lineRule="auto"/>
        <w:rPr>
          <w:rFonts w:ascii="Times-Roman" w:hAnsi="Times-Roman" w:cs="Times-Roman"/>
          <w:lang w:val="es-ES_tradnl" w:eastAsia="es-ES_tradnl"/>
        </w:rPr>
      </w:pPr>
    </w:p>
    <w:p w:rsidR="0067416D" w:rsidRDefault="0067416D" w:rsidP="0067416D">
      <w:pPr>
        <w:spacing w:line="360" w:lineRule="auto"/>
        <w:ind w:right="-493"/>
        <w:rPr>
          <w:b/>
        </w:rPr>
      </w:pPr>
      <w:r>
        <w:rPr>
          <w:b/>
        </w:rPr>
        <w:t xml:space="preserve">                     TABLA  2.1      </w:t>
      </w:r>
      <w:r w:rsidRPr="00FF4AFF">
        <w:t>Efectos  fisiológicos  por  choque  eléctrico</w:t>
      </w:r>
      <w:r>
        <w:rPr>
          <w:b/>
        </w:rPr>
        <w:t xml:space="preserve">  </w:t>
      </w:r>
    </w:p>
    <w:p w:rsidR="0067416D" w:rsidRPr="00BB00DA" w:rsidRDefault="0067416D" w:rsidP="0067416D">
      <w:pPr>
        <w:spacing w:line="360" w:lineRule="auto"/>
        <w:ind w:right="-493"/>
      </w:pPr>
      <w:r>
        <w:rPr>
          <w:b/>
        </w:rPr>
        <w:t xml:space="preserve">                     FUENTE</w:t>
      </w:r>
      <w:r w:rsidRPr="00BB00DA">
        <w:t>:   www.isa2000.com/img/guia_seguridad_electricistas.pdf</w:t>
      </w:r>
    </w:p>
    <w:p w:rsidR="0067416D" w:rsidRPr="00BB00DA" w:rsidRDefault="0067416D" w:rsidP="0067416D">
      <w:pPr>
        <w:ind w:right="-496"/>
      </w:pPr>
    </w:p>
    <w:p w:rsidR="0067416D" w:rsidRDefault="0067416D" w:rsidP="0067416D">
      <w:pPr>
        <w:spacing w:line="480" w:lineRule="auto"/>
        <w:ind w:right="-496"/>
        <w:rPr>
          <w:b/>
        </w:rPr>
      </w:pPr>
    </w:p>
    <w:p w:rsidR="0067416D" w:rsidRDefault="0067416D" w:rsidP="0067416D">
      <w:pPr>
        <w:spacing w:line="480" w:lineRule="auto"/>
        <w:ind w:right="-496"/>
        <w:rPr>
          <w:b/>
        </w:rPr>
      </w:pPr>
      <w:r>
        <w:rPr>
          <w:b/>
        </w:rPr>
        <w:t xml:space="preserve">2.5. Consecuencias  de  accidentes  eléctricos </w:t>
      </w:r>
    </w:p>
    <w:p w:rsidR="0067416D" w:rsidRPr="00C501EF" w:rsidRDefault="0067416D" w:rsidP="0067416D">
      <w:pPr>
        <w:autoSpaceDE w:val="0"/>
        <w:autoSpaceDN w:val="0"/>
        <w:adjustRightInd w:val="0"/>
        <w:spacing w:line="480" w:lineRule="auto"/>
        <w:ind w:left="426"/>
        <w:jc w:val="both"/>
      </w:pPr>
      <w:r w:rsidRPr="00C501EF">
        <w:t>Las consecuencias de los accidentes eléctricos se relacionan, en primer lugar, al tipo de riesgo eléctrico al que están expuestas las personas; en segundo lugar, a las características físicas de las personas y, finalmente,</w:t>
      </w:r>
      <w:r>
        <w:t xml:space="preserve"> </w:t>
      </w:r>
      <w:r w:rsidRPr="00C501EF">
        <w:t xml:space="preserve">al contexto de las </w:t>
      </w:r>
      <w:r w:rsidRPr="00C501EF">
        <w:lastRenderedPageBreak/>
        <w:t>instalaciones y del medio ambiente, pudiendo escalar desde el simple susto por las contracciones que ocasiona un toque breve, hasta la</w:t>
      </w:r>
      <w:r>
        <w:t xml:space="preserve"> </w:t>
      </w:r>
      <w:r w:rsidRPr="00C501EF">
        <w:t>pérdida de la vida.</w:t>
      </w:r>
    </w:p>
    <w:p w:rsidR="0067416D" w:rsidRDefault="0067416D" w:rsidP="0067416D">
      <w:pPr>
        <w:autoSpaceDE w:val="0"/>
        <w:autoSpaceDN w:val="0"/>
        <w:adjustRightInd w:val="0"/>
        <w:spacing w:line="480" w:lineRule="auto"/>
        <w:ind w:left="426"/>
        <w:jc w:val="both"/>
        <w:rPr>
          <w:lang w:val="es-ES_tradnl" w:eastAsia="es-ES_tradnl"/>
        </w:rPr>
      </w:pPr>
      <w:r w:rsidRPr="00097020">
        <w:rPr>
          <w:lang w:val="es-ES_tradnl" w:eastAsia="es-ES_tradnl"/>
        </w:rPr>
        <w:t>Los accidentes eléctricos pueden ocasionar diversos tipos de traumas afectando sistemas vitales como el respiratorio, el nervioso y el muscular, y órganos vitales como el corazón. Las lesiones que pueden ocasionarse por los accidentes eléctricos son:</w:t>
      </w:r>
    </w:p>
    <w:p w:rsidR="0067416D" w:rsidRPr="00097020" w:rsidRDefault="0067416D" w:rsidP="0067416D">
      <w:pPr>
        <w:autoSpaceDE w:val="0"/>
        <w:autoSpaceDN w:val="0"/>
        <w:adjustRightInd w:val="0"/>
        <w:spacing w:line="480" w:lineRule="auto"/>
        <w:ind w:left="426"/>
        <w:jc w:val="both"/>
        <w:rPr>
          <w:lang w:val="es-ES_tradnl" w:eastAsia="es-ES_tradnl"/>
        </w:rPr>
      </w:pPr>
    </w:p>
    <w:p w:rsidR="0067416D" w:rsidRPr="00097020" w:rsidRDefault="0067416D" w:rsidP="00EB73AE">
      <w:pPr>
        <w:numPr>
          <w:ilvl w:val="0"/>
          <w:numId w:val="11"/>
        </w:numPr>
        <w:tabs>
          <w:tab w:val="clear" w:pos="720"/>
          <w:tab w:val="num" w:pos="426"/>
        </w:tabs>
        <w:autoSpaceDE w:val="0"/>
        <w:autoSpaceDN w:val="0"/>
        <w:adjustRightInd w:val="0"/>
        <w:spacing w:line="480" w:lineRule="auto"/>
        <w:ind w:left="426" w:firstLine="0"/>
        <w:jc w:val="both"/>
        <w:rPr>
          <w:lang w:val="es-ES_tradnl" w:eastAsia="es-ES_tradnl"/>
        </w:rPr>
      </w:pPr>
      <w:r w:rsidRPr="00097020">
        <w:rPr>
          <w:lang w:val="es-ES_tradnl" w:eastAsia="es-ES_tradnl"/>
        </w:rPr>
        <w:t>El paso de la corriente a través del cuerpo puede</w:t>
      </w:r>
      <w:r>
        <w:rPr>
          <w:lang w:val="es-ES_tradnl" w:eastAsia="es-ES_tradnl"/>
        </w:rPr>
        <w:t xml:space="preserve"> generar cortaduras o rotura de </w:t>
      </w:r>
      <w:r w:rsidRPr="00097020">
        <w:rPr>
          <w:lang w:val="es-ES_tradnl" w:eastAsia="es-ES_tradnl"/>
        </w:rPr>
        <w:t>miembros</w:t>
      </w:r>
      <w:r>
        <w:rPr>
          <w:lang w:val="es-ES_tradnl" w:eastAsia="es-ES_tradnl"/>
        </w:rPr>
        <w:t>.</w:t>
      </w:r>
    </w:p>
    <w:p w:rsidR="0067416D" w:rsidRPr="00097020" w:rsidRDefault="0067416D" w:rsidP="00EB73AE">
      <w:pPr>
        <w:numPr>
          <w:ilvl w:val="0"/>
          <w:numId w:val="9"/>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Los daños en los nervios causados por el choque eléctrico o por las quemaduras pueden ca</w:t>
      </w:r>
      <w:r>
        <w:rPr>
          <w:lang w:val="es-ES_tradnl" w:eastAsia="es-ES_tradnl"/>
        </w:rPr>
        <w:t xml:space="preserve">usar </w:t>
      </w:r>
      <w:r w:rsidRPr="00097020">
        <w:rPr>
          <w:lang w:val="es-ES_tradnl" w:eastAsia="es-ES_tradnl"/>
        </w:rPr>
        <w:t>parálisis</w:t>
      </w:r>
      <w:r>
        <w:rPr>
          <w:lang w:val="es-ES_tradnl" w:eastAsia="es-ES_tradnl"/>
        </w:rPr>
        <w:t>.</w:t>
      </w:r>
    </w:p>
    <w:p w:rsidR="0067416D" w:rsidRPr="00097020" w:rsidRDefault="0067416D" w:rsidP="00EB73AE">
      <w:pPr>
        <w:numPr>
          <w:ilvl w:val="0"/>
          <w:numId w:val="9"/>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Las quemaduras por el arco eléctrico o por la corriente generan dolores intensos que pueden ser de una duración extremadamente larga.</w:t>
      </w:r>
    </w:p>
    <w:p w:rsidR="0067416D" w:rsidRPr="00097020" w:rsidRDefault="0067416D" w:rsidP="00EB73AE">
      <w:pPr>
        <w:numPr>
          <w:ilvl w:val="0"/>
          <w:numId w:val="9"/>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 xml:space="preserve">Las partículas, el metal fundido y las quemaduras en los ojos pueden ocasionar </w:t>
      </w:r>
      <w:r>
        <w:rPr>
          <w:lang w:val="es-ES_tradnl" w:eastAsia="es-ES_tradnl"/>
        </w:rPr>
        <w:t xml:space="preserve">   </w:t>
      </w:r>
      <w:r w:rsidRPr="00097020">
        <w:rPr>
          <w:lang w:val="es-ES_tradnl" w:eastAsia="es-ES_tradnl"/>
        </w:rPr>
        <w:t>ceguera.</w:t>
      </w:r>
    </w:p>
    <w:p w:rsidR="0067416D" w:rsidRPr="00097020" w:rsidRDefault="0067416D" w:rsidP="00EB73AE">
      <w:pPr>
        <w:numPr>
          <w:ilvl w:val="0"/>
          <w:numId w:val="9"/>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La explosión puede ocasionar pérdida parcial o total de la audición.</w:t>
      </w:r>
    </w:p>
    <w:p w:rsidR="0067416D" w:rsidRPr="00097020" w:rsidRDefault="0067416D" w:rsidP="00EB73AE">
      <w:pPr>
        <w:numPr>
          <w:ilvl w:val="0"/>
          <w:numId w:val="9"/>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 xml:space="preserve">La circulación de corriente a través de los órganos puede ocasionar su </w:t>
      </w:r>
      <w:r>
        <w:rPr>
          <w:lang w:val="es-ES_tradnl" w:eastAsia="es-ES_tradnl"/>
        </w:rPr>
        <w:t>d</w:t>
      </w:r>
      <w:r w:rsidRPr="00097020">
        <w:rPr>
          <w:lang w:val="es-ES_tradnl" w:eastAsia="es-ES_tradnl"/>
        </w:rPr>
        <w:t>isfunción.</w:t>
      </w:r>
    </w:p>
    <w:p w:rsidR="0067416D" w:rsidRDefault="0067416D" w:rsidP="0067416D">
      <w:pPr>
        <w:autoSpaceDE w:val="0"/>
        <w:autoSpaceDN w:val="0"/>
        <w:adjustRightInd w:val="0"/>
        <w:spacing w:line="480" w:lineRule="auto"/>
        <w:ind w:left="426"/>
        <w:jc w:val="both"/>
        <w:rPr>
          <w:lang w:val="es-ES_tradnl" w:eastAsia="es-ES_tradnl"/>
        </w:rPr>
      </w:pPr>
      <w:r w:rsidRPr="00097020">
        <w:rPr>
          <w:lang w:val="es-ES_tradnl" w:eastAsia="es-ES_tradnl"/>
        </w:rPr>
        <w:t>Además de las lesiones puede ocasionarse la muerte por los siguientes factores:</w:t>
      </w:r>
    </w:p>
    <w:p w:rsidR="0067416D" w:rsidRDefault="0067416D" w:rsidP="00EB73AE">
      <w:pPr>
        <w:numPr>
          <w:ilvl w:val="0"/>
          <w:numId w:val="10"/>
        </w:numPr>
        <w:tabs>
          <w:tab w:val="clear" w:pos="720"/>
          <w:tab w:val="num" w:pos="180"/>
        </w:tabs>
        <w:autoSpaceDE w:val="0"/>
        <w:autoSpaceDN w:val="0"/>
        <w:adjustRightInd w:val="0"/>
        <w:spacing w:line="480" w:lineRule="auto"/>
        <w:ind w:left="426" w:firstLine="0"/>
        <w:jc w:val="both"/>
        <w:rPr>
          <w:lang w:val="es-ES_tradnl" w:eastAsia="es-ES_tradnl"/>
        </w:rPr>
      </w:pPr>
      <w:r w:rsidRPr="00097020">
        <w:rPr>
          <w:lang w:val="es-ES_tradnl" w:eastAsia="es-ES_tradnl"/>
        </w:rPr>
        <w:t>El choque eléctrico puede ocasionar daños físicos mortales.</w:t>
      </w:r>
    </w:p>
    <w:p w:rsidR="0067416D" w:rsidRDefault="0067416D" w:rsidP="00EB73AE">
      <w:pPr>
        <w:numPr>
          <w:ilvl w:val="0"/>
          <w:numId w:val="10"/>
        </w:numPr>
        <w:tabs>
          <w:tab w:val="clear" w:pos="720"/>
          <w:tab w:val="num" w:pos="0"/>
          <w:tab w:val="left" w:pos="180"/>
        </w:tabs>
        <w:autoSpaceDE w:val="0"/>
        <w:autoSpaceDN w:val="0"/>
        <w:adjustRightInd w:val="0"/>
        <w:spacing w:line="480" w:lineRule="auto"/>
        <w:ind w:left="426" w:firstLine="0"/>
        <w:jc w:val="both"/>
        <w:rPr>
          <w:lang w:val="es-ES_tradnl" w:eastAsia="es-ES_tradnl"/>
        </w:rPr>
      </w:pPr>
      <w:r w:rsidRPr="00097020">
        <w:rPr>
          <w:lang w:val="es-ES_tradnl" w:eastAsia="es-ES_tradnl"/>
        </w:rPr>
        <w:lastRenderedPageBreak/>
        <w:t>Cuando se tienen quemaduras de un porcentaje alto de la piel, se</w:t>
      </w:r>
      <w:r>
        <w:rPr>
          <w:lang w:val="es-ES_tradnl" w:eastAsia="es-ES_tradnl"/>
        </w:rPr>
        <w:t xml:space="preserve"> </w:t>
      </w:r>
      <w:r w:rsidRPr="00097020">
        <w:rPr>
          <w:lang w:val="es-ES_tradnl" w:eastAsia="es-ES_tradnl"/>
        </w:rPr>
        <w:t>requieren cantidades grandes de líquidos para la cicatrización. Esto genera un esfuerzo en el sistema renal que puede ocasionar la falla del riñón.</w:t>
      </w:r>
    </w:p>
    <w:p w:rsidR="0067416D" w:rsidRDefault="0067416D" w:rsidP="00EB73AE">
      <w:pPr>
        <w:numPr>
          <w:ilvl w:val="0"/>
          <w:numId w:val="10"/>
        </w:numPr>
        <w:tabs>
          <w:tab w:val="clear" w:pos="720"/>
          <w:tab w:val="num" w:pos="0"/>
          <w:tab w:val="left" w:pos="180"/>
        </w:tabs>
        <w:autoSpaceDE w:val="0"/>
        <w:autoSpaceDN w:val="0"/>
        <w:adjustRightInd w:val="0"/>
        <w:spacing w:line="480" w:lineRule="auto"/>
        <w:ind w:left="426" w:firstLine="0"/>
        <w:jc w:val="both"/>
        <w:rPr>
          <w:lang w:val="es-ES_tradnl" w:eastAsia="es-ES_tradnl"/>
        </w:rPr>
      </w:pPr>
      <w:r w:rsidRPr="00097020">
        <w:rPr>
          <w:lang w:val="es-ES_tradnl" w:eastAsia="es-ES_tradnl"/>
        </w:rPr>
        <w:t xml:space="preserve">Los órganos internos afectados pueden dejar de </w:t>
      </w:r>
      <w:r>
        <w:rPr>
          <w:lang w:val="es-ES_tradnl" w:eastAsia="es-ES_tradnl"/>
        </w:rPr>
        <w:t xml:space="preserve">funcionar ocasionando la muerte </w:t>
      </w:r>
      <w:r w:rsidRPr="00097020">
        <w:rPr>
          <w:lang w:val="es-ES_tradnl" w:eastAsia="es-ES_tradnl"/>
        </w:rPr>
        <w:t>principalmente si se trata de órganos vitales.</w:t>
      </w:r>
    </w:p>
    <w:p w:rsidR="0067416D" w:rsidRDefault="0067416D" w:rsidP="00EB73AE">
      <w:pPr>
        <w:numPr>
          <w:ilvl w:val="0"/>
          <w:numId w:val="10"/>
        </w:numPr>
        <w:tabs>
          <w:tab w:val="clear" w:pos="720"/>
          <w:tab w:val="num" w:pos="0"/>
          <w:tab w:val="left" w:pos="180"/>
          <w:tab w:val="left" w:pos="709"/>
        </w:tabs>
        <w:autoSpaceDE w:val="0"/>
        <w:autoSpaceDN w:val="0"/>
        <w:adjustRightInd w:val="0"/>
        <w:spacing w:line="480" w:lineRule="auto"/>
        <w:ind w:left="426" w:firstLine="0"/>
        <w:jc w:val="both"/>
        <w:rPr>
          <w:lang w:val="es-ES_tradnl" w:eastAsia="es-ES_tradnl"/>
        </w:rPr>
      </w:pPr>
      <w:r w:rsidRPr="00097020">
        <w:rPr>
          <w:lang w:val="es-ES_tradnl" w:eastAsia="es-ES_tradnl"/>
        </w:rPr>
        <w:t>Si la víctima inhala gases muy calientes y materiales fundidos generados por el arco eléctrico, los pulmones se verán afectados y no funcionarán correctamente.</w:t>
      </w:r>
    </w:p>
    <w:p w:rsidR="0067416D" w:rsidRPr="00097020" w:rsidRDefault="0067416D" w:rsidP="00EB73AE">
      <w:pPr>
        <w:numPr>
          <w:ilvl w:val="0"/>
          <w:numId w:val="10"/>
        </w:numPr>
        <w:tabs>
          <w:tab w:val="clear" w:pos="720"/>
          <w:tab w:val="num" w:pos="0"/>
          <w:tab w:val="left" w:pos="180"/>
        </w:tabs>
        <w:autoSpaceDE w:val="0"/>
        <w:autoSpaceDN w:val="0"/>
        <w:adjustRightInd w:val="0"/>
        <w:spacing w:line="480" w:lineRule="auto"/>
        <w:ind w:left="426" w:firstLine="0"/>
        <w:jc w:val="both"/>
        <w:rPr>
          <w:lang w:val="es-ES_tradnl" w:eastAsia="es-ES_tradnl"/>
        </w:rPr>
      </w:pPr>
      <w:r w:rsidRPr="00097020">
        <w:rPr>
          <w:lang w:val="es-ES_tradnl" w:eastAsia="es-ES_tradnl"/>
        </w:rPr>
        <w:t xml:space="preserve">El corazón puede dejar de funcionar por fibrilación o por parálisis debido a la corriente eléctrica. </w:t>
      </w:r>
    </w:p>
    <w:p w:rsidR="0067416D" w:rsidRDefault="0067416D" w:rsidP="0067416D">
      <w:pPr>
        <w:autoSpaceDE w:val="0"/>
        <w:autoSpaceDN w:val="0"/>
        <w:adjustRightInd w:val="0"/>
        <w:spacing w:line="480" w:lineRule="auto"/>
        <w:ind w:left="426"/>
        <w:jc w:val="both"/>
        <w:rPr>
          <w:rFonts w:ascii="Times-Roman" w:hAnsi="Times-Roman" w:cs="Times-Roman"/>
          <w:lang w:val="es-ES_tradnl" w:eastAsia="es-ES_tradnl"/>
        </w:rPr>
      </w:pPr>
    </w:p>
    <w:p w:rsidR="0067416D" w:rsidRDefault="0067416D" w:rsidP="0067416D">
      <w:pPr>
        <w:autoSpaceDE w:val="0"/>
        <w:autoSpaceDN w:val="0"/>
        <w:adjustRightInd w:val="0"/>
        <w:spacing w:line="480" w:lineRule="auto"/>
        <w:ind w:left="426"/>
        <w:jc w:val="both"/>
        <w:rPr>
          <w:b/>
        </w:rPr>
      </w:pPr>
    </w:p>
    <w:p w:rsidR="0067416D" w:rsidRDefault="0067416D" w:rsidP="0067416D">
      <w:pPr>
        <w:spacing w:line="480" w:lineRule="auto"/>
        <w:ind w:right="-496"/>
        <w:rPr>
          <w:b/>
        </w:rPr>
      </w:pPr>
      <w:r>
        <w:rPr>
          <w:b/>
        </w:rPr>
        <w:t xml:space="preserve">2.6. Principales  causas de  riesgos  de  incendio  en  una  subestacion  </w:t>
      </w:r>
    </w:p>
    <w:p w:rsidR="0067416D" w:rsidRDefault="0067416D" w:rsidP="0067416D">
      <w:pPr>
        <w:spacing w:line="480" w:lineRule="auto"/>
        <w:ind w:right="-496"/>
        <w:rPr>
          <w:b/>
        </w:rPr>
      </w:pPr>
    </w:p>
    <w:p w:rsidR="0067416D" w:rsidRPr="005F7F47" w:rsidRDefault="0067416D" w:rsidP="0067416D">
      <w:pPr>
        <w:autoSpaceDE w:val="0"/>
        <w:autoSpaceDN w:val="0"/>
        <w:adjustRightInd w:val="0"/>
        <w:spacing w:line="480" w:lineRule="auto"/>
        <w:ind w:left="426"/>
        <w:jc w:val="both"/>
        <w:rPr>
          <w:rFonts w:ascii="Times-Roman" w:hAnsi="Times-Roman" w:cs="Times-Roman"/>
        </w:rPr>
      </w:pPr>
      <w:r>
        <w:rPr>
          <w:rFonts w:ascii="Times-Roman" w:hAnsi="Times-Roman" w:cs="Times-Roman"/>
        </w:rPr>
        <w:t>El efecto más importante originado por el paso excesivo de corriente eléctrica a través de un material cualquiera es el incendio. Esto representa un riesgo indirecto para las personas, ya que pueden sufrir quemaduras o choque eléctrico en el caso de que se queme el material aislante de una instalación, quedando los elementos conductores más accesibles para entrar en contacto con las personas. A continuación mencionamos las principales causas de riesgo de incendio en una subestación: arco eléctrico, explosión, sobreintensidad y sobretensión.</w:t>
      </w:r>
    </w:p>
    <w:p w:rsidR="0067416D" w:rsidRDefault="0067416D" w:rsidP="0067416D">
      <w:pPr>
        <w:spacing w:line="480" w:lineRule="auto"/>
        <w:ind w:left="426"/>
        <w:rPr>
          <w:b/>
        </w:rPr>
      </w:pPr>
    </w:p>
    <w:p w:rsidR="0067416D" w:rsidRDefault="0067416D" w:rsidP="0067416D">
      <w:pPr>
        <w:spacing w:line="480" w:lineRule="auto"/>
        <w:ind w:left="426"/>
        <w:rPr>
          <w:b/>
        </w:rPr>
      </w:pPr>
      <w:r>
        <w:rPr>
          <w:b/>
        </w:rPr>
        <w:lastRenderedPageBreak/>
        <w:t>2.6</w:t>
      </w:r>
      <w:r w:rsidRPr="00AA6909">
        <w:rPr>
          <w:b/>
        </w:rPr>
        <w:t>.1</w:t>
      </w:r>
      <w:r>
        <w:rPr>
          <w:b/>
        </w:rPr>
        <w:t>.</w:t>
      </w:r>
      <w:r w:rsidRPr="00AA6909">
        <w:rPr>
          <w:b/>
        </w:rPr>
        <w:t xml:space="preserve"> </w:t>
      </w:r>
      <w:r>
        <w:rPr>
          <w:b/>
        </w:rPr>
        <w:t>Arco  eléctrico.</w:t>
      </w:r>
    </w:p>
    <w:p w:rsidR="0067416D" w:rsidRPr="00AA6909" w:rsidRDefault="0067416D" w:rsidP="0067416D">
      <w:pPr>
        <w:spacing w:line="480" w:lineRule="auto"/>
        <w:rPr>
          <w:b/>
        </w:rPr>
      </w:pPr>
    </w:p>
    <w:p w:rsidR="0067416D" w:rsidRDefault="0067416D" w:rsidP="0067416D">
      <w:pPr>
        <w:pStyle w:val="Default"/>
        <w:spacing w:line="480" w:lineRule="auto"/>
        <w:ind w:left="993"/>
        <w:jc w:val="both"/>
        <w:rPr>
          <w:rFonts w:ascii="Times New Roman" w:hAnsi="Times New Roman" w:cs="Times New Roman"/>
          <w:color w:val="auto"/>
        </w:rPr>
      </w:pPr>
      <w:r w:rsidRPr="00783529">
        <w:rPr>
          <w:rFonts w:ascii="Times New Roman" w:hAnsi="Times New Roman" w:cs="Times New Roman"/>
          <w:color w:val="auto"/>
        </w:rPr>
        <w:t xml:space="preserve">Normalmente el aire es un muy buen elemento aislante, sin embargo, bajo ciertas condiciones tales como altas temperaturas y altos campos eléctricos, puede convertirse en un buen conductor de corriente eléctrica. </w:t>
      </w:r>
    </w:p>
    <w:p w:rsidR="0067416D" w:rsidRPr="00783529" w:rsidRDefault="0067416D" w:rsidP="0067416D">
      <w:pPr>
        <w:pStyle w:val="Default"/>
        <w:spacing w:line="480" w:lineRule="auto"/>
        <w:ind w:left="993"/>
        <w:jc w:val="both"/>
        <w:rPr>
          <w:rFonts w:ascii="Times New Roman" w:hAnsi="Times New Roman" w:cs="Times New Roman"/>
          <w:color w:val="auto"/>
        </w:rPr>
      </w:pPr>
      <w:r w:rsidRPr="00783529">
        <w:rPr>
          <w:rFonts w:ascii="Times New Roman" w:hAnsi="Times New Roman" w:cs="Times New Roman"/>
          <w:color w:val="auto"/>
        </w:rPr>
        <w:t>Un arco eléctrico es una corriente que circula entre dos conductores a través de un espacio compuesto por partículas ionizadas y vapor de conductores eléctricos, y que previamente fue aire. La mezcla de materiales a través de la cual circula la corriente del arco eléctrico es llamada plasma. La característica física que hace peligroso al arco eléctrico es la alta tempe</w:t>
      </w:r>
      <w:r>
        <w:rPr>
          <w:rFonts w:ascii="Times New Roman" w:hAnsi="Times New Roman" w:cs="Times New Roman"/>
          <w:color w:val="auto"/>
        </w:rPr>
        <w:t>ratura.</w:t>
      </w:r>
    </w:p>
    <w:p w:rsidR="0067416D" w:rsidRPr="00783529" w:rsidRDefault="0067416D" w:rsidP="0067416D">
      <w:pPr>
        <w:autoSpaceDE w:val="0"/>
        <w:autoSpaceDN w:val="0"/>
        <w:adjustRightInd w:val="0"/>
        <w:spacing w:line="480" w:lineRule="auto"/>
      </w:pPr>
      <w:r>
        <w:rPr>
          <w:noProof/>
        </w:rPr>
        <w:pict>
          <v:shape id="_x0000_s1094" type="#_x0000_t75" style="position:absolute;margin-left:126pt;margin-top:20.45pt;width:200.25pt;height:198pt;z-index:17">
            <v:imagedata r:id="rId34" o:title=""/>
            <w10:wrap type="square"/>
          </v:shape>
        </w:pict>
      </w:r>
    </w:p>
    <w:p w:rsidR="0067416D" w:rsidRPr="00783529" w:rsidRDefault="0067416D" w:rsidP="0067416D">
      <w:pPr>
        <w:autoSpaceDE w:val="0"/>
        <w:autoSpaceDN w:val="0"/>
        <w:adjustRightInd w:val="0"/>
        <w:spacing w:line="480" w:lineRule="auto"/>
        <w:rPr>
          <w:rFonts w:ascii="ArrusBT-Roman" w:hAnsi="ArrusBT-Roman" w:cs="ArrusBT-Roman"/>
        </w:rPr>
      </w:pPr>
    </w:p>
    <w:p w:rsidR="0067416D" w:rsidRPr="00783529" w:rsidRDefault="0067416D" w:rsidP="0067416D">
      <w:pPr>
        <w:autoSpaceDE w:val="0"/>
        <w:autoSpaceDN w:val="0"/>
        <w:adjustRightInd w:val="0"/>
        <w:spacing w:line="480" w:lineRule="auto"/>
        <w:rPr>
          <w:rFonts w:ascii="ArrusBT-Roman" w:hAnsi="ArrusBT-Roman" w:cs="ArrusBT-Roman"/>
        </w:rPr>
      </w:pPr>
    </w:p>
    <w:p w:rsidR="0067416D" w:rsidRPr="00783529" w:rsidRDefault="0067416D" w:rsidP="0067416D">
      <w:pPr>
        <w:autoSpaceDE w:val="0"/>
        <w:autoSpaceDN w:val="0"/>
        <w:adjustRightInd w:val="0"/>
        <w:spacing w:line="480" w:lineRule="auto"/>
        <w:rPr>
          <w:rFonts w:ascii="ArrusBT-Roman" w:hAnsi="ArrusBT-Roman" w:cs="ArrusBT-Roman"/>
        </w:rPr>
      </w:pPr>
    </w:p>
    <w:p w:rsidR="0067416D" w:rsidRPr="00783529" w:rsidRDefault="0067416D" w:rsidP="0067416D">
      <w:pPr>
        <w:autoSpaceDE w:val="0"/>
        <w:autoSpaceDN w:val="0"/>
        <w:adjustRightInd w:val="0"/>
        <w:spacing w:line="480" w:lineRule="auto"/>
        <w:rPr>
          <w:rFonts w:ascii="ArrusBT-Roman" w:hAnsi="ArrusBT-Roman" w:cs="ArrusBT-Roman"/>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Pr="004C1DE3"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360" w:lineRule="auto"/>
        <w:jc w:val="both"/>
        <w:rPr>
          <w:lang w:val="es-ES_tradnl" w:eastAsia="es-ES_tradnl"/>
        </w:rPr>
      </w:pPr>
      <w:r>
        <w:rPr>
          <w:lang w:val="es-ES_tradnl" w:eastAsia="es-ES_tradnl"/>
        </w:rPr>
        <w:t xml:space="preserve">                                        </w:t>
      </w:r>
      <w:r w:rsidRPr="00530082">
        <w:rPr>
          <w:b/>
          <w:lang w:val="es-ES_tradnl" w:eastAsia="es-ES_tradnl"/>
        </w:rPr>
        <w:t>FIGURA  2.4</w:t>
      </w:r>
      <w:r>
        <w:rPr>
          <w:lang w:val="es-ES_tradnl" w:eastAsia="es-ES_tradnl"/>
        </w:rPr>
        <w:t xml:space="preserve">  Generación de arco eléctrico.</w:t>
      </w:r>
    </w:p>
    <w:p w:rsidR="0067416D" w:rsidRPr="00A1048B" w:rsidRDefault="0067416D" w:rsidP="0067416D">
      <w:pPr>
        <w:pStyle w:val="Default"/>
        <w:tabs>
          <w:tab w:val="left" w:pos="0"/>
          <w:tab w:val="left" w:pos="1260"/>
        </w:tabs>
        <w:ind w:right="-85"/>
        <w:rPr>
          <w:rFonts w:ascii="Times New Roman" w:hAnsi="Times New Roman" w:cs="Times New Roman"/>
          <w:color w:val="auto"/>
        </w:rPr>
      </w:pPr>
      <w:r>
        <w:rPr>
          <w:lang w:val="es-ES_tradnl" w:eastAsia="es-ES_tradnl"/>
        </w:rPr>
        <w:t xml:space="preserve">              </w:t>
      </w:r>
      <w:r w:rsidRPr="00BB00DA">
        <w:rPr>
          <w:rFonts w:ascii="Times New Roman" w:hAnsi="Times New Roman" w:cs="Times New Roman"/>
          <w:b/>
          <w:lang w:val="es-ES_tradnl" w:eastAsia="es-ES_tradnl"/>
        </w:rPr>
        <w:t>FUENTE</w:t>
      </w:r>
      <w:r w:rsidRPr="00BB00DA">
        <w:rPr>
          <w:rFonts w:ascii="Times New Roman" w:hAnsi="Times New Roman" w:cs="Times New Roman"/>
          <w:lang w:val="es-ES_tradnl" w:eastAsia="es-ES_tradnl"/>
        </w:rPr>
        <w:t xml:space="preserve">: </w:t>
      </w:r>
      <w:hyperlink r:id="rId35" w:history="1">
        <w:r w:rsidRPr="004A45C3">
          <w:rPr>
            <w:rStyle w:val="Hipervnculo"/>
            <w:rFonts w:ascii="Times New Roman" w:hAnsi="Times New Roman" w:cs="Times New Roman"/>
            <w:color w:val="auto"/>
            <w:u w:val="none"/>
          </w:rPr>
          <w:t>www.unalmed.edu.co/eventosiem/presentacionespdf/Josedariel-</w:t>
        </w:r>
      </w:hyperlink>
      <w:r w:rsidRPr="00A1048B">
        <w:rPr>
          <w:rFonts w:ascii="Times New Roman" w:hAnsi="Times New Roman" w:cs="Times New Roman"/>
          <w:color w:val="auto"/>
        </w:rPr>
        <w:t xml:space="preserve">   </w:t>
      </w:r>
    </w:p>
    <w:p w:rsidR="0067416D" w:rsidRPr="00A1048B" w:rsidRDefault="0067416D" w:rsidP="0067416D">
      <w:pPr>
        <w:pStyle w:val="Default"/>
        <w:tabs>
          <w:tab w:val="left" w:pos="0"/>
        </w:tabs>
        <w:ind w:right="-85"/>
        <w:rPr>
          <w:rFonts w:ascii="Times New Roman" w:hAnsi="Times New Roman" w:cs="Times New Roman"/>
          <w:color w:val="auto"/>
        </w:rPr>
      </w:pPr>
      <w:r w:rsidRPr="00A1048B">
        <w:rPr>
          <w:rFonts w:ascii="Times New Roman" w:hAnsi="Times New Roman" w:cs="Times New Roman"/>
          <w:color w:val="auto"/>
        </w:rPr>
        <w:t xml:space="preserve">          </w:t>
      </w:r>
      <w:r>
        <w:rPr>
          <w:rFonts w:ascii="Times New Roman" w:hAnsi="Times New Roman" w:cs="Times New Roman"/>
          <w:color w:val="auto"/>
        </w:rPr>
        <w:t xml:space="preserve">       </w:t>
      </w:r>
      <w:r w:rsidRPr="00A1048B">
        <w:rPr>
          <w:rFonts w:ascii="Times New Roman" w:hAnsi="Times New Roman" w:cs="Times New Roman"/>
          <w:color w:val="auto"/>
        </w:rPr>
        <w:t>RiesgoElectrico.pdf</w:t>
      </w:r>
    </w:p>
    <w:p w:rsidR="0067416D" w:rsidRPr="00BB00DA" w:rsidRDefault="0067416D" w:rsidP="0067416D">
      <w:pPr>
        <w:pStyle w:val="Default"/>
        <w:tabs>
          <w:tab w:val="left" w:pos="0"/>
        </w:tabs>
        <w:spacing w:line="360" w:lineRule="auto"/>
        <w:ind w:right="-87"/>
        <w:rPr>
          <w:rFonts w:ascii="Times New Roman" w:hAnsi="Times New Roman" w:cs="Times New Roman"/>
          <w:color w:val="auto"/>
        </w:rPr>
      </w:pPr>
    </w:p>
    <w:p w:rsidR="0067416D" w:rsidRDefault="0067416D" w:rsidP="0067416D">
      <w:pPr>
        <w:autoSpaceDE w:val="0"/>
        <w:autoSpaceDN w:val="0"/>
        <w:adjustRightInd w:val="0"/>
        <w:jc w:val="both"/>
        <w:rPr>
          <w:lang w:val="es-ES_tradnl" w:eastAsia="es-ES_tradnl"/>
        </w:rPr>
      </w:pPr>
    </w:p>
    <w:p w:rsidR="0067416D" w:rsidRDefault="0067416D" w:rsidP="0067416D">
      <w:pPr>
        <w:autoSpaceDE w:val="0"/>
        <w:autoSpaceDN w:val="0"/>
        <w:adjustRightInd w:val="0"/>
        <w:spacing w:line="480" w:lineRule="auto"/>
        <w:ind w:left="993"/>
        <w:jc w:val="both"/>
        <w:rPr>
          <w:lang w:val="es-ES_tradnl" w:eastAsia="es-ES_tradnl"/>
        </w:rPr>
      </w:pPr>
      <w:r>
        <w:rPr>
          <w:lang w:val="es-ES_tradnl" w:eastAsia="es-ES_tradnl"/>
        </w:rPr>
        <w:t xml:space="preserve">Un arco eléctrico, puede producirse por modificar las condiciones de manera que se supere la rigidez dieléctrica del aire, o como consecuencia de la maniobra de apertura o cierre de un elemento de interrupción de la corriente eléctrica. </w:t>
      </w:r>
    </w:p>
    <w:p w:rsidR="0067416D" w:rsidRPr="0014600A" w:rsidRDefault="0067416D" w:rsidP="0067416D">
      <w:pPr>
        <w:autoSpaceDE w:val="0"/>
        <w:autoSpaceDN w:val="0"/>
        <w:adjustRightInd w:val="0"/>
        <w:spacing w:line="480" w:lineRule="auto"/>
        <w:ind w:left="993"/>
        <w:jc w:val="both"/>
        <w:rPr>
          <w:rFonts w:ascii="TimesNewRoman" w:hAnsi="TimesNewRoman" w:cs="TimesNewRoman"/>
        </w:rPr>
      </w:pPr>
      <w:r w:rsidRPr="00783529">
        <w:rPr>
          <w:lang w:val="es-ES_tradnl" w:eastAsia="es-ES_tradnl"/>
        </w:rPr>
        <w:t xml:space="preserve">La temperatura tan elevada del arco eléctrico genera una radiación de calor que puede ocasionar quemaduras graves </w:t>
      </w:r>
      <w:r>
        <w:rPr>
          <w:lang w:val="es-ES_tradnl" w:eastAsia="es-ES_tradnl"/>
        </w:rPr>
        <w:t>aú</w:t>
      </w:r>
      <w:r w:rsidRPr="00783529">
        <w:rPr>
          <w:lang w:val="es-ES_tradnl" w:eastAsia="es-ES_tradnl"/>
        </w:rPr>
        <w:t xml:space="preserve">n a distancias de </w:t>
      </w:r>
      <w:smartTag w:uri="urn:schemas-microsoft-com:office:smarttags" w:element="metricconverter">
        <w:smartTagPr>
          <w:attr w:name="ProductID" w:val="3 m"/>
        </w:smartTagPr>
        <w:r w:rsidRPr="00783529">
          <w:rPr>
            <w:lang w:val="es-ES_tradnl" w:eastAsia="es-ES_tradnl"/>
          </w:rPr>
          <w:t>3 m</w:t>
        </w:r>
      </w:smartTag>
      <w:r w:rsidRPr="00783529">
        <w:rPr>
          <w:lang w:val="es-ES_tradnl" w:eastAsia="es-ES_tradnl"/>
        </w:rPr>
        <w:t>. La cantidad de energía del arco depende de la corriente y de su tamaño, siendo menor el efecto del nivel de tensión del sistema, por lo cual debe tenerse un cuidado especial con los sistemas de baja tensión que muchas veces cuentan con l</w:t>
      </w:r>
      <w:r>
        <w:rPr>
          <w:lang w:val="es-ES_tradnl" w:eastAsia="es-ES_tradnl"/>
        </w:rPr>
        <w:t>os niveles de corriente de corto</w:t>
      </w:r>
      <w:r w:rsidRPr="00783529">
        <w:rPr>
          <w:lang w:val="es-ES_tradnl" w:eastAsia="es-ES_tradnl"/>
        </w:rPr>
        <w:t xml:space="preserve">circuito más elevadas. </w:t>
      </w:r>
      <w:r>
        <w:rPr>
          <w:rFonts w:ascii="TimesNewRoman" w:hAnsi="TimesNewRoman" w:cs="TimesNewRoman"/>
          <w:sz w:val="19"/>
          <w:szCs w:val="19"/>
        </w:rPr>
        <w:t xml:space="preserve">El </w:t>
      </w:r>
      <w:r>
        <w:rPr>
          <w:rFonts w:ascii="TimesNewRoman" w:hAnsi="TimesNewRoman" w:cs="TimesNewRoman"/>
        </w:rPr>
        <w:t xml:space="preserve">arco eléctrico produce intenso calor, </w:t>
      </w:r>
      <w:r w:rsidRPr="0014600A">
        <w:rPr>
          <w:rFonts w:ascii="TimesNewRoman" w:hAnsi="TimesNewRoman" w:cs="TimesNewRoman"/>
        </w:rPr>
        <w:t>explosi</w:t>
      </w:r>
      <w:r>
        <w:rPr>
          <w:rFonts w:ascii="TimesNewRoman" w:hAnsi="TimesNewRoman" w:cs="TimesNewRoman"/>
        </w:rPr>
        <w:t xml:space="preserve">ones sonoras y ondas de presión capaces de  </w:t>
      </w:r>
      <w:r w:rsidRPr="0014600A">
        <w:rPr>
          <w:rFonts w:ascii="TimesNewRoman" w:hAnsi="TimesNewRoman" w:cs="TimesNewRoman"/>
        </w:rPr>
        <w:t>quemar la ropa y causar severas</w:t>
      </w:r>
      <w:r>
        <w:rPr>
          <w:rFonts w:ascii="TimesNewRoman" w:hAnsi="TimesNewRoman" w:cs="TimesNewRoman"/>
        </w:rPr>
        <w:t xml:space="preserve"> </w:t>
      </w:r>
      <w:r w:rsidRPr="0014600A">
        <w:rPr>
          <w:rFonts w:ascii="TimesNewRoman" w:hAnsi="TimesNewRoman" w:cs="TimesNewRoman"/>
        </w:rPr>
        <w:t>quemaduras en la piel que pueden ser fatales. El arco</w:t>
      </w:r>
      <w:r>
        <w:rPr>
          <w:rFonts w:ascii="TimesNewRoman" w:hAnsi="TimesNewRoman" w:cs="TimesNewRoman"/>
        </w:rPr>
        <w:t xml:space="preserve"> puede ser provocado </w:t>
      </w:r>
      <w:r w:rsidRPr="0014600A">
        <w:rPr>
          <w:rFonts w:ascii="TimesNewRoman" w:hAnsi="TimesNewRoman" w:cs="TimesNewRoman"/>
        </w:rPr>
        <w:t>por las siguientes causas: Impurezas</w:t>
      </w:r>
      <w:r>
        <w:rPr>
          <w:rFonts w:ascii="TimesNewRoman" w:hAnsi="TimesNewRoman" w:cs="TimesNewRoman"/>
        </w:rPr>
        <w:t xml:space="preserve"> </w:t>
      </w:r>
      <w:r w:rsidRPr="0014600A">
        <w:rPr>
          <w:rFonts w:ascii="TimesNewRoman" w:hAnsi="TimesNewRoman" w:cs="TimesNewRoman"/>
        </w:rPr>
        <w:t>y polvo, corrosión, contactos</w:t>
      </w:r>
      <w:r>
        <w:rPr>
          <w:rFonts w:ascii="TimesNewRoman" w:hAnsi="TimesNewRoman" w:cs="TimesNewRoman"/>
        </w:rPr>
        <w:t xml:space="preserve"> </w:t>
      </w:r>
      <w:r w:rsidRPr="0014600A">
        <w:rPr>
          <w:rFonts w:ascii="TimesNewRoman" w:hAnsi="TimesNewRoman" w:cs="TimesNewRoman"/>
        </w:rPr>
        <w:t>accidentales, caída de</w:t>
      </w:r>
      <w:r>
        <w:rPr>
          <w:rFonts w:ascii="TimesNewRoman" w:hAnsi="TimesNewRoman" w:cs="TimesNewRoman"/>
        </w:rPr>
        <w:t xml:space="preserve"> </w:t>
      </w:r>
      <w:r w:rsidRPr="0014600A">
        <w:rPr>
          <w:rFonts w:ascii="TimesNewRoman" w:hAnsi="TimesNewRoman" w:cs="TimesNewRoman"/>
        </w:rPr>
        <w:t>herramientas,</w:t>
      </w:r>
      <w:r>
        <w:rPr>
          <w:rFonts w:ascii="TimesNewRoman" w:hAnsi="TimesNewRoman" w:cs="TimesNewRoman"/>
        </w:rPr>
        <w:t xml:space="preserve"> fallos en dispositivos de protección, y</w:t>
      </w:r>
      <w:r w:rsidRPr="0014600A">
        <w:rPr>
          <w:rFonts w:ascii="TimesNewRoman" w:hAnsi="TimesNewRoman" w:cs="TimesNewRoman"/>
        </w:rPr>
        <w:t xml:space="preserve"> f</w:t>
      </w:r>
      <w:r>
        <w:rPr>
          <w:rFonts w:ascii="TimesNewRoman" w:hAnsi="TimesNewRoman" w:cs="TimesNewRoman"/>
        </w:rPr>
        <w:t>allos de aislamiento entre conductores eléctricos.</w:t>
      </w:r>
    </w:p>
    <w:p w:rsidR="0067416D" w:rsidRDefault="0067416D" w:rsidP="0067416D">
      <w:pPr>
        <w:autoSpaceDE w:val="0"/>
        <w:autoSpaceDN w:val="0"/>
        <w:adjustRightInd w:val="0"/>
        <w:spacing w:line="480" w:lineRule="auto"/>
        <w:ind w:left="993"/>
        <w:jc w:val="both"/>
        <w:rPr>
          <w:lang w:val="es-ES_tradnl" w:eastAsia="es-ES_tradnl"/>
        </w:rPr>
      </w:pPr>
      <w:r w:rsidRPr="00783529">
        <w:rPr>
          <w:lang w:val="es-ES_tradnl" w:eastAsia="es-ES_tradnl"/>
        </w:rPr>
        <w:t>El daño generado por el arco eléctrico sobre una persona depende de la cantidad de calor que ésta recibe, la cual se puede disminuir manejando factores tales como la distancia de la persona al arco, el tiempo de duración del arco y la utilización</w:t>
      </w:r>
      <w:r>
        <w:rPr>
          <w:lang w:val="es-ES_tradnl" w:eastAsia="es-ES_tradnl"/>
        </w:rPr>
        <w:t xml:space="preserve"> de</w:t>
      </w:r>
      <w:r w:rsidRPr="00783529">
        <w:rPr>
          <w:lang w:val="es-ES_tradnl" w:eastAsia="es-ES_tradnl"/>
        </w:rPr>
        <w:t xml:space="preserve"> ropas y equipos de protección personal que actúen como barreras o aislante térmicos</w:t>
      </w:r>
      <w:r>
        <w:rPr>
          <w:lang w:val="es-ES_tradnl" w:eastAsia="es-ES_tradnl"/>
        </w:rPr>
        <w:t>.</w:t>
      </w: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jc w:val="both"/>
        <w:rPr>
          <w:lang w:val="es-ES_tradnl" w:eastAsia="es-ES_tradnl"/>
        </w:rPr>
      </w:pPr>
      <w:r>
        <w:rPr>
          <w:noProof/>
        </w:rPr>
        <w:lastRenderedPageBreak/>
        <w:pict>
          <v:shape id="_x0000_s1097" type="#_x0000_t75" style="position:absolute;left:0;text-align:left;margin-left:54pt;margin-top:9pt;width:348.05pt;height:201.8pt;z-index:20">
            <v:imagedata r:id="rId36" o:title=""/>
            <w10:wrap type="square"/>
          </v:shape>
        </w:pict>
      </w: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jc w:val="both"/>
        <w:rPr>
          <w:lang w:val="es-ES_tradnl" w:eastAsia="es-ES_tradnl"/>
        </w:rPr>
      </w:pPr>
    </w:p>
    <w:p w:rsidR="0067416D" w:rsidRDefault="0067416D" w:rsidP="0067416D">
      <w:pPr>
        <w:autoSpaceDE w:val="0"/>
        <w:autoSpaceDN w:val="0"/>
        <w:adjustRightInd w:val="0"/>
        <w:spacing w:line="480" w:lineRule="auto"/>
        <w:ind w:left="993"/>
        <w:rPr>
          <w:b/>
          <w:sz w:val="28"/>
          <w:szCs w:val="28"/>
          <w:lang w:val="es-ES_tradnl" w:eastAsia="es-ES_tradnl"/>
        </w:rPr>
      </w:pPr>
    </w:p>
    <w:p w:rsidR="0067416D" w:rsidRPr="00830979" w:rsidRDefault="0067416D" w:rsidP="0067416D">
      <w:pPr>
        <w:autoSpaceDE w:val="0"/>
        <w:autoSpaceDN w:val="0"/>
        <w:adjustRightInd w:val="0"/>
        <w:spacing w:line="480" w:lineRule="auto"/>
        <w:rPr>
          <w:b/>
          <w:lang w:val="es-ES_tradnl" w:eastAsia="es-ES_tradnl"/>
        </w:rPr>
      </w:pPr>
    </w:p>
    <w:p w:rsidR="0067416D" w:rsidRDefault="0067416D" w:rsidP="0067416D">
      <w:pPr>
        <w:autoSpaceDE w:val="0"/>
        <w:autoSpaceDN w:val="0"/>
        <w:adjustRightInd w:val="0"/>
        <w:spacing w:line="480" w:lineRule="auto"/>
        <w:rPr>
          <w:b/>
        </w:rPr>
      </w:pPr>
      <w:r>
        <w:rPr>
          <w:b/>
        </w:rPr>
        <w:t xml:space="preserve">                              </w:t>
      </w:r>
    </w:p>
    <w:p w:rsidR="0067416D" w:rsidRDefault="0067416D" w:rsidP="0067416D">
      <w:pPr>
        <w:autoSpaceDE w:val="0"/>
        <w:autoSpaceDN w:val="0"/>
        <w:adjustRightInd w:val="0"/>
        <w:spacing w:line="480" w:lineRule="auto"/>
        <w:rPr>
          <w:b/>
        </w:rPr>
      </w:pPr>
    </w:p>
    <w:p w:rsidR="0067416D" w:rsidRPr="00C815B1" w:rsidRDefault="0067416D" w:rsidP="0067416D">
      <w:pPr>
        <w:autoSpaceDE w:val="0"/>
        <w:autoSpaceDN w:val="0"/>
        <w:adjustRightInd w:val="0"/>
        <w:spacing w:line="360" w:lineRule="auto"/>
      </w:pPr>
      <w:r>
        <w:rPr>
          <w:b/>
        </w:rPr>
        <w:t xml:space="preserve">                              </w:t>
      </w:r>
      <w:r w:rsidRPr="00C815B1">
        <w:rPr>
          <w:b/>
        </w:rPr>
        <w:t>FIGURA  2.5</w:t>
      </w:r>
      <w:r w:rsidRPr="00C815B1">
        <w:t xml:space="preserve">  Efectos  ocasionados  por  el  arco  eléctrico</w:t>
      </w:r>
    </w:p>
    <w:p w:rsidR="0067416D" w:rsidRPr="00A1048B" w:rsidRDefault="0067416D" w:rsidP="0067416D">
      <w:pPr>
        <w:pStyle w:val="Default"/>
        <w:tabs>
          <w:tab w:val="left" w:pos="0"/>
        </w:tabs>
        <w:ind w:right="-85"/>
        <w:rPr>
          <w:rFonts w:ascii="Times New Roman" w:hAnsi="Times New Roman" w:cs="Times New Roman"/>
          <w:color w:val="auto"/>
        </w:rPr>
      </w:pPr>
      <w:r>
        <w:rPr>
          <w:b/>
          <w:lang w:val="es-ES_tradnl" w:eastAsia="es-ES_tradnl"/>
        </w:rPr>
        <w:t xml:space="preserve">           </w:t>
      </w:r>
      <w:r>
        <w:rPr>
          <w:lang w:val="es-ES_tradnl" w:eastAsia="es-ES_tradnl"/>
        </w:rPr>
        <w:t xml:space="preserve">   </w:t>
      </w:r>
      <w:r w:rsidRPr="00BB00DA">
        <w:rPr>
          <w:rFonts w:ascii="Times New Roman" w:hAnsi="Times New Roman" w:cs="Times New Roman"/>
          <w:b/>
          <w:lang w:val="es-ES_tradnl" w:eastAsia="es-ES_tradnl"/>
        </w:rPr>
        <w:t>FUENTE</w:t>
      </w:r>
      <w:r w:rsidRPr="00BB00DA">
        <w:rPr>
          <w:rFonts w:ascii="Times New Roman" w:hAnsi="Times New Roman" w:cs="Times New Roman"/>
          <w:lang w:val="es-ES_tradnl" w:eastAsia="es-ES_tradnl"/>
        </w:rPr>
        <w:t xml:space="preserve">: </w:t>
      </w:r>
      <w:hyperlink r:id="rId37" w:history="1">
        <w:r w:rsidRPr="004A45C3">
          <w:rPr>
            <w:rStyle w:val="Hipervnculo"/>
            <w:rFonts w:ascii="Times New Roman" w:hAnsi="Times New Roman" w:cs="Times New Roman"/>
            <w:color w:val="auto"/>
            <w:u w:val="none"/>
          </w:rPr>
          <w:t>www.unalmed.edu.co/eventosiem/presentacionespdf/Josedariel-</w:t>
        </w:r>
      </w:hyperlink>
      <w:r w:rsidRPr="00A1048B">
        <w:rPr>
          <w:rFonts w:ascii="Times New Roman" w:hAnsi="Times New Roman" w:cs="Times New Roman"/>
          <w:color w:val="auto"/>
        </w:rPr>
        <w:t xml:space="preserve">   </w:t>
      </w:r>
    </w:p>
    <w:p w:rsidR="0067416D" w:rsidRPr="00A1048B" w:rsidRDefault="0067416D" w:rsidP="0067416D">
      <w:pPr>
        <w:pStyle w:val="Default"/>
        <w:tabs>
          <w:tab w:val="left" w:pos="0"/>
        </w:tabs>
        <w:ind w:right="-85"/>
        <w:rPr>
          <w:rFonts w:ascii="Times New Roman" w:hAnsi="Times New Roman" w:cs="Times New Roman"/>
          <w:color w:val="auto"/>
        </w:rPr>
      </w:pPr>
      <w:r w:rsidRPr="00A1048B">
        <w:rPr>
          <w:rFonts w:ascii="Times New Roman" w:hAnsi="Times New Roman" w:cs="Times New Roman"/>
          <w:color w:val="auto"/>
        </w:rPr>
        <w:t xml:space="preserve">          </w:t>
      </w:r>
      <w:r>
        <w:rPr>
          <w:rFonts w:ascii="Times New Roman" w:hAnsi="Times New Roman" w:cs="Times New Roman"/>
          <w:color w:val="auto"/>
        </w:rPr>
        <w:t xml:space="preserve">       </w:t>
      </w:r>
      <w:r w:rsidRPr="00A1048B">
        <w:rPr>
          <w:rFonts w:ascii="Times New Roman" w:hAnsi="Times New Roman" w:cs="Times New Roman"/>
          <w:color w:val="auto"/>
        </w:rPr>
        <w:t>RiesgoElectrico.pdf</w:t>
      </w:r>
    </w:p>
    <w:p w:rsidR="0067416D" w:rsidRDefault="0067416D" w:rsidP="0067416D">
      <w:pPr>
        <w:pStyle w:val="Default"/>
        <w:tabs>
          <w:tab w:val="left" w:pos="0"/>
        </w:tabs>
        <w:ind w:right="-85"/>
        <w:rPr>
          <w:b/>
          <w:lang w:val="es-ES_tradnl" w:eastAsia="es-ES_tradnl"/>
        </w:rPr>
      </w:pPr>
    </w:p>
    <w:p w:rsidR="0067416D" w:rsidRDefault="0067416D" w:rsidP="0067416D">
      <w:pPr>
        <w:spacing w:line="480" w:lineRule="auto"/>
        <w:ind w:left="993"/>
        <w:jc w:val="both"/>
        <w:rPr>
          <w:b/>
        </w:rPr>
      </w:pPr>
    </w:p>
    <w:p w:rsidR="0067416D" w:rsidRPr="004A14A9" w:rsidRDefault="0067416D" w:rsidP="0067416D">
      <w:pPr>
        <w:spacing w:line="480" w:lineRule="auto"/>
        <w:ind w:left="993"/>
        <w:jc w:val="both"/>
        <w:rPr>
          <w:b/>
        </w:rPr>
      </w:pPr>
      <w:r>
        <w:rPr>
          <w:b/>
        </w:rPr>
        <w:t xml:space="preserve">2.6.1.1. </w:t>
      </w:r>
      <w:r w:rsidRPr="004A14A9">
        <w:rPr>
          <w:b/>
        </w:rPr>
        <w:t xml:space="preserve">Causas del  arco  eléctrico  en </w:t>
      </w:r>
      <w:r>
        <w:rPr>
          <w:b/>
        </w:rPr>
        <w:t xml:space="preserve"> </w:t>
      </w:r>
      <w:r w:rsidRPr="004A14A9">
        <w:rPr>
          <w:b/>
        </w:rPr>
        <w:t xml:space="preserve">subestación  y  precauciones  </w:t>
      </w:r>
    </w:p>
    <w:p w:rsidR="0067416D" w:rsidRPr="004A14A9" w:rsidRDefault="0067416D" w:rsidP="0067416D">
      <w:pPr>
        <w:spacing w:line="480" w:lineRule="auto"/>
        <w:ind w:left="1843"/>
        <w:jc w:val="both"/>
      </w:pPr>
      <w:r w:rsidRPr="004A14A9">
        <w:t>En  el  estudio  y  análisis  de  riesgos  en la  subestación  REPLASA  debemos  de  indicar  un  punto   muy  importante de  nuestra  investigación  que  es   como  se podría  provocar  un arco  eléctrico</w:t>
      </w:r>
      <w:r>
        <w:t xml:space="preserve"> o  explosión  </w:t>
      </w:r>
      <w:r w:rsidRPr="004A14A9">
        <w:t xml:space="preserve">y  tomar  las  debidas  precauciones  para  evitarlo  </w:t>
      </w:r>
      <w:r>
        <w:t>,  siempre  que  se  presenten  fallas o</w:t>
      </w:r>
      <w:r w:rsidRPr="004A14A9">
        <w:t xml:space="preserve"> cuando  se   realizan  trabajos  de  instalación  o  mantenimiento   de  la  subestación   </w:t>
      </w:r>
      <w:r>
        <w:t>.</w:t>
      </w:r>
    </w:p>
    <w:p w:rsidR="0067416D" w:rsidRPr="004A14A9" w:rsidRDefault="0067416D" w:rsidP="0067416D">
      <w:pPr>
        <w:spacing w:line="480" w:lineRule="auto"/>
        <w:ind w:left="1843"/>
        <w:jc w:val="both"/>
      </w:pPr>
      <w:r w:rsidRPr="004A14A9">
        <w:t xml:space="preserve">La  </w:t>
      </w:r>
      <w:r w:rsidRPr="004A14A9">
        <w:rPr>
          <w:b/>
        </w:rPr>
        <w:t>causa  evolutiva</w:t>
      </w:r>
      <w:r w:rsidRPr="004A14A9">
        <w:t xml:space="preserve">  de un  arco  eléctrico   es  una  consecuencia  de  un  debilitamiento  progresivo  de  la  resistencia  de  aislamiento  entre  fases  o entre  fases  y  masa  .</w:t>
      </w:r>
    </w:p>
    <w:p w:rsidR="0067416D" w:rsidRDefault="0067416D" w:rsidP="0067416D">
      <w:pPr>
        <w:spacing w:line="480" w:lineRule="auto"/>
        <w:ind w:left="1843"/>
        <w:jc w:val="both"/>
        <w:rPr>
          <w:b/>
          <w:color w:val="000000"/>
        </w:rPr>
      </w:pPr>
      <w:r w:rsidRPr="004A14A9">
        <w:rPr>
          <w:color w:val="000000"/>
        </w:rPr>
        <w:lastRenderedPageBreak/>
        <w:t xml:space="preserve">La degradación progresiva del aislamiento puede igualmente deberse a un calentamiento local accidental, por ejemplo, por una mala conexión o por un aflojamiento progresivo de un borne. La elevación de la temperatura en un punto próximo a otro defectuoso puede inducir a la descomposición y la carbonización progresiva de los aislantes cercanos, lo que puede ser el origen un arco de defecto, inicialmente entre fases o entre fase y masa y después </w:t>
      </w:r>
      <w:r w:rsidRPr="0029158B">
        <w:rPr>
          <w:color w:val="000000"/>
        </w:rPr>
        <w:t>degenerar en un defecto trifásico</w:t>
      </w:r>
      <w:r w:rsidRPr="0012779D">
        <w:rPr>
          <w:b/>
          <w:color w:val="000000"/>
        </w:rPr>
        <w:t>.</w:t>
      </w:r>
    </w:p>
    <w:p w:rsidR="0067416D" w:rsidRDefault="0067416D" w:rsidP="0067416D">
      <w:pPr>
        <w:spacing w:line="480" w:lineRule="auto"/>
        <w:ind w:left="1843"/>
        <w:jc w:val="both"/>
        <w:rPr>
          <w:b/>
          <w:color w:val="000000"/>
        </w:rPr>
      </w:pPr>
    </w:p>
    <w:p w:rsidR="0067416D" w:rsidRPr="004A14A9" w:rsidRDefault="0067416D" w:rsidP="0067416D">
      <w:pPr>
        <w:pStyle w:val="NormalWeb"/>
        <w:spacing w:line="480" w:lineRule="auto"/>
        <w:ind w:left="1843"/>
        <w:jc w:val="both"/>
        <w:rPr>
          <w:color w:val="000000"/>
        </w:rPr>
      </w:pPr>
      <w:r>
        <w:rPr>
          <w:b/>
          <w:bCs/>
          <w:color w:val="000000"/>
        </w:rPr>
        <w:t xml:space="preserve">2.6.1.1.1. </w:t>
      </w:r>
      <w:r w:rsidRPr="004A14A9">
        <w:rPr>
          <w:b/>
          <w:bCs/>
          <w:color w:val="000000"/>
        </w:rPr>
        <w:t>Las causas mecánicas</w:t>
      </w:r>
    </w:p>
    <w:p w:rsidR="0067416D" w:rsidRPr="004A14A9" w:rsidRDefault="0067416D" w:rsidP="0067416D">
      <w:pPr>
        <w:pStyle w:val="NormalWeb"/>
        <w:spacing w:line="480" w:lineRule="auto"/>
        <w:ind w:left="2835"/>
        <w:jc w:val="both"/>
        <w:rPr>
          <w:color w:val="000000"/>
        </w:rPr>
      </w:pPr>
      <w:r w:rsidRPr="004A14A9">
        <w:rPr>
          <w:color w:val="000000"/>
        </w:rPr>
        <w:t xml:space="preserve">Se deben a la intervención de un elemento conductor ajeno a la propia estructura de la instalación. </w:t>
      </w:r>
    </w:p>
    <w:p w:rsidR="0067416D" w:rsidRPr="004A14A9" w:rsidRDefault="0067416D" w:rsidP="0067416D">
      <w:pPr>
        <w:pStyle w:val="NormalWeb"/>
        <w:spacing w:line="480" w:lineRule="auto"/>
        <w:ind w:left="2835"/>
        <w:jc w:val="both"/>
        <w:rPr>
          <w:color w:val="000000"/>
        </w:rPr>
      </w:pPr>
      <w:r w:rsidRPr="004A14A9">
        <w:rPr>
          <w:color w:val="000000"/>
        </w:rPr>
        <w:t>Este es el caso de intervenciones inadecuadas del personal de mantenimiento: no siempre se respetan estrictamente las normas que fijan las precauciones a tomar en caso de actuaciones en partes bajo tensión. Se observa,</w:t>
      </w:r>
      <w:r>
        <w:rPr>
          <w:color w:val="000000"/>
        </w:rPr>
        <w:t xml:space="preserve"> </w:t>
      </w:r>
      <w:r w:rsidRPr="004A14A9">
        <w:rPr>
          <w:color w:val="000000"/>
        </w:rPr>
        <w:t>por ejemplo,</w:t>
      </w:r>
      <w:r>
        <w:rPr>
          <w:color w:val="000000"/>
        </w:rPr>
        <w:t xml:space="preserve"> </w:t>
      </w:r>
      <w:r w:rsidRPr="004A14A9">
        <w:rPr>
          <w:color w:val="000000"/>
        </w:rPr>
        <w:t xml:space="preserve">que para no perturbar el funcionamiento general de una instalación, un electricista que tiene que realizar una verificación, abre los paneles posteriores de un cuadro, y sobre el juego de barras así accesible, se pone a trabajar pensando que </w:t>
      </w:r>
      <w:r w:rsidRPr="004A14A9">
        <w:rPr>
          <w:color w:val="000000"/>
        </w:rPr>
        <w:lastRenderedPageBreak/>
        <w:t>tendrá suficiente cuidado. Cuando una herramienta se resbala y escapa de las manos, o cuando una lámpara de pruebas (prohibida) explota, se produce una descarga general con riesgo de quemaduras graves para el operador imprudente.</w:t>
      </w:r>
    </w:p>
    <w:p w:rsidR="0067416D" w:rsidRPr="004A14A9" w:rsidRDefault="0067416D" w:rsidP="0067416D">
      <w:pPr>
        <w:pStyle w:val="NormalWeb"/>
        <w:spacing w:line="480" w:lineRule="auto"/>
        <w:ind w:left="2835"/>
        <w:jc w:val="both"/>
        <w:rPr>
          <w:color w:val="000000"/>
        </w:rPr>
      </w:pPr>
      <w:r w:rsidRPr="004A14A9">
        <w:rPr>
          <w:color w:val="000000"/>
        </w:rPr>
        <w:t>Los resultados serán los mismos si un objeto conductor «olvidado» en la parte superior del cuadro (herramienta, trozo de una barra, tuerca, arandela, cuña metálica, etc.), llega a desplazarse poco a poco por el efecto de las vibraciones y cae entre dos barras, o entre dos bornes de un cable.</w:t>
      </w:r>
    </w:p>
    <w:p w:rsidR="0067416D" w:rsidRPr="004A14A9" w:rsidRDefault="0067416D" w:rsidP="0067416D">
      <w:pPr>
        <w:pStyle w:val="NormalWeb"/>
        <w:spacing w:line="480" w:lineRule="auto"/>
        <w:ind w:left="2835"/>
        <w:jc w:val="both"/>
        <w:rPr>
          <w:color w:val="000000"/>
        </w:rPr>
      </w:pPr>
      <w:r w:rsidRPr="004A14A9">
        <w:rPr>
          <w:color w:val="000000"/>
        </w:rPr>
        <w:t>Pueden incluso presentarse incidentes debidos a la presencia insólita de un animal en el interior de un cuadro (gato, ave, rata, etc.).</w:t>
      </w:r>
    </w:p>
    <w:p w:rsidR="0067416D" w:rsidRPr="004A14A9" w:rsidRDefault="0067416D" w:rsidP="0067416D">
      <w:pPr>
        <w:autoSpaceDE w:val="0"/>
        <w:autoSpaceDN w:val="0"/>
        <w:adjustRightInd w:val="0"/>
        <w:spacing w:line="480" w:lineRule="auto"/>
        <w:ind w:left="1843"/>
        <w:jc w:val="both"/>
        <w:rPr>
          <w:b/>
        </w:rPr>
      </w:pPr>
      <w:r>
        <w:rPr>
          <w:b/>
        </w:rPr>
        <w:t xml:space="preserve">2.6.1.1.2. </w:t>
      </w:r>
      <w:r w:rsidRPr="004A14A9">
        <w:rPr>
          <w:b/>
        </w:rPr>
        <w:t xml:space="preserve">Precaución   </w:t>
      </w:r>
    </w:p>
    <w:p w:rsidR="0067416D" w:rsidRPr="004A14A9" w:rsidRDefault="0067416D" w:rsidP="0067416D">
      <w:pPr>
        <w:autoSpaceDE w:val="0"/>
        <w:autoSpaceDN w:val="0"/>
        <w:adjustRightInd w:val="0"/>
        <w:spacing w:line="480" w:lineRule="auto"/>
        <w:ind w:left="2835"/>
        <w:jc w:val="both"/>
      </w:pPr>
      <w:r w:rsidRPr="004A14A9">
        <w:t>El método de trabajo empleado y los equipos y materiales de trabajo y de protección utilizados deberán proteger al trabajador frente al</w:t>
      </w:r>
      <w:r>
        <w:t xml:space="preserve"> </w:t>
      </w:r>
      <w:r w:rsidRPr="004A14A9">
        <w:t>arco eléctrico y  explosión</w:t>
      </w:r>
      <w:r>
        <w:t>.</w:t>
      </w:r>
      <w:r w:rsidRPr="004A14A9">
        <w:t xml:space="preserve">  </w:t>
      </w:r>
    </w:p>
    <w:p w:rsidR="0067416D" w:rsidRPr="004A14A9" w:rsidRDefault="0067416D" w:rsidP="0067416D">
      <w:pPr>
        <w:autoSpaceDE w:val="0"/>
        <w:autoSpaceDN w:val="0"/>
        <w:adjustRightInd w:val="0"/>
        <w:spacing w:line="480" w:lineRule="auto"/>
        <w:ind w:left="2835"/>
        <w:jc w:val="both"/>
      </w:pPr>
      <w:r w:rsidRPr="004A14A9">
        <w:t>Entre los equipos y materiales de protección citados se encuentran:</w:t>
      </w:r>
    </w:p>
    <w:p w:rsidR="0067416D" w:rsidRPr="004A14A9" w:rsidRDefault="0067416D" w:rsidP="0067416D">
      <w:pPr>
        <w:autoSpaceDE w:val="0"/>
        <w:autoSpaceDN w:val="0"/>
        <w:adjustRightInd w:val="0"/>
        <w:spacing w:line="480" w:lineRule="auto"/>
        <w:ind w:left="2835"/>
        <w:jc w:val="both"/>
      </w:pPr>
      <w:r w:rsidRPr="004A14A9">
        <w:lastRenderedPageBreak/>
        <w:t>Los accesorios aislantes (pantallas, cubiertas, vainas, etc.) para el  recubrimiento de partes activas o masas.</w:t>
      </w:r>
    </w:p>
    <w:p w:rsidR="0067416D" w:rsidRPr="004A14A9" w:rsidRDefault="0067416D" w:rsidP="0067416D">
      <w:pPr>
        <w:autoSpaceDE w:val="0"/>
        <w:autoSpaceDN w:val="0"/>
        <w:adjustRightInd w:val="0"/>
        <w:spacing w:line="480" w:lineRule="auto"/>
        <w:ind w:left="2835"/>
        <w:jc w:val="both"/>
      </w:pPr>
      <w:r w:rsidRPr="004A14A9">
        <w:t>Los útiles aislantes o aislados (herramientas, pinzas, puntas de  prueba, etc.).</w:t>
      </w:r>
    </w:p>
    <w:p w:rsidR="0067416D" w:rsidRPr="004A14A9" w:rsidRDefault="0067416D" w:rsidP="0067416D">
      <w:pPr>
        <w:autoSpaceDE w:val="0"/>
        <w:autoSpaceDN w:val="0"/>
        <w:adjustRightInd w:val="0"/>
        <w:spacing w:line="480" w:lineRule="auto"/>
        <w:ind w:left="2835"/>
        <w:jc w:val="both"/>
      </w:pPr>
      <w:r w:rsidRPr="004A14A9">
        <w:t>Las pértigas aislantes.</w:t>
      </w:r>
    </w:p>
    <w:p w:rsidR="0067416D" w:rsidRPr="004A14A9" w:rsidRDefault="0067416D" w:rsidP="0067416D">
      <w:pPr>
        <w:autoSpaceDE w:val="0"/>
        <w:autoSpaceDN w:val="0"/>
        <w:adjustRightInd w:val="0"/>
        <w:spacing w:line="480" w:lineRule="auto"/>
        <w:ind w:left="2835"/>
        <w:jc w:val="both"/>
      </w:pPr>
      <w:r w:rsidRPr="004A14A9">
        <w:t>Los dispositivos aislantes o aislados (banquetas, alfombras,  plataformas de trabajo, etc.).</w:t>
      </w:r>
    </w:p>
    <w:p w:rsidR="0067416D" w:rsidRPr="004A14A9" w:rsidRDefault="0067416D" w:rsidP="0067416D">
      <w:pPr>
        <w:autoSpaceDE w:val="0"/>
        <w:autoSpaceDN w:val="0"/>
        <w:adjustRightInd w:val="0"/>
        <w:spacing w:line="480" w:lineRule="auto"/>
        <w:ind w:left="2835"/>
        <w:jc w:val="both"/>
      </w:pPr>
      <w:r w:rsidRPr="004A14A9">
        <w:t>Los equipos de protección individual (pantallas, guantes, gafas, cascos, etc.).</w:t>
      </w:r>
    </w:p>
    <w:p w:rsidR="0067416D" w:rsidRDefault="0067416D" w:rsidP="0067416D">
      <w:pPr>
        <w:autoSpaceDE w:val="0"/>
        <w:autoSpaceDN w:val="0"/>
        <w:adjustRightInd w:val="0"/>
        <w:spacing w:line="480" w:lineRule="auto"/>
        <w:ind w:left="2835"/>
        <w:rPr>
          <w:b/>
        </w:rPr>
      </w:pPr>
    </w:p>
    <w:p w:rsidR="0067416D" w:rsidRDefault="0067416D" w:rsidP="0067416D">
      <w:pPr>
        <w:tabs>
          <w:tab w:val="left" w:pos="426"/>
        </w:tabs>
        <w:autoSpaceDE w:val="0"/>
        <w:autoSpaceDN w:val="0"/>
        <w:adjustRightInd w:val="0"/>
        <w:spacing w:line="480" w:lineRule="auto"/>
        <w:ind w:left="426"/>
        <w:rPr>
          <w:b/>
        </w:rPr>
      </w:pPr>
      <w:r>
        <w:rPr>
          <w:b/>
        </w:rPr>
        <w:t>2.6</w:t>
      </w:r>
      <w:r w:rsidRPr="00AA6909">
        <w:rPr>
          <w:b/>
        </w:rPr>
        <w:t>.2</w:t>
      </w:r>
      <w:r>
        <w:rPr>
          <w:b/>
        </w:rPr>
        <w:t>.</w:t>
      </w:r>
      <w:r w:rsidRPr="00AA6909">
        <w:rPr>
          <w:b/>
        </w:rPr>
        <w:t xml:space="preserve"> </w:t>
      </w:r>
      <w:r>
        <w:rPr>
          <w:b/>
        </w:rPr>
        <w:t>Explosión</w:t>
      </w:r>
      <w:r w:rsidRPr="00AA6909">
        <w:rPr>
          <w:b/>
        </w:rPr>
        <w:t>.</w:t>
      </w:r>
    </w:p>
    <w:p w:rsidR="0067416D" w:rsidRPr="00AA6909" w:rsidRDefault="0067416D" w:rsidP="0067416D">
      <w:pPr>
        <w:autoSpaceDE w:val="0"/>
        <w:autoSpaceDN w:val="0"/>
        <w:adjustRightInd w:val="0"/>
        <w:spacing w:line="480" w:lineRule="auto"/>
        <w:rPr>
          <w:b/>
        </w:rPr>
      </w:pPr>
    </w:p>
    <w:p w:rsidR="0067416D" w:rsidRDefault="0067416D" w:rsidP="0067416D">
      <w:pPr>
        <w:autoSpaceDE w:val="0"/>
        <w:autoSpaceDN w:val="0"/>
        <w:adjustRightInd w:val="0"/>
        <w:spacing w:line="480" w:lineRule="auto"/>
        <w:ind w:left="993"/>
      </w:pPr>
      <w:r>
        <w:t>El  peligro de explosión, nace de la simultánea presencia de dos condiciones:</w:t>
      </w:r>
    </w:p>
    <w:p w:rsidR="0067416D" w:rsidRDefault="0067416D" w:rsidP="0067416D">
      <w:pPr>
        <w:autoSpaceDE w:val="0"/>
        <w:autoSpaceDN w:val="0"/>
        <w:adjustRightInd w:val="0"/>
        <w:spacing w:line="480" w:lineRule="auto"/>
        <w:ind w:left="993"/>
      </w:pPr>
      <w:r>
        <w:t>1. Presencia en la atmósfera de una mezcla inflamable o explosiva.</w:t>
      </w:r>
    </w:p>
    <w:p w:rsidR="0067416D" w:rsidRDefault="0067416D" w:rsidP="0067416D">
      <w:pPr>
        <w:autoSpaceDE w:val="0"/>
        <w:autoSpaceDN w:val="0"/>
        <w:adjustRightInd w:val="0"/>
        <w:spacing w:line="480" w:lineRule="auto"/>
        <w:ind w:left="993"/>
      </w:pPr>
      <w:r>
        <w:t>2. Presencia de una fuente de ignición.</w:t>
      </w:r>
    </w:p>
    <w:p w:rsidR="0067416D" w:rsidRDefault="0067416D" w:rsidP="0067416D">
      <w:pPr>
        <w:autoSpaceDE w:val="0"/>
        <w:autoSpaceDN w:val="0"/>
        <w:adjustRightInd w:val="0"/>
        <w:spacing w:line="480" w:lineRule="auto"/>
        <w:ind w:left="993"/>
      </w:pPr>
      <w:r>
        <w:t xml:space="preserve">Los causas de explosión o de incendio, están básicamente ligadas a la  presencia en la atmósfera de substancias peligrosas, como por ejemplo el aceite dieléctrico de los transformadores; y a la presencia de fuentes de ignición, como por ejemplo la presencia de fuego, de superficies con elevadas temperaturas, por la posibilidad de chispas de origen mecánico, y </w:t>
      </w:r>
      <w:r>
        <w:lastRenderedPageBreak/>
        <w:t xml:space="preserve">por la presencia de instalaciones eléctricas en las cuales en condiciones normales o anormales, pueden producirse arcos. </w:t>
      </w:r>
    </w:p>
    <w:p w:rsidR="0067416D" w:rsidRDefault="0067416D" w:rsidP="0067416D">
      <w:pPr>
        <w:autoSpaceDE w:val="0"/>
        <w:autoSpaceDN w:val="0"/>
        <w:adjustRightInd w:val="0"/>
        <w:spacing w:line="480" w:lineRule="auto"/>
        <w:ind w:left="993"/>
        <w:jc w:val="both"/>
        <w:rPr>
          <w:lang w:val="es-ES_tradnl" w:eastAsia="es-ES_tradnl"/>
        </w:rPr>
      </w:pPr>
      <w:r w:rsidRPr="009E28C8">
        <w:rPr>
          <w:lang w:val="es-ES_tradnl" w:eastAsia="es-ES_tradnl"/>
        </w:rPr>
        <w:t>Cuando se forma un arco eléctrico, el aire del plasma se sobrecalienta en un período muy corto de tiempo, lo cual causa una rápida expansión del aire circundante, produciendo una onda de presión que puede alcanzar presiones del orden de 1000 Kg/m². Tales presiones pueden ser suficientes para explotar bastidores, torcer  láminas, debilitar muros y arrojar partículas del aire a velocidades muy altas</w:t>
      </w:r>
      <w:r>
        <w:rPr>
          <w:lang w:val="es-ES_tradnl" w:eastAsia="es-ES_tradnl"/>
        </w:rPr>
        <w:t>.</w:t>
      </w:r>
    </w:p>
    <w:p w:rsidR="0067416D" w:rsidRDefault="0067416D" w:rsidP="0067416D">
      <w:pPr>
        <w:autoSpaceDE w:val="0"/>
        <w:autoSpaceDN w:val="0"/>
        <w:adjustRightInd w:val="0"/>
        <w:spacing w:line="480" w:lineRule="auto"/>
        <w:ind w:left="993"/>
        <w:jc w:val="both"/>
        <w:rPr>
          <w:lang w:val="es-ES_tradnl" w:eastAsia="es-ES_tradnl"/>
        </w:rPr>
      </w:pPr>
      <w:r w:rsidRPr="009E28C8">
        <w:rPr>
          <w:lang w:val="es-ES_tradnl" w:eastAsia="es-ES_tradnl"/>
        </w:rPr>
        <w:t>Esta explosión genera efectos tales como</w:t>
      </w:r>
      <w:r>
        <w:rPr>
          <w:lang w:val="es-ES_tradnl" w:eastAsia="es-ES_tradnl"/>
        </w:rPr>
        <w:t>:</w:t>
      </w:r>
    </w:p>
    <w:p w:rsidR="0067416D" w:rsidRDefault="0067416D" w:rsidP="00EB73AE">
      <w:pPr>
        <w:numPr>
          <w:ilvl w:val="0"/>
          <w:numId w:val="8"/>
        </w:numPr>
        <w:tabs>
          <w:tab w:val="clear" w:pos="720"/>
          <w:tab w:val="num" w:pos="993"/>
        </w:tabs>
        <w:autoSpaceDE w:val="0"/>
        <w:autoSpaceDN w:val="0"/>
        <w:adjustRightInd w:val="0"/>
        <w:spacing w:line="480" w:lineRule="auto"/>
        <w:ind w:left="993" w:firstLine="0"/>
        <w:jc w:val="both"/>
        <w:rPr>
          <w:lang w:val="es-ES_tradnl" w:eastAsia="es-ES_tradnl"/>
        </w:rPr>
      </w:pPr>
      <w:r w:rsidRPr="009E28C8">
        <w:rPr>
          <w:lang w:val="es-ES_tradnl" w:eastAsia="es-ES_tradnl"/>
        </w:rPr>
        <w:t>Explosión de bastidores</w:t>
      </w:r>
    </w:p>
    <w:p w:rsidR="0067416D" w:rsidRDefault="0067416D" w:rsidP="00EB73AE">
      <w:pPr>
        <w:numPr>
          <w:ilvl w:val="0"/>
          <w:numId w:val="8"/>
        </w:numPr>
        <w:tabs>
          <w:tab w:val="clear" w:pos="720"/>
          <w:tab w:val="num" w:pos="993"/>
        </w:tabs>
        <w:autoSpaceDE w:val="0"/>
        <w:autoSpaceDN w:val="0"/>
        <w:adjustRightInd w:val="0"/>
        <w:spacing w:line="480" w:lineRule="auto"/>
        <w:ind w:left="993" w:firstLine="0"/>
        <w:jc w:val="both"/>
        <w:rPr>
          <w:lang w:val="es-ES_tradnl" w:eastAsia="es-ES_tradnl"/>
        </w:rPr>
      </w:pPr>
      <w:r w:rsidRPr="009E28C8">
        <w:rPr>
          <w:lang w:val="es-ES_tradnl" w:eastAsia="es-ES_tradnl"/>
        </w:rPr>
        <w:t>Doblado de láminas</w:t>
      </w:r>
    </w:p>
    <w:p w:rsidR="0067416D" w:rsidRPr="009E28C8" w:rsidRDefault="0067416D" w:rsidP="00EB73AE">
      <w:pPr>
        <w:numPr>
          <w:ilvl w:val="0"/>
          <w:numId w:val="8"/>
        </w:numPr>
        <w:tabs>
          <w:tab w:val="clear" w:pos="720"/>
          <w:tab w:val="num" w:pos="993"/>
        </w:tabs>
        <w:autoSpaceDE w:val="0"/>
        <w:autoSpaceDN w:val="0"/>
        <w:adjustRightInd w:val="0"/>
        <w:spacing w:line="480" w:lineRule="auto"/>
        <w:ind w:left="993" w:firstLine="0"/>
        <w:jc w:val="both"/>
        <w:rPr>
          <w:lang w:val="es-ES_tradnl" w:eastAsia="es-ES_tradnl"/>
        </w:rPr>
      </w:pPr>
      <w:r>
        <w:rPr>
          <w:noProof/>
        </w:rPr>
        <w:pict>
          <v:shape id="_x0000_s1098" type="#_x0000_t75" style="position:absolute;left:0;text-align:left;margin-left:124.35pt;margin-top:28.55pt;width:180pt;height:206.15pt;z-index:21">
            <v:imagedata r:id="rId38" o:title=""/>
            <w10:wrap type="square"/>
          </v:shape>
        </w:pict>
      </w:r>
      <w:r w:rsidRPr="009E28C8">
        <w:rPr>
          <w:lang w:val="es-ES_tradnl" w:eastAsia="es-ES_tradnl"/>
        </w:rPr>
        <w:t>Arroja partículas a altas velocidades</w:t>
      </w:r>
    </w:p>
    <w:p w:rsidR="0067416D" w:rsidRDefault="0067416D" w:rsidP="0067416D">
      <w:pPr>
        <w:autoSpaceDE w:val="0"/>
        <w:autoSpaceDN w:val="0"/>
        <w:adjustRightInd w:val="0"/>
        <w:spacing w:line="480" w:lineRule="auto"/>
        <w:ind w:left="993"/>
        <w:rPr>
          <w:rFonts w:ascii="ArrusBT-Roman" w:hAnsi="ArrusBT-Roman" w:cs="ArrusBT-Roman"/>
          <w:sz w:val="21"/>
          <w:szCs w:val="21"/>
        </w:rPr>
      </w:pPr>
    </w:p>
    <w:p w:rsidR="0067416D" w:rsidRDefault="0067416D" w:rsidP="0067416D">
      <w:pPr>
        <w:autoSpaceDE w:val="0"/>
        <w:autoSpaceDN w:val="0"/>
        <w:adjustRightInd w:val="0"/>
        <w:spacing w:line="480" w:lineRule="auto"/>
        <w:ind w:left="993"/>
        <w:rPr>
          <w:rFonts w:ascii="ArrusBT-Roman" w:hAnsi="ArrusBT-Roman" w:cs="ArrusBT-Roman"/>
          <w:sz w:val="21"/>
          <w:szCs w:val="21"/>
        </w:rPr>
      </w:pPr>
    </w:p>
    <w:p w:rsidR="0067416D" w:rsidRDefault="0067416D" w:rsidP="0067416D">
      <w:pPr>
        <w:autoSpaceDE w:val="0"/>
        <w:autoSpaceDN w:val="0"/>
        <w:adjustRightInd w:val="0"/>
        <w:spacing w:line="480" w:lineRule="auto"/>
        <w:ind w:left="993"/>
        <w:rPr>
          <w:rFonts w:ascii="ArrusBT-Roman" w:hAnsi="ArrusBT-Roman" w:cs="ArrusBT-Roman"/>
          <w:sz w:val="21"/>
          <w:szCs w:val="21"/>
        </w:rPr>
      </w:pPr>
    </w:p>
    <w:p w:rsidR="0067416D" w:rsidRDefault="0067416D" w:rsidP="0067416D">
      <w:pPr>
        <w:autoSpaceDE w:val="0"/>
        <w:autoSpaceDN w:val="0"/>
        <w:adjustRightInd w:val="0"/>
        <w:spacing w:line="480" w:lineRule="auto"/>
        <w:ind w:left="993"/>
        <w:rPr>
          <w:rFonts w:ascii="ArrusBT-Roman" w:hAnsi="ArrusBT-Roman" w:cs="ArrusBT-Roman"/>
          <w:sz w:val="21"/>
          <w:szCs w:val="21"/>
        </w:rPr>
      </w:pPr>
    </w:p>
    <w:p w:rsidR="0067416D" w:rsidRDefault="0067416D" w:rsidP="0067416D">
      <w:pPr>
        <w:autoSpaceDE w:val="0"/>
        <w:autoSpaceDN w:val="0"/>
        <w:adjustRightInd w:val="0"/>
        <w:spacing w:line="480" w:lineRule="auto"/>
        <w:ind w:left="993"/>
        <w:rPr>
          <w:rFonts w:ascii="ArrusBT-Roman" w:hAnsi="ArrusBT-Roman" w:cs="ArrusBT-Roman"/>
          <w:sz w:val="21"/>
          <w:szCs w:val="21"/>
        </w:rPr>
      </w:pPr>
    </w:p>
    <w:p w:rsidR="0067416D" w:rsidRPr="004C1DE3"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Default="0067416D" w:rsidP="0067416D">
      <w:pPr>
        <w:autoSpaceDE w:val="0"/>
        <w:autoSpaceDN w:val="0"/>
        <w:adjustRightInd w:val="0"/>
        <w:spacing w:line="480" w:lineRule="auto"/>
        <w:rPr>
          <w:rFonts w:ascii="ArrusBT-Roman" w:hAnsi="ArrusBT-Roman" w:cs="ArrusBT-Roman"/>
          <w:sz w:val="21"/>
          <w:szCs w:val="21"/>
        </w:rPr>
      </w:pPr>
    </w:p>
    <w:p w:rsidR="0067416D" w:rsidRPr="00C815B1" w:rsidRDefault="0067416D" w:rsidP="0067416D">
      <w:pPr>
        <w:autoSpaceDE w:val="0"/>
        <w:autoSpaceDN w:val="0"/>
        <w:adjustRightInd w:val="0"/>
        <w:spacing w:line="360" w:lineRule="auto"/>
        <w:jc w:val="both"/>
        <w:rPr>
          <w:bCs/>
        </w:rPr>
      </w:pPr>
      <w:r>
        <w:rPr>
          <w:b/>
          <w:bCs/>
        </w:rPr>
        <w:t xml:space="preserve">                     FIGURA  2.6   </w:t>
      </w:r>
      <w:r>
        <w:rPr>
          <w:bCs/>
        </w:rPr>
        <w:t>Consecuencia  producida  por  una  explosión</w:t>
      </w:r>
    </w:p>
    <w:p w:rsidR="0067416D" w:rsidRPr="00A1048B" w:rsidRDefault="0067416D" w:rsidP="0067416D">
      <w:pPr>
        <w:pStyle w:val="Default"/>
        <w:tabs>
          <w:tab w:val="left" w:pos="0"/>
        </w:tabs>
        <w:ind w:right="-85"/>
        <w:rPr>
          <w:rFonts w:ascii="Times New Roman" w:hAnsi="Times New Roman" w:cs="Times New Roman"/>
          <w:color w:val="auto"/>
        </w:rPr>
      </w:pPr>
      <w:r>
        <w:rPr>
          <w:b/>
          <w:lang w:val="es-ES_tradnl" w:eastAsia="es-ES_tradnl"/>
        </w:rPr>
        <w:t xml:space="preserve">             </w:t>
      </w:r>
      <w:r w:rsidRPr="00D36645">
        <w:rPr>
          <w:b/>
          <w:lang w:val="es-ES_tradnl" w:eastAsia="es-ES_tradnl"/>
        </w:rPr>
        <w:t xml:space="preserve"> </w:t>
      </w:r>
      <w:r w:rsidRPr="00A1048B">
        <w:rPr>
          <w:rFonts w:ascii="Times New Roman" w:hAnsi="Times New Roman" w:cs="Times New Roman"/>
          <w:b/>
          <w:color w:val="auto"/>
          <w:lang w:val="es-ES_tradnl" w:eastAsia="es-ES_tradnl"/>
        </w:rPr>
        <w:t>FUENTE</w:t>
      </w:r>
      <w:r w:rsidRPr="00A1048B">
        <w:rPr>
          <w:rFonts w:ascii="Times New Roman" w:hAnsi="Times New Roman" w:cs="Times New Roman"/>
          <w:color w:val="auto"/>
          <w:lang w:val="es-ES_tradnl" w:eastAsia="es-ES_tradnl"/>
        </w:rPr>
        <w:t xml:space="preserve">: </w:t>
      </w:r>
      <w:hyperlink r:id="rId39" w:history="1">
        <w:r w:rsidRPr="004A45C3">
          <w:rPr>
            <w:rStyle w:val="Hipervnculo"/>
            <w:rFonts w:ascii="Times New Roman" w:hAnsi="Times New Roman" w:cs="Times New Roman"/>
            <w:color w:val="auto"/>
            <w:u w:val="none"/>
          </w:rPr>
          <w:t>www.unalmed.edu.co/eventosiem/presentacionespdf/Josedariel-</w:t>
        </w:r>
      </w:hyperlink>
      <w:r w:rsidRPr="00A1048B">
        <w:rPr>
          <w:rFonts w:ascii="Times New Roman" w:hAnsi="Times New Roman" w:cs="Times New Roman"/>
          <w:color w:val="auto"/>
        </w:rPr>
        <w:t xml:space="preserve">   </w:t>
      </w:r>
    </w:p>
    <w:p w:rsidR="0067416D" w:rsidRPr="00A1048B" w:rsidRDefault="0067416D" w:rsidP="0067416D">
      <w:pPr>
        <w:pStyle w:val="Default"/>
        <w:tabs>
          <w:tab w:val="left" w:pos="0"/>
        </w:tabs>
        <w:ind w:right="-85"/>
        <w:rPr>
          <w:rFonts w:ascii="Times New Roman" w:hAnsi="Times New Roman" w:cs="Times New Roman"/>
          <w:color w:val="auto"/>
        </w:rPr>
      </w:pPr>
      <w:r w:rsidRPr="00A1048B">
        <w:rPr>
          <w:rFonts w:ascii="Times New Roman" w:hAnsi="Times New Roman" w:cs="Times New Roman"/>
          <w:color w:val="auto"/>
        </w:rPr>
        <w:t xml:space="preserve">          </w:t>
      </w:r>
      <w:r>
        <w:rPr>
          <w:rFonts w:ascii="Times New Roman" w:hAnsi="Times New Roman" w:cs="Times New Roman"/>
          <w:color w:val="auto"/>
        </w:rPr>
        <w:t xml:space="preserve">      </w:t>
      </w:r>
      <w:r w:rsidRPr="00A1048B">
        <w:rPr>
          <w:rFonts w:ascii="Times New Roman" w:hAnsi="Times New Roman" w:cs="Times New Roman"/>
          <w:color w:val="auto"/>
        </w:rPr>
        <w:t>RiesgoElectrico.pdf</w:t>
      </w:r>
    </w:p>
    <w:p w:rsidR="0067416D" w:rsidRDefault="0067416D" w:rsidP="0067416D">
      <w:pPr>
        <w:pStyle w:val="Default"/>
        <w:tabs>
          <w:tab w:val="left" w:pos="0"/>
        </w:tabs>
        <w:spacing w:line="360" w:lineRule="auto"/>
        <w:ind w:right="-87"/>
        <w:rPr>
          <w:b/>
          <w:lang w:val="es-ES_tradnl" w:eastAsia="es-ES_tradnl"/>
        </w:rPr>
      </w:pPr>
    </w:p>
    <w:p w:rsidR="0067416D" w:rsidRDefault="0067416D" w:rsidP="0067416D">
      <w:pPr>
        <w:pStyle w:val="NormalWeb"/>
        <w:tabs>
          <w:tab w:val="left" w:pos="993"/>
        </w:tabs>
        <w:spacing w:line="480" w:lineRule="auto"/>
        <w:ind w:left="993"/>
        <w:rPr>
          <w:rFonts w:ascii="Arial" w:hAnsi="Arial" w:cs="Arial"/>
          <w:b/>
          <w:color w:val="000000"/>
          <w:sz w:val="22"/>
          <w:szCs w:val="22"/>
        </w:rPr>
      </w:pPr>
      <w:r>
        <w:rPr>
          <w:b/>
        </w:rPr>
        <w:lastRenderedPageBreak/>
        <w:t xml:space="preserve">2.6.2.1. </w:t>
      </w:r>
      <w:r w:rsidRPr="004A14A9">
        <w:rPr>
          <w:b/>
        </w:rPr>
        <w:t xml:space="preserve">Causas de </w:t>
      </w:r>
      <w:r>
        <w:rPr>
          <w:b/>
        </w:rPr>
        <w:t xml:space="preserve">  </w:t>
      </w:r>
      <w:r w:rsidR="004A45C3">
        <w:rPr>
          <w:b/>
        </w:rPr>
        <w:t>Explosión</w:t>
      </w:r>
      <w:r>
        <w:rPr>
          <w:b/>
        </w:rPr>
        <w:t xml:space="preserve"> </w:t>
      </w:r>
      <w:r w:rsidRPr="004A14A9">
        <w:rPr>
          <w:b/>
        </w:rPr>
        <w:t xml:space="preserve">  en </w:t>
      </w:r>
      <w:r>
        <w:rPr>
          <w:b/>
        </w:rPr>
        <w:t xml:space="preserve"> </w:t>
      </w:r>
      <w:r w:rsidRPr="004A14A9">
        <w:rPr>
          <w:b/>
        </w:rPr>
        <w:t xml:space="preserve">subestación  </w:t>
      </w:r>
    </w:p>
    <w:p w:rsidR="0067416D" w:rsidRDefault="0067416D" w:rsidP="0067416D">
      <w:pPr>
        <w:pStyle w:val="NormalWeb"/>
        <w:spacing w:line="480" w:lineRule="auto"/>
        <w:ind w:left="1843"/>
        <w:jc w:val="both"/>
        <w:rPr>
          <w:color w:val="000000"/>
        </w:rPr>
      </w:pPr>
      <w:r w:rsidRPr="00817BFC">
        <w:rPr>
          <w:color w:val="000000"/>
        </w:rPr>
        <w:t>La  explosión en  una  subestación   tipo  industrial  como  es  nuestro  caso    puede  producirse por  diferentes  fallas  en  los  equipos  o  componentes    o  puede  ser  causada  por  una  mala  intervención o  maniobra  humana  .</w:t>
      </w:r>
    </w:p>
    <w:p w:rsidR="0067416D" w:rsidRDefault="0067416D" w:rsidP="0067416D">
      <w:pPr>
        <w:pStyle w:val="NormalWeb"/>
        <w:spacing w:line="480" w:lineRule="auto"/>
        <w:ind w:left="1843"/>
        <w:rPr>
          <w:rFonts w:ascii="Arial" w:hAnsi="Arial" w:cs="Arial"/>
          <w:color w:val="000000"/>
          <w:sz w:val="18"/>
          <w:szCs w:val="18"/>
        </w:rPr>
      </w:pPr>
      <w:r>
        <w:rPr>
          <w:rFonts w:ascii="Arial" w:hAnsi="Arial" w:cs="Arial"/>
          <w:color w:val="000000"/>
          <w:sz w:val="18"/>
          <w:szCs w:val="18"/>
        </w:rPr>
        <w:t xml:space="preserve"> E</w:t>
      </w:r>
      <w:r w:rsidRPr="00817BFC">
        <w:rPr>
          <w:color w:val="000000"/>
        </w:rPr>
        <w:t>s normal que   los  transformadores  estallen    por   muchos  motivos: desde falta de mantenimiento preventivo, sobrecarga, descarga</w:t>
      </w:r>
      <w:r>
        <w:rPr>
          <w:color w:val="000000"/>
        </w:rPr>
        <w:t xml:space="preserve">  </w:t>
      </w:r>
      <w:r w:rsidRPr="00817BFC">
        <w:rPr>
          <w:color w:val="000000"/>
        </w:rPr>
        <w:t>atmosférica, falla en los equipos de protección, falla humana en las maniobras,  un  punto  crítico es  que  la  mayoría   la mayoría de los problemas   en  la  subestacione</w:t>
      </w:r>
      <w:r>
        <w:rPr>
          <w:color w:val="000000"/>
        </w:rPr>
        <w:t>s</w:t>
      </w:r>
      <w:r w:rsidRPr="00817BFC">
        <w:rPr>
          <w:color w:val="000000"/>
        </w:rPr>
        <w:t xml:space="preserve">  industriales   se deben a la falta de un adecuado sistema de Puesta a Tierra</w:t>
      </w:r>
      <w:r>
        <w:rPr>
          <w:rFonts w:ascii="Arial" w:hAnsi="Arial" w:cs="Arial"/>
          <w:color w:val="000000"/>
          <w:sz w:val="18"/>
          <w:szCs w:val="18"/>
        </w:rPr>
        <w:t xml:space="preserve"> .</w:t>
      </w:r>
    </w:p>
    <w:p w:rsidR="0067416D" w:rsidRPr="00817BFC" w:rsidRDefault="0067416D" w:rsidP="0067416D">
      <w:pPr>
        <w:pStyle w:val="NormalWeb"/>
        <w:spacing w:line="480" w:lineRule="auto"/>
        <w:ind w:left="1843"/>
        <w:jc w:val="both"/>
        <w:rPr>
          <w:b/>
          <w:color w:val="000000"/>
        </w:rPr>
      </w:pPr>
      <w:r w:rsidRPr="00817BFC">
        <w:rPr>
          <w:color w:val="000000"/>
        </w:rPr>
        <w:t xml:space="preserve">En  la  subestación  REPLASA  en  la  cual  tenemos   2   transformadores  que  son    del  tipo  inmersos  en  aceite   ,las   explosiones  se  pueden  dar </w:t>
      </w:r>
      <w:r>
        <w:rPr>
          <w:color w:val="000000"/>
        </w:rPr>
        <w:t xml:space="preserve">  </w:t>
      </w:r>
      <w:r w:rsidRPr="00817BFC">
        <w:rPr>
          <w:color w:val="000000"/>
        </w:rPr>
        <w:t xml:space="preserve">principalmente   en  aquellos  transformadores  del  tipo </w:t>
      </w:r>
      <w:r>
        <w:rPr>
          <w:color w:val="000000"/>
        </w:rPr>
        <w:t xml:space="preserve">anteriormente </w:t>
      </w:r>
      <w:r w:rsidRPr="00817BFC">
        <w:rPr>
          <w:color w:val="000000"/>
        </w:rPr>
        <w:t xml:space="preserve"> mencionado  puesto  que  ya  sea  por  calentamiento   o  cortocircuito  , se da  un  incremento  fuerte  en la  temperatura  del  aceite  y  con  ello  se  produce  una  sobrepresión  que  genera  dicha  explosión   o  la  liberación  de  la  energía  por  las  válvulas  de  sobrepresión  </w:t>
      </w:r>
      <w:r w:rsidRPr="00817BFC">
        <w:rPr>
          <w:b/>
          <w:color w:val="000000"/>
        </w:rPr>
        <w:t xml:space="preserve">   </w:t>
      </w:r>
      <w:r>
        <w:rPr>
          <w:b/>
          <w:color w:val="000000"/>
        </w:rPr>
        <w:t>.</w:t>
      </w:r>
    </w:p>
    <w:p w:rsidR="0067416D" w:rsidRDefault="0067416D" w:rsidP="0067416D">
      <w:pPr>
        <w:pStyle w:val="NormalWeb"/>
        <w:spacing w:line="480" w:lineRule="auto"/>
        <w:ind w:left="1843"/>
        <w:jc w:val="both"/>
        <w:rPr>
          <w:color w:val="000000"/>
        </w:rPr>
      </w:pPr>
      <w:r w:rsidRPr="00817BFC">
        <w:rPr>
          <w:color w:val="000000"/>
        </w:rPr>
        <w:lastRenderedPageBreak/>
        <w:t xml:space="preserve">El caso no es tan crítico para transformadores secos o aislados en materiales como resinas, donde lo que se genera es un corto circuito de corta duración o un arco interno que genera calentamiento pero no llega al punto de una explosión como los inmersos en aceite. </w:t>
      </w:r>
    </w:p>
    <w:p w:rsidR="0067416D" w:rsidRDefault="0067416D" w:rsidP="0067416D">
      <w:pPr>
        <w:pStyle w:val="NormalWeb"/>
        <w:tabs>
          <w:tab w:val="left" w:pos="1843"/>
        </w:tabs>
        <w:spacing w:line="480" w:lineRule="auto"/>
        <w:ind w:left="1843"/>
        <w:rPr>
          <w:rFonts w:ascii="Arial" w:hAnsi="Arial" w:cs="Arial"/>
          <w:color w:val="000000"/>
          <w:sz w:val="18"/>
          <w:szCs w:val="18"/>
        </w:rPr>
      </w:pPr>
      <w:r w:rsidRPr="001B2F56">
        <w:rPr>
          <w:color w:val="000000"/>
        </w:rPr>
        <w:t>La forma de   explotar  es particular para cada equipo. Esto debido a las condiciones a que este sometido en el momento de la falla y las características del equipo. Puede ocurrir lo siguiente</w:t>
      </w:r>
      <w:r>
        <w:rPr>
          <w:rFonts w:ascii="Arial" w:hAnsi="Arial" w:cs="Arial"/>
          <w:color w:val="000000"/>
          <w:sz w:val="18"/>
          <w:szCs w:val="18"/>
        </w:rPr>
        <w:t xml:space="preserve">: </w:t>
      </w:r>
    </w:p>
    <w:p w:rsidR="0067416D" w:rsidRDefault="0067416D" w:rsidP="0067416D">
      <w:pPr>
        <w:pStyle w:val="NormalWeb"/>
        <w:tabs>
          <w:tab w:val="left" w:pos="1843"/>
        </w:tabs>
        <w:spacing w:after="240" w:afterAutospacing="0" w:line="480" w:lineRule="auto"/>
        <w:ind w:left="1843"/>
        <w:rPr>
          <w:rFonts w:ascii="Arial" w:hAnsi="Arial" w:cs="Arial"/>
          <w:color w:val="000000"/>
          <w:sz w:val="18"/>
          <w:szCs w:val="18"/>
        </w:rPr>
      </w:pPr>
      <w:r>
        <w:rPr>
          <w:rFonts w:ascii="Arial" w:hAnsi="Arial" w:cs="Arial"/>
          <w:color w:val="000000"/>
          <w:sz w:val="18"/>
          <w:szCs w:val="18"/>
        </w:rPr>
        <w:t xml:space="preserve"> </w:t>
      </w:r>
      <w:r w:rsidRPr="001B2F56">
        <w:rPr>
          <w:color w:val="000000"/>
        </w:rPr>
        <w:t xml:space="preserve">Se INFLE, es decir que su cuba o recinto donde se encuentra el bobinado se deforme. </w:t>
      </w:r>
      <w:r w:rsidRPr="001B2F56">
        <w:rPr>
          <w:color w:val="000000"/>
        </w:rPr>
        <w:br/>
        <w:t xml:space="preserve"> PRESENTE FISURAS en las paredes de la cuba o en la soldadura de las láminas que conforman la cuba. Lo cual genere derramamiento de aceite. </w:t>
      </w:r>
      <w:r w:rsidRPr="001B2F56">
        <w:rPr>
          <w:color w:val="000000"/>
        </w:rPr>
        <w:br/>
        <w:t xml:space="preserve"> PRESENTE EXPLOSIÓN y genere un incendio</w:t>
      </w:r>
      <w:r>
        <w:rPr>
          <w:rFonts w:ascii="Arial" w:hAnsi="Arial" w:cs="Arial"/>
          <w:color w:val="000000"/>
          <w:sz w:val="18"/>
          <w:szCs w:val="18"/>
        </w:rPr>
        <w:t xml:space="preserve">. </w:t>
      </w:r>
    </w:p>
    <w:p w:rsidR="0067416D" w:rsidRDefault="0067416D" w:rsidP="0067416D">
      <w:pPr>
        <w:pStyle w:val="NormalWeb"/>
        <w:tabs>
          <w:tab w:val="left" w:pos="1843"/>
        </w:tabs>
        <w:spacing w:after="240" w:afterAutospacing="0" w:line="480" w:lineRule="auto"/>
        <w:ind w:left="1843"/>
        <w:jc w:val="both"/>
        <w:rPr>
          <w:color w:val="000000"/>
        </w:rPr>
      </w:pPr>
      <w:r w:rsidRPr="006D07CF">
        <w:rPr>
          <w:color w:val="000000"/>
        </w:rPr>
        <w:t xml:space="preserve">Otra  de  las  causas   principales de  explosión en  una  subestación  es  el  </w:t>
      </w:r>
      <w:r>
        <w:rPr>
          <w:color w:val="000000"/>
        </w:rPr>
        <w:t>a</w:t>
      </w:r>
      <w:r w:rsidRPr="006D07CF">
        <w:rPr>
          <w:color w:val="000000"/>
        </w:rPr>
        <w:t>lm</w:t>
      </w:r>
      <w:r>
        <w:rPr>
          <w:color w:val="000000"/>
        </w:rPr>
        <w:t>a</w:t>
      </w:r>
      <w:r w:rsidRPr="006D07CF">
        <w:rPr>
          <w:color w:val="000000"/>
        </w:rPr>
        <w:t>ce</w:t>
      </w:r>
      <w:r>
        <w:rPr>
          <w:color w:val="000000"/>
        </w:rPr>
        <w:t>nam</w:t>
      </w:r>
      <w:r w:rsidRPr="006D07CF">
        <w:rPr>
          <w:color w:val="000000"/>
        </w:rPr>
        <w:t xml:space="preserve">iento  de  material  combustible   dentro  de  las    instalaciones  </w:t>
      </w:r>
      <w:r>
        <w:rPr>
          <w:color w:val="000000"/>
        </w:rPr>
        <w:t>o  dentro de  los  tableros  eléctricos.</w:t>
      </w:r>
    </w:p>
    <w:p w:rsidR="0067416D" w:rsidRPr="006D07CF" w:rsidRDefault="0067416D" w:rsidP="0067416D">
      <w:pPr>
        <w:pStyle w:val="NormalWeb"/>
        <w:spacing w:after="240" w:afterAutospacing="0" w:line="480" w:lineRule="auto"/>
        <w:ind w:left="1843"/>
        <w:jc w:val="both"/>
        <w:rPr>
          <w:color w:val="000000"/>
        </w:rPr>
      </w:pPr>
      <w:r w:rsidRPr="006D07CF">
        <w:rPr>
          <w:color w:val="000000"/>
        </w:rPr>
        <w:t xml:space="preserve">Las  debidas  precauciones  que  se  deben  tomar  frente  a  estos  riesgos   es  cumplir  y  regirse    con  las  normas de  seguridad  </w:t>
      </w:r>
      <w:r w:rsidRPr="006D07CF">
        <w:rPr>
          <w:color w:val="000000"/>
        </w:rPr>
        <w:lastRenderedPageBreak/>
        <w:t xml:space="preserve">para  subestaciones  que  las  describimos  en  otro  capítulo    y  utilizar    el  equipo  protección contra  incendio  y explosiones  </w:t>
      </w:r>
    </w:p>
    <w:p w:rsidR="0067416D" w:rsidRDefault="0067416D" w:rsidP="0067416D">
      <w:pPr>
        <w:autoSpaceDE w:val="0"/>
        <w:autoSpaceDN w:val="0"/>
        <w:adjustRightInd w:val="0"/>
        <w:spacing w:line="480" w:lineRule="auto"/>
        <w:jc w:val="both"/>
        <w:rPr>
          <w:b/>
          <w:bCs/>
        </w:rPr>
      </w:pPr>
    </w:p>
    <w:p w:rsidR="0067416D" w:rsidRDefault="0067416D" w:rsidP="0067416D">
      <w:pPr>
        <w:tabs>
          <w:tab w:val="left" w:pos="426"/>
        </w:tabs>
        <w:autoSpaceDE w:val="0"/>
        <w:autoSpaceDN w:val="0"/>
        <w:adjustRightInd w:val="0"/>
        <w:spacing w:line="480" w:lineRule="auto"/>
        <w:ind w:left="426"/>
        <w:jc w:val="both"/>
        <w:rPr>
          <w:b/>
          <w:bCs/>
        </w:rPr>
      </w:pPr>
      <w:r>
        <w:rPr>
          <w:b/>
          <w:bCs/>
        </w:rPr>
        <w:t>2.6</w:t>
      </w:r>
      <w:r w:rsidRPr="008904EB">
        <w:rPr>
          <w:b/>
          <w:bCs/>
        </w:rPr>
        <w:t>.3</w:t>
      </w:r>
      <w:r>
        <w:rPr>
          <w:b/>
          <w:bCs/>
        </w:rPr>
        <w:t>.</w:t>
      </w:r>
      <w:r w:rsidRPr="008904EB">
        <w:rPr>
          <w:b/>
          <w:bCs/>
        </w:rPr>
        <w:t xml:space="preserve"> </w:t>
      </w:r>
      <w:r>
        <w:rPr>
          <w:b/>
          <w:bCs/>
        </w:rPr>
        <w:t>Sobreintensidades</w:t>
      </w:r>
      <w:r w:rsidRPr="008904EB">
        <w:rPr>
          <w:b/>
          <w:bCs/>
        </w:rPr>
        <w:t>.</w:t>
      </w:r>
    </w:p>
    <w:p w:rsidR="0067416D" w:rsidRDefault="0067416D" w:rsidP="0067416D">
      <w:pPr>
        <w:autoSpaceDE w:val="0"/>
        <w:autoSpaceDN w:val="0"/>
        <w:adjustRightInd w:val="0"/>
        <w:spacing w:line="480" w:lineRule="auto"/>
        <w:jc w:val="both"/>
        <w:rPr>
          <w:b/>
          <w:bCs/>
        </w:rPr>
      </w:pPr>
    </w:p>
    <w:p w:rsidR="0067416D" w:rsidRPr="00DC3CC1" w:rsidRDefault="0067416D" w:rsidP="0067416D">
      <w:pPr>
        <w:autoSpaceDE w:val="0"/>
        <w:autoSpaceDN w:val="0"/>
        <w:adjustRightInd w:val="0"/>
        <w:spacing w:line="480" w:lineRule="auto"/>
        <w:ind w:left="993"/>
        <w:jc w:val="both"/>
        <w:rPr>
          <w:b/>
          <w:bCs/>
        </w:rPr>
      </w:pPr>
      <w:r w:rsidRPr="008904EB">
        <w:t>Se producen al circular una corriente eléctrica mayor que la nominal por los conductores</w:t>
      </w:r>
      <w:r>
        <w:rPr>
          <w:b/>
          <w:bCs/>
        </w:rPr>
        <w:t xml:space="preserve"> </w:t>
      </w:r>
      <w:r w:rsidRPr="008904EB">
        <w:t>o receptores eléctricos. Se diferencian dos tipos de sobreintensidades:</w:t>
      </w:r>
    </w:p>
    <w:p w:rsidR="0067416D" w:rsidRDefault="0067416D" w:rsidP="0067416D">
      <w:pPr>
        <w:autoSpaceDE w:val="0"/>
        <w:autoSpaceDN w:val="0"/>
        <w:adjustRightInd w:val="0"/>
        <w:spacing w:line="480" w:lineRule="auto"/>
        <w:ind w:left="993"/>
        <w:rPr>
          <w:b/>
          <w:bCs/>
        </w:rPr>
      </w:pPr>
    </w:p>
    <w:p w:rsidR="0067416D" w:rsidRPr="008904EB" w:rsidRDefault="0067416D" w:rsidP="0067416D">
      <w:pPr>
        <w:autoSpaceDE w:val="0"/>
        <w:autoSpaceDN w:val="0"/>
        <w:adjustRightInd w:val="0"/>
        <w:spacing w:line="480" w:lineRule="auto"/>
        <w:ind w:left="993"/>
        <w:rPr>
          <w:b/>
          <w:bCs/>
        </w:rPr>
      </w:pPr>
      <w:r w:rsidRPr="008904EB">
        <w:rPr>
          <w:b/>
          <w:bCs/>
        </w:rPr>
        <w:t>a) Sobrecargas</w:t>
      </w:r>
    </w:p>
    <w:p w:rsidR="0067416D" w:rsidRPr="00AF4799" w:rsidRDefault="0067416D" w:rsidP="0067416D">
      <w:pPr>
        <w:autoSpaceDE w:val="0"/>
        <w:autoSpaceDN w:val="0"/>
        <w:adjustRightInd w:val="0"/>
        <w:spacing w:line="480" w:lineRule="auto"/>
        <w:ind w:left="993"/>
      </w:pPr>
      <w:r w:rsidRPr="008904EB">
        <w:t>Se producen cuando por un circuito circula una</w:t>
      </w:r>
      <w:r>
        <w:t xml:space="preserve"> corriente eléctrica mayor que l</w:t>
      </w:r>
      <w:r w:rsidRPr="008904EB">
        <w:t>a nominal</w:t>
      </w:r>
      <w:r>
        <w:t xml:space="preserve"> </w:t>
      </w:r>
      <w:r w:rsidRPr="008904EB">
        <w:t>sin que haya defecto de aislamiento. Producen un calentamiento excesivo de los</w:t>
      </w:r>
      <w:r>
        <w:t xml:space="preserve"> </w:t>
      </w:r>
      <w:r w:rsidRPr="008904EB">
        <w:t>conductores, provocando un deterioro de los aislantes y acortando su duración.</w:t>
      </w:r>
    </w:p>
    <w:p w:rsidR="0067416D" w:rsidRDefault="0067416D" w:rsidP="0067416D">
      <w:pPr>
        <w:autoSpaceDE w:val="0"/>
        <w:autoSpaceDN w:val="0"/>
        <w:adjustRightInd w:val="0"/>
        <w:spacing w:line="480" w:lineRule="auto"/>
        <w:ind w:left="993"/>
        <w:rPr>
          <w:b/>
          <w:bCs/>
        </w:rPr>
      </w:pPr>
    </w:p>
    <w:p w:rsidR="0067416D" w:rsidRPr="008904EB" w:rsidRDefault="0067416D" w:rsidP="0067416D">
      <w:pPr>
        <w:autoSpaceDE w:val="0"/>
        <w:autoSpaceDN w:val="0"/>
        <w:adjustRightInd w:val="0"/>
        <w:spacing w:line="480" w:lineRule="auto"/>
        <w:ind w:left="993"/>
        <w:rPr>
          <w:b/>
          <w:bCs/>
        </w:rPr>
      </w:pPr>
      <w:r w:rsidRPr="008904EB">
        <w:rPr>
          <w:b/>
          <w:bCs/>
        </w:rPr>
        <w:t>b) Cortocircuitos</w:t>
      </w:r>
    </w:p>
    <w:p w:rsidR="0067416D" w:rsidRPr="008904EB" w:rsidRDefault="0067416D" w:rsidP="0067416D">
      <w:pPr>
        <w:autoSpaceDE w:val="0"/>
        <w:autoSpaceDN w:val="0"/>
        <w:adjustRightInd w:val="0"/>
        <w:spacing w:line="480" w:lineRule="auto"/>
        <w:ind w:left="993"/>
      </w:pPr>
      <w:r w:rsidRPr="008904EB">
        <w:t>Se producen por la conexión accidental entre conductores activos, originando una</w:t>
      </w:r>
      <w:r>
        <w:t xml:space="preserve"> </w:t>
      </w:r>
      <w:r w:rsidRPr="008904EB">
        <w:t>elevada intensidad y destruyendo los circuitos, al no poder soportar corrientes tan altas.</w:t>
      </w:r>
    </w:p>
    <w:p w:rsidR="0067416D" w:rsidRDefault="0067416D" w:rsidP="0067416D">
      <w:pPr>
        <w:autoSpaceDE w:val="0"/>
        <w:autoSpaceDN w:val="0"/>
        <w:adjustRightInd w:val="0"/>
        <w:spacing w:line="480" w:lineRule="auto"/>
        <w:ind w:left="426"/>
        <w:rPr>
          <w:b/>
          <w:bCs/>
        </w:rPr>
      </w:pPr>
    </w:p>
    <w:p w:rsidR="0067416D" w:rsidRDefault="0067416D" w:rsidP="0067416D">
      <w:pPr>
        <w:autoSpaceDE w:val="0"/>
        <w:autoSpaceDN w:val="0"/>
        <w:adjustRightInd w:val="0"/>
        <w:spacing w:line="480" w:lineRule="auto"/>
        <w:ind w:left="426"/>
        <w:rPr>
          <w:b/>
          <w:bCs/>
        </w:rPr>
      </w:pPr>
    </w:p>
    <w:p w:rsidR="0067416D" w:rsidRDefault="0067416D" w:rsidP="0067416D">
      <w:pPr>
        <w:autoSpaceDE w:val="0"/>
        <w:autoSpaceDN w:val="0"/>
        <w:adjustRightInd w:val="0"/>
        <w:spacing w:line="480" w:lineRule="auto"/>
        <w:ind w:left="426"/>
        <w:rPr>
          <w:b/>
          <w:bCs/>
        </w:rPr>
      </w:pPr>
    </w:p>
    <w:p w:rsidR="0067416D" w:rsidRDefault="0067416D" w:rsidP="0067416D">
      <w:pPr>
        <w:autoSpaceDE w:val="0"/>
        <w:autoSpaceDN w:val="0"/>
        <w:adjustRightInd w:val="0"/>
        <w:spacing w:line="480" w:lineRule="auto"/>
        <w:ind w:left="426"/>
        <w:rPr>
          <w:b/>
          <w:bCs/>
        </w:rPr>
      </w:pPr>
      <w:r>
        <w:rPr>
          <w:b/>
          <w:bCs/>
        </w:rPr>
        <w:lastRenderedPageBreak/>
        <w:t>2.6.4. Sobretensiones.</w:t>
      </w:r>
    </w:p>
    <w:p w:rsidR="0067416D" w:rsidRDefault="0067416D" w:rsidP="0067416D">
      <w:pPr>
        <w:autoSpaceDE w:val="0"/>
        <w:autoSpaceDN w:val="0"/>
        <w:adjustRightInd w:val="0"/>
        <w:spacing w:line="480" w:lineRule="auto"/>
        <w:rPr>
          <w:b/>
          <w:bCs/>
        </w:rPr>
      </w:pPr>
    </w:p>
    <w:p w:rsidR="0067416D" w:rsidRPr="00881E40" w:rsidRDefault="0067416D" w:rsidP="0067416D">
      <w:pPr>
        <w:autoSpaceDE w:val="0"/>
        <w:autoSpaceDN w:val="0"/>
        <w:adjustRightInd w:val="0"/>
        <w:spacing w:line="480" w:lineRule="auto"/>
        <w:ind w:left="993"/>
        <w:jc w:val="both"/>
        <w:rPr>
          <w:b/>
          <w:bCs/>
        </w:rPr>
      </w:pPr>
      <w:r w:rsidRPr="008904EB">
        <w:t>Se producen cuando la tensión en un circuito es superior a la nominal. Suelen durar</w:t>
      </w:r>
      <w:r>
        <w:rPr>
          <w:b/>
          <w:bCs/>
        </w:rPr>
        <w:t xml:space="preserve"> </w:t>
      </w:r>
      <w:r w:rsidRPr="008904EB">
        <w:t>muy poco tiempo, pero el daño producido a los receptores eléctricos puede ser considerable.</w:t>
      </w:r>
    </w:p>
    <w:p w:rsidR="0067416D" w:rsidRDefault="0067416D" w:rsidP="0067416D">
      <w:pPr>
        <w:autoSpaceDE w:val="0"/>
        <w:autoSpaceDN w:val="0"/>
        <w:adjustRightInd w:val="0"/>
        <w:spacing w:line="480" w:lineRule="auto"/>
        <w:ind w:left="993"/>
        <w:jc w:val="both"/>
      </w:pPr>
      <w:r w:rsidRPr="008904EB">
        <w:t>La causa más frecuente es la descarga atmosférica de los rayos sobre la instalación</w:t>
      </w:r>
      <w:r>
        <w:t xml:space="preserve"> </w:t>
      </w:r>
      <w:r w:rsidRPr="008904EB">
        <w:t>eléctrica o sus inmediaciones.</w:t>
      </w:r>
    </w:p>
    <w:p w:rsidR="0067416D" w:rsidRDefault="0067416D" w:rsidP="0067416D">
      <w:pPr>
        <w:autoSpaceDE w:val="0"/>
        <w:autoSpaceDN w:val="0"/>
        <w:adjustRightInd w:val="0"/>
        <w:spacing w:line="480" w:lineRule="auto"/>
        <w:ind w:left="993"/>
        <w:rPr>
          <w:b/>
          <w:bCs/>
        </w:rPr>
      </w:pPr>
    </w:p>
    <w:p w:rsidR="0067416D" w:rsidRDefault="0067416D" w:rsidP="0067416D">
      <w:pPr>
        <w:autoSpaceDE w:val="0"/>
        <w:autoSpaceDN w:val="0"/>
        <w:adjustRightInd w:val="0"/>
        <w:spacing w:line="480" w:lineRule="auto"/>
        <w:ind w:left="993"/>
        <w:rPr>
          <w:b/>
          <w:bCs/>
        </w:rPr>
      </w:pPr>
    </w:p>
    <w:p w:rsidR="0067416D" w:rsidRPr="008904EB" w:rsidRDefault="0067416D" w:rsidP="0067416D">
      <w:pPr>
        <w:autoSpaceDE w:val="0"/>
        <w:autoSpaceDN w:val="0"/>
        <w:adjustRightInd w:val="0"/>
        <w:spacing w:line="480" w:lineRule="auto"/>
        <w:ind w:left="993"/>
        <w:rPr>
          <w:b/>
          <w:bCs/>
        </w:rPr>
      </w:pPr>
      <w:r w:rsidRPr="008904EB">
        <w:rPr>
          <w:b/>
          <w:bCs/>
        </w:rPr>
        <w:t>a) Sobretensiones externas</w:t>
      </w:r>
    </w:p>
    <w:p w:rsidR="0067416D" w:rsidRPr="008904EB" w:rsidRDefault="0067416D" w:rsidP="0067416D">
      <w:pPr>
        <w:autoSpaceDE w:val="0"/>
        <w:autoSpaceDN w:val="0"/>
        <w:adjustRightInd w:val="0"/>
        <w:spacing w:line="480" w:lineRule="auto"/>
        <w:ind w:left="993"/>
        <w:jc w:val="both"/>
      </w:pPr>
      <w:r w:rsidRPr="008904EB">
        <w:t>Tienen su origen en d</w:t>
      </w:r>
      <w:r>
        <w:t xml:space="preserve">escargas atmosféricas. </w:t>
      </w:r>
      <w:r w:rsidRPr="008904EB">
        <w:t>Las sobretensiones de origen</w:t>
      </w:r>
      <w:r>
        <w:t xml:space="preserve"> </w:t>
      </w:r>
      <w:r w:rsidRPr="008904EB">
        <w:t>externo puede</w:t>
      </w:r>
      <w:r>
        <w:t>n ser de varios tipos</w:t>
      </w:r>
      <w:r w:rsidRPr="008904EB">
        <w:t>, por:</w:t>
      </w:r>
    </w:p>
    <w:p w:rsidR="0067416D" w:rsidRPr="008904EB" w:rsidRDefault="0067416D" w:rsidP="0067416D">
      <w:pPr>
        <w:autoSpaceDE w:val="0"/>
        <w:autoSpaceDN w:val="0"/>
        <w:adjustRightInd w:val="0"/>
        <w:spacing w:line="480" w:lineRule="auto"/>
        <w:ind w:left="993"/>
        <w:jc w:val="both"/>
      </w:pPr>
      <w:r w:rsidRPr="008904EB">
        <w:t>- Descarga directa sobre la línea (sobretensión conducida).</w:t>
      </w:r>
    </w:p>
    <w:p w:rsidR="0067416D" w:rsidRPr="008904EB" w:rsidRDefault="0067416D" w:rsidP="0067416D">
      <w:pPr>
        <w:autoSpaceDE w:val="0"/>
        <w:autoSpaceDN w:val="0"/>
        <w:adjustRightInd w:val="0"/>
        <w:spacing w:line="480" w:lineRule="auto"/>
        <w:ind w:left="993"/>
        <w:jc w:val="both"/>
      </w:pPr>
      <w:r w:rsidRPr="008904EB">
        <w:t>- Descarga sobre un objeto próximo a la línea (sobretensión inducida).</w:t>
      </w:r>
    </w:p>
    <w:p w:rsidR="0067416D" w:rsidRPr="008904EB" w:rsidRDefault="0067416D" w:rsidP="0067416D">
      <w:pPr>
        <w:autoSpaceDE w:val="0"/>
        <w:autoSpaceDN w:val="0"/>
        <w:adjustRightInd w:val="0"/>
        <w:spacing w:line="480" w:lineRule="auto"/>
        <w:ind w:left="993"/>
        <w:jc w:val="both"/>
      </w:pPr>
      <w:r w:rsidRPr="008904EB">
        <w:t>- Descarga directa sobre el suelo que puede elevar el potencial de tierra varios miles de</w:t>
      </w:r>
      <w:r>
        <w:t xml:space="preserve"> </w:t>
      </w:r>
      <w:r w:rsidRPr="008904EB">
        <w:t>voltios como consecuencia de la corriente que circula por el terreno (aumento del</w:t>
      </w:r>
      <w:r>
        <w:t xml:space="preserve"> </w:t>
      </w:r>
      <w:r w:rsidRPr="008904EB">
        <w:t>potencial de tierra).</w:t>
      </w:r>
    </w:p>
    <w:p w:rsidR="0067416D" w:rsidRDefault="0067416D" w:rsidP="0067416D">
      <w:pPr>
        <w:autoSpaceDE w:val="0"/>
        <w:autoSpaceDN w:val="0"/>
        <w:adjustRightInd w:val="0"/>
        <w:spacing w:line="480" w:lineRule="auto"/>
        <w:jc w:val="both"/>
      </w:pPr>
      <w:r>
        <w:t xml:space="preserve">                               </w:t>
      </w:r>
    </w:p>
    <w:p w:rsidR="0067416D" w:rsidRDefault="0067416D" w:rsidP="0067416D">
      <w:pPr>
        <w:autoSpaceDE w:val="0"/>
        <w:autoSpaceDN w:val="0"/>
        <w:adjustRightInd w:val="0"/>
        <w:spacing w:line="480" w:lineRule="auto"/>
        <w:jc w:val="both"/>
        <w:rPr>
          <w:b/>
        </w:rPr>
      </w:pPr>
      <w:r>
        <w:t xml:space="preserve"> </w:t>
      </w:r>
      <w:r>
        <w:rPr>
          <w:b/>
        </w:rPr>
        <w:t xml:space="preserve">                      </w:t>
      </w:r>
    </w:p>
    <w:p w:rsidR="0067416D" w:rsidRDefault="0067416D" w:rsidP="0067416D">
      <w:pPr>
        <w:autoSpaceDE w:val="0"/>
        <w:autoSpaceDN w:val="0"/>
        <w:adjustRightInd w:val="0"/>
        <w:spacing w:line="480" w:lineRule="auto"/>
        <w:jc w:val="both"/>
        <w:rPr>
          <w:b/>
        </w:rPr>
      </w:pPr>
    </w:p>
    <w:p w:rsidR="0067416D" w:rsidRDefault="0067416D" w:rsidP="0067416D">
      <w:pPr>
        <w:autoSpaceDE w:val="0"/>
        <w:autoSpaceDN w:val="0"/>
        <w:adjustRightInd w:val="0"/>
        <w:spacing w:line="480" w:lineRule="auto"/>
        <w:jc w:val="both"/>
        <w:rPr>
          <w:b/>
        </w:rPr>
      </w:pPr>
    </w:p>
    <w:p w:rsidR="0067416D" w:rsidRDefault="0067416D" w:rsidP="0067416D">
      <w:pPr>
        <w:autoSpaceDE w:val="0"/>
        <w:autoSpaceDN w:val="0"/>
        <w:adjustRightInd w:val="0"/>
        <w:spacing w:line="480" w:lineRule="auto"/>
        <w:jc w:val="both"/>
        <w:rPr>
          <w:b/>
        </w:rPr>
      </w:pPr>
    </w:p>
    <w:p w:rsidR="0067416D" w:rsidRDefault="0067416D" w:rsidP="0067416D">
      <w:pPr>
        <w:autoSpaceDE w:val="0"/>
        <w:autoSpaceDN w:val="0"/>
        <w:adjustRightInd w:val="0"/>
        <w:spacing w:line="480" w:lineRule="auto"/>
        <w:jc w:val="both"/>
        <w:rPr>
          <w:b/>
        </w:rPr>
      </w:pPr>
      <w:r>
        <w:rPr>
          <w:noProof/>
        </w:rPr>
        <w:lastRenderedPageBreak/>
        <w:pict>
          <v:shape id="_x0000_s1096" type="#_x0000_t75" style="position:absolute;left:0;text-align:left;margin-left:27pt;margin-top:0;width:341.4pt;height:154.6pt;z-index:19">
            <v:imagedata r:id="rId40" o:title=""/>
            <w10:wrap type="square"/>
          </v:shape>
        </w:pict>
      </w:r>
    </w:p>
    <w:p w:rsidR="0067416D" w:rsidRDefault="0067416D" w:rsidP="0067416D">
      <w:pPr>
        <w:autoSpaceDE w:val="0"/>
        <w:autoSpaceDN w:val="0"/>
        <w:adjustRightInd w:val="0"/>
        <w:spacing w:line="480" w:lineRule="auto"/>
        <w:jc w:val="both"/>
        <w:rPr>
          <w:b/>
        </w:rPr>
      </w:pPr>
      <w:r>
        <w:rPr>
          <w:b/>
        </w:rPr>
        <w:t xml:space="preserve">                                   </w:t>
      </w:r>
    </w:p>
    <w:p w:rsidR="0067416D" w:rsidRDefault="0067416D" w:rsidP="0067416D">
      <w:pPr>
        <w:autoSpaceDE w:val="0"/>
        <w:autoSpaceDN w:val="0"/>
        <w:adjustRightInd w:val="0"/>
        <w:jc w:val="both"/>
        <w:rPr>
          <w:b/>
        </w:rPr>
      </w:pPr>
      <w:r>
        <w:rPr>
          <w:b/>
        </w:rPr>
        <w:t xml:space="preserve">                                        </w:t>
      </w:r>
    </w:p>
    <w:p w:rsidR="0067416D" w:rsidRDefault="0067416D" w:rsidP="0067416D">
      <w:pPr>
        <w:autoSpaceDE w:val="0"/>
        <w:autoSpaceDN w:val="0"/>
        <w:adjustRightInd w:val="0"/>
        <w:jc w:val="both"/>
        <w:rPr>
          <w:b/>
        </w:rPr>
      </w:pPr>
    </w:p>
    <w:p w:rsidR="0067416D" w:rsidRDefault="0067416D" w:rsidP="0067416D">
      <w:pPr>
        <w:autoSpaceDE w:val="0"/>
        <w:autoSpaceDN w:val="0"/>
        <w:adjustRightInd w:val="0"/>
        <w:jc w:val="both"/>
        <w:rPr>
          <w:b/>
        </w:rPr>
      </w:pPr>
    </w:p>
    <w:p w:rsidR="0067416D" w:rsidRDefault="0067416D" w:rsidP="0067416D">
      <w:pPr>
        <w:autoSpaceDE w:val="0"/>
        <w:autoSpaceDN w:val="0"/>
        <w:adjustRightInd w:val="0"/>
        <w:jc w:val="both"/>
        <w:rPr>
          <w:b/>
        </w:rPr>
      </w:pPr>
    </w:p>
    <w:p w:rsidR="0067416D" w:rsidRDefault="0067416D" w:rsidP="0067416D">
      <w:pPr>
        <w:autoSpaceDE w:val="0"/>
        <w:autoSpaceDN w:val="0"/>
        <w:adjustRightInd w:val="0"/>
        <w:jc w:val="both"/>
        <w:rPr>
          <w:b/>
        </w:rPr>
      </w:pPr>
    </w:p>
    <w:p w:rsidR="0067416D" w:rsidRDefault="0067416D" w:rsidP="0067416D">
      <w:pPr>
        <w:autoSpaceDE w:val="0"/>
        <w:autoSpaceDN w:val="0"/>
        <w:adjustRightInd w:val="0"/>
        <w:jc w:val="both"/>
        <w:rPr>
          <w:b/>
        </w:rPr>
      </w:pPr>
    </w:p>
    <w:p w:rsidR="0067416D" w:rsidRDefault="0067416D" w:rsidP="0067416D">
      <w:pPr>
        <w:autoSpaceDE w:val="0"/>
        <w:autoSpaceDN w:val="0"/>
        <w:adjustRightInd w:val="0"/>
        <w:jc w:val="both"/>
        <w:rPr>
          <w:b/>
        </w:rPr>
      </w:pPr>
      <w:r>
        <w:rPr>
          <w:b/>
        </w:rPr>
        <w:t xml:space="preserve">  </w:t>
      </w:r>
    </w:p>
    <w:p w:rsidR="0067416D" w:rsidRDefault="0067416D" w:rsidP="0067416D">
      <w:pPr>
        <w:autoSpaceDE w:val="0"/>
        <w:autoSpaceDN w:val="0"/>
        <w:adjustRightInd w:val="0"/>
        <w:spacing w:line="360" w:lineRule="auto"/>
        <w:jc w:val="center"/>
      </w:pPr>
      <w:r w:rsidRPr="00C815B1">
        <w:rPr>
          <w:b/>
        </w:rPr>
        <w:t>FIGURA 2.7</w:t>
      </w:r>
      <w:r>
        <w:t xml:space="preserve">   Tipos  Sobretensiones  externas</w:t>
      </w:r>
    </w:p>
    <w:p w:rsidR="0067416D" w:rsidRDefault="0067416D" w:rsidP="0067416D">
      <w:pPr>
        <w:jc w:val="center"/>
      </w:pPr>
      <w:r>
        <w:rPr>
          <w:rFonts w:ascii="Times-Bold" w:hAnsi="Times-Bold" w:cs="Times-Bold"/>
          <w:b/>
          <w:bCs/>
          <w:lang w:val="es-ES_tradnl"/>
        </w:rPr>
        <w:t xml:space="preserve">FUENTE: </w:t>
      </w:r>
      <w:r w:rsidRPr="00BB00DA">
        <w:rPr>
          <w:rFonts w:ascii="Times-Bold" w:hAnsi="Times-Bold" w:cs="Times-Bold"/>
          <w:bCs/>
          <w:lang w:val="es-ES_tradnl"/>
        </w:rPr>
        <w:t>ww</w:t>
      </w:r>
      <w:r w:rsidRPr="00100B13">
        <w:t>w.xte</w:t>
      </w:r>
      <w:r w:rsidRPr="00100B13">
        <w:rPr>
          <w:b/>
        </w:rPr>
        <w:t>c</w:t>
      </w:r>
      <w:r w:rsidRPr="00100B13">
        <w:t>.es/~jnogues%20/documents/Seguretat/</w:t>
      </w:r>
    </w:p>
    <w:p w:rsidR="0067416D" w:rsidRDefault="0067416D" w:rsidP="0067416D">
      <w:r>
        <w:t xml:space="preserve">                    </w:t>
      </w:r>
      <w:r w:rsidRPr="00100B13">
        <w:t>Seguridad_%20electrica_1.pdf</w:t>
      </w:r>
    </w:p>
    <w:p w:rsidR="0067416D" w:rsidRDefault="0067416D" w:rsidP="0067416D">
      <w:pPr>
        <w:autoSpaceDE w:val="0"/>
        <w:autoSpaceDN w:val="0"/>
        <w:adjustRightInd w:val="0"/>
        <w:rPr>
          <w:rFonts w:ascii="Times-Bold" w:hAnsi="Times-Bold" w:cs="Times-Bold"/>
          <w:bCs/>
          <w:lang w:val="es-ES_tradnl"/>
        </w:rPr>
      </w:pPr>
      <w:r>
        <w:t xml:space="preserve">       </w:t>
      </w:r>
    </w:p>
    <w:p w:rsidR="0067416D" w:rsidRDefault="0067416D" w:rsidP="0067416D">
      <w:pPr>
        <w:autoSpaceDE w:val="0"/>
        <w:autoSpaceDN w:val="0"/>
        <w:adjustRightInd w:val="0"/>
        <w:rPr>
          <w:rFonts w:ascii="Times-Bold" w:hAnsi="Times-Bold" w:cs="Times-Bold"/>
          <w:bCs/>
          <w:lang w:val="es-ES_tradnl"/>
        </w:rPr>
      </w:pPr>
      <w:r>
        <w:rPr>
          <w:rFonts w:ascii="Times-Bold" w:hAnsi="Times-Bold" w:cs="Times-Bold"/>
          <w:bCs/>
          <w:lang w:val="es-ES_tradnl"/>
        </w:rPr>
        <w:t>.</w:t>
      </w:r>
    </w:p>
    <w:p w:rsidR="0067416D" w:rsidRDefault="0067416D" w:rsidP="0067416D">
      <w:pPr>
        <w:autoSpaceDE w:val="0"/>
        <w:autoSpaceDN w:val="0"/>
        <w:adjustRightInd w:val="0"/>
        <w:spacing w:line="480" w:lineRule="auto"/>
        <w:ind w:left="993"/>
        <w:jc w:val="both"/>
      </w:pPr>
      <w:r w:rsidRPr="008904EB">
        <w:t>Las sobretensiones externas pueden ac</w:t>
      </w:r>
      <w:r>
        <w:t xml:space="preserve">ceder a los equipos </w:t>
      </w:r>
      <w:r w:rsidRPr="008904EB">
        <w:t>a través de:</w:t>
      </w:r>
    </w:p>
    <w:p w:rsidR="0067416D" w:rsidRDefault="0067416D" w:rsidP="0067416D">
      <w:pPr>
        <w:autoSpaceDE w:val="0"/>
        <w:autoSpaceDN w:val="0"/>
        <w:adjustRightInd w:val="0"/>
        <w:spacing w:line="480" w:lineRule="auto"/>
        <w:ind w:left="993"/>
        <w:rPr>
          <w:rFonts w:ascii="Times-Roman" w:hAnsi="Times-Roman" w:cs="Times-Roman"/>
        </w:rPr>
      </w:pPr>
      <w:r>
        <w:rPr>
          <w:rFonts w:ascii="Times-Roman" w:hAnsi="Times-Roman" w:cs="Times-Roman"/>
        </w:rPr>
        <w:t>1. Las redes eléctricas de baja tensión.</w:t>
      </w:r>
    </w:p>
    <w:p w:rsidR="0067416D" w:rsidRDefault="0067416D" w:rsidP="0067416D">
      <w:pPr>
        <w:autoSpaceDE w:val="0"/>
        <w:autoSpaceDN w:val="0"/>
        <w:adjustRightInd w:val="0"/>
        <w:spacing w:line="480" w:lineRule="auto"/>
        <w:ind w:left="993"/>
        <w:rPr>
          <w:rFonts w:ascii="Times-Roman" w:hAnsi="Times-Roman" w:cs="Times-Roman"/>
        </w:rPr>
      </w:pPr>
      <w:r>
        <w:rPr>
          <w:rFonts w:ascii="Times-Roman" w:hAnsi="Times-Roman" w:cs="Times-Roman"/>
        </w:rPr>
        <w:t>2. Las líneas de datos (telefónicas, informáticas o TV).</w:t>
      </w:r>
    </w:p>
    <w:p w:rsidR="0067416D" w:rsidRDefault="0067416D" w:rsidP="0067416D">
      <w:pPr>
        <w:autoSpaceDE w:val="0"/>
        <w:autoSpaceDN w:val="0"/>
        <w:adjustRightInd w:val="0"/>
        <w:spacing w:line="480" w:lineRule="auto"/>
        <w:ind w:left="993"/>
        <w:rPr>
          <w:rFonts w:ascii="Times-Roman" w:hAnsi="Times-Roman" w:cs="Times-Roman"/>
        </w:rPr>
      </w:pPr>
      <w:r>
        <w:rPr>
          <w:rFonts w:ascii="Times-Roman" w:hAnsi="Times-Roman" w:cs="Times-Roman"/>
        </w:rPr>
        <w:t>3. Los elementos receptores de alta frecuencia (antenas).</w:t>
      </w:r>
    </w:p>
    <w:p w:rsidR="0067416D" w:rsidRDefault="0067416D" w:rsidP="0067416D">
      <w:pPr>
        <w:autoSpaceDE w:val="0"/>
        <w:autoSpaceDN w:val="0"/>
        <w:adjustRightInd w:val="0"/>
        <w:spacing w:line="480" w:lineRule="auto"/>
        <w:ind w:left="993"/>
        <w:rPr>
          <w:rFonts w:ascii="Times-Roman" w:hAnsi="Times-Roman" w:cs="Times-Roman"/>
          <w:sz w:val="20"/>
          <w:szCs w:val="20"/>
        </w:rPr>
      </w:pPr>
      <w:r>
        <w:rPr>
          <w:rFonts w:ascii="Times-Roman" w:hAnsi="Times-Roman" w:cs="Times-Roman"/>
        </w:rPr>
        <w:t>4. Los conductores de conexión a tierra.</w:t>
      </w:r>
    </w:p>
    <w:p w:rsidR="0067416D" w:rsidRDefault="0067416D" w:rsidP="0067416D">
      <w:pPr>
        <w:autoSpaceDE w:val="0"/>
        <w:autoSpaceDN w:val="0"/>
        <w:adjustRightInd w:val="0"/>
        <w:spacing w:line="480" w:lineRule="auto"/>
        <w:ind w:left="993"/>
        <w:jc w:val="both"/>
        <w:rPr>
          <w:b/>
          <w:bCs/>
        </w:rPr>
      </w:pPr>
    </w:p>
    <w:p w:rsidR="0067416D" w:rsidRPr="00CE630C" w:rsidRDefault="0067416D" w:rsidP="0067416D">
      <w:pPr>
        <w:autoSpaceDE w:val="0"/>
        <w:autoSpaceDN w:val="0"/>
        <w:adjustRightInd w:val="0"/>
        <w:spacing w:line="480" w:lineRule="auto"/>
        <w:ind w:left="993"/>
        <w:jc w:val="both"/>
        <w:rPr>
          <w:b/>
          <w:bCs/>
        </w:rPr>
      </w:pPr>
      <w:r w:rsidRPr="00CE630C">
        <w:rPr>
          <w:b/>
          <w:bCs/>
        </w:rPr>
        <w:t>b) Sobretensiones internas</w:t>
      </w:r>
      <w:r>
        <w:rPr>
          <w:b/>
          <w:bCs/>
        </w:rPr>
        <w:t>.</w:t>
      </w:r>
    </w:p>
    <w:p w:rsidR="0067416D" w:rsidRDefault="0067416D" w:rsidP="0067416D">
      <w:pPr>
        <w:autoSpaceDE w:val="0"/>
        <w:autoSpaceDN w:val="0"/>
        <w:adjustRightInd w:val="0"/>
        <w:spacing w:line="480" w:lineRule="auto"/>
        <w:ind w:left="993"/>
        <w:jc w:val="both"/>
      </w:pPr>
      <w:r w:rsidRPr="00CE630C">
        <w:t>Tienen su origen en las variaciones de carga en una red, maniobras de desconexión de</w:t>
      </w:r>
      <w:r>
        <w:t xml:space="preserve"> </w:t>
      </w:r>
      <w:r w:rsidRPr="00CE630C">
        <w:t>un interruptor, formación o cese de un fallo a tierra, corte de alimentación a un transformador en vacío, puesta en servicio de las líneas, etc. En una instalación eléctrica</w:t>
      </w:r>
      <w:r>
        <w:t xml:space="preserve"> </w:t>
      </w:r>
      <w:r w:rsidRPr="00CE630C">
        <w:t>todos los conductores que acceden desde el exterior pueden facilitar el camino a las sobretensiones transitorias, provocando así perturbaciones en la alimentación de todos los sistemas conectados.</w:t>
      </w:r>
    </w:p>
    <w:p w:rsidR="0067416D" w:rsidRDefault="0067416D" w:rsidP="0067416D">
      <w:pPr>
        <w:spacing w:line="480" w:lineRule="auto"/>
        <w:ind w:left="426"/>
        <w:rPr>
          <w:b/>
        </w:rPr>
      </w:pPr>
      <w:r w:rsidRPr="00790964">
        <w:rPr>
          <w:b/>
        </w:rPr>
        <w:lastRenderedPageBreak/>
        <w:t>2.6.5. Sobrecarga de transformadores</w:t>
      </w:r>
    </w:p>
    <w:p w:rsidR="0067416D" w:rsidRDefault="0067416D" w:rsidP="0067416D">
      <w:pPr>
        <w:spacing w:line="480" w:lineRule="auto"/>
        <w:rPr>
          <w:b/>
        </w:rPr>
      </w:pPr>
    </w:p>
    <w:p w:rsidR="0067416D" w:rsidRDefault="0067416D" w:rsidP="0067416D">
      <w:pPr>
        <w:autoSpaceDE w:val="0"/>
        <w:autoSpaceDN w:val="0"/>
        <w:adjustRightInd w:val="0"/>
        <w:spacing w:line="480" w:lineRule="auto"/>
        <w:ind w:left="993"/>
        <w:jc w:val="both"/>
      </w:pPr>
      <w:r w:rsidRPr="00207177">
        <w:t>La sobrecarga eléctrica es el motivo principal de envejecimiento prematuro de una máquina. Desde un</w:t>
      </w:r>
      <w:r>
        <w:t xml:space="preserve"> </w:t>
      </w:r>
      <w:r w:rsidRPr="00207177">
        <w:t>punto de vista térmico, la sobrecarga se produce cuando la condición de equilibrio térmico en la máquina</w:t>
      </w:r>
      <w:r>
        <w:t xml:space="preserve">  </w:t>
      </w:r>
      <w:r w:rsidRPr="00207177">
        <w:t>se establece a una temperatura tal que</w:t>
      </w:r>
      <w:r>
        <w:t xml:space="preserve"> </w:t>
      </w:r>
      <w:r w:rsidRPr="00207177">
        <w:t>provoca la degradación de los dieléctricos que aíslan los conductores</w:t>
      </w:r>
      <w:r>
        <w:t xml:space="preserve"> </w:t>
      </w:r>
      <w:r w:rsidRPr="00207177">
        <w:t xml:space="preserve">o las chapas que forman el núcleo magnético del transformador. </w:t>
      </w:r>
    </w:p>
    <w:p w:rsidR="0067416D" w:rsidRPr="00207177" w:rsidRDefault="0067416D" w:rsidP="0067416D">
      <w:pPr>
        <w:autoSpaceDE w:val="0"/>
        <w:autoSpaceDN w:val="0"/>
        <w:adjustRightInd w:val="0"/>
        <w:spacing w:line="480" w:lineRule="auto"/>
        <w:ind w:left="993"/>
        <w:jc w:val="both"/>
      </w:pPr>
      <w:r w:rsidRPr="00207177">
        <w:t>La condición de sobrecarga involucra</w:t>
      </w:r>
      <w:r>
        <w:t xml:space="preserve"> p</w:t>
      </w:r>
      <w:r w:rsidRPr="00207177">
        <w:t>arámetros de naturaleza distinta:</w:t>
      </w:r>
    </w:p>
    <w:p w:rsidR="0067416D" w:rsidRPr="00207177" w:rsidRDefault="0067416D" w:rsidP="0067416D">
      <w:pPr>
        <w:autoSpaceDE w:val="0"/>
        <w:autoSpaceDN w:val="0"/>
        <w:adjustRightInd w:val="0"/>
        <w:spacing w:line="480" w:lineRule="auto"/>
        <w:ind w:left="993"/>
        <w:jc w:val="both"/>
      </w:pPr>
      <w:r w:rsidRPr="00207177">
        <w:t>1. Nivel de carga eléctrica</w:t>
      </w:r>
    </w:p>
    <w:p w:rsidR="0067416D" w:rsidRPr="00207177" w:rsidRDefault="0067416D" w:rsidP="0067416D">
      <w:pPr>
        <w:autoSpaceDE w:val="0"/>
        <w:autoSpaceDN w:val="0"/>
        <w:adjustRightInd w:val="0"/>
        <w:spacing w:line="480" w:lineRule="auto"/>
        <w:ind w:left="993"/>
        <w:jc w:val="both"/>
      </w:pPr>
      <w:r w:rsidRPr="00207177">
        <w:t>2. Condiciones ambientales: temperatura, humedad y altura sobre el nivel del mar.</w:t>
      </w:r>
    </w:p>
    <w:p w:rsidR="0067416D" w:rsidRPr="00207177" w:rsidRDefault="0067416D" w:rsidP="0067416D">
      <w:pPr>
        <w:autoSpaceDE w:val="0"/>
        <w:autoSpaceDN w:val="0"/>
        <w:adjustRightInd w:val="0"/>
        <w:spacing w:line="480" w:lineRule="auto"/>
        <w:ind w:left="993"/>
        <w:jc w:val="both"/>
      </w:pPr>
      <w:r w:rsidRPr="00207177">
        <w:t>3. Condiciones de explotación: continua, ocasional, etc.</w:t>
      </w:r>
    </w:p>
    <w:p w:rsidR="0067416D" w:rsidRPr="006A460A" w:rsidRDefault="0067416D" w:rsidP="0067416D">
      <w:pPr>
        <w:autoSpaceDE w:val="0"/>
        <w:autoSpaceDN w:val="0"/>
        <w:adjustRightInd w:val="0"/>
        <w:spacing w:line="480" w:lineRule="auto"/>
        <w:ind w:left="993"/>
        <w:jc w:val="both"/>
      </w:pPr>
      <w:r w:rsidRPr="00207177">
        <w:t>Desde el punto de vista de la protección de la máquina, la condición de sobrecarga no suele requerir la</w:t>
      </w:r>
      <w:r>
        <w:t xml:space="preserve"> </w:t>
      </w:r>
      <w:r w:rsidRPr="00207177">
        <w:t>puesta fuera de servicio inmediata de la máquina, lo que permite realizar actuaciones dedicadas a reducir las</w:t>
      </w:r>
      <w:r>
        <w:t xml:space="preserve"> </w:t>
      </w:r>
      <w:r w:rsidRPr="00207177">
        <w:t>condiciones que producen dicha situación, continuando con la explotación de la instalación. Entre las</w:t>
      </w:r>
      <w:r>
        <w:t xml:space="preserve"> </w:t>
      </w:r>
      <w:r w:rsidRPr="00207177">
        <w:t>medidas orientadas a reducir el nivel de sobrecarga de la máquina se pueden citar: deslastrado de carga y</w:t>
      </w:r>
      <w:r>
        <w:t xml:space="preserve"> </w:t>
      </w:r>
      <w:r w:rsidRPr="00207177">
        <w:t>mejora de las condiciones de refrigeración.</w:t>
      </w: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CE2631" w:rsidRDefault="00CE2631" w:rsidP="000D0D81">
      <w:pPr>
        <w:autoSpaceDE w:val="0"/>
        <w:autoSpaceDN w:val="0"/>
        <w:adjustRightInd w:val="0"/>
        <w:spacing w:line="360" w:lineRule="auto"/>
        <w:ind w:right="-136"/>
        <w:jc w:val="center"/>
        <w:rPr>
          <w:b/>
          <w:color w:val="000000"/>
        </w:rPr>
        <w:sectPr w:rsidR="00CE2631" w:rsidSect="000B3C74">
          <w:headerReference w:type="first" r:id="rId41"/>
          <w:pgSz w:w="11906" w:h="16838" w:code="9"/>
          <w:pgMar w:top="2268" w:right="1361" w:bottom="2268" w:left="2268" w:header="709" w:footer="709" w:gutter="0"/>
          <w:pgNumType w:start="31"/>
          <w:cols w:space="708"/>
          <w:titlePg/>
          <w:docGrid w:linePitch="360"/>
        </w:sectPr>
      </w:pPr>
    </w:p>
    <w:p w:rsidR="0067416D" w:rsidRPr="00D24C18" w:rsidRDefault="0067416D" w:rsidP="0067416D">
      <w:pPr>
        <w:spacing w:line="480" w:lineRule="auto"/>
        <w:jc w:val="center"/>
        <w:rPr>
          <w:b/>
          <w:sz w:val="44"/>
          <w:szCs w:val="44"/>
        </w:rPr>
      </w:pPr>
      <w:r w:rsidRPr="00D24C18">
        <w:rPr>
          <w:b/>
          <w:sz w:val="44"/>
          <w:szCs w:val="44"/>
        </w:rPr>
        <w:lastRenderedPageBreak/>
        <w:t>CAPITULO 3</w:t>
      </w:r>
    </w:p>
    <w:p w:rsidR="0067416D" w:rsidRDefault="0067416D" w:rsidP="0067416D">
      <w:pPr>
        <w:spacing w:line="480" w:lineRule="auto"/>
        <w:jc w:val="center"/>
        <w:rPr>
          <w:b/>
          <w:sz w:val="28"/>
          <w:szCs w:val="28"/>
        </w:rPr>
      </w:pPr>
    </w:p>
    <w:p w:rsidR="0067416D" w:rsidRDefault="0067416D" w:rsidP="0067416D">
      <w:pPr>
        <w:spacing w:line="480" w:lineRule="auto"/>
        <w:jc w:val="center"/>
        <w:rPr>
          <w:b/>
          <w:sz w:val="28"/>
          <w:szCs w:val="28"/>
        </w:rPr>
      </w:pPr>
    </w:p>
    <w:p w:rsidR="0067416D" w:rsidRPr="00D24C18" w:rsidRDefault="0067416D" w:rsidP="0067416D">
      <w:pPr>
        <w:spacing w:line="480" w:lineRule="auto"/>
        <w:jc w:val="center"/>
        <w:rPr>
          <w:b/>
          <w:sz w:val="36"/>
          <w:szCs w:val="36"/>
        </w:rPr>
      </w:pPr>
      <w:r w:rsidRPr="00D24C18">
        <w:rPr>
          <w:b/>
          <w:sz w:val="36"/>
          <w:szCs w:val="36"/>
        </w:rPr>
        <w:t>MARCO LEGAL</w:t>
      </w:r>
    </w:p>
    <w:p w:rsidR="0067416D" w:rsidRPr="000F37F0" w:rsidRDefault="0067416D" w:rsidP="0067416D">
      <w:pPr>
        <w:spacing w:line="480" w:lineRule="auto"/>
        <w:jc w:val="both"/>
        <w:rPr>
          <w:b/>
          <w:sz w:val="28"/>
          <w:szCs w:val="28"/>
        </w:rPr>
      </w:pPr>
    </w:p>
    <w:p w:rsidR="0067416D" w:rsidRPr="00D24C18" w:rsidRDefault="0067416D" w:rsidP="0067416D">
      <w:pPr>
        <w:spacing w:line="360" w:lineRule="auto"/>
        <w:rPr>
          <w:b/>
        </w:rPr>
      </w:pPr>
      <w:r w:rsidRPr="00D24C18">
        <w:rPr>
          <w:b/>
        </w:rPr>
        <w:t xml:space="preserve">3.1. Reglamento  de  seguridad  del  trabajo, contra  riesgos en  instalaciones  de    </w:t>
      </w:r>
    </w:p>
    <w:p w:rsidR="0067416D" w:rsidRPr="00D24C18" w:rsidRDefault="0067416D" w:rsidP="0067416D">
      <w:pPr>
        <w:spacing w:line="360" w:lineRule="auto"/>
        <w:rPr>
          <w:b/>
        </w:rPr>
      </w:pPr>
      <w:r w:rsidRPr="00D24C18">
        <w:rPr>
          <w:b/>
        </w:rPr>
        <w:t xml:space="preserve">       energía eléctrica</w:t>
      </w:r>
      <w:r>
        <w:rPr>
          <w:b/>
        </w:rPr>
        <w:t>.</w:t>
      </w:r>
    </w:p>
    <w:p w:rsidR="0067416D" w:rsidRDefault="0067416D" w:rsidP="0067416D">
      <w:r w:rsidRPr="00900397">
        <w:t>.</w:t>
      </w:r>
    </w:p>
    <w:p w:rsidR="0067416D" w:rsidRDefault="0067416D" w:rsidP="0067416D">
      <w:pPr>
        <w:rPr>
          <w:b/>
        </w:rPr>
      </w:pPr>
      <w:r>
        <w:t xml:space="preserve">       </w:t>
      </w:r>
      <w:r w:rsidRPr="00D24C18">
        <w:rPr>
          <w:b/>
        </w:rPr>
        <w:t xml:space="preserve">3.1.1. Ministerio de trabajo y recursos humanos. </w:t>
      </w:r>
    </w:p>
    <w:p w:rsidR="0067416D" w:rsidRDefault="0067416D" w:rsidP="0067416D">
      <w:pPr>
        <w:rPr>
          <w:b/>
        </w:rPr>
      </w:pPr>
    </w:p>
    <w:p w:rsidR="0067416D" w:rsidRDefault="0067416D" w:rsidP="0067416D">
      <w:pPr>
        <w:spacing w:line="480" w:lineRule="auto"/>
        <w:jc w:val="both"/>
        <w:rPr>
          <w:b/>
        </w:rPr>
      </w:pPr>
      <w:r>
        <w:rPr>
          <w:b/>
        </w:rPr>
        <w:t xml:space="preserve">                 Acuerdo No 013.- C</w:t>
      </w:r>
      <w:r w:rsidRPr="004E626C">
        <w:rPr>
          <w:b/>
        </w:rPr>
        <w:t xml:space="preserve">apítulo III - Normas para intervención en equipos, </w:t>
      </w:r>
      <w:r>
        <w:rPr>
          <w:b/>
        </w:rPr>
        <w:t xml:space="preserve">    </w:t>
      </w:r>
    </w:p>
    <w:p w:rsidR="0067416D" w:rsidRPr="004E626C" w:rsidRDefault="0067416D" w:rsidP="0067416D">
      <w:pPr>
        <w:spacing w:line="480" w:lineRule="auto"/>
        <w:jc w:val="both"/>
        <w:rPr>
          <w:b/>
        </w:rPr>
      </w:pPr>
      <w:r>
        <w:rPr>
          <w:b/>
        </w:rPr>
        <w:t xml:space="preserve">                  </w:t>
      </w:r>
      <w:r w:rsidRPr="004E626C">
        <w:rPr>
          <w:b/>
        </w:rPr>
        <w:t xml:space="preserve">instalaciones </w:t>
      </w:r>
      <w:r>
        <w:rPr>
          <w:b/>
        </w:rPr>
        <w:t xml:space="preserve"> </w:t>
      </w:r>
      <w:r w:rsidRPr="004E626C">
        <w:rPr>
          <w:b/>
        </w:rPr>
        <w:t xml:space="preserve">y </w:t>
      </w:r>
      <w:r>
        <w:rPr>
          <w:b/>
        </w:rPr>
        <w:t xml:space="preserve"> cas</w:t>
      </w:r>
      <w:r w:rsidRPr="004E626C">
        <w:rPr>
          <w:b/>
        </w:rPr>
        <w:t>os  especiales.</w:t>
      </w:r>
    </w:p>
    <w:p w:rsidR="0067416D" w:rsidRPr="00E34BF4" w:rsidRDefault="0067416D" w:rsidP="0067416D"/>
    <w:p w:rsidR="0067416D" w:rsidRDefault="0067416D" w:rsidP="0067416D">
      <w:pPr>
        <w:spacing w:line="480" w:lineRule="auto"/>
        <w:jc w:val="both"/>
      </w:pPr>
      <w:r>
        <w:rPr>
          <w:b/>
        </w:rPr>
        <w:t xml:space="preserve">                 Art. 16</w:t>
      </w:r>
      <w:r w:rsidRPr="00900397">
        <w:rPr>
          <w:b/>
        </w:rPr>
        <w:t>.- T</w:t>
      </w:r>
      <w:r>
        <w:rPr>
          <w:b/>
        </w:rPr>
        <w:t>ransformadores.</w:t>
      </w:r>
    </w:p>
    <w:p w:rsidR="0067416D" w:rsidRPr="00900397" w:rsidRDefault="0067416D" w:rsidP="0067416D">
      <w:pPr>
        <w:spacing w:line="480" w:lineRule="auto"/>
        <w:jc w:val="both"/>
      </w:pPr>
    </w:p>
    <w:p w:rsidR="0067416D" w:rsidRDefault="0067416D" w:rsidP="0067416D">
      <w:pPr>
        <w:spacing w:line="480" w:lineRule="auto"/>
        <w:ind w:left="993"/>
        <w:jc w:val="both"/>
      </w:pPr>
      <w:r w:rsidRPr="0093007A">
        <w:rPr>
          <w:b/>
        </w:rPr>
        <w:t>1.-</w:t>
      </w:r>
      <w:r w:rsidRPr="00900397">
        <w:t>Para considerar sin tensión a un transformador es necesario que estén desconectados los d</w:t>
      </w:r>
      <w:r>
        <w:t>evanados primario y secundario</w:t>
      </w:r>
      <w:r w:rsidRPr="00900397">
        <w:t>.</w:t>
      </w:r>
    </w:p>
    <w:p w:rsidR="0067416D" w:rsidRPr="00900397" w:rsidRDefault="0067416D" w:rsidP="0067416D">
      <w:pPr>
        <w:spacing w:line="480" w:lineRule="auto"/>
        <w:ind w:left="993"/>
        <w:jc w:val="both"/>
      </w:pPr>
    </w:p>
    <w:p w:rsidR="0067416D" w:rsidRDefault="0067416D" w:rsidP="0067416D">
      <w:pPr>
        <w:spacing w:line="480" w:lineRule="auto"/>
        <w:ind w:left="993"/>
        <w:jc w:val="both"/>
      </w:pPr>
      <w:r w:rsidRPr="0093007A">
        <w:rPr>
          <w:b/>
        </w:rPr>
        <w:t>2.-</w:t>
      </w:r>
      <w:r w:rsidRPr="00900397">
        <w:t xml:space="preserve"> No se permitirá que un transformador desconectado en el lado de alta tensión, reciba corrie</w:t>
      </w:r>
      <w:r>
        <w:t>nte por el lado de baja tensión</w:t>
      </w:r>
      <w:r w:rsidRPr="00900397">
        <w:t>.</w:t>
      </w:r>
    </w:p>
    <w:p w:rsidR="0067416D" w:rsidRPr="00900397" w:rsidRDefault="0067416D" w:rsidP="0067416D">
      <w:pPr>
        <w:spacing w:line="480" w:lineRule="auto"/>
        <w:ind w:left="993"/>
        <w:jc w:val="both"/>
      </w:pPr>
    </w:p>
    <w:p w:rsidR="0067416D" w:rsidRPr="00900397" w:rsidRDefault="0067416D" w:rsidP="0067416D">
      <w:pPr>
        <w:spacing w:line="480" w:lineRule="auto"/>
        <w:ind w:left="993"/>
        <w:jc w:val="both"/>
      </w:pPr>
      <w:r w:rsidRPr="0093007A">
        <w:rPr>
          <w:b/>
        </w:rPr>
        <w:lastRenderedPageBreak/>
        <w:t>3.-</w:t>
      </w:r>
      <w:r w:rsidRPr="00900397">
        <w:t>Si no se dispone de un aparato de corte de la corrien</w:t>
      </w:r>
      <w:r>
        <w:t>te que permita poner o sacar de</w:t>
      </w:r>
      <w:r w:rsidRPr="00900397">
        <w:t>l servicio a un transformador con carga, se p</w:t>
      </w:r>
      <w:r>
        <w:t>rocederá de la siguiente manera</w:t>
      </w:r>
      <w:r w:rsidRPr="00900397">
        <w:t xml:space="preserve">: </w:t>
      </w:r>
    </w:p>
    <w:p w:rsidR="0067416D" w:rsidRPr="00900397" w:rsidRDefault="0067416D" w:rsidP="0067416D">
      <w:pPr>
        <w:spacing w:line="480" w:lineRule="auto"/>
        <w:ind w:left="993"/>
        <w:jc w:val="both"/>
      </w:pPr>
      <w:r w:rsidRPr="00900397">
        <w:t>a)</w:t>
      </w:r>
      <w:r>
        <w:t xml:space="preserve"> </w:t>
      </w:r>
      <w:r w:rsidRPr="00900397">
        <w:t>Para poner en servicio a un transformador deberá empezar conectando el devanado de mayor tensión.</w:t>
      </w:r>
    </w:p>
    <w:p w:rsidR="0067416D" w:rsidRDefault="0067416D" w:rsidP="0067416D">
      <w:pPr>
        <w:spacing w:line="480" w:lineRule="auto"/>
        <w:ind w:left="993"/>
        <w:jc w:val="both"/>
      </w:pPr>
      <w:r w:rsidRPr="00900397">
        <w:t>b)</w:t>
      </w:r>
      <w:r>
        <w:t xml:space="preserve"> </w:t>
      </w:r>
      <w:r w:rsidRPr="00900397">
        <w:t>Para sacar del servicio a un transformador deberá empezarse por desconectar el devanado de menos tensión.</w:t>
      </w:r>
    </w:p>
    <w:p w:rsidR="0067416D" w:rsidRPr="00900397" w:rsidRDefault="0067416D" w:rsidP="0067416D">
      <w:pPr>
        <w:spacing w:line="480" w:lineRule="auto"/>
        <w:ind w:left="993"/>
        <w:jc w:val="both"/>
      </w:pPr>
    </w:p>
    <w:p w:rsidR="0067416D" w:rsidRDefault="0067416D" w:rsidP="0067416D">
      <w:pPr>
        <w:spacing w:line="480" w:lineRule="auto"/>
        <w:ind w:left="993"/>
        <w:jc w:val="both"/>
      </w:pPr>
      <w:r w:rsidRPr="0093007A">
        <w:rPr>
          <w:b/>
        </w:rPr>
        <w:t>4.-</w:t>
      </w:r>
      <w:r w:rsidRPr="00900397">
        <w:t>Se prohíbe la realización de trabajos en el interior de cubas de transformadores, sin antes comprobar la total eliminación de gases.</w:t>
      </w:r>
    </w:p>
    <w:p w:rsidR="0067416D" w:rsidRPr="00900397" w:rsidRDefault="0067416D" w:rsidP="0067416D">
      <w:pPr>
        <w:spacing w:line="480" w:lineRule="auto"/>
        <w:ind w:left="993"/>
        <w:jc w:val="both"/>
      </w:pPr>
    </w:p>
    <w:p w:rsidR="0067416D" w:rsidRDefault="0067416D" w:rsidP="0067416D">
      <w:pPr>
        <w:spacing w:line="480" w:lineRule="auto"/>
        <w:ind w:left="993"/>
        <w:jc w:val="both"/>
      </w:pPr>
      <w:r w:rsidRPr="0093007A">
        <w:rPr>
          <w:b/>
        </w:rPr>
        <w:t>5.-</w:t>
      </w:r>
      <w:r w:rsidRPr="00900397">
        <w:t>Se prohí</w:t>
      </w:r>
      <w:r>
        <w:t xml:space="preserve">be fumar  y utilizar cualquier </w:t>
      </w:r>
      <w:r w:rsidRPr="00900397">
        <w:t>clase de llama en las proximidades de un transformador refrigerado con aceite.</w:t>
      </w:r>
    </w:p>
    <w:p w:rsidR="0067416D" w:rsidRPr="00900397" w:rsidRDefault="0067416D" w:rsidP="0067416D">
      <w:pPr>
        <w:spacing w:line="480" w:lineRule="auto"/>
        <w:ind w:left="993"/>
        <w:jc w:val="both"/>
      </w:pPr>
    </w:p>
    <w:p w:rsidR="0067416D" w:rsidRDefault="0067416D" w:rsidP="0067416D">
      <w:pPr>
        <w:spacing w:line="480" w:lineRule="auto"/>
        <w:ind w:left="993"/>
        <w:jc w:val="both"/>
      </w:pPr>
      <w:r w:rsidRPr="0093007A">
        <w:rPr>
          <w:b/>
        </w:rPr>
        <w:t>6.-</w:t>
      </w:r>
      <w:r w:rsidRPr="00900397">
        <w:t>Cuando se realicen trabajos de manipula</w:t>
      </w:r>
      <w:r>
        <w:t>ción de aceite de transformador</w:t>
      </w:r>
      <w:r w:rsidRPr="00900397">
        <w:t>,</w:t>
      </w:r>
      <w:r>
        <w:t xml:space="preserve"> </w:t>
      </w:r>
      <w:r w:rsidRPr="00900397">
        <w:t>se dispondrá de los elementos adecuado</w:t>
      </w:r>
      <w:r>
        <w:t xml:space="preserve"> para la extinción de incendios</w:t>
      </w:r>
      <w:r w:rsidRPr="00900397">
        <w:t>.</w:t>
      </w:r>
    </w:p>
    <w:p w:rsidR="0067416D" w:rsidRPr="00900397" w:rsidRDefault="0067416D" w:rsidP="0067416D">
      <w:pPr>
        <w:spacing w:line="480" w:lineRule="auto"/>
        <w:ind w:left="993"/>
        <w:jc w:val="both"/>
      </w:pPr>
    </w:p>
    <w:p w:rsidR="0067416D" w:rsidRDefault="0067416D" w:rsidP="0067416D">
      <w:pPr>
        <w:spacing w:line="480" w:lineRule="auto"/>
        <w:ind w:left="993"/>
        <w:jc w:val="both"/>
      </w:pPr>
      <w:r w:rsidRPr="0093007A">
        <w:rPr>
          <w:b/>
        </w:rPr>
        <w:t>7.-</w:t>
      </w:r>
      <w:r w:rsidRPr="00900397">
        <w:t>Cuando se realice trabajos en un transformador que tiene protección automática</w:t>
      </w:r>
      <w:r>
        <w:t xml:space="preserve"> contra incendios, esta protección automáticamente </w:t>
      </w:r>
      <w:r w:rsidRPr="00900397">
        <w:t>estará bloqueada para evitar u</w:t>
      </w:r>
      <w:r>
        <w:t>n</w:t>
      </w:r>
      <w:r w:rsidRPr="00900397">
        <w:t xml:space="preserve"> funcionamiento intempestivo. </w:t>
      </w:r>
    </w:p>
    <w:p w:rsidR="0067416D" w:rsidRDefault="0067416D" w:rsidP="0067416D">
      <w:pPr>
        <w:spacing w:line="480" w:lineRule="auto"/>
        <w:ind w:left="993"/>
        <w:jc w:val="both"/>
      </w:pPr>
    </w:p>
    <w:p w:rsidR="0067416D" w:rsidRDefault="0067416D" w:rsidP="0067416D">
      <w:pPr>
        <w:spacing w:line="480" w:lineRule="auto"/>
        <w:ind w:left="993"/>
        <w:jc w:val="both"/>
        <w:rPr>
          <w:b/>
        </w:rPr>
      </w:pPr>
    </w:p>
    <w:p w:rsidR="0067416D" w:rsidRDefault="0067416D" w:rsidP="0067416D">
      <w:pPr>
        <w:spacing w:line="480" w:lineRule="auto"/>
      </w:pPr>
      <w:r w:rsidRPr="004E626C">
        <w:rPr>
          <w:b/>
        </w:rPr>
        <w:lastRenderedPageBreak/>
        <w:t>3.2. Normas  de  aplicación para  subestaciones  eléctricas</w:t>
      </w:r>
      <w:r>
        <w:t xml:space="preserve">. </w:t>
      </w:r>
    </w:p>
    <w:p w:rsidR="0067416D" w:rsidRDefault="0067416D" w:rsidP="0067416D">
      <w:pPr>
        <w:spacing w:line="480" w:lineRule="auto"/>
        <w:jc w:val="both"/>
        <w:rPr>
          <w:b/>
        </w:rPr>
      </w:pPr>
    </w:p>
    <w:p w:rsidR="0067416D" w:rsidRPr="004E626C" w:rsidRDefault="0067416D" w:rsidP="0067416D">
      <w:pPr>
        <w:spacing w:line="480" w:lineRule="auto"/>
        <w:rPr>
          <w:b/>
        </w:rPr>
      </w:pPr>
      <w:r>
        <w:t xml:space="preserve">       </w:t>
      </w:r>
      <w:r w:rsidRPr="004E626C">
        <w:rPr>
          <w:b/>
        </w:rPr>
        <w:t>3.2.1. Código  eléctrico  nacional  (NEC</w:t>
      </w:r>
      <w:r>
        <w:rPr>
          <w:b/>
        </w:rPr>
        <w:t xml:space="preserve"> 2006</w:t>
      </w:r>
      <w:r w:rsidRPr="004E626C">
        <w:rPr>
          <w:b/>
        </w:rPr>
        <w:t>).</w:t>
      </w:r>
    </w:p>
    <w:p w:rsidR="0067416D" w:rsidRDefault="0067416D" w:rsidP="0067416D">
      <w:pPr>
        <w:spacing w:line="480" w:lineRule="auto"/>
        <w:jc w:val="both"/>
        <w:rPr>
          <w:b/>
        </w:rPr>
      </w:pPr>
    </w:p>
    <w:p w:rsidR="0067416D" w:rsidRDefault="0067416D" w:rsidP="0067416D">
      <w:pPr>
        <w:spacing w:line="480" w:lineRule="auto"/>
        <w:jc w:val="both"/>
        <w:rPr>
          <w:b/>
        </w:rPr>
      </w:pPr>
      <w:r>
        <w:rPr>
          <w:b/>
        </w:rPr>
        <w:t xml:space="preserve">                 3.2.1.1. Articulo 110.-Requisitos de las Instalaciones Eléctricas.</w:t>
      </w:r>
    </w:p>
    <w:p w:rsidR="0067416D" w:rsidRDefault="0067416D" w:rsidP="0067416D">
      <w:pPr>
        <w:spacing w:line="480" w:lineRule="auto"/>
        <w:jc w:val="both"/>
        <w:rPr>
          <w:b/>
        </w:rPr>
      </w:pPr>
    </w:p>
    <w:p w:rsidR="0067416D" w:rsidRDefault="0067416D" w:rsidP="0067416D">
      <w:pPr>
        <w:spacing w:line="480" w:lineRule="auto"/>
        <w:ind w:left="1843"/>
        <w:jc w:val="both"/>
        <w:rPr>
          <w:b/>
        </w:rPr>
      </w:pPr>
      <w:r>
        <w:rPr>
          <w:b/>
        </w:rPr>
        <w:t>A. Disposiciones Generales.</w:t>
      </w:r>
    </w:p>
    <w:p w:rsidR="0067416D" w:rsidRDefault="0067416D" w:rsidP="0067416D">
      <w:pPr>
        <w:spacing w:line="480" w:lineRule="auto"/>
        <w:ind w:left="1843"/>
        <w:jc w:val="both"/>
        <w:rPr>
          <w:b/>
        </w:rPr>
      </w:pPr>
    </w:p>
    <w:p w:rsidR="0067416D" w:rsidRPr="000A2592" w:rsidRDefault="0067416D" w:rsidP="0067416D">
      <w:pPr>
        <w:widowControl w:val="0"/>
        <w:autoSpaceDE w:val="0"/>
        <w:autoSpaceDN w:val="0"/>
        <w:adjustRightInd w:val="0"/>
        <w:spacing w:line="480" w:lineRule="auto"/>
        <w:ind w:left="1843" w:right="96"/>
        <w:jc w:val="both"/>
      </w:pPr>
      <w:r>
        <w:rPr>
          <w:b/>
        </w:rPr>
        <w:t xml:space="preserve">110.16(a) Distancias de trabajo.  </w:t>
      </w:r>
      <w:r w:rsidRPr="000A2592">
        <w:t>Excepto si se exige o se permite otra cosa en esta norma, la medida del espacio de</w:t>
      </w:r>
      <w:r w:rsidRPr="000A2592">
        <w:rPr>
          <w:spacing w:val="9"/>
        </w:rPr>
        <w:t xml:space="preserve"> </w:t>
      </w:r>
      <w:r w:rsidRPr="000A2592">
        <w:t>trabajo</w:t>
      </w:r>
      <w:r w:rsidRPr="000A2592">
        <w:rPr>
          <w:spacing w:val="9"/>
        </w:rPr>
        <w:t xml:space="preserve"> </w:t>
      </w:r>
      <w:r w:rsidRPr="000A2592">
        <w:t>en</w:t>
      </w:r>
      <w:r w:rsidRPr="000A2592">
        <w:rPr>
          <w:spacing w:val="9"/>
        </w:rPr>
        <w:t xml:space="preserve"> </w:t>
      </w:r>
      <w:r w:rsidRPr="000A2592">
        <w:t>dirección</w:t>
      </w:r>
      <w:r w:rsidRPr="000A2592">
        <w:rPr>
          <w:spacing w:val="9"/>
        </w:rPr>
        <w:t xml:space="preserve"> </w:t>
      </w:r>
      <w:r w:rsidRPr="000A2592">
        <w:t>al</w:t>
      </w:r>
      <w:r w:rsidRPr="000A2592">
        <w:rPr>
          <w:spacing w:val="9"/>
        </w:rPr>
        <w:t xml:space="preserve"> </w:t>
      </w:r>
      <w:r w:rsidRPr="000A2592">
        <w:t>acceso</w:t>
      </w:r>
      <w:r w:rsidRPr="000A2592">
        <w:rPr>
          <w:spacing w:val="9"/>
        </w:rPr>
        <w:t xml:space="preserve"> </w:t>
      </w:r>
      <w:r w:rsidRPr="000A2592">
        <w:t>a</w:t>
      </w:r>
      <w:r w:rsidRPr="000A2592">
        <w:rPr>
          <w:spacing w:val="9"/>
        </w:rPr>
        <w:t xml:space="preserve"> </w:t>
      </w:r>
      <w:r w:rsidRPr="000A2592">
        <w:t>las</w:t>
      </w:r>
      <w:r w:rsidRPr="000A2592">
        <w:rPr>
          <w:spacing w:val="9"/>
        </w:rPr>
        <w:t xml:space="preserve"> </w:t>
      </w:r>
      <w:r w:rsidRPr="000A2592">
        <w:t>partes</w:t>
      </w:r>
      <w:r w:rsidRPr="000A2592">
        <w:rPr>
          <w:spacing w:val="9"/>
        </w:rPr>
        <w:t xml:space="preserve"> </w:t>
      </w:r>
      <w:r w:rsidRPr="000A2592">
        <w:t>vivas</w:t>
      </w:r>
      <w:r w:rsidRPr="000A2592">
        <w:rPr>
          <w:spacing w:val="9"/>
        </w:rPr>
        <w:t xml:space="preserve"> </w:t>
      </w:r>
      <w:r w:rsidRPr="000A2592">
        <w:rPr>
          <w:spacing w:val="-2"/>
        </w:rPr>
        <w:t>que</w:t>
      </w:r>
      <w:r w:rsidRPr="000A2592">
        <w:rPr>
          <w:spacing w:val="9"/>
        </w:rPr>
        <w:t xml:space="preserve"> </w:t>
      </w:r>
      <w:r w:rsidRPr="000A2592">
        <w:rPr>
          <w:spacing w:val="-2"/>
        </w:rPr>
        <w:t>funcionen</w:t>
      </w:r>
      <w:r w:rsidRPr="000A2592">
        <w:rPr>
          <w:spacing w:val="9"/>
        </w:rPr>
        <w:t xml:space="preserve"> </w:t>
      </w:r>
      <w:r w:rsidRPr="000A2592">
        <w:rPr>
          <w:spacing w:val="-2"/>
        </w:rPr>
        <w:t>a</w:t>
      </w:r>
      <w:r w:rsidRPr="000A2592">
        <w:rPr>
          <w:spacing w:val="9"/>
        </w:rPr>
        <w:t xml:space="preserve"> </w:t>
      </w:r>
      <w:r w:rsidRPr="000A2592">
        <w:rPr>
          <w:spacing w:val="-2"/>
        </w:rPr>
        <w:t>600</w:t>
      </w:r>
      <w:r w:rsidRPr="000A2592">
        <w:rPr>
          <w:spacing w:val="9"/>
        </w:rPr>
        <w:t xml:space="preserve"> </w:t>
      </w:r>
      <w:r w:rsidRPr="000A2592">
        <w:rPr>
          <w:spacing w:val="-2"/>
        </w:rPr>
        <w:t>V</w:t>
      </w:r>
      <w:r w:rsidRPr="000A2592">
        <w:rPr>
          <w:spacing w:val="9"/>
        </w:rPr>
        <w:t xml:space="preserve"> </w:t>
      </w:r>
      <w:r w:rsidRPr="000A2592">
        <w:rPr>
          <w:spacing w:val="-2"/>
        </w:rPr>
        <w:t>nominales</w:t>
      </w:r>
      <w:r w:rsidRPr="000A2592">
        <w:rPr>
          <w:spacing w:val="9"/>
        </w:rPr>
        <w:t xml:space="preserve"> </w:t>
      </w:r>
      <w:r w:rsidRPr="000A2592">
        <w:rPr>
          <w:spacing w:val="-2"/>
        </w:rPr>
        <w:t>o</w:t>
      </w:r>
      <w:r w:rsidRPr="000A2592">
        <w:rPr>
          <w:spacing w:val="9"/>
        </w:rPr>
        <w:t xml:space="preserve"> </w:t>
      </w:r>
      <w:r w:rsidRPr="000A2592">
        <w:rPr>
          <w:spacing w:val="-2"/>
        </w:rPr>
        <w:t>menos</w:t>
      </w:r>
      <w:r w:rsidRPr="000A2592">
        <w:rPr>
          <w:spacing w:val="9"/>
        </w:rPr>
        <w:t xml:space="preserve"> </w:t>
      </w:r>
      <w:r w:rsidRPr="000A2592">
        <w:rPr>
          <w:spacing w:val="-2"/>
        </w:rPr>
        <w:t>a</w:t>
      </w:r>
      <w:r w:rsidRPr="000A2592">
        <w:rPr>
          <w:spacing w:val="9"/>
        </w:rPr>
        <w:t xml:space="preserve"> </w:t>
      </w:r>
      <w:r w:rsidRPr="000A2592">
        <w:rPr>
          <w:spacing w:val="-2"/>
        </w:rPr>
        <w:t>tierra</w:t>
      </w:r>
      <w:r w:rsidRPr="000A2592">
        <w:rPr>
          <w:spacing w:val="9"/>
        </w:rPr>
        <w:t xml:space="preserve"> </w:t>
      </w:r>
      <w:r w:rsidRPr="000A2592">
        <w:rPr>
          <w:spacing w:val="-2"/>
        </w:rPr>
        <w:t>y</w:t>
      </w:r>
      <w:r w:rsidRPr="000A2592">
        <w:rPr>
          <w:spacing w:val="9"/>
        </w:rPr>
        <w:t xml:space="preserve"> </w:t>
      </w:r>
      <w:r w:rsidRPr="000A2592">
        <w:rPr>
          <w:spacing w:val="-2"/>
        </w:rPr>
        <w:t xml:space="preserve">que </w:t>
      </w:r>
      <w:r w:rsidRPr="000A2592">
        <w:t xml:space="preserve">puedan requerir examen, ajuste, servicio o mantenimiento mientras estén energizadas no debe ser inferior a la </w:t>
      </w:r>
      <w:r w:rsidRPr="000A2592">
        <w:rPr>
          <w:spacing w:val="-2"/>
        </w:rPr>
        <w:t>indicada</w:t>
      </w:r>
      <w:r w:rsidRPr="000A2592">
        <w:rPr>
          <w:spacing w:val="21"/>
        </w:rPr>
        <w:t xml:space="preserve"> </w:t>
      </w:r>
      <w:r w:rsidRPr="000A2592">
        <w:rPr>
          <w:spacing w:val="-2"/>
        </w:rPr>
        <w:t>en</w:t>
      </w:r>
      <w:r w:rsidRPr="000A2592">
        <w:rPr>
          <w:spacing w:val="21"/>
        </w:rPr>
        <w:t xml:space="preserve"> </w:t>
      </w:r>
      <w:r w:rsidRPr="000A2592">
        <w:rPr>
          <w:spacing w:val="-2"/>
        </w:rPr>
        <w:t>la</w:t>
      </w:r>
      <w:r w:rsidRPr="000A2592">
        <w:rPr>
          <w:spacing w:val="21"/>
        </w:rPr>
        <w:t xml:space="preserve"> </w:t>
      </w:r>
      <w:r w:rsidRPr="000A2592">
        <w:rPr>
          <w:spacing w:val="-2"/>
        </w:rPr>
        <w:t>Tabla</w:t>
      </w:r>
      <w:r w:rsidRPr="000A2592">
        <w:rPr>
          <w:spacing w:val="21"/>
        </w:rPr>
        <w:t xml:space="preserve"> </w:t>
      </w:r>
      <w:r w:rsidRPr="000A2592">
        <w:rPr>
          <w:spacing w:val="-2"/>
        </w:rPr>
        <w:t>110-16(a).</w:t>
      </w:r>
      <w:r w:rsidRPr="000A2592">
        <w:rPr>
          <w:spacing w:val="21"/>
        </w:rPr>
        <w:t xml:space="preserve"> </w:t>
      </w:r>
      <w:r w:rsidRPr="000A2592">
        <w:rPr>
          <w:spacing w:val="-2"/>
        </w:rPr>
        <w:t>Las</w:t>
      </w:r>
      <w:r w:rsidRPr="000A2592">
        <w:rPr>
          <w:spacing w:val="21"/>
        </w:rPr>
        <w:t xml:space="preserve"> </w:t>
      </w:r>
      <w:r w:rsidRPr="000A2592">
        <w:rPr>
          <w:spacing w:val="-2"/>
        </w:rPr>
        <w:t>distancias</w:t>
      </w:r>
      <w:r w:rsidRPr="000A2592">
        <w:rPr>
          <w:spacing w:val="21"/>
        </w:rPr>
        <w:t xml:space="preserve"> </w:t>
      </w:r>
      <w:r w:rsidRPr="000A2592">
        <w:rPr>
          <w:spacing w:val="-2"/>
        </w:rPr>
        <w:t>deben</w:t>
      </w:r>
      <w:r w:rsidRPr="000A2592">
        <w:rPr>
          <w:spacing w:val="21"/>
        </w:rPr>
        <w:t xml:space="preserve"> </w:t>
      </w:r>
      <w:r w:rsidRPr="000A2592">
        <w:t>medirse</w:t>
      </w:r>
      <w:r w:rsidRPr="000A2592">
        <w:rPr>
          <w:spacing w:val="21"/>
        </w:rPr>
        <w:t xml:space="preserve"> </w:t>
      </w:r>
      <w:r w:rsidRPr="000A2592">
        <w:t>desde</w:t>
      </w:r>
      <w:r w:rsidRPr="000A2592">
        <w:rPr>
          <w:spacing w:val="21"/>
        </w:rPr>
        <w:t xml:space="preserve"> </w:t>
      </w:r>
      <w:r w:rsidRPr="000A2592">
        <w:t>las</w:t>
      </w:r>
      <w:r w:rsidRPr="000A2592">
        <w:rPr>
          <w:spacing w:val="21"/>
        </w:rPr>
        <w:t xml:space="preserve"> </w:t>
      </w:r>
      <w:r w:rsidRPr="000A2592">
        <w:t>partes</w:t>
      </w:r>
      <w:r w:rsidRPr="000A2592">
        <w:rPr>
          <w:spacing w:val="21"/>
        </w:rPr>
        <w:t xml:space="preserve"> </w:t>
      </w:r>
      <w:r w:rsidRPr="000A2592">
        <w:t>vivas,</w:t>
      </w:r>
      <w:r w:rsidRPr="000A2592">
        <w:rPr>
          <w:spacing w:val="21"/>
        </w:rPr>
        <w:t xml:space="preserve"> </w:t>
      </w:r>
      <w:r w:rsidRPr="000A2592">
        <w:t>si</w:t>
      </w:r>
      <w:r w:rsidRPr="000A2592">
        <w:rPr>
          <w:spacing w:val="21"/>
        </w:rPr>
        <w:t xml:space="preserve"> </w:t>
      </w:r>
      <w:r w:rsidRPr="000A2592">
        <w:t>están</w:t>
      </w:r>
      <w:r w:rsidRPr="000A2592">
        <w:rPr>
          <w:spacing w:val="21"/>
        </w:rPr>
        <w:t xml:space="preserve"> </w:t>
      </w:r>
      <w:r w:rsidRPr="000A2592">
        <w:t>expuestas</w:t>
      </w:r>
      <w:r w:rsidRPr="000A2592">
        <w:rPr>
          <w:spacing w:val="21"/>
        </w:rPr>
        <w:t xml:space="preserve"> </w:t>
      </w:r>
      <w:r w:rsidRPr="000A2592">
        <w:t>o desde</w:t>
      </w:r>
      <w:r w:rsidRPr="000A2592">
        <w:rPr>
          <w:spacing w:val="16"/>
        </w:rPr>
        <w:t xml:space="preserve"> </w:t>
      </w:r>
      <w:r w:rsidRPr="000A2592">
        <w:t>el</w:t>
      </w:r>
      <w:r w:rsidRPr="000A2592">
        <w:rPr>
          <w:spacing w:val="16"/>
        </w:rPr>
        <w:t xml:space="preserve"> </w:t>
      </w:r>
      <w:r w:rsidRPr="000A2592">
        <w:t>frente</w:t>
      </w:r>
      <w:r w:rsidRPr="000A2592">
        <w:rPr>
          <w:spacing w:val="16"/>
        </w:rPr>
        <w:t xml:space="preserve"> </w:t>
      </w:r>
      <w:r w:rsidRPr="000A2592">
        <w:t>o</w:t>
      </w:r>
      <w:r w:rsidRPr="000A2592">
        <w:rPr>
          <w:spacing w:val="16"/>
        </w:rPr>
        <w:t xml:space="preserve"> </w:t>
      </w:r>
      <w:r w:rsidRPr="000A2592">
        <w:t>abertura</w:t>
      </w:r>
      <w:r w:rsidRPr="000A2592">
        <w:rPr>
          <w:spacing w:val="16"/>
        </w:rPr>
        <w:t xml:space="preserve"> </w:t>
      </w:r>
      <w:r w:rsidRPr="000A2592">
        <w:t>de</w:t>
      </w:r>
      <w:r w:rsidRPr="000A2592">
        <w:rPr>
          <w:spacing w:val="16"/>
        </w:rPr>
        <w:t xml:space="preserve"> </w:t>
      </w:r>
      <w:r w:rsidRPr="000A2592">
        <w:t>la</w:t>
      </w:r>
      <w:r w:rsidRPr="000A2592">
        <w:rPr>
          <w:spacing w:val="16"/>
        </w:rPr>
        <w:t xml:space="preserve"> </w:t>
      </w:r>
      <w:r w:rsidRPr="000A2592">
        <w:t>envolvente,</w:t>
      </w:r>
      <w:r w:rsidRPr="000A2592">
        <w:rPr>
          <w:spacing w:val="16"/>
        </w:rPr>
        <w:t xml:space="preserve"> </w:t>
      </w:r>
      <w:r w:rsidRPr="000A2592">
        <w:t>si</w:t>
      </w:r>
      <w:r w:rsidRPr="000A2592">
        <w:rPr>
          <w:spacing w:val="16"/>
        </w:rPr>
        <w:t xml:space="preserve"> </w:t>
      </w:r>
      <w:r w:rsidRPr="000A2592">
        <w:t>están</w:t>
      </w:r>
      <w:r w:rsidRPr="000A2592">
        <w:rPr>
          <w:spacing w:val="16"/>
        </w:rPr>
        <w:t xml:space="preserve"> </w:t>
      </w:r>
      <w:r w:rsidRPr="000A2592">
        <w:t>encerradas.</w:t>
      </w:r>
      <w:r w:rsidRPr="000A2592">
        <w:rPr>
          <w:spacing w:val="16"/>
        </w:rPr>
        <w:t xml:space="preserve"> </w:t>
      </w:r>
      <w:r w:rsidRPr="000A2592">
        <w:t>Las</w:t>
      </w:r>
      <w:r w:rsidRPr="000A2592">
        <w:rPr>
          <w:spacing w:val="16"/>
        </w:rPr>
        <w:t xml:space="preserve"> </w:t>
      </w:r>
      <w:r w:rsidRPr="000A2592">
        <w:t>paredes</w:t>
      </w:r>
      <w:r w:rsidRPr="000A2592">
        <w:rPr>
          <w:spacing w:val="16"/>
        </w:rPr>
        <w:t xml:space="preserve"> </w:t>
      </w:r>
      <w:r w:rsidRPr="000A2592">
        <w:t>de</w:t>
      </w:r>
      <w:r w:rsidRPr="000A2592">
        <w:rPr>
          <w:spacing w:val="16"/>
        </w:rPr>
        <w:t xml:space="preserve"> </w:t>
      </w:r>
      <w:r w:rsidRPr="000A2592">
        <w:t>concreto,</w:t>
      </w:r>
      <w:r w:rsidRPr="000A2592">
        <w:rPr>
          <w:spacing w:val="16"/>
        </w:rPr>
        <w:t xml:space="preserve"> </w:t>
      </w:r>
      <w:r w:rsidRPr="000A2592">
        <w:t>ladrillo</w:t>
      </w:r>
      <w:r w:rsidRPr="000A2592">
        <w:rPr>
          <w:spacing w:val="16"/>
        </w:rPr>
        <w:t xml:space="preserve"> </w:t>
      </w:r>
      <w:r w:rsidRPr="000A2592">
        <w:t>o</w:t>
      </w:r>
      <w:r w:rsidRPr="000A2592">
        <w:rPr>
          <w:spacing w:val="16"/>
        </w:rPr>
        <w:t xml:space="preserve"> </w:t>
      </w:r>
      <w:r w:rsidRPr="000A2592">
        <w:t>azulejo deben</w:t>
      </w:r>
      <w:r w:rsidRPr="000A2592">
        <w:rPr>
          <w:spacing w:val="-2"/>
        </w:rPr>
        <w:t xml:space="preserve"> </w:t>
      </w:r>
      <w:r w:rsidRPr="000A2592">
        <w:t>considerarse</w:t>
      </w:r>
      <w:r w:rsidRPr="000A2592">
        <w:rPr>
          <w:spacing w:val="-2"/>
        </w:rPr>
        <w:t xml:space="preserve"> </w:t>
      </w:r>
      <w:r w:rsidRPr="000A2592">
        <w:t>conectadas</w:t>
      </w:r>
      <w:r w:rsidRPr="000A2592">
        <w:rPr>
          <w:spacing w:val="-2"/>
        </w:rPr>
        <w:t xml:space="preserve"> </w:t>
      </w:r>
      <w:r w:rsidRPr="000A2592">
        <w:t>a</w:t>
      </w:r>
      <w:r w:rsidRPr="000A2592">
        <w:rPr>
          <w:spacing w:val="-2"/>
        </w:rPr>
        <w:t xml:space="preserve"> </w:t>
      </w:r>
      <w:r w:rsidRPr="000A2592">
        <w:t>tierra.</w:t>
      </w: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r w:rsidRPr="000A2592">
        <w:t>Además</w:t>
      </w:r>
      <w:r w:rsidRPr="000A2592">
        <w:rPr>
          <w:spacing w:val="14"/>
        </w:rPr>
        <w:t xml:space="preserve"> </w:t>
      </w:r>
      <w:r w:rsidRPr="000A2592">
        <w:t>de</w:t>
      </w:r>
      <w:r w:rsidRPr="000A2592">
        <w:rPr>
          <w:spacing w:val="14"/>
        </w:rPr>
        <w:t xml:space="preserve"> </w:t>
      </w:r>
      <w:r w:rsidRPr="000A2592">
        <w:t>las</w:t>
      </w:r>
      <w:r w:rsidRPr="000A2592">
        <w:rPr>
          <w:spacing w:val="14"/>
        </w:rPr>
        <w:t xml:space="preserve"> </w:t>
      </w:r>
      <w:r w:rsidRPr="000A2592">
        <w:t>dimensiones</w:t>
      </w:r>
      <w:r w:rsidRPr="000A2592">
        <w:rPr>
          <w:spacing w:val="14"/>
        </w:rPr>
        <w:t xml:space="preserve"> </w:t>
      </w:r>
      <w:r w:rsidRPr="000A2592">
        <w:t>expresadas</w:t>
      </w:r>
      <w:r w:rsidRPr="000A2592">
        <w:rPr>
          <w:spacing w:val="14"/>
        </w:rPr>
        <w:t xml:space="preserve"> </w:t>
      </w:r>
      <w:r w:rsidRPr="000A2592">
        <w:t>en</w:t>
      </w:r>
      <w:r w:rsidRPr="000A2592">
        <w:rPr>
          <w:spacing w:val="14"/>
        </w:rPr>
        <w:t xml:space="preserve"> </w:t>
      </w:r>
      <w:r w:rsidRPr="000A2592">
        <w:t>la</w:t>
      </w:r>
      <w:r w:rsidRPr="000A2592">
        <w:rPr>
          <w:spacing w:val="14"/>
        </w:rPr>
        <w:t xml:space="preserve"> </w:t>
      </w:r>
      <w:r w:rsidRPr="000A2592">
        <w:t>Tabla</w:t>
      </w:r>
      <w:r w:rsidRPr="000A2592">
        <w:rPr>
          <w:spacing w:val="14"/>
        </w:rPr>
        <w:t xml:space="preserve"> </w:t>
      </w:r>
      <w:r w:rsidRPr="000A2592">
        <w:t>110-16(a),</w:t>
      </w:r>
      <w:r w:rsidRPr="000A2592">
        <w:rPr>
          <w:spacing w:val="14"/>
        </w:rPr>
        <w:t xml:space="preserve"> </w:t>
      </w:r>
      <w:r w:rsidRPr="000A2592">
        <w:t>el</w:t>
      </w:r>
      <w:r w:rsidRPr="000A2592">
        <w:rPr>
          <w:spacing w:val="14"/>
        </w:rPr>
        <w:t xml:space="preserve"> </w:t>
      </w:r>
      <w:r w:rsidRPr="000A2592">
        <w:t>espacio</w:t>
      </w:r>
      <w:r w:rsidRPr="000A2592">
        <w:rPr>
          <w:spacing w:val="14"/>
        </w:rPr>
        <w:t xml:space="preserve"> </w:t>
      </w:r>
      <w:r w:rsidRPr="000A2592">
        <w:t>de</w:t>
      </w:r>
      <w:r w:rsidRPr="000A2592">
        <w:rPr>
          <w:spacing w:val="14"/>
        </w:rPr>
        <w:t xml:space="preserve"> </w:t>
      </w:r>
      <w:r w:rsidRPr="000A2592">
        <w:t>trabajo</w:t>
      </w:r>
      <w:r w:rsidRPr="000A2592">
        <w:rPr>
          <w:spacing w:val="14"/>
        </w:rPr>
        <w:t xml:space="preserve"> </w:t>
      </w:r>
      <w:r w:rsidRPr="000A2592">
        <w:t>no</w:t>
      </w:r>
      <w:r w:rsidRPr="000A2592">
        <w:rPr>
          <w:spacing w:val="14"/>
        </w:rPr>
        <w:t xml:space="preserve"> </w:t>
      </w:r>
      <w:r w:rsidRPr="000A2592">
        <w:t>debe</w:t>
      </w:r>
      <w:r w:rsidRPr="000A2592">
        <w:rPr>
          <w:spacing w:val="14"/>
        </w:rPr>
        <w:t xml:space="preserve"> </w:t>
      </w:r>
      <w:r w:rsidRPr="000A2592">
        <w:t>ser</w:t>
      </w:r>
      <w:r w:rsidRPr="000A2592">
        <w:rPr>
          <w:spacing w:val="14"/>
        </w:rPr>
        <w:t xml:space="preserve"> </w:t>
      </w:r>
      <w:r w:rsidRPr="000A2592">
        <w:t>menor que</w:t>
      </w:r>
      <w:r w:rsidRPr="000A2592">
        <w:rPr>
          <w:spacing w:val="4"/>
        </w:rPr>
        <w:t xml:space="preserve"> </w:t>
      </w:r>
      <w:r w:rsidRPr="000A2592">
        <w:t>80</w:t>
      </w:r>
      <w:r w:rsidRPr="000A2592">
        <w:rPr>
          <w:spacing w:val="4"/>
        </w:rPr>
        <w:t xml:space="preserve"> </w:t>
      </w:r>
      <w:r w:rsidRPr="000A2592">
        <w:t>cm</w:t>
      </w:r>
      <w:r>
        <w:t>.</w:t>
      </w:r>
      <w:r w:rsidRPr="000A2592">
        <w:rPr>
          <w:spacing w:val="4"/>
        </w:rPr>
        <w:t xml:space="preserve"> </w:t>
      </w:r>
      <w:r w:rsidRPr="000A2592">
        <w:t>de</w:t>
      </w:r>
      <w:r w:rsidRPr="000A2592">
        <w:rPr>
          <w:spacing w:val="4"/>
        </w:rPr>
        <w:t xml:space="preserve"> </w:t>
      </w:r>
      <w:r w:rsidRPr="000A2592">
        <w:t>ancho</w:t>
      </w:r>
      <w:r w:rsidRPr="000A2592">
        <w:rPr>
          <w:spacing w:val="4"/>
        </w:rPr>
        <w:t xml:space="preserve"> </w:t>
      </w:r>
      <w:r w:rsidRPr="000A2592">
        <w:t>delante</w:t>
      </w:r>
      <w:r w:rsidRPr="000A2592">
        <w:rPr>
          <w:spacing w:val="4"/>
        </w:rPr>
        <w:t xml:space="preserve"> </w:t>
      </w:r>
      <w:r w:rsidRPr="000A2592">
        <w:t>del</w:t>
      </w:r>
      <w:r w:rsidRPr="000A2592">
        <w:rPr>
          <w:spacing w:val="4"/>
        </w:rPr>
        <w:t xml:space="preserve"> </w:t>
      </w:r>
      <w:r w:rsidRPr="000A2592">
        <w:t>equipo</w:t>
      </w:r>
      <w:r w:rsidRPr="000A2592">
        <w:rPr>
          <w:spacing w:val="4"/>
        </w:rPr>
        <w:t xml:space="preserve"> </w:t>
      </w:r>
      <w:r w:rsidRPr="000A2592">
        <w:t>eléctrico.</w:t>
      </w:r>
      <w:r w:rsidRPr="000A2592">
        <w:rPr>
          <w:spacing w:val="4"/>
        </w:rPr>
        <w:t xml:space="preserve"> </w:t>
      </w:r>
      <w:r w:rsidRPr="000A2592">
        <w:t>El</w:t>
      </w:r>
      <w:r w:rsidRPr="000A2592">
        <w:rPr>
          <w:spacing w:val="4"/>
        </w:rPr>
        <w:t xml:space="preserve"> </w:t>
      </w:r>
      <w:r w:rsidRPr="000A2592">
        <w:t>espacio</w:t>
      </w:r>
      <w:r w:rsidRPr="000A2592">
        <w:rPr>
          <w:spacing w:val="4"/>
        </w:rPr>
        <w:t xml:space="preserve"> </w:t>
      </w:r>
      <w:r w:rsidRPr="000A2592">
        <w:t>de</w:t>
      </w:r>
      <w:r w:rsidRPr="000A2592">
        <w:rPr>
          <w:spacing w:val="4"/>
        </w:rPr>
        <w:t xml:space="preserve"> </w:t>
      </w:r>
      <w:r w:rsidRPr="000A2592">
        <w:t>trabajo</w:t>
      </w:r>
      <w:r w:rsidRPr="000A2592">
        <w:rPr>
          <w:spacing w:val="4"/>
        </w:rPr>
        <w:t xml:space="preserve"> </w:t>
      </w:r>
      <w:r w:rsidRPr="000A2592">
        <w:t>debe</w:t>
      </w:r>
      <w:r w:rsidRPr="000A2592">
        <w:rPr>
          <w:spacing w:val="4"/>
        </w:rPr>
        <w:t xml:space="preserve"> </w:t>
      </w:r>
      <w:r w:rsidRPr="000A2592">
        <w:t>estar</w:t>
      </w:r>
      <w:r w:rsidRPr="000A2592">
        <w:rPr>
          <w:spacing w:val="4"/>
        </w:rPr>
        <w:t xml:space="preserve"> </w:t>
      </w:r>
      <w:r w:rsidRPr="000A2592">
        <w:lastRenderedPageBreak/>
        <w:t>libre</w:t>
      </w:r>
      <w:r w:rsidRPr="000A2592">
        <w:rPr>
          <w:spacing w:val="4"/>
        </w:rPr>
        <w:t xml:space="preserve"> </w:t>
      </w:r>
      <w:r w:rsidRPr="000A2592">
        <w:t>y</w:t>
      </w:r>
      <w:r w:rsidRPr="000A2592">
        <w:rPr>
          <w:spacing w:val="4"/>
        </w:rPr>
        <w:t xml:space="preserve"> </w:t>
      </w:r>
      <w:r w:rsidRPr="000A2592">
        <w:t>extenderse</w:t>
      </w:r>
      <w:r w:rsidRPr="000A2592">
        <w:rPr>
          <w:spacing w:val="4"/>
        </w:rPr>
        <w:t xml:space="preserve"> </w:t>
      </w:r>
      <w:r w:rsidRPr="000A2592">
        <w:t>desde</w:t>
      </w:r>
      <w:r w:rsidRPr="000A2592">
        <w:rPr>
          <w:spacing w:val="4"/>
        </w:rPr>
        <w:t xml:space="preserve"> </w:t>
      </w:r>
      <w:r w:rsidRPr="000A2592">
        <w:t>el piso</w:t>
      </w:r>
      <w:r w:rsidRPr="000A2592">
        <w:rPr>
          <w:spacing w:val="24"/>
        </w:rPr>
        <w:t xml:space="preserve"> </w:t>
      </w:r>
      <w:r w:rsidRPr="000A2592">
        <w:t>o</w:t>
      </w:r>
      <w:r w:rsidRPr="000A2592">
        <w:rPr>
          <w:spacing w:val="24"/>
        </w:rPr>
        <w:t xml:space="preserve"> </w:t>
      </w:r>
      <w:r w:rsidRPr="000A2592">
        <w:t>plataforma</w:t>
      </w:r>
      <w:r w:rsidRPr="000A2592">
        <w:rPr>
          <w:spacing w:val="24"/>
        </w:rPr>
        <w:t xml:space="preserve"> </w:t>
      </w:r>
      <w:r w:rsidRPr="000A2592">
        <w:t>hasta</w:t>
      </w:r>
      <w:r w:rsidRPr="000A2592">
        <w:rPr>
          <w:spacing w:val="24"/>
        </w:rPr>
        <w:t xml:space="preserve"> </w:t>
      </w:r>
      <w:r w:rsidRPr="000A2592">
        <w:t>la</w:t>
      </w:r>
      <w:r w:rsidRPr="000A2592">
        <w:rPr>
          <w:spacing w:val="24"/>
        </w:rPr>
        <w:t xml:space="preserve"> </w:t>
      </w:r>
      <w:r w:rsidRPr="000A2592">
        <w:t>altura</w:t>
      </w:r>
      <w:r w:rsidRPr="000A2592">
        <w:rPr>
          <w:spacing w:val="24"/>
        </w:rPr>
        <w:t xml:space="preserve"> </w:t>
      </w:r>
      <w:r w:rsidRPr="000A2592">
        <w:t>exigida</w:t>
      </w:r>
      <w:r w:rsidRPr="000A2592">
        <w:rPr>
          <w:spacing w:val="24"/>
        </w:rPr>
        <w:t xml:space="preserve"> </w:t>
      </w:r>
      <w:r w:rsidRPr="000A2592">
        <w:t>por</w:t>
      </w:r>
      <w:r w:rsidRPr="000A2592">
        <w:rPr>
          <w:spacing w:val="24"/>
        </w:rPr>
        <w:t xml:space="preserve"> </w:t>
      </w:r>
      <w:r w:rsidRPr="000A2592">
        <w:t xml:space="preserve">esta </w:t>
      </w:r>
      <w:r w:rsidRPr="000A2592">
        <w:rPr>
          <w:spacing w:val="-25"/>
        </w:rPr>
        <w:t xml:space="preserve"> </w:t>
      </w:r>
      <w:r w:rsidRPr="000A2592">
        <w:rPr>
          <w:spacing w:val="-2"/>
        </w:rPr>
        <w:t>Sección.</w:t>
      </w:r>
      <w:r w:rsidRPr="000A2592">
        <w:rPr>
          <w:spacing w:val="24"/>
        </w:rPr>
        <w:t xml:space="preserve"> </w:t>
      </w:r>
      <w:r w:rsidRPr="000A2592">
        <w:rPr>
          <w:spacing w:val="-2"/>
        </w:rPr>
        <w:t>En</w:t>
      </w:r>
      <w:r w:rsidRPr="000A2592">
        <w:rPr>
          <w:spacing w:val="24"/>
        </w:rPr>
        <w:t xml:space="preserve"> </w:t>
      </w:r>
      <w:r w:rsidRPr="000A2592">
        <w:rPr>
          <w:spacing w:val="-2"/>
        </w:rPr>
        <w:t>todos</w:t>
      </w:r>
      <w:r w:rsidRPr="000A2592">
        <w:rPr>
          <w:spacing w:val="24"/>
        </w:rPr>
        <w:t xml:space="preserve"> </w:t>
      </w:r>
      <w:r w:rsidRPr="000A2592">
        <w:rPr>
          <w:spacing w:val="-2"/>
        </w:rPr>
        <w:t>los</w:t>
      </w:r>
      <w:r w:rsidRPr="000A2592">
        <w:rPr>
          <w:spacing w:val="24"/>
        </w:rPr>
        <w:t xml:space="preserve"> </w:t>
      </w:r>
      <w:r w:rsidRPr="000A2592">
        <w:rPr>
          <w:spacing w:val="-2"/>
        </w:rPr>
        <w:t>casos,</w:t>
      </w:r>
      <w:r w:rsidRPr="000A2592">
        <w:rPr>
          <w:spacing w:val="24"/>
        </w:rPr>
        <w:t xml:space="preserve"> </w:t>
      </w:r>
      <w:r w:rsidRPr="000A2592">
        <w:rPr>
          <w:spacing w:val="-2"/>
        </w:rPr>
        <w:t>el</w:t>
      </w:r>
      <w:r w:rsidRPr="000A2592">
        <w:rPr>
          <w:spacing w:val="24"/>
        </w:rPr>
        <w:t xml:space="preserve"> </w:t>
      </w:r>
      <w:r w:rsidRPr="000A2592">
        <w:rPr>
          <w:spacing w:val="-2"/>
        </w:rPr>
        <w:t>espacio</w:t>
      </w:r>
      <w:r w:rsidRPr="000A2592">
        <w:rPr>
          <w:spacing w:val="24"/>
        </w:rPr>
        <w:t xml:space="preserve"> </w:t>
      </w:r>
      <w:r w:rsidRPr="000A2592">
        <w:rPr>
          <w:spacing w:val="-2"/>
        </w:rPr>
        <w:t>de</w:t>
      </w:r>
      <w:r w:rsidRPr="000A2592">
        <w:rPr>
          <w:spacing w:val="24"/>
        </w:rPr>
        <w:t xml:space="preserve"> </w:t>
      </w:r>
      <w:r w:rsidRPr="000A2592">
        <w:rPr>
          <w:spacing w:val="-2"/>
        </w:rPr>
        <w:t>trabajo</w:t>
      </w:r>
      <w:r w:rsidRPr="000A2592">
        <w:rPr>
          <w:spacing w:val="24"/>
        </w:rPr>
        <w:t xml:space="preserve"> </w:t>
      </w:r>
      <w:r w:rsidRPr="000A2592">
        <w:rPr>
          <w:spacing w:val="-2"/>
        </w:rPr>
        <w:t xml:space="preserve">debe </w:t>
      </w:r>
      <w:r w:rsidRPr="000A2592">
        <w:t>permitir</w:t>
      </w:r>
      <w:r w:rsidRPr="000A2592">
        <w:rPr>
          <w:spacing w:val="5"/>
        </w:rPr>
        <w:t xml:space="preserve"> </w:t>
      </w:r>
      <w:r w:rsidRPr="000A2592">
        <w:t>abrir</w:t>
      </w:r>
      <w:r w:rsidRPr="000A2592">
        <w:rPr>
          <w:spacing w:val="5"/>
        </w:rPr>
        <w:t xml:space="preserve"> </w:t>
      </w:r>
      <w:r w:rsidRPr="000A2592">
        <w:t>por</w:t>
      </w:r>
      <w:r w:rsidRPr="000A2592">
        <w:rPr>
          <w:spacing w:val="5"/>
        </w:rPr>
        <w:t xml:space="preserve"> </w:t>
      </w:r>
      <w:r w:rsidRPr="000A2592">
        <w:t>lo</w:t>
      </w:r>
      <w:r w:rsidRPr="000A2592">
        <w:rPr>
          <w:spacing w:val="5"/>
        </w:rPr>
        <w:t xml:space="preserve"> </w:t>
      </w:r>
      <w:r w:rsidRPr="000A2592">
        <w:t>menos</w:t>
      </w:r>
      <w:r w:rsidRPr="000A2592">
        <w:rPr>
          <w:spacing w:val="5"/>
        </w:rPr>
        <w:t xml:space="preserve"> </w:t>
      </w:r>
      <w:r w:rsidRPr="000A2592">
        <w:t>90</w:t>
      </w:r>
      <w:r>
        <w:rPr>
          <w:rFonts w:ascii="Garamond" w:hAnsi="Garamond"/>
        </w:rPr>
        <w:t>◦</w:t>
      </w:r>
      <w:r w:rsidRPr="000A2592">
        <w:rPr>
          <w:spacing w:val="5"/>
        </w:rPr>
        <w:t xml:space="preserve"> </w:t>
      </w:r>
      <w:r w:rsidRPr="000A2592">
        <w:t>las</w:t>
      </w:r>
      <w:r w:rsidRPr="000A2592">
        <w:rPr>
          <w:spacing w:val="5"/>
        </w:rPr>
        <w:t xml:space="preserve"> </w:t>
      </w:r>
      <w:r w:rsidRPr="000A2592">
        <w:t>puertas</w:t>
      </w:r>
      <w:r w:rsidRPr="000A2592">
        <w:rPr>
          <w:spacing w:val="5"/>
        </w:rPr>
        <w:t xml:space="preserve"> </w:t>
      </w:r>
      <w:r w:rsidRPr="000A2592">
        <w:t>o</w:t>
      </w:r>
      <w:r w:rsidRPr="000A2592">
        <w:rPr>
          <w:spacing w:val="5"/>
        </w:rPr>
        <w:t xml:space="preserve"> </w:t>
      </w:r>
      <w:r w:rsidRPr="000A2592">
        <w:t>paneles</w:t>
      </w:r>
      <w:r w:rsidRPr="000A2592">
        <w:rPr>
          <w:spacing w:val="5"/>
        </w:rPr>
        <w:t xml:space="preserve"> </w:t>
      </w:r>
      <w:r w:rsidRPr="000A2592">
        <w:t>abisagrados</w:t>
      </w:r>
      <w:r w:rsidRPr="000A2592">
        <w:rPr>
          <w:spacing w:val="5"/>
        </w:rPr>
        <w:t xml:space="preserve"> </w:t>
      </w:r>
      <w:r w:rsidRPr="000A2592">
        <w:t>del</w:t>
      </w:r>
      <w:r w:rsidRPr="000A2592">
        <w:rPr>
          <w:spacing w:val="5"/>
        </w:rPr>
        <w:t xml:space="preserve"> </w:t>
      </w:r>
      <w:r w:rsidRPr="000A2592">
        <w:t>equipo.</w:t>
      </w:r>
      <w:r w:rsidRPr="000A2592">
        <w:rPr>
          <w:spacing w:val="5"/>
        </w:rPr>
        <w:t xml:space="preserve"> </w:t>
      </w:r>
      <w:r w:rsidRPr="000A2592">
        <w:t>Dentro</w:t>
      </w:r>
      <w:r w:rsidRPr="000A2592">
        <w:rPr>
          <w:spacing w:val="5"/>
        </w:rPr>
        <w:t xml:space="preserve"> </w:t>
      </w:r>
      <w:r w:rsidRPr="000A2592">
        <w:t>de</w:t>
      </w:r>
      <w:r w:rsidRPr="000A2592">
        <w:rPr>
          <w:spacing w:val="5"/>
        </w:rPr>
        <w:t xml:space="preserve"> </w:t>
      </w:r>
      <w:r w:rsidRPr="000A2592">
        <w:t>los</w:t>
      </w:r>
      <w:r w:rsidRPr="000A2592">
        <w:rPr>
          <w:spacing w:val="5"/>
        </w:rPr>
        <w:t xml:space="preserve"> </w:t>
      </w:r>
      <w:r w:rsidRPr="000A2592">
        <w:t>requisitos</w:t>
      </w:r>
      <w:r w:rsidRPr="000A2592">
        <w:rPr>
          <w:spacing w:val="5"/>
        </w:rPr>
        <w:t xml:space="preserve"> </w:t>
      </w:r>
      <w:r w:rsidRPr="000A2592">
        <w:t>de</w:t>
      </w:r>
      <w:r w:rsidRPr="000A2592">
        <w:rPr>
          <w:spacing w:val="5"/>
        </w:rPr>
        <w:t xml:space="preserve"> </w:t>
      </w:r>
      <w:r w:rsidRPr="000A2592">
        <w:t>esta Sección,</w:t>
      </w:r>
      <w:r w:rsidRPr="000A2592">
        <w:rPr>
          <w:spacing w:val="-2"/>
        </w:rPr>
        <w:t xml:space="preserve"> </w:t>
      </w:r>
      <w:r w:rsidRPr="000A2592">
        <w:t>se</w:t>
      </w:r>
      <w:r w:rsidRPr="000A2592">
        <w:rPr>
          <w:spacing w:val="-2"/>
        </w:rPr>
        <w:t xml:space="preserve"> </w:t>
      </w:r>
      <w:r w:rsidRPr="000A2592">
        <w:t>permite</w:t>
      </w:r>
      <w:r w:rsidRPr="000A2592">
        <w:rPr>
          <w:spacing w:val="-2"/>
        </w:rPr>
        <w:t xml:space="preserve"> </w:t>
      </w:r>
      <w:r w:rsidRPr="000A2592">
        <w:t>equipo</w:t>
      </w:r>
      <w:r w:rsidRPr="000A2592">
        <w:rPr>
          <w:spacing w:val="-2"/>
        </w:rPr>
        <w:t xml:space="preserve"> </w:t>
      </w:r>
      <w:r w:rsidRPr="000A2592">
        <w:t>que</w:t>
      </w:r>
      <w:r w:rsidRPr="000A2592">
        <w:rPr>
          <w:spacing w:val="-2"/>
        </w:rPr>
        <w:t xml:space="preserve"> </w:t>
      </w:r>
      <w:r w:rsidRPr="000A2592">
        <w:t>tenga</w:t>
      </w:r>
      <w:r w:rsidRPr="000A2592">
        <w:rPr>
          <w:spacing w:val="-2"/>
        </w:rPr>
        <w:t xml:space="preserve"> </w:t>
      </w:r>
      <w:r w:rsidRPr="000A2592">
        <w:t>distancias,</w:t>
      </w:r>
      <w:r w:rsidRPr="000A2592">
        <w:rPr>
          <w:spacing w:val="-2"/>
        </w:rPr>
        <w:t xml:space="preserve"> </w:t>
      </w:r>
      <w:r w:rsidRPr="000A2592">
        <w:t>como</w:t>
      </w:r>
      <w:r w:rsidRPr="000A2592">
        <w:rPr>
          <w:spacing w:val="-2"/>
        </w:rPr>
        <w:t xml:space="preserve"> </w:t>
      </w:r>
      <w:r w:rsidRPr="000A2592">
        <w:t>la</w:t>
      </w:r>
      <w:r w:rsidRPr="000A2592">
        <w:rPr>
          <w:spacing w:val="-2"/>
        </w:rPr>
        <w:t xml:space="preserve"> </w:t>
      </w:r>
      <w:r w:rsidRPr="000A2592">
        <w:t>profundidad,</w:t>
      </w:r>
      <w:r w:rsidRPr="000A2592">
        <w:rPr>
          <w:spacing w:val="-2"/>
        </w:rPr>
        <w:t xml:space="preserve"> </w:t>
      </w:r>
      <w:r w:rsidRPr="000A2592">
        <w:t>iguales</w:t>
      </w:r>
      <w:r w:rsidRPr="000A2592">
        <w:rPr>
          <w:spacing w:val="-2"/>
        </w:rPr>
        <w:t xml:space="preserve"> </w:t>
      </w:r>
      <w:r w:rsidRPr="000A2592">
        <w:t>a</w:t>
      </w:r>
      <w:r w:rsidRPr="000A2592">
        <w:rPr>
          <w:spacing w:val="-2"/>
        </w:rPr>
        <w:t xml:space="preserve"> </w:t>
      </w:r>
      <w:r w:rsidRPr="000A2592">
        <w:t>los</w:t>
      </w:r>
      <w:r w:rsidRPr="000A2592">
        <w:rPr>
          <w:spacing w:val="-2"/>
        </w:rPr>
        <w:t xml:space="preserve"> </w:t>
      </w:r>
      <w:r w:rsidRPr="000A2592">
        <w:t>de</w:t>
      </w:r>
      <w:r w:rsidRPr="000A2592">
        <w:rPr>
          <w:spacing w:val="-2"/>
        </w:rPr>
        <w:t xml:space="preserve"> </w:t>
      </w:r>
      <w:r w:rsidRPr="000A2592">
        <w:t>la</w:t>
      </w:r>
      <w:r w:rsidRPr="000A2592">
        <w:rPr>
          <w:spacing w:val="-2"/>
        </w:rPr>
        <w:t xml:space="preserve"> </w:t>
      </w:r>
      <w:r w:rsidRPr="000A2592">
        <w:t>altura</w:t>
      </w:r>
      <w:r w:rsidRPr="000A2592">
        <w:rPr>
          <w:spacing w:val="-2"/>
        </w:rPr>
        <w:t xml:space="preserve"> </w:t>
      </w:r>
      <w:r w:rsidRPr="000A2592">
        <w:t>requerida.</w:t>
      </w: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r>
        <w:rPr>
          <w:noProof/>
        </w:rPr>
        <w:pict>
          <v:shape id="_x0000_s1101" type="#_x0000_t75" style="position:absolute;left:0;text-align:left;margin-left:99pt;margin-top:13.25pt;width:314.25pt;height:279pt;z-index:24">
            <v:imagedata r:id="rId42" o:title=""/>
            <w10:wrap type="square"/>
          </v:shape>
        </w:pict>
      </w: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Default="0067416D" w:rsidP="0067416D">
      <w:pPr>
        <w:widowControl w:val="0"/>
        <w:autoSpaceDE w:val="0"/>
        <w:autoSpaceDN w:val="0"/>
        <w:adjustRightInd w:val="0"/>
        <w:spacing w:line="480" w:lineRule="auto"/>
        <w:ind w:left="1843" w:right="99"/>
        <w:jc w:val="both"/>
      </w:pPr>
    </w:p>
    <w:p w:rsidR="0067416D" w:rsidRPr="00882B7A" w:rsidRDefault="0067416D" w:rsidP="0067416D">
      <w:pPr>
        <w:widowControl w:val="0"/>
        <w:autoSpaceDE w:val="0"/>
        <w:autoSpaceDN w:val="0"/>
        <w:adjustRightInd w:val="0"/>
        <w:spacing w:line="480" w:lineRule="auto"/>
        <w:ind w:left="1843" w:right="99"/>
        <w:jc w:val="center"/>
      </w:pPr>
      <w:r w:rsidRPr="00F26703">
        <w:rPr>
          <w:b/>
        </w:rPr>
        <w:t>TABLA  3.1</w:t>
      </w:r>
      <w:r>
        <w:t xml:space="preserve">   Distancias de  trabajo</w:t>
      </w:r>
    </w:p>
    <w:p w:rsidR="0067416D" w:rsidRDefault="0067416D" w:rsidP="0067416D">
      <w:pPr>
        <w:spacing w:line="480" w:lineRule="auto"/>
        <w:ind w:left="993"/>
        <w:jc w:val="both"/>
        <w:rPr>
          <w:b/>
        </w:rPr>
      </w:pPr>
      <w:r>
        <w:rPr>
          <w:b/>
        </w:rPr>
        <w:t xml:space="preserve">                                               FUENTE: </w:t>
      </w:r>
      <w:r w:rsidRPr="00B10BEB">
        <w:t>NEC 200</w:t>
      </w:r>
      <w:r>
        <w:t>6</w:t>
      </w:r>
    </w:p>
    <w:p w:rsidR="0067416D" w:rsidRDefault="0067416D" w:rsidP="0067416D">
      <w:pPr>
        <w:spacing w:line="480" w:lineRule="auto"/>
        <w:ind w:left="993"/>
        <w:jc w:val="both"/>
        <w:rPr>
          <w:b/>
        </w:rPr>
      </w:pPr>
    </w:p>
    <w:p w:rsidR="0067416D" w:rsidRDefault="0067416D" w:rsidP="0067416D">
      <w:pPr>
        <w:spacing w:line="480" w:lineRule="auto"/>
        <w:ind w:left="993"/>
        <w:jc w:val="both"/>
        <w:rPr>
          <w:b/>
        </w:rPr>
      </w:pPr>
    </w:p>
    <w:p w:rsidR="0067416D" w:rsidRDefault="0067416D" w:rsidP="0067416D">
      <w:pPr>
        <w:tabs>
          <w:tab w:val="left" w:pos="1800"/>
        </w:tabs>
        <w:spacing w:line="480" w:lineRule="auto"/>
        <w:ind w:left="993"/>
        <w:jc w:val="both"/>
        <w:rPr>
          <w:b/>
        </w:rPr>
      </w:pPr>
      <w:r>
        <w:rPr>
          <w:b/>
        </w:rPr>
        <w:lastRenderedPageBreak/>
        <w:t>3.2.1.2.  Artículo 384.- Tableros de Distribución.</w:t>
      </w:r>
    </w:p>
    <w:p w:rsidR="0067416D" w:rsidRDefault="0067416D" w:rsidP="0067416D">
      <w:pPr>
        <w:spacing w:line="480" w:lineRule="auto"/>
        <w:ind w:left="993"/>
        <w:jc w:val="both"/>
        <w:rPr>
          <w:b/>
        </w:rPr>
      </w:pPr>
    </w:p>
    <w:p w:rsidR="0067416D" w:rsidRPr="002E35D9" w:rsidRDefault="0067416D" w:rsidP="0067416D">
      <w:pPr>
        <w:spacing w:line="480" w:lineRule="auto"/>
        <w:ind w:left="1843"/>
        <w:jc w:val="both"/>
        <w:rPr>
          <w:b/>
        </w:rPr>
      </w:pPr>
      <w:r w:rsidRPr="002E35D9">
        <w:rPr>
          <w:b/>
        </w:rPr>
        <w:t>B. Tableros de distribución</w:t>
      </w:r>
      <w:r>
        <w:rPr>
          <w:b/>
        </w:rPr>
        <w:t>.</w:t>
      </w:r>
      <w:r w:rsidRPr="002E35D9">
        <w:rPr>
          <w:b/>
        </w:rPr>
        <w:t xml:space="preserve"> </w:t>
      </w:r>
    </w:p>
    <w:p w:rsidR="0067416D" w:rsidRDefault="0067416D" w:rsidP="0067416D">
      <w:pPr>
        <w:tabs>
          <w:tab w:val="left" w:pos="1995"/>
        </w:tabs>
        <w:spacing w:line="480" w:lineRule="auto"/>
        <w:ind w:left="1843"/>
        <w:jc w:val="both"/>
      </w:pPr>
      <w:r>
        <w:tab/>
      </w:r>
    </w:p>
    <w:p w:rsidR="0067416D" w:rsidRDefault="0067416D" w:rsidP="0067416D">
      <w:pPr>
        <w:spacing w:line="480" w:lineRule="auto"/>
        <w:ind w:left="1843"/>
        <w:jc w:val="both"/>
      </w:pPr>
      <w:r>
        <w:rPr>
          <w:b/>
        </w:rPr>
        <w:t>384-5</w:t>
      </w:r>
      <w:r w:rsidRPr="002E35D9">
        <w:rPr>
          <w:b/>
        </w:rPr>
        <w:t xml:space="preserve"> Ubicación de los tableros de distribución.</w:t>
      </w:r>
      <w:r>
        <w:t xml:space="preserve"> Los tableros de distribución que tengan partes vivas expuestas deben estar ubicados en lugares permanentemente secos, donde estén vigilados y sean accesibles sólo a personas calificadas. Los tableros de distribución deben instalarse de modo que la probabilidad de daño por equipo o procesos sea mínima.</w:t>
      </w:r>
    </w:p>
    <w:p w:rsidR="0067416D" w:rsidRDefault="0067416D" w:rsidP="0067416D">
      <w:pPr>
        <w:spacing w:line="480" w:lineRule="auto"/>
        <w:ind w:left="1843"/>
        <w:jc w:val="both"/>
      </w:pPr>
    </w:p>
    <w:p w:rsidR="0067416D" w:rsidRDefault="0067416D" w:rsidP="0067416D">
      <w:pPr>
        <w:spacing w:line="480" w:lineRule="auto"/>
        <w:ind w:left="1843"/>
        <w:jc w:val="both"/>
      </w:pPr>
      <w:r>
        <w:rPr>
          <w:b/>
        </w:rPr>
        <w:t>384-7</w:t>
      </w:r>
      <w:r w:rsidRPr="002E35D9">
        <w:rPr>
          <w:b/>
        </w:rPr>
        <w:t xml:space="preserve"> Ubicación con relación a materiales fácilmente combustibles.</w:t>
      </w:r>
      <w:r>
        <w:t xml:space="preserve"> Los tableros de distribución se deben instalar de modo que la probabilidad de que  transmitan él fuego a materiales combustibles adyacentes sea mínima. Cuando se instalen en un piso combustible se debe proveer de protección adecuada.</w:t>
      </w:r>
    </w:p>
    <w:p w:rsidR="0067416D" w:rsidRDefault="0067416D" w:rsidP="0067416D">
      <w:pPr>
        <w:spacing w:line="480" w:lineRule="auto"/>
        <w:ind w:left="1843"/>
        <w:jc w:val="both"/>
        <w:rPr>
          <w:b/>
        </w:rPr>
      </w:pPr>
    </w:p>
    <w:p w:rsidR="0067416D" w:rsidRDefault="0067416D" w:rsidP="0067416D">
      <w:pPr>
        <w:spacing w:line="480" w:lineRule="auto"/>
        <w:ind w:left="1843"/>
        <w:jc w:val="both"/>
      </w:pPr>
      <w:r w:rsidRPr="002E35D9">
        <w:rPr>
          <w:b/>
        </w:rPr>
        <w:t>384 -8</w:t>
      </w:r>
      <w:r>
        <w:rPr>
          <w:b/>
        </w:rPr>
        <w:t xml:space="preserve"> (</w:t>
      </w:r>
      <w:r w:rsidRPr="002E35D9">
        <w:rPr>
          <w:b/>
        </w:rPr>
        <w:t>a)</w:t>
      </w:r>
      <w:r>
        <w:rPr>
          <w:b/>
        </w:rPr>
        <w:t xml:space="preserve"> </w:t>
      </w:r>
      <w:r w:rsidRPr="002E35D9">
        <w:rPr>
          <w:b/>
        </w:rPr>
        <w:t>Separación desde el techo.</w:t>
      </w:r>
      <w:r>
        <w:t xml:space="preserve"> En los tableros de distribución que no estén totalmente cerrados se debe dejar un espacio desde la parte superior del tablero hasta cualquier techo combustible no menor a 90 cm., excepto si se instala una cubierta no combustible entre el tablero y el techo.</w:t>
      </w:r>
    </w:p>
    <w:p w:rsidR="0067416D" w:rsidRDefault="0067416D" w:rsidP="0067416D">
      <w:pPr>
        <w:spacing w:line="480" w:lineRule="auto"/>
        <w:ind w:left="1843"/>
        <w:jc w:val="both"/>
      </w:pPr>
    </w:p>
    <w:p w:rsidR="0067416D" w:rsidRDefault="0067416D" w:rsidP="0067416D">
      <w:pPr>
        <w:spacing w:line="480" w:lineRule="auto"/>
        <w:ind w:left="1843"/>
        <w:jc w:val="both"/>
      </w:pPr>
      <w:r w:rsidRPr="002E35D9">
        <w:rPr>
          <w:b/>
        </w:rPr>
        <w:t xml:space="preserve">384-9 </w:t>
      </w:r>
      <w:r>
        <w:rPr>
          <w:b/>
        </w:rPr>
        <w:t>Aislamiento  de los conductores</w:t>
      </w:r>
      <w:r w:rsidRPr="002E35D9">
        <w:rPr>
          <w:b/>
        </w:rPr>
        <w:t>.</w:t>
      </w:r>
      <w:r>
        <w:t xml:space="preserve"> Cualquier  conductor aislado que se utilice dentro de un tablero de distribución debe estar aprobado y listado, ser resistente a la propagación de la flama y tener una tensión eléctrica nominal no menor a la que vaya a soportar y no menor a la tensión eléctrica  aplicada a otros conductores o barras colectoras con las que pueda estar en contacto.</w:t>
      </w:r>
    </w:p>
    <w:p w:rsidR="0067416D" w:rsidRDefault="0067416D" w:rsidP="0067416D">
      <w:pPr>
        <w:spacing w:line="480" w:lineRule="auto"/>
        <w:ind w:left="1843"/>
        <w:jc w:val="both"/>
      </w:pPr>
    </w:p>
    <w:p w:rsidR="0067416D" w:rsidRDefault="0067416D" w:rsidP="0067416D">
      <w:pPr>
        <w:spacing w:line="480" w:lineRule="auto"/>
        <w:ind w:left="1843"/>
        <w:jc w:val="both"/>
      </w:pPr>
      <w:r w:rsidRPr="005A41A4">
        <w:rPr>
          <w:b/>
        </w:rPr>
        <w:t>384-11 Puesta a tierra de los marcos o armazones de los tableros de distribución.</w:t>
      </w:r>
      <w:r>
        <w:t xml:space="preserve"> Los marcos de los tableros de distribución y las estructuras que soporten los elementos de desconexión, deben estar puestos a tierra.</w:t>
      </w:r>
    </w:p>
    <w:p w:rsidR="0067416D" w:rsidRDefault="0067416D" w:rsidP="0067416D">
      <w:pPr>
        <w:spacing w:line="480" w:lineRule="auto"/>
        <w:ind w:left="993"/>
        <w:jc w:val="both"/>
      </w:pPr>
    </w:p>
    <w:p w:rsidR="0067416D" w:rsidRDefault="0067416D" w:rsidP="0067416D">
      <w:pPr>
        <w:spacing w:line="480" w:lineRule="auto"/>
        <w:ind w:left="993"/>
        <w:jc w:val="both"/>
        <w:rPr>
          <w:b/>
        </w:rPr>
      </w:pPr>
      <w:r>
        <w:rPr>
          <w:b/>
        </w:rPr>
        <w:t>3.2.1.3. Artículo 450.- Transformadores y Bóvedas</w:t>
      </w:r>
      <w:r w:rsidRPr="0047530C">
        <w:rPr>
          <w:b/>
        </w:rPr>
        <w:t>.</w:t>
      </w:r>
    </w:p>
    <w:p w:rsidR="0067416D" w:rsidRDefault="0067416D" w:rsidP="0067416D">
      <w:pPr>
        <w:spacing w:line="480" w:lineRule="auto"/>
        <w:ind w:left="993"/>
        <w:jc w:val="both"/>
        <w:rPr>
          <w:b/>
        </w:rPr>
      </w:pPr>
    </w:p>
    <w:p w:rsidR="0067416D" w:rsidRDefault="0067416D" w:rsidP="0067416D">
      <w:pPr>
        <w:spacing w:line="480" w:lineRule="auto"/>
        <w:ind w:left="1843"/>
        <w:jc w:val="both"/>
        <w:rPr>
          <w:b/>
        </w:rPr>
      </w:pPr>
      <w:r>
        <w:rPr>
          <w:b/>
        </w:rPr>
        <w:t>A. Disposiciones generales.</w:t>
      </w:r>
    </w:p>
    <w:p w:rsidR="0067416D" w:rsidRDefault="0067416D" w:rsidP="0067416D">
      <w:pPr>
        <w:spacing w:line="480" w:lineRule="auto"/>
        <w:ind w:left="1843"/>
        <w:jc w:val="both"/>
        <w:rPr>
          <w:b/>
        </w:rPr>
      </w:pPr>
    </w:p>
    <w:p w:rsidR="0067416D" w:rsidRPr="005B1E66" w:rsidRDefault="0067416D" w:rsidP="0067416D">
      <w:pPr>
        <w:spacing w:line="480" w:lineRule="auto"/>
        <w:ind w:left="1843"/>
        <w:jc w:val="both"/>
      </w:pPr>
      <w:r>
        <w:rPr>
          <w:b/>
        </w:rPr>
        <w:t xml:space="preserve">450-9   Ventilación. </w:t>
      </w:r>
      <w:r>
        <w:t xml:space="preserve">La ventilación debe ser adecuada para disipar las pérdidas a plena carga </w:t>
      </w:r>
      <w:r>
        <w:rPr>
          <w:b/>
        </w:rPr>
        <w:t xml:space="preserve"> </w:t>
      </w:r>
      <w:r>
        <w:t xml:space="preserve">del transformador, sin que se produzca un aumento de temperatura que exceda la nominal del transformador. </w:t>
      </w:r>
    </w:p>
    <w:p w:rsidR="0067416D" w:rsidRDefault="0067416D" w:rsidP="0067416D">
      <w:pPr>
        <w:spacing w:line="480" w:lineRule="auto"/>
        <w:ind w:left="1843"/>
        <w:jc w:val="both"/>
        <w:rPr>
          <w:b/>
        </w:rPr>
      </w:pPr>
    </w:p>
    <w:p w:rsidR="0067416D" w:rsidRPr="00B33021" w:rsidRDefault="0067416D" w:rsidP="0067416D">
      <w:pPr>
        <w:spacing w:line="480" w:lineRule="auto"/>
        <w:ind w:left="1843"/>
        <w:jc w:val="both"/>
      </w:pPr>
      <w:r>
        <w:rPr>
          <w:b/>
        </w:rPr>
        <w:t xml:space="preserve">450-10  Puesta a tierra. </w:t>
      </w:r>
      <w:r w:rsidRPr="005B1E66">
        <w:t>Las partes</w:t>
      </w:r>
      <w:r>
        <w:rPr>
          <w:b/>
        </w:rPr>
        <w:t xml:space="preserve"> </w:t>
      </w:r>
      <w:r>
        <w:t>metálicas de las instalaciones de transformadores, que no transporten corriente y estén expuestas, incluyendo las cercas, resguardos, etc., se deben poner a tierra.</w:t>
      </w:r>
    </w:p>
    <w:p w:rsidR="0067416D" w:rsidRDefault="0067416D" w:rsidP="0067416D">
      <w:pPr>
        <w:spacing w:line="480" w:lineRule="auto"/>
        <w:ind w:left="1843"/>
        <w:jc w:val="both"/>
        <w:rPr>
          <w:b/>
        </w:rPr>
      </w:pPr>
    </w:p>
    <w:p w:rsidR="0067416D" w:rsidRDefault="0067416D" w:rsidP="0067416D">
      <w:pPr>
        <w:spacing w:line="480" w:lineRule="auto"/>
        <w:ind w:left="1843"/>
        <w:jc w:val="both"/>
        <w:rPr>
          <w:b/>
        </w:rPr>
      </w:pPr>
    </w:p>
    <w:p w:rsidR="0067416D" w:rsidRDefault="0067416D" w:rsidP="0067416D">
      <w:pPr>
        <w:spacing w:line="480" w:lineRule="auto"/>
        <w:ind w:left="1843"/>
        <w:jc w:val="both"/>
        <w:rPr>
          <w:b/>
        </w:rPr>
      </w:pPr>
      <w:r>
        <w:rPr>
          <w:b/>
        </w:rPr>
        <w:t>C. Bóvedas de transformadores.</w:t>
      </w:r>
    </w:p>
    <w:p w:rsidR="0067416D" w:rsidRDefault="0067416D" w:rsidP="0067416D">
      <w:pPr>
        <w:spacing w:line="480" w:lineRule="auto"/>
        <w:ind w:left="1843"/>
        <w:jc w:val="both"/>
        <w:rPr>
          <w:b/>
        </w:rPr>
      </w:pPr>
    </w:p>
    <w:p w:rsidR="0067416D" w:rsidRDefault="0067416D" w:rsidP="0067416D">
      <w:pPr>
        <w:shd w:val="clear" w:color="auto" w:fill="FFFFFF"/>
        <w:spacing w:line="480" w:lineRule="auto"/>
        <w:ind w:left="1843"/>
        <w:jc w:val="both"/>
        <w:rPr>
          <w:color w:val="000000"/>
          <w:spacing w:val="-1"/>
          <w:lang w:val="es-ES_tradnl"/>
        </w:rPr>
      </w:pPr>
      <w:r>
        <w:rPr>
          <w:b/>
          <w:color w:val="000000"/>
          <w:spacing w:val="2"/>
          <w:lang w:val="es-ES_tradnl"/>
        </w:rPr>
        <w:t>450-41 Ubicación</w:t>
      </w:r>
      <w:r w:rsidRPr="0041134E">
        <w:rPr>
          <w:b/>
          <w:color w:val="000000"/>
          <w:spacing w:val="2"/>
          <w:lang w:val="es-ES_tradnl"/>
        </w:rPr>
        <w:t>.</w:t>
      </w:r>
      <w:r>
        <w:rPr>
          <w:b/>
          <w:color w:val="000000"/>
          <w:spacing w:val="2"/>
          <w:lang w:val="es-ES_tradnl"/>
        </w:rPr>
        <w:t xml:space="preserve"> </w:t>
      </w:r>
      <w:r w:rsidRPr="0041134E">
        <w:rPr>
          <w:color w:val="000000"/>
          <w:spacing w:val="2"/>
          <w:lang w:val="es-ES_tradnl"/>
        </w:rPr>
        <w:t xml:space="preserve">Las bóvedas deben ubicarse donde puedan ser ventiladas al aire exterior sin el uso de </w:t>
      </w:r>
      <w:r w:rsidRPr="0041134E">
        <w:rPr>
          <w:color w:val="000000"/>
          <w:spacing w:val="-1"/>
          <w:lang w:val="es-ES_tradnl"/>
        </w:rPr>
        <w:t>tubo extractores o conductos, siempre que sea posible.</w:t>
      </w:r>
    </w:p>
    <w:p w:rsidR="0067416D" w:rsidRPr="0041134E" w:rsidRDefault="0067416D" w:rsidP="0067416D">
      <w:pPr>
        <w:shd w:val="clear" w:color="auto" w:fill="FFFFFF"/>
        <w:spacing w:line="480" w:lineRule="auto"/>
        <w:ind w:left="1843"/>
        <w:jc w:val="both"/>
      </w:pPr>
    </w:p>
    <w:p w:rsidR="0067416D" w:rsidRPr="0041134E" w:rsidRDefault="0067416D" w:rsidP="0067416D">
      <w:pPr>
        <w:shd w:val="clear" w:color="auto" w:fill="FFFFFF"/>
        <w:spacing w:line="480" w:lineRule="auto"/>
        <w:ind w:left="1843"/>
        <w:jc w:val="both"/>
      </w:pPr>
      <w:r>
        <w:rPr>
          <w:b/>
          <w:color w:val="000000"/>
          <w:spacing w:val="2"/>
          <w:lang w:val="es-ES_tradnl"/>
        </w:rPr>
        <w:t xml:space="preserve">450-42 </w:t>
      </w:r>
      <w:r w:rsidRPr="0041134E">
        <w:rPr>
          <w:b/>
          <w:color w:val="000000"/>
          <w:spacing w:val="2"/>
          <w:lang w:val="es-ES_tradnl"/>
        </w:rPr>
        <w:t xml:space="preserve">Paredes, techos y piso. </w:t>
      </w:r>
      <w:r w:rsidRPr="0041134E">
        <w:rPr>
          <w:color w:val="000000"/>
          <w:spacing w:val="2"/>
          <w:lang w:val="es-ES_tradnl"/>
        </w:rPr>
        <w:t xml:space="preserve">Las paredes y el techo de las bóvedas deben construirse de materiales </w:t>
      </w:r>
      <w:r w:rsidRPr="0041134E">
        <w:rPr>
          <w:color w:val="000000"/>
          <w:spacing w:val="-2"/>
          <w:lang w:val="es-ES_tradnl"/>
        </w:rPr>
        <w:t xml:space="preserve">que tengan la  resistencia estructural adecuada  a las condiciones que puedan presentarse y una resistencia </w:t>
      </w:r>
      <w:r w:rsidRPr="0041134E">
        <w:rPr>
          <w:color w:val="000000"/>
          <w:spacing w:val="-1"/>
          <w:lang w:val="es-ES_tradnl"/>
        </w:rPr>
        <w:t>mínima al fuego de tres horas.</w:t>
      </w:r>
    </w:p>
    <w:p w:rsidR="0067416D" w:rsidRDefault="0067416D" w:rsidP="0067416D">
      <w:pPr>
        <w:shd w:val="clear" w:color="auto" w:fill="FFFFFF"/>
        <w:spacing w:line="480" w:lineRule="auto"/>
        <w:ind w:left="1843"/>
        <w:jc w:val="both"/>
        <w:rPr>
          <w:color w:val="000000"/>
          <w:spacing w:val="-2"/>
          <w:lang w:val="es-ES_tradnl"/>
        </w:rPr>
      </w:pPr>
      <w:r w:rsidRPr="0041134E">
        <w:rPr>
          <w:color w:val="000000"/>
          <w:lang w:val="es-ES_tradnl"/>
        </w:rPr>
        <w:t xml:space="preserve">Los pisos de las bóvedas en contacto con la tierra deben ser de concreto de un espesor mínimo de 10 cm. </w:t>
      </w:r>
      <w:r w:rsidRPr="0041134E">
        <w:rPr>
          <w:color w:val="000000"/>
          <w:spacing w:val="-2"/>
          <w:lang w:val="es-ES_tradnl"/>
        </w:rPr>
        <w:t xml:space="preserve">y cuando la bóveda se construya sobre un espacio libre o arriba de otros pisos, el piso debe tener la adecuada </w:t>
      </w:r>
      <w:r w:rsidRPr="0041134E">
        <w:rPr>
          <w:color w:val="000000"/>
          <w:spacing w:val="1"/>
          <w:lang w:val="es-ES_tradnl"/>
        </w:rPr>
        <w:t xml:space="preserve">resistencia estructural para la carga soportada y una resistencia mínima al fuego de tres horas. Para los </w:t>
      </w:r>
      <w:r w:rsidRPr="0041134E">
        <w:rPr>
          <w:color w:val="000000"/>
          <w:spacing w:val="-1"/>
          <w:lang w:val="es-ES_tradnl"/>
        </w:rPr>
        <w:t xml:space="preserve">propósitos </w:t>
      </w:r>
      <w:r w:rsidRPr="0041134E">
        <w:rPr>
          <w:color w:val="000000"/>
          <w:spacing w:val="-1"/>
          <w:lang w:val="es-ES_tradnl"/>
        </w:rPr>
        <w:lastRenderedPageBreak/>
        <w:t>de esta Sección no se permiten construcciones atornilladas ni con paredes de paneles.</w:t>
      </w:r>
    </w:p>
    <w:p w:rsidR="0067416D" w:rsidRPr="00C93326" w:rsidRDefault="0067416D" w:rsidP="0067416D">
      <w:pPr>
        <w:shd w:val="clear" w:color="auto" w:fill="FFFFFF"/>
        <w:spacing w:line="480" w:lineRule="auto"/>
        <w:ind w:left="1843"/>
        <w:jc w:val="both"/>
        <w:rPr>
          <w:color w:val="000000"/>
          <w:spacing w:val="-2"/>
          <w:lang w:val="es-ES_tradnl"/>
        </w:rPr>
      </w:pPr>
      <w:r w:rsidRPr="0041134E">
        <w:rPr>
          <w:b/>
          <w:color w:val="000000"/>
          <w:lang w:val="es-ES_tradnl"/>
        </w:rPr>
        <w:t>NOTA:</w:t>
      </w:r>
      <w:r w:rsidRPr="0041134E">
        <w:rPr>
          <w:color w:val="000000"/>
          <w:lang w:val="es-ES_tradnl"/>
        </w:rPr>
        <w:t xml:space="preserve"> Una construcción típica que posee una resistencia al fuego de tres horas es una construcción de </w:t>
      </w:r>
      <w:r w:rsidRPr="0041134E">
        <w:rPr>
          <w:color w:val="000000"/>
          <w:spacing w:val="-1"/>
          <w:lang w:val="es-ES_tradnl"/>
        </w:rPr>
        <w:t>concreto reforzado de 15 cm. de espesor.</w:t>
      </w:r>
    </w:p>
    <w:p w:rsidR="0067416D" w:rsidRDefault="0067416D" w:rsidP="0067416D">
      <w:pPr>
        <w:shd w:val="clear" w:color="auto" w:fill="FFFFFF"/>
        <w:tabs>
          <w:tab w:val="left" w:pos="658"/>
        </w:tabs>
        <w:spacing w:line="480" w:lineRule="auto"/>
        <w:ind w:left="1843"/>
        <w:jc w:val="both"/>
      </w:pPr>
    </w:p>
    <w:p w:rsidR="0067416D" w:rsidRPr="0041134E" w:rsidRDefault="0067416D" w:rsidP="0067416D">
      <w:pPr>
        <w:shd w:val="clear" w:color="auto" w:fill="FFFFFF"/>
        <w:tabs>
          <w:tab w:val="left" w:pos="658"/>
        </w:tabs>
        <w:spacing w:line="480" w:lineRule="auto"/>
        <w:ind w:left="1843"/>
        <w:jc w:val="both"/>
      </w:pPr>
      <w:r w:rsidRPr="0041134E">
        <w:rPr>
          <w:b/>
          <w:color w:val="000000"/>
          <w:spacing w:val="2"/>
          <w:lang w:val="es-ES_tradnl"/>
        </w:rPr>
        <w:t>450-43</w:t>
      </w:r>
      <w:r>
        <w:rPr>
          <w:b/>
          <w:color w:val="000000"/>
          <w:spacing w:val="2"/>
          <w:lang w:val="es-ES_tradnl"/>
        </w:rPr>
        <w:t>(</w:t>
      </w:r>
      <w:r w:rsidRPr="0041134E">
        <w:rPr>
          <w:b/>
          <w:color w:val="000000"/>
          <w:spacing w:val="-5"/>
          <w:lang w:val="es-ES_tradnl"/>
        </w:rPr>
        <w:t>a)</w:t>
      </w:r>
      <w:r>
        <w:rPr>
          <w:b/>
          <w:color w:val="000000"/>
          <w:spacing w:val="-5"/>
          <w:lang w:val="es-ES_tradnl"/>
        </w:rPr>
        <w:t xml:space="preserve"> </w:t>
      </w:r>
      <w:r w:rsidRPr="0041134E">
        <w:rPr>
          <w:b/>
          <w:color w:val="000000"/>
          <w:lang w:val="es-ES_tradnl"/>
        </w:rPr>
        <w:t xml:space="preserve">Tipo de puerta. </w:t>
      </w:r>
      <w:r w:rsidRPr="0041134E">
        <w:rPr>
          <w:color w:val="000000"/>
          <w:lang w:val="es-ES_tradnl"/>
        </w:rPr>
        <w:t xml:space="preserve">Cada espacio que conduzca a una bóveda desde el interior de un inmueble debe estar </w:t>
      </w:r>
      <w:r w:rsidRPr="0041134E">
        <w:rPr>
          <w:color w:val="000000"/>
          <w:spacing w:val="3"/>
          <w:lang w:val="es-ES_tradnl"/>
        </w:rPr>
        <w:t>provisto de una puerta de cierre hermético, de un</w:t>
      </w:r>
      <w:r>
        <w:rPr>
          <w:color w:val="000000"/>
          <w:spacing w:val="3"/>
          <w:lang w:val="es-ES_tradnl"/>
        </w:rPr>
        <w:t xml:space="preserve"> tipo que tenga una resistencia </w:t>
      </w:r>
      <w:r w:rsidRPr="0041134E">
        <w:rPr>
          <w:color w:val="000000"/>
          <w:spacing w:val="3"/>
          <w:lang w:val="es-ES_tradnl"/>
        </w:rPr>
        <w:t>mínima al fuego de tres</w:t>
      </w:r>
      <w:r>
        <w:rPr>
          <w:color w:val="000000"/>
          <w:spacing w:val="3"/>
          <w:lang w:val="es-ES_tradnl"/>
        </w:rPr>
        <w:t xml:space="preserve"> </w:t>
      </w:r>
      <w:r w:rsidRPr="0041134E">
        <w:rPr>
          <w:color w:val="000000"/>
          <w:spacing w:val="1"/>
          <w:lang w:val="es-ES_tradnl"/>
        </w:rPr>
        <w:t xml:space="preserve">horas. Este tipo de puerta debe instalarse en una abertura de una pared exterior, cuando las condiciones lo </w:t>
      </w:r>
      <w:r w:rsidRPr="0041134E">
        <w:rPr>
          <w:color w:val="000000"/>
          <w:spacing w:val="-2"/>
          <w:lang w:val="es-ES_tradnl"/>
        </w:rPr>
        <w:t>justifiquen.</w:t>
      </w:r>
    </w:p>
    <w:p w:rsidR="0067416D" w:rsidRDefault="0067416D" w:rsidP="0067416D">
      <w:pPr>
        <w:spacing w:line="480" w:lineRule="auto"/>
        <w:ind w:left="1843"/>
        <w:jc w:val="both"/>
      </w:pPr>
    </w:p>
    <w:p w:rsidR="0067416D" w:rsidRDefault="0067416D" w:rsidP="0067416D">
      <w:pPr>
        <w:spacing w:line="480" w:lineRule="auto"/>
        <w:ind w:left="1843"/>
        <w:jc w:val="both"/>
      </w:pPr>
      <w:r>
        <w:rPr>
          <w:b/>
        </w:rPr>
        <w:t xml:space="preserve">450-45 </w:t>
      </w:r>
      <w:r w:rsidRPr="005862D6">
        <w:rPr>
          <w:b/>
        </w:rPr>
        <w:t>Abertura de ventilación.</w:t>
      </w:r>
      <w:r>
        <w:t xml:space="preserve"> Donde lo exija la Sección 450-9, la cual dice que:     La ventilación debe ser adecuada para disipar las pérdidas a plena carga del transformador, sin que se produzca un aumento de temperatura que exceda la nominal del transformador. Además deben proveerse aberturas de ventilación de acuerdo con lo siguiente:</w:t>
      </w:r>
    </w:p>
    <w:p w:rsidR="0067416D" w:rsidRDefault="0067416D" w:rsidP="0067416D">
      <w:pPr>
        <w:spacing w:line="480" w:lineRule="auto"/>
        <w:ind w:left="1843"/>
        <w:jc w:val="both"/>
        <w:rPr>
          <w:b/>
        </w:rPr>
      </w:pPr>
    </w:p>
    <w:p w:rsidR="0067416D" w:rsidRDefault="0067416D" w:rsidP="0067416D">
      <w:pPr>
        <w:spacing w:line="480" w:lineRule="auto"/>
        <w:ind w:left="1843"/>
        <w:jc w:val="both"/>
      </w:pPr>
      <w:r w:rsidRPr="005862D6">
        <w:rPr>
          <w:b/>
        </w:rPr>
        <w:lastRenderedPageBreak/>
        <w:t>a) Ubicación.</w:t>
      </w:r>
      <w:r>
        <w:t xml:space="preserve"> Las aberturas de ventilación deben ubicarse lo más lejos posible de puertas, ventanas, salidas de incendio y materiales combustibles.</w:t>
      </w:r>
    </w:p>
    <w:p w:rsidR="0067416D" w:rsidRDefault="0067416D" w:rsidP="0067416D">
      <w:pPr>
        <w:spacing w:line="480" w:lineRule="auto"/>
        <w:ind w:left="1843"/>
        <w:jc w:val="both"/>
        <w:rPr>
          <w:b/>
        </w:rPr>
      </w:pPr>
    </w:p>
    <w:p w:rsidR="0067416D" w:rsidRDefault="0067416D" w:rsidP="0067416D">
      <w:pPr>
        <w:spacing w:line="480" w:lineRule="auto"/>
        <w:ind w:left="1843"/>
        <w:jc w:val="both"/>
      </w:pPr>
      <w:r w:rsidRPr="005862D6">
        <w:rPr>
          <w:b/>
        </w:rPr>
        <w:t>b) Disposición.</w:t>
      </w:r>
      <w:r>
        <w:t xml:space="preserve"> Una bóveda ventilada por circulación natural de aire puede tener la mitad, aproximadamente, del área total de aberturas necesarias para la ventilación en una o más aberturas cerca del suelo y el resto en una o más aberturas en el techo o en las paredes cerca del techo; toda el área que se requiera para la ventilación se permite en una o más aberturas en o cerca del techo.</w:t>
      </w:r>
    </w:p>
    <w:p w:rsidR="0067416D" w:rsidRDefault="0067416D" w:rsidP="0067416D">
      <w:pPr>
        <w:spacing w:line="480" w:lineRule="auto"/>
        <w:ind w:left="1843"/>
        <w:jc w:val="both"/>
      </w:pPr>
    </w:p>
    <w:p w:rsidR="0067416D" w:rsidRDefault="0067416D" w:rsidP="0067416D">
      <w:pPr>
        <w:spacing w:line="480" w:lineRule="auto"/>
        <w:ind w:left="1843"/>
        <w:jc w:val="both"/>
      </w:pPr>
      <w:r>
        <w:rPr>
          <w:b/>
        </w:rPr>
        <w:t>c) Tamaño</w:t>
      </w:r>
      <w:r w:rsidRPr="005862D6">
        <w:rPr>
          <w:b/>
        </w:rPr>
        <w:t>.</w:t>
      </w:r>
      <w:r>
        <w:rPr>
          <w:b/>
        </w:rPr>
        <w:t xml:space="preserve"> </w:t>
      </w:r>
      <w:r>
        <w:t>En el caso de bóvedas con ventilación natural hacia el exterior, el área neta combinada de todas las aberturas de ventilación, después de restar áreas ocupadas por pantallas, rejas o celosías, no debe ser menor de 20 cm2 por cada kVA de capacidad de los transformadores en servicio, excepto el caso de transformadores de capacidad menor de 50 kVA, donde el área neta no debe ser menor de 9,30 cm2.</w:t>
      </w:r>
    </w:p>
    <w:p w:rsidR="0067416D" w:rsidRDefault="0067416D" w:rsidP="0067416D">
      <w:pPr>
        <w:shd w:val="clear" w:color="auto" w:fill="FFFFFF"/>
        <w:spacing w:line="480" w:lineRule="auto"/>
        <w:ind w:left="1843"/>
        <w:jc w:val="both"/>
        <w:rPr>
          <w:b/>
          <w:bCs/>
          <w:color w:val="000000"/>
          <w:spacing w:val="-4"/>
          <w:lang w:val="es-ES_tradnl"/>
        </w:rPr>
      </w:pPr>
    </w:p>
    <w:p w:rsidR="0067416D" w:rsidRDefault="0067416D" w:rsidP="0067416D">
      <w:pPr>
        <w:shd w:val="clear" w:color="auto" w:fill="FFFFFF"/>
        <w:spacing w:line="480" w:lineRule="auto"/>
        <w:ind w:left="1843"/>
        <w:jc w:val="both"/>
        <w:rPr>
          <w:color w:val="000000"/>
          <w:spacing w:val="-5"/>
          <w:lang w:val="es-ES_tradnl"/>
        </w:rPr>
      </w:pPr>
      <w:r>
        <w:rPr>
          <w:b/>
          <w:bCs/>
          <w:color w:val="000000"/>
          <w:spacing w:val="-4"/>
          <w:lang w:val="es-ES_tradnl"/>
        </w:rPr>
        <w:t>450-46</w:t>
      </w:r>
      <w:r w:rsidRPr="007C7691">
        <w:rPr>
          <w:b/>
          <w:bCs/>
          <w:color w:val="000000"/>
          <w:spacing w:val="-4"/>
          <w:lang w:val="es-ES_tradnl"/>
        </w:rPr>
        <w:t xml:space="preserve"> </w:t>
      </w:r>
      <w:r w:rsidRPr="007C7691">
        <w:rPr>
          <w:b/>
          <w:color w:val="000000"/>
          <w:spacing w:val="-4"/>
          <w:lang w:val="es-ES_tradnl"/>
        </w:rPr>
        <w:t>Drenaje.</w:t>
      </w:r>
      <w:r w:rsidRPr="007C7691">
        <w:rPr>
          <w:color w:val="000000"/>
          <w:spacing w:val="-4"/>
          <w:lang w:val="es-ES_tradnl"/>
        </w:rPr>
        <w:t xml:space="preserve"> Cuando sea factible en las bó</w:t>
      </w:r>
      <w:r>
        <w:rPr>
          <w:color w:val="000000"/>
          <w:spacing w:val="-4"/>
          <w:lang w:val="es-ES_tradnl"/>
        </w:rPr>
        <w:t>vedas que contengan más de 100 k</w:t>
      </w:r>
      <w:r w:rsidRPr="007C7691">
        <w:rPr>
          <w:color w:val="000000"/>
          <w:spacing w:val="-4"/>
          <w:lang w:val="es-ES_tradnl"/>
        </w:rPr>
        <w:t xml:space="preserve">VA de capacidad de </w:t>
      </w:r>
      <w:r>
        <w:rPr>
          <w:color w:val="000000"/>
          <w:spacing w:val="2"/>
          <w:lang w:val="es-ES_tradnl"/>
        </w:rPr>
        <w:t>transformadores</w:t>
      </w:r>
      <w:r w:rsidRPr="007C7691">
        <w:rPr>
          <w:color w:val="000000"/>
          <w:spacing w:val="2"/>
          <w:lang w:val="es-ES_tradnl"/>
        </w:rPr>
        <w:t>,</w:t>
      </w:r>
      <w:r>
        <w:rPr>
          <w:color w:val="000000"/>
          <w:spacing w:val="2"/>
          <w:lang w:val="es-ES_tradnl"/>
        </w:rPr>
        <w:t xml:space="preserve"> </w:t>
      </w:r>
      <w:r w:rsidRPr="007C7691">
        <w:rPr>
          <w:color w:val="000000"/>
          <w:spacing w:val="2"/>
          <w:lang w:val="es-ES_tradnl"/>
        </w:rPr>
        <w:t>se debe construir un</w:t>
      </w:r>
      <w:r>
        <w:rPr>
          <w:color w:val="000000"/>
          <w:spacing w:val="2"/>
          <w:lang w:val="es-ES_tradnl"/>
        </w:rPr>
        <w:t xml:space="preserve"> drenaje u otro medio que evacue</w:t>
      </w:r>
      <w:r w:rsidRPr="007C7691">
        <w:rPr>
          <w:color w:val="000000"/>
          <w:spacing w:val="2"/>
          <w:lang w:val="es-ES_tradnl"/>
        </w:rPr>
        <w:t xml:space="preserve"> hacia un depósito </w:t>
      </w:r>
      <w:r w:rsidRPr="007C7691">
        <w:rPr>
          <w:color w:val="000000"/>
          <w:spacing w:val="2"/>
          <w:lang w:val="es-ES_tradnl"/>
        </w:rPr>
        <w:lastRenderedPageBreak/>
        <w:t xml:space="preserve">especial </w:t>
      </w:r>
      <w:r w:rsidRPr="007C7691">
        <w:rPr>
          <w:color w:val="000000"/>
          <w:spacing w:val="-5"/>
          <w:lang w:val="es-ES_tradnl"/>
        </w:rPr>
        <w:t>de confinamiento cualquier acumulación de líquido aislante o agua, a menos que las condiciones del local lo impidan; en este caso, el piso debe tener una inclinación hacia dicho drenaje.</w:t>
      </w:r>
    </w:p>
    <w:p w:rsidR="0067416D" w:rsidRDefault="0067416D" w:rsidP="0067416D">
      <w:pPr>
        <w:shd w:val="clear" w:color="auto" w:fill="FFFFFF"/>
        <w:spacing w:line="480" w:lineRule="auto"/>
        <w:ind w:left="1843"/>
        <w:jc w:val="both"/>
        <w:rPr>
          <w:color w:val="000000"/>
          <w:spacing w:val="-5"/>
          <w:lang w:val="es-ES_tradnl"/>
        </w:rPr>
      </w:pPr>
    </w:p>
    <w:p w:rsidR="0067416D" w:rsidRDefault="0067416D" w:rsidP="0067416D">
      <w:pPr>
        <w:shd w:val="clear" w:color="auto" w:fill="FFFFFF"/>
        <w:spacing w:line="480" w:lineRule="auto"/>
        <w:ind w:left="1843"/>
        <w:jc w:val="both"/>
        <w:rPr>
          <w:color w:val="000000"/>
          <w:spacing w:val="-5"/>
          <w:lang w:val="es-ES_tradnl"/>
        </w:rPr>
      </w:pPr>
      <w:r w:rsidRPr="00C25622">
        <w:rPr>
          <w:b/>
          <w:color w:val="000000"/>
          <w:spacing w:val="-5"/>
          <w:lang w:val="es-ES_tradnl"/>
        </w:rPr>
        <w:t>450-48  Almacenamiento dentro de</w:t>
      </w:r>
      <w:r>
        <w:rPr>
          <w:b/>
          <w:color w:val="000000"/>
          <w:spacing w:val="-5"/>
          <w:lang w:val="es-ES_tradnl"/>
        </w:rPr>
        <w:t xml:space="preserve"> las </w:t>
      </w:r>
      <w:r w:rsidRPr="00C25622">
        <w:rPr>
          <w:b/>
          <w:color w:val="000000"/>
          <w:spacing w:val="-5"/>
          <w:lang w:val="es-ES_tradnl"/>
        </w:rPr>
        <w:t xml:space="preserve"> bóvedas.  </w:t>
      </w:r>
      <w:r>
        <w:rPr>
          <w:color w:val="000000"/>
          <w:spacing w:val="-5"/>
          <w:lang w:val="es-ES_tradnl"/>
        </w:rPr>
        <w:t>No deben almacenarse materiales dentro de las bóvedas de transformadores.</w:t>
      </w:r>
    </w:p>
    <w:p w:rsidR="0067416D" w:rsidRDefault="0067416D" w:rsidP="0067416D">
      <w:pPr>
        <w:shd w:val="clear" w:color="auto" w:fill="FFFFFF"/>
        <w:spacing w:line="480" w:lineRule="auto"/>
        <w:ind w:left="1843"/>
        <w:jc w:val="both"/>
      </w:pPr>
    </w:p>
    <w:p w:rsidR="0067416D" w:rsidRDefault="0067416D" w:rsidP="0067416D">
      <w:pPr>
        <w:shd w:val="clear" w:color="auto" w:fill="FFFFFF"/>
        <w:spacing w:line="480" w:lineRule="auto"/>
        <w:ind w:left="1843"/>
        <w:jc w:val="both"/>
      </w:pPr>
    </w:p>
    <w:p w:rsidR="0067416D" w:rsidRPr="00AC278C" w:rsidRDefault="0067416D" w:rsidP="0067416D">
      <w:pPr>
        <w:shd w:val="clear" w:color="auto" w:fill="FFFFFF"/>
        <w:spacing w:line="480" w:lineRule="auto"/>
        <w:ind w:left="993"/>
        <w:jc w:val="both"/>
        <w:rPr>
          <w:b/>
        </w:rPr>
      </w:pPr>
      <w:r>
        <w:rPr>
          <w:b/>
        </w:rPr>
        <w:t xml:space="preserve">3.2.1.4. </w:t>
      </w:r>
      <w:r w:rsidRPr="00AC278C">
        <w:rPr>
          <w:b/>
        </w:rPr>
        <w:t>Artículo 924.- Subestaciones.</w:t>
      </w:r>
    </w:p>
    <w:p w:rsidR="0067416D" w:rsidRDefault="0067416D" w:rsidP="0067416D">
      <w:pPr>
        <w:shd w:val="clear" w:color="auto" w:fill="FFFFFF"/>
        <w:spacing w:line="480" w:lineRule="auto"/>
        <w:ind w:left="993"/>
        <w:jc w:val="both"/>
      </w:pPr>
    </w:p>
    <w:p w:rsidR="0067416D" w:rsidRPr="00817E61" w:rsidRDefault="0067416D" w:rsidP="0067416D">
      <w:pPr>
        <w:tabs>
          <w:tab w:val="left" w:pos="1843"/>
        </w:tabs>
        <w:spacing w:line="480" w:lineRule="auto"/>
        <w:ind w:left="1843"/>
        <w:jc w:val="both"/>
      </w:pPr>
      <w:r w:rsidRPr="00817E61">
        <w:rPr>
          <w:b/>
        </w:rPr>
        <w:t>924-8(a)</w:t>
      </w:r>
      <w:r>
        <w:rPr>
          <w:b/>
        </w:rPr>
        <w:t xml:space="preserve"> </w:t>
      </w:r>
      <w:r w:rsidRPr="00817E61">
        <w:rPr>
          <w:b/>
        </w:rPr>
        <w:t>Extintores.</w:t>
      </w:r>
      <w:r>
        <w:t xml:space="preserve"> </w:t>
      </w:r>
      <w:r w:rsidRPr="00817E61">
        <w:t>Deben colocarse extintores, tantos como sean necesarios en lugares convenientes y claramente marcados, situando dos, cuando menos, en puntos cercanos a la entrada de la subestaciones.</w:t>
      </w:r>
    </w:p>
    <w:p w:rsidR="0067416D" w:rsidRPr="00817E61" w:rsidRDefault="0067416D" w:rsidP="0067416D">
      <w:pPr>
        <w:tabs>
          <w:tab w:val="left" w:pos="1843"/>
        </w:tabs>
        <w:spacing w:line="480" w:lineRule="auto"/>
        <w:ind w:left="1843"/>
        <w:jc w:val="both"/>
      </w:pPr>
      <w:r w:rsidRPr="00817E61">
        <w:t>Para esta aplicación se permiten extintores de polvo químico seco.</w:t>
      </w:r>
    </w:p>
    <w:p w:rsidR="0067416D" w:rsidRPr="00817E61" w:rsidRDefault="0067416D" w:rsidP="0067416D">
      <w:pPr>
        <w:tabs>
          <w:tab w:val="left" w:pos="1843"/>
        </w:tabs>
        <w:spacing w:line="480" w:lineRule="auto"/>
        <w:ind w:left="1843"/>
        <w:jc w:val="both"/>
      </w:pPr>
      <w:r w:rsidRPr="00817E61">
        <w:t>Los extintores deben revisarse periódicamente para que estén permanentemente en condiciones de operación y no deben estar sujetos a cambios de temperaturas mayores que los indicados por el fabricante.</w:t>
      </w:r>
    </w:p>
    <w:p w:rsidR="0067416D" w:rsidRPr="00817E61" w:rsidRDefault="0067416D" w:rsidP="0067416D">
      <w:pPr>
        <w:tabs>
          <w:tab w:val="left" w:pos="1843"/>
        </w:tabs>
        <w:spacing w:line="480" w:lineRule="auto"/>
        <w:ind w:left="1843"/>
        <w:jc w:val="both"/>
      </w:pPr>
      <w:r w:rsidRPr="00817E61">
        <w:t>En las subestaciones de tipo abierto o pedestal instalados en redes de distribución no se requiere colocar extintores de incendio.</w:t>
      </w:r>
    </w:p>
    <w:p w:rsidR="0067416D" w:rsidRPr="00817E61" w:rsidRDefault="0067416D" w:rsidP="0067416D">
      <w:pPr>
        <w:shd w:val="clear" w:color="auto" w:fill="FFFFFF"/>
        <w:tabs>
          <w:tab w:val="left" w:pos="1843"/>
        </w:tabs>
        <w:spacing w:line="480" w:lineRule="auto"/>
        <w:ind w:left="993"/>
        <w:jc w:val="both"/>
      </w:pPr>
    </w:p>
    <w:p w:rsidR="0067416D" w:rsidRDefault="0067416D" w:rsidP="0067416D">
      <w:pPr>
        <w:spacing w:line="480" w:lineRule="auto"/>
        <w:ind w:left="993"/>
        <w:jc w:val="both"/>
        <w:rPr>
          <w:b/>
        </w:rPr>
      </w:pPr>
    </w:p>
    <w:p w:rsidR="0067416D" w:rsidRDefault="0067416D" w:rsidP="0067416D">
      <w:pPr>
        <w:spacing w:line="480" w:lineRule="auto"/>
        <w:ind w:left="993"/>
        <w:jc w:val="both"/>
        <w:rPr>
          <w:b/>
        </w:rPr>
      </w:pPr>
      <w:r>
        <w:rPr>
          <w:b/>
        </w:rPr>
        <w:t>3.2.1.5. Artículo</w:t>
      </w:r>
      <w:r w:rsidRPr="00B15507">
        <w:rPr>
          <w:b/>
        </w:rPr>
        <w:t xml:space="preserve"> 240.- </w:t>
      </w:r>
      <w:r>
        <w:rPr>
          <w:b/>
        </w:rPr>
        <w:t>Protección contra Sobrecorriente.</w:t>
      </w:r>
    </w:p>
    <w:p w:rsidR="0067416D" w:rsidRPr="00B15507" w:rsidRDefault="0067416D" w:rsidP="0067416D">
      <w:pPr>
        <w:spacing w:line="480" w:lineRule="auto"/>
        <w:ind w:left="993"/>
        <w:jc w:val="both"/>
        <w:rPr>
          <w:b/>
        </w:rPr>
      </w:pPr>
    </w:p>
    <w:p w:rsidR="0067416D" w:rsidRPr="00B15507" w:rsidRDefault="0067416D" w:rsidP="0067416D">
      <w:pPr>
        <w:spacing w:line="480" w:lineRule="auto"/>
        <w:ind w:left="1843"/>
        <w:jc w:val="both"/>
        <w:rPr>
          <w:b/>
        </w:rPr>
      </w:pPr>
      <w:r>
        <w:rPr>
          <w:b/>
        </w:rPr>
        <w:t>A. Disposiciones Generales</w:t>
      </w:r>
      <w:r w:rsidRPr="00B15507">
        <w:rPr>
          <w:b/>
        </w:rPr>
        <w:t>.</w:t>
      </w:r>
    </w:p>
    <w:p w:rsidR="0067416D" w:rsidRDefault="0067416D" w:rsidP="0067416D">
      <w:pPr>
        <w:spacing w:line="480" w:lineRule="auto"/>
        <w:ind w:left="1843"/>
        <w:jc w:val="both"/>
      </w:pPr>
    </w:p>
    <w:p w:rsidR="0067416D" w:rsidRDefault="0067416D" w:rsidP="0067416D">
      <w:pPr>
        <w:spacing w:line="480" w:lineRule="auto"/>
        <w:ind w:left="1843"/>
        <w:jc w:val="both"/>
        <w:rPr>
          <w:b/>
        </w:rPr>
      </w:pPr>
      <w:r>
        <w:rPr>
          <w:b/>
        </w:rPr>
        <w:t>240-6</w:t>
      </w:r>
      <w:r w:rsidRPr="00B15507">
        <w:rPr>
          <w:b/>
        </w:rPr>
        <w:t xml:space="preserve"> Capacidades nominales de corriente eléctrica normalizadas. </w:t>
      </w:r>
    </w:p>
    <w:p w:rsidR="0067416D" w:rsidRPr="00B15507" w:rsidRDefault="0067416D" w:rsidP="0067416D">
      <w:pPr>
        <w:spacing w:line="480" w:lineRule="auto"/>
        <w:ind w:left="1843"/>
        <w:jc w:val="both"/>
        <w:rPr>
          <w:b/>
        </w:rPr>
      </w:pPr>
    </w:p>
    <w:p w:rsidR="0067416D" w:rsidRPr="00EA5F40" w:rsidRDefault="0067416D" w:rsidP="0067416D">
      <w:pPr>
        <w:spacing w:line="480" w:lineRule="auto"/>
        <w:ind w:left="1843"/>
        <w:jc w:val="both"/>
      </w:pPr>
      <w:r>
        <w:rPr>
          <w:b/>
        </w:rPr>
        <w:t xml:space="preserve">a) Fusibles e interruptores de disparo fijo.- </w:t>
      </w:r>
      <w:r w:rsidRPr="00EA5F40">
        <w:t>Para la selección de fusibles y de interruptores de disparo inverso, se deben considerar los siguientes valores normalizados de corriente eléctrica nominal: 15A, 20A, 25A, 30A, 35A, 40A ,45A, 50A ,60A, 70A, 80A, 90A, 100A, 110A, 125A, 150A, 175A, 200A, 225A, 250A, 300A, 350A, 400A, 450A, 500A, 600A, 700A, 800A, 1000A, 1200A, 1600A, 2000A, 2500A, 3000A, 4000A, 5000A y 6000A. Se consideran como tamaños nominales de fusibles de 1A, 3A, 6A, 10A y 601A. Se permite el uso de fusibles e interruptores automáticos de tiempo inverso con los valores de corriente nominal diferentes a los valores indicados en este inciso”</w:t>
      </w:r>
    </w:p>
    <w:p w:rsidR="0067416D" w:rsidRDefault="0067416D" w:rsidP="0067416D">
      <w:pPr>
        <w:spacing w:line="480" w:lineRule="auto"/>
        <w:ind w:left="1843"/>
        <w:jc w:val="both"/>
      </w:pPr>
    </w:p>
    <w:p w:rsidR="0067416D" w:rsidRDefault="0067416D" w:rsidP="0067416D">
      <w:pPr>
        <w:spacing w:line="480" w:lineRule="auto"/>
        <w:ind w:left="1843"/>
        <w:jc w:val="both"/>
      </w:pPr>
    </w:p>
    <w:p w:rsidR="0067416D" w:rsidRDefault="0067416D" w:rsidP="0067416D">
      <w:pPr>
        <w:spacing w:line="480" w:lineRule="auto"/>
        <w:ind w:left="1843"/>
        <w:jc w:val="both"/>
      </w:pPr>
    </w:p>
    <w:p w:rsidR="0067416D" w:rsidRPr="004C041B" w:rsidRDefault="0067416D" w:rsidP="0067416D">
      <w:pPr>
        <w:spacing w:line="480" w:lineRule="auto"/>
        <w:ind w:left="993"/>
        <w:jc w:val="both"/>
        <w:rPr>
          <w:b/>
        </w:rPr>
      </w:pPr>
      <w:r>
        <w:rPr>
          <w:b/>
        </w:rPr>
        <w:lastRenderedPageBreak/>
        <w:t>3.2.1.6. Artículo 310.- Conductores.</w:t>
      </w:r>
    </w:p>
    <w:p w:rsidR="0067416D" w:rsidRDefault="0067416D" w:rsidP="0067416D">
      <w:pPr>
        <w:spacing w:line="480" w:lineRule="auto"/>
        <w:ind w:left="993"/>
        <w:jc w:val="both"/>
        <w:rPr>
          <w:b/>
        </w:rPr>
      </w:pPr>
    </w:p>
    <w:p w:rsidR="0067416D" w:rsidRPr="002A1E88" w:rsidRDefault="0067416D" w:rsidP="0067416D">
      <w:pPr>
        <w:spacing w:line="480" w:lineRule="auto"/>
        <w:ind w:left="1843"/>
        <w:jc w:val="both"/>
        <w:rPr>
          <w:b/>
        </w:rPr>
      </w:pPr>
      <w:r>
        <w:rPr>
          <w:b/>
        </w:rPr>
        <w:t>310-15  Capacidad de conducción de corriente</w:t>
      </w:r>
      <w:r w:rsidRPr="002A1E88">
        <w:rPr>
          <w:b/>
        </w:rPr>
        <w:t>.</w:t>
      </w:r>
    </w:p>
    <w:p w:rsidR="0067416D" w:rsidRPr="002A1E88" w:rsidRDefault="0067416D" w:rsidP="0067416D">
      <w:pPr>
        <w:spacing w:line="480" w:lineRule="auto"/>
        <w:ind w:left="1843"/>
        <w:jc w:val="both"/>
        <w:rPr>
          <w:b/>
        </w:rPr>
      </w:pPr>
    </w:p>
    <w:p w:rsidR="0067416D" w:rsidRDefault="0067416D" w:rsidP="0067416D">
      <w:pPr>
        <w:spacing w:line="480" w:lineRule="auto"/>
        <w:ind w:left="1843"/>
        <w:jc w:val="both"/>
      </w:pPr>
      <w:r w:rsidRPr="002A1E88">
        <w:rPr>
          <w:b/>
        </w:rPr>
        <w:t>a) Disposiciones generales.-</w:t>
      </w:r>
      <w:r>
        <w:t xml:space="preserve"> Para la selección del tamaño nominal de los conductores, la capacidad de conducción de corriente de los conductores de 0 a 2000V nominales se debe considerar como máximo los valores especificados en la tabla de capacidad de conducción de corriente 310-16, la misma que se encuentra en el   APENDICE  A de la presente tesis</w:t>
      </w:r>
      <w:r w:rsidRPr="00201A64">
        <w:t>.</w:t>
      </w:r>
    </w:p>
    <w:p w:rsidR="0067416D" w:rsidRDefault="0067416D" w:rsidP="0067416D">
      <w:pPr>
        <w:spacing w:line="480" w:lineRule="auto"/>
        <w:ind w:left="1843"/>
        <w:jc w:val="both"/>
      </w:pPr>
    </w:p>
    <w:p w:rsidR="0067416D" w:rsidRPr="002A1E88" w:rsidRDefault="0067416D" w:rsidP="0067416D">
      <w:pPr>
        <w:spacing w:line="480" w:lineRule="auto"/>
        <w:ind w:left="1843"/>
        <w:jc w:val="both"/>
        <w:rPr>
          <w:b/>
        </w:rPr>
      </w:pPr>
      <w:r>
        <w:rPr>
          <w:b/>
        </w:rPr>
        <w:t>i</w:t>
      </w:r>
      <w:r w:rsidRPr="002A1E88">
        <w:rPr>
          <w:b/>
        </w:rPr>
        <w:t>) Conductor neutro.</w:t>
      </w:r>
    </w:p>
    <w:p w:rsidR="0067416D" w:rsidRDefault="0067416D" w:rsidP="0067416D">
      <w:pPr>
        <w:spacing w:line="480" w:lineRule="auto"/>
        <w:ind w:left="1843"/>
        <w:jc w:val="both"/>
      </w:pPr>
      <w:r w:rsidRPr="00A21583">
        <w:rPr>
          <w:b/>
        </w:rPr>
        <w:t>3.-</w:t>
      </w:r>
      <w:r>
        <w:t xml:space="preserve"> En un circuito de cuatro hilos tres fases en estrella cuyas principales cargas sean no lineales, por el conductor neutro pasan armónicas de la corriente por lo que se le debe considerar como conductor activo o portador de corriente.</w:t>
      </w:r>
    </w:p>
    <w:p w:rsidR="0067416D" w:rsidRDefault="0067416D" w:rsidP="0067416D">
      <w:pPr>
        <w:spacing w:line="480" w:lineRule="auto"/>
        <w:ind w:left="1843"/>
        <w:jc w:val="both"/>
      </w:pPr>
    </w:p>
    <w:p w:rsidR="0067416D" w:rsidRDefault="0067416D" w:rsidP="0067416D">
      <w:pPr>
        <w:spacing w:line="480" w:lineRule="auto"/>
        <w:ind w:left="1843"/>
        <w:jc w:val="both"/>
      </w:pPr>
    </w:p>
    <w:p w:rsidR="0067416D" w:rsidRDefault="0067416D" w:rsidP="0067416D">
      <w:pPr>
        <w:spacing w:line="480" w:lineRule="auto"/>
        <w:ind w:left="993"/>
        <w:jc w:val="both"/>
        <w:rPr>
          <w:b/>
        </w:rPr>
      </w:pPr>
      <w:r>
        <w:rPr>
          <w:b/>
        </w:rPr>
        <w:t xml:space="preserve">3.2.1.7. Artículo 374.- </w:t>
      </w:r>
      <w:r w:rsidRPr="00F1249C">
        <w:rPr>
          <w:b/>
        </w:rPr>
        <w:t>Canales Auxiliares.</w:t>
      </w:r>
    </w:p>
    <w:p w:rsidR="0067416D" w:rsidRDefault="0067416D" w:rsidP="0067416D">
      <w:pPr>
        <w:spacing w:line="480" w:lineRule="auto"/>
        <w:ind w:left="993"/>
        <w:jc w:val="both"/>
        <w:rPr>
          <w:b/>
        </w:rPr>
      </w:pPr>
    </w:p>
    <w:p w:rsidR="0067416D" w:rsidRPr="001C34AC" w:rsidRDefault="0067416D" w:rsidP="0067416D">
      <w:pPr>
        <w:spacing w:line="480" w:lineRule="auto"/>
        <w:ind w:left="1843"/>
        <w:jc w:val="both"/>
      </w:pPr>
      <w:r w:rsidRPr="00923DC6">
        <w:rPr>
          <w:b/>
        </w:rPr>
        <w:t>374-9(c)</w:t>
      </w:r>
      <w:r>
        <w:rPr>
          <w:b/>
        </w:rPr>
        <w:t xml:space="preserve"> </w:t>
      </w:r>
      <w:r w:rsidRPr="00923DC6">
        <w:rPr>
          <w:b/>
        </w:rPr>
        <w:t>Bordes lisos y redondeados.-</w:t>
      </w:r>
      <w:r w:rsidRPr="001C34AC">
        <w:t xml:space="preserve"> Cuando los conductores pasen entre canales, a través de muros divisorios, alrededor de </w:t>
      </w:r>
      <w:r w:rsidRPr="001C34AC">
        <w:lastRenderedPageBreak/>
        <w:t xml:space="preserve">esquinas, entre canales y gabinetes o canales y cajas de conexiones y en otros lugares cuando fuera necesario para prever la  abrasión de su aislante, se deben instalar boquillas, tubos o accesorios adecuados con bordes lisos y redondeados. </w:t>
      </w:r>
    </w:p>
    <w:p w:rsidR="0067416D" w:rsidRPr="00F1249C" w:rsidRDefault="0067416D" w:rsidP="0067416D">
      <w:pPr>
        <w:spacing w:line="480" w:lineRule="auto"/>
        <w:ind w:left="1843"/>
        <w:jc w:val="both"/>
        <w:rPr>
          <w:b/>
        </w:rPr>
      </w:pPr>
    </w:p>
    <w:p w:rsidR="0067416D" w:rsidRDefault="0067416D" w:rsidP="0067416D">
      <w:pPr>
        <w:spacing w:line="480" w:lineRule="auto"/>
        <w:ind w:left="1843"/>
        <w:jc w:val="both"/>
      </w:pPr>
    </w:p>
    <w:p w:rsidR="0067416D" w:rsidRPr="00546499" w:rsidRDefault="0067416D" w:rsidP="0067416D">
      <w:pPr>
        <w:spacing w:line="480" w:lineRule="auto"/>
        <w:ind w:left="426"/>
        <w:rPr>
          <w:b/>
        </w:rPr>
      </w:pPr>
      <w:r w:rsidRPr="00546499">
        <w:rPr>
          <w:b/>
        </w:rPr>
        <w:t>3.2.2. Reglamento complementario al NEC.</w:t>
      </w:r>
    </w:p>
    <w:p w:rsidR="0067416D" w:rsidRDefault="0067416D" w:rsidP="0067416D">
      <w:pPr>
        <w:spacing w:line="480" w:lineRule="auto"/>
      </w:pPr>
    </w:p>
    <w:p w:rsidR="0067416D" w:rsidRDefault="0067416D" w:rsidP="0067416D">
      <w:pPr>
        <w:spacing w:line="480" w:lineRule="auto"/>
        <w:jc w:val="both"/>
        <w:rPr>
          <w:b/>
        </w:rPr>
      </w:pPr>
      <w:r>
        <w:rPr>
          <w:b/>
        </w:rPr>
        <w:t xml:space="preserve">                 3.2.2.1.  Expediente No. 5676.- Sección IX: A</w:t>
      </w:r>
      <w:r w:rsidRPr="00546499">
        <w:rPr>
          <w:b/>
        </w:rPr>
        <w:t xml:space="preserve">rtículo B(1)(a).- </w:t>
      </w:r>
      <w:r>
        <w:rPr>
          <w:b/>
        </w:rPr>
        <w:t xml:space="preserve"> </w:t>
      </w:r>
    </w:p>
    <w:p w:rsidR="0067416D" w:rsidRPr="00546499" w:rsidRDefault="0067416D" w:rsidP="0067416D">
      <w:r>
        <w:t xml:space="preserve">                                </w:t>
      </w:r>
      <w:r w:rsidRPr="003A752B">
        <w:rPr>
          <w:b/>
        </w:rPr>
        <w:t>Especificaciones para  cuartos para   transformadores</w:t>
      </w:r>
      <w:r w:rsidRPr="00546499">
        <w:t>.</w:t>
      </w:r>
    </w:p>
    <w:p w:rsidR="0067416D" w:rsidRPr="00546499" w:rsidRDefault="0067416D" w:rsidP="0067416D">
      <w:pPr>
        <w:spacing w:line="480" w:lineRule="auto"/>
        <w:ind w:left="1843"/>
        <w:jc w:val="both"/>
        <w:rPr>
          <w:b/>
        </w:rPr>
      </w:pPr>
    </w:p>
    <w:p w:rsidR="0067416D" w:rsidRDefault="0067416D" w:rsidP="0067416D">
      <w:pPr>
        <w:autoSpaceDE w:val="0"/>
        <w:autoSpaceDN w:val="0"/>
        <w:adjustRightInd w:val="0"/>
        <w:spacing w:line="480" w:lineRule="auto"/>
        <w:ind w:left="1843"/>
        <w:jc w:val="both"/>
      </w:pPr>
      <w:r>
        <w:t xml:space="preserve">La losa o piso deberá diseñarse para soportar una carga igual al peso de los transformadores. Esta deberá tener un espesor mínimo de 4 pulgadas de concreto armado. Las dimensiones (largo y ancho) de la bóveda deberán ser tales que el transformador o los transformadores queden separados de las paredes por una distancia de no menos de </w:t>
      </w:r>
      <w:smartTag w:uri="urn:schemas-microsoft-com:office:smarttags" w:element="metricconverter">
        <w:smartTagPr>
          <w:attr w:name="ProductID" w:val="30 pulgadas"/>
        </w:smartTagPr>
        <w:r>
          <w:t>30 pulgadas</w:t>
        </w:r>
      </w:smartTag>
      <w:r>
        <w:t xml:space="preserve">, medidos desde los lados y parte de atrás, y a una distancia no menor de </w:t>
      </w:r>
      <w:smartTag w:uri="urn:schemas-microsoft-com:office:smarttags" w:element="metricconverter">
        <w:smartTagPr>
          <w:attr w:name="ProductID" w:val="48 pulgadas"/>
        </w:smartTagPr>
        <w:r>
          <w:t>48 pulgadas</w:t>
        </w:r>
      </w:smartTag>
      <w:r>
        <w:t xml:space="preserve"> de partes energizadas medidos desde el frente. </w:t>
      </w:r>
    </w:p>
    <w:p w:rsidR="0067416D" w:rsidRDefault="0067416D" w:rsidP="0067416D">
      <w:pPr>
        <w:autoSpaceDE w:val="0"/>
        <w:autoSpaceDN w:val="0"/>
        <w:adjustRightInd w:val="0"/>
        <w:spacing w:line="480" w:lineRule="auto"/>
        <w:jc w:val="both"/>
      </w:pPr>
      <w:r>
        <w:rPr>
          <w:noProof/>
        </w:rPr>
        <w:lastRenderedPageBreak/>
        <w:pict>
          <v:shape id="_x0000_s1100" type="#_x0000_t75" style="position:absolute;left:0;text-align:left;margin-left:32.05pt;margin-top:20.25pt;width:369.25pt;height:249.9pt;z-index:23">
            <v:imagedata r:id="rId43" o:title=""/>
            <w10:wrap type="square"/>
          </v:shape>
        </w:pict>
      </w:r>
    </w:p>
    <w:p w:rsidR="0067416D" w:rsidRDefault="0067416D" w:rsidP="0067416D">
      <w:pPr>
        <w:spacing w:line="480" w:lineRule="auto"/>
        <w:jc w:val="both"/>
      </w:pPr>
      <w:r>
        <w:t xml:space="preserve">                             </w:t>
      </w:r>
    </w:p>
    <w:p w:rsidR="0067416D" w:rsidRDefault="0067416D" w:rsidP="0067416D">
      <w:pPr>
        <w:spacing w:line="480" w:lineRule="auto"/>
        <w:jc w:val="both"/>
      </w:pPr>
      <w:r>
        <w:t xml:space="preserve">                      </w:t>
      </w:r>
    </w:p>
    <w:p w:rsidR="0067416D" w:rsidRDefault="0067416D" w:rsidP="0067416D">
      <w:pPr>
        <w:spacing w:line="480" w:lineRule="auto"/>
        <w:jc w:val="both"/>
      </w:pPr>
      <w:r>
        <w:t xml:space="preserve">                     </w:t>
      </w: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spacing w:line="480" w:lineRule="auto"/>
        <w:jc w:val="both"/>
      </w:pPr>
    </w:p>
    <w:p w:rsidR="0067416D" w:rsidRDefault="0067416D" w:rsidP="0067416D">
      <w:pPr>
        <w:tabs>
          <w:tab w:val="left" w:pos="426"/>
          <w:tab w:val="left" w:pos="1134"/>
          <w:tab w:val="left" w:pos="1560"/>
        </w:tabs>
        <w:spacing w:line="360" w:lineRule="auto"/>
        <w:jc w:val="center"/>
      </w:pPr>
      <w:r w:rsidRPr="00085559">
        <w:rPr>
          <w:b/>
        </w:rPr>
        <w:t>FIGURA  3.1</w:t>
      </w:r>
      <w:r>
        <w:t xml:space="preserve">  Dimensiones  de  cuarto de  transformadores.</w:t>
      </w:r>
    </w:p>
    <w:p w:rsidR="0067416D" w:rsidRDefault="0067416D" w:rsidP="0067416D">
      <w:pPr>
        <w:tabs>
          <w:tab w:val="left" w:pos="426"/>
          <w:tab w:val="left" w:pos="1134"/>
          <w:tab w:val="left" w:pos="1560"/>
        </w:tabs>
        <w:spacing w:line="360" w:lineRule="auto"/>
        <w:jc w:val="center"/>
      </w:pPr>
      <w:r w:rsidRPr="00C224A3">
        <w:rPr>
          <w:b/>
        </w:rPr>
        <w:t>FUENTE:</w:t>
      </w:r>
      <w:r>
        <w:t xml:space="preserve">   Reglamento complementario al NEC.</w:t>
      </w:r>
    </w:p>
    <w:p w:rsidR="0067416D" w:rsidRDefault="0067416D" w:rsidP="0067416D">
      <w:pPr>
        <w:tabs>
          <w:tab w:val="left" w:pos="426"/>
          <w:tab w:val="left" w:pos="1134"/>
          <w:tab w:val="left" w:pos="1560"/>
        </w:tabs>
        <w:spacing w:line="360" w:lineRule="auto"/>
        <w:jc w:val="center"/>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Default="0067416D" w:rsidP="0067416D">
      <w:pPr>
        <w:tabs>
          <w:tab w:val="left" w:pos="426"/>
          <w:tab w:val="left" w:pos="1134"/>
          <w:tab w:val="left" w:pos="1560"/>
        </w:tabs>
        <w:spacing w:line="360" w:lineRule="auto"/>
        <w:jc w:val="both"/>
      </w:pPr>
    </w:p>
    <w:p w:rsidR="0067416D" w:rsidRPr="001D6ECF" w:rsidRDefault="0067416D" w:rsidP="0067416D">
      <w:pPr>
        <w:pStyle w:val="Default"/>
        <w:rPr>
          <w:rFonts w:ascii="Times New Roman" w:hAnsi="Times New Roman" w:cs="Times New Roman"/>
          <w:b/>
        </w:rPr>
      </w:pPr>
      <w:r>
        <w:rPr>
          <w:rFonts w:ascii="Times New Roman" w:hAnsi="Times New Roman" w:cs="Times New Roman"/>
          <w:b/>
        </w:rPr>
        <w:lastRenderedPageBreak/>
        <w:t xml:space="preserve">3.3. </w:t>
      </w:r>
      <w:r w:rsidRPr="001D6ECF">
        <w:rPr>
          <w:rFonts w:ascii="Times New Roman" w:hAnsi="Times New Roman" w:cs="Times New Roman"/>
          <w:b/>
        </w:rPr>
        <w:t>Código  de  trabajo</w:t>
      </w:r>
    </w:p>
    <w:p w:rsidR="0067416D" w:rsidRPr="001D6ECF" w:rsidRDefault="0067416D" w:rsidP="0067416D">
      <w:pPr>
        <w:pStyle w:val="Default"/>
        <w:rPr>
          <w:rFonts w:ascii="Times New Roman" w:hAnsi="Times New Roman" w:cs="Times New Roman"/>
          <w:b/>
        </w:rPr>
      </w:pPr>
      <w:r w:rsidRPr="001D6ECF">
        <w:rPr>
          <w:rFonts w:ascii="Times New Roman" w:hAnsi="Times New Roman" w:cs="Times New Roman"/>
          <w:b/>
        </w:rPr>
        <w:t xml:space="preserve"> </w:t>
      </w:r>
    </w:p>
    <w:p w:rsidR="0067416D" w:rsidRPr="001D6ECF" w:rsidRDefault="0067416D" w:rsidP="0067416D">
      <w:pPr>
        <w:pStyle w:val="Default"/>
        <w:jc w:val="both"/>
        <w:rPr>
          <w:rFonts w:ascii="Times New Roman" w:hAnsi="Times New Roman" w:cs="Times New Roman"/>
          <w:b/>
        </w:rPr>
      </w:pPr>
      <w:r>
        <w:rPr>
          <w:rFonts w:ascii="Times New Roman" w:hAnsi="Times New Roman" w:cs="Times New Roman"/>
          <w:b/>
        </w:rPr>
        <w:t xml:space="preserve">       3.3.1  </w:t>
      </w:r>
      <w:r w:rsidRPr="001D6ECF">
        <w:rPr>
          <w:rFonts w:ascii="Times New Roman" w:hAnsi="Times New Roman" w:cs="Times New Roman"/>
          <w:b/>
        </w:rPr>
        <w:t xml:space="preserve">Ley No. 2005-17 Registro Oficial </w:t>
      </w:r>
      <w:r>
        <w:rPr>
          <w:rFonts w:ascii="Times New Roman" w:hAnsi="Times New Roman" w:cs="Times New Roman"/>
          <w:b/>
        </w:rPr>
        <w:t>(S) 167 16 de diciembre de 2005.</w:t>
      </w:r>
    </w:p>
    <w:p w:rsidR="0067416D" w:rsidRPr="001D6ECF" w:rsidRDefault="0067416D" w:rsidP="0067416D">
      <w:pPr>
        <w:autoSpaceDE w:val="0"/>
        <w:autoSpaceDN w:val="0"/>
        <w:adjustRightInd w:val="0"/>
        <w:spacing w:line="480" w:lineRule="auto"/>
        <w:jc w:val="both"/>
        <w:rPr>
          <w:b/>
          <w:bCs/>
        </w:rPr>
      </w:pPr>
      <w:r>
        <w:rPr>
          <w:b/>
          <w:bCs/>
        </w:rPr>
        <w:t xml:space="preserve"> </w:t>
      </w:r>
    </w:p>
    <w:p w:rsidR="0067416D" w:rsidRDefault="0067416D" w:rsidP="0067416D">
      <w:pPr>
        <w:autoSpaceDE w:val="0"/>
        <w:autoSpaceDN w:val="0"/>
        <w:adjustRightInd w:val="0"/>
        <w:spacing w:line="480" w:lineRule="auto"/>
        <w:ind w:left="993"/>
        <w:jc w:val="both"/>
        <w:rPr>
          <w:b/>
          <w:bCs/>
        </w:rPr>
      </w:pPr>
      <w:r>
        <w:rPr>
          <w:b/>
          <w:bCs/>
        </w:rPr>
        <w:t xml:space="preserve"> Accidente  de  trabajo.</w:t>
      </w:r>
    </w:p>
    <w:p w:rsidR="0067416D" w:rsidRDefault="0067416D" w:rsidP="0067416D">
      <w:pPr>
        <w:autoSpaceDE w:val="0"/>
        <w:autoSpaceDN w:val="0"/>
        <w:adjustRightInd w:val="0"/>
        <w:spacing w:line="480" w:lineRule="auto"/>
        <w:ind w:left="993"/>
        <w:jc w:val="both"/>
        <w:rPr>
          <w:b/>
          <w:bCs/>
        </w:rPr>
      </w:pPr>
    </w:p>
    <w:p w:rsidR="0067416D" w:rsidRDefault="0067416D" w:rsidP="0067416D">
      <w:pPr>
        <w:autoSpaceDE w:val="0"/>
        <w:autoSpaceDN w:val="0"/>
        <w:adjustRightInd w:val="0"/>
        <w:spacing w:line="480" w:lineRule="auto"/>
        <w:ind w:left="993"/>
        <w:jc w:val="both"/>
      </w:pPr>
      <w:r>
        <w:t>El artículo 353 del Código del Trabajo define lo que se denomina riesgos del trabajo, manifestando: “Riesgos del Trabajo: Riesgos del trabajo son las eventualidades dañosas a que está sujeto el trabajador, con ocasión o por consecuencia de su actividad.</w:t>
      </w:r>
    </w:p>
    <w:p w:rsidR="0067416D" w:rsidRDefault="0067416D" w:rsidP="0067416D">
      <w:pPr>
        <w:autoSpaceDE w:val="0"/>
        <w:autoSpaceDN w:val="0"/>
        <w:adjustRightInd w:val="0"/>
        <w:spacing w:line="480" w:lineRule="auto"/>
        <w:ind w:left="993"/>
        <w:jc w:val="both"/>
      </w:pPr>
      <w:r>
        <w:t>Para los efectos de la responsabilidad del empleador se consideran riesgos del trabajo las enfermedades profesionales y los accidentes”.</w:t>
      </w:r>
    </w:p>
    <w:p w:rsidR="0067416D" w:rsidRDefault="0067416D" w:rsidP="0067416D">
      <w:pPr>
        <w:autoSpaceDE w:val="0"/>
        <w:autoSpaceDN w:val="0"/>
        <w:adjustRightInd w:val="0"/>
        <w:spacing w:line="480" w:lineRule="auto"/>
        <w:ind w:left="993"/>
        <w:jc w:val="both"/>
        <w:rPr>
          <w:b/>
          <w:bCs/>
        </w:rPr>
      </w:pPr>
    </w:p>
    <w:p w:rsidR="0067416D" w:rsidRDefault="0067416D" w:rsidP="0067416D">
      <w:pPr>
        <w:autoSpaceDE w:val="0"/>
        <w:autoSpaceDN w:val="0"/>
        <w:adjustRightInd w:val="0"/>
        <w:spacing w:line="480" w:lineRule="auto"/>
        <w:ind w:left="993"/>
        <w:jc w:val="both"/>
        <w:rPr>
          <w:b/>
          <w:bCs/>
        </w:rPr>
      </w:pPr>
      <w:r>
        <w:rPr>
          <w:b/>
          <w:bCs/>
        </w:rPr>
        <w:t xml:space="preserve">De las indemnizaciones en caso de accidente    </w:t>
      </w:r>
    </w:p>
    <w:p w:rsidR="0067416D" w:rsidRDefault="0067416D" w:rsidP="0067416D">
      <w:pPr>
        <w:autoSpaceDE w:val="0"/>
        <w:autoSpaceDN w:val="0"/>
        <w:adjustRightInd w:val="0"/>
        <w:spacing w:line="480" w:lineRule="auto"/>
        <w:ind w:left="993"/>
        <w:jc w:val="both"/>
        <w:rPr>
          <w:b/>
          <w:bCs/>
        </w:rPr>
      </w:pPr>
    </w:p>
    <w:p w:rsidR="0067416D" w:rsidRDefault="0067416D" w:rsidP="0067416D">
      <w:pPr>
        <w:autoSpaceDE w:val="0"/>
        <w:autoSpaceDN w:val="0"/>
        <w:adjustRightInd w:val="0"/>
        <w:spacing w:line="480" w:lineRule="auto"/>
        <w:ind w:left="993"/>
        <w:jc w:val="both"/>
      </w:pPr>
      <w:r>
        <w:rPr>
          <w:b/>
          <w:bCs/>
        </w:rPr>
        <w:t xml:space="preserve">Art. 375.- </w:t>
      </w:r>
      <w:r>
        <w:t>Muerte por accidente de trabajo.- Si el accidente causa la muerte del trabajador  y ésta se produce dentro de los ciento ochenta días siguientes al accidente, el empleador está obligado a indemnizar a los derechohabientes del fallecido con una Suma  igual al sueldo o salario de cuatro años.</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t xml:space="preserve">Si la muerte debida al accidente sobreviene después de los ciento ochenta días contados desde  la fecha del accidente, el empleador abonará a los </w:t>
      </w:r>
      <w:r>
        <w:lastRenderedPageBreak/>
        <w:t>derechohabientes del trabajador  las dos terceras partes de la suma indicada en el inciso anterior.</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t>Si por consecuencia del accidente el trabajador falleciere después de los trescientos  sesenta  y cinco días, pero antes de dos años de acaecido el accidente, el empleador deberá   pagar la mitad de la suma indicada en el inciso primero.</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t>En los casos contemplados en los dos incisos anteriores el empleador podrá eximirse del pago de la indemnización, probando que el accidente no fue la causa de la defunción, sino  otra u otras supervinientes extrañas al accidente.</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t>Si la víctima falleciere después de dos años del accidente no habrá derecho a reclamar la Indemnización   por muerte, sino la que provenga por incapacidad, en el caso de haber reclamación  pendiente.</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rPr>
          <w:b/>
          <w:bCs/>
        </w:rPr>
        <w:t xml:space="preserve">Art. 376.- </w:t>
      </w:r>
      <w:r>
        <w:t>Indemnización por incapacidad permanente.- Si el accidente hubiere ocasionado incapacidad absoluta y permanente para todo trabajo, la indemnización consistirá  en una cantidad igual al sueldo o salario total de cuatro años, o en una renta vitalicia equivalente a un sesenta y seis por ciento de la última renta o remuneración mensual percibida por  la víctima.</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rPr>
          <w:b/>
          <w:bCs/>
        </w:rPr>
        <w:t xml:space="preserve">Art. 379.- </w:t>
      </w:r>
      <w:r>
        <w:t>Indemnización por incapacidad temporal.- La indemnización por incapacidad temporal será del setenta y cinco por ciento de la remuneración que tuvo el trabajador al momento  del accidente y no excederá del plazo de un año, debiendo ser entregada por semanas o mensualidades vencidas, según se trate de obrero o de empleado.</w:t>
      </w:r>
    </w:p>
    <w:p w:rsidR="0067416D" w:rsidRDefault="0067416D" w:rsidP="0067416D">
      <w:pPr>
        <w:autoSpaceDE w:val="0"/>
        <w:autoSpaceDN w:val="0"/>
        <w:adjustRightInd w:val="0"/>
        <w:spacing w:line="480" w:lineRule="auto"/>
        <w:ind w:left="993"/>
        <w:jc w:val="both"/>
      </w:pPr>
    </w:p>
    <w:p w:rsidR="0067416D" w:rsidRDefault="0067416D" w:rsidP="0067416D">
      <w:pPr>
        <w:autoSpaceDE w:val="0"/>
        <w:autoSpaceDN w:val="0"/>
        <w:adjustRightInd w:val="0"/>
        <w:spacing w:line="480" w:lineRule="auto"/>
        <w:ind w:left="993"/>
        <w:jc w:val="both"/>
      </w:pPr>
      <w:r>
        <w:t>Si a los seis meses de iniciada una incapacidad no estuviere el trabajador en aptitud de volver a sus labores, él o su empleador podrán pedir que, en vista de los certificados médicos, de los exámenes que se practiquen y de todas la pruebas conducentes, se resuelva si debe seguir sometido al mismo tratamiento médico, gozando de igual indemnización, o si procede declarar su incapacidad permanente con la indemnización a que tenga derecho. Estos exámenes pueden repetirse cada tres meses.</w:t>
      </w:r>
    </w:p>
    <w:p w:rsidR="0067416D" w:rsidRPr="001C15F7" w:rsidRDefault="0067416D" w:rsidP="0067416D">
      <w:pPr>
        <w:tabs>
          <w:tab w:val="left" w:pos="426"/>
          <w:tab w:val="left" w:pos="1134"/>
          <w:tab w:val="left" w:pos="1560"/>
        </w:tabs>
        <w:spacing w:line="360" w:lineRule="auto"/>
        <w:ind w:left="993"/>
        <w:jc w:val="both"/>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67416D" w:rsidRDefault="0067416D" w:rsidP="000D0D81">
      <w:pPr>
        <w:autoSpaceDE w:val="0"/>
        <w:autoSpaceDN w:val="0"/>
        <w:adjustRightInd w:val="0"/>
        <w:spacing w:line="360" w:lineRule="auto"/>
        <w:ind w:right="-136"/>
        <w:jc w:val="center"/>
        <w:rPr>
          <w:b/>
          <w:color w:val="000000"/>
        </w:rPr>
      </w:pPr>
    </w:p>
    <w:p w:rsidR="00CE2631" w:rsidRDefault="00CE2631" w:rsidP="000D0D81">
      <w:pPr>
        <w:autoSpaceDE w:val="0"/>
        <w:autoSpaceDN w:val="0"/>
        <w:adjustRightInd w:val="0"/>
        <w:spacing w:line="360" w:lineRule="auto"/>
        <w:ind w:right="-136"/>
        <w:jc w:val="center"/>
        <w:rPr>
          <w:b/>
          <w:color w:val="000000"/>
        </w:rPr>
        <w:sectPr w:rsidR="00CE2631" w:rsidSect="000B3C74">
          <w:headerReference w:type="first" r:id="rId44"/>
          <w:pgSz w:w="11906" w:h="16838" w:code="9"/>
          <w:pgMar w:top="2268" w:right="1361" w:bottom="2268" w:left="2268" w:header="709" w:footer="709" w:gutter="0"/>
          <w:pgNumType w:start="57"/>
          <w:cols w:space="708"/>
          <w:titlePg/>
          <w:docGrid w:linePitch="360"/>
        </w:sectPr>
      </w:pPr>
    </w:p>
    <w:p w:rsidR="004809E8" w:rsidRPr="00E8527A" w:rsidRDefault="004809E8" w:rsidP="004809E8">
      <w:pPr>
        <w:spacing w:line="480" w:lineRule="auto"/>
        <w:jc w:val="center"/>
        <w:rPr>
          <w:b/>
          <w:sz w:val="44"/>
          <w:szCs w:val="44"/>
        </w:rPr>
      </w:pPr>
      <w:r w:rsidRPr="00E8527A">
        <w:rPr>
          <w:b/>
          <w:sz w:val="44"/>
          <w:szCs w:val="44"/>
        </w:rPr>
        <w:lastRenderedPageBreak/>
        <w:t>CAPITULO  4</w:t>
      </w:r>
    </w:p>
    <w:p w:rsidR="004809E8" w:rsidRDefault="004809E8" w:rsidP="004809E8">
      <w:pPr>
        <w:spacing w:line="480" w:lineRule="auto"/>
        <w:jc w:val="center"/>
        <w:rPr>
          <w:b/>
          <w:sz w:val="28"/>
          <w:szCs w:val="28"/>
        </w:rPr>
      </w:pPr>
    </w:p>
    <w:p w:rsidR="004809E8" w:rsidRPr="00E8527A" w:rsidRDefault="004809E8" w:rsidP="004809E8">
      <w:pPr>
        <w:spacing w:line="480" w:lineRule="auto"/>
        <w:jc w:val="center"/>
        <w:rPr>
          <w:b/>
          <w:sz w:val="36"/>
          <w:szCs w:val="36"/>
        </w:rPr>
      </w:pPr>
      <w:r w:rsidRPr="00E8527A">
        <w:rPr>
          <w:b/>
          <w:sz w:val="36"/>
          <w:szCs w:val="36"/>
        </w:rPr>
        <w:t>CÁLCULO Y APLICACIÓN DE METODOLOGIA A</w:t>
      </w:r>
      <w:r>
        <w:rPr>
          <w:b/>
          <w:sz w:val="36"/>
          <w:szCs w:val="36"/>
        </w:rPr>
        <w:t xml:space="preserve"> </w:t>
      </w:r>
      <w:r w:rsidRPr="00E8527A">
        <w:rPr>
          <w:b/>
          <w:sz w:val="36"/>
          <w:szCs w:val="36"/>
        </w:rPr>
        <w:t xml:space="preserve"> S</w:t>
      </w:r>
      <w:r>
        <w:rPr>
          <w:b/>
          <w:sz w:val="36"/>
          <w:szCs w:val="36"/>
        </w:rPr>
        <w:t>UBESTACION ELECTRICA  “</w:t>
      </w:r>
      <w:r w:rsidRPr="00E8527A">
        <w:rPr>
          <w:b/>
          <w:sz w:val="36"/>
          <w:szCs w:val="36"/>
        </w:rPr>
        <w:t>REPLASA”.</w:t>
      </w:r>
    </w:p>
    <w:p w:rsidR="004809E8" w:rsidRDefault="004809E8" w:rsidP="004809E8">
      <w:pPr>
        <w:spacing w:line="480" w:lineRule="auto"/>
        <w:rPr>
          <w:b/>
        </w:rPr>
      </w:pPr>
    </w:p>
    <w:p w:rsidR="004809E8" w:rsidRDefault="004809E8" w:rsidP="004809E8">
      <w:r w:rsidRPr="00E8527A">
        <w:rPr>
          <w:b/>
        </w:rPr>
        <w:t>4.1. Breves cálculos realizados en  la  S/E de  Industria  REPLASA</w:t>
      </w:r>
      <w:r>
        <w:t xml:space="preserve">.  </w:t>
      </w:r>
    </w:p>
    <w:p w:rsidR="004809E8" w:rsidRDefault="004809E8" w:rsidP="004809E8">
      <w:pPr>
        <w:spacing w:line="480" w:lineRule="auto"/>
        <w:jc w:val="both"/>
        <w:rPr>
          <w:b/>
        </w:rPr>
      </w:pPr>
    </w:p>
    <w:p w:rsidR="004809E8" w:rsidRPr="00E8527A" w:rsidRDefault="004809E8" w:rsidP="004809E8">
      <w:pPr>
        <w:spacing w:line="480" w:lineRule="auto"/>
        <w:jc w:val="both"/>
      </w:pPr>
      <w:r w:rsidRPr="00E8527A">
        <w:t>A continuación presentamos el diagrama unifilar de la subestación analizada, la cual consta de 2 transformadores 3Ø</w:t>
      </w:r>
      <w:r w:rsidRPr="00E8527A">
        <w:rPr>
          <w:rFonts w:ascii="Sylfaen" w:hAnsi="Sylfaen"/>
        </w:rPr>
        <w:t xml:space="preserve"> </w:t>
      </w:r>
      <w:r w:rsidRPr="00E8527A">
        <w:t>(300KVA y 750KVA),</w:t>
      </w:r>
      <w:r w:rsidRPr="00E8527A">
        <w:rPr>
          <w:rFonts w:ascii="Sylfaen" w:hAnsi="Sylfaen"/>
        </w:rPr>
        <w:t xml:space="preserve"> </w:t>
      </w:r>
      <w:r w:rsidRPr="00E8527A">
        <w:t>por lo que se deben realizar los cálculos respectivos para ambos casos.</w:t>
      </w:r>
    </w:p>
    <w:p w:rsidR="004809E8" w:rsidRPr="00E8527A" w:rsidRDefault="004809E8" w:rsidP="004809E8">
      <w:pPr>
        <w:spacing w:line="480" w:lineRule="auto"/>
        <w:jc w:val="both"/>
      </w:pPr>
      <w:r w:rsidRPr="00E8527A">
        <w:t xml:space="preserve">Cabe mencionar que todas las tablas usadas para los diferentes cálculos, </w:t>
      </w:r>
      <w:r>
        <w:t>las encontramos en los APENDICES</w:t>
      </w:r>
      <w:r w:rsidRPr="00E8527A">
        <w:t xml:space="preserve"> de la presente tesis.</w:t>
      </w:r>
    </w:p>
    <w:p w:rsidR="004809E8" w:rsidRPr="006D5F03" w:rsidRDefault="004809E8" w:rsidP="004809E8">
      <w:pPr>
        <w:spacing w:line="480" w:lineRule="auto"/>
        <w:jc w:val="both"/>
      </w:pPr>
      <w:r>
        <w:rPr>
          <w:noProof/>
        </w:rPr>
        <w:pict>
          <v:shape id="_x0000_s1103" type="#_x0000_t75" style="position:absolute;left:0;text-align:left;margin-left:45pt;margin-top:5.45pt;width:324pt;height:171pt;z-index:26">
            <v:imagedata r:id="rId45" o:title=""/>
            <w10:wrap type="square"/>
          </v:shape>
        </w:pict>
      </w:r>
    </w:p>
    <w:p w:rsidR="004809E8" w:rsidRDefault="004809E8" w:rsidP="004809E8">
      <w:pPr>
        <w:spacing w:line="480" w:lineRule="auto"/>
        <w:jc w:val="both"/>
        <w:rPr>
          <w:b/>
        </w:rPr>
      </w:pPr>
    </w:p>
    <w:p w:rsidR="004809E8" w:rsidRDefault="004809E8" w:rsidP="004809E8">
      <w:pPr>
        <w:spacing w:line="480" w:lineRule="auto"/>
        <w:jc w:val="both"/>
        <w:rPr>
          <w:b/>
        </w:rPr>
      </w:pPr>
    </w:p>
    <w:p w:rsidR="004809E8" w:rsidRDefault="004809E8" w:rsidP="004809E8">
      <w:pPr>
        <w:spacing w:line="480" w:lineRule="auto"/>
        <w:jc w:val="both"/>
        <w:rPr>
          <w:b/>
        </w:rPr>
      </w:pPr>
      <w:r>
        <w:rPr>
          <w:b/>
        </w:rPr>
        <w:t xml:space="preserve">                       </w:t>
      </w:r>
    </w:p>
    <w:p w:rsidR="004809E8" w:rsidRDefault="004809E8" w:rsidP="004809E8">
      <w:pPr>
        <w:spacing w:line="480" w:lineRule="auto"/>
        <w:jc w:val="both"/>
        <w:rPr>
          <w:b/>
        </w:rPr>
      </w:pPr>
    </w:p>
    <w:p w:rsidR="004809E8" w:rsidRDefault="004809E8" w:rsidP="004809E8">
      <w:pPr>
        <w:spacing w:line="480" w:lineRule="auto"/>
        <w:jc w:val="both"/>
        <w:rPr>
          <w:b/>
        </w:rPr>
      </w:pPr>
    </w:p>
    <w:p w:rsidR="004809E8" w:rsidRDefault="004809E8" w:rsidP="004809E8">
      <w:pPr>
        <w:spacing w:line="480" w:lineRule="auto"/>
        <w:jc w:val="both"/>
        <w:rPr>
          <w:b/>
        </w:rPr>
      </w:pPr>
    </w:p>
    <w:p w:rsidR="004809E8" w:rsidRDefault="004809E8" w:rsidP="004809E8">
      <w:pPr>
        <w:spacing w:line="360" w:lineRule="auto"/>
        <w:jc w:val="center"/>
      </w:pPr>
      <w:r>
        <w:rPr>
          <w:b/>
        </w:rPr>
        <w:t xml:space="preserve">FIGURA  4.1  </w:t>
      </w:r>
      <w:r>
        <w:t>D</w:t>
      </w:r>
      <w:r w:rsidRPr="002727FD">
        <w:t xml:space="preserve">iagrama </w:t>
      </w:r>
      <w:r>
        <w:t>Unifilar de Subestación Eléctrica.</w:t>
      </w:r>
    </w:p>
    <w:p w:rsidR="004809E8" w:rsidRPr="009F3D63" w:rsidRDefault="004809E8" w:rsidP="004809E8">
      <w:pPr>
        <w:spacing w:line="360" w:lineRule="auto"/>
        <w:jc w:val="center"/>
      </w:pPr>
      <w:r w:rsidRPr="009F3D63">
        <w:rPr>
          <w:b/>
        </w:rPr>
        <w:t>FUENTE:</w:t>
      </w:r>
      <w:r>
        <w:t xml:space="preserve"> Industria REPLASA.</w:t>
      </w:r>
    </w:p>
    <w:p w:rsidR="004809E8" w:rsidRPr="00E8527A" w:rsidRDefault="004809E8" w:rsidP="004809E8">
      <w:pPr>
        <w:ind w:left="426"/>
        <w:rPr>
          <w:b/>
        </w:rPr>
      </w:pPr>
      <w:r w:rsidRPr="00E8527A">
        <w:rPr>
          <w:b/>
        </w:rPr>
        <w:lastRenderedPageBreak/>
        <w:t xml:space="preserve">4.1.1. Cálculos para  transformador 3Ø de  300KVA </w:t>
      </w:r>
    </w:p>
    <w:p w:rsidR="004809E8" w:rsidRDefault="004809E8" w:rsidP="004809E8">
      <w:pPr>
        <w:spacing w:line="480" w:lineRule="auto"/>
        <w:jc w:val="both"/>
      </w:pPr>
    </w:p>
    <w:p w:rsidR="004809E8" w:rsidRPr="0013773C" w:rsidRDefault="004809E8" w:rsidP="004809E8">
      <w:pPr>
        <w:spacing w:line="480" w:lineRule="auto"/>
        <w:ind w:left="993"/>
        <w:jc w:val="both"/>
        <w:rPr>
          <w:b/>
          <w:i/>
        </w:rPr>
      </w:pPr>
      <w:r>
        <w:rPr>
          <w:b/>
        </w:rPr>
        <w:t xml:space="preserve">4.1.1.1. Conductor Fase.  </w:t>
      </w:r>
      <w:r>
        <w:rPr>
          <w:b/>
          <w:i/>
        </w:rPr>
        <w:t xml:space="preserve"> </w:t>
      </w:r>
    </w:p>
    <w:p w:rsidR="004809E8" w:rsidRPr="0013773C" w:rsidRDefault="004809E8" w:rsidP="004809E8">
      <w:pPr>
        <w:spacing w:line="480" w:lineRule="auto"/>
        <w:jc w:val="both"/>
        <w:rPr>
          <w:i/>
        </w:rPr>
      </w:pPr>
    </w:p>
    <w:p w:rsidR="004809E8" w:rsidRPr="00E8527A" w:rsidRDefault="004809E8" w:rsidP="004809E8">
      <w:pPr>
        <w:spacing w:line="480" w:lineRule="auto"/>
        <w:ind w:left="1843"/>
        <w:jc w:val="both"/>
      </w:pPr>
      <w:r w:rsidRPr="00E8527A">
        <w:t>I</w:t>
      </w:r>
      <w:r w:rsidRPr="00E8527A">
        <w:rPr>
          <w:vertAlign w:val="subscript"/>
        </w:rPr>
        <w:t>OPERACION</w:t>
      </w:r>
      <w:r w:rsidRPr="00E8527A">
        <w:t xml:space="preserve"> = S</w:t>
      </w:r>
      <w:r w:rsidRPr="00E8527A">
        <w:rPr>
          <w:sz w:val="18"/>
          <w:szCs w:val="18"/>
        </w:rPr>
        <w:t>total</w:t>
      </w:r>
      <w:r w:rsidRPr="00E8527A">
        <w:t xml:space="preserve"> (KVA) x 1000 /  (</w:t>
      </w:r>
      <w:r w:rsidRPr="00E8527A">
        <w:rPr>
          <w:rFonts w:ascii="Sylfaen" w:hAnsi="Sylfaen"/>
        </w:rPr>
        <w:t>√</w:t>
      </w:r>
      <w:r w:rsidRPr="00E8527A">
        <w:t>3 x V</w:t>
      </w:r>
      <w:r w:rsidRPr="00E8527A">
        <w:rPr>
          <w:sz w:val="20"/>
          <w:szCs w:val="20"/>
        </w:rPr>
        <w:t>operacion</w:t>
      </w:r>
      <w:r w:rsidRPr="00E8527A">
        <w:t xml:space="preserve"> )</w:t>
      </w:r>
    </w:p>
    <w:p w:rsidR="004809E8" w:rsidRPr="00374C15" w:rsidRDefault="004809E8" w:rsidP="004809E8">
      <w:pPr>
        <w:spacing w:line="480" w:lineRule="auto"/>
        <w:ind w:left="1843"/>
        <w:jc w:val="both"/>
      </w:pPr>
      <w:r w:rsidRPr="00374C15">
        <w:t>I</w:t>
      </w:r>
      <w:r w:rsidRPr="00374C15">
        <w:rPr>
          <w:vertAlign w:val="subscript"/>
        </w:rPr>
        <w:t>OPERACION</w:t>
      </w:r>
      <w:r w:rsidRPr="00374C15">
        <w:t xml:space="preserve"> </w:t>
      </w:r>
      <w:r>
        <w:t xml:space="preserve">= 300KVA x 1000 </w:t>
      </w:r>
      <w:r w:rsidRPr="00667053">
        <w:rPr>
          <w:b/>
        </w:rPr>
        <w:t xml:space="preserve"> /</w:t>
      </w:r>
      <w:r>
        <w:t xml:space="preserve">  (√3 x 480V</w:t>
      </w:r>
      <w:r w:rsidRPr="00374C15">
        <w:t>)</w:t>
      </w:r>
    </w:p>
    <w:p w:rsidR="004809E8" w:rsidRPr="00374C15" w:rsidRDefault="004809E8" w:rsidP="004809E8">
      <w:pPr>
        <w:spacing w:line="480" w:lineRule="auto"/>
        <w:ind w:left="1843"/>
        <w:jc w:val="both"/>
      </w:pPr>
      <w:r w:rsidRPr="00374C15">
        <w:t>I</w:t>
      </w:r>
      <w:r w:rsidRPr="00374C15">
        <w:rPr>
          <w:vertAlign w:val="subscript"/>
        </w:rPr>
        <w:t>OPERACION</w:t>
      </w:r>
      <w:r w:rsidRPr="00374C15">
        <w:t xml:space="preserve"> = </w:t>
      </w:r>
      <w:smartTag w:uri="urn:schemas-microsoft-com:office:smarttags" w:element="metricconverter">
        <w:smartTagPr>
          <w:attr w:name="ProductID" w:val="361.27 A"/>
        </w:smartTagPr>
        <w:r w:rsidRPr="00374C15">
          <w:t>361.27 A</w:t>
        </w:r>
      </w:smartTag>
    </w:p>
    <w:p w:rsidR="004809E8" w:rsidRPr="00374C15" w:rsidRDefault="004809E8" w:rsidP="004809E8">
      <w:pPr>
        <w:spacing w:line="480" w:lineRule="auto"/>
        <w:ind w:left="1843"/>
        <w:jc w:val="both"/>
      </w:pPr>
    </w:p>
    <w:p w:rsidR="004809E8" w:rsidRDefault="004809E8" w:rsidP="004809E8">
      <w:pPr>
        <w:spacing w:line="480" w:lineRule="auto"/>
        <w:ind w:left="1843"/>
        <w:jc w:val="both"/>
      </w:pPr>
      <w:r>
        <w:t>Luego con este amperaje hallamos el calibre del conductor,</w:t>
      </w:r>
      <w:r w:rsidRPr="008B532A">
        <w:t xml:space="preserve"> </w:t>
      </w:r>
      <w:r>
        <w:t>y verificamos si el conductor usado actualmente es el correcto o no, pero antes de eso dividimos la corriente de operación para dos conductores para que dicha corriente sea mas baja y de paso para hacer una comparación con el número de conductores que se encuentran en ese instante conectados en cada fase del transformador de dicha subestación.</w:t>
      </w:r>
    </w:p>
    <w:p w:rsidR="004809E8" w:rsidRDefault="004809E8" w:rsidP="004809E8">
      <w:pPr>
        <w:spacing w:line="480" w:lineRule="auto"/>
        <w:ind w:left="1843"/>
        <w:jc w:val="both"/>
      </w:pPr>
    </w:p>
    <w:p w:rsidR="004809E8" w:rsidRDefault="004809E8" w:rsidP="004809E8">
      <w:pPr>
        <w:spacing w:line="480" w:lineRule="auto"/>
        <w:ind w:left="1843"/>
        <w:jc w:val="both"/>
      </w:pPr>
      <w:r w:rsidRPr="00374C15">
        <w:t>I</w:t>
      </w:r>
      <w:r>
        <w:rPr>
          <w:vertAlign w:val="subscript"/>
        </w:rPr>
        <w:t>CONDUCTOR</w:t>
      </w:r>
      <w:r>
        <w:t xml:space="preserve"> = 361.27 /  2 conductores</w:t>
      </w:r>
    </w:p>
    <w:p w:rsidR="004809E8" w:rsidRPr="00D454FF" w:rsidRDefault="004809E8" w:rsidP="004809E8">
      <w:pPr>
        <w:spacing w:line="480" w:lineRule="auto"/>
        <w:ind w:left="1843"/>
        <w:jc w:val="both"/>
      </w:pPr>
      <w:r w:rsidRPr="00D454FF">
        <w:t>I</w:t>
      </w:r>
      <w:r>
        <w:rPr>
          <w:sz w:val="16"/>
          <w:szCs w:val="16"/>
        </w:rPr>
        <w:t>CONDUCTOR</w:t>
      </w:r>
      <w:r>
        <w:t xml:space="preserve"> = </w:t>
      </w:r>
      <w:smartTag w:uri="urn:schemas-microsoft-com:office:smarttags" w:element="metricconverter">
        <w:smartTagPr>
          <w:attr w:name="ProductID" w:val="180,64 A"/>
        </w:smartTagPr>
        <w:r>
          <w:t>180,64 A</w:t>
        </w:r>
      </w:smartTag>
      <w:r w:rsidRPr="00D454FF">
        <w:t xml:space="preserve">   </w:t>
      </w:r>
    </w:p>
    <w:p w:rsidR="004809E8" w:rsidRDefault="004809E8" w:rsidP="004809E8">
      <w:pPr>
        <w:spacing w:line="480" w:lineRule="auto"/>
        <w:ind w:left="1843"/>
        <w:jc w:val="both"/>
      </w:pPr>
    </w:p>
    <w:p w:rsidR="004809E8" w:rsidRDefault="004809E8" w:rsidP="004809E8">
      <w:pPr>
        <w:spacing w:line="480" w:lineRule="auto"/>
        <w:ind w:left="1843"/>
        <w:jc w:val="both"/>
      </w:pPr>
      <w:r>
        <w:t>Después con la ayuda del APENDICE A (Capacidad de conducción de corriente), buscamos el calibre del conductor ideal para dicha corriente.</w:t>
      </w:r>
    </w:p>
    <w:p w:rsidR="004809E8" w:rsidRDefault="004809E8" w:rsidP="004809E8">
      <w:pPr>
        <w:spacing w:line="480" w:lineRule="auto"/>
        <w:jc w:val="both"/>
      </w:pPr>
    </w:p>
    <w:p w:rsidR="004809E8" w:rsidRDefault="004809E8" w:rsidP="004809E8">
      <w:pPr>
        <w:spacing w:line="480" w:lineRule="auto"/>
        <w:ind w:left="1843"/>
        <w:jc w:val="both"/>
      </w:pPr>
      <w:r>
        <w:lastRenderedPageBreak/>
        <w:t>Por lo tanto el calibre del conductor Fase principal es:</w:t>
      </w:r>
    </w:p>
    <w:p w:rsidR="004809E8" w:rsidRDefault="004809E8" w:rsidP="004809E8">
      <w:pPr>
        <w:spacing w:line="480" w:lineRule="auto"/>
        <w:ind w:left="1843"/>
        <w:jc w:val="both"/>
      </w:pPr>
      <w:r w:rsidRPr="00E8527A">
        <w:t xml:space="preserve">2 x 4/0 AWG – TW    ; 2 conductores /  fase   </w:t>
      </w:r>
    </w:p>
    <w:p w:rsidR="004809E8" w:rsidRPr="00D10B93" w:rsidRDefault="004809E8" w:rsidP="004809E8">
      <w:pPr>
        <w:spacing w:line="480" w:lineRule="auto"/>
        <w:jc w:val="both"/>
      </w:pPr>
      <w:r>
        <w:t xml:space="preserve"> </w:t>
      </w:r>
    </w:p>
    <w:p w:rsidR="004809E8" w:rsidRPr="0013773C" w:rsidRDefault="004809E8" w:rsidP="004809E8">
      <w:pPr>
        <w:spacing w:line="480" w:lineRule="auto"/>
        <w:ind w:left="993"/>
        <w:jc w:val="both"/>
        <w:rPr>
          <w:b/>
          <w:i/>
        </w:rPr>
      </w:pPr>
      <w:r>
        <w:rPr>
          <w:b/>
        </w:rPr>
        <w:t>4.1.1.2.</w:t>
      </w:r>
      <w:r>
        <w:rPr>
          <w:b/>
          <w:i/>
        </w:rPr>
        <w:t xml:space="preserve"> </w:t>
      </w:r>
      <w:r>
        <w:rPr>
          <w:b/>
        </w:rPr>
        <w:t xml:space="preserve">Conductor Neutro </w:t>
      </w:r>
    </w:p>
    <w:p w:rsidR="004809E8" w:rsidRDefault="004809E8" w:rsidP="004809E8">
      <w:pPr>
        <w:spacing w:line="480" w:lineRule="auto"/>
        <w:jc w:val="both"/>
      </w:pPr>
    </w:p>
    <w:p w:rsidR="004809E8" w:rsidRDefault="004809E8" w:rsidP="004809E8">
      <w:pPr>
        <w:spacing w:line="480" w:lineRule="auto"/>
        <w:ind w:left="1843"/>
        <w:jc w:val="both"/>
      </w:pPr>
      <w:r>
        <w:t>Para lo que tiene que ver con el cálculo del conductor neutro, nos ayudamos del artículo 310, sección 310-15 (i)(3) del NEC. Por lo tanto, de acuerdo a lo mencionado por dicha norma, sabemos entonces que el calibre del conductor neutro es igual al calibre del conductor fase.</w:t>
      </w:r>
    </w:p>
    <w:p w:rsidR="004809E8" w:rsidRDefault="004809E8" w:rsidP="004809E8">
      <w:pPr>
        <w:spacing w:line="480" w:lineRule="auto"/>
        <w:ind w:left="1843"/>
        <w:jc w:val="both"/>
      </w:pPr>
      <w:r>
        <w:t xml:space="preserve"> </w:t>
      </w:r>
    </w:p>
    <w:p w:rsidR="004809E8" w:rsidRDefault="004809E8" w:rsidP="004809E8">
      <w:pPr>
        <w:spacing w:line="480" w:lineRule="auto"/>
        <w:ind w:left="1843"/>
        <w:jc w:val="both"/>
      </w:pPr>
      <w:r>
        <w:t>Por lo tanto el calibre del conductor Neutro es:</w:t>
      </w:r>
    </w:p>
    <w:p w:rsidR="004809E8" w:rsidRPr="00AC58C0" w:rsidRDefault="004809E8" w:rsidP="004809E8">
      <w:pPr>
        <w:spacing w:line="480" w:lineRule="auto"/>
        <w:ind w:left="1843"/>
        <w:jc w:val="both"/>
      </w:pPr>
      <w:r w:rsidRPr="00AC58C0">
        <w:t xml:space="preserve">4/0 AWG – TW </w:t>
      </w:r>
    </w:p>
    <w:p w:rsidR="004809E8" w:rsidRDefault="004809E8" w:rsidP="004809E8">
      <w:pPr>
        <w:spacing w:line="480" w:lineRule="auto"/>
        <w:jc w:val="both"/>
        <w:rPr>
          <w:b/>
        </w:rPr>
      </w:pPr>
    </w:p>
    <w:p w:rsidR="004809E8" w:rsidRDefault="004809E8" w:rsidP="004809E8">
      <w:pPr>
        <w:spacing w:line="480" w:lineRule="auto"/>
        <w:jc w:val="both"/>
        <w:rPr>
          <w:b/>
        </w:rPr>
      </w:pPr>
    </w:p>
    <w:p w:rsidR="004809E8" w:rsidRPr="009B3362" w:rsidRDefault="004809E8" w:rsidP="004809E8">
      <w:pPr>
        <w:ind w:left="993"/>
        <w:rPr>
          <w:b/>
        </w:rPr>
      </w:pPr>
      <w:r w:rsidRPr="009B3362">
        <w:rPr>
          <w:b/>
        </w:rPr>
        <w:t xml:space="preserve">4.1.1.3. </w:t>
      </w:r>
      <w:r>
        <w:rPr>
          <w:b/>
        </w:rPr>
        <w:t>Dispositivo  de  P</w:t>
      </w:r>
      <w:r w:rsidRPr="009B3362">
        <w:rPr>
          <w:b/>
        </w:rPr>
        <w:t xml:space="preserve">rotección (Disyuntor  principal) </w:t>
      </w:r>
    </w:p>
    <w:p w:rsidR="004809E8" w:rsidRPr="009B3362" w:rsidRDefault="004809E8" w:rsidP="004809E8">
      <w:pPr>
        <w:rPr>
          <w:b/>
        </w:rPr>
      </w:pPr>
    </w:p>
    <w:p w:rsidR="004809E8" w:rsidRDefault="004809E8" w:rsidP="004809E8"/>
    <w:p w:rsidR="004809E8" w:rsidRDefault="004809E8" w:rsidP="004809E8">
      <w:pPr>
        <w:spacing w:line="480" w:lineRule="auto"/>
        <w:ind w:left="1843"/>
        <w:jc w:val="both"/>
      </w:pPr>
      <w:r>
        <w:t xml:space="preserve">Una vez calculada la corriente de operación la cual nos dio un resultado de </w:t>
      </w:r>
      <w:smartTag w:uri="urn:schemas-microsoft-com:office:smarttags" w:element="metricconverter">
        <w:smartTagPr>
          <w:attr w:name="ProductID" w:val="361,27 A"/>
        </w:smartTagPr>
        <w:r>
          <w:t>361,27 A</w:t>
        </w:r>
      </w:smartTag>
      <w:r>
        <w:t>, nos ayudamos de la sección 240.6 (a) del NEC “FUSIBLES E INTERRUPTORES”, y vemos la capacidad del disyuntor que pueda soportar a dicha corriente.</w:t>
      </w: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4809E8">
      <w:pPr>
        <w:spacing w:line="480" w:lineRule="auto"/>
        <w:ind w:left="1843"/>
        <w:jc w:val="both"/>
      </w:pPr>
      <w:r>
        <w:lastRenderedPageBreak/>
        <w:t>Por lo tanto el disyuntor principal es:</w:t>
      </w:r>
    </w:p>
    <w:p w:rsidR="004809E8" w:rsidRPr="009B3362" w:rsidRDefault="004809E8" w:rsidP="004809E8">
      <w:pPr>
        <w:spacing w:line="480" w:lineRule="auto"/>
        <w:ind w:left="1843"/>
        <w:jc w:val="both"/>
      </w:pPr>
      <w:r w:rsidRPr="009B3362">
        <w:t xml:space="preserve">Disyuntor Principal de </w:t>
      </w:r>
      <w:smartTag w:uri="urn:schemas-microsoft-com:office:smarttags" w:element="metricconverter">
        <w:smartTagPr>
          <w:attr w:name="ProductID" w:val="400 A"/>
        </w:smartTagPr>
        <w:r w:rsidRPr="009B3362">
          <w:t>400 A</w:t>
        </w:r>
      </w:smartTag>
      <w:r w:rsidRPr="009B3362">
        <w:t xml:space="preserve">  -  3 polos</w:t>
      </w:r>
    </w:p>
    <w:p w:rsidR="004809E8" w:rsidRDefault="004809E8" w:rsidP="004809E8">
      <w:pPr>
        <w:spacing w:line="480" w:lineRule="auto"/>
        <w:ind w:left="1843"/>
        <w:jc w:val="both"/>
        <w:rPr>
          <w:b/>
        </w:rPr>
      </w:pPr>
    </w:p>
    <w:p w:rsidR="004809E8" w:rsidRDefault="004809E8" w:rsidP="004809E8">
      <w:pPr>
        <w:spacing w:line="480" w:lineRule="auto"/>
        <w:jc w:val="both"/>
        <w:rPr>
          <w:b/>
        </w:rPr>
      </w:pPr>
    </w:p>
    <w:p w:rsidR="004809E8" w:rsidRPr="009B3362" w:rsidRDefault="004809E8" w:rsidP="004809E8">
      <w:pPr>
        <w:spacing w:line="480" w:lineRule="auto"/>
        <w:ind w:left="993"/>
        <w:rPr>
          <w:b/>
        </w:rPr>
      </w:pPr>
      <w:r w:rsidRPr="009B3362">
        <w:rPr>
          <w:b/>
        </w:rPr>
        <w:t xml:space="preserve">4.1.1.4. </w:t>
      </w:r>
      <w:r>
        <w:rPr>
          <w:b/>
        </w:rPr>
        <w:t>Corriente de  C</w:t>
      </w:r>
      <w:r w:rsidRPr="009B3362">
        <w:rPr>
          <w:b/>
        </w:rPr>
        <w:t>ortocircuito.</w:t>
      </w:r>
    </w:p>
    <w:p w:rsidR="004809E8" w:rsidRDefault="004809E8" w:rsidP="004809E8">
      <w:pPr>
        <w:spacing w:line="480" w:lineRule="auto"/>
        <w:jc w:val="both"/>
        <w:rPr>
          <w:b/>
          <w:i/>
        </w:rPr>
      </w:pPr>
    </w:p>
    <w:p w:rsidR="004809E8" w:rsidRPr="00DD4DC6" w:rsidRDefault="004809E8" w:rsidP="004809E8">
      <w:pPr>
        <w:spacing w:line="480" w:lineRule="auto"/>
        <w:ind w:left="1843"/>
        <w:jc w:val="both"/>
      </w:pPr>
      <w:r>
        <w:rPr>
          <w:b/>
        </w:rPr>
        <w:t>Método  Punto a P</w:t>
      </w:r>
      <w:r w:rsidRPr="009B3362">
        <w:rPr>
          <w:b/>
        </w:rPr>
        <w:t>unto</w:t>
      </w:r>
      <w:r>
        <w:rPr>
          <w:b/>
        </w:rPr>
        <w:t>.</w:t>
      </w:r>
    </w:p>
    <w:p w:rsidR="004809E8" w:rsidRPr="00DD4DC6" w:rsidRDefault="004809E8" w:rsidP="004809E8">
      <w:pPr>
        <w:spacing w:line="480" w:lineRule="auto"/>
        <w:ind w:left="1843"/>
        <w:jc w:val="both"/>
      </w:pPr>
    </w:p>
    <w:p w:rsidR="004809E8" w:rsidRDefault="004809E8" w:rsidP="004809E8">
      <w:pPr>
        <w:spacing w:line="480" w:lineRule="auto"/>
        <w:ind w:left="1843"/>
        <w:jc w:val="both"/>
      </w:pPr>
      <w:r>
        <w:t>Para el cálculo de la corriente de falla o de cortocircuito, aplicaremos el METODO PUNTO A PUNTO y consta de ciertos pasos fundamentales, los cuales fueron mencionados en el marco teórico de la presente tesis. A continuación procedemos con la aplicación de este método.</w:t>
      </w:r>
    </w:p>
    <w:p w:rsidR="004809E8" w:rsidRDefault="004809E8" w:rsidP="004809E8">
      <w:pPr>
        <w:spacing w:line="480" w:lineRule="auto"/>
        <w:ind w:left="1843"/>
        <w:jc w:val="both"/>
      </w:pPr>
    </w:p>
    <w:p w:rsidR="004809E8" w:rsidRDefault="004809E8" w:rsidP="004809E8">
      <w:pPr>
        <w:spacing w:line="480" w:lineRule="auto"/>
        <w:ind w:left="1843"/>
        <w:jc w:val="both"/>
      </w:pPr>
      <w:r>
        <w:t>Lo primero que necesitamos saber es el valor de  la impedancia del transformador de 300KVA 3</w:t>
      </w:r>
      <w:r>
        <w:rPr>
          <w:rFonts w:ascii="Sylfaen" w:hAnsi="Sylfaen"/>
        </w:rPr>
        <w:t>Ø</w:t>
      </w:r>
      <w:r>
        <w:t xml:space="preserve"> por lo que usamos el     APENDICE  G</w:t>
      </w:r>
      <w:r w:rsidRPr="009B3362">
        <w:t xml:space="preserve"> (Impedancias de transformadores), la cual nos da como resultado</w:t>
      </w:r>
      <w:r>
        <w:t xml:space="preserve"> lo siguiente:</w:t>
      </w:r>
    </w:p>
    <w:p w:rsidR="004809E8" w:rsidRDefault="004809E8" w:rsidP="004809E8">
      <w:pPr>
        <w:spacing w:line="480" w:lineRule="auto"/>
        <w:ind w:left="1843"/>
        <w:jc w:val="center"/>
      </w:pPr>
    </w:p>
    <w:p w:rsidR="004809E8" w:rsidRDefault="004809E8" w:rsidP="004809E8">
      <w:pPr>
        <w:spacing w:line="480" w:lineRule="auto"/>
        <w:ind w:left="1843"/>
      </w:pPr>
      <w:r w:rsidRPr="00702EEE">
        <w:t>Transformador 3</w:t>
      </w:r>
      <w:r w:rsidRPr="00702EEE">
        <w:rPr>
          <w:rFonts w:ascii="Sylfaen" w:hAnsi="Sylfaen"/>
        </w:rPr>
        <w:t>Ø</w:t>
      </w:r>
      <w:r w:rsidRPr="00702EEE">
        <w:t xml:space="preserve"> de 300 KVA;   %Z = 1.2</w:t>
      </w:r>
    </w:p>
    <w:p w:rsidR="004809E8" w:rsidRDefault="004809E8" w:rsidP="004809E8">
      <w:pPr>
        <w:spacing w:line="480" w:lineRule="auto"/>
        <w:ind w:left="1843"/>
      </w:pPr>
    </w:p>
    <w:p w:rsidR="004809E8" w:rsidRDefault="004809E8" w:rsidP="004809E8">
      <w:pPr>
        <w:spacing w:line="480" w:lineRule="auto"/>
        <w:ind w:left="1843"/>
      </w:pPr>
    </w:p>
    <w:p w:rsidR="004809E8" w:rsidRDefault="004809E8" w:rsidP="004809E8">
      <w:pPr>
        <w:spacing w:line="480" w:lineRule="auto"/>
      </w:pPr>
    </w:p>
    <w:p w:rsidR="004809E8" w:rsidRDefault="004809E8" w:rsidP="004809E8">
      <w:pPr>
        <w:spacing w:line="480" w:lineRule="auto"/>
        <w:ind w:left="1843"/>
        <w:jc w:val="both"/>
      </w:pPr>
      <w:r>
        <w:t>Una vez encontrado dicho valor de impedancia, comenzamos con el cálculo de cortocircuito en el punto de falla F1.</w:t>
      </w:r>
    </w:p>
    <w:p w:rsidR="004809E8" w:rsidRDefault="004809E8" w:rsidP="004809E8">
      <w:pPr>
        <w:spacing w:line="480" w:lineRule="auto"/>
        <w:ind w:left="1843"/>
        <w:jc w:val="both"/>
        <w:rPr>
          <w:b/>
        </w:rPr>
      </w:pPr>
    </w:p>
    <w:p w:rsidR="004809E8" w:rsidRPr="008736A7" w:rsidRDefault="004809E8" w:rsidP="004809E8">
      <w:pPr>
        <w:spacing w:line="480" w:lineRule="auto"/>
        <w:ind w:left="1843"/>
        <w:rPr>
          <w:b/>
        </w:rPr>
      </w:pPr>
      <w:r w:rsidRPr="008736A7">
        <w:rPr>
          <w:b/>
        </w:rPr>
        <w:t>I</w:t>
      </w:r>
      <w:r w:rsidRPr="008736A7">
        <w:rPr>
          <w:b/>
          <w:vertAlign w:val="subscript"/>
        </w:rPr>
        <w:t>FLA</w:t>
      </w:r>
      <w:r w:rsidRPr="008736A7">
        <w:rPr>
          <w:b/>
        </w:rPr>
        <w:t xml:space="preserve"> = S</w:t>
      </w:r>
      <w:r w:rsidRPr="008736A7">
        <w:rPr>
          <w:b/>
          <w:sz w:val="20"/>
          <w:szCs w:val="20"/>
        </w:rPr>
        <w:t xml:space="preserve">total </w:t>
      </w:r>
      <w:r w:rsidRPr="008736A7">
        <w:rPr>
          <w:rFonts w:ascii="Sylfaen" w:hAnsi="Sylfaen"/>
          <w:b/>
          <w:sz w:val="20"/>
          <w:szCs w:val="20"/>
        </w:rPr>
        <w:t>[</w:t>
      </w:r>
      <w:r w:rsidRPr="008736A7">
        <w:rPr>
          <w:b/>
          <w:sz w:val="20"/>
          <w:szCs w:val="20"/>
        </w:rPr>
        <w:t>KVA</w:t>
      </w:r>
      <w:r w:rsidRPr="008736A7">
        <w:rPr>
          <w:rFonts w:ascii="Sylfaen" w:hAnsi="Sylfaen"/>
          <w:b/>
          <w:sz w:val="20"/>
          <w:szCs w:val="20"/>
        </w:rPr>
        <w:t>]</w:t>
      </w:r>
      <w:r w:rsidRPr="008736A7">
        <w:rPr>
          <w:b/>
          <w:sz w:val="20"/>
          <w:szCs w:val="20"/>
        </w:rPr>
        <w:t xml:space="preserve"> </w:t>
      </w:r>
      <w:r w:rsidRPr="008736A7">
        <w:rPr>
          <w:b/>
        </w:rPr>
        <w:t xml:space="preserve"> x 1000 /  (√3 x V</w:t>
      </w:r>
      <w:r w:rsidRPr="008736A7">
        <w:rPr>
          <w:b/>
          <w:sz w:val="20"/>
          <w:szCs w:val="20"/>
        </w:rPr>
        <w:t>operacion</w:t>
      </w:r>
      <w:r w:rsidRPr="008736A7">
        <w:rPr>
          <w:b/>
        </w:rPr>
        <w:t xml:space="preserve"> )</w:t>
      </w:r>
    </w:p>
    <w:p w:rsidR="004809E8" w:rsidRPr="007B7FE3" w:rsidRDefault="004809E8" w:rsidP="004809E8">
      <w:pPr>
        <w:spacing w:line="480" w:lineRule="auto"/>
        <w:ind w:left="1843"/>
        <w:jc w:val="both"/>
        <w:rPr>
          <w:b/>
        </w:rPr>
      </w:pPr>
    </w:p>
    <w:p w:rsidR="004809E8" w:rsidRPr="007B7FE3" w:rsidRDefault="004809E8" w:rsidP="004809E8">
      <w:pPr>
        <w:spacing w:line="480" w:lineRule="auto"/>
        <w:ind w:left="1843"/>
        <w:jc w:val="both"/>
      </w:pPr>
      <w:r w:rsidRPr="007B7FE3">
        <w:t xml:space="preserve">Donde </w:t>
      </w:r>
      <w:r w:rsidRPr="00AC3A79">
        <w:rPr>
          <w:b/>
        </w:rPr>
        <w:t>I</w:t>
      </w:r>
      <w:r w:rsidRPr="00AC3A79">
        <w:rPr>
          <w:b/>
          <w:vertAlign w:val="subscript"/>
        </w:rPr>
        <w:t>FLA</w:t>
      </w:r>
      <w:r w:rsidRPr="007B7FE3">
        <w:t xml:space="preserve"> es la corriente a plena carga del transformador</w:t>
      </w:r>
      <w:r>
        <w:t>.</w:t>
      </w:r>
    </w:p>
    <w:p w:rsidR="004809E8" w:rsidRPr="007B7FE3" w:rsidRDefault="004809E8" w:rsidP="004809E8">
      <w:pPr>
        <w:spacing w:line="480" w:lineRule="auto"/>
        <w:ind w:left="1843"/>
        <w:jc w:val="both"/>
      </w:pPr>
    </w:p>
    <w:p w:rsidR="004809E8" w:rsidRPr="00AC3A79" w:rsidRDefault="004809E8" w:rsidP="004809E8">
      <w:pPr>
        <w:spacing w:line="480" w:lineRule="auto"/>
        <w:ind w:left="1843"/>
        <w:jc w:val="center"/>
      </w:pPr>
      <w:r w:rsidRPr="00AC3A79">
        <w:t>I</w:t>
      </w:r>
      <w:r w:rsidRPr="00AC3A79">
        <w:rPr>
          <w:vertAlign w:val="subscript"/>
        </w:rPr>
        <w:t>FLA</w:t>
      </w:r>
      <w:r w:rsidRPr="00AC3A79">
        <w:t xml:space="preserve"> = 300KVA x 1000  /  (√3 x 480)  =  </w:t>
      </w:r>
      <w:smartTag w:uri="urn:schemas-microsoft-com:office:smarttags" w:element="metricconverter">
        <w:smartTagPr>
          <w:attr w:name="ProductID" w:val="361.27 A"/>
        </w:smartTagPr>
        <w:r w:rsidRPr="00AC3A79">
          <w:t>361.27 A</w:t>
        </w:r>
      </w:smartTag>
    </w:p>
    <w:p w:rsidR="004809E8" w:rsidRDefault="004809E8" w:rsidP="004809E8">
      <w:pPr>
        <w:spacing w:line="480" w:lineRule="auto"/>
        <w:ind w:left="1843"/>
        <w:jc w:val="both"/>
        <w:rPr>
          <w:b/>
        </w:rPr>
      </w:pPr>
    </w:p>
    <w:p w:rsidR="004809E8" w:rsidRDefault="004809E8" w:rsidP="004809E8">
      <w:pPr>
        <w:tabs>
          <w:tab w:val="left" w:pos="3675"/>
        </w:tabs>
        <w:spacing w:line="480" w:lineRule="auto"/>
        <w:ind w:left="1843"/>
        <w:jc w:val="both"/>
        <w:rPr>
          <w:b/>
        </w:rPr>
      </w:pPr>
      <w:r>
        <w:rPr>
          <w:b/>
        </w:rPr>
        <w:tab/>
      </w:r>
    </w:p>
    <w:p w:rsidR="004809E8" w:rsidRPr="008736A7" w:rsidRDefault="004809E8" w:rsidP="004809E8">
      <w:pPr>
        <w:spacing w:line="480" w:lineRule="auto"/>
        <w:ind w:left="1843"/>
        <w:jc w:val="both"/>
        <w:rPr>
          <w:b/>
        </w:rPr>
      </w:pPr>
      <w:r w:rsidRPr="008736A7">
        <w:rPr>
          <w:b/>
        </w:rPr>
        <w:t>Multiplicador = 100 / (0.9 x %Z</w:t>
      </w:r>
      <w:r w:rsidRPr="008736A7">
        <w:rPr>
          <w:b/>
          <w:sz w:val="20"/>
          <w:szCs w:val="20"/>
        </w:rPr>
        <w:t>transformador</w:t>
      </w:r>
      <w:r w:rsidRPr="008736A7">
        <w:rPr>
          <w:b/>
        </w:rPr>
        <w:t>)</w:t>
      </w:r>
    </w:p>
    <w:p w:rsidR="004809E8" w:rsidRPr="007B7FE3" w:rsidRDefault="004809E8" w:rsidP="004809E8">
      <w:pPr>
        <w:spacing w:line="480" w:lineRule="auto"/>
        <w:ind w:left="1843"/>
        <w:jc w:val="both"/>
        <w:rPr>
          <w:b/>
        </w:rPr>
      </w:pPr>
    </w:p>
    <w:p w:rsidR="004809E8" w:rsidRPr="007B7FE3" w:rsidRDefault="004809E8" w:rsidP="004809E8">
      <w:pPr>
        <w:spacing w:line="480" w:lineRule="auto"/>
        <w:ind w:left="1843"/>
        <w:jc w:val="both"/>
      </w:pPr>
      <w:r w:rsidRPr="007B7FE3">
        <w:t>Donde %Z</w:t>
      </w:r>
      <w:r w:rsidRPr="004756C1">
        <w:rPr>
          <w:sz w:val="20"/>
          <w:szCs w:val="20"/>
        </w:rPr>
        <w:t>transformador</w:t>
      </w:r>
      <w:r w:rsidRPr="007B7FE3">
        <w:rPr>
          <w:b/>
        </w:rPr>
        <w:t xml:space="preserve"> </w:t>
      </w:r>
      <w:r w:rsidRPr="007B7FE3">
        <w:t>es la impedancia de cortocircuito del transformador.</w:t>
      </w:r>
    </w:p>
    <w:p w:rsidR="004809E8" w:rsidRPr="007B7FE3" w:rsidRDefault="004809E8" w:rsidP="004809E8">
      <w:pPr>
        <w:spacing w:line="480" w:lineRule="auto"/>
        <w:ind w:left="1843"/>
        <w:jc w:val="both"/>
      </w:pPr>
    </w:p>
    <w:p w:rsidR="004809E8" w:rsidRPr="007B7FE3" w:rsidRDefault="004809E8" w:rsidP="004809E8">
      <w:pPr>
        <w:spacing w:line="480" w:lineRule="auto"/>
        <w:ind w:left="1843"/>
        <w:jc w:val="both"/>
      </w:pPr>
      <w:r w:rsidRPr="007B7FE3">
        <w:t>M</w:t>
      </w:r>
      <w:r>
        <w:t>ultiplicador = 100 /  (0.9 x 1.2) = 92.59</w:t>
      </w:r>
    </w:p>
    <w:p w:rsidR="004809E8" w:rsidRDefault="004809E8" w:rsidP="004809E8">
      <w:pPr>
        <w:spacing w:line="480" w:lineRule="auto"/>
        <w:ind w:left="1843"/>
        <w:jc w:val="both"/>
        <w:rPr>
          <w:b/>
        </w:rPr>
      </w:pPr>
    </w:p>
    <w:p w:rsidR="004809E8" w:rsidRPr="008736A7" w:rsidRDefault="004809E8" w:rsidP="004809E8">
      <w:pPr>
        <w:spacing w:line="480" w:lineRule="auto"/>
        <w:ind w:left="1843"/>
        <w:jc w:val="both"/>
        <w:rPr>
          <w:b/>
        </w:rPr>
      </w:pPr>
      <w:r w:rsidRPr="008736A7">
        <w:rPr>
          <w:b/>
        </w:rPr>
        <w:t>I</w:t>
      </w:r>
      <w:r w:rsidRPr="008736A7">
        <w:rPr>
          <w:b/>
          <w:vertAlign w:val="subscript"/>
        </w:rPr>
        <w:t>SCA</w:t>
      </w:r>
      <w:r w:rsidRPr="008736A7">
        <w:rPr>
          <w:b/>
        </w:rPr>
        <w:t xml:space="preserve"> = I</w:t>
      </w:r>
      <w:r w:rsidRPr="008736A7">
        <w:rPr>
          <w:b/>
          <w:vertAlign w:val="subscript"/>
        </w:rPr>
        <w:t>FLA</w:t>
      </w:r>
      <w:r w:rsidRPr="008736A7">
        <w:rPr>
          <w:b/>
        </w:rPr>
        <w:t xml:space="preserve"> X Multiplicador</w:t>
      </w:r>
    </w:p>
    <w:p w:rsidR="004809E8" w:rsidRPr="007B7FE3" w:rsidRDefault="004809E8" w:rsidP="004809E8">
      <w:pPr>
        <w:spacing w:line="480" w:lineRule="auto"/>
        <w:ind w:left="1843"/>
        <w:jc w:val="both"/>
        <w:rPr>
          <w:b/>
        </w:rPr>
      </w:pPr>
    </w:p>
    <w:p w:rsidR="004809E8" w:rsidRDefault="004809E8" w:rsidP="004809E8">
      <w:pPr>
        <w:spacing w:line="480" w:lineRule="auto"/>
        <w:ind w:left="1843"/>
        <w:jc w:val="both"/>
      </w:pPr>
      <w:r w:rsidRPr="007B7FE3">
        <w:t xml:space="preserve">Donde </w:t>
      </w:r>
      <w:r w:rsidRPr="007B7FE3">
        <w:rPr>
          <w:b/>
        </w:rPr>
        <w:t>I</w:t>
      </w:r>
      <w:r w:rsidRPr="007B7FE3">
        <w:rPr>
          <w:b/>
          <w:vertAlign w:val="subscript"/>
        </w:rPr>
        <w:t xml:space="preserve">SCA </w:t>
      </w:r>
      <w:r w:rsidRPr="007B7FE3">
        <w:t>es la corriente de cortocircuito en el lado del secundario del transformador.</w:t>
      </w:r>
    </w:p>
    <w:p w:rsidR="004809E8" w:rsidRPr="007B7FE3" w:rsidRDefault="004809E8" w:rsidP="004809E8">
      <w:pPr>
        <w:spacing w:line="480" w:lineRule="auto"/>
        <w:ind w:left="1843"/>
        <w:jc w:val="both"/>
      </w:pPr>
    </w:p>
    <w:p w:rsidR="004809E8" w:rsidRPr="007B7FE3" w:rsidRDefault="004809E8" w:rsidP="004809E8">
      <w:pPr>
        <w:spacing w:line="480" w:lineRule="auto"/>
        <w:ind w:left="1843"/>
        <w:jc w:val="both"/>
      </w:pPr>
      <w:r w:rsidRPr="002412AD">
        <w:t>Isc</w:t>
      </w:r>
      <w:r w:rsidRPr="00E43896">
        <w:rPr>
          <w:sz w:val="14"/>
          <w:szCs w:val="14"/>
        </w:rPr>
        <w:t>A</w:t>
      </w:r>
      <w:r w:rsidRPr="002412AD">
        <w:rPr>
          <w:sz w:val="16"/>
          <w:szCs w:val="16"/>
        </w:rPr>
        <w:t xml:space="preserve"> </w:t>
      </w:r>
      <w:r w:rsidRPr="002412AD">
        <w:t>= 361.27</w:t>
      </w:r>
      <w:r>
        <w:t xml:space="preserve"> A</w:t>
      </w:r>
      <w:r w:rsidRPr="002412AD">
        <w:t xml:space="preserve"> x 92.59 = 33449.99</w:t>
      </w:r>
      <w:r>
        <w:t>A</w:t>
      </w:r>
      <w:r w:rsidRPr="007B7FE3">
        <w:t xml:space="preserve"> (Corriente de cortocircuito 3Ø en el secundario del transformador</w:t>
      </w:r>
      <w:r>
        <w:t xml:space="preserve"> T1</w:t>
      </w:r>
      <w:r w:rsidRPr="007B7FE3">
        <w:t>).</w:t>
      </w:r>
    </w:p>
    <w:p w:rsidR="004809E8" w:rsidRPr="007B7FE3" w:rsidRDefault="004809E8" w:rsidP="004809E8">
      <w:pPr>
        <w:spacing w:line="480" w:lineRule="auto"/>
        <w:ind w:left="1843"/>
        <w:jc w:val="both"/>
      </w:pPr>
    </w:p>
    <w:p w:rsidR="004809E8" w:rsidRDefault="004809E8" w:rsidP="004809E8">
      <w:pPr>
        <w:spacing w:line="480" w:lineRule="auto"/>
        <w:ind w:left="1843"/>
        <w:jc w:val="both"/>
        <w:rPr>
          <w:color w:val="FF0000"/>
        </w:rPr>
      </w:pPr>
      <w:r w:rsidRPr="007B7FE3">
        <w:t xml:space="preserve">Como vamos a analizar una falla 3Ø necesitaremos algunos datos como la longitud L (distancia desde el transformador </w:t>
      </w:r>
      <w:r>
        <w:t xml:space="preserve">hacia el punto de FALLA, en unidad de PIES), además de </w:t>
      </w:r>
      <w:r w:rsidRPr="00325401">
        <w:rPr>
          <w:b/>
        </w:rPr>
        <w:t>n</w:t>
      </w:r>
      <w:r>
        <w:t xml:space="preserve">  (nú</w:t>
      </w:r>
      <w:r w:rsidRPr="007B7FE3">
        <w:t>mero de conductores por cada fase</w:t>
      </w:r>
      <w:r>
        <w:t>)</w:t>
      </w:r>
      <w:r w:rsidRPr="007B7FE3">
        <w:t>,</w:t>
      </w:r>
      <w:r>
        <w:t xml:space="preserve"> y</w:t>
      </w:r>
      <w:r w:rsidRPr="007B7FE3">
        <w:t xml:space="preserve"> </w:t>
      </w:r>
      <w:r w:rsidRPr="00325401">
        <w:rPr>
          <w:b/>
        </w:rPr>
        <w:t>C</w:t>
      </w:r>
      <w:r w:rsidRPr="007B7FE3">
        <w:t xml:space="preserve"> que es una constante de</w:t>
      </w:r>
      <w:r>
        <w:t xml:space="preserve">l conductor obtenida del APENDICE H </w:t>
      </w:r>
      <w:r w:rsidRPr="004756C1">
        <w:t>(Valor “C” para conductores).</w:t>
      </w:r>
    </w:p>
    <w:p w:rsidR="004809E8" w:rsidRPr="006171AE" w:rsidRDefault="004809E8" w:rsidP="004809E8">
      <w:pPr>
        <w:spacing w:line="480" w:lineRule="auto"/>
        <w:ind w:left="1843"/>
        <w:jc w:val="both"/>
        <w:rPr>
          <w:color w:val="FF0000"/>
        </w:rPr>
      </w:pPr>
    </w:p>
    <w:p w:rsidR="004809E8" w:rsidRPr="007B7FE3" w:rsidRDefault="004809E8" w:rsidP="004809E8">
      <w:pPr>
        <w:spacing w:line="480" w:lineRule="auto"/>
        <w:ind w:left="993"/>
        <w:jc w:val="both"/>
        <w:rPr>
          <w:b/>
        </w:rPr>
      </w:pPr>
      <w:r>
        <w:t xml:space="preserve">              </w:t>
      </w:r>
      <w:r w:rsidRPr="004756C1">
        <w:rPr>
          <w:b/>
        </w:rPr>
        <w:t>Falla F1</w:t>
      </w:r>
    </w:p>
    <w:p w:rsidR="004809E8" w:rsidRPr="007B7FE3" w:rsidRDefault="004809E8" w:rsidP="004809E8">
      <w:pPr>
        <w:spacing w:line="480" w:lineRule="auto"/>
        <w:ind w:left="360"/>
        <w:jc w:val="both"/>
        <w:rPr>
          <w:b/>
        </w:rPr>
      </w:pPr>
    </w:p>
    <w:p w:rsidR="004809E8" w:rsidRPr="006966CB" w:rsidRDefault="004809E8" w:rsidP="004809E8">
      <w:pPr>
        <w:spacing w:line="480" w:lineRule="auto"/>
        <w:ind w:left="1843"/>
        <w:jc w:val="both"/>
      </w:pPr>
      <w:r>
        <w:t xml:space="preserve">1mt = </w:t>
      </w:r>
      <w:smartTag w:uri="urn:schemas-microsoft-com:office:smarttags" w:element="metricconverter">
        <w:smartTagPr>
          <w:attr w:name="ProductID" w:val="3.2808 pies"/>
        </w:smartTagPr>
        <w:r>
          <w:t>3.</w:t>
        </w:r>
        <w:r w:rsidRPr="007B7FE3">
          <w:t>2808 pies</w:t>
        </w:r>
      </w:smartTag>
      <w:r>
        <w:t>.</w:t>
      </w:r>
    </w:p>
    <w:p w:rsidR="004809E8" w:rsidRPr="007B7FE3" w:rsidRDefault="004809E8" w:rsidP="004809E8">
      <w:pPr>
        <w:spacing w:line="480" w:lineRule="auto"/>
        <w:ind w:left="1843"/>
        <w:jc w:val="both"/>
      </w:pPr>
      <w:r>
        <w:t xml:space="preserve">L = 8 mts. = </w:t>
      </w:r>
      <w:smartTag w:uri="urn:schemas-microsoft-com:office:smarttags" w:element="metricconverter">
        <w:smartTagPr>
          <w:attr w:name="ProductID" w:val="26.25 pies"/>
        </w:smartTagPr>
        <w:r>
          <w:t>26.25 pies</w:t>
        </w:r>
      </w:smartTag>
      <w:r>
        <w:t xml:space="preserve"> (distancia desde transformador a falla F1</w:t>
      </w:r>
      <w:r w:rsidRPr="007B7FE3">
        <w:t>)</w:t>
      </w:r>
    </w:p>
    <w:p w:rsidR="004809E8" w:rsidRPr="007B7FE3" w:rsidRDefault="004809E8" w:rsidP="004809E8">
      <w:pPr>
        <w:spacing w:line="480" w:lineRule="auto"/>
        <w:ind w:left="1843"/>
        <w:jc w:val="both"/>
      </w:pPr>
      <w:r w:rsidRPr="007B7FE3">
        <w:t xml:space="preserve">n = 2 conductores / fase </w:t>
      </w:r>
    </w:p>
    <w:p w:rsidR="004809E8" w:rsidRPr="007B7FE3" w:rsidRDefault="004809E8" w:rsidP="004809E8">
      <w:pPr>
        <w:spacing w:line="480" w:lineRule="auto"/>
        <w:ind w:left="1843"/>
        <w:jc w:val="both"/>
      </w:pPr>
      <w:r>
        <w:t>c = 15082 (para conductores  4/0 AWG – TW</w:t>
      </w:r>
      <w:r w:rsidRPr="007B7FE3">
        <w:t>)</w:t>
      </w:r>
    </w:p>
    <w:p w:rsidR="004809E8" w:rsidRPr="008736A7" w:rsidRDefault="004809E8" w:rsidP="004809E8">
      <w:pPr>
        <w:spacing w:line="480" w:lineRule="auto"/>
        <w:ind w:left="1843"/>
        <w:jc w:val="both"/>
        <w:rPr>
          <w:b/>
        </w:rPr>
      </w:pPr>
      <w:r w:rsidRPr="008736A7">
        <w:rPr>
          <w:b/>
        </w:rPr>
        <w:t>f = √3 x L x I</w:t>
      </w:r>
      <w:r w:rsidRPr="008736A7">
        <w:rPr>
          <w:b/>
          <w:vertAlign w:val="subscript"/>
        </w:rPr>
        <w:t>SCA</w:t>
      </w:r>
      <w:r w:rsidRPr="008736A7">
        <w:rPr>
          <w:b/>
        </w:rPr>
        <w:t xml:space="preserve">  /  (C x n x V</w:t>
      </w:r>
      <w:r w:rsidRPr="008736A7">
        <w:rPr>
          <w:b/>
          <w:sz w:val="20"/>
          <w:szCs w:val="20"/>
        </w:rPr>
        <w:t>operacion</w:t>
      </w:r>
      <w:r w:rsidRPr="008736A7">
        <w:rPr>
          <w:b/>
        </w:rPr>
        <w:t>)</w:t>
      </w:r>
    </w:p>
    <w:p w:rsidR="004809E8" w:rsidRPr="007B7FE3" w:rsidRDefault="004809E8" w:rsidP="004809E8">
      <w:pPr>
        <w:spacing w:line="480" w:lineRule="auto"/>
        <w:ind w:left="1843"/>
        <w:jc w:val="both"/>
      </w:pPr>
      <w:r>
        <w:t>f = √3 x 26.25 x 33449.99  /  (15082</w:t>
      </w:r>
      <w:r w:rsidRPr="007B7FE3">
        <w:t xml:space="preserve"> </w:t>
      </w:r>
      <w:r>
        <w:t>x 2 x 480) = 0.11</w:t>
      </w:r>
    </w:p>
    <w:p w:rsidR="004809E8" w:rsidRPr="008736A7" w:rsidRDefault="004809E8" w:rsidP="004809E8">
      <w:pPr>
        <w:spacing w:line="480" w:lineRule="auto"/>
        <w:ind w:left="1843"/>
        <w:jc w:val="both"/>
        <w:rPr>
          <w:b/>
        </w:rPr>
      </w:pPr>
      <w:r>
        <w:rPr>
          <w:b/>
        </w:rPr>
        <w:t>M = 1  /  (1+ f</w:t>
      </w:r>
      <w:r w:rsidRPr="008736A7">
        <w:rPr>
          <w:b/>
        </w:rPr>
        <w:t>)</w:t>
      </w:r>
    </w:p>
    <w:p w:rsidR="004809E8" w:rsidRPr="007B7FE3" w:rsidRDefault="004809E8" w:rsidP="004809E8">
      <w:pPr>
        <w:spacing w:line="480" w:lineRule="auto"/>
        <w:ind w:left="1843"/>
        <w:jc w:val="both"/>
      </w:pPr>
      <w:r>
        <w:t>M = 1 /  (1 + 0.11) = 0.9</w:t>
      </w:r>
    </w:p>
    <w:p w:rsidR="004809E8" w:rsidRPr="008736A7" w:rsidRDefault="004809E8" w:rsidP="004809E8">
      <w:pPr>
        <w:spacing w:line="480" w:lineRule="auto"/>
        <w:ind w:left="1843"/>
        <w:jc w:val="both"/>
        <w:rPr>
          <w:b/>
        </w:rPr>
      </w:pPr>
      <w:r w:rsidRPr="008736A7">
        <w:rPr>
          <w:b/>
        </w:rPr>
        <w:t>I</w:t>
      </w:r>
      <w:r>
        <w:rPr>
          <w:b/>
          <w:vertAlign w:val="subscript"/>
        </w:rPr>
        <w:t>SCA (</w:t>
      </w:r>
      <w:r w:rsidRPr="008736A7">
        <w:rPr>
          <w:b/>
          <w:vertAlign w:val="subscript"/>
        </w:rPr>
        <w:t>FALLA  F )</w:t>
      </w:r>
      <w:r w:rsidRPr="008736A7">
        <w:rPr>
          <w:b/>
        </w:rPr>
        <w:t xml:space="preserve"> = I</w:t>
      </w:r>
      <w:r w:rsidRPr="008736A7">
        <w:rPr>
          <w:b/>
          <w:vertAlign w:val="subscript"/>
        </w:rPr>
        <w:t>SCA</w:t>
      </w:r>
      <w:r w:rsidRPr="008736A7">
        <w:rPr>
          <w:b/>
        </w:rPr>
        <w:t xml:space="preserve"> X  M</w:t>
      </w:r>
    </w:p>
    <w:p w:rsidR="004809E8" w:rsidRDefault="004809E8" w:rsidP="004809E8">
      <w:pPr>
        <w:spacing w:line="480" w:lineRule="auto"/>
        <w:ind w:left="1843"/>
        <w:jc w:val="both"/>
      </w:pPr>
      <w:r w:rsidRPr="002412AD">
        <w:lastRenderedPageBreak/>
        <w:t>I</w:t>
      </w:r>
      <w:r>
        <w:rPr>
          <w:vertAlign w:val="subscript"/>
        </w:rPr>
        <w:t>SCA (FALLA  F 1</w:t>
      </w:r>
      <w:r w:rsidRPr="002412AD">
        <w:rPr>
          <w:vertAlign w:val="subscript"/>
        </w:rPr>
        <w:t>)</w:t>
      </w:r>
      <w:r>
        <w:t xml:space="preserve"> =  33449.99</w:t>
      </w:r>
      <w:r w:rsidRPr="00215E67">
        <w:t xml:space="preserve"> x 0.9</w:t>
      </w:r>
      <w:r>
        <w:t xml:space="preserve"> </w:t>
      </w:r>
    </w:p>
    <w:p w:rsidR="004809E8" w:rsidRDefault="004809E8" w:rsidP="004809E8">
      <w:pPr>
        <w:spacing w:line="480" w:lineRule="auto"/>
        <w:ind w:left="1843"/>
        <w:jc w:val="both"/>
      </w:pPr>
      <w:r w:rsidRPr="004D08E5">
        <w:t>I</w:t>
      </w:r>
      <w:r>
        <w:rPr>
          <w:vertAlign w:val="subscript"/>
        </w:rPr>
        <w:t>SCA (FALLA  F 1</w:t>
      </w:r>
      <w:r w:rsidRPr="004D08E5">
        <w:rPr>
          <w:vertAlign w:val="subscript"/>
        </w:rPr>
        <w:t>)</w:t>
      </w:r>
      <w:r w:rsidRPr="004D08E5">
        <w:rPr>
          <w:i/>
        </w:rPr>
        <w:t xml:space="preserve"> =  </w:t>
      </w:r>
      <w:r w:rsidRPr="004D08E5">
        <w:t>30104.99 A</w:t>
      </w:r>
    </w:p>
    <w:p w:rsidR="004809E8" w:rsidRPr="004D08E5" w:rsidRDefault="004809E8" w:rsidP="004809E8">
      <w:pPr>
        <w:spacing w:line="480" w:lineRule="auto"/>
        <w:ind w:left="1843"/>
        <w:jc w:val="both"/>
      </w:pPr>
    </w:p>
    <w:p w:rsidR="004809E8" w:rsidRDefault="004809E8" w:rsidP="004809E8">
      <w:pPr>
        <w:spacing w:line="480" w:lineRule="auto"/>
        <w:ind w:left="1843"/>
        <w:jc w:val="both"/>
      </w:pPr>
      <w:r w:rsidRPr="00B472E1">
        <w:rPr>
          <w:rFonts w:ascii="SimSun" w:eastAsia="SimSun" w:hAnsi="SimSun" w:hint="eastAsia"/>
        </w:rPr>
        <w:t>∴</w:t>
      </w:r>
      <w:r w:rsidRPr="00B472E1">
        <w:t xml:space="preserve"> El poder de corte del disyuntor principal del transformador </w:t>
      </w:r>
    </w:p>
    <w:p w:rsidR="004809E8" w:rsidRPr="00B472E1" w:rsidRDefault="004809E8" w:rsidP="004809E8">
      <w:pPr>
        <w:spacing w:line="480" w:lineRule="auto"/>
        <w:ind w:left="1843"/>
        <w:jc w:val="both"/>
      </w:pPr>
      <w:r w:rsidRPr="00B472E1">
        <w:t xml:space="preserve">300 KVA  debe ser de  30 KA. </w:t>
      </w:r>
    </w:p>
    <w:p w:rsidR="004809E8" w:rsidRDefault="004809E8" w:rsidP="004809E8">
      <w:pPr>
        <w:spacing w:line="480" w:lineRule="auto"/>
        <w:ind w:left="1843"/>
        <w:jc w:val="both"/>
        <w:rPr>
          <w:b/>
        </w:rPr>
      </w:pPr>
    </w:p>
    <w:p w:rsidR="004809E8" w:rsidRDefault="004809E8" w:rsidP="004809E8">
      <w:pPr>
        <w:spacing w:line="480" w:lineRule="auto"/>
        <w:jc w:val="both"/>
        <w:rPr>
          <w:b/>
        </w:rPr>
      </w:pPr>
    </w:p>
    <w:p w:rsidR="004809E8" w:rsidRPr="00E65AA6" w:rsidRDefault="004809E8" w:rsidP="004809E8">
      <w:pPr>
        <w:ind w:left="426"/>
        <w:rPr>
          <w:b/>
        </w:rPr>
      </w:pPr>
      <w:r w:rsidRPr="00E65AA6">
        <w:rPr>
          <w:b/>
        </w:rPr>
        <w:t xml:space="preserve">4.1.2. </w:t>
      </w:r>
      <w:r>
        <w:rPr>
          <w:b/>
        </w:rPr>
        <w:t>Cá</w:t>
      </w:r>
      <w:r w:rsidRPr="00E65AA6">
        <w:rPr>
          <w:b/>
        </w:rPr>
        <w:t>lculo</w:t>
      </w:r>
      <w:r>
        <w:rPr>
          <w:b/>
        </w:rPr>
        <w:t>s</w:t>
      </w:r>
      <w:r w:rsidRPr="00E65AA6">
        <w:rPr>
          <w:b/>
        </w:rPr>
        <w:t xml:space="preserve">  para  transformador 3Ø </w:t>
      </w:r>
      <w:r>
        <w:rPr>
          <w:b/>
        </w:rPr>
        <w:t xml:space="preserve">de 750KVA </w:t>
      </w:r>
    </w:p>
    <w:p w:rsidR="004809E8" w:rsidRDefault="004809E8" w:rsidP="004809E8">
      <w:pPr>
        <w:spacing w:line="480" w:lineRule="auto"/>
        <w:jc w:val="both"/>
      </w:pPr>
    </w:p>
    <w:p w:rsidR="004809E8" w:rsidRPr="009E1952" w:rsidRDefault="004809E8" w:rsidP="004809E8">
      <w:pPr>
        <w:spacing w:line="480" w:lineRule="auto"/>
        <w:ind w:left="993"/>
        <w:jc w:val="both"/>
        <w:rPr>
          <w:b/>
          <w:i/>
        </w:rPr>
      </w:pPr>
      <w:r>
        <w:rPr>
          <w:b/>
        </w:rPr>
        <w:t>4.1.2.1.</w:t>
      </w:r>
      <w:r>
        <w:rPr>
          <w:b/>
          <w:i/>
        </w:rPr>
        <w:t xml:space="preserve"> </w:t>
      </w:r>
      <w:r>
        <w:rPr>
          <w:b/>
        </w:rPr>
        <w:t>Conductor  Fase</w:t>
      </w:r>
    </w:p>
    <w:p w:rsidR="004809E8" w:rsidRPr="009E1952" w:rsidRDefault="004809E8" w:rsidP="004809E8">
      <w:pPr>
        <w:spacing w:line="480" w:lineRule="auto"/>
        <w:jc w:val="both"/>
        <w:rPr>
          <w:b/>
          <w:i/>
        </w:rPr>
      </w:pPr>
    </w:p>
    <w:p w:rsidR="004809E8" w:rsidRPr="00E65AA6" w:rsidRDefault="004809E8" w:rsidP="004809E8">
      <w:pPr>
        <w:spacing w:line="480" w:lineRule="auto"/>
        <w:ind w:left="1843"/>
        <w:jc w:val="both"/>
      </w:pPr>
      <w:r w:rsidRPr="00E65AA6">
        <w:t>I</w:t>
      </w:r>
      <w:r w:rsidRPr="00E65AA6">
        <w:rPr>
          <w:sz w:val="16"/>
          <w:szCs w:val="16"/>
        </w:rPr>
        <w:t>OPERACION</w:t>
      </w:r>
      <w:r w:rsidRPr="00E65AA6">
        <w:t xml:space="preserve"> = S</w:t>
      </w:r>
      <w:r w:rsidRPr="00E65AA6">
        <w:rPr>
          <w:sz w:val="20"/>
          <w:szCs w:val="20"/>
        </w:rPr>
        <w:t>total</w:t>
      </w:r>
      <w:r w:rsidRPr="00E65AA6">
        <w:t xml:space="preserve"> (KVA) x 1000 /  (</w:t>
      </w:r>
      <w:r w:rsidRPr="00E65AA6">
        <w:rPr>
          <w:rFonts w:ascii="Sylfaen" w:hAnsi="Sylfaen"/>
        </w:rPr>
        <w:t>√</w:t>
      </w:r>
      <w:r w:rsidRPr="00E65AA6">
        <w:t>3 x V</w:t>
      </w:r>
      <w:r w:rsidRPr="00E65AA6">
        <w:rPr>
          <w:sz w:val="20"/>
          <w:szCs w:val="20"/>
        </w:rPr>
        <w:t>operacion</w:t>
      </w:r>
      <w:r w:rsidRPr="00E65AA6">
        <w:t>)</w:t>
      </w:r>
    </w:p>
    <w:p w:rsidR="004809E8" w:rsidRDefault="004809E8" w:rsidP="004809E8">
      <w:pPr>
        <w:spacing w:line="480" w:lineRule="auto"/>
        <w:ind w:left="1843"/>
        <w:jc w:val="both"/>
      </w:pPr>
      <w:r>
        <w:t>I</w:t>
      </w:r>
      <w:r w:rsidRPr="006217D5">
        <w:rPr>
          <w:sz w:val="16"/>
          <w:szCs w:val="16"/>
        </w:rPr>
        <w:t>OPERACION</w:t>
      </w:r>
      <w:r>
        <w:t xml:space="preserve"> = 750 (KVA) x 1000 /  (</w:t>
      </w:r>
      <w:r>
        <w:rPr>
          <w:rFonts w:ascii="Sylfaen" w:hAnsi="Sylfaen"/>
        </w:rPr>
        <w:t>√</w:t>
      </w:r>
      <w:r>
        <w:t>3 x 220V)</w:t>
      </w:r>
    </w:p>
    <w:p w:rsidR="004809E8" w:rsidRDefault="004809E8" w:rsidP="004809E8">
      <w:pPr>
        <w:spacing w:line="480" w:lineRule="auto"/>
        <w:ind w:left="1843"/>
        <w:jc w:val="both"/>
      </w:pPr>
      <w:r>
        <w:t>I</w:t>
      </w:r>
      <w:r w:rsidRPr="006217D5">
        <w:rPr>
          <w:sz w:val="16"/>
          <w:szCs w:val="16"/>
        </w:rPr>
        <w:t>OPERACION</w:t>
      </w:r>
      <w:r>
        <w:t xml:space="preserve"> = </w:t>
      </w:r>
      <w:smartTag w:uri="urn:schemas-microsoft-com:office:smarttags" w:element="metricconverter">
        <w:smartTagPr>
          <w:attr w:name="ProductID" w:val="1970.57 A"/>
        </w:smartTagPr>
        <w:r>
          <w:t>1970.57 A</w:t>
        </w:r>
      </w:smartTag>
    </w:p>
    <w:p w:rsidR="004809E8" w:rsidRDefault="004809E8" w:rsidP="004809E8">
      <w:pPr>
        <w:spacing w:line="480" w:lineRule="auto"/>
        <w:ind w:left="1843"/>
        <w:jc w:val="both"/>
      </w:pPr>
    </w:p>
    <w:p w:rsidR="004809E8" w:rsidRDefault="004809E8" w:rsidP="004809E8">
      <w:pPr>
        <w:spacing w:line="480" w:lineRule="auto"/>
        <w:ind w:left="1843"/>
        <w:jc w:val="both"/>
      </w:pPr>
      <w:r>
        <w:t>Luego con este amperaje hallamos el calibre del conductor,</w:t>
      </w:r>
      <w:r w:rsidRPr="008B532A">
        <w:t xml:space="preserve"> </w:t>
      </w:r>
      <w:r>
        <w:t>y verificamos si el conductor usado actualmente es el correcto o no, pero antes de eso dividimos la corriente de operación para ocho conductores, ya que dicha corriente está muy  alta y de paso hacer una comparación con el número de conductores que se encuentran conectados en cada fase del transformador de dicha subestación.</w:t>
      </w:r>
    </w:p>
    <w:p w:rsidR="004809E8" w:rsidRDefault="004809E8" w:rsidP="004809E8">
      <w:pPr>
        <w:spacing w:line="480" w:lineRule="auto"/>
        <w:ind w:left="1843"/>
        <w:jc w:val="both"/>
      </w:pPr>
    </w:p>
    <w:p w:rsidR="004809E8" w:rsidRDefault="004809E8" w:rsidP="004809E8">
      <w:pPr>
        <w:spacing w:line="480" w:lineRule="auto"/>
        <w:ind w:left="1843"/>
        <w:jc w:val="both"/>
      </w:pPr>
      <w:r>
        <w:lastRenderedPageBreak/>
        <w:t>I</w:t>
      </w:r>
      <w:r w:rsidRPr="009E1952">
        <w:rPr>
          <w:sz w:val="16"/>
          <w:szCs w:val="16"/>
        </w:rPr>
        <w:t>CONDUCTOR</w:t>
      </w:r>
      <w:r>
        <w:t xml:space="preserve"> = 1970.57 /  8 conductores</w:t>
      </w:r>
    </w:p>
    <w:p w:rsidR="004809E8" w:rsidRDefault="004809E8" w:rsidP="004809E8">
      <w:pPr>
        <w:spacing w:line="480" w:lineRule="auto"/>
        <w:ind w:left="1843"/>
        <w:jc w:val="both"/>
      </w:pPr>
      <w:r>
        <w:t>I</w:t>
      </w:r>
      <w:r w:rsidRPr="009E1952">
        <w:rPr>
          <w:sz w:val="16"/>
          <w:szCs w:val="16"/>
        </w:rPr>
        <w:t>CONDUCTOR</w:t>
      </w:r>
      <w:r>
        <w:t xml:space="preserve"> =  </w:t>
      </w:r>
      <w:smartTag w:uri="urn:schemas-microsoft-com:office:smarttags" w:element="metricconverter">
        <w:smartTagPr>
          <w:attr w:name="ProductID" w:val="246.31 A"/>
        </w:smartTagPr>
        <w:r>
          <w:t>246.31 A</w:t>
        </w:r>
      </w:smartTag>
      <w:r>
        <w:t xml:space="preserve">   </w:t>
      </w:r>
    </w:p>
    <w:p w:rsidR="004809E8" w:rsidRDefault="004809E8" w:rsidP="004809E8">
      <w:pPr>
        <w:spacing w:line="480" w:lineRule="auto"/>
        <w:ind w:left="1843"/>
        <w:jc w:val="both"/>
      </w:pPr>
    </w:p>
    <w:p w:rsidR="004809E8" w:rsidRDefault="004809E8" w:rsidP="004809E8">
      <w:pPr>
        <w:spacing w:line="480" w:lineRule="auto"/>
        <w:ind w:left="1843"/>
        <w:jc w:val="both"/>
      </w:pPr>
      <w:r>
        <w:t>Después con la ayuda del APENDICE A (Capacidad de conducción de corriente), buscamos el calibre del conductor ideal para dicha corriente.</w:t>
      </w:r>
    </w:p>
    <w:p w:rsidR="004809E8" w:rsidRDefault="004809E8" w:rsidP="004809E8">
      <w:pPr>
        <w:spacing w:line="480" w:lineRule="auto"/>
        <w:ind w:left="1843"/>
        <w:jc w:val="both"/>
      </w:pPr>
    </w:p>
    <w:p w:rsidR="004809E8" w:rsidRDefault="004809E8" w:rsidP="004809E8">
      <w:pPr>
        <w:spacing w:line="480" w:lineRule="auto"/>
        <w:ind w:left="1843"/>
        <w:jc w:val="both"/>
      </w:pPr>
      <w:r>
        <w:t>Por lo tanto el calibre del conductor Fase principal es:</w:t>
      </w:r>
    </w:p>
    <w:p w:rsidR="004809E8" w:rsidRPr="001A7845" w:rsidRDefault="004809E8" w:rsidP="004809E8">
      <w:pPr>
        <w:spacing w:line="480" w:lineRule="auto"/>
        <w:ind w:left="1843"/>
        <w:jc w:val="both"/>
      </w:pPr>
      <w:r w:rsidRPr="001A7845">
        <w:t xml:space="preserve">8 x 350 MCM - TW    ; 8 conductores / fase   </w:t>
      </w:r>
    </w:p>
    <w:p w:rsidR="004809E8" w:rsidRDefault="004809E8" w:rsidP="004809E8">
      <w:pPr>
        <w:spacing w:line="480" w:lineRule="auto"/>
        <w:ind w:left="1843"/>
        <w:jc w:val="both"/>
      </w:pPr>
    </w:p>
    <w:p w:rsidR="004809E8" w:rsidRDefault="004809E8" w:rsidP="004809E8">
      <w:pPr>
        <w:spacing w:line="480" w:lineRule="auto"/>
        <w:jc w:val="both"/>
      </w:pPr>
    </w:p>
    <w:p w:rsidR="004809E8" w:rsidRPr="009E1952" w:rsidRDefault="004809E8" w:rsidP="004809E8">
      <w:pPr>
        <w:spacing w:line="480" w:lineRule="auto"/>
        <w:ind w:left="993"/>
        <w:jc w:val="both"/>
        <w:rPr>
          <w:b/>
          <w:i/>
        </w:rPr>
      </w:pPr>
      <w:r>
        <w:rPr>
          <w:b/>
        </w:rPr>
        <w:t>4.1.2.2. Conductor  Neutro.</w:t>
      </w:r>
    </w:p>
    <w:p w:rsidR="004809E8" w:rsidRDefault="004809E8" w:rsidP="004809E8">
      <w:pPr>
        <w:spacing w:line="480" w:lineRule="auto"/>
        <w:jc w:val="both"/>
      </w:pPr>
    </w:p>
    <w:p w:rsidR="004809E8" w:rsidRDefault="004809E8" w:rsidP="004809E8">
      <w:pPr>
        <w:spacing w:line="480" w:lineRule="auto"/>
        <w:ind w:left="1843"/>
        <w:jc w:val="both"/>
      </w:pPr>
      <w:r>
        <w:t>Para lo que tiene que ver con el cálculo del conductor neutro, nos ayudamos del artículo 310, sección 310-15 (i) del NEC. Por lo tanto, de acuerdo a lo mencionado por dicha norma, sabemos entonces que el calibre del conductor neutro es igual al calibre del conductor fase.</w:t>
      </w:r>
    </w:p>
    <w:p w:rsidR="004809E8" w:rsidRDefault="004809E8" w:rsidP="004809E8">
      <w:pPr>
        <w:spacing w:line="480" w:lineRule="auto"/>
        <w:ind w:left="1843"/>
        <w:jc w:val="both"/>
      </w:pPr>
      <w:r>
        <w:t xml:space="preserve"> </w:t>
      </w:r>
    </w:p>
    <w:p w:rsidR="004809E8" w:rsidRDefault="004809E8" w:rsidP="004809E8">
      <w:pPr>
        <w:spacing w:line="480" w:lineRule="auto"/>
        <w:ind w:left="1843"/>
        <w:jc w:val="both"/>
      </w:pPr>
      <w:r>
        <w:t>Por lo tanto el calibre del conductor Neutro es:</w:t>
      </w:r>
    </w:p>
    <w:p w:rsidR="004809E8" w:rsidRPr="001A7845" w:rsidRDefault="004809E8" w:rsidP="004809E8">
      <w:pPr>
        <w:spacing w:line="480" w:lineRule="auto"/>
        <w:ind w:left="1843"/>
        <w:jc w:val="both"/>
      </w:pPr>
      <w:r w:rsidRPr="001A7845">
        <w:t xml:space="preserve">350 MCM - TW </w:t>
      </w:r>
    </w:p>
    <w:p w:rsidR="004809E8" w:rsidRDefault="004809E8" w:rsidP="004809E8">
      <w:pPr>
        <w:spacing w:line="480" w:lineRule="auto"/>
        <w:jc w:val="both"/>
      </w:pPr>
    </w:p>
    <w:p w:rsidR="004809E8" w:rsidRPr="006B7D84" w:rsidRDefault="004809E8" w:rsidP="004809E8">
      <w:pPr>
        <w:ind w:left="993"/>
        <w:rPr>
          <w:b/>
        </w:rPr>
      </w:pPr>
      <w:r w:rsidRPr="006B7D84">
        <w:rPr>
          <w:b/>
        </w:rPr>
        <w:lastRenderedPageBreak/>
        <w:t>4.1.2.3. Dispositivo  de  protección (Disyuntor  principal)</w:t>
      </w:r>
    </w:p>
    <w:p w:rsidR="004809E8" w:rsidRPr="006B7D84" w:rsidRDefault="004809E8" w:rsidP="004809E8">
      <w:pPr>
        <w:spacing w:line="480" w:lineRule="auto"/>
        <w:jc w:val="both"/>
        <w:rPr>
          <w:b/>
        </w:rPr>
      </w:pPr>
    </w:p>
    <w:p w:rsidR="004809E8" w:rsidRDefault="004809E8" w:rsidP="004809E8">
      <w:pPr>
        <w:spacing w:line="480" w:lineRule="auto"/>
        <w:ind w:left="1843"/>
        <w:jc w:val="both"/>
      </w:pPr>
      <w:r>
        <w:t>Una vez calculada la corriente de operación la cual nos dio un resultado de 1970.57A, nos ayudamos de la sección 240.6 (a) del NEC " FUSIBLES E INTERRUPTORES", y vemos el valor del disyuntor que pueda soportar a dicha corriente.</w:t>
      </w:r>
    </w:p>
    <w:p w:rsidR="004809E8" w:rsidRDefault="004809E8" w:rsidP="004809E8">
      <w:pPr>
        <w:spacing w:line="480" w:lineRule="auto"/>
        <w:ind w:left="1843"/>
        <w:jc w:val="both"/>
      </w:pPr>
    </w:p>
    <w:p w:rsidR="004809E8" w:rsidRDefault="004809E8" w:rsidP="004809E8">
      <w:pPr>
        <w:spacing w:line="480" w:lineRule="auto"/>
        <w:ind w:left="1843"/>
        <w:jc w:val="both"/>
      </w:pPr>
      <w:r>
        <w:t>Por lo tanto el disyuntor principal es:</w:t>
      </w:r>
    </w:p>
    <w:p w:rsidR="004809E8" w:rsidRDefault="004809E8" w:rsidP="004809E8">
      <w:pPr>
        <w:spacing w:line="480" w:lineRule="auto"/>
        <w:ind w:left="1843"/>
        <w:jc w:val="both"/>
      </w:pPr>
    </w:p>
    <w:p w:rsidR="004809E8" w:rsidRPr="006B7D84" w:rsidRDefault="004809E8" w:rsidP="004809E8">
      <w:pPr>
        <w:spacing w:line="480" w:lineRule="auto"/>
        <w:ind w:left="1843"/>
        <w:jc w:val="both"/>
      </w:pPr>
      <w:r w:rsidRPr="006B7D84">
        <w:t xml:space="preserve">Disyuntor Principal de </w:t>
      </w:r>
      <w:smartTag w:uri="urn:schemas-microsoft-com:office:smarttags" w:element="metricconverter">
        <w:smartTagPr>
          <w:attr w:name="ProductID" w:val="2000 A"/>
        </w:smartTagPr>
        <w:r w:rsidRPr="006B7D84">
          <w:t>2000 A</w:t>
        </w:r>
      </w:smartTag>
      <w:r w:rsidRPr="006B7D84">
        <w:t xml:space="preserve">  -  3 polos</w:t>
      </w:r>
    </w:p>
    <w:p w:rsidR="004809E8" w:rsidRDefault="004809E8" w:rsidP="004809E8">
      <w:pPr>
        <w:spacing w:line="480" w:lineRule="auto"/>
        <w:jc w:val="both"/>
      </w:pPr>
    </w:p>
    <w:p w:rsidR="004809E8" w:rsidRDefault="004809E8" w:rsidP="004809E8">
      <w:pPr>
        <w:spacing w:line="480" w:lineRule="auto"/>
        <w:jc w:val="both"/>
      </w:pPr>
    </w:p>
    <w:p w:rsidR="004809E8" w:rsidRPr="006B7D84" w:rsidRDefault="004809E8" w:rsidP="004809E8">
      <w:pPr>
        <w:ind w:left="993"/>
        <w:rPr>
          <w:b/>
        </w:rPr>
      </w:pPr>
      <w:r w:rsidRPr="006B7D84">
        <w:rPr>
          <w:b/>
        </w:rPr>
        <w:t xml:space="preserve">4.1.2.4. </w:t>
      </w:r>
      <w:r>
        <w:rPr>
          <w:b/>
        </w:rPr>
        <w:t>Corriente de  C</w:t>
      </w:r>
      <w:r w:rsidRPr="006B7D84">
        <w:rPr>
          <w:b/>
        </w:rPr>
        <w:t>ortocircuito.</w:t>
      </w:r>
    </w:p>
    <w:p w:rsidR="004809E8" w:rsidRPr="006B7D84" w:rsidRDefault="004809E8" w:rsidP="004809E8">
      <w:pPr>
        <w:spacing w:line="480" w:lineRule="auto"/>
        <w:jc w:val="both"/>
        <w:rPr>
          <w:b/>
          <w:i/>
        </w:rPr>
      </w:pPr>
    </w:p>
    <w:p w:rsidR="004809E8" w:rsidRDefault="004809E8" w:rsidP="004809E8">
      <w:pPr>
        <w:spacing w:line="480" w:lineRule="auto"/>
        <w:ind w:left="1843"/>
        <w:jc w:val="both"/>
      </w:pPr>
      <w:r>
        <w:t>Ahora vamos a calcular la corriente de cortocircuito en falla F2.</w:t>
      </w:r>
    </w:p>
    <w:p w:rsidR="004809E8" w:rsidRPr="007A5427" w:rsidRDefault="004809E8" w:rsidP="004809E8">
      <w:pPr>
        <w:spacing w:line="480" w:lineRule="auto"/>
        <w:ind w:left="1843"/>
        <w:jc w:val="both"/>
        <w:rPr>
          <w:color w:val="000000"/>
        </w:rPr>
      </w:pPr>
      <w:r>
        <w:t>Usamos el APENDICE G</w:t>
      </w:r>
      <w:r w:rsidRPr="006B7D84">
        <w:t xml:space="preserve"> (Impedancias de transformadores), para</w:t>
      </w:r>
      <w:r>
        <w:rPr>
          <w:color w:val="000000"/>
        </w:rPr>
        <w:t xml:space="preserve"> hallar el valor de impedancia del transformador de 750KVA 3</w:t>
      </w:r>
      <w:r>
        <w:rPr>
          <w:rFonts w:ascii="Sylfaen" w:hAnsi="Sylfaen"/>
          <w:color w:val="000000"/>
        </w:rPr>
        <w:t>Ø.</w:t>
      </w:r>
    </w:p>
    <w:p w:rsidR="004809E8" w:rsidRDefault="004809E8" w:rsidP="004809E8">
      <w:pPr>
        <w:spacing w:line="480" w:lineRule="auto"/>
        <w:ind w:left="1843"/>
        <w:jc w:val="both"/>
      </w:pPr>
    </w:p>
    <w:p w:rsidR="004809E8" w:rsidRDefault="004809E8" w:rsidP="004809E8">
      <w:pPr>
        <w:spacing w:line="480" w:lineRule="auto"/>
        <w:ind w:left="1843"/>
        <w:jc w:val="both"/>
      </w:pPr>
      <w:r w:rsidRPr="004D08E5">
        <w:t>Transformador 3</w:t>
      </w:r>
      <w:r w:rsidRPr="004D08E5">
        <w:rPr>
          <w:rFonts w:ascii="Sylfaen" w:hAnsi="Sylfaen"/>
        </w:rPr>
        <w:t>Ø</w:t>
      </w:r>
      <w:r w:rsidRPr="004D08E5">
        <w:t xml:space="preserve"> de 750 KVA;   %Z = 3.5  </w:t>
      </w:r>
    </w:p>
    <w:p w:rsidR="004809E8" w:rsidRPr="004D08E5" w:rsidRDefault="004809E8" w:rsidP="004809E8">
      <w:pPr>
        <w:spacing w:line="480" w:lineRule="auto"/>
        <w:ind w:left="1843"/>
        <w:jc w:val="both"/>
      </w:pPr>
      <w:r w:rsidRPr="004D08E5">
        <w:t xml:space="preserve"> </w:t>
      </w:r>
    </w:p>
    <w:p w:rsidR="004809E8" w:rsidRDefault="004809E8" w:rsidP="004809E8">
      <w:pPr>
        <w:spacing w:line="480" w:lineRule="auto"/>
        <w:ind w:left="1843"/>
        <w:jc w:val="both"/>
      </w:pPr>
      <w:r>
        <w:t>Una vez hallado dicho valor, comenzamos con el cálculo de cortocircuito en el punto de falla F2.</w:t>
      </w:r>
    </w:p>
    <w:p w:rsidR="004809E8" w:rsidRDefault="004809E8" w:rsidP="004809E8">
      <w:pPr>
        <w:spacing w:line="480" w:lineRule="auto"/>
        <w:ind w:left="1843"/>
        <w:jc w:val="both"/>
      </w:pPr>
    </w:p>
    <w:p w:rsidR="004809E8" w:rsidRPr="008736A7" w:rsidRDefault="004809E8" w:rsidP="004809E8">
      <w:pPr>
        <w:spacing w:line="480" w:lineRule="auto"/>
        <w:ind w:left="1843"/>
        <w:jc w:val="both"/>
        <w:rPr>
          <w:b/>
        </w:rPr>
      </w:pPr>
      <w:r w:rsidRPr="008736A7">
        <w:rPr>
          <w:b/>
        </w:rPr>
        <w:lastRenderedPageBreak/>
        <w:t>I</w:t>
      </w:r>
      <w:r w:rsidRPr="008736A7">
        <w:rPr>
          <w:b/>
          <w:vertAlign w:val="subscript"/>
        </w:rPr>
        <w:t>FLA</w:t>
      </w:r>
      <w:r w:rsidRPr="008736A7">
        <w:rPr>
          <w:b/>
        </w:rPr>
        <w:t xml:space="preserve"> = S</w:t>
      </w:r>
      <w:r w:rsidRPr="008736A7">
        <w:rPr>
          <w:b/>
          <w:sz w:val="20"/>
          <w:szCs w:val="20"/>
        </w:rPr>
        <w:t>total</w:t>
      </w:r>
      <w:r w:rsidRPr="008736A7">
        <w:rPr>
          <w:b/>
        </w:rPr>
        <w:t xml:space="preserve"> </w:t>
      </w:r>
      <w:r w:rsidRPr="008736A7">
        <w:rPr>
          <w:rFonts w:ascii="Sylfaen" w:hAnsi="Sylfaen"/>
          <w:b/>
          <w:sz w:val="20"/>
          <w:szCs w:val="20"/>
        </w:rPr>
        <w:t>[</w:t>
      </w:r>
      <w:r w:rsidRPr="008736A7">
        <w:rPr>
          <w:b/>
          <w:sz w:val="20"/>
          <w:szCs w:val="20"/>
        </w:rPr>
        <w:t>KVA</w:t>
      </w:r>
      <w:r w:rsidRPr="008736A7">
        <w:rPr>
          <w:rFonts w:ascii="Sylfaen" w:hAnsi="Sylfaen"/>
          <w:b/>
          <w:sz w:val="20"/>
          <w:szCs w:val="20"/>
        </w:rPr>
        <w:t>]</w:t>
      </w:r>
      <w:r w:rsidRPr="008736A7">
        <w:rPr>
          <w:b/>
        </w:rPr>
        <w:t xml:space="preserve"> x 1000 /  (√3 x V</w:t>
      </w:r>
      <w:r w:rsidRPr="008736A7">
        <w:rPr>
          <w:b/>
          <w:sz w:val="20"/>
          <w:szCs w:val="20"/>
        </w:rPr>
        <w:t>operacion</w:t>
      </w:r>
      <w:r w:rsidRPr="008736A7">
        <w:rPr>
          <w:b/>
        </w:rPr>
        <w:t>)</w:t>
      </w:r>
    </w:p>
    <w:p w:rsidR="004809E8" w:rsidRPr="007B7FE3" w:rsidRDefault="004809E8" w:rsidP="004809E8">
      <w:pPr>
        <w:spacing w:line="480" w:lineRule="auto"/>
        <w:ind w:left="1843"/>
        <w:jc w:val="both"/>
        <w:rPr>
          <w:b/>
        </w:rPr>
      </w:pPr>
    </w:p>
    <w:p w:rsidR="004809E8" w:rsidRDefault="004809E8" w:rsidP="004809E8">
      <w:pPr>
        <w:spacing w:line="480" w:lineRule="auto"/>
        <w:ind w:left="1843"/>
        <w:jc w:val="both"/>
      </w:pPr>
      <w:r w:rsidRPr="007B7FE3">
        <w:t xml:space="preserve">Donde </w:t>
      </w:r>
      <w:r w:rsidRPr="002412AD">
        <w:rPr>
          <w:b/>
        </w:rPr>
        <w:t>I</w:t>
      </w:r>
      <w:r w:rsidRPr="002412AD">
        <w:rPr>
          <w:b/>
          <w:vertAlign w:val="subscript"/>
        </w:rPr>
        <w:t>FLA</w:t>
      </w:r>
      <w:r w:rsidRPr="007B7FE3">
        <w:t xml:space="preserve"> es la corriente a plena carga del transformador</w:t>
      </w:r>
      <w:r>
        <w:t>.</w:t>
      </w:r>
    </w:p>
    <w:p w:rsidR="004809E8" w:rsidRPr="007B7FE3" w:rsidRDefault="004809E8" w:rsidP="004809E8">
      <w:pPr>
        <w:spacing w:line="480" w:lineRule="auto"/>
        <w:ind w:left="1843"/>
        <w:jc w:val="both"/>
      </w:pPr>
    </w:p>
    <w:p w:rsidR="004809E8" w:rsidRPr="002412AD" w:rsidRDefault="004809E8" w:rsidP="004809E8">
      <w:pPr>
        <w:spacing w:line="480" w:lineRule="auto"/>
        <w:ind w:left="1843"/>
        <w:jc w:val="both"/>
      </w:pPr>
      <w:r w:rsidRPr="002412AD">
        <w:t>I</w:t>
      </w:r>
      <w:r w:rsidRPr="002412AD">
        <w:rPr>
          <w:vertAlign w:val="subscript"/>
        </w:rPr>
        <w:t>FLA</w:t>
      </w:r>
      <w:r w:rsidRPr="002412AD">
        <w:t xml:space="preserve"> = 750 KVA x 1000  /  (√3 x 220)  =  </w:t>
      </w:r>
      <w:smartTag w:uri="urn:schemas-microsoft-com:office:smarttags" w:element="metricconverter">
        <w:smartTagPr>
          <w:attr w:name="ProductID" w:val="1970.57 A"/>
        </w:smartTagPr>
        <w:r w:rsidRPr="002412AD">
          <w:t>1970.57 A</w:t>
        </w:r>
      </w:smartTag>
    </w:p>
    <w:p w:rsidR="004809E8" w:rsidRPr="007B7FE3" w:rsidRDefault="004809E8" w:rsidP="004809E8">
      <w:pPr>
        <w:spacing w:line="480" w:lineRule="auto"/>
        <w:ind w:left="1843"/>
        <w:jc w:val="both"/>
      </w:pPr>
    </w:p>
    <w:p w:rsidR="004809E8" w:rsidRPr="008736A7" w:rsidRDefault="004809E8" w:rsidP="004809E8">
      <w:pPr>
        <w:spacing w:line="480" w:lineRule="auto"/>
        <w:ind w:left="1843"/>
        <w:jc w:val="both"/>
        <w:rPr>
          <w:b/>
        </w:rPr>
      </w:pPr>
      <w:r w:rsidRPr="008736A7">
        <w:rPr>
          <w:b/>
        </w:rPr>
        <w:t>Multiplicador = 100 / (0.9 x %Z</w:t>
      </w:r>
      <w:r w:rsidRPr="008736A7">
        <w:rPr>
          <w:b/>
          <w:sz w:val="20"/>
          <w:szCs w:val="20"/>
        </w:rPr>
        <w:t>Transformador</w:t>
      </w:r>
      <w:r w:rsidRPr="008736A7">
        <w:rPr>
          <w:b/>
        </w:rPr>
        <w:t>)</w:t>
      </w:r>
    </w:p>
    <w:p w:rsidR="004809E8" w:rsidRPr="007B7FE3" w:rsidRDefault="004809E8" w:rsidP="004809E8">
      <w:pPr>
        <w:spacing w:line="480" w:lineRule="auto"/>
        <w:ind w:left="1843"/>
        <w:jc w:val="both"/>
        <w:rPr>
          <w:b/>
        </w:rPr>
      </w:pPr>
    </w:p>
    <w:p w:rsidR="004809E8" w:rsidRPr="007B7FE3" w:rsidRDefault="004809E8" w:rsidP="004809E8">
      <w:pPr>
        <w:spacing w:line="480" w:lineRule="auto"/>
        <w:ind w:left="1843"/>
        <w:jc w:val="both"/>
      </w:pPr>
      <w:r w:rsidRPr="007B7FE3">
        <w:t>Donde %Z</w:t>
      </w:r>
      <w:r w:rsidRPr="006B7D84">
        <w:rPr>
          <w:sz w:val="20"/>
          <w:szCs w:val="20"/>
        </w:rPr>
        <w:t>Transformador</w:t>
      </w:r>
      <w:r w:rsidRPr="007B7FE3">
        <w:rPr>
          <w:b/>
        </w:rPr>
        <w:t xml:space="preserve"> </w:t>
      </w:r>
      <w:r w:rsidRPr="007B7FE3">
        <w:t>es la impedancia de cortocircuito del transformador.</w:t>
      </w:r>
    </w:p>
    <w:p w:rsidR="004809E8" w:rsidRPr="007B7FE3" w:rsidRDefault="004809E8" w:rsidP="004809E8">
      <w:pPr>
        <w:spacing w:line="480" w:lineRule="auto"/>
        <w:ind w:left="1843"/>
        <w:jc w:val="both"/>
      </w:pPr>
    </w:p>
    <w:p w:rsidR="004809E8" w:rsidRPr="007B7FE3" w:rsidRDefault="004809E8" w:rsidP="004809E8">
      <w:pPr>
        <w:spacing w:line="480" w:lineRule="auto"/>
        <w:ind w:left="1843"/>
        <w:jc w:val="both"/>
      </w:pPr>
      <w:r w:rsidRPr="007B7FE3">
        <w:t>M</w:t>
      </w:r>
      <w:r>
        <w:t>ultiplicador = 100 /  (0.9 x 3.5) = 31.75</w:t>
      </w:r>
    </w:p>
    <w:p w:rsidR="004809E8" w:rsidRDefault="004809E8" w:rsidP="004809E8">
      <w:pPr>
        <w:spacing w:line="480" w:lineRule="auto"/>
        <w:ind w:left="1843"/>
        <w:jc w:val="both"/>
        <w:rPr>
          <w:b/>
        </w:rPr>
      </w:pPr>
    </w:p>
    <w:p w:rsidR="004809E8" w:rsidRPr="008736A7" w:rsidRDefault="004809E8" w:rsidP="004809E8">
      <w:pPr>
        <w:spacing w:line="480" w:lineRule="auto"/>
        <w:ind w:left="1843"/>
        <w:jc w:val="both"/>
        <w:rPr>
          <w:b/>
        </w:rPr>
      </w:pPr>
      <w:r w:rsidRPr="008736A7">
        <w:rPr>
          <w:b/>
        </w:rPr>
        <w:t>I</w:t>
      </w:r>
      <w:r w:rsidRPr="008736A7">
        <w:rPr>
          <w:b/>
          <w:vertAlign w:val="subscript"/>
        </w:rPr>
        <w:t>SCA</w:t>
      </w:r>
      <w:r w:rsidRPr="008736A7">
        <w:rPr>
          <w:b/>
        </w:rPr>
        <w:t xml:space="preserve"> = I</w:t>
      </w:r>
      <w:r w:rsidRPr="008736A7">
        <w:rPr>
          <w:b/>
          <w:vertAlign w:val="subscript"/>
        </w:rPr>
        <w:t>FLA</w:t>
      </w:r>
      <w:r w:rsidRPr="008736A7">
        <w:rPr>
          <w:b/>
        </w:rPr>
        <w:t xml:space="preserve"> X Multiplicador</w:t>
      </w:r>
    </w:p>
    <w:p w:rsidR="004809E8" w:rsidRPr="007B7FE3" w:rsidRDefault="004809E8" w:rsidP="004809E8">
      <w:pPr>
        <w:spacing w:line="480" w:lineRule="auto"/>
        <w:ind w:left="1843"/>
        <w:jc w:val="both"/>
        <w:rPr>
          <w:b/>
        </w:rPr>
      </w:pPr>
    </w:p>
    <w:p w:rsidR="004809E8" w:rsidRPr="007B7FE3" w:rsidRDefault="004809E8" w:rsidP="004809E8">
      <w:pPr>
        <w:spacing w:line="480" w:lineRule="auto"/>
        <w:ind w:left="1843"/>
        <w:jc w:val="both"/>
      </w:pPr>
      <w:r w:rsidRPr="007B7FE3">
        <w:t xml:space="preserve">Donde </w:t>
      </w:r>
      <w:r w:rsidRPr="007B7FE3">
        <w:rPr>
          <w:b/>
        </w:rPr>
        <w:t>I</w:t>
      </w:r>
      <w:r w:rsidRPr="007B7FE3">
        <w:rPr>
          <w:b/>
          <w:vertAlign w:val="subscript"/>
        </w:rPr>
        <w:t xml:space="preserve">SCA </w:t>
      </w:r>
      <w:r w:rsidRPr="007B7FE3">
        <w:t>es la corriente de cortocircuito en el lado del secundario del transformador.</w:t>
      </w:r>
    </w:p>
    <w:p w:rsidR="004809E8" w:rsidRPr="007B7FE3" w:rsidRDefault="004809E8" w:rsidP="004809E8">
      <w:pPr>
        <w:spacing w:line="480" w:lineRule="auto"/>
        <w:ind w:left="1843"/>
        <w:jc w:val="both"/>
      </w:pPr>
    </w:p>
    <w:p w:rsidR="004809E8" w:rsidRPr="007B7FE3" w:rsidRDefault="004809E8" w:rsidP="004809E8">
      <w:pPr>
        <w:spacing w:line="480" w:lineRule="auto"/>
        <w:ind w:left="1843"/>
        <w:jc w:val="both"/>
      </w:pPr>
      <w:r w:rsidRPr="000B71CD">
        <w:t>Isc</w:t>
      </w:r>
      <w:r w:rsidRPr="000B71CD">
        <w:rPr>
          <w:sz w:val="16"/>
          <w:szCs w:val="16"/>
        </w:rPr>
        <w:t>A</w:t>
      </w:r>
      <w:r w:rsidRPr="000B71CD">
        <w:t>= 1970.57</w:t>
      </w:r>
      <w:r>
        <w:t xml:space="preserve"> A x 31.75 = 62565.6 </w:t>
      </w:r>
      <w:r w:rsidRPr="000B71CD">
        <w:t>A</w:t>
      </w:r>
      <w:r w:rsidRPr="007B7FE3">
        <w:t xml:space="preserve"> (Corriente de cortocircuito 3Ø en el secundario del transformador</w:t>
      </w:r>
      <w:r>
        <w:t xml:space="preserve"> T2</w:t>
      </w:r>
      <w:r w:rsidRPr="007B7FE3">
        <w:t>).</w:t>
      </w:r>
    </w:p>
    <w:p w:rsidR="004809E8" w:rsidRPr="007B7FE3" w:rsidRDefault="004809E8" w:rsidP="004809E8">
      <w:pPr>
        <w:spacing w:line="480" w:lineRule="auto"/>
        <w:ind w:left="1843"/>
        <w:jc w:val="both"/>
      </w:pPr>
    </w:p>
    <w:p w:rsidR="004809E8" w:rsidRDefault="004809E8" w:rsidP="004809E8">
      <w:pPr>
        <w:spacing w:line="480" w:lineRule="auto"/>
        <w:ind w:left="1843"/>
        <w:jc w:val="both"/>
        <w:rPr>
          <w:color w:val="FF0000"/>
        </w:rPr>
      </w:pPr>
      <w:r w:rsidRPr="007B7FE3">
        <w:lastRenderedPageBreak/>
        <w:t xml:space="preserve">Como vamos a analizar una falla 3Ø necesitaremos algunos datos como la longitud L (distancia desde el transformador </w:t>
      </w:r>
      <w:r>
        <w:t xml:space="preserve">hacia el punto de FALLA, en unidad de PIES), además de </w:t>
      </w:r>
      <w:r w:rsidRPr="00325401">
        <w:rPr>
          <w:b/>
        </w:rPr>
        <w:t>n</w:t>
      </w:r>
      <w:r>
        <w:t xml:space="preserve"> (nú</w:t>
      </w:r>
      <w:r w:rsidRPr="007B7FE3">
        <w:t>mero de conductores por cada fase</w:t>
      </w:r>
      <w:r>
        <w:t>)</w:t>
      </w:r>
      <w:r w:rsidRPr="007B7FE3">
        <w:t>,</w:t>
      </w:r>
      <w:r>
        <w:t xml:space="preserve"> y</w:t>
      </w:r>
      <w:r w:rsidRPr="007B7FE3">
        <w:t xml:space="preserve"> </w:t>
      </w:r>
      <w:r w:rsidRPr="00325401">
        <w:rPr>
          <w:b/>
        </w:rPr>
        <w:t>C</w:t>
      </w:r>
      <w:r w:rsidRPr="007B7FE3">
        <w:t xml:space="preserve"> que es una constante de</w:t>
      </w:r>
      <w:r>
        <w:t>l conductor obtenida del APENDICE H</w:t>
      </w:r>
      <w:r w:rsidRPr="006B7D84">
        <w:t xml:space="preserve"> (Valor “C” para conductores).</w:t>
      </w:r>
    </w:p>
    <w:p w:rsidR="004809E8" w:rsidRPr="00FA68B0" w:rsidRDefault="004809E8" w:rsidP="004809E8">
      <w:pPr>
        <w:spacing w:line="480" w:lineRule="auto"/>
        <w:ind w:left="1843"/>
        <w:jc w:val="both"/>
        <w:rPr>
          <w:color w:val="FF0000"/>
        </w:rPr>
      </w:pPr>
    </w:p>
    <w:p w:rsidR="004809E8" w:rsidRPr="006B7D84" w:rsidRDefault="004809E8" w:rsidP="004809E8">
      <w:pPr>
        <w:spacing w:line="480" w:lineRule="auto"/>
        <w:ind w:left="993"/>
        <w:jc w:val="both"/>
        <w:rPr>
          <w:b/>
        </w:rPr>
      </w:pPr>
      <w:r>
        <w:t xml:space="preserve">              </w:t>
      </w:r>
      <w:r w:rsidRPr="006B7D84">
        <w:rPr>
          <w:b/>
        </w:rPr>
        <w:t>Falla F2</w:t>
      </w:r>
    </w:p>
    <w:p w:rsidR="004809E8" w:rsidRPr="007B7FE3" w:rsidRDefault="004809E8" w:rsidP="004809E8">
      <w:pPr>
        <w:spacing w:line="480" w:lineRule="auto"/>
        <w:ind w:left="360"/>
        <w:jc w:val="both"/>
        <w:rPr>
          <w:b/>
        </w:rPr>
      </w:pPr>
    </w:p>
    <w:p w:rsidR="004809E8" w:rsidRPr="007B7FE3" w:rsidRDefault="004809E8" w:rsidP="004809E8">
      <w:pPr>
        <w:spacing w:line="480" w:lineRule="auto"/>
        <w:ind w:left="1843"/>
        <w:jc w:val="both"/>
      </w:pPr>
      <w:r>
        <w:t xml:space="preserve">1mt = </w:t>
      </w:r>
      <w:smartTag w:uri="urn:schemas-microsoft-com:office:smarttags" w:element="metricconverter">
        <w:smartTagPr>
          <w:attr w:name="ProductID" w:val="3.2808 pies"/>
        </w:smartTagPr>
        <w:r>
          <w:t>3.</w:t>
        </w:r>
        <w:r w:rsidRPr="007B7FE3">
          <w:t>2808 pies</w:t>
        </w:r>
      </w:smartTag>
    </w:p>
    <w:p w:rsidR="004809E8" w:rsidRPr="007B7FE3" w:rsidRDefault="004809E8" w:rsidP="004809E8">
      <w:pPr>
        <w:spacing w:line="480" w:lineRule="auto"/>
        <w:ind w:left="1843"/>
        <w:jc w:val="both"/>
      </w:pPr>
      <w:r>
        <w:t xml:space="preserve">L = 8 mts = </w:t>
      </w:r>
      <w:smartTag w:uri="urn:schemas-microsoft-com:office:smarttags" w:element="metricconverter">
        <w:smartTagPr>
          <w:attr w:name="ProductID" w:val="26.25 pies"/>
        </w:smartTagPr>
        <w:r>
          <w:t>26.25 pies</w:t>
        </w:r>
      </w:smartTag>
      <w:r>
        <w:t xml:space="preserve"> (distancia desde transformador a  falla F2</w:t>
      </w:r>
      <w:r w:rsidRPr="007B7FE3">
        <w:t>)</w:t>
      </w:r>
    </w:p>
    <w:p w:rsidR="004809E8" w:rsidRPr="007B7FE3" w:rsidRDefault="004809E8" w:rsidP="004809E8">
      <w:pPr>
        <w:spacing w:line="480" w:lineRule="auto"/>
        <w:ind w:left="1843"/>
        <w:jc w:val="both"/>
      </w:pPr>
      <w:r>
        <w:t>n = 8</w:t>
      </w:r>
      <w:r w:rsidRPr="007B7FE3">
        <w:t xml:space="preserve"> conductores / fase </w:t>
      </w:r>
    </w:p>
    <w:p w:rsidR="004809E8" w:rsidRDefault="004809E8" w:rsidP="004809E8">
      <w:pPr>
        <w:spacing w:line="480" w:lineRule="auto"/>
        <w:ind w:left="1843"/>
        <w:jc w:val="both"/>
      </w:pPr>
      <w:r>
        <w:t>c = 19703 (para conductores 350 MCM - TW</w:t>
      </w:r>
      <w:r w:rsidRPr="007B7FE3">
        <w:t>)</w:t>
      </w:r>
      <w:r>
        <w:t>.</w:t>
      </w:r>
    </w:p>
    <w:p w:rsidR="004809E8" w:rsidRPr="008736A7" w:rsidRDefault="004809E8" w:rsidP="004809E8">
      <w:pPr>
        <w:spacing w:line="480" w:lineRule="auto"/>
        <w:ind w:left="1843"/>
        <w:jc w:val="both"/>
        <w:rPr>
          <w:b/>
        </w:rPr>
      </w:pPr>
      <w:r w:rsidRPr="008736A7">
        <w:rPr>
          <w:b/>
        </w:rPr>
        <w:t>f = √3 x L x I</w:t>
      </w:r>
      <w:r w:rsidRPr="008736A7">
        <w:rPr>
          <w:b/>
          <w:vertAlign w:val="subscript"/>
        </w:rPr>
        <w:t>SCA</w:t>
      </w:r>
      <w:r w:rsidRPr="008736A7">
        <w:rPr>
          <w:b/>
        </w:rPr>
        <w:t xml:space="preserve">  /  (C x n x V</w:t>
      </w:r>
      <w:r w:rsidRPr="008736A7">
        <w:rPr>
          <w:b/>
          <w:sz w:val="20"/>
          <w:szCs w:val="20"/>
        </w:rPr>
        <w:t>operacion</w:t>
      </w:r>
      <w:r w:rsidRPr="008736A7">
        <w:rPr>
          <w:b/>
        </w:rPr>
        <w:t>)</w:t>
      </w:r>
    </w:p>
    <w:p w:rsidR="004809E8" w:rsidRPr="007B7FE3" w:rsidRDefault="004809E8" w:rsidP="004809E8">
      <w:pPr>
        <w:spacing w:line="480" w:lineRule="auto"/>
        <w:ind w:left="1843"/>
        <w:jc w:val="both"/>
      </w:pPr>
      <w:r>
        <w:t>f = √3 x 26.25 x 62565.6  /  (19703</w:t>
      </w:r>
      <w:r w:rsidRPr="007B7FE3">
        <w:t xml:space="preserve"> </w:t>
      </w:r>
      <w:r>
        <w:t>x 8 x 220) = 0.08</w:t>
      </w:r>
    </w:p>
    <w:p w:rsidR="004809E8" w:rsidRPr="007B7FE3" w:rsidRDefault="004809E8" w:rsidP="004809E8">
      <w:pPr>
        <w:spacing w:line="480" w:lineRule="auto"/>
        <w:ind w:left="1843"/>
        <w:jc w:val="both"/>
        <w:rPr>
          <w:b/>
        </w:rPr>
      </w:pPr>
      <w:r>
        <w:rPr>
          <w:b/>
        </w:rPr>
        <w:t>M = 1  /  (1+ f</w:t>
      </w:r>
      <w:r w:rsidRPr="007B7FE3">
        <w:rPr>
          <w:b/>
        </w:rPr>
        <w:t>)</w:t>
      </w:r>
    </w:p>
    <w:p w:rsidR="004809E8" w:rsidRPr="007B7FE3" w:rsidRDefault="004809E8" w:rsidP="004809E8">
      <w:pPr>
        <w:spacing w:line="480" w:lineRule="auto"/>
        <w:ind w:left="1843"/>
        <w:jc w:val="both"/>
      </w:pPr>
      <w:r>
        <w:t>M = 1 /  (1 + 0.08) = 0.93</w:t>
      </w:r>
    </w:p>
    <w:p w:rsidR="004809E8" w:rsidRPr="007B7FE3" w:rsidRDefault="004809E8" w:rsidP="004809E8">
      <w:pPr>
        <w:spacing w:line="480" w:lineRule="auto"/>
        <w:ind w:left="1843"/>
        <w:jc w:val="both"/>
        <w:rPr>
          <w:b/>
        </w:rPr>
      </w:pPr>
      <w:r w:rsidRPr="007B7FE3">
        <w:rPr>
          <w:b/>
        </w:rPr>
        <w:t>I</w:t>
      </w:r>
      <w:r w:rsidRPr="007B7FE3">
        <w:rPr>
          <w:b/>
          <w:vertAlign w:val="subscript"/>
        </w:rPr>
        <w:t>SCA (FALLA  F</w:t>
      </w:r>
      <w:r>
        <w:rPr>
          <w:b/>
          <w:vertAlign w:val="subscript"/>
        </w:rPr>
        <w:t xml:space="preserve"> </w:t>
      </w:r>
      <w:r w:rsidRPr="007B7FE3">
        <w:rPr>
          <w:b/>
          <w:vertAlign w:val="subscript"/>
        </w:rPr>
        <w:t>)</w:t>
      </w:r>
      <w:r w:rsidRPr="007B7FE3">
        <w:rPr>
          <w:b/>
        </w:rPr>
        <w:t xml:space="preserve"> = I</w:t>
      </w:r>
      <w:r w:rsidRPr="007B7FE3">
        <w:rPr>
          <w:b/>
          <w:vertAlign w:val="subscript"/>
        </w:rPr>
        <w:t>SC</w:t>
      </w:r>
      <w:r>
        <w:rPr>
          <w:b/>
          <w:vertAlign w:val="subscript"/>
        </w:rPr>
        <w:t>A</w:t>
      </w:r>
      <w:r w:rsidRPr="007B7FE3">
        <w:rPr>
          <w:b/>
        </w:rPr>
        <w:t xml:space="preserve"> X  M</w:t>
      </w:r>
    </w:p>
    <w:p w:rsidR="004809E8" w:rsidRDefault="004809E8" w:rsidP="004809E8">
      <w:pPr>
        <w:spacing w:line="480" w:lineRule="auto"/>
        <w:ind w:left="1843"/>
        <w:jc w:val="both"/>
      </w:pPr>
      <w:r w:rsidRPr="00215E67">
        <w:t>I</w:t>
      </w:r>
      <w:r>
        <w:rPr>
          <w:vertAlign w:val="subscript"/>
        </w:rPr>
        <w:t>SCA (</w:t>
      </w:r>
      <w:r w:rsidRPr="00215E67">
        <w:rPr>
          <w:vertAlign w:val="subscript"/>
        </w:rPr>
        <w:t>FALLA  F</w:t>
      </w:r>
      <w:r>
        <w:rPr>
          <w:vertAlign w:val="subscript"/>
        </w:rPr>
        <w:t xml:space="preserve"> 2</w:t>
      </w:r>
      <w:r w:rsidRPr="00215E67">
        <w:rPr>
          <w:vertAlign w:val="subscript"/>
        </w:rPr>
        <w:t>)</w:t>
      </w:r>
      <w:r>
        <w:t xml:space="preserve"> = 62565.6</w:t>
      </w:r>
      <w:r w:rsidRPr="00215E67">
        <w:t xml:space="preserve"> x 0.9</w:t>
      </w:r>
      <w:r>
        <w:t xml:space="preserve">3 </w:t>
      </w:r>
    </w:p>
    <w:p w:rsidR="004809E8" w:rsidRDefault="004809E8" w:rsidP="004809E8">
      <w:pPr>
        <w:spacing w:line="480" w:lineRule="auto"/>
        <w:ind w:left="1843"/>
        <w:jc w:val="both"/>
      </w:pPr>
      <w:r w:rsidRPr="004D08E5">
        <w:t>I</w:t>
      </w:r>
      <w:r>
        <w:rPr>
          <w:vertAlign w:val="subscript"/>
        </w:rPr>
        <w:t>SCA (</w:t>
      </w:r>
      <w:r w:rsidRPr="004D08E5">
        <w:rPr>
          <w:vertAlign w:val="subscript"/>
        </w:rPr>
        <w:t>FALLA  F 2)</w:t>
      </w:r>
      <w:r w:rsidRPr="004D08E5">
        <w:t xml:space="preserve"> = </w:t>
      </w:r>
      <w:r>
        <w:t xml:space="preserve"> </w:t>
      </w:r>
      <w:r w:rsidRPr="004D08E5">
        <w:t>58186 A</w:t>
      </w:r>
    </w:p>
    <w:p w:rsidR="004809E8" w:rsidRPr="007B7FE3" w:rsidRDefault="004809E8" w:rsidP="004809E8">
      <w:pPr>
        <w:spacing w:line="480" w:lineRule="auto"/>
        <w:ind w:left="1843"/>
        <w:jc w:val="both"/>
      </w:pPr>
    </w:p>
    <w:p w:rsidR="004809E8" w:rsidRPr="00AC58C0" w:rsidRDefault="004809E8" w:rsidP="004809E8">
      <w:pPr>
        <w:spacing w:line="480" w:lineRule="auto"/>
        <w:ind w:left="1843"/>
        <w:jc w:val="both"/>
      </w:pPr>
      <w:r w:rsidRPr="00AC58C0">
        <w:rPr>
          <w:rFonts w:ascii="SimSun" w:eastAsia="SimSun" w:hAnsi="SimSun" w:hint="eastAsia"/>
        </w:rPr>
        <w:lastRenderedPageBreak/>
        <w:t>∴</w:t>
      </w:r>
      <w:r w:rsidRPr="00AC58C0">
        <w:t xml:space="preserve"> El poder de corte del disyuntor principal del transformador       750</w:t>
      </w:r>
      <w:r>
        <w:t xml:space="preserve"> </w:t>
      </w:r>
      <w:r w:rsidRPr="00AC58C0">
        <w:t xml:space="preserve">KVA debe ser de  60 KA. </w:t>
      </w:r>
    </w:p>
    <w:p w:rsidR="004809E8" w:rsidRPr="00B472E1" w:rsidRDefault="004809E8" w:rsidP="004809E8">
      <w:pPr>
        <w:spacing w:line="480" w:lineRule="auto"/>
        <w:ind w:left="1843"/>
        <w:jc w:val="both"/>
      </w:pPr>
    </w:p>
    <w:p w:rsidR="004809E8" w:rsidRPr="006B7D84" w:rsidRDefault="004809E8" w:rsidP="004809E8">
      <w:pPr>
        <w:ind w:left="426"/>
        <w:rPr>
          <w:b/>
        </w:rPr>
      </w:pPr>
      <w:r w:rsidRPr="006B7D84">
        <w:rPr>
          <w:b/>
        </w:rPr>
        <w:t xml:space="preserve">4.1.3. Iluminación  en  cuarto de  tableros. </w:t>
      </w:r>
    </w:p>
    <w:p w:rsidR="004809E8" w:rsidRPr="006B7D84" w:rsidRDefault="004809E8" w:rsidP="004809E8">
      <w:pPr>
        <w:spacing w:line="480" w:lineRule="auto"/>
        <w:jc w:val="both"/>
        <w:rPr>
          <w:b/>
        </w:rPr>
      </w:pPr>
    </w:p>
    <w:p w:rsidR="004809E8" w:rsidRDefault="004809E8" w:rsidP="004809E8">
      <w:pPr>
        <w:spacing w:line="480" w:lineRule="auto"/>
        <w:ind w:left="993"/>
        <w:jc w:val="both"/>
      </w:pPr>
      <w:r>
        <w:t>Para el cálculo de la iluminación, nos ayudamos a través de tablas, las cuales especifican el nivel de luminancia que debe existir en una subestación, y además nos dan ciertos datos que hay que tomar en consideración para un correcto cálculo de lámparas, el cual es nuestro objetivo. Estas tablas las podemos encontrar en los APENDICES de la tesis. A continuación procedemos con los cálculos respectivos.</w:t>
      </w:r>
    </w:p>
    <w:p w:rsidR="004809E8" w:rsidRPr="00282557" w:rsidRDefault="004809E8" w:rsidP="004809E8">
      <w:pPr>
        <w:spacing w:line="480" w:lineRule="auto"/>
        <w:ind w:left="993"/>
        <w:jc w:val="both"/>
      </w:pPr>
    </w:p>
    <w:p w:rsidR="004809E8" w:rsidRDefault="004809E8" w:rsidP="004809E8">
      <w:pPr>
        <w:spacing w:line="480" w:lineRule="auto"/>
        <w:ind w:left="993"/>
        <w:jc w:val="both"/>
      </w:pPr>
      <w:r>
        <w:t>Dimensiones del cuarto de tableros a iluminar:</w:t>
      </w:r>
    </w:p>
    <w:p w:rsidR="004809E8" w:rsidRDefault="004809E8" w:rsidP="004809E8">
      <w:pPr>
        <w:spacing w:line="480" w:lineRule="auto"/>
        <w:ind w:left="993"/>
        <w:jc w:val="both"/>
      </w:pPr>
      <w:r>
        <w:t>Largo   (L): 3.20m.</w:t>
      </w:r>
    </w:p>
    <w:p w:rsidR="004809E8" w:rsidRDefault="004809E8" w:rsidP="004809E8">
      <w:pPr>
        <w:tabs>
          <w:tab w:val="left" w:pos="1080"/>
        </w:tabs>
        <w:spacing w:line="480" w:lineRule="auto"/>
        <w:ind w:left="993"/>
        <w:jc w:val="both"/>
      </w:pPr>
      <w:r>
        <w:t>Ancho  (A): 2.60m.</w:t>
      </w:r>
    </w:p>
    <w:p w:rsidR="004809E8" w:rsidRDefault="004809E8" w:rsidP="004809E8">
      <w:pPr>
        <w:spacing w:line="480" w:lineRule="auto"/>
        <w:ind w:left="993"/>
        <w:jc w:val="both"/>
      </w:pPr>
      <w:r>
        <w:t>Altura   (H): 2.30m.</w:t>
      </w:r>
    </w:p>
    <w:p w:rsidR="004809E8" w:rsidRDefault="004809E8" w:rsidP="004809E8">
      <w:pPr>
        <w:spacing w:line="480" w:lineRule="auto"/>
        <w:ind w:left="993"/>
        <w:jc w:val="both"/>
      </w:pPr>
    </w:p>
    <w:p w:rsidR="004809E8" w:rsidRDefault="004809E8" w:rsidP="004809E8">
      <w:pPr>
        <w:spacing w:line="480" w:lineRule="auto"/>
        <w:ind w:left="993"/>
        <w:jc w:val="both"/>
      </w:pPr>
      <w:r>
        <w:t>Tenemos como dato el</w:t>
      </w:r>
      <w:r w:rsidRPr="00FB29C7">
        <w:t xml:space="preserve"> nivel de </w:t>
      </w:r>
      <w:r>
        <w:t>luminancia mínimo (E) que hay en una subestación. Este valor es obtenido del APENDICE B (Niveles de Iluminación).</w:t>
      </w:r>
    </w:p>
    <w:p w:rsidR="004809E8" w:rsidRPr="00FB29C7" w:rsidRDefault="004809E8" w:rsidP="004809E8">
      <w:pPr>
        <w:spacing w:line="480" w:lineRule="auto"/>
        <w:ind w:left="993"/>
        <w:jc w:val="both"/>
      </w:pPr>
    </w:p>
    <w:p w:rsidR="004809E8" w:rsidRPr="00706AE0" w:rsidRDefault="004809E8" w:rsidP="004809E8">
      <w:pPr>
        <w:spacing w:line="480" w:lineRule="auto"/>
        <w:ind w:left="993"/>
        <w:jc w:val="both"/>
      </w:pPr>
      <w:r>
        <w:t xml:space="preserve">E = 200 luxes </w:t>
      </w:r>
    </w:p>
    <w:p w:rsidR="004809E8" w:rsidRDefault="004809E8" w:rsidP="004809E8">
      <w:pPr>
        <w:spacing w:line="480" w:lineRule="auto"/>
        <w:ind w:left="993"/>
        <w:jc w:val="both"/>
      </w:pPr>
    </w:p>
    <w:p w:rsidR="004809E8" w:rsidRDefault="004809E8" w:rsidP="004809E8">
      <w:pPr>
        <w:spacing w:line="480" w:lineRule="auto"/>
        <w:ind w:left="993"/>
        <w:jc w:val="both"/>
      </w:pPr>
      <w:r>
        <w:t xml:space="preserve">Luego de acuerdo a las características del cuarto a iluminar, sacamos los siguientes datos a través del APENDICE C (Factores de Reflexión </w:t>
      </w:r>
      <w:r>
        <w:rPr>
          <w:rFonts w:ascii="Sylfaen" w:hAnsi="Sylfaen"/>
        </w:rPr>
        <w:t>ρ</w:t>
      </w:r>
      <w:r>
        <w:t>).</w:t>
      </w:r>
    </w:p>
    <w:p w:rsidR="004809E8" w:rsidRDefault="004809E8" w:rsidP="004809E8">
      <w:pPr>
        <w:spacing w:line="480" w:lineRule="auto"/>
        <w:ind w:left="993"/>
        <w:jc w:val="both"/>
      </w:pPr>
      <w:r>
        <w:t>Techo = 0,7</w:t>
      </w:r>
    </w:p>
    <w:p w:rsidR="004809E8" w:rsidRDefault="004809E8" w:rsidP="004809E8">
      <w:pPr>
        <w:spacing w:line="480" w:lineRule="auto"/>
        <w:ind w:left="993"/>
        <w:jc w:val="both"/>
      </w:pPr>
      <w:r>
        <w:t>Paredes = 0.5</w:t>
      </w:r>
    </w:p>
    <w:p w:rsidR="004809E8" w:rsidRDefault="004809E8" w:rsidP="004809E8">
      <w:pPr>
        <w:spacing w:line="480" w:lineRule="auto"/>
        <w:ind w:left="993"/>
        <w:jc w:val="both"/>
      </w:pPr>
      <w:r>
        <w:t>Piso = 0.3</w:t>
      </w:r>
    </w:p>
    <w:p w:rsidR="004809E8" w:rsidRDefault="004809E8" w:rsidP="004809E8">
      <w:pPr>
        <w:spacing w:line="480" w:lineRule="auto"/>
        <w:ind w:left="993"/>
        <w:jc w:val="both"/>
      </w:pPr>
    </w:p>
    <w:p w:rsidR="004809E8" w:rsidRDefault="004809E8" w:rsidP="004809E8">
      <w:pPr>
        <w:spacing w:line="480" w:lineRule="auto"/>
        <w:ind w:left="993"/>
        <w:jc w:val="both"/>
      </w:pPr>
      <w:r>
        <w:t xml:space="preserve">El tipo de luminaria que vamos a escoger para nuestros cálculos es: </w:t>
      </w:r>
    </w:p>
    <w:p w:rsidR="004809E8" w:rsidRDefault="004809E8" w:rsidP="004809E8">
      <w:pPr>
        <w:tabs>
          <w:tab w:val="left" w:pos="1620"/>
        </w:tabs>
        <w:spacing w:line="480" w:lineRule="auto"/>
        <w:ind w:left="993"/>
        <w:jc w:val="both"/>
      </w:pPr>
      <w:r>
        <w:t xml:space="preserve">Tubo fluorescente de 40W con un Flujo Luminoso </w:t>
      </w:r>
      <w:r>
        <w:rPr>
          <w:rFonts w:ascii="Sylfaen" w:hAnsi="Sylfaen"/>
          <w:b/>
        </w:rPr>
        <w:t>Ø</w:t>
      </w:r>
      <w:r>
        <w:t>L = 3250 lúmenes. Este valor es sacado del APENDICE  F (Flujo luminoso de fluorescentes).</w:t>
      </w:r>
    </w:p>
    <w:p w:rsidR="004809E8" w:rsidRDefault="004809E8" w:rsidP="004809E8">
      <w:pPr>
        <w:spacing w:line="480" w:lineRule="auto"/>
        <w:ind w:left="993"/>
        <w:jc w:val="both"/>
      </w:pPr>
    </w:p>
    <w:p w:rsidR="004809E8" w:rsidRDefault="004809E8" w:rsidP="004809E8">
      <w:pPr>
        <w:spacing w:line="480" w:lineRule="auto"/>
        <w:ind w:left="993"/>
        <w:jc w:val="both"/>
      </w:pPr>
      <w:r>
        <w:t>Ahora hallamos la altura (</w:t>
      </w:r>
      <w:r w:rsidRPr="00BB12F7">
        <w:rPr>
          <w:b/>
        </w:rPr>
        <w:t>H’</w:t>
      </w:r>
      <w:r w:rsidRPr="00BB12F7">
        <w:t>)</w:t>
      </w:r>
      <w:r>
        <w:t xml:space="preserve"> entre el plano de trabajo y las luminarias.</w:t>
      </w:r>
    </w:p>
    <w:p w:rsidR="004809E8" w:rsidRPr="00A109D9" w:rsidRDefault="004809E8" w:rsidP="004809E8">
      <w:pPr>
        <w:spacing w:line="480" w:lineRule="auto"/>
        <w:ind w:left="993"/>
        <w:jc w:val="both"/>
      </w:pPr>
      <w:r w:rsidRPr="00A109D9">
        <w:rPr>
          <w:b/>
        </w:rPr>
        <w:t>H’ = H - h</w:t>
      </w:r>
      <w:r w:rsidRPr="00A109D9">
        <w:t xml:space="preserve">  </w:t>
      </w:r>
      <w:r>
        <w:t xml:space="preserve">   </w:t>
      </w:r>
      <w:r w:rsidRPr="00A109D9">
        <w:t xml:space="preserve">          </w:t>
      </w:r>
      <w:r>
        <w:t xml:space="preserve">                   </w:t>
      </w:r>
      <w:r w:rsidRPr="00A109D9">
        <w:t>H:</w:t>
      </w:r>
      <w:r>
        <w:t xml:space="preserve"> altura del cuarto de tableros.</w:t>
      </w:r>
      <w:r w:rsidRPr="00A109D9">
        <w:t xml:space="preserve">   </w:t>
      </w:r>
    </w:p>
    <w:p w:rsidR="004809E8" w:rsidRPr="00A109D9" w:rsidRDefault="004809E8" w:rsidP="004809E8">
      <w:pPr>
        <w:tabs>
          <w:tab w:val="left" w:pos="2415"/>
        </w:tabs>
        <w:spacing w:line="480" w:lineRule="auto"/>
        <w:ind w:left="993"/>
        <w:jc w:val="both"/>
      </w:pPr>
      <w:r w:rsidRPr="00A109D9">
        <w:rPr>
          <w:b/>
        </w:rPr>
        <w:t xml:space="preserve">H’ </w:t>
      </w:r>
      <w:r w:rsidRPr="00A109D9">
        <w:t xml:space="preserve">= 2.30m - 0.65m       </w:t>
      </w:r>
      <w:r>
        <w:t xml:space="preserve">             </w:t>
      </w:r>
      <w:r w:rsidRPr="00A109D9">
        <w:t>h: altura del plano o superficie de trabajo.</w:t>
      </w:r>
    </w:p>
    <w:p w:rsidR="004809E8" w:rsidRDefault="004809E8" w:rsidP="004809E8">
      <w:pPr>
        <w:tabs>
          <w:tab w:val="left" w:pos="2415"/>
        </w:tabs>
        <w:spacing w:line="480" w:lineRule="auto"/>
        <w:ind w:left="993"/>
        <w:jc w:val="both"/>
      </w:pPr>
      <w:r w:rsidRPr="000C7C7D">
        <w:rPr>
          <w:b/>
        </w:rPr>
        <w:t xml:space="preserve">H’ </w:t>
      </w:r>
      <w:r w:rsidRPr="000C7C7D">
        <w:t xml:space="preserve">= 1.65m           </w:t>
      </w:r>
    </w:p>
    <w:p w:rsidR="004809E8" w:rsidRDefault="004809E8" w:rsidP="004809E8">
      <w:pPr>
        <w:tabs>
          <w:tab w:val="left" w:pos="2415"/>
        </w:tabs>
        <w:spacing w:line="480" w:lineRule="auto"/>
        <w:ind w:left="993"/>
        <w:jc w:val="both"/>
      </w:pPr>
      <w:r w:rsidRPr="000C7C7D">
        <w:t xml:space="preserve">       </w:t>
      </w:r>
      <w:r>
        <w:t xml:space="preserve">               </w:t>
      </w:r>
    </w:p>
    <w:p w:rsidR="004809E8" w:rsidRPr="00574A3B" w:rsidRDefault="004809E8" w:rsidP="004809E8">
      <w:pPr>
        <w:spacing w:line="480" w:lineRule="auto"/>
        <w:ind w:left="993"/>
        <w:jc w:val="both"/>
      </w:pPr>
      <w:r w:rsidRPr="00574A3B">
        <w:t xml:space="preserve">Luego hallamos el factor K (Indice Local) </w:t>
      </w:r>
    </w:p>
    <w:p w:rsidR="004809E8" w:rsidRDefault="004809E8" w:rsidP="004809E8">
      <w:pPr>
        <w:spacing w:line="480" w:lineRule="auto"/>
        <w:ind w:left="993"/>
        <w:jc w:val="both"/>
      </w:pPr>
      <w:r>
        <w:t>K = (Largo x Ancho) / {H’ (Largo + Ancho)}</w:t>
      </w:r>
    </w:p>
    <w:p w:rsidR="004809E8" w:rsidRDefault="004809E8" w:rsidP="004809E8">
      <w:pPr>
        <w:spacing w:line="480" w:lineRule="auto"/>
        <w:ind w:left="993"/>
        <w:jc w:val="both"/>
      </w:pPr>
      <w:r>
        <w:t>K = (3.20 x 2.60) / {1.65 (3.20 + 2.60)}</w:t>
      </w:r>
    </w:p>
    <w:p w:rsidR="004809E8" w:rsidRDefault="004809E8" w:rsidP="004809E8">
      <w:pPr>
        <w:spacing w:line="480" w:lineRule="auto"/>
        <w:ind w:left="993"/>
        <w:jc w:val="both"/>
      </w:pPr>
      <w:r>
        <w:t>K = 0.87</w:t>
      </w:r>
    </w:p>
    <w:p w:rsidR="004809E8" w:rsidRDefault="004809E8" w:rsidP="004809E8">
      <w:pPr>
        <w:spacing w:line="480" w:lineRule="auto"/>
        <w:ind w:left="993"/>
        <w:jc w:val="both"/>
      </w:pPr>
    </w:p>
    <w:p w:rsidR="004809E8" w:rsidRDefault="004809E8" w:rsidP="004809E8">
      <w:pPr>
        <w:spacing w:line="480" w:lineRule="auto"/>
        <w:ind w:left="993"/>
        <w:jc w:val="both"/>
      </w:pPr>
      <w:r>
        <w:lastRenderedPageBreak/>
        <w:t xml:space="preserve">Con este valor nos vamos al APENDICE E (Factor de Utilización), y sumado los factores de reflexión anteriormente encontrados, nos da como resultado un Factor de utilización:   </w:t>
      </w:r>
      <w:r>
        <w:rPr>
          <w:rFonts w:ascii="Sylfaen" w:hAnsi="Sylfaen"/>
        </w:rPr>
        <w:t>η</w:t>
      </w:r>
      <w:r>
        <w:t xml:space="preserve"> = 0.36</w:t>
      </w:r>
    </w:p>
    <w:p w:rsidR="004809E8" w:rsidRDefault="004809E8" w:rsidP="004809E8">
      <w:pPr>
        <w:spacing w:line="480" w:lineRule="auto"/>
        <w:ind w:left="993"/>
        <w:jc w:val="both"/>
      </w:pPr>
    </w:p>
    <w:p w:rsidR="004809E8" w:rsidRPr="00E42587" w:rsidRDefault="004809E8" w:rsidP="004809E8">
      <w:pPr>
        <w:spacing w:line="480" w:lineRule="auto"/>
        <w:ind w:left="993"/>
        <w:jc w:val="both"/>
      </w:pPr>
      <w:r>
        <w:t>Después por medio del APENDICE D</w:t>
      </w:r>
      <w:r w:rsidRPr="00E42587">
        <w:t xml:space="preserve">, sacamos el Factor de Mantenimiento de luminarias y escogemos el valor de 0.91 por tratarse de un ambiente normal (ni tan limpio, ni tan sucio), y </w:t>
      </w:r>
      <w:r>
        <w:t xml:space="preserve">porque </w:t>
      </w:r>
      <w:r w:rsidRPr="00E42587">
        <w:t>los periodos de mantenimiento son aproximadamente cada 3 meses.</w:t>
      </w:r>
    </w:p>
    <w:p w:rsidR="004809E8" w:rsidRDefault="004809E8" w:rsidP="004809E8">
      <w:pPr>
        <w:spacing w:line="480" w:lineRule="auto"/>
        <w:ind w:left="993"/>
        <w:jc w:val="both"/>
      </w:pPr>
    </w:p>
    <w:p w:rsidR="004809E8" w:rsidRDefault="004809E8" w:rsidP="004809E8">
      <w:pPr>
        <w:spacing w:line="480" w:lineRule="auto"/>
        <w:ind w:left="993"/>
        <w:jc w:val="both"/>
      </w:pPr>
      <w:r>
        <w:t>Con este dato calculamos ahora los lúmenes (ØT).</w:t>
      </w:r>
    </w:p>
    <w:p w:rsidR="004809E8" w:rsidRDefault="004809E8" w:rsidP="004809E8">
      <w:pPr>
        <w:spacing w:line="480" w:lineRule="auto"/>
        <w:ind w:left="993"/>
        <w:jc w:val="both"/>
      </w:pPr>
      <w:r w:rsidRPr="00912014">
        <w:t xml:space="preserve">ØT </w:t>
      </w:r>
      <w:r>
        <w:t>= E x (Largo x Ancho) / (factor utilización x factor mantenimiento)</w:t>
      </w:r>
    </w:p>
    <w:p w:rsidR="004809E8" w:rsidRDefault="004809E8" w:rsidP="004809E8">
      <w:pPr>
        <w:spacing w:line="480" w:lineRule="auto"/>
        <w:ind w:left="993"/>
        <w:jc w:val="both"/>
      </w:pPr>
      <w:r w:rsidRPr="00912014">
        <w:t xml:space="preserve">ØT </w:t>
      </w:r>
      <w:r>
        <w:t>= 200 x (3.20 x 2.60) / (0.36 x 0.91)</w:t>
      </w:r>
    </w:p>
    <w:p w:rsidR="004809E8" w:rsidRDefault="004809E8" w:rsidP="004809E8">
      <w:pPr>
        <w:spacing w:line="480" w:lineRule="auto"/>
        <w:ind w:left="993"/>
        <w:jc w:val="both"/>
      </w:pPr>
      <w:r w:rsidRPr="00912014">
        <w:t>ØT</w:t>
      </w:r>
      <w:r>
        <w:t xml:space="preserve"> = 5079.37 lúmenes</w:t>
      </w:r>
    </w:p>
    <w:p w:rsidR="004809E8" w:rsidRDefault="004809E8" w:rsidP="004809E8">
      <w:pPr>
        <w:spacing w:line="480" w:lineRule="auto"/>
        <w:ind w:left="993"/>
        <w:jc w:val="both"/>
      </w:pPr>
    </w:p>
    <w:p w:rsidR="004809E8" w:rsidRDefault="004809E8" w:rsidP="004809E8">
      <w:pPr>
        <w:spacing w:line="480" w:lineRule="auto"/>
        <w:ind w:left="993"/>
        <w:jc w:val="both"/>
      </w:pPr>
      <w:r>
        <w:t>Ahora nos toca averiguar cuantas lámparas debemos colocar en el cuarto de tableros.</w:t>
      </w:r>
    </w:p>
    <w:p w:rsidR="004809E8" w:rsidRPr="00BF752E" w:rsidRDefault="004809E8" w:rsidP="004809E8">
      <w:pPr>
        <w:spacing w:line="480" w:lineRule="auto"/>
        <w:ind w:left="993"/>
        <w:jc w:val="both"/>
      </w:pPr>
      <w:r>
        <w:t xml:space="preserve">N=  </w:t>
      </w:r>
      <w:r w:rsidRPr="00BF752E">
        <w:t xml:space="preserve">ØT </w:t>
      </w:r>
      <w:r>
        <w:t>/ n ØL                      n: numero de tubos fluorescentes / lámpara</w:t>
      </w:r>
    </w:p>
    <w:p w:rsidR="004809E8" w:rsidRDefault="004809E8" w:rsidP="004809E8">
      <w:pPr>
        <w:spacing w:line="480" w:lineRule="auto"/>
        <w:ind w:left="993"/>
        <w:jc w:val="both"/>
      </w:pPr>
      <w:r>
        <w:t>N= 5079.37 /  2(3250)          N: numero de lámparas.</w:t>
      </w:r>
    </w:p>
    <w:p w:rsidR="004809E8" w:rsidRDefault="004809E8" w:rsidP="004809E8">
      <w:pPr>
        <w:spacing w:line="480" w:lineRule="auto"/>
        <w:ind w:left="993"/>
        <w:jc w:val="both"/>
      </w:pPr>
      <w:r>
        <w:t xml:space="preserve">N= 0.78  </w:t>
      </w:r>
    </w:p>
    <w:p w:rsidR="004809E8" w:rsidRDefault="004809E8" w:rsidP="004809E8">
      <w:pPr>
        <w:spacing w:line="480" w:lineRule="auto"/>
        <w:ind w:left="993"/>
        <w:jc w:val="both"/>
      </w:pPr>
      <w:r>
        <w:t xml:space="preserve">N </w:t>
      </w:r>
      <w:r>
        <w:rPr>
          <w:rFonts w:ascii="Sylfaen" w:hAnsi="Sylfaen"/>
        </w:rPr>
        <w:t>≈</w:t>
      </w:r>
      <w:r>
        <w:t xml:space="preserve"> 1 </w:t>
      </w:r>
    </w:p>
    <w:p w:rsidR="004809E8" w:rsidRDefault="004809E8" w:rsidP="004809E8">
      <w:pPr>
        <w:spacing w:line="480" w:lineRule="auto"/>
        <w:ind w:left="993"/>
        <w:jc w:val="both"/>
      </w:pPr>
    </w:p>
    <w:p w:rsidR="004809E8" w:rsidRDefault="004809E8" w:rsidP="004809E8">
      <w:pPr>
        <w:spacing w:line="480" w:lineRule="auto"/>
        <w:ind w:left="993"/>
        <w:jc w:val="both"/>
      </w:pPr>
    </w:p>
    <w:p w:rsidR="004809E8" w:rsidRDefault="004809E8" w:rsidP="004809E8">
      <w:pPr>
        <w:spacing w:line="480" w:lineRule="auto"/>
        <w:ind w:left="993"/>
        <w:jc w:val="both"/>
      </w:pPr>
    </w:p>
    <w:p w:rsidR="004809E8" w:rsidRDefault="004809E8" w:rsidP="004809E8">
      <w:pPr>
        <w:tabs>
          <w:tab w:val="left" w:pos="360"/>
        </w:tabs>
        <w:spacing w:line="480" w:lineRule="auto"/>
        <w:ind w:left="1080"/>
        <w:jc w:val="both"/>
        <w:rPr>
          <w:rFonts w:eastAsia="SimSun"/>
        </w:rPr>
      </w:pPr>
      <w:r w:rsidRPr="00A713C7">
        <w:rPr>
          <w:rFonts w:ascii="SimSun" w:eastAsia="SimSun" w:hAnsi="SimSun" w:hint="eastAsia"/>
        </w:rPr>
        <w:t>∴</w:t>
      </w:r>
      <w:r w:rsidRPr="00A713C7">
        <w:rPr>
          <w:rFonts w:ascii="SimSun" w:eastAsia="SimSun" w:hAnsi="SimSun"/>
        </w:rPr>
        <w:t xml:space="preserve"> </w:t>
      </w:r>
      <w:r w:rsidRPr="00A713C7">
        <w:rPr>
          <w:rFonts w:eastAsia="SimSun"/>
        </w:rPr>
        <w:t xml:space="preserve">En el cuarto de tableros se necesita 1 lámpara con 2 tubos               </w:t>
      </w:r>
      <w:r>
        <w:rPr>
          <w:rFonts w:eastAsia="SimSun"/>
        </w:rPr>
        <w:t xml:space="preserve">                             </w:t>
      </w:r>
      <w:r w:rsidRPr="00A713C7">
        <w:rPr>
          <w:rFonts w:eastAsia="SimSun"/>
        </w:rPr>
        <w:t>fluorescentes de 40 w  para la iluminación.</w:t>
      </w:r>
    </w:p>
    <w:p w:rsidR="004809E8" w:rsidRDefault="004809E8" w:rsidP="004809E8">
      <w:pPr>
        <w:tabs>
          <w:tab w:val="left" w:pos="360"/>
        </w:tabs>
        <w:spacing w:line="480" w:lineRule="auto"/>
        <w:jc w:val="both"/>
        <w:rPr>
          <w:rFonts w:eastAsia="SimSun"/>
        </w:rPr>
      </w:pPr>
    </w:p>
    <w:p w:rsidR="004809E8" w:rsidRDefault="004809E8" w:rsidP="004809E8">
      <w:pPr>
        <w:tabs>
          <w:tab w:val="left" w:pos="1080"/>
        </w:tabs>
        <w:spacing w:line="360" w:lineRule="auto"/>
        <w:ind w:left="425"/>
        <w:rPr>
          <w:b/>
        </w:rPr>
      </w:pPr>
      <w:r>
        <w:rPr>
          <w:b/>
        </w:rPr>
        <w:t>4.1.4. Cuadro comparativo de resultados</w:t>
      </w:r>
      <w:r w:rsidRPr="006B7D84">
        <w:rPr>
          <w:b/>
        </w:rPr>
        <w:t xml:space="preserve">. </w:t>
      </w:r>
    </w:p>
    <w:p w:rsidR="004809E8" w:rsidRDefault="004809E8" w:rsidP="004809E8">
      <w:pPr>
        <w:tabs>
          <w:tab w:val="left" w:pos="1080"/>
        </w:tabs>
        <w:spacing w:line="360" w:lineRule="auto"/>
        <w:ind w:left="425"/>
        <w:rPr>
          <w:b/>
        </w:rPr>
      </w:pPr>
    </w:p>
    <w:p w:rsidR="004809E8" w:rsidRDefault="004809E8" w:rsidP="004809E8">
      <w:pPr>
        <w:spacing w:line="480" w:lineRule="auto"/>
        <w:ind w:left="1077"/>
        <w:jc w:val="both"/>
      </w:pPr>
      <w:r>
        <w:t>Después de realizar los respectivos cálculos en la subestación, a continuación presentamos una tabla de resultados donde constan los datos actuales y los datos calculados.</w:t>
      </w:r>
    </w:p>
    <w:tbl>
      <w:tblPr>
        <w:tblpPr w:leftFromText="141" w:rightFromText="141" w:vertAnchor="text" w:horzAnchor="margin" w:tblpXSpec="right" w:tblpY="459"/>
        <w:tblW w:w="7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8"/>
        <w:gridCol w:w="2489"/>
        <w:gridCol w:w="2489"/>
      </w:tblGrid>
      <w:tr w:rsidR="004809E8" w:rsidRPr="00435C73" w:rsidTr="00EB73AE">
        <w:trPr>
          <w:trHeight w:val="442"/>
        </w:trPr>
        <w:tc>
          <w:tcPr>
            <w:tcW w:w="0" w:type="auto"/>
            <w:gridSpan w:val="3"/>
            <w:shd w:val="clear" w:color="auto" w:fill="99CCFF"/>
            <w:vAlign w:val="center"/>
          </w:tcPr>
          <w:p w:rsidR="004809E8" w:rsidRPr="00C237ED" w:rsidRDefault="004809E8" w:rsidP="00EB73AE">
            <w:pPr>
              <w:jc w:val="center"/>
              <w:rPr>
                <w:b/>
                <w:color w:val="993366"/>
                <w:sz w:val="28"/>
                <w:szCs w:val="28"/>
              </w:rPr>
            </w:pPr>
            <w:r w:rsidRPr="00555AA1">
              <w:rPr>
                <w:b/>
                <w:sz w:val="28"/>
                <w:szCs w:val="28"/>
              </w:rPr>
              <w:t>COMPARACION DE RESULTADOS</w:t>
            </w:r>
          </w:p>
        </w:tc>
      </w:tr>
      <w:tr w:rsidR="004809E8" w:rsidRPr="00435C73" w:rsidTr="00EB73AE">
        <w:trPr>
          <w:trHeight w:val="438"/>
        </w:trPr>
        <w:tc>
          <w:tcPr>
            <w:tcW w:w="0" w:type="auto"/>
            <w:gridSpan w:val="3"/>
            <w:vAlign w:val="center"/>
          </w:tcPr>
          <w:p w:rsidR="004809E8" w:rsidRPr="00555AA1" w:rsidRDefault="004809E8" w:rsidP="00EB73AE">
            <w:pPr>
              <w:jc w:val="center"/>
              <w:rPr>
                <w:b/>
              </w:rPr>
            </w:pPr>
            <w:r w:rsidRPr="00555AA1">
              <w:rPr>
                <w:b/>
              </w:rPr>
              <w:t>TRANSFORMADOR  3Ø  DE  300  KVA</w:t>
            </w:r>
          </w:p>
        </w:tc>
      </w:tr>
      <w:tr w:rsidR="004809E8" w:rsidRPr="00435C73" w:rsidTr="00EB73AE">
        <w:trPr>
          <w:trHeight w:val="280"/>
        </w:trPr>
        <w:tc>
          <w:tcPr>
            <w:tcW w:w="0" w:type="auto"/>
          </w:tcPr>
          <w:p w:rsidR="004809E8" w:rsidRPr="007745A1" w:rsidRDefault="004809E8" w:rsidP="00EB73AE">
            <w:pPr>
              <w:rPr>
                <w:b/>
              </w:rPr>
            </w:pPr>
          </w:p>
        </w:tc>
        <w:tc>
          <w:tcPr>
            <w:tcW w:w="0" w:type="auto"/>
            <w:vAlign w:val="center"/>
          </w:tcPr>
          <w:p w:rsidR="004809E8" w:rsidRPr="00555AA1" w:rsidRDefault="004809E8" w:rsidP="00EB73AE">
            <w:pPr>
              <w:tabs>
                <w:tab w:val="left" w:pos="2025"/>
              </w:tabs>
              <w:jc w:val="center"/>
              <w:rPr>
                <w:b/>
                <w:sz w:val="20"/>
                <w:szCs w:val="20"/>
              </w:rPr>
            </w:pPr>
            <w:r w:rsidRPr="00555AA1">
              <w:rPr>
                <w:b/>
                <w:sz w:val="20"/>
                <w:szCs w:val="20"/>
              </w:rPr>
              <w:t>DATOS ACTUALES</w:t>
            </w:r>
          </w:p>
        </w:tc>
        <w:tc>
          <w:tcPr>
            <w:tcW w:w="0" w:type="auto"/>
            <w:vAlign w:val="center"/>
          </w:tcPr>
          <w:p w:rsidR="004809E8" w:rsidRPr="00555AA1" w:rsidRDefault="004809E8" w:rsidP="00EB73AE">
            <w:pPr>
              <w:jc w:val="center"/>
              <w:rPr>
                <w:b/>
                <w:sz w:val="20"/>
                <w:szCs w:val="20"/>
              </w:rPr>
            </w:pPr>
            <w:r w:rsidRPr="00555AA1">
              <w:rPr>
                <w:b/>
                <w:sz w:val="20"/>
                <w:szCs w:val="20"/>
              </w:rPr>
              <w:t>DATOS CALCULADOS</w:t>
            </w:r>
          </w:p>
        </w:tc>
      </w:tr>
      <w:tr w:rsidR="004809E8" w:rsidRPr="00435C73" w:rsidTr="00EB73AE">
        <w:trPr>
          <w:trHeight w:val="264"/>
        </w:trPr>
        <w:tc>
          <w:tcPr>
            <w:tcW w:w="0" w:type="auto"/>
            <w:vAlign w:val="center"/>
          </w:tcPr>
          <w:p w:rsidR="004809E8" w:rsidRPr="00DC4C8B" w:rsidRDefault="004809E8" w:rsidP="00EB73AE">
            <w:pPr>
              <w:rPr>
                <w:b/>
                <w:sz w:val="16"/>
                <w:szCs w:val="16"/>
              </w:rPr>
            </w:pPr>
            <w:r w:rsidRPr="00DC4C8B">
              <w:rPr>
                <w:b/>
                <w:sz w:val="16"/>
                <w:szCs w:val="16"/>
              </w:rPr>
              <w:t>CONDUCTOR FASE</w:t>
            </w:r>
          </w:p>
        </w:tc>
        <w:tc>
          <w:tcPr>
            <w:tcW w:w="0" w:type="auto"/>
            <w:vAlign w:val="center"/>
          </w:tcPr>
          <w:p w:rsidR="004809E8" w:rsidRPr="00DC4C8B" w:rsidRDefault="004809E8" w:rsidP="00EB73AE">
            <w:pPr>
              <w:jc w:val="center"/>
              <w:rPr>
                <w:sz w:val="20"/>
                <w:szCs w:val="20"/>
              </w:rPr>
            </w:pPr>
            <w:r w:rsidRPr="00DC4C8B">
              <w:rPr>
                <w:sz w:val="20"/>
                <w:szCs w:val="20"/>
              </w:rPr>
              <w:t>2 x 4/0 AWG - TW</w:t>
            </w:r>
          </w:p>
        </w:tc>
        <w:tc>
          <w:tcPr>
            <w:tcW w:w="0" w:type="auto"/>
            <w:vAlign w:val="center"/>
          </w:tcPr>
          <w:p w:rsidR="004809E8" w:rsidRPr="00DC4C8B" w:rsidRDefault="004809E8" w:rsidP="00EB73AE">
            <w:pPr>
              <w:jc w:val="center"/>
              <w:rPr>
                <w:sz w:val="20"/>
                <w:szCs w:val="20"/>
              </w:rPr>
            </w:pPr>
            <w:r w:rsidRPr="00DC4C8B">
              <w:rPr>
                <w:sz w:val="20"/>
                <w:szCs w:val="20"/>
              </w:rPr>
              <w:t>2 X 4/0 AWG - TW</w:t>
            </w:r>
          </w:p>
        </w:tc>
      </w:tr>
      <w:tr w:rsidR="004809E8" w:rsidRPr="00435C73" w:rsidTr="00EB73AE">
        <w:trPr>
          <w:trHeight w:val="280"/>
        </w:trPr>
        <w:tc>
          <w:tcPr>
            <w:tcW w:w="0" w:type="auto"/>
            <w:vAlign w:val="center"/>
          </w:tcPr>
          <w:p w:rsidR="004809E8" w:rsidRPr="00DC4C8B" w:rsidRDefault="004809E8" w:rsidP="00EB73AE">
            <w:pPr>
              <w:rPr>
                <w:b/>
                <w:sz w:val="16"/>
                <w:szCs w:val="16"/>
              </w:rPr>
            </w:pPr>
            <w:r w:rsidRPr="00DC4C8B">
              <w:rPr>
                <w:b/>
                <w:sz w:val="16"/>
                <w:szCs w:val="16"/>
              </w:rPr>
              <w:t>CONDUCTOR NEUTRO</w:t>
            </w:r>
          </w:p>
        </w:tc>
        <w:tc>
          <w:tcPr>
            <w:tcW w:w="0" w:type="auto"/>
            <w:vAlign w:val="center"/>
          </w:tcPr>
          <w:p w:rsidR="004809E8" w:rsidRPr="00DC4C8B" w:rsidRDefault="004809E8" w:rsidP="00EB73AE">
            <w:pPr>
              <w:jc w:val="center"/>
              <w:rPr>
                <w:sz w:val="20"/>
                <w:szCs w:val="20"/>
              </w:rPr>
            </w:pPr>
            <w:r w:rsidRPr="00DC4C8B">
              <w:rPr>
                <w:sz w:val="20"/>
                <w:szCs w:val="20"/>
              </w:rPr>
              <w:t>4/0  AWG - TW</w:t>
            </w:r>
          </w:p>
        </w:tc>
        <w:tc>
          <w:tcPr>
            <w:tcW w:w="0" w:type="auto"/>
            <w:vAlign w:val="center"/>
          </w:tcPr>
          <w:p w:rsidR="004809E8" w:rsidRPr="00DC4C8B" w:rsidRDefault="004809E8" w:rsidP="00EB73AE">
            <w:pPr>
              <w:jc w:val="center"/>
              <w:rPr>
                <w:sz w:val="20"/>
                <w:szCs w:val="20"/>
              </w:rPr>
            </w:pPr>
            <w:r w:rsidRPr="00DC4C8B">
              <w:rPr>
                <w:sz w:val="20"/>
                <w:szCs w:val="20"/>
              </w:rPr>
              <w:t>4/0  AWG - TW</w:t>
            </w:r>
          </w:p>
        </w:tc>
      </w:tr>
      <w:tr w:rsidR="004809E8" w:rsidRPr="00435C73" w:rsidTr="00EB73AE">
        <w:trPr>
          <w:trHeight w:val="264"/>
        </w:trPr>
        <w:tc>
          <w:tcPr>
            <w:tcW w:w="0" w:type="auto"/>
            <w:vAlign w:val="center"/>
          </w:tcPr>
          <w:p w:rsidR="004809E8" w:rsidRPr="00DC4C8B" w:rsidRDefault="004809E8" w:rsidP="00EB73AE">
            <w:pPr>
              <w:rPr>
                <w:b/>
                <w:sz w:val="16"/>
                <w:szCs w:val="16"/>
              </w:rPr>
            </w:pPr>
            <w:r w:rsidRPr="00DC4C8B">
              <w:rPr>
                <w:b/>
                <w:sz w:val="16"/>
                <w:szCs w:val="16"/>
              </w:rPr>
              <w:t>DISPOSITIVO DE PROTECCION</w:t>
            </w:r>
          </w:p>
        </w:tc>
        <w:tc>
          <w:tcPr>
            <w:tcW w:w="0" w:type="auto"/>
            <w:vAlign w:val="center"/>
          </w:tcPr>
          <w:p w:rsidR="004809E8" w:rsidRPr="00DC4C8B" w:rsidRDefault="004809E8" w:rsidP="00EB73AE">
            <w:pPr>
              <w:jc w:val="center"/>
              <w:rPr>
                <w:sz w:val="20"/>
                <w:szCs w:val="20"/>
              </w:rPr>
            </w:pPr>
            <w:r w:rsidRPr="00DC4C8B">
              <w:rPr>
                <w:sz w:val="20"/>
                <w:szCs w:val="20"/>
              </w:rPr>
              <w:t>500 A – 3 POLOS; 22 KA</w:t>
            </w:r>
          </w:p>
        </w:tc>
        <w:tc>
          <w:tcPr>
            <w:tcW w:w="0" w:type="auto"/>
            <w:vAlign w:val="center"/>
          </w:tcPr>
          <w:p w:rsidR="004809E8" w:rsidRPr="00DC4C8B" w:rsidRDefault="004809E8" w:rsidP="00EB73AE">
            <w:pPr>
              <w:jc w:val="center"/>
              <w:rPr>
                <w:sz w:val="20"/>
                <w:szCs w:val="20"/>
              </w:rPr>
            </w:pPr>
            <w:r w:rsidRPr="00DC4C8B">
              <w:rPr>
                <w:sz w:val="20"/>
                <w:szCs w:val="20"/>
              </w:rPr>
              <w:t>400 A – 3 POLOS; 30 KA</w:t>
            </w:r>
          </w:p>
        </w:tc>
      </w:tr>
      <w:tr w:rsidR="004809E8" w:rsidRPr="00435C73" w:rsidTr="00EB73AE">
        <w:trPr>
          <w:trHeight w:val="456"/>
        </w:trPr>
        <w:tc>
          <w:tcPr>
            <w:tcW w:w="0" w:type="auto"/>
            <w:gridSpan w:val="3"/>
            <w:vAlign w:val="center"/>
          </w:tcPr>
          <w:p w:rsidR="004809E8" w:rsidRPr="00555AA1" w:rsidRDefault="004809E8" w:rsidP="00EB73AE">
            <w:pPr>
              <w:jc w:val="center"/>
              <w:rPr>
                <w:b/>
              </w:rPr>
            </w:pPr>
            <w:r w:rsidRPr="00555AA1">
              <w:rPr>
                <w:b/>
              </w:rPr>
              <w:t>TRANSFORMADOR  3Ø  DE  750  KVA</w:t>
            </w:r>
          </w:p>
        </w:tc>
      </w:tr>
      <w:tr w:rsidR="004809E8" w:rsidRPr="00435C73" w:rsidTr="00EB73AE">
        <w:trPr>
          <w:trHeight w:val="280"/>
        </w:trPr>
        <w:tc>
          <w:tcPr>
            <w:tcW w:w="0" w:type="auto"/>
          </w:tcPr>
          <w:p w:rsidR="004809E8" w:rsidRPr="007745A1" w:rsidRDefault="004809E8" w:rsidP="00EB73AE">
            <w:pPr>
              <w:rPr>
                <w:b/>
              </w:rPr>
            </w:pPr>
          </w:p>
        </w:tc>
        <w:tc>
          <w:tcPr>
            <w:tcW w:w="0" w:type="auto"/>
            <w:vAlign w:val="center"/>
          </w:tcPr>
          <w:p w:rsidR="004809E8" w:rsidRPr="00555AA1" w:rsidRDefault="004809E8" w:rsidP="00EB73AE">
            <w:pPr>
              <w:jc w:val="center"/>
              <w:rPr>
                <w:b/>
                <w:sz w:val="20"/>
                <w:szCs w:val="20"/>
              </w:rPr>
            </w:pPr>
            <w:r w:rsidRPr="00555AA1">
              <w:rPr>
                <w:b/>
                <w:sz w:val="20"/>
                <w:szCs w:val="20"/>
              </w:rPr>
              <w:t>DATOS ACTUALES</w:t>
            </w:r>
          </w:p>
        </w:tc>
        <w:tc>
          <w:tcPr>
            <w:tcW w:w="0" w:type="auto"/>
            <w:vAlign w:val="center"/>
          </w:tcPr>
          <w:p w:rsidR="004809E8" w:rsidRPr="00555AA1" w:rsidRDefault="004809E8" w:rsidP="00EB73AE">
            <w:pPr>
              <w:jc w:val="center"/>
              <w:rPr>
                <w:b/>
                <w:sz w:val="20"/>
                <w:szCs w:val="20"/>
              </w:rPr>
            </w:pPr>
            <w:r w:rsidRPr="00555AA1">
              <w:rPr>
                <w:b/>
                <w:sz w:val="20"/>
                <w:szCs w:val="20"/>
              </w:rPr>
              <w:t>DATOS CALCULADOS</w:t>
            </w:r>
          </w:p>
        </w:tc>
      </w:tr>
      <w:tr w:rsidR="004809E8" w:rsidRPr="00435C73" w:rsidTr="00EB73AE">
        <w:trPr>
          <w:trHeight w:val="264"/>
        </w:trPr>
        <w:tc>
          <w:tcPr>
            <w:tcW w:w="0" w:type="auto"/>
            <w:vAlign w:val="center"/>
          </w:tcPr>
          <w:p w:rsidR="004809E8" w:rsidRPr="00DC4C8B" w:rsidRDefault="004809E8" w:rsidP="00EB73AE">
            <w:pPr>
              <w:rPr>
                <w:b/>
                <w:sz w:val="16"/>
                <w:szCs w:val="16"/>
              </w:rPr>
            </w:pPr>
            <w:r w:rsidRPr="00DC4C8B">
              <w:rPr>
                <w:b/>
                <w:sz w:val="16"/>
                <w:szCs w:val="16"/>
              </w:rPr>
              <w:t>CONDUCTOR FASE</w:t>
            </w:r>
          </w:p>
        </w:tc>
        <w:tc>
          <w:tcPr>
            <w:tcW w:w="0" w:type="auto"/>
            <w:vAlign w:val="center"/>
          </w:tcPr>
          <w:p w:rsidR="004809E8" w:rsidRPr="00DC4C8B" w:rsidRDefault="004809E8" w:rsidP="00EB73AE">
            <w:pPr>
              <w:jc w:val="center"/>
              <w:rPr>
                <w:sz w:val="20"/>
                <w:szCs w:val="20"/>
              </w:rPr>
            </w:pPr>
            <w:r w:rsidRPr="00DC4C8B">
              <w:rPr>
                <w:sz w:val="20"/>
                <w:szCs w:val="20"/>
              </w:rPr>
              <w:t>8 x 4/0 AWG  - TW</w:t>
            </w:r>
          </w:p>
        </w:tc>
        <w:tc>
          <w:tcPr>
            <w:tcW w:w="0" w:type="auto"/>
            <w:vAlign w:val="center"/>
          </w:tcPr>
          <w:p w:rsidR="004809E8" w:rsidRPr="00DC4C8B" w:rsidRDefault="004809E8" w:rsidP="00EB73AE">
            <w:pPr>
              <w:jc w:val="center"/>
              <w:rPr>
                <w:sz w:val="20"/>
                <w:szCs w:val="20"/>
              </w:rPr>
            </w:pPr>
            <w:r w:rsidRPr="00DC4C8B">
              <w:rPr>
                <w:sz w:val="20"/>
                <w:szCs w:val="20"/>
              </w:rPr>
              <w:t>8 x 350 MCM  - TW</w:t>
            </w:r>
          </w:p>
        </w:tc>
      </w:tr>
      <w:tr w:rsidR="004809E8" w:rsidRPr="00435C73" w:rsidTr="00EB73AE">
        <w:trPr>
          <w:trHeight w:val="280"/>
        </w:trPr>
        <w:tc>
          <w:tcPr>
            <w:tcW w:w="0" w:type="auto"/>
            <w:vAlign w:val="center"/>
          </w:tcPr>
          <w:p w:rsidR="004809E8" w:rsidRPr="00DC4C8B" w:rsidRDefault="004809E8" w:rsidP="00EB73AE">
            <w:pPr>
              <w:rPr>
                <w:b/>
                <w:sz w:val="16"/>
                <w:szCs w:val="16"/>
              </w:rPr>
            </w:pPr>
            <w:r w:rsidRPr="00DC4C8B">
              <w:rPr>
                <w:b/>
                <w:sz w:val="16"/>
                <w:szCs w:val="16"/>
              </w:rPr>
              <w:t>CONDUCTOR NEUTRO</w:t>
            </w:r>
          </w:p>
        </w:tc>
        <w:tc>
          <w:tcPr>
            <w:tcW w:w="0" w:type="auto"/>
            <w:vAlign w:val="center"/>
          </w:tcPr>
          <w:p w:rsidR="004809E8" w:rsidRPr="00DC4C8B" w:rsidRDefault="004809E8" w:rsidP="00EB73AE">
            <w:pPr>
              <w:jc w:val="center"/>
              <w:rPr>
                <w:sz w:val="20"/>
                <w:szCs w:val="20"/>
              </w:rPr>
            </w:pPr>
            <w:r w:rsidRPr="00DC4C8B">
              <w:rPr>
                <w:sz w:val="20"/>
                <w:szCs w:val="20"/>
              </w:rPr>
              <w:t>4/0 AWG  - TW</w:t>
            </w:r>
          </w:p>
        </w:tc>
        <w:tc>
          <w:tcPr>
            <w:tcW w:w="0" w:type="auto"/>
            <w:vAlign w:val="center"/>
          </w:tcPr>
          <w:p w:rsidR="004809E8" w:rsidRPr="00DC4C8B" w:rsidRDefault="004809E8" w:rsidP="00EB73AE">
            <w:pPr>
              <w:jc w:val="center"/>
              <w:rPr>
                <w:sz w:val="20"/>
                <w:szCs w:val="20"/>
              </w:rPr>
            </w:pPr>
            <w:r w:rsidRPr="00DC4C8B">
              <w:rPr>
                <w:sz w:val="20"/>
                <w:szCs w:val="20"/>
              </w:rPr>
              <w:t>350 MCM  -  TW</w:t>
            </w:r>
          </w:p>
        </w:tc>
      </w:tr>
      <w:tr w:rsidR="004809E8" w:rsidRPr="00435C73" w:rsidTr="00EB73AE">
        <w:trPr>
          <w:trHeight w:val="280"/>
        </w:trPr>
        <w:tc>
          <w:tcPr>
            <w:tcW w:w="0" w:type="auto"/>
            <w:vAlign w:val="center"/>
          </w:tcPr>
          <w:p w:rsidR="004809E8" w:rsidRPr="00DC4C8B" w:rsidRDefault="004809E8" w:rsidP="00EB73AE">
            <w:pPr>
              <w:rPr>
                <w:b/>
                <w:sz w:val="16"/>
                <w:szCs w:val="16"/>
              </w:rPr>
            </w:pPr>
            <w:r w:rsidRPr="00DC4C8B">
              <w:rPr>
                <w:b/>
                <w:sz w:val="16"/>
                <w:szCs w:val="16"/>
              </w:rPr>
              <w:t xml:space="preserve">DISPOSITIVO </w:t>
            </w:r>
            <w:r>
              <w:rPr>
                <w:b/>
                <w:sz w:val="16"/>
                <w:szCs w:val="16"/>
              </w:rPr>
              <w:t>DE</w:t>
            </w:r>
            <w:r w:rsidRPr="00DC4C8B">
              <w:rPr>
                <w:b/>
                <w:sz w:val="16"/>
                <w:szCs w:val="16"/>
              </w:rPr>
              <w:t xml:space="preserve"> PROTECCION</w:t>
            </w:r>
          </w:p>
        </w:tc>
        <w:tc>
          <w:tcPr>
            <w:tcW w:w="0" w:type="auto"/>
            <w:vAlign w:val="center"/>
          </w:tcPr>
          <w:p w:rsidR="004809E8" w:rsidRPr="00DC4C8B" w:rsidRDefault="004809E8" w:rsidP="00EB73AE">
            <w:pPr>
              <w:jc w:val="center"/>
              <w:rPr>
                <w:sz w:val="20"/>
                <w:szCs w:val="20"/>
              </w:rPr>
            </w:pPr>
            <w:r w:rsidRPr="00DC4C8B">
              <w:rPr>
                <w:sz w:val="20"/>
                <w:szCs w:val="20"/>
              </w:rPr>
              <w:t>1600 A – 3 POLOS; 65 KA</w:t>
            </w:r>
          </w:p>
        </w:tc>
        <w:tc>
          <w:tcPr>
            <w:tcW w:w="0" w:type="auto"/>
            <w:vAlign w:val="center"/>
          </w:tcPr>
          <w:p w:rsidR="004809E8" w:rsidRPr="00DC4C8B" w:rsidRDefault="004809E8" w:rsidP="00EB73AE">
            <w:pPr>
              <w:jc w:val="center"/>
              <w:rPr>
                <w:sz w:val="20"/>
                <w:szCs w:val="20"/>
              </w:rPr>
            </w:pPr>
            <w:r w:rsidRPr="00DC4C8B">
              <w:rPr>
                <w:sz w:val="20"/>
                <w:szCs w:val="20"/>
              </w:rPr>
              <w:t>2000 A – 3 POLOS; 60 KA</w:t>
            </w:r>
          </w:p>
        </w:tc>
      </w:tr>
      <w:tr w:rsidR="004809E8" w:rsidRPr="00435C73" w:rsidTr="00EB73AE">
        <w:trPr>
          <w:trHeight w:val="448"/>
        </w:trPr>
        <w:tc>
          <w:tcPr>
            <w:tcW w:w="0" w:type="auto"/>
            <w:gridSpan w:val="3"/>
            <w:vAlign w:val="center"/>
          </w:tcPr>
          <w:p w:rsidR="004809E8" w:rsidRPr="00555AA1" w:rsidRDefault="004809E8" w:rsidP="00EB73AE">
            <w:pPr>
              <w:jc w:val="center"/>
              <w:rPr>
                <w:b/>
              </w:rPr>
            </w:pPr>
            <w:r w:rsidRPr="00555AA1">
              <w:rPr>
                <w:b/>
              </w:rPr>
              <w:t>CUARTO DE TABLEROS</w:t>
            </w:r>
          </w:p>
        </w:tc>
      </w:tr>
      <w:tr w:rsidR="004809E8" w:rsidRPr="00435C73" w:rsidTr="00EB73AE">
        <w:trPr>
          <w:trHeight w:val="280"/>
        </w:trPr>
        <w:tc>
          <w:tcPr>
            <w:tcW w:w="0" w:type="auto"/>
          </w:tcPr>
          <w:p w:rsidR="004809E8" w:rsidRPr="007745A1" w:rsidRDefault="004809E8" w:rsidP="00EB73AE">
            <w:pPr>
              <w:rPr>
                <w:b/>
              </w:rPr>
            </w:pPr>
          </w:p>
        </w:tc>
        <w:tc>
          <w:tcPr>
            <w:tcW w:w="0" w:type="auto"/>
            <w:vAlign w:val="center"/>
          </w:tcPr>
          <w:p w:rsidR="004809E8" w:rsidRPr="00DC4C8B" w:rsidRDefault="004809E8" w:rsidP="00EB73AE">
            <w:pPr>
              <w:jc w:val="center"/>
              <w:rPr>
                <w:b/>
                <w:sz w:val="20"/>
                <w:szCs w:val="20"/>
              </w:rPr>
            </w:pPr>
            <w:r w:rsidRPr="00DC4C8B">
              <w:rPr>
                <w:b/>
                <w:sz w:val="20"/>
                <w:szCs w:val="20"/>
              </w:rPr>
              <w:t>DATO ACTUAL</w:t>
            </w:r>
          </w:p>
        </w:tc>
        <w:tc>
          <w:tcPr>
            <w:tcW w:w="0" w:type="auto"/>
            <w:vAlign w:val="center"/>
          </w:tcPr>
          <w:p w:rsidR="004809E8" w:rsidRPr="00555AA1" w:rsidRDefault="004809E8" w:rsidP="00EB73AE">
            <w:pPr>
              <w:jc w:val="center"/>
              <w:rPr>
                <w:b/>
                <w:sz w:val="20"/>
                <w:szCs w:val="20"/>
              </w:rPr>
            </w:pPr>
            <w:r w:rsidRPr="00555AA1">
              <w:rPr>
                <w:b/>
                <w:sz w:val="20"/>
                <w:szCs w:val="20"/>
              </w:rPr>
              <w:t>DATO CALCULADO</w:t>
            </w:r>
          </w:p>
        </w:tc>
      </w:tr>
      <w:tr w:rsidR="004809E8" w:rsidRPr="00435C73" w:rsidTr="00EB73AE">
        <w:trPr>
          <w:trHeight w:val="280"/>
        </w:trPr>
        <w:tc>
          <w:tcPr>
            <w:tcW w:w="0" w:type="auto"/>
            <w:vAlign w:val="center"/>
          </w:tcPr>
          <w:p w:rsidR="004809E8" w:rsidRPr="00DC4C8B" w:rsidRDefault="004809E8" w:rsidP="00EB73AE">
            <w:pPr>
              <w:rPr>
                <w:b/>
                <w:sz w:val="16"/>
                <w:szCs w:val="16"/>
              </w:rPr>
            </w:pPr>
            <w:r w:rsidRPr="00DC4C8B">
              <w:rPr>
                <w:b/>
                <w:sz w:val="16"/>
                <w:szCs w:val="16"/>
              </w:rPr>
              <w:t>NUMERO DE LUMINARIAS</w:t>
            </w:r>
          </w:p>
        </w:tc>
        <w:tc>
          <w:tcPr>
            <w:tcW w:w="0" w:type="auto"/>
            <w:vAlign w:val="center"/>
          </w:tcPr>
          <w:p w:rsidR="004809E8" w:rsidRPr="00DC4C8B" w:rsidRDefault="004809E8" w:rsidP="00EB73AE">
            <w:pPr>
              <w:jc w:val="center"/>
              <w:rPr>
                <w:sz w:val="20"/>
                <w:szCs w:val="20"/>
              </w:rPr>
            </w:pPr>
            <w:r w:rsidRPr="00DC4C8B">
              <w:rPr>
                <w:sz w:val="20"/>
                <w:szCs w:val="20"/>
              </w:rPr>
              <w:t>1 LAMPARA (2 x 40 w)</w:t>
            </w:r>
          </w:p>
        </w:tc>
        <w:tc>
          <w:tcPr>
            <w:tcW w:w="0" w:type="auto"/>
            <w:vAlign w:val="center"/>
          </w:tcPr>
          <w:p w:rsidR="004809E8" w:rsidRPr="00DC4C8B" w:rsidRDefault="004809E8" w:rsidP="00EB73AE">
            <w:pPr>
              <w:jc w:val="center"/>
              <w:rPr>
                <w:sz w:val="20"/>
                <w:szCs w:val="20"/>
              </w:rPr>
            </w:pPr>
            <w:r w:rsidRPr="00DC4C8B">
              <w:rPr>
                <w:sz w:val="20"/>
                <w:szCs w:val="20"/>
              </w:rPr>
              <w:t>1 LAMPARA (2 x 40 w)</w:t>
            </w:r>
          </w:p>
        </w:tc>
      </w:tr>
    </w:tbl>
    <w:p w:rsidR="004809E8" w:rsidRPr="000D2890" w:rsidRDefault="004809E8" w:rsidP="004809E8">
      <w:pPr>
        <w:spacing w:line="480" w:lineRule="auto"/>
        <w:ind w:left="1077"/>
        <w:jc w:val="both"/>
      </w:pPr>
    </w:p>
    <w:p w:rsidR="004809E8" w:rsidRPr="006B7D84" w:rsidRDefault="004809E8" w:rsidP="004809E8">
      <w:pPr>
        <w:spacing w:line="480" w:lineRule="auto"/>
        <w:ind w:left="425"/>
        <w:rPr>
          <w:b/>
        </w:rPr>
      </w:pPr>
    </w:p>
    <w:p w:rsidR="004809E8" w:rsidRPr="00A713C7" w:rsidRDefault="004809E8" w:rsidP="004809E8">
      <w:pPr>
        <w:tabs>
          <w:tab w:val="left" w:pos="360"/>
        </w:tabs>
        <w:spacing w:line="480" w:lineRule="auto"/>
        <w:ind w:left="1080"/>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480" w:lineRule="auto"/>
        <w:jc w:val="both"/>
      </w:pPr>
    </w:p>
    <w:p w:rsidR="004809E8" w:rsidRDefault="004809E8" w:rsidP="004809E8">
      <w:pPr>
        <w:spacing w:line="360" w:lineRule="auto"/>
        <w:jc w:val="center"/>
      </w:pPr>
      <w:r w:rsidRPr="001205EF">
        <w:rPr>
          <w:b/>
        </w:rPr>
        <w:t>TABLA 4.1</w:t>
      </w:r>
      <w:r>
        <w:t xml:space="preserve">  Comparación de resultados obtenidos.</w:t>
      </w:r>
    </w:p>
    <w:p w:rsidR="004809E8" w:rsidRDefault="004809E8" w:rsidP="004809E8">
      <w:pPr>
        <w:spacing w:line="360" w:lineRule="auto"/>
        <w:jc w:val="center"/>
      </w:pPr>
      <w:r w:rsidRPr="00A510A9">
        <w:rPr>
          <w:b/>
        </w:rPr>
        <w:t>FUENTE:</w:t>
      </w:r>
      <w:r>
        <w:t xml:space="preserve"> Propia.</w:t>
      </w:r>
    </w:p>
    <w:p w:rsidR="004809E8" w:rsidRDefault="004809E8" w:rsidP="004809E8">
      <w:pPr>
        <w:spacing w:line="360" w:lineRule="auto"/>
        <w:jc w:val="center"/>
      </w:pPr>
    </w:p>
    <w:p w:rsidR="004809E8" w:rsidRDefault="004809E8" w:rsidP="004809E8">
      <w:pPr>
        <w:spacing w:line="480" w:lineRule="auto"/>
        <w:jc w:val="center"/>
      </w:pPr>
    </w:p>
    <w:p w:rsidR="004809E8" w:rsidRPr="0026401B" w:rsidRDefault="004809E8" w:rsidP="004809E8">
      <w:pPr>
        <w:spacing w:line="480" w:lineRule="auto"/>
        <w:jc w:val="both"/>
      </w:pPr>
    </w:p>
    <w:p w:rsidR="004809E8" w:rsidRPr="00DD4487" w:rsidRDefault="004809E8" w:rsidP="004809E8">
      <w:pPr>
        <w:tabs>
          <w:tab w:val="left" w:pos="360"/>
        </w:tabs>
        <w:rPr>
          <w:b/>
        </w:rPr>
      </w:pPr>
      <w:r w:rsidRPr="00DD4487">
        <w:rPr>
          <w:b/>
        </w:rPr>
        <w:t xml:space="preserve">4.2. </w:t>
      </w:r>
      <w:r w:rsidR="008E367E" w:rsidRPr="00DD4487">
        <w:rPr>
          <w:b/>
        </w:rPr>
        <w:t>Evaluación</w:t>
      </w:r>
      <w:r w:rsidRPr="00DD4487">
        <w:rPr>
          <w:b/>
        </w:rPr>
        <w:t xml:space="preserve"> de  riesgos en  S/E  </w:t>
      </w:r>
    </w:p>
    <w:p w:rsidR="004809E8" w:rsidRPr="00DD4487" w:rsidRDefault="004809E8" w:rsidP="004809E8">
      <w:pPr>
        <w:rPr>
          <w:b/>
        </w:rPr>
      </w:pPr>
    </w:p>
    <w:p w:rsidR="004809E8" w:rsidRPr="00DD4487" w:rsidRDefault="004809E8" w:rsidP="004809E8">
      <w:pPr>
        <w:tabs>
          <w:tab w:val="left" w:pos="360"/>
        </w:tabs>
        <w:rPr>
          <w:b/>
        </w:rPr>
      </w:pPr>
    </w:p>
    <w:p w:rsidR="004809E8" w:rsidRPr="00DD4487" w:rsidRDefault="004809E8" w:rsidP="004809E8">
      <w:pPr>
        <w:ind w:left="426"/>
        <w:rPr>
          <w:b/>
        </w:rPr>
      </w:pPr>
      <w:r w:rsidRPr="00DD4487">
        <w:rPr>
          <w:b/>
        </w:rPr>
        <w:t xml:space="preserve">4.2.1. Identificación de  riesgos  </w:t>
      </w:r>
    </w:p>
    <w:p w:rsidR="004809E8" w:rsidRDefault="004809E8" w:rsidP="004809E8"/>
    <w:p w:rsidR="004809E8" w:rsidRPr="0026401B" w:rsidRDefault="004809E8" w:rsidP="004809E8">
      <w:pPr>
        <w:rPr>
          <w:b/>
        </w:rPr>
      </w:pPr>
    </w:p>
    <w:p w:rsidR="004809E8" w:rsidRDefault="004809E8" w:rsidP="004809E8">
      <w:pPr>
        <w:tabs>
          <w:tab w:val="left" w:pos="930"/>
          <w:tab w:val="left" w:pos="1080"/>
        </w:tabs>
        <w:spacing w:line="480" w:lineRule="auto"/>
        <w:ind w:left="993"/>
        <w:jc w:val="both"/>
      </w:pPr>
      <w:r>
        <w:t>Durante la visita técnica que se realizó a la subestación de la  industria antes mencionada, pudimos observar algunos riesgos, por lo que se necesitaba realizar, primero una evaluación mediante el uso del Check List y luego la valoración respectiva.</w:t>
      </w:r>
    </w:p>
    <w:p w:rsidR="004809E8" w:rsidRDefault="004809E8" w:rsidP="004809E8">
      <w:pPr>
        <w:tabs>
          <w:tab w:val="left" w:pos="930"/>
          <w:tab w:val="left" w:pos="1080"/>
        </w:tabs>
        <w:spacing w:line="480" w:lineRule="auto"/>
        <w:ind w:left="993"/>
        <w:jc w:val="both"/>
      </w:pPr>
      <w:r>
        <w:t>Una vez inspeccionada y evaluada la subestación eléctrica con el check list, se obtuvieron los siguientes resultados:</w:t>
      </w: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930"/>
          <w:tab w:val="left" w:pos="1080"/>
        </w:tabs>
        <w:spacing w:line="480" w:lineRule="auto"/>
        <w:ind w:left="993"/>
        <w:jc w:val="both"/>
      </w:pPr>
    </w:p>
    <w:p w:rsidR="004809E8" w:rsidRDefault="004809E8" w:rsidP="004809E8">
      <w:pPr>
        <w:tabs>
          <w:tab w:val="left" w:pos="360"/>
          <w:tab w:val="left" w:pos="900"/>
          <w:tab w:val="left" w:pos="930"/>
        </w:tabs>
        <w:spacing w:line="360" w:lineRule="auto"/>
        <w:ind w:right="-6"/>
        <w:jc w:val="center"/>
      </w:pPr>
      <w:r>
        <w:rPr>
          <w:noProof/>
        </w:rPr>
        <w:lastRenderedPageBreak/>
        <w:pict>
          <v:shape id="_x0000_s1104" type="#_x0000_t75" style="position:absolute;left:0;text-align:left;margin-left:0;margin-top:0;width:436.15pt;height:8in;z-index:27">
            <v:imagedata r:id="rId46" o:title=""/>
            <w10:wrap type="square"/>
          </v:shape>
        </w:pict>
      </w:r>
      <w:r w:rsidRPr="00BC1EBE">
        <w:rPr>
          <w:b/>
        </w:rPr>
        <w:t>TABLA  4.</w:t>
      </w:r>
      <w:r>
        <w:rPr>
          <w:b/>
        </w:rPr>
        <w:t>2</w:t>
      </w:r>
      <w:r>
        <w:t xml:space="preserve">  </w:t>
      </w:r>
      <w:r w:rsidRPr="001205EF">
        <w:t>Lista de chequeo aplicada a la S/E  REPLASA</w:t>
      </w:r>
    </w:p>
    <w:p w:rsidR="004809E8" w:rsidRDefault="004809E8" w:rsidP="004809E8">
      <w:pPr>
        <w:tabs>
          <w:tab w:val="left" w:pos="360"/>
          <w:tab w:val="left" w:pos="900"/>
          <w:tab w:val="left" w:pos="930"/>
        </w:tabs>
        <w:spacing w:line="360" w:lineRule="auto"/>
        <w:ind w:right="-6"/>
        <w:jc w:val="center"/>
      </w:pPr>
      <w:r w:rsidRPr="004A2695">
        <w:rPr>
          <w:b/>
        </w:rPr>
        <w:t>FUENTE</w:t>
      </w:r>
      <w:r>
        <w:t>: Propia.</w:t>
      </w:r>
    </w:p>
    <w:p w:rsidR="004809E8" w:rsidRPr="00D87514" w:rsidRDefault="004809E8" w:rsidP="004809E8">
      <w:pPr>
        <w:ind w:left="426"/>
        <w:rPr>
          <w:b/>
        </w:rPr>
      </w:pPr>
      <w:r w:rsidRPr="00D87514">
        <w:rPr>
          <w:b/>
        </w:rPr>
        <w:lastRenderedPageBreak/>
        <w:t xml:space="preserve">4.2.2. Método de  valoración FINE </w:t>
      </w:r>
    </w:p>
    <w:p w:rsidR="004809E8" w:rsidRDefault="004809E8" w:rsidP="004809E8"/>
    <w:p w:rsidR="004809E8" w:rsidRPr="007F0F2E" w:rsidRDefault="004809E8" w:rsidP="004809E8"/>
    <w:p w:rsidR="004809E8" w:rsidRDefault="004809E8" w:rsidP="004809E8">
      <w:pPr>
        <w:tabs>
          <w:tab w:val="left" w:pos="900"/>
        </w:tabs>
        <w:spacing w:line="480" w:lineRule="auto"/>
        <w:ind w:left="993"/>
        <w:jc w:val="both"/>
      </w:pPr>
      <w:r>
        <w:t xml:space="preserve">Una vez identificado los riesgos con el check list, se procedió con la  evaluación numérica de dichos riesgos, </w:t>
      </w:r>
      <w:r w:rsidRPr="00FB7D52">
        <w:t>basándonos a través del méto</w:t>
      </w:r>
      <w:r>
        <w:t>do de valoración de riesgo fine.</w:t>
      </w:r>
    </w:p>
    <w:p w:rsidR="004809E8" w:rsidRDefault="004809E8" w:rsidP="004809E8">
      <w:pPr>
        <w:tabs>
          <w:tab w:val="left" w:pos="900"/>
        </w:tabs>
        <w:spacing w:line="480" w:lineRule="auto"/>
        <w:ind w:left="993"/>
        <w:jc w:val="both"/>
      </w:pPr>
    </w:p>
    <w:p w:rsidR="004809E8" w:rsidRDefault="004809E8" w:rsidP="004809E8">
      <w:pPr>
        <w:tabs>
          <w:tab w:val="left" w:pos="900"/>
        </w:tabs>
        <w:spacing w:line="480" w:lineRule="auto"/>
        <w:ind w:left="993"/>
        <w:jc w:val="both"/>
      </w:pPr>
      <w:r w:rsidRPr="00565ED5">
        <w:t>GR = Consecuencia x Exposición x Probabilidad</w:t>
      </w:r>
    </w:p>
    <w:p w:rsidR="004809E8" w:rsidRDefault="004809E8" w:rsidP="004809E8">
      <w:pPr>
        <w:tabs>
          <w:tab w:val="left" w:pos="900"/>
        </w:tabs>
        <w:spacing w:line="480" w:lineRule="auto"/>
        <w:ind w:left="993"/>
        <w:jc w:val="both"/>
      </w:pPr>
    </w:p>
    <w:p w:rsidR="004809E8" w:rsidRPr="00D87514" w:rsidRDefault="004809E8" w:rsidP="004809E8">
      <w:pPr>
        <w:tabs>
          <w:tab w:val="left" w:pos="900"/>
        </w:tabs>
        <w:spacing w:line="480" w:lineRule="auto"/>
        <w:ind w:left="993"/>
        <w:jc w:val="both"/>
      </w:pPr>
      <w:r w:rsidRPr="00D87514">
        <w:t>Es importante señalar que las tablas de aplicación del método fine (consecuencia, exposición, probabilidad y grado de riesgo), se encuentran en el marco teórico de la presente tesis.</w:t>
      </w:r>
    </w:p>
    <w:p w:rsidR="004809E8" w:rsidRDefault="004809E8" w:rsidP="004809E8">
      <w:pPr>
        <w:tabs>
          <w:tab w:val="left" w:pos="1440"/>
        </w:tabs>
        <w:spacing w:line="480" w:lineRule="auto"/>
        <w:ind w:left="993"/>
        <w:jc w:val="both"/>
      </w:pPr>
      <w:r>
        <w:t xml:space="preserve"> </w:t>
      </w:r>
    </w:p>
    <w:p w:rsidR="004809E8" w:rsidRDefault="004809E8" w:rsidP="004809E8">
      <w:pPr>
        <w:tabs>
          <w:tab w:val="left" w:pos="1440"/>
        </w:tabs>
        <w:spacing w:line="480" w:lineRule="auto"/>
        <w:jc w:val="both"/>
      </w:pPr>
    </w:p>
    <w:p w:rsidR="004809E8" w:rsidRPr="00D87514" w:rsidRDefault="004809E8" w:rsidP="004809E8">
      <w:pPr>
        <w:ind w:left="993"/>
        <w:rPr>
          <w:b/>
        </w:rPr>
      </w:pPr>
      <w:r w:rsidRPr="00D87514">
        <w:rPr>
          <w:b/>
        </w:rPr>
        <w:t>4.2.2.1. Principales  causas de  riesgo en  Subestación  REPLASA</w:t>
      </w:r>
    </w:p>
    <w:p w:rsidR="004809E8" w:rsidRDefault="004809E8" w:rsidP="004809E8">
      <w:pPr>
        <w:tabs>
          <w:tab w:val="left" w:pos="1440"/>
        </w:tabs>
        <w:spacing w:line="480" w:lineRule="auto"/>
        <w:jc w:val="both"/>
      </w:pPr>
    </w:p>
    <w:p w:rsidR="004809E8" w:rsidRPr="00AD2893" w:rsidRDefault="004809E8" w:rsidP="004809E8">
      <w:pPr>
        <w:tabs>
          <w:tab w:val="left" w:pos="1440"/>
        </w:tabs>
        <w:spacing w:line="480" w:lineRule="auto"/>
        <w:ind w:left="1843"/>
        <w:jc w:val="both"/>
      </w:pPr>
      <w:r w:rsidRPr="00AD2893">
        <w:t xml:space="preserve">A continuación se va a realizar un breve análisis acerca de las  principales causas de riesgo encontrados en la subestación, </w:t>
      </w:r>
    </w:p>
    <w:p w:rsidR="004809E8" w:rsidRDefault="004809E8" w:rsidP="004809E8">
      <w:pPr>
        <w:tabs>
          <w:tab w:val="left" w:pos="1260"/>
        </w:tabs>
        <w:spacing w:line="480" w:lineRule="auto"/>
        <w:jc w:val="both"/>
      </w:pPr>
    </w:p>
    <w:p w:rsidR="004809E8" w:rsidRPr="00D87514" w:rsidRDefault="004809E8" w:rsidP="004809E8">
      <w:pPr>
        <w:rPr>
          <w:b/>
        </w:rPr>
      </w:pPr>
      <w:r>
        <w:t xml:space="preserve">                               </w:t>
      </w:r>
      <w:r w:rsidRPr="00D87514">
        <w:rPr>
          <w:b/>
        </w:rPr>
        <w:t xml:space="preserve">Ubicación inadecuada de  subestación  eléctrica    </w:t>
      </w:r>
    </w:p>
    <w:p w:rsidR="004809E8" w:rsidRDefault="004809E8" w:rsidP="004809E8">
      <w:pPr>
        <w:tabs>
          <w:tab w:val="left" w:pos="1440"/>
          <w:tab w:val="left" w:pos="1620"/>
          <w:tab w:val="left" w:pos="1980"/>
        </w:tabs>
        <w:spacing w:line="480" w:lineRule="auto"/>
        <w:ind w:left="1843" w:firstLine="900"/>
        <w:jc w:val="both"/>
      </w:pPr>
    </w:p>
    <w:p w:rsidR="004809E8" w:rsidRDefault="004809E8" w:rsidP="00EB73AE">
      <w:pPr>
        <w:numPr>
          <w:ilvl w:val="0"/>
          <w:numId w:val="19"/>
        </w:numPr>
        <w:tabs>
          <w:tab w:val="clear" w:pos="720"/>
          <w:tab w:val="num" w:pos="2127"/>
        </w:tabs>
        <w:spacing w:line="480" w:lineRule="auto"/>
        <w:ind w:left="1843" w:firstLine="0"/>
        <w:jc w:val="both"/>
      </w:pPr>
      <w:r>
        <w:t xml:space="preserve">Consecuencia.- Tomamos el valor de (5), pues el hecho de que ésta subestación se encuentre ubicado sobre el baño de los trabajadores, ya representa un riesgo, el cual es el de que se venga abajo, ya sea por el peso de los transformadores o por el peso de </w:t>
      </w:r>
      <w:r>
        <w:lastRenderedPageBreak/>
        <w:t xml:space="preserve">los tableros, y por ende ocasione golpes o lesiones  en los trabajadores.  </w:t>
      </w:r>
    </w:p>
    <w:p w:rsidR="004809E8" w:rsidRDefault="004809E8" w:rsidP="004809E8">
      <w:pPr>
        <w:tabs>
          <w:tab w:val="left" w:pos="1980"/>
        </w:tabs>
        <w:spacing w:line="480" w:lineRule="auto"/>
        <w:ind w:left="1843" w:hanging="180"/>
        <w:jc w:val="both"/>
      </w:pPr>
    </w:p>
    <w:p w:rsidR="004809E8" w:rsidRDefault="004809E8" w:rsidP="00EB73AE">
      <w:pPr>
        <w:numPr>
          <w:ilvl w:val="0"/>
          <w:numId w:val="19"/>
        </w:numPr>
        <w:tabs>
          <w:tab w:val="clear" w:pos="720"/>
          <w:tab w:val="left" w:pos="1843"/>
        </w:tabs>
        <w:spacing w:line="480" w:lineRule="auto"/>
        <w:ind w:left="1843" w:firstLine="0"/>
        <w:jc w:val="both"/>
      </w:pPr>
      <w:r>
        <w:t>Exposición.- Tomamos el valor de (10), pues los trabajadores ingresan al baño varias veces al día, por lo que están continuamente expuestos al riesgo.</w:t>
      </w:r>
    </w:p>
    <w:p w:rsidR="004809E8" w:rsidRDefault="004809E8" w:rsidP="004809E8">
      <w:pPr>
        <w:tabs>
          <w:tab w:val="left" w:pos="1843"/>
        </w:tabs>
        <w:spacing w:line="480" w:lineRule="auto"/>
        <w:ind w:left="1843"/>
        <w:jc w:val="both"/>
      </w:pPr>
    </w:p>
    <w:p w:rsidR="004809E8" w:rsidRDefault="004809E8" w:rsidP="00EB73AE">
      <w:pPr>
        <w:numPr>
          <w:ilvl w:val="0"/>
          <w:numId w:val="19"/>
        </w:numPr>
        <w:tabs>
          <w:tab w:val="clear" w:pos="720"/>
          <w:tab w:val="left" w:pos="1843"/>
        </w:tabs>
        <w:spacing w:line="480" w:lineRule="auto"/>
        <w:ind w:left="1843" w:firstLine="0"/>
        <w:jc w:val="both"/>
      </w:pPr>
      <w:r>
        <w:t>Probabilidad.- Tomamos el valor de (3), pues la posibilidad de que ocurra el accidente en dicha industria debido al riesgo presentado, es rara pero posible.</w:t>
      </w:r>
    </w:p>
    <w:p w:rsidR="004809E8" w:rsidRDefault="004809E8" w:rsidP="004809E8">
      <w:pPr>
        <w:tabs>
          <w:tab w:val="left" w:pos="1843"/>
        </w:tabs>
        <w:spacing w:line="480" w:lineRule="auto"/>
        <w:ind w:left="1843"/>
        <w:jc w:val="both"/>
      </w:pPr>
    </w:p>
    <w:p w:rsidR="004809E8" w:rsidRPr="009F194C" w:rsidRDefault="004809E8" w:rsidP="004809E8">
      <w:pPr>
        <w:tabs>
          <w:tab w:val="left" w:pos="1843"/>
        </w:tabs>
        <w:spacing w:line="480" w:lineRule="auto"/>
        <w:ind w:left="1843"/>
        <w:jc w:val="both"/>
      </w:pPr>
      <w:r>
        <w:t xml:space="preserve">GR = </w:t>
      </w:r>
      <w:r w:rsidRPr="00050F7B">
        <w:t>Consecuencia</w:t>
      </w:r>
      <w:r>
        <w:t xml:space="preserve"> x </w:t>
      </w:r>
      <w:r w:rsidRPr="009F194C">
        <w:t>Exposición</w:t>
      </w:r>
      <w:r>
        <w:t xml:space="preserve"> x </w:t>
      </w:r>
      <w:r w:rsidRPr="009F194C">
        <w:t>Probabilidad</w:t>
      </w:r>
    </w:p>
    <w:p w:rsidR="004809E8" w:rsidRDefault="004809E8" w:rsidP="004809E8">
      <w:pPr>
        <w:tabs>
          <w:tab w:val="left" w:pos="1843"/>
        </w:tabs>
        <w:spacing w:line="480" w:lineRule="auto"/>
        <w:ind w:left="1843"/>
        <w:jc w:val="both"/>
      </w:pPr>
      <w:r>
        <w:t>GR = 5 x 10 x 3</w:t>
      </w:r>
    </w:p>
    <w:p w:rsidR="004809E8" w:rsidRDefault="004809E8" w:rsidP="004809E8">
      <w:pPr>
        <w:tabs>
          <w:tab w:val="left" w:pos="1843"/>
        </w:tabs>
        <w:spacing w:line="480" w:lineRule="auto"/>
        <w:ind w:left="1843"/>
        <w:jc w:val="both"/>
      </w:pPr>
      <w:r>
        <w:t>GR =  150</w:t>
      </w:r>
    </w:p>
    <w:p w:rsidR="004809E8" w:rsidRDefault="004809E8" w:rsidP="004809E8">
      <w:pPr>
        <w:tabs>
          <w:tab w:val="left" w:pos="1843"/>
        </w:tabs>
        <w:spacing w:line="480" w:lineRule="auto"/>
        <w:ind w:left="1843"/>
        <w:jc w:val="both"/>
      </w:pPr>
    </w:p>
    <w:p w:rsidR="004809E8" w:rsidRDefault="004809E8" w:rsidP="00EB73AE">
      <w:pPr>
        <w:numPr>
          <w:ilvl w:val="0"/>
          <w:numId w:val="20"/>
        </w:numPr>
        <w:tabs>
          <w:tab w:val="clear" w:pos="720"/>
          <w:tab w:val="left" w:pos="1843"/>
        </w:tabs>
        <w:spacing w:line="480" w:lineRule="auto"/>
        <w:ind w:left="1843" w:firstLine="0"/>
        <w:jc w:val="both"/>
      </w:pPr>
      <w:r>
        <w:t>Grado de riesgo.- Una vez efectuado el cálculo del grado de riesgo y comparando el valor obtenido con  el de la tabla de valorización, nos da como resultado que el  riesgo es NOTABLE y por lo tanto la corrección  es necesaria y urgente.</w:t>
      </w:r>
    </w:p>
    <w:p w:rsidR="004809E8" w:rsidRDefault="004809E8" w:rsidP="004809E8">
      <w:pPr>
        <w:tabs>
          <w:tab w:val="left" w:pos="1843"/>
        </w:tabs>
        <w:spacing w:line="480" w:lineRule="auto"/>
        <w:ind w:left="1843"/>
        <w:jc w:val="both"/>
      </w:pPr>
    </w:p>
    <w:p w:rsidR="004809E8" w:rsidRDefault="004809E8" w:rsidP="004809E8">
      <w:pPr>
        <w:tabs>
          <w:tab w:val="left" w:pos="1843"/>
        </w:tabs>
        <w:spacing w:line="480" w:lineRule="auto"/>
        <w:ind w:left="1843"/>
        <w:jc w:val="both"/>
      </w:pPr>
    </w:p>
    <w:p w:rsidR="004809E8" w:rsidRDefault="004809E8" w:rsidP="004809E8">
      <w:pPr>
        <w:tabs>
          <w:tab w:val="left" w:pos="1843"/>
        </w:tabs>
        <w:spacing w:line="480" w:lineRule="auto"/>
        <w:ind w:left="1843"/>
        <w:jc w:val="both"/>
      </w:pPr>
    </w:p>
    <w:p w:rsidR="004809E8" w:rsidRDefault="004809E8" w:rsidP="004809E8">
      <w:pPr>
        <w:tabs>
          <w:tab w:val="left" w:pos="1800"/>
        </w:tabs>
        <w:rPr>
          <w:b/>
        </w:rPr>
      </w:pPr>
      <w:r>
        <w:lastRenderedPageBreak/>
        <w:t xml:space="preserve">                              </w:t>
      </w:r>
      <w:r w:rsidRPr="00834BDF">
        <w:rPr>
          <w:b/>
        </w:rPr>
        <w:t>Mal dimensionamiento de cuarto para</w:t>
      </w:r>
      <w:r>
        <w:rPr>
          <w:b/>
        </w:rPr>
        <w:t xml:space="preserve"> Tr</w:t>
      </w:r>
      <w:r w:rsidRPr="00834BDF">
        <w:rPr>
          <w:b/>
        </w:rPr>
        <w:t>ansformador</w:t>
      </w:r>
    </w:p>
    <w:p w:rsidR="004809E8" w:rsidRPr="00834BDF" w:rsidRDefault="004809E8" w:rsidP="004809E8">
      <w:pPr>
        <w:rPr>
          <w:b/>
        </w:rPr>
      </w:pPr>
      <w:r>
        <w:rPr>
          <w:b/>
        </w:rPr>
        <w:t xml:space="preserve">                              (300</w:t>
      </w:r>
      <w:r w:rsidRPr="00834BDF">
        <w:rPr>
          <w:b/>
        </w:rPr>
        <w:t xml:space="preserve">KVA) </w:t>
      </w:r>
    </w:p>
    <w:p w:rsidR="004809E8" w:rsidRDefault="004809E8" w:rsidP="004809E8">
      <w:pPr>
        <w:spacing w:line="480" w:lineRule="auto"/>
        <w:ind w:left="1843" w:right="-136" w:firstLine="708"/>
        <w:jc w:val="both"/>
      </w:pPr>
    </w:p>
    <w:p w:rsidR="004809E8" w:rsidRDefault="004809E8" w:rsidP="00EB73AE">
      <w:pPr>
        <w:numPr>
          <w:ilvl w:val="0"/>
          <w:numId w:val="13"/>
        </w:numPr>
        <w:tabs>
          <w:tab w:val="clear" w:pos="1428"/>
          <w:tab w:val="num" w:pos="900"/>
        </w:tabs>
        <w:spacing w:line="480" w:lineRule="auto"/>
        <w:ind w:left="1843" w:right="-136" w:firstLine="0"/>
        <w:jc w:val="both"/>
      </w:pPr>
      <w:r>
        <w:t>Consecuencia.- Tomamos el valor de (1), debido a que las dimensiones de este cuarto no cumple con  lo indicado por el Reglamento Complementario al NEC, y al efectuar el mantenimiento del transformador, el técnico no cuenta con el espacio necesario para realizarlo y esto puede ocasionarle pequeños tropiezos o en casos muy raros, algún contacto eléctrico no deseado.</w:t>
      </w:r>
    </w:p>
    <w:p w:rsidR="004809E8" w:rsidRDefault="004809E8" w:rsidP="004809E8">
      <w:pPr>
        <w:spacing w:line="480" w:lineRule="auto"/>
        <w:ind w:left="1843" w:right="-136"/>
        <w:jc w:val="both"/>
      </w:pPr>
    </w:p>
    <w:p w:rsidR="004809E8" w:rsidRDefault="004809E8" w:rsidP="00EB73AE">
      <w:pPr>
        <w:numPr>
          <w:ilvl w:val="0"/>
          <w:numId w:val="13"/>
        </w:numPr>
        <w:tabs>
          <w:tab w:val="clear" w:pos="1428"/>
          <w:tab w:val="num" w:pos="900"/>
        </w:tabs>
        <w:spacing w:line="480" w:lineRule="auto"/>
        <w:ind w:left="1843" w:right="-136" w:firstLine="0"/>
        <w:jc w:val="both"/>
      </w:pPr>
      <w:r>
        <w:t>Exposición.- Tomamos el valor de (3), pues  los trabajos de mantenimiento no son a diario, por lo que los técnicos están expuestos al riesgo, sólo en ciertas ocasiones.</w:t>
      </w:r>
    </w:p>
    <w:p w:rsidR="004809E8" w:rsidRDefault="004809E8" w:rsidP="004809E8">
      <w:pPr>
        <w:spacing w:line="480" w:lineRule="auto"/>
        <w:ind w:left="1843" w:right="-136"/>
        <w:jc w:val="both"/>
      </w:pPr>
    </w:p>
    <w:p w:rsidR="004809E8" w:rsidRDefault="004809E8" w:rsidP="00EB73AE">
      <w:pPr>
        <w:numPr>
          <w:ilvl w:val="0"/>
          <w:numId w:val="13"/>
        </w:numPr>
        <w:tabs>
          <w:tab w:val="clear" w:pos="1428"/>
          <w:tab w:val="left" w:pos="900"/>
        </w:tabs>
        <w:spacing w:line="480" w:lineRule="auto"/>
        <w:ind w:left="1843" w:right="-136" w:firstLine="0"/>
        <w:jc w:val="both"/>
      </w:pPr>
      <w:r>
        <w:t xml:space="preserve">Probabilidad.- Tomamos el valor de (3), pues la posibilidad de que ocurra el accidente debido al riesgo presentado, es rara pero posible. </w:t>
      </w:r>
    </w:p>
    <w:p w:rsidR="004809E8" w:rsidRDefault="004809E8" w:rsidP="004809E8">
      <w:pPr>
        <w:spacing w:line="480" w:lineRule="auto"/>
        <w:ind w:left="1843" w:firstLine="708"/>
        <w:jc w:val="both"/>
      </w:pPr>
    </w:p>
    <w:p w:rsidR="004809E8" w:rsidRDefault="004809E8" w:rsidP="004809E8">
      <w:pPr>
        <w:spacing w:line="480" w:lineRule="auto"/>
        <w:ind w:left="1843"/>
        <w:jc w:val="both"/>
      </w:pPr>
      <w:r>
        <w:t>GR = Consecuencia x Exposición x Probabilidad</w:t>
      </w:r>
    </w:p>
    <w:p w:rsidR="004809E8" w:rsidRDefault="004809E8" w:rsidP="004809E8">
      <w:pPr>
        <w:spacing w:line="480" w:lineRule="auto"/>
        <w:ind w:left="1843"/>
        <w:jc w:val="both"/>
      </w:pPr>
      <w:r>
        <w:t>GR = 1 x 3 x 3</w:t>
      </w:r>
    </w:p>
    <w:p w:rsidR="004809E8" w:rsidRDefault="004809E8" w:rsidP="004809E8">
      <w:pPr>
        <w:spacing w:line="480" w:lineRule="auto"/>
        <w:ind w:left="1843"/>
        <w:jc w:val="both"/>
      </w:pPr>
      <w:r>
        <w:t>GR = 9</w:t>
      </w:r>
    </w:p>
    <w:p w:rsidR="004809E8" w:rsidRDefault="004809E8" w:rsidP="004809E8">
      <w:pPr>
        <w:spacing w:line="480" w:lineRule="auto"/>
        <w:ind w:left="1843"/>
        <w:jc w:val="both"/>
      </w:pPr>
    </w:p>
    <w:p w:rsidR="004809E8" w:rsidRDefault="004809E8" w:rsidP="00EB73AE">
      <w:pPr>
        <w:numPr>
          <w:ilvl w:val="0"/>
          <w:numId w:val="14"/>
        </w:numPr>
        <w:tabs>
          <w:tab w:val="num" w:pos="900"/>
        </w:tabs>
        <w:spacing w:line="480" w:lineRule="auto"/>
        <w:ind w:left="1843" w:firstLine="0"/>
        <w:jc w:val="both"/>
      </w:pPr>
      <w:r>
        <w:lastRenderedPageBreak/>
        <w:t>Grado de riesgo.- Una vez efectuado el cálculo del grado de riesgo y comparando el valor obtenido con  el de la tabla de valorización, nos da como resultado que el  riesgo es ACEPTABLE y por lo tanto puede omitirse la corrección.</w:t>
      </w:r>
    </w:p>
    <w:p w:rsidR="004809E8" w:rsidRDefault="004809E8" w:rsidP="004809E8">
      <w:pPr>
        <w:spacing w:line="480" w:lineRule="auto"/>
        <w:ind w:left="1843"/>
        <w:jc w:val="both"/>
      </w:pPr>
    </w:p>
    <w:p w:rsidR="004809E8" w:rsidRPr="00834BDF" w:rsidRDefault="004809E8" w:rsidP="004809E8">
      <w:pPr>
        <w:ind w:left="1843"/>
        <w:rPr>
          <w:b/>
        </w:rPr>
      </w:pPr>
      <w:r w:rsidRPr="00834BDF">
        <w:rPr>
          <w:b/>
        </w:rPr>
        <w:t xml:space="preserve">Falta de  extintores  contra  incendio </w:t>
      </w:r>
    </w:p>
    <w:p w:rsidR="004809E8" w:rsidRPr="00834BDF" w:rsidRDefault="004809E8" w:rsidP="004809E8">
      <w:pPr>
        <w:spacing w:line="480" w:lineRule="auto"/>
        <w:ind w:left="1843"/>
        <w:jc w:val="both"/>
        <w:rPr>
          <w:b/>
        </w:rPr>
      </w:pPr>
    </w:p>
    <w:p w:rsidR="004809E8" w:rsidRDefault="004809E8" w:rsidP="00EB73AE">
      <w:pPr>
        <w:numPr>
          <w:ilvl w:val="0"/>
          <w:numId w:val="14"/>
        </w:numPr>
        <w:tabs>
          <w:tab w:val="num" w:pos="900"/>
        </w:tabs>
        <w:spacing w:line="480" w:lineRule="auto"/>
        <w:ind w:left="1843" w:firstLine="0"/>
        <w:jc w:val="both"/>
      </w:pPr>
      <w:r>
        <w:t>Consecuencia.- Tomamos el valor de (5), pues la subestación mencionada no cuenta con extintores en la subestación, por lo que en un caso de incendio, se podría contaminar rápidamente dicha subestación, ocasionando ciertas lesiones en los trabajadores y pérdidas materiales.</w:t>
      </w:r>
    </w:p>
    <w:p w:rsidR="004809E8" w:rsidRDefault="004809E8" w:rsidP="004809E8">
      <w:pPr>
        <w:spacing w:line="480" w:lineRule="auto"/>
        <w:ind w:left="1843"/>
        <w:jc w:val="both"/>
      </w:pPr>
    </w:p>
    <w:p w:rsidR="004809E8" w:rsidRDefault="004809E8" w:rsidP="00EB73AE">
      <w:pPr>
        <w:numPr>
          <w:ilvl w:val="0"/>
          <w:numId w:val="14"/>
        </w:numPr>
        <w:tabs>
          <w:tab w:val="left" w:pos="900"/>
        </w:tabs>
        <w:spacing w:line="480" w:lineRule="auto"/>
        <w:ind w:left="1843" w:firstLine="0"/>
        <w:jc w:val="both"/>
      </w:pPr>
      <w:r>
        <w:t>Exposición.- Tomamos el valor de (6), pues los trabajadores están expuestos frecuentemente a un riesgo de incendio, y peor aún sino se cuenta con elementos para controlarlo.</w:t>
      </w:r>
    </w:p>
    <w:p w:rsidR="004809E8" w:rsidRDefault="004809E8" w:rsidP="004809E8">
      <w:pPr>
        <w:spacing w:line="480" w:lineRule="auto"/>
        <w:ind w:left="1843"/>
        <w:jc w:val="both"/>
      </w:pPr>
    </w:p>
    <w:p w:rsidR="004809E8" w:rsidRDefault="004809E8" w:rsidP="00EB73AE">
      <w:pPr>
        <w:numPr>
          <w:ilvl w:val="0"/>
          <w:numId w:val="14"/>
        </w:numPr>
        <w:tabs>
          <w:tab w:val="num" w:pos="900"/>
        </w:tabs>
        <w:spacing w:line="480" w:lineRule="auto"/>
        <w:ind w:left="1843" w:firstLine="0"/>
        <w:jc w:val="both"/>
      </w:pPr>
      <w:r>
        <w:t xml:space="preserve">Probabilidad.- Tomamos el valor de (3), pues la posibilidad de que ocurra un accidente debido al riesgo mencionado, es rara pero posible.  </w:t>
      </w:r>
    </w:p>
    <w:p w:rsidR="004809E8" w:rsidRDefault="004809E8" w:rsidP="004809E8">
      <w:pPr>
        <w:spacing w:line="480" w:lineRule="auto"/>
        <w:ind w:left="1843"/>
        <w:jc w:val="both"/>
      </w:pPr>
    </w:p>
    <w:p w:rsidR="004809E8" w:rsidRDefault="004809E8" w:rsidP="004809E8">
      <w:pPr>
        <w:spacing w:line="480" w:lineRule="auto"/>
        <w:ind w:left="1843"/>
        <w:jc w:val="both"/>
      </w:pPr>
      <w:r>
        <w:t>GR = Consecuencia x Exposición x Probabilidad</w:t>
      </w:r>
    </w:p>
    <w:p w:rsidR="004809E8" w:rsidRDefault="004809E8" w:rsidP="004809E8">
      <w:pPr>
        <w:spacing w:line="480" w:lineRule="auto"/>
        <w:ind w:left="1843"/>
        <w:jc w:val="both"/>
      </w:pPr>
    </w:p>
    <w:p w:rsidR="004809E8" w:rsidRDefault="004809E8" w:rsidP="004809E8">
      <w:pPr>
        <w:spacing w:line="480" w:lineRule="auto"/>
        <w:ind w:left="1843"/>
        <w:jc w:val="both"/>
      </w:pPr>
      <w:r>
        <w:lastRenderedPageBreak/>
        <w:t>GR = 5 x 6 x 3</w:t>
      </w:r>
    </w:p>
    <w:p w:rsidR="004809E8" w:rsidRDefault="004809E8" w:rsidP="004809E8">
      <w:pPr>
        <w:spacing w:line="480" w:lineRule="auto"/>
        <w:ind w:left="1843"/>
        <w:jc w:val="both"/>
      </w:pPr>
      <w:r>
        <w:t>GR = 90</w:t>
      </w: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firstLine="0"/>
        <w:jc w:val="both"/>
      </w:pPr>
      <w:r>
        <w:t>Grado de riesgo.- Una vez efectuado el cálculo del grado de riesgo y comparando el valor obtenido con  el de la tabla de valorización, nos da como resultado que el  riesgo es NOTABLE y por lo tanto se requiere de una corrección necesaria.</w:t>
      </w:r>
    </w:p>
    <w:p w:rsidR="004809E8" w:rsidRDefault="004809E8" w:rsidP="004809E8">
      <w:pPr>
        <w:tabs>
          <w:tab w:val="left" w:pos="540"/>
        </w:tabs>
        <w:spacing w:line="480" w:lineRule="auto"/>
        <w:ind w:left="1843"/>
        <w:jc w:val="both"/>
      </w:pPr>
    </w:p>
    <w:p w:rsidR="004809E8" w:rsidRDefault="004809E8" w:rsidP="004809E8">
      <w:pPr>
        <w:spacing w:line="480" w:lineRule="auto"/>
        <w:ind w:left="1843"/>
        <w:jc w:val="both"/>
      </w:pPr>
    </w:p>
    <w:p w:rsidR="004809E8" w:rsidRDefault="004809E8" w:rsidP="004809E8">
      <w:pPr>
        <w:ind w:left="1843"/>
      </w:pPr>
      <w:r w:rsidRPr="00834BDF">
        <w:rPr>
          <w:b/>
        </w:rPr>
        <w:t>Falta  de  limpieza  en subestación</w:t>
      </w:r>
      <w:r>
        <w:t>.</w:t>
      </w:r>
    </w:p>
    <w:p w:rsidR="004809E8" w:rsidRDefault="004809E8" w:rsidP="004809E8">
      <w:pPr>
        <w:spacing w:line="480" w:lineRule="auto"/>
        <w:ind w:left="1843"/>
        <w:jc w:val="both"/>
      </w:pPr>
    </w:p>
    <w:p w:rsidR="004809E8" w:rsidRDefault="004809E8" w:rsidP="00EB73AE">
      <w:pPr>
        <w:numPr>
          <w:ilvl w:val="0"/>
          <w:numId w:val="16"/>
        </w:numPr>
        <w:tabs>
          <w:tab w:val="clear" w:pos="720"/>
          <w:tab w:val="num" w:pos="900"/>
          <w:tab w:val="left" w:pos="945"/>
        </w:tabs>
        <w:spacing w:line="480" w:lineRule="auto"/>
        <w:ind w:left="1843" w:firstLine="0"/>
        <w:jc w:val="both"/>
      </w:pPr>
      <w:r>
        <w:t xml:space="preserve">Consecuencia.- Tomamos el valor de (1), pues en dicha subestación hace falta un poco de limpieza, ya que existe polvo que podría ocasionar al trabajador algún tipo de alergia ambiental (tos, gripe)  o irritación visual. Además vimos objetos tirados en el piso del cuarto de tableros, los cuales pueden ocasionar tropiezos inesperados. </w:t>
      </w:r>
    </w:p>
    <w:p w:rsidR="004809E8" w:rsidRDefault="004809E8" w:rsidP="004809E8">
      <w:pPr>
        <w:tabs>
          <w:tab w:val="left" w:pos="945"/>
        </w:tabs>
        <w:spacing w:line="480" w:lineRule="auto"/>
        <w:ind w:left="1843"/>
        <w:jc w:val="both"/>
      </w:pPr>
    </w:p>
    <w:p w:rsidR="004809E8" w:rsidRDefault="004809E8" w:rsidP="00EB73AE">
      <w:pPr>
        <w:numPr>
          <w:ilvl w:val="0"/>
          <w:numId w:val="16"/>
        </w:numPr>
        <w:tabs>
          <w:tab w:val="clear" w:pos="720"/>
          <w:tab w:val="left" w:pos="540"/>
          <w:tab w:val="left" w:pos="900"/>
        </w:tabs>
        <w:spacing w:line="480" w:lineRule="auto"/>
        <w:ind w:left="1843" w:firstLine="0"/>
        <w:jc w:val="both"/>
      </w:pPr>
      <w:r>
        <w:t>Exposición.- Tomamos el valor de (10), pues los trabajadores están expuestos varias veces al día, de contraer alguna enfermedad ambiental o tropezarse con algún objeto, debido a la falta de limpieza en la subestación.</w:t>
      </w:r>
    </w:p>
    <w:p w:rsidR="004809E8" w:rsidRDefault="004809E8" w:rsidP="004809E8">
      <w:pPr>
        <w:tabs>
          <w:tab w:val="left" w:pos="945"/>
        </w:tabs>
        <w:spacing w:line="480" w:lineRule="auto"/>
        <w:ind w:left="1843"/>
        <w:jc w:val="both"/>
      </w:pPr>
    </w:p>
    <w:p w:rsidR="004809E8" w:rsidRDefault="004809E8" w:rsidP="00EB73AE">
      <w:pPr>
        <w:numPr>
          <w:ilvl w:val="0"/>
          <w:numId w:val="16"/>
        </w:numPr>
        <w:tabs>
          <w:tab w:val="clear" w:pos="720"/>
          <w:tab w:val="num" w:pos="900"/>
          <w:tab w:val="left" w:pos="945"/>
        </w:tabs>
        <w:spacing w:line="480" w:lineRule="auto"/>
        <w:ind w:left="1843" w:firstLine="0"/>
        <w:jc w:val="both"/>
      </w:pPr>
      <w:r>
        <w:lastRenderedPageBreak/>
        <w:t>Probabilidad.- Tomamos el valor de (3), pues la posibilidad de enfermarse, debido a la falta de limpieza en esta subestación, es rara pero se puede dar el caso.</w:t>
      </w:r>
    </w:p>
    <w:p w:rsidR="004809E8" w:rsidRDefault="004809E8" w:rsidP="004809E8">
      <w:pPr>
        <w:tabs>
          <w:tab w:val="left" w:pos="945"/>
        </w:tabs>
        <w:spacing w:line="480" w:lineRule="auto"/>
        <w:ind w:left="1843"/>
        <w:jc w:val="both"/>
      </w:pPr>
    </w:p>
    <w:p w:rsidR="004809E8" w:rsidRDefault="004809E8" w:rsidP="004809E8">
      <w:pPr>
        <w:tabs>
          <w:tab w:val="left" w:pos="1080"/>
        </w:tabs>
        <w:spacing w:line="480" w:lineRule="auto"/>
        <w:ind w:left="1843"/>
        <w:jc w:val="both"/>
      </w:pPr>
      <w:r>
        <w:t>GR = Consecuencia x Exposición x Probabilidad</w:t>
      </w:r>
    </w:p>
    <w:p w:rsidR="004809E8" w:rsidRDefault="004809E8" w:rsidP="004809E8">
      <w:pPr>
        <w:tabs>
          <w:tab w:val="left" w:pos="1080"/>
        </w:tabs>
        <w:spacing w:line="480" w:lineRule="auto"/>
        <w:ind w:left="1843"/>
        <w:jc w:val="both"/>
      </w:pPr>
      <w:r>
        <w:t>GR = 1 x 10 x 3</w:t>
      </w:r>
    </w:p>
    <w:p w:rsidR="004809E8" w:rsidRPr="00E81D11" w:rsidRDefault="004809E8" w:rsidP="004809E8">
      <w:pPr>
        <w:tabs>
          <w:tab w:val="left" w:pos="1080"/>
        </w:tabs>
        <w:spacing w:line="480" w:lineRule="auto"/>
        <w:ind w:left="1843"/>
        <w:jc w:val="both"/>
      </w:pPr>
      <w:r>
        <w:t>GR = 30.</w:t>
      </w:r>
    </w:p>
    <w:p w:rsidR="004809E8" w:rsidRPr="00E81D11" w:rsidRDefault="004809E8" w:rsidP="004809E8">
      <w:pPr>
        <w:spacing w:line="480" w:lineRule="auto"/>
        <w:ind w:left="1843"/>
        <w:jc w:val="both"/>
      </w:pPr>
    </w:p>
    <w:p w:rsidR="004809E8" w:rsidRDefault="004809E8" w:rsidP="00EB73AE">
      <w:pPr>
        <w:numPr>
          <w:ilvl w:val="0"/>
          <w:numId w:val="17"/>
        </w:numPr>
        <w:tabs>
          <w:tab w:val="clear" w:pos="720"/>
          <w:tab w:val="num" w:pos="900"/>
        </w:tabs>
        <w:spacing w:line="480" w:lineRule="auto"/>
        <w:ind w:left="1843" w:firstLine="0"/>
        <w:jc w:val="both"/>
      </w:pPr>
      <w:r w:rsidRPr="00E81D11">
        <w:t>Grado de riesgo.- Una vez efectuado el cálculo del grado de riesgo y comparando el valor obtenido con  el de la tabla</w:t>
      </w:r>
      <w:r>
        <w:t xml:space="preserve"> de valorización</w:t>
      </w:r>
      <w:r w:rsidRPr="00E81D11">
        <w:t>, nos da como resul</w:t>
      </w:r>
      <w:r>
        <w:t>tado que el  riesgo es MODERADO</w:t>
      </w:r>
      <w:r w:rsidRPr="00E81D11">
        <w:t xml:space="preserve"> y por lo ta</w:t>
      </w:r>
      <w:r>
        <w:t>nto la  acción no es emergente, pero debe corregirse.</w:t>
      </w: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Pr="00834BDF" w:rsidRDefault="004809E8" w:rsidP="004809E8">
      <w:pPr>
        <w:ind w:left="1843"/>
        <w:rPr>
          <w:b/>
        </w:rPr>
      </w:pPr>
      <w:r w:rsidRPr="00834BDF">
        <w:rPr>
          <w:b/>
        </w:rPr>
        <w:t xml:space="preserve">Falta  de  puesta  a  tierra  de  equipos </w:t>
      </w:r>
    </w:p>
    <w:p w:rsidR="004809E8" w:rsidRDefault="004809E8" w:rsidP="004809E8">
      <w:pPr>
        <w:spacing w:line="480" w:lineRule="auto"/>
        <w:ind w:left="1843"/>
        <w:jc w:val="both"/>
      </w:pPr>
    </w:p>
    <w:p w:rsidR="004809E8" w:rsidRDefault="004809E8" w:rsidP="00EB73AE">
      <w:pPr>
        <w:numPr>
          <w:ilvl w:val="0"/>
          <w:numId w:val="17"/>
        </w:numPr>
        <w:tabs>
          <w:tab w:val="clear" w:pos="720"/>
          <w:tab w:val="left" w:pos="360"/>
          <w:tab w:val="num" w:pos="900"/>
        </w:tabs>
        <w:spacing w:line="480" w:lineRule="auto"/>
        <w:ind w:left="1843" w:firstLine="0"/>
        <w:jc w:val="both"/>
      </w:pPr>
      <w:r>
        <w:t>Consecuencia.- Tomamos el valor de (5), ya que debido a la falta de puesta a tierra en los tableros, se corre el riesgo de algún contacto eléctrico no deseado, ocasionando algún tipo de lesión en el personal de mantenimiento.</w:t>
      </w:r>
    </w:p>
    <w:p w:rsidR="004809E8" w:rsidRDefault="004809E8" w:rsidP="004809E8">
      <w:pPr>
        <w:tabs>
          <w:tab w:val="left" w:pos="360"/>
          <w:tab w:val="left" w:pos="900"/>
        </w:tabs>
        <w:spacing w:line="480" w:lineRule="auto"/>
        <w:ind w:left="1843"/>
        <w:jc w:val="both"/>
      </w:pPr>
    </w:p>
    <w:p w:rsidR="004809E8" w:rsidRDefault="004809E8" w:rsidP="00EB73AE">
      <w:pPr>
        <w:numPr>
          <w:ilvl w:val="0"/>
          <w:numId w:val="17"/>
        </w:numPr>
        <w:tabs>
          <w:tab w:val="clear" w:pos="720"/>
          <w:tab w:val="left" w:pos="360"/>
          <w:tab w:val="num" w:pos="900"/>
        </w:tabs>
        <w:spacing w:line="480" w:lineRule="auto"/>
        <w:ind w:left="1843" w:firstLine="0"/>
        <w:jc w:val="both"/>
      </w:pPr>
      <w:r>
        <w:lastRenderedPageBreak/>
        <w:t>Exposición.- Tomamos el valor de (3), pues la situación de riesgo anteriormente mencionada podría ocurrir en ciertas ocasiones, ya que en esta subestación los trabajos de mantenimiento no son continuos, y por lo tanto el técnico no está tan expuesto a  dichos riesgos.</w:t>
      </w:r>
    </w:p>
    <w:p w:rsidR="004809E8" w:rsidRDefault="004809E8" w:rsidP="004809E8">
      <w:pPr>
        <w:tabs>
          <w:tab w:val="left" w:pos="6540"/>
        </w:tabs>
        <w:spacing w:line="480" w:lineRule="auto"/>
        <w:ind w:left="1843"/>
        <w:jc w:val="both"/>
      </w:pPr>
    </w:p>
    <w:p w:rsidR="004809E8" w:rsidRDefault="004809E8" w:rsidP="00EB73AE">
      <w:pPr>
        <w:numPr>
          <w:ilvl w:val="0"/>
          <w:numId w:val="17"/>
        </w:numPr>
        <w:tabs>
          <w:tab w:val="clear" w:pos="720"/>
          <w:tab w:val="left" w:pos="360"/>
          <w:tab w:val="num" w:pos="900"/>
        </w:tabs>
        <w:spacing w:line="480" w:lineRule="auto"/>
        <w:ind w:left="1843" w:firstLine="0"/>
        <w:jc w:val="both"/>
      </w:pPr>
      <w:r>
        <w:t>Probabilidad.- Tomamos el valor de (3), pues la posibilidad de que ocurra un accidente en esta subestación debido a la falta de puesta a tierra en los tableros, es  rara pero posible.</w:t>
      </w:r>
    </w:p>
    <w:p w:rsidR="004809E8" w:rsidRDefault="004809E8" w:rsidP="004809E8">
      <w:pPr>
        <w:tabs>
          <w:tab w:val="left" w:pos="360"/>
          <w:tab w:val="left" w:pos="900"/>
        </w:tabs>
        <w:spacing w:line="480" w:lineRule="auto"/>
        <w:ind w:left="1843" w:firstLine="900"/>
        <w:jc w:val="both"/>
      </w:pPr>
    </w:p>
    <w:p w:rsidR="004809E8" w:rsidRDefault="004809E8" w:rsidP="004809E8">
      <w:pPr>
        <w:tabs>
          <w:tab w:val="left" w:pos="360"/>
          <w:tab w:val="left" w:pos="900"/>
        </w:tabs>
        <w:spacing w:line="480" w:lineRule="auto"/>
        <w:ind w:left="1843" w:hanging="43"/>
        <w:jc w:val="both"/>
      </w:pPr>
      <w:r>
        <w:t>GR = Consecuencia x Exposición x Probabilidad</w:t>
      </w:r>
    </w:p>
    <w:p w:rsidR="004809E8" w:rsidRDefault="004809E8" w:rsidP="004809E8">
      <w:pPr>
        <w:tabs>
          <w:tab w:val="left" w:pos="360"/>
          <w:tab w:val="left" w:pos="900"/>
        </w:tabs>
        <w:spacing w:line="480" w:lineRule="auto"/>
        <w:ind w:left="1843" w:hanging="43"/>
        <w:jc w:val="both"/>
      </w:pPr>
      <w:r>
        <w:t>GR = 5 x 3 x 3</w:t>
      </w:r>
    </w:p>
    <w:p w:rsidR="004809E8" w:rsidRDefault="004809E8" w:rsidP="004809E8">
      <w:pPr>
        <w:tabs>
          <w:tab w:val="left" w:pos="360"/>
          <w:tab w:val="left" w:pos="900"/>
        </w:tabs>
        <w:spacing w:line="480" w:lineRule="auto"/>
        <w:ind w:left="1843" w:hanging="43"/>
        <w:jc w:val="both"/>
      </w:pPr>
      <w:r>
        <w:t>GR = 45</w:t>
      </w:r>
    </w:p>
    <w:p w:rsidR="004809E8" w:rsidRPr="00E81D11" w:rsidRDefault="004809E8" w:rsidP="004809E8">
      <w:pPr>
        <w:tabs>
          <w:tab w:val="left" w:pos="360"/>
          <w:tab w:val="left" w:pos="900"/>
        </w:tabs>
        <w:spacing w:line="480" w:lineRule="auto"/>
        <w:ind w:left="1843"/>
        <w:jc w:val="both"/>
      </w:pPr>
      <w:r>
        <w:t xml:space="preserve">  </w:t>
      </w:r>
    </w:p>
    <w:p w:rsidR="004809E8" w:rsidRPr="005B5DCD" w:rsidRDefault="004809E8" w:rsidP="00EB73AE">
      <w:pPr>
        <w:numPr>
          <w:ilvl w:val="0"/>
          <w:numId w:val="18"/>
        </w:numPr>
        <w:tabs>
          <w:tab w:val="clear" w:pos="720"/>
          <w:tab w:val="left" w:pos="540"/>
          <w:tab w:val="num" w:pos="900"/>
          <w:tab w:val="left" w:pos="1005"/>
        </w:tabs>
        <w:spacing w:line="480" w:lineRule="auto"/>
        <w:ind w:left="1843" w:firstLine="0"/>
        <w:jc w:val="both"/>
      </w:pPr>
      <w:r w:rsidRPr="005B5DCD">
        <w:t xml:space="preserve">Grado de riesgo.- Una vez efectuado el cálculo del grado de riesgo y </w:t>
      </w:r>
      <w:r>
        <w:t xml:space="preserve"> </w:t>
      </w:r>
      <w:r w:rsidRPr="005B5DCD">
        <w:t>comparando el valor obtenido con  el de la tabla</w:t>
      </w:r>
      <w:r>
        <w:t xml:space="preserve"> de valorización</w:t>
      </w:r>
      <w:r w:rsidRPr="005B5DCD">
        <w:t>, nos da como resul</w:t>
      </w:r>
      <w:r>
        <w:t>tado que el  riesgo es MODERADO</w:t>
      </w:r>
      <w:r w:rsidRPr="005B5DCD">
        <w:t xml:space="preserve"> y por lo tanto la </w:t>
      </w:r>
      <w:r>
        <w:t>acción no es emergente, pero debe corregirse.</w:t>
      </w:r>
    </w:p>
    <w:p w:rsidR="004809E8" w:rsidRPr="00C32D02" w:rsidRDefault="004809E8" w:rsidP="004809E8">
      <w:pPr>
        <w:spacing w:line="480" w:lineRule="auto"/>
        <w:ind w:left="1843"/>
        <w:jc w:val="both"/>
      </w:pPr>
    </w:p>
    <w:p w:rsidR="004809E8" w:rsidRDefault="004809E8" w:rsidP="004809E8">
      <w:pPr>
        <w:spacing w:line="480" w:lineRule="auto"/>
        <w:ind w:left="1843"/>
        <w:jc w:val="both"/>
      </w:pPr>
    </w:p>
    <w:p w:rsidR="004809E8" w:rsidRPr="00C32D02" w:rsidRDefault="004809E8" w:rsidP="004809E8">
      <w:pPr>
        <w:spacing w:line="480" w:lineRule="auto"/>
        <w:ind w:left="1843"/>
        <w:jc w:val="both"/>
      </w:pPr>
    </w:p>
    <w:p w:rsidR="004809E8" w:rsidRPr="00834BDF" w:rsidRDefault="004809E8" w:rsidP="004809E8">
      <w:pPr>
        <w:ind w:left="1843"/>
        <w:rPr>
          <w:b/>
        </w:rPr>
      </w:pPr>
      <w:r>
        <w:lastRenderedPageBreak/>
        <w:t xml:space="preserve"> </w:t>
      </w:r>
      <w:r w:rsidRPr="00834BDF">
        <w:rPr>
          <w:b/>
        </w:rPr>
        <w:t xml:space="preserve">Falta  de  foso  para depósito  de aceite dieléctrico </w:t>
      </w:r>
    </w:p>
    <w:p w:rsidR="004809E8" w:rsidRPr="00834BDF" w:rsidRDefault="004809E8" w:rsidP="004809E8">
      <w:pPr>
        <w:spacing w:line="480" w:lineRule="auto"/>
        <w:ind w:left="1843"/>
        <w:jc w:val="both"/>
        <w:rPr>
          <w:b/>
        </w:rPr>
      </w:pPr>
    </w:p>
    <w:p w:rsidR="004809E8" w:rsidRDefault="004809E8" w:rsidP="00EB73AE">
      <w:pPr>
        <w:numPr>
          <w:ilvl w:val="0"/>
          <w:numId w:val="15"/>
        </w:numPr>
        <w:tabs>
          <w:tab w:val="clear" w:pos="1620"/>
          <w:tab w:val="num" w:pos="720"/>
          <w:tab w:val="left" w:pos="900"/>
        </w:tabs>
        <w:spacing w:line="480" w:lineRule="auto"/>
        <w:ind w:left="1843" w:firstLine="0"/>
        <w:jc w:val="both"/>
      </w:pPr>
      <w:r>
        <w:t xml:space="preserve">Consecuencia.- Tomamos el valor de (1), pues los transformadores no cuentan con fosos para el depósito de aceite y esto puede ocasionar un derramamiento de aceite en toda la subestación. Las consecuencias son mínimas, siempre y cuando el aceite no entre en contacto con alguna fuente generadora de calor. </w:t>
      </w: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firstLine="0"/>
        <w:jc w:val="both"/>
      </w:pPr>
      <w:r>
        <w:t>Exposición.- Tomamos el valor de (1), pues la frecuencia con que se puede producir la situación de riesgo en esta subestación, es rara ya que estos transformadores son equipos nuevos y la posibilidad de algún derramamiento de aceite es baja.</w:t>
      </w: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firstLine="0"/>
        <w:jc w:val="both"/>
      </w:pPr>
      <w:r>
        <w:t>Probabilidad.- Tomamos el valor de (0.5), pues la posibilidad  de que se produzca un accidente en esta subestación debido a la falta de foso, es remota.</w:t>
      </w:r>
      <w:r>
        <w:cr/>
      </w:r>
    </w:p>
    <w:p w:rsidR="004809E8" w:rsidRDefault="004809E8" w:rsidP="004809E8">
      <w:pPr>
        <w:spacing w:line="480" w:lineRule="auto"/>
        <w:ind w:left="1843" w:hanging="43"/>
        <w:jc w:val="both"/>
      </w:pPr>
      <w:r>
        <w:t>GR = Consecuencia x Exposición x Probabilidad</w:t>
      </w:r>
    </w:p>
    <w:p w:rsidR="004809E8" w:rsidRDefault="004809E8" w:rsidP="004809E8">
      <w:pPr>
        <w:spacing w:line="480" w:lineRule="auto"/>
        <w:ind w:left="1843" w:hanging="43"/>
        <w:jc w:val="both"/>
      </w:pPr>
      <w:r>
        <w:t>GR = 1 x 1 x 0.5</w:t>
      </w:r>
    </w:p>
    <w:p w:rsidR="004809E8" w:rsidRDefault="004809E8" w:rsidP="004809E8">
      <w:pPr>
        <w:spacing w:line="480" w:lineRule="auto"/>
        <w:ind w:left="1843" w:hanging="43"/>
        <w:jc w:val="both"/>
      </w:pPr>
      <w:r>
        <w:t>GR = 0.5</w:t>
      </w:r>
    </w:p>
    <w:p w:rsidR="004809E8" w:rsidRDefault="004809E8" w:rsidP="004809E8">
      <w:pPr>
        <w:spacing w:line="480" w:lineRule="auto"/>
        <w:ind w:left="1843"/>
        <w:jc w:val="both"/>
      </w:pPr>
    </w:p>
    <w:p w:rsidR="004809E8" w:rsidRDefault="004809E8" w:rsidP="00EB73AE">
      <w:pPr>
        <w:numPr>
          <w:ilvl w:val="0"/>
          <w:numId w:val="16"/>
        </w:numPr>
        <w:tabs>
          <w:tab w:val="clear" w:pos="720"/>
          <w:tab w:val="num" w:pos="900"/>
        </w:tabs>
        <w:spacing w:line="480" w:lineRule="auto"/>
        <w:ind w:left="1843" w:firstLine="0"/>
        <w:jc w:val="both"/>
      </w:pPr>
      <w:r>
        <w:t xml:space="preserve">Grado de riesgo.- Una vez efectuado el cálculo del grado de riesgo y comparando el valor obtenido con  el de la tabla de </w:t>
      </w:r>
      <w:r>
        <w:lastRenderedPageBreak/>
        <w:t>valorización, nos da como resultado que el  riesgo es ACEPTABLE y por lo tanto la corrección puede omitirse.</w:t>
      </w:r>
    </w:p>
    <w:p w:rsidR="004809E8" w:rsidRDefault="004809E8" w:rsidP="004809E8">
      <w:pPr>
        <w:spacing w:line="480" w:lineRule="auto"/>
        <w:ind w:left="1843" w:hanging="360"/>
        <w:jc w:val="both"/>
      </w:pPr>
      <w:r>
        <w:t xml:space="preserve">      </w:t>
      </w:r>
    </w:p>
    <w:p w:rsidR="004809E8" w:rsidRDefault="004809E8" w:rsidP="004809E8">
      <w:pPr>
        <w:spacing w:line="480" w:lineRule="auto"/>
        <w:ind w:left="1843"/>
        <w:jc w:val="both"/>
      </w:pPr>
    </w:p>
    <w:p w:rsidR="004809E8" w:rsidRPr="00834BDF" w:rsidRDefault="004809E8" w:rsidP="004809E8">
      <w:pPr>
        <w:ind w:left="1843"/>
        <w:rPr>
          <w:b/>
        </w:rPr>
      </w:pPr>
      <w:r w:rsidRPr="00834BDF">
        <w:rPr>
          <w:b/>
        </w:rPr>
        <w:t xml:space="preserve">Falta  de  canaletas de  protección para  cables  eléctricos </w:t>
      </w:r>
    </w:p>
    <w:p w:rsidR="004809E8" w:rsidRDefault="004809E8" w:rsidP="004809E8">
      <w:pPr>
        <w:spacing w:line="480" w:lineRule="auto"/>
        <w:jc w:val="both"/>
      </w:pPr>
    </w:p>
    <w:p w:rsidR="004809E8" w:rsidRDefault="004809E8" w:rsidP="00EB73AE">
      <w:pPr>
        <w:numPr>
          <w:ilvl w:val="0"/>
          <w:numId w:val="15"/>
        </w:numPr>
        <w:tabs>
          <w:tab w:val="clear" w:pos="1620"/>
          <w:tab w:val="num" w:pos="720"/>
          <w:tab w:val="left" w:pos="900"/>
        </w:tabs>
        <w:spacing w:line="480" w:lineRule="auto"/>
        <w:ind w:left="1843" w:firstLine="0"/>
        <w:jc w:val="both"/>
      </w:pPr>
      <w:r>
        <w:t>Consecuencia.- Tomamos el valor de (5), pues la falta de canaletas en los cables, hacen que éstos se encuentren a la intemperie y con el tiempo se lleguen a deteriorar por el ambiente o por los mismos roedores, quedando dichos cables expuestos al contacto, lo que podría producir algún choque eléctrico no deseado y ocasionar graves lesiones a la persona encargada del mantenimiento.</w:t>
      </w: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firstLine="0"/>
        <w:jc w:val="both"/>
      </w:pPr>
      <w:r>
        <w:t>Exposición.- Tomamos el valor de (1), pues la frecuencia con que se presenta esta situación de riesgo en esta subestación es raramente, ya que los trabajos de mantenimiento no son continuos, y por lo tanto el personal no está expuesto por tanto tiempo a este riesgo.</w:t>
      </w: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firstLine="0"/>
        <w:jc w:val="both"/>
      </w:pPr>
      <w:r>
        <w:lastRenderedPageBreak/>
        <w:t>Probabilidad.- Tomamos el valor de (3), pues la posibilidad  de que se produzca un accidente en esta subestación debido a la falta de canaletas, es rara pero posible.</w:t>
      </w:r>
      <w:r>
        <w:cr/>
      </w:r>
    </w:p>
    <w:p w:rsidR="004809E8" w:rsidRDefault="004809E8" w:rsidP="004809E8">
      <w:pPr>
        <w:spacing w:line="480" w:lineRule="auto"/>
        <w:ind w:left="1843" w:hanging="43"/>
        <w:jc w:val="both"/>
      </w:pPr>
      <w:r>
        <w:t>GR = Consecuencia x Exposición x Probabilidad</w:t>
      </w:r>
    </w:p>
    <w:p w:rsidR="004809E8" w:rsidRDefault="004809E8" w:rsidP="004809E8">
      <w:pPr>
        <w:spacing w:line="480" w:lineRule="auto"/>
        <w:ind w:left="1843" w:hanging="43"/>
        <w:jc w:val="both"/>
      </w:pPr>
      <w:r>
        <w:t>GR = 5 x 1 x 3</w:t>
      </w:r>
    </w:p>
    <w:p w:rsidR="004809E8" w:rsidRDefault="004809E8" w:rsidP="004809E8">
      <w:pPr>
        <w:spacing w:line="480" w:lineRule="auto"/>
        <w:ind w:left="1843" w:hanging="43"/>
        <w:jc w:val="both"/>
      </w:pPr>
      <w:r>
        <w:t>GR = 15</w:t>
      </w:r>
    </w:p>
    <w:p w:rsidR="004809E8" w:rsidRDefault="004809E8" w:rsidP="004809E8">
      <w:pPr>
        <w:spacing w:line="480" w:lineRule="auto"/>
        <w:ind w:left="1843"/>
        <w:jc w:val="both"/>
      </w:pPr>
    </w:p>
    <w:p w:rsidR="004809E8" w:rsidRDefault="004809E8" w:rsidP="00EB73AE">
      <w:pPr>
        <w:numPr>
          <w:ilvl w:val="0"/>
          <w:numId w:val="16"/>
        </w:numPr>
        <w:tabs>
          <w:tab w:val="clear" w:pos="720"/>
          <w:tab w:val="num" w:pos="900"/>
        </w:tabs>
        <w:spacing w:line="480" w:lineRule="auto"/>
        <w:ind w:left="1843" w:firstLine="0"/>
        <w:jc w:val="both"/>
      </w:pPr>
      <w:r>
        <w:t>Grado de riesgo.- Una vez efectuado el cálculo del grado de riesgo y comparando el valor obtenido con  el de la tabla de valorización, nos da como resultado que el  riesgo es ACEPTABLE y por lo tanto la corrección puede omitirse.</w:t>
      </w:r>
    </w:p>
    <w:p w:rsidR="004809E8" w:rsidRDefault="004809E8" w:rsidP="004809E8">
      <w:pPr>
        <w:spacing w:line="480" w:lineRule="auto"/>
        <w:ind w:left="1843" w:hanging="360"/>
        <w:jc w:val="both"/>
      </w:pPr>
      <w:r>
        <w:t xml:space="preserve">      </w:t>
      </w:r>
    </w:p>
    <w:p w:rsidR="004809E8" w:rsidRDefault="004809E8" w:rsidP="004809E8">
      <w:pPr>
        <w:spacing w:line="480" w:lineRule="auto"/>
        <w:ind w:left="1843"/>
        <w:jc w:val="both"/>
      </w:pPr>
    </w:p>
    <w:p w:rsidR="004809E8" w:rsidRPr="00CE77A4" w:rsidRDefault="004809E8" w:rsidP="004809E8">
      <w:pPr>
        <w:ind w:left="1843"/>
        <w:rPr>
          <w:b/>
        </w:rPr>
      </w:pPr>
      <w:r>
        <w:rPr>
          <w:b/>
        </w:rPr>
        <w:t xml:space="preserve">Mal  dimensionamiento de  elementos </w:t>
      </w:r>
      <w:r w:rsidRPr="00CE77A4">
        <w:rPr>
          <w:b/>
        </w:rPr>
        <w:t xml:space="preserve"> eléctricos </w:t>
      </w:r>
    </w:p>
    <w:p w:rsidR="004809E8" w:rsidRPr="00CE77A4" w:rsidRDefault="004809E8" w:rsidP="004809E8">
      <w:pPr>
        <w:spacing w:line="480" w:lineRule="auto"/>
        <w:ind w:left="1843"/>
        <w:jc w:val="both"/>
        <w:rPr>
          <w:b/>
        </w:rPr>
      </w:pPr>
    </w:p>
    <w:p w:rsidR="004809E8" w:rsidRDefault="004809E8" w:rsidP="00EB73AE">
      <w:pPr>
        <w:numPr>
          <w:ilvl w:val="0"/>
          <w:numId w:val="15"/>
        </w:numPr>
        <w:tabs>
          <w:tab w:val="clear" w:pos="1620"/>
          <w:tab w:val="num" w:pos="720"/>
          <w:tab w:val="left" w:pos="900"/>
        </w:tabs>
        <w:spacing w:line="480" w:lineRule="auto"/>
        <w:ind w:left="1843" w:firstLine="0"/>
        <w:jc w:val="both"/>
      </w:pPr>
      <w:r>
        <w:t xml:space="preserve">Consecuencia.- Tomamos el valor de (5), pues el mal dimensionamiento de algún elemento eléctrico (cable, breaker) podría generar un riesgo de incendio. Para mencionar un ejemplo en el caso de un breaker que al estar mal dimensionado, se corre el riesgo de alguna sobrecorriente y por ende un cortocircuito lo cual originaría el incendio, ocasionando algún tipo de pérdida  material.  </w:t>
      </w:r>
    </w:p>
    <w:p w:rsidR="004809E8" w:rsidRDefault="004809E8" w:rsidP="004809E8">
      <w:pPr>
        <w:tabs>
          <w:tab w:val="left" w:pos="1440"/>
        </w:tabs>
        <w:spacing w:line="480" w:lineRule="auto"/>
        <w:ind w:left="1843"/>
        <w:jc w:val="both"/>
      </w:pPr>
    </w:p>
    <w:p w:rsidR="004809E8" w:rsidRDefault="004809E8" w:rsidP="00EB73AE">
      <w:pPr>
        <w:numPr>
          <w:ilvl w:val="0"/>
          <w:numId w:val="15"/>
        </w:numPr>
        <w:tabs>
          <w:tab w:val="clear" w:pos="1620"/>
          <w:tab w:val="num" w:pos="720"/>
        </w:tabs>
        <w:spacing w:line="480" w:lineRule="auto"/>
        <w:ind w:left="1843" w:hanging="223"/>
        <w:jc w:val="both"/>
      </w:pPr>
      <w:r>
        <w:lastRenderedPageBreak/>
        <w:t>Exposición.- Tomamos el valor de (3), pues la frecuencia con que se podría   presentar esta situación de riesgo sería ocasional, ya que en esta subestación son mínimos los cambios de elementos eléctricos que hay que efectuar y por lo tanto el riesgo de algún cortocircuito es bajo.</w:t>
      </w:r>
    </w:p>
    <w:p w:rsidR="004809E8" w:rsidRDefault="004809E8" w:rsidP="004809E8">
      <w:pPr>
        <w:spacing w:line="480" w:lineRule="auto"/>
        <w:ind w:left="1843"/>
        <w:jc w:val="both"/>
      </w:pPr>
    </w:p>
    <w:p w:rsidR="004809E8" w:rsidRDefault="004809E8" w:rsidP="00EB73AE">
      <w:pPr>
        <w:numPr>
          <w:ilvl w:val="0"/>
          <w:numId w:val="15"/>
        </w:numPr>
        <w:tabs>
          <w:tab w:val="clear" w:pos="1620"/>
          <w:tab w:val="num" w:pos="720"/>
        </w:tabs>
        <w:spacing w:line="480" w:lineRule="auto"/>
        <w:ind w:left="1843" w:hanging="223"/>
        <w:jc w:val="both"/>
      </w:pPr>
      <w:r>
        <w:t>Probabilidad.- Tomamos el valor de (3), pues la posibilidad  de que se produzca un accidente en esta subestación debido al mal dimensionamiento de algún elemento, es rara pero posible.</w:t>
      </w:r>
      <w:r>
        <w:cr/>
      </w:r>
    </w:p>
    <w:p w:rsidR="004809E8" w:rsidRDefault="004809E8" w:rsidP="004809E8">
      <w:pPr>
        <w:spacing w:line="480" w:lineRule="auto"/>
        <w:ind w:left="1620"/>
        <w:jc w:val="both"/>
      </w:pPr>
      <w:r>
        <w:t xml:space="preserve">GR = Consecuencia x Exposición x Probabilidad  </w:t>
      </w:r>
    </w:p>
    <w:p w:rsidR="004809E8" w:rsidRDefault="004809E8" w:rsidP="004809E8">
      <w:pPr>
        <w:spacing w:line="480" w:lineRule="auto"/>
        <w:ind w:left="1620"/>
        <w:jc w:val="both"/>
      </w:pPr>
      <w:r>
        <w:t>GR = 5 x 3 x 3</w:t>
      </w:r>
    </w:p>
    <w:p w:rsidR="004809E8" w:rsidRDefault="004809E8" w:rsidP="004809E8">
      <w:pPr>
        <w:spacing w:line="480" w:lineRule="auto"/>
        <w:ind w:left="1620"/>
        <w:jc w:val="both"/>
      </w:pPr>
      <w:r>
        <w:t>GR = 45</w:t>
      </w:r>
    </w:p>
    <w:p w:rsidR="004809E8" w:rsidRDefault="004809E8" w:rsidP="004809E8">
      <w:pPr>
        <w:spacing w:line="480" w:lineRule="auto"/>
        <w:ind w:left="1843"/>
        <w:jc w:val="both"/>
      </w:pPr>
    </w:p>
    <w:p w:rsidR="004809E8" w:rsidRDefault="004809E8" w:rsidP="00EB73AE">
      <w:pPr>
        <w:numPr>
          <w:ilvl w:val="0"/>
          <w:numId w:val="16"/>
        </w:numPr>
        <w:tabs>
          <w:tab w:val="clear" w:pos="720"/>
          <w:tab w:val="num" w:pos="900"/>
        </w:tabs>
        <w:spacing w:line="480" w:lineRule="auto"/>
        <w:ind w:left="1800" w:hanging="180"/>
        <w:jc w:val="both"/>
      </w:pPr>
      <w:r>
        <w:t xml:space="preserve"> Grado de riesgo.- Una vez efectuado el cálculo del grado de riesgo y comparando el valor obtenido con  el de la tabla de valorización, nos da como resultado que el  riesgo es MODERADO y por lo tanto la acción no es emergente, pero debe corregirse.</w:t>
      </w: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4809E8">
      <w:pPr>
        <w:spacing w:line="480" w:lineRule="auto"/>
        <w:ind w:left="1843"/>
        <w:jc w:val="both"/>
      </w:pPr>
    </w:p>
    <w:p w:rsidR="004809E8" w:rsidRDefault="004809E8" w:rsidP="004809E8">
      <w:pPr>
        <w:spacing w:line="480" w:lineRule="auto"/>
        <w:jc w:val="both"/>
        <w:rPr>
          <w:b/>
        </w:rPr>
      </w:pPr>
    </w:p>
    <w:p w:rsidR="004809E8" w:rsidRDefault="004809E8" w:rsidP="004809E8">
      <w:pPr>
        <w:spacing w:line="480" w:lineRule="auto"/>
        <w:jc w:val="both"/>
        <w:rPr>
          <w:b/>
        </w:rPr>
      </w:pPr>
      <w:r>
        <w:rPr>
          <w:noProof/>
        </w:rPr>
        <w:lastRenderedPageBreak/>
        <w:pict>
          <v:shape id="_x0000_s1102" type="#_x0000_t75" style="position:absolute;left:0;text-align:left;margin-left:5.1pt;margin-top:53.4pt;width:399.9pt;height:387pt;z-index:25">
            <v:imagedata r:id="rId47" o:title=""/>
            <w10:wrap type="square"/>
          </v:shape>
        </w:pict>
      </w:r>
      <w:r w:rsidRPr="00AF1E4E">
        <w:rPr>
          <w:b/>
        </w:rPr>
        <w:t>4.2.2.</w:t>
      </w:r>
      <w:r>
        <w:rPr>
          <w:b/>
        </w:rPr>
        <w:t>1.1  Resultados obtenidos</w:t>
      </w:r>
      <w:r w:rsidRPr="00AF1E4E">
        <w:rPr>
          <w:b/>
        </w:rPr>
        <w:t>.</w:t>
      </w:r>
    </w:p>
    <w:p w:rsidR="004809E8" w:rsidRDefault="004809E8" w:rsidP="004809E8">
      <w:pPr>
        <w:spacing w:line="480" w:lineRule="auto"/>
        <w:jc w:val="both"/>
        <w:rPr>
          <w:b/>
        </w:rPr>
      </w:pPr>
    </w:p>
    <w:p w:rsidR="004809E8" w:rsidRDefault="004809E8" w:rsidP="004809E8">
      <w:pPr>
        <w:spacing w:line="360" w:lineRule="auto"/>
        <w:jc w:val="center"/>
        <w:rPr>
          <w:b/>
        </w:rPr>
      </w:pPr>
      <w:r w:rsidRPr="00AF1E4E">
        <w:rPr>
          <w:b/>
        </w:rPr>
        <w:t xml:space="preserve">TABLA </w:t>
      </w:r>
      <w:r>
        <w:rPr>
          <w:b/>
        </w:rPr>
        <w:t xml:space="preserve">4.3  </w:t>
      </w:r>
      <w:r w:rsidRPr="007113B8">
        <w:rPr>
          <w:lang w:val="es-EC"/>
        </w:rPr>
        <w:t>Resumen</w:t>
      </w:r>
      <w:r w:rsidRPr="007113B8">
        <w:t xml:space="preserve"> del grado de riesgo en </w:t>
      </w:r>
      <w:r>
        <w:t>S</w:t>
      </w:r>
      <w:r w:rsidRPr="007113B8">
        <w:t>/</w:t>
      </w:r>
      <w:r>
        <w:t>E</w:t>
      </w:r>
      <w:r w:rsidRPr="007113B8">
        <w:t xml:space="preserve">   REPLASA</w:t>
      </w:r>
      <w:r>
        <w:rPr>
          <w:b/>
        </w:rPr>
        <w:t>.</w:t>
      </w:r>
    </w:p>
    <w:p w:rsidR="004809E8" w:rsidRPr="00A510A9" w:rsidRDefault="004809E8" w:rsidP="004809E8">
      <w:pPr>
        <w:spacing w:line="360" w:lineRule="auto"/>
        <w:jc w:val="center"/>
      </w:pPr>
      <w:r>
        <w:rPr>
          <w:b/>
        </w:rPr>
        <w:t xml:space="preserve">FUENTE: </w:t>
      </w:r>
      <w:r w:rsidRPr="00A510A9">
        <w:t>Propia</w:t>
      </w:r>
    </w:p>
    <w:p w:rsidR="004809E8" w:rsidRPr="00AF1E4E" w:rsidRDefault="004809E8" w:rsidP="004809E8">
      <w:pPr>
        <w:spacing w:line="360" w:lineRule="auto"/>
        <w:jc w:val="center"/>
      </w:pPr>
    </w:p>
    <w:p w:rsidR="004809E8" w:rsidRPr="00997394" w:rsidRDefault="004809E8" w:rsidP="004809E8">
      <w:pPr>
        <w:tabs>
          <w:tab w:val="left" w:pos="1620"/>
        </w:tabs>
      </w:pPr>
    </w:p>
    <w:p w:rsidR="0067416D" w:rsidRDefault="0067416D" w:rsidP="000D0D81">
      <w:pPr>
        <w:autoSpaceDE w:val="0"/>
        <w:autoSpaceDN w:val="0"/>
        <w:adjustRightInd w:val="0"/>
        <w:spacing w:line="360" w:lineRule="auto"/>
        <w:ind w:right="-136"/>
        <w:jc w:val="center"/>
        <w:rPr>
          <w:b/>
          <w:color w:val="000000"/>
        </w:rPr>
      </w:pPr>
    </w:p>
    <w:p w:rsidR="004809E8" w:rsidRDefault="004809E8" w:rsidP="000D0D81">
      <w:pPr>
        <w:autoSpaceDE w:val="0"/>
        <w:autoSpaceDN w:val="0"/>
        <w:adjustRightInd w:val="0"/>
        <w:spacing w:line="360" w:lineRule="auto"/>
        <w:ind w:right="-136"/>
        <w:jc w:val="center"/>
        <w:rPr>
          <w:b/>
          <w:color w:val="000000"/>
        </w:rPr>
      </w:pPr>
    </w:p>
    <w:p w:rsidR="00CE2631" w:rsidRDefault="00CE2631" w:rsidP="000D0D81">
      <w:pPr>
        <w:autoSpaceDE w:val="0"/>
        <w:autoSpaceDN w:val="0"/>
        <w:adjustRightInd w:val="0"/>
        <w:spacing w:line="360" w:lineRule="auto"/>
        <w:ind w:right="-136"/>
        <w:jc w:val="center"/>
        <w:rPr>
          <w:b/>
          <w:color w:val="000000"/>
        </w:rPr>
        <w:sectPr w:rsidR="00CE2631" w:rsidSect="000B3C74">
          <w:headerReference w:type="first" r:id="rId48"/>
          <w:pgSz w:w="11906" w:h="16838" w:code="9"/>
          <w:pgMar w:top="2268" w:right="1361" w:bottom="2268" w:left="2268" w:header="709" w:footer="709" w:gutter="0"/>
          <w:pgNumType w:start="74"/>
          <w:cols w:space="708"/>
          <w:titlePg/>
          <w:docGrid w:linePitch="360"/>
        </w:sectPr>
      </w:pPr>
    </w:p>
    <w:p w:rsidR="00510EA1" w:rsidRPr="002421E1" w:rsidRDefault="00510EA1" w:rsidP="00510EA1">
      <w:pPr>
        <w:autoSpaceDE w:val="0"/>
        <w:autoSpaceDN w:val="0"/>
        <w:adjustRightInd w:val="0"/>
        <w:spacing w:line="480" w:lineRule="auto"/>
        <w:jc w:val="center"/>
        <w:rPr>
          <w:b/>
          <w:color w:val="000000"/>
          <w:sz w:val="44"/>
          <w:szCs w:val="44"/>
        </w:rPr>
      </w:pPr>
      <w:r w:rsidRPr="002421E1">
        <w:rPr>
          <w:b/>
          <w:color w:val="000000"/>
          <w:sz w:val="44"/>
          <w:szCs w:val="44"/>
        </w:rPr>
        <w:lastRenderedPageBreak/>
        <w:t>CAPITULO  5</w:t>
      </w:r>
    </w:p>
    <w:p w:rsidR="00510EA1" w:rsidRDefault="00510EA1" w:rsidP="00510EA1">
      <w:pPr>
        <w:autoSpaceDE w:val="0"/>
        <w:autoSpaceDN w:val="0"/>
        <w:adjustRightInd w:val="0"/>
        <w:spacing w:line="480" w:lineRule="auto"/>
        <w:jc w:val="center"/>
        <w:rPr>
          <w:rFonts w:ascii="Elephant-Regular" w:hAnsi="Elephant-Regular" w:cs="Elephant-Regular"/>
          <w:b/>
          <w:color w:val="000000"/>
          <w:sz w:val="28"/>
          <w:szCs w:val="28"/>
        </w:rPr>
      </w:pPr>
    </w:p>
    <w:p w:rsidR="00510EA1" w:rsidRPr="002421E1" w:rsidRDefault="00510EA1" w:rsidP="00510EA1">
      <w:pPr>
        <w:autoSpaceDE w:val="0"/>
        <w:autoSpaceDN w:val="0"/>
        <w:adjustRightInd w:val="0"/>
        <w:spacing w:line="480" w:lineRule="auto"/>
        <w:jc w:val="center"/>
        <w:rPr>
          <w:b/>
          <w:color w:val="000000"/>
          <w:sz w:val="36"/>
          <w:szCs w:val="36"/>
        </w:rPr>
      </w:pPr>
      <w:r w:rsidRPr="002421E1">
        <w:rPr>
          <w:b/>
          <w:color w:val="000000"/>
          <w:sz w:val="36"/>
          <w:szCs w:val="36"/>
        </w:rPr>
        <w:t>SISTEMAS  DE  CONTROL  Y  DEFENSAS  PARA  PREVENCION  DE  RIESGOS  EN  SUBESTACION  ELECTRICA</w:t>
      </w:r>
    </w:p>
    <w:p w:rsidR="00510EA1" w:rsidRDefault="00510EA1" w:rsidP="00510EA1">
      <w:pPr>
        <w:autoSpaceDE w:val="0"/>
        <w:autoSpaceDN w:val="0"/>
        <w:adjustRightInd w:val="0"/>
        <w:spacing w:line="480" w:lineRule="auto"/>
        <w:jc w:val="both"/>
        <w:rPr>
          <w:rFonts w:ascii="Elephant-Regular" w:hAnsi="Elephant-Regular" w:cs="Elephant-Regular"/>
          <w:b/>
          <w:color w:val="000000"/>
          <w:sz w:val="28"/>
          <w:szCs w:val="28"/>
          <w:u w:val="single"/>
        </w:rPr>
      </w:pPr>
    </w:p>
    <w:p w:rsidR="00510EA1" w:rsidRPr="00005E72" w:rsidRDefault="00510EA1" w:rsidP="00510EA1">
      <w:pPr>
        <w:autoSpaceDE w:val="0"/>
        <w:autoSpaceDN w:val="0"/>
        <w:adjustRightInd w:val="0"/>
        <w:spacing w:line="480" w:lineRule="auto"/>
        <w:jc w:val="both"/>
        <w:rPr>
          <w:rFonts w:ascii="Elephant-Regular" w:hAnsi="Elephant-Regular" w:cs="Elephant-Regular"/>
          <w:b/>
          <w:color w:val="000000"/>
        </w:rPr>
      </w:pPr>
      <w:r w:rsidRPr="00005E72">
        <w:rPr>
          <w:rFonts w:ascii="Elephant-Regular" w:hAnsi="Elephant-Regular" w:cs="Elephant-Regular"/>
          <w:b/>
          <w:color w:val="000000"/>
        </w:rPr>
        <w:t>5.1. Generalidades</w:t>
      </w:r>
    </w:p>
    <w:p w:rsidR="00510EA1" w:rsidRPr="00D34893" w:rsidRDefault="00510EA1" w:rsidP="00510EA1">
      <w:pPr>
        <w:autoSpaceDE w:val="0"/>
        <w:autoSpaceDN w:val="0"/>
        <w:adjustRightInd w:val="0"/>
        <w:spacing w:line="480" w:lineRule="auto"/>
        <w:jc w:val="both"/>
        <w:rPr>
          <w:rFonts w:ascii="Elephant-Regular" w:hAnsi="Elephant-Regular" w:cs="Elephant-Regular"/>
          <w:color w:val="000000"/>
          <w:sz w:val="28"/>
          <w:szCs w:val="28"/>
          <w:u w:val="single"/>
        </w:rPr>
      </w:pPr>
    </w:p>
    <w:p w:rsidR="00510EA1" w:rsidRDefault="00510EA1" w:rsidP="00510EA1">
      <w:pPr>
        <w:autoSpaceDE w:val="0"/>
        <w:autoSpaceDN w:val="0"/>
        <w:adjustRightInd w:val="0"/>
        <w:spacing w:line="480" w:lineRule="auto"/>
        <w:ind w:left="426"/>
        <w:jc w:val="both"/>
        <w:rPr>
          <w:rFonts w:ascii="TimesNewRoman,Bold" w:hAnsi="TimesNewRoman,Bold" w:cs="TimesNewRoman,Bold"/>
          <w:bCs/>
          <w:color w:val="000000"/>
        </w:rPr>
      </w:pPr>
      <w:r w:rsidRPr="00CD2B29">
        <w:rPr>
          <w:rFonts w:ascii="TimesNewRoman,Bold" w:hAnsi="TimesNewRoman,Bold" w:cs="TimesNewRoman,Bold"/>
          <w:bCs/>
          <w:color w:val="000000"/>
        </w:rPr>
        <w:t xml:space="preserve">El   objetivo   de  un sistema </w:t>
      </w:r>
      <w:r>
        <w:rPr>
          <w:rFonts w:ascii="TimesNewRoman,Bold" w:hAnsi="TimesNewRoman,Bold" w:cs="TimesNewRoman,Bold"/>
          <w:bCs/>
          <w:color w:val="000000"/>
        </w:rPr>
        <w:t xml:space="preserve">de  </w:t>
      </w:r>
      <w:r w:rsidRPr="00CD2B29">
        <w:rPr>
          <w:rFonts w:ascii="TimesNewRoman,Bold" w:hAnsi="TimesNewRoman,Bold" w:cs="TimesNewRoman,Bold"/>
          <w:bCs/>
          <w:color w:val="000000"/>
        </w:rPr>
        <w:t xml:space="preserve">control y  protección  consiste  </w:t>
      </w:r>
      <w:r>
        <w:rPr>
          <w:rFonts w:ascii="TimesNewRoman,Bold" w:hAnsi="TimesNewRoman,Bold" w:cs="TimesNewRoman,Bold"/>
          <w:bCs/>
          <w:color w:val="000000"/>
        </w:rPr>
        <w:t xml:space="preserve">en reducir la influencia de </w:t>
      </w:r>
      <w:r w:rsidRPr="00CD2B29">
        <w:rPr>
          <w:rFonts w:ascii="TimesNewRoman,Bold" w:hAnsi="TimesNewRoman,Bold" w:cs="TimesNewRoman,Bold"/>
          <w:bCs/>
          <w:color w:val="000000"/>
        </w:rPr>
        <w:t xml:space="preserve">falla en </w:t>
      </w:r>
      <w:r>
        <w:rPr>
          <w:rFonts w:ascii="TimesNewRoman,Bold" w:hAnsi="TimesNewRoman,Bold" w:cs="TimesNewRoman,Bold"/>
          <w:bCs/>
          <w:color w:val="000000"/>
        </w:rPr>
        <w:t xml:space="preserve">los </w:t>
      </w:r>
      <w:r w:rsidRPr="00CD2B29">
        <w:rPr>
          <w:rFonts w:ascii="TimesNewRoman,Bold" w:hAnsi="TimesNewRoman,Bold" w:cs="TimesNewRoman,Bold"/>
          <w:bCs/>
          <w:color w:val="000000"/>
        </w:rPr>
        <w:t xml:space="preserve">componentes </w:t>
      </w:r>
      <w:r>
        <w:rPr>
          <w:rFonts w:ascii="TimesNewRoman,Bold" w:hAnsi="TimesNewRoman,Bold" w:cs="TimesNewRoman,Bold"/>
          <w:bCs/>
          <w:color w:val="000000"/>
        </w:rPr>
        <w:t>y  personas expuestos</w:t>
      </w:r>
      <w:r w:rsidRPr="00CD2B29">
        <w:rPr>
          <w:rFonts w:ascii="TimesNewRoman,Bold" w:hAnsi="TimesNewRoman,Bold" w:cs="TimesNewRoman,Bold"/>
          <w:bCs/>
          <w:color w:val="000000"/>
        </w:rPr>
        <w:t xml:space="preserve"> </w:t>
      </w:r>
      <w:r>
        <w:rPr>
          <w:rFonts w:ascii="TimesNewRoman,Bold" w:hAnsi="TimesNewRoman,Bold" w:cs="TimesNewRoman,Bold"/>
          <w:bCs/>
          <w:color w:val="000000"/>
        </w:rPr>
        <w:t xml:space="preserve">a </w:t>
      </w:r>
      <w:r w:rsidRPr="00CD2B29">
        <w:rPr>
          <w:rFonts w:ascii="TimesNewRoman,Bold" w:hAnsi="TimesNewRoman,Bold" w:cs="TimesNewRoman,Bold"/>
          <w:bCs/>
          <w:color w:val="000000"/>
        </w:rPr>
        <w:t>riesgos</w:t>
      </w:r>
      <w:r>
        <w:rPr>
          <w:rFonts w:ascii="TimesNewRoman,Bold" w:hAnsi="TimesNewRoman,Bold" w:cs="TimesNewRoman,Bold"/>
          <w:bCs/>
          <w:color w:val="000000"/>
        </w:rPr>
        <w:t xml:space="preserve"> </w:t>
      </w:r>
      <w:r w:rsidRPr="00CD2B29">
        <w:rPr>
          <w:rFonts w:ascii="TimesNewRoman,Bold" w:hAnsi="TimesNewRoman,Bold" w:cs="TimesNewRoman,Bold"/>
          <w:bCs/>
          <w:color w:val="000000"/>
        </w:rPr>
        <w:t xml:space="preserve">de  incendio </w:t>
      </w:r>
      <w:r>
        <w:rPr>
          <w:rFonts w:ascii="TimesNewRoman,Bold" w:hAnsi="TimesNewRoman,Bold" w:cs="TimesNewRoman,Bold"/>
          <w:bCs/>
          <w:color w:val="000000"/>
        </w:rPr>
        <w:t>o explosión en  una subestación</w:t>
      </w:r>
      <w:r w:rsidRPr="00CD2B29">
        <w:rPr>
          <w:rFonts w:ascii="TimesNewRoman,Bold" w:hAnsi="TimesNewRoman,Bold" w:cs="TimesNewRoman,Bold"/>
          <w:bCs/>
          <w:color w:val="000000"/>
        </w:rPr>
        <w:t xml:space="preserve">, </w:t>
      </w:r>
      <w:r>
        <w:rPr>
          <w:rFonts w:ascii="TimesNewRoman,Bold" w:hAnsi="TimesNewRoman,Bold" w:cs="TimesNewRoman,Bold"/>
          <w:bCs/>
          <w:color w:val="000000"/>
        </w:rPr>
        <w:t xml:space="preserve"> </w:t>
      </w:r>
      <w:r w:rsidRPr="00CD2B29">
        <w:rPr>
          <w:rFonts w:ascii="TimesNewRoman,Bold" w:hAnsi="TimesNewRoman,Bold" w:cs="TimesNewRoman,Bold"/>
          <w:bCs/>
          <w:color w:val="000000"/>
        </w:rPr>
        <w:t>hasta tal punto que no se produzcan daños  relativamente importantes en ellos , ni que  tampoco ponga en peligro  la vida  del</w:t>
      </w:r>
      <w:r>
        <w:rPr>
          <w:rFonts w:ascii="TimesNewRoman,Bold" w:hAnsi="TimesNewRoman,Bold" w:cs="TimesNewRoman,Bold"/>
          <w:bCs/>
          <w:color w:val="000000"/>
        </w:rPr>
        <w:t xml:space="preserve">  trabajador  o</w:t>
      </w:r>
      <w:r w:rsidRPr="00CD2B29">
        <w:rPr>
          <w:rFonts w:ascii="TimesNewRoman,Bold" w:hAnsi="TimesNewRoman,Bold" w:cs="TimesNewRoman,Bold"/>
          <w:bCs/>
          <w:color w:val="000000"/>
        </w:rPr>
        <w:t xml:space="preserve">  personal</w:t>
      </w:r>
      <w:r>
        <w:rPr>
          <w:rFonts w:ascii="TimesNewRoman,Bold" w:hAnsi="TimesNewRoman,Bold" w:cs="TimesNewRoman,Bold"/>
          <w:bCs/>
          <w:color w:val="000000"/>
        </w:rPr>
        <w:t xml:space="preserve">  técnico</w:t>
      </w:r>
      <w:r w:rsidRPr="00CD2B29">
        <w:rPr>
          <w:rFonts w:ascii="TimesNewRoman,Bold" w:hAnsi="TimesNewRoman,Bold" w:cs="TimesNewRoman,Bold"/>
          <w:bCs/>
          <w:color w:val="000000"/>
        </w:rPr>
        <w:t xml:space="preserve"> .</w:t>
      </w:r>
    </w:p>
    <w:p w:rsidR="00510EA1" w:rsidRPr="00CD2B29" w:rsidRDefault="00510EA1" w:rsidP="00510EA1">
      <w:pPr>
        <w:autoSpaceDE w:val="0"/>
        <w:autoSpaceDN w:val="0"/>
        <w:adjustRightInd w:val="0"/>
        <w:spacing w:line="480" w:lineRule="auto"/>
        <w:ind w:left="426"/>
        <w:jc w:val="both"/>
        <w:rPr>
          <w:rFonts w:ascii="TimesNewRoman,Bold" w:hAnsi="TimesNewRoman,Bold" w:cs="TimesNewRoman,Bold"/>
          <w:bCs/>
          <w:color w:val="000000"/>
        </w:rPr>
      </w:pPr>
    </w:p>
    <w:p w:rsidR="00510EA1" w:rsidRPr="00F8704D" w:rsidRDefault="00510EA1" w:rsidP="00510EA1">
      <w:pPr>
        <w:autoSpaceDE w:val="0"/>
        <w:autoSpaceDN w:val="0"/>
        <w:adjustRightInd w:val="0"/>
        <w:spacing w:line="480" w:lineRule="auto"/>
        <w:ind w:left="426"/>
        <w:jc w:val="both"/>
        <w:rPr>
          <w:color w:val="000000"/>
        </w:rPr>
      </w:pPr>
      <w:r w:rsidRPr="00F8704D">
        <w:rPr>
          <w:color w:val="000000"/>
        </w:rPr>
        <w:t>Los accidentes provocados por los riesgos eléctricos tienen como origen fallos</w:t>
      </w:r>
      <w:r>
        <w:rPr>
          <w:color w:val="000000"/>
        </w:rPr>
        <w:t xml:space="preserve"> en las instalaciones o accio</w:t>
      </w:r>
      <w:r w:rsidRPr="00F8704D">
        <w:rPr>
          <w:color w:val="000000"/>
        </w:rPr>
        <w:t xml:space="preserve">nes incorrectas de las personas. La forma de evitarlos será actuando sobre el origen de los mismos, es decir logrando que las instalaciones estén en las adecuadas condiciones de seguridad y  que las personas actúen de forma segura con relación a los riesgos que existan. </w:t>
      </w:r>
    </w:p>
    <w:p w:rsidR="00510EA1" w:rsidRDefault="00510EA1" w:rsidP="00510EA1">
      <w:pPr>
        <w:autoSpaceDE w:val="0"/>
        <w:autoSpaceDN w:val="0"/>
        <w:adjustRightInd w:val="0"/>
        <w:spacing w:line="480" w:lineRule="auto"/>
        <w:ind w:left="426"/>
        <w:jc w:val="both"/>
        <w:rPr>
          <w:bCs/>
          <w:color w:val="000000"/>
        </w:rPr>
      </w:pPr>
      <w:r w:rsidRPr="00CD2B29">
        <w:rPr>
          <w:bCs/>
          <w:color w:val="000000"/>
        </w:rPr>
        <w:lastRenderedPageBreak/>
        <w:t xml:space="preserve">Las  medidas  </w:t>
      </w:r>
      <w:r>
        <w:rPr>
          <w:bCs/>
          <w:color w:val="000000"/>
        </w:rPr>
        <w:t xml:space="preserve">correctivas  a  </w:t>
      </w:r>
      <w:r w:rsidRPr="00CD2B29">
        <w:rPr>
          <w:bCs/>
          <w:color w:val="000000"/>
        </w:rPr>
        <w:t>aplicar  en  forma  general</w:t>
      </w:r>
      <w:r>
        <w:rPr>
          <w:bCs/>
          <w:color w:val="000000"/>
        </w:rPr>
        <w:t xml:space="preserve">izada  en una  subestación  </w:t>
      </w:r>
      <w:r w:rsidRPr="00CD2B29">
        <w:rPr>
          <w:bCs/>
          <w:color w:val="000000"/>
        </w:rPr>
        <w:t>sería  el   uso  de  alarmas  que  indiquen  o  activen  circuitos  de  protección contra  incendios</w:t>
      </w:r>
      <w:r>
        <w:rPr>
          <w:bCs/>
          <w:color w:val="000000"/>
        </w:rPr>
        <w:t>,  sistemas  de  control  y  propagación de incendios</w:t>
      </w:r>
      <w:r w:rsidRPr="00CD2B29">
        <w:rPr>
          <w:bCs/>
          <w:color w:val="000000"/>
        </w:rPr>
        <w:t>;  colocar  en sectores cercanos  a la  s</w:t>
      </w:r>
      <w:r>
        <w:rPr>
          <w:bCs/>
          <w:color w:val="000000"/>
        </w:rPr>
        <w:t>ubestación  detectores de  humo</w:t>
      </w:r>
      <w:r w:rsidRPr="00CD2B29">
        <w:rPr>
          <w:bCs/>
          <w:color w:val="000000"/>
        </w:rPr>
        <w:t>,</w:t>
      </w:r>
      <w:r>
        <w:rPr>
          <w:bCs/>
          <w:color w:val="000000"/>
        </w:rPr>
        <w:t xml:space="preserve"> </w:t>
      </w:r>
      <w:r w:rsidRPr="00CD2B29">
        <w:rPr>
          <w:bCs/>
          <w:color w:val="000000"/>
        </w:rPr>
        <w:t>calor  o  llamas   y  además   medios  de  combate  de  incendios  como e</w:t>
      </w:r>
      <w:r>
        <w:rPr>
          <w:bCs/>
          <w:color w:val="000000"/>
        </w:rPr>
        <w:t>l uso de  extintores  químicos</w:t>
      </w:r>
      <w:r w:rsidRPr="00CD2B29">
        <w:rPr>
          <w:bCs/>
          <w:color w:val="000000"/>
        </w:rPr>
        <w:t>.</w:t>
      </w:r>
    </w:p>
    <w:p w:rsidR="00510EA1" w:rsidRDefault="00510EA1" w:rsidP="00510EA1">
      <w:pPr>
        <w:autoSpaceDE w:val="0"/>
        <w:autoSpaceDN w:val="0"/>
        <w:adjustRightInd w:val="0"/>
        <w:spacing w:line="480" w:lineRule="auto"/>
        <w:ind w:left="426"/>
        <w:jc w:val="both"/>
        <w:rPr>
          <w:bCs/>
          <w:color w:val="000000"/>
        </w:rPr>
      </w:pPr>
    </w:p>
    <w:p w:rsidR="00510EA1" w:rsidRPr="00F8704D" w:rsidRDefault="00510EA1" w:rsidP="00510EA1">
      <w:pPr>
        <w:spacing w:line="480" w:lineRule="auto"/>
        <w:ind w:left="426"/>
        <w:jc w:val="both"/>
        <w:rPr>
          <w:color w:val="000000"/>
        </w:rPr>
      </w:pPr>
      <w:r w:rsidRPr="00F8704D">
        <w:rPr>
          <w:color w:val="000000"/>
        </w:rPr>
        <w:t xml:space="preserve">Las técnicas de seguridad y protección proporcionan una serie de medidas para evitar que los riesgos de las personas  y de la propia instalación eléctrica frente a los accidentes eléctricos resulten peligrosos. Dichas medidas pueden ser individuales o de la propia instalación. </w:t>
      </w:r>
    </w:p>
    <w:p w:rsidR="00510EA1" w:rsidRPr="00F8704D" w:rsidRDefault="00510EA1" w:rsidP="00510EA1">
      <w:pPr>
        <w:spacing w:line="480" w:lineRule="auto"/>
        <w:ind w:left="426"/>
        <w:jc w:val="both"/>
        <w:rPr>
          <w:color w:val="000000"/>
        </w:rPr>
      </w:pPr>
    </w:p>
    <w:p w:rsidR="00510EA1" w:rsidRDefault="00510EA1" w:rsidP="00510EA1">
      <w:pPr>
        <w:spacing w:line="480" w:lineRule="auto"/>
        <w:jc w:val="both"/>
      </w:pPr>
    </w:p>
    <w:p w:rsidR="00510EA1" w:rsidRDefault="00510EA1" w:rsidP="00510EA1">
      <w:pPr>
        <w:rPr>
          <w:b/>
          <w:color w:val="000000"/>
        </w:rPr>
      </w:pPr>
      <w:r w:rsidRPr="00F8704D">
        <w:rPr>
          <w:b/>
          <w:color w:val="000000"/>
        </w:rPr>
        <w:t xml:space="preserve">5.2. Prevención  y  control para  el  mantenimiento  de  subestación. </w:t>
      </w:r>
    </w:p>
    <w:p w:rsidR="00510EA1" w:rsidRPr="00F8704D" w:rsidRDefault="00510EA1" w:rsidP="00510EA1">
      <w:pPr>
        <w:rPr>
          <w:b/>
          <w:color w:val="000000"/>
        </w:rPr>
      </w:pPr>
    </w:p>
    <w:p w:rsidR="00510EA1" w:rsidRPr="00F8704D" w:rsidRDefault="00510EA1" w:rsidP="00510EA1">
      <w:pPr>
        <w:spacing w:line="480" w:lineRule="auto"/>
        <w:jc w:val="both"/>
        <w:rPr>
          <w:color w:val="000000"/>
        </w:rPr>
      </w:pPr>
    </w:p>
    <w:p w:rsidR="00510EA1" w:rsidRPr="00F8704D" w:rsidRDefault="00510EA1" w:rsidP="00510EA1">
      <w:pPr>
        <w:spacing w:line="480" w:lineRule="auto"/>
        <w:ind w:left="426"/>
        <w:jc w:val="both"/>
        <w:rPr>
          <w:color w:val="000000"/>
        </w:rPr>
      </w:pPr>
      <w:r w:rsidRPr="00F8704D">
        <w:rPr>
          <w:color w:val="000000"/>
        </w:rPr>
        <w:t xml:space="preserve">Una  forma  de  prevenir  riesgos  eléctricos es  realizando  un buen  mantenimiento, con  una  inspección  general   de  la  subestación  de  la  industria  analizada,  se  tomó  información   del  personal  técnico  encargado  en  cuanto  al  control y  prevención de los  trabajos  de  mantenimiento   que  se  realizan  en  la  subestación,  ya que  son  poco  frecuentes  y  basándonos  en  normas técnicas    que  se  debería  considerar que  en toda subestación eléctrica, para  cuidado  del  personal  y   conservar en buen estado a todos elementos que </w:t>
      </w:r>
      <w:r w:rsidRPr="00F8704D">
        <w:rPr>
          <w:color w:val="000000"/>
        </w:rPr>
        <w:lastRenderedPageBreak/>
        <w:t>la componen, ya sean por ejemplo los transformadores, los dispositivos de protección, tableros de control, entre otros y asegurar de esta manera el nivel optimo de su efectividad, se deben desarrollar actividades que se identifican con el nombre de mantenimiento  y</w:t>
      </w:r>
      <w:r w:rsidRPr="00F8704D">
        <w:rPr>
          <w:b/>
          <w:color w:val="000000"/>
        </w:rPr>
        <w:t xml:space="preserve">  </w:t>
      </w:r>
      <w:r w:rsidRPr="00F8704D">
        <w:rPr>
          <w:color w:val="000000"/>
        </w:rPr>
        <w:t>seguridad  de  las instalaciones . Dicha actividad la podemos clasificar en 3 tipos:</w:t>
      </w:r>
    </w:p>
    <w:p w:rsidR="00510EA1" w:rsidRPr="00F8704D" w:rsidRDefault="00510EA1" w:rsidP="00510EA1">
      <w:pPr>
        <w:spacing w:line="480" w:lineRule="auto"/>
        <w:jc w:val="both"/>
        <w:rPr>
          <w:color w:val="000000"/>
        </w:rPr>
      </w:pPr>
    </w:p>
    <w:p w:rsidR="00510EA1" w:rsidRPr="00854A54" w:rsidRDefault="00510EA1" w:rsidP="00510EA1">
      <w:pPr>
        <w:ind w:left="426"/>
        <w:rPr>
          <w:color w:val="000000"/>
        </w:rPr>
      </w:pPr>
      <w:r w:rsidRPr="00854A54">
        <w:rPr>
          <w:b/>
          <w:color w:val="000000"/>
        </w:rPr>
        <w:t>5.2.1. Mantenimiento  preventivo</w:t>
      </w:r>
      <w:r w:rsidRPr="00854A54">
        <w:rPr>
          <w:color w:val="000000"/>
        </w:rPr>
        <w:t xml:space="preserve">.     </w:t>
      </w:r>
    </w:p>
    <w:p w:rsidR="00510EA1" w:rsidRPr="00F8704D" w:rsidRDefault="00510EA1" w:rsidP="00510EA1">
      <w:pPr>
        <w:autoSpaceDE w:val="0"/>
        <w:autoSpaceDN w:val="0"/>
        <w:adjustRightInd w:val="0"/>
        <w:spacing w:line="480" w:lineRule="auto"/>
        <w:ind w:left="993"/>
        <w:jc w:val="both"/>
        <w:rPr>
          <w:color w:val="000000"/>
        </w:rPr>
      </w:pPr>
    </w:p>
    <w:p w:rsidR="00510EA1" w:rsidRPr="00F8704D" w:rsidRDefault="00510EA1" w:rsidP="00510EA1">
      <w:pPr>
        <w:autoSpaceDE w:val="0"/>
        <w:autoSpaceDN w:val="0"/>
        <w:adjustRightInd w:val="0"/>
        <w:spacing w:line="480" w:lineRule="auto"/>
        <w:ind w:left="993"/>
        <w:jc w:val="both"/>
        <w:rPr>
          <w:color w:val="000000"/>
        </w:rPr>
      </w:pPr>
      <w:r w:rsidRPr="00F8704D">
        <w:rPr>
          <w:color w:val="000000"/>
        </w:rPr>
        <w:t>El mantenimiento preventivo tiene la finalidad de evitar que el equipo falle dur</w:t>
      </w:r>
      <w:r>
        <w:rPr>
          <w:color w:val="000000"/>
        </w:rPr>
        <w:t>ante el periodo de su vida útil;</w:t>
      </w:r>
      <w:r w:rsidRPr="00F8704D">
        <w:rPr>
          <w:color w:val="000000"/>
        </w:rPr>
        <w:t xml:space="preserve"> y la técnica de su aplicación se apoya en experiencias de operación que determinan que el equipo, después de pasar el periodo de puesta en servicio, reduzca sus posibilidades de falla.</w:t>
      </w:r>
    </w:p>
    <w:p w:rsidR="00510EA1" w:rsidRPr="00F8704D" w:rsidRDefault="00510EA1" w:rsidP="00510EA1">
      <w:pPr>
        <w:autoSpaceDE w:val="0"/>
        <w:autoSpaceDN w:val="0"/>
        <w:adjustRightInd w:val="0"/>
        <w:spacing w:line="480" w:lineRule="auto"/>
        <w:jc w:val="both"/>
        <w:rPr>
          <w:color w:val="000000"/>
        </w:rPr>
      </w:pPr>
      <w:r w:rsidRPr="00F8704D">
        <w:rPr>
          <w:b/>
          <w:bCs/>
          <w:color w:val="000000"/>
        </w:rPr>
        <w:t xml:space="preserve">      </w:t>
      </w:r>
    </w:p>
    <w:p w:rsidR="00510EA1" w:rsidRPr="00F8704D" w:rsidRDefault="00510EA1" w:rsidP="00510EA1">
      <w:pPr>
        <w:ind w:left="426"/>
        <w:rPr>
          <w:b/>
          <w:color w:val="000000"/>
        </w:rPr>
      </w:pPr>
      <w:r w:rsidRPr="00F8704D">
        <w:rPr>
          <w:b/>
          <w:color w:val="000000"/>
        </w:rPr>
        <w:t xml:space="preserve">5.2.2. Mantenimiento correctivo </w:t>
      </w:r>
    </w:p>
    <w:p w:rsidR="00510EA1" w:rsidRPr="00F8704D" w:rsidRDefault="00510EA1" w:rsidP="00510EA1">
      <w:pPr>
        <w:ind w:left="426"/>
        <w:rPr>
          <w:b/>
          <w:color w:val="000000"/>
        </w:rPr>
      </w:pPr>
      <w:r w:rsidRPr="00F8704D">
        <w:rPr>
          <w:b/>
          <w:color w:val="000000"/>
        </w:rPr>
        <w:t xml:space="preserve">    </w:t>
      </w:r>
    </w:p>
    <w:p w:rsidR="00510EA1" w:rsidRDefault="00510EA1" w:rsidP="00510EA1">
      <w:pPr>
        <w:spacing w:line="480" w:lineRule="auto"/>
        <w:ind w:left="993"/>
        <w:jc w:val="both"/>
        <w:rPr>
          <w:color w:val="000000"/>
        </w:rPr>
      </w:pPr>
      <w:r w:rsidRPr="00F8704D">
        <w:rPr>
          <w:color w:val="000000"/>
        </w:rPr>
        <w:t>Como su nombre lo indica, la reparación se hace una vez que se ha producido la falla. Se puede hacer una reparación mínima para seguir en funcionamiento.</w:t>
      </w:r>
    </w:p>
    <w:p w:rsidR="00510EA1" w:rsidRDefault="00510EA1" w:rsidP="00510EA1">
      <w:pPr>
        <w:spacing w:line="480" w:lineRule="auto"/>
        <w:ind w:left="993"/>
        <w:jc w:val="both"/>
        <w:rPr>
          <w:color w:val="000000"/>
        </w:rPr>
      </w:pPr>
    </w:p>
    <w:p w:rsidR="00510EA1" w:rsidRPr="00F8704D" w:rsidRDefault="00510EA1" w:rsidP="00510EA1">
      <w:pPr>
        <w:spacing w:line="480" w:lineRule="auto"/>
        <w:ind w:left="993"/>
        <w:jc w:val="both"/>
        <w:rPr>
          <w:color w:val="000000"/>
        </w:rPr>
      </w:pPr>
    </w:p>
    <w:p w:rsidR="00510EA1" w:rsidRDefault="00510EA1" w:rsidP="00510EA1">
      <w:pPr>
        <w:spacing w:line="480" w:lineRule="auto"/>
        <w:ind w:left="993"/>
        <w:jc w:val="both"/>
        <w:rPr>
          <w:color w:val="000000"/>
        </w:rPr>
      </w:pPr>
    </w:p>
    <w:p w:rsidR="00510EA1" w:rsidRDefault="00510EA1" w:rsidP="00510EA1">
      <w:pPr>
        <w:spacing w:line="480" w:lineRule="auto"/>
        <w:ind w:left="993"/>
        <w:jc w:val="both"/>
        <w:rPr>
          <w:color w:val="000000"/>
        </w:rPr>
      </w:pPr>
    </w:p>
    <w:p w:rsidR="00510EA1" w:rsidRPr="00F8704D" w:rsidRDefault="00510EA1" w:rsidP="00510EA1">
      <w:pPr>
        <w:spacing w:line="480" w:lineRule="auto"/>
        <w:ind w:left="993"/>
        <w:jc w:val="both"/>
        <w:rPr>
          <w:color w:val="000000"/>
        </w:rPr>
      </w:pPr>
    </w:p>
    <w:p w:rsidR="00510EA1" w:rsidRPr="00F8704D" w:rsidRDefault="00510EA1" w:rsidP="00510EA1">
      <w:pPr>
        <w:spacing w:line="480" w:lineRule="auto"/>
        <w:ind w:left="357"/>
        <w:jc w:val="both"/>
        <w:rPr>
          <w:color w:val="000000"/>
        </w:rPr>
      </w:pPr>
      <w:r w:rsidRPr="00F8704D">
        <w:rPr>
          <w:color w:val="000000"/>
        </w:rPr>
        <w:lastRenderedPageBreak/>
        <w:t>En lo que respecta a nuestro caso con los cuartos de transformadores de la industria  REPLASA, sería bueno y aconsejable aplicar uno de estos tipos de mantenimientos, con la finalidad de evitar daños o problemas de funcionamiento a                                  futuro y si se presentan, saber como afrontarlos.</w:t>
      </w:r>
    </w:p>
    <w:p w:rsidR="00510EA1" w:rsidRPr="00F8704D" w:rsidRDefault="00510EA1" w:rsidP="00510EA1">
      <w:pPr>
        <w:spacing w:line="480" w:lineRule="auto"/>
        <w:jc w:val="both"/>
        <w:rPr>
          <w:color w:val="000000"/>
        </w:rPr>
      </w:pPr>
    </w:p>
    <w:p w:rsidR="00510EA1" w:rsidRPr="00F8704D" w:rsidRDefault="00510EA1" w:rsidP="00510EA1">
      <w:pPr>
        <w:ind w:left="426"/>
        <w:rPr>
          <w:color w:val="000000"/>
        </w:rPr>
      </w:pPr>
      <w:r w:rsidRPr="00F8704D">
        <w:rPr>
          <w:b/>
          <w:color w:val="000000"/>
        </w:rPr>
        <w:t>5.2.3. Ejecución del  mantenimiento</w:t>
      </w:r>
      <w:r w:rsidRPr="00F8704D">
        <w:rPr>
          <w:color w:val="000000"/>
        </w:rPr>
        <w:t xml:space="preserve">.    </w:t>
      </w:r>
    </w:p>
    <w:p w:rsidR="00510EA1" w:rsidRPr="00F8704D" w:rsidRDefault="00510EA1" w:rsidP="00510EA1">
      <w:pPr>
        <w:spacing w:line="360" w:lineRule="auto"/>
        <w:ind w:left="992"/>
        <w:jc w:val="both"/>
        <w:rPr>
          <w:color w:val="000000"/>
        </w:rPr>
      </w:pPr>
    </w:p>
    <w:p w:rsidR="00510EA1" w:rsidRPr="00F8704D" w:rsidRDefault="00510EA1" w:rsidP="00510EA1">
      <w:pPr>
        <w:spacing w:line="480" w:lineRule="auto"/>
        <w:ind w:left="993"/>
        <w:jc w:val="both"/>
        <w:rPr>
          <w:color w:val="000000"/>
        </w:rPr>
      </w:pPr>
      <w:r w:rsidRPr="00F8704D">
        <w:rPr>
          <w:color w:val="000000"/>
        </w:rPr>
        <w:t>Luego de realizar previamente la inspección y  revisión de los equipos, y determinada la necesidad de realizar un mantenimiento de  la subestación,  los elementos o equipos que deberían someterse por lo general a un mantenimiento, son los  siguientes:</w:t>
      </w:r>
    </w:p>
    <w:p w:rsidR="00510EA1" w:rsidRDefault="00510EA1" w:rsidP="00510EA1">
      <w:pPr>
        <w:numPr>
          <w:ilvl w:val="0"/>
          <w:numId w:val="25"/>
        </w:numPr>
        <w:spacing w:line="480" w:lineRule="auto"/>
        <w:ind w:left="993" w:firstLine="0"/>
        <w:jc w:val="both"/>
        <w:rPr>
          <w:color w:val="000000"/>
        </w:rPr>
      </w:pPr>
      <w:r w:rsidRPr="00F8704D">
        <w:rPr>
          <w:color w:val="000000"/>
        </w:rPr>
        <w:t xml:space="preserve">Transformadores </w:t>
      </w:r>
    </w:p>
    <w:p w:rsidR="00510EA1" w:rsidRDefault="00510EA1" w:rsidP="00510EA1">
      <w:pPr>
        <w:numPr>
          <w:ilvl w:val="0"/>
          <w:numId w:val="25"/>
        </w:numPr>
        <w:spacing w:line="480" w:lineRule="auto"/>
        <w:ind w:left="993" w:firstLine="0"/>
        <w:jc w:val="both"/>
        <w:rPr>
          <w:color w:val="000000"/>
        </w:rPr>
      </w:pPr>
      <w:r w:rsidRPr="00F8704D">
        <w:rPr>
          <w:color w:val="000000"/>
        </w:rPr>
        <w:t>Tablero de control</w:t>
      </w:r>
    </w:p>
    <w:p w:rsidR="00510EA1" w:rsidRPr="004A06B1" w:rsidRDefault="00510EA1" w:rsidP="00510EA1">
      <w:pPr>
        <w:spacing w:line="480" w:lineRule="auto"/>
        <w:jc w:val="both"/>
        <w:rPr>
          <w:color w:val="000000"/>
        </w:rPr>
      </w:pPr>
    </w:p>
    <w:p w:rsidR="00510EA1" w:rsidRDefault="00510EA1" w:rsidP="00510EA1">
      <w:pPr>
        <w:spacing w:line="480" w:lineRule="auto"/>
        <w:ind w:left="993"/>
        <w:jc w:val="both"/>
        <w:rPr>
          <w:color w:val="000000"/>
        </w:rPr>
      </w:pPr>
      <w:r w:rsidRPr="00F8704D">
        <w:rPr>
          <w:color w:val="000000"/>
        </w:rPr>
        <w:t>A continuación se indicaran con mayor detalle los puntos más importantes  que tienen lugar en el mantenimiento de cada uno de los equipos mencionados anteriormente.</w:t>
      </w:r>
    </w:p>
    <w:p w:rsidR="00510EA1" w:rsidRDefault="00510EA1" w:rsidP="00510EA1">
      <w:pPr>
        <w:spacing w:line="480" w:lineRule="auto"/>
        <w:ind w:left="993"/>
        <w:jc w:val="both"/>
        <w:rPr>
          <w:color w:val="000000"/>
        </w:rPr>
      </w:pPr>
    </w:p>
    <w:p w:rsidR="00510EA1"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pStyle w:val="Textoindependiente"/>
        <w:spacing w:line="480" w:lineRule="auto"/>
        <w:ind w:left="993"/>
        <w:jc w:val="both"/>
        <w:rPr>
          <w:b/>
          <w:u w:val="single"/>
        </w:rPr>
      </w:pPr>
      <w:r w:rsidRPr="00F8704D">
        <w:rPr>
          <w:b/>
        </w:rPr>
        <w:lastRenderedPageBreak/>
        <w:t xml:space="preserve">Mantenimiento del transformador </w:t>
      </w:r>
    </w:p>
    <w:p w:rsidR="00510EA1" w:rsidRPr="0034687E" w:rsidRDefault="00510EA1" w:rsidP="00510EA1">
      <w:pPr>
        <w:pStyle w:val="Textoindependiente"/>
        <w:spacing w:line="480" w:lineRule="auto"/>
        <w:ind w:left="993"/>
        <w:jc w:val="both"/>
        <w:rPr>
          <w:b/>
          <w:u w:val="single"/>
        </w:rPr>
      </w:pPr>
    </w:p>
    <w:p w:rsidR="00510EA1" w:rsidRPr="00F8704D" w:rsidRDefault="00510EA1" w:rsidP="00510EA1">
      <w:pPr>
        <w:pStyle w:val="Textoindependiente"/>
        <w:numPr>
          <w:ilvl w:val="0"/>
          <w:numId w:val="26"/>
        </w:numPr>
        <w:spacing w:after="0" w:line="480" w:lineRule="auto"/>
        <w:ind w:left="993" w:firstLine="0"/>
        <w:jc w:val="both"/>
      </w:pPr>
      <w:r w:rsidRPr="00F8704D">
        <w:t xml:space="preserve">Inspección del nivel de aceite del tanque </w:t>
      </w:r>
    </w:p>
    <w:p w:rsidR="00510EA1" w:rsidRPr="00F8704D" w:rsidRDefault="00510EA1" w:rsidP="00510EA1">
      <w:pPr>
        <w:pStyle w:val="Textoindependiente"/>
        <w:numPr>
          <w:ilvl w:val="0"/>
          <w:numId w:val="26"/>
        </w:numPr>
        <w:spacing w:after="0" w:line="480" w:lineRule="auto"/>
        <w:ind w:left="993" w:firstLine="0"/>
        <w:jc w:val="both"/>
      </w:pPr>
      <w:r w:rsidRPr="00F8704D">
        <w:t>Localización de posibles escapes de aceite.</w:t>
      </w:r>
    </w:p>
    <w:p w:rsidR="00510EA1" w:rsidRPr="00F8704D" w:rsidRDefault="00510EA1" w:rsidP="00510EA1">
      <w:pPr>
        <w:pStyle w:val="Textoindependiente"/>
        <w:numPr>
          <w:ilvl w:val="0"/>
          <w:numId w:val="26"/>
        </w:numPr>
        <w:spacing w:after="0" w:line="480" w:lineRule="auto"/>
        <w:ind w:left="993" w:firstLine="0"/>
        <w:jc w:val="both"/>
      </w:pPr>
      <w:r w:rsidRPr="00F8704D">
        <w:t>Limpieza y ajuste de conexiones.</w:t>
      </w:r>
    </w:p>
    <w:p w:rsidR="00510EA1" w:rsidRPr="00F8704D" w:rsidRDefault="00510EA1" w:rsidP="00510EA1">
      <w:pPr>
        <w:pStyle w:val="Textoindependiente"/>
        <w:numPr>
          <w:ilvl w:val="0"/>
          <w:numId w:val="26"/>
        </w:numPr>
        <w:spacing w:after="0" w:line="480" w:lineRule="auto"/>
        <w:ind w:left="993" w:firstLine="0"/>
        <w:jc w:val="both"/>
      </w:pPr>
      <w:r w:rsidRPr="00F8704D">
        <w:t>Limpieza de Bushings.</w:t>
      </w:r>
    </w:p>
    <w:p w:rsidR="00510EA1" w:rsidRPr="004A06B1" w:rsidRDefault="00510EA1" w:rsidP="00510EA1">
      <w:pPr>
        <w:pStyle w:val="Textoindependiente"/>
        <w:numPr>
          <w:ilvl w:val="0"/>
          <w:numId w:val="26"/>
        </w:numPr>
        <w:tabs>
          <w:tab w:val="clear" w:pos="720"/>
          <w:tab w:val="num" w:pos="360"/>
        </w:tabs>
        <w:spacing w:after="0" w:line="480" w:lineRule="auto"/>
        <w:ind w:left="993" w:firstLine="0"/>
        <w:jc w:val="both"/>
      </w:pPr>
      <w:r w:rsidRPr="00F8704D">
        <w:t>Limpieza general.</w:t>
      </w:r>
    </w:p>
    <w:p w:rsidR="00510EA1" w:rsidRPr="00F8704D" w:rsidRDefault="00510EA1" w:rsidP="00510EA1">
      <w:pPr>
        <w:pStyle w:val="Textoindependiente"/>
        <w:spacing w:line="480" w:lineRule="auto"/>
        <w:jc w:val="both"/>
        <w:rPr>
          <w:b/>
        </w:rPr>
      </w:pPr>
    </w:p>
    <w:p w:rsidR="00510EA1" w:rsidRPr="00F8704D" w:rsidRDefault="00510EA1" w:rsidP="00510EA1">
      <w:pPr>
        <w:pStyle w:val="Textoindependiente"/>
        <w:spacing w:line="480" w:lineRule="auto"/>
        <w:ind w:left="993"/>
        <w:jc w:val="both"/>
        <w:rPr>
          <w:b/>
        </w:rPr>
      </w:pPr>
      <w:r w:rsidRPr="00F8704D">
        <w:rPr>
          <w:b/>
        </w:rPr>
        <w:t>Mantenimiento del tablero de control.</w:t>
      </w:r>
    </w:p>
    <w:p w:rsidR="00510EA1" w:rsidRPr="00F8704D" w:rsidRDefault="00510EA1" w:rsidP="00510EA1">
      <w:pPr>
        <w:spacing w:line="480" w:lineRule="auto"/>
        <w:ind w:left="633"/>
        <w:jc w:val="both"/>
        <w:rPr>
          <w:color w:val="000000"/>
          <w:lang w:val="es-MX"/>
        </w:rPr>
      </w:pPr>
    </w:p>
    <w:p w:rsidR="00510EA1" w:rsidRPr="00F8704D" w:rsidRDefault="00510EA1" w:rsidP="00510EA1">
      <w:pPr>
        <w:numPr>
          <w:ilvl w:val="0"/>
          <w:numId w:val="27"/>
        </w:numPr>
        <w:spacing w:line="480" w:lineRule="auto"/>
        <w:ind w:left="993" w:firstLine="0"/>
        <w:jc w:val="both"/>
        <w:rPr>
          <w:color w:val="000000"/>
          <w:lang w:val="es-MX"/>
        </w:rPr>
      </w:pPr>
      <w:r w:rsidRPr="00F8704D">
        <w:rPr>
          <w:color w:val="000000"/>
          <w:lang w:val="es-MX"/>
        </w:rPr>
        <w:t>Inspección y limpieza de las barras de distribución.</w:t>
      </w:r>
    </w:p>
    <w:p w:rsidR="00510EA1" w:rsidRPr="00F8704D" w:rsidRDefault="00510EA1" w:rsidP="00510EA1">
      <w:pPr>
        <w:numPr>
          <w:ilvl w:val="0"/>
          <w:numId w:val="27"/>
        </w:numPr>
        <w:spacing w:line="480" w:lineRule="auto"/>
        <w:ind w:left="993" w:firstLine="0"/>
        <w:jc w:val="both"/>
        <w:rPr>
          <w:color w:val="000000"/>
          <w:lang w:val="es-MX"/>
        </w:rPr>
      </w:pPr>
      <w:r w:rsidRPr="00F8704D">
        <w:rPr>
          <w:color w:val="000000"/>
          <w:lang w:val="es-MX"/>
        </w:rPr>
        <w:t>Inspección y limpieza de los dispositivos de protección (breakers).</w:t>
      </w:r>
    </w:p>
    <w:p w:rsidR="00510EA1" w:rsidRPr="00F8704D" w:rsidRDefault="00510EA1" w:rsidP="00510EA1">
      <w:pPr>
        <w:numPr>
          <w:ilvl w:val="0"/>
          <w:numId w:val="27"/>
        </w:numPr>
        <w:spacing w:line="480" w:lineRule="auto"/>
        <w:ind w:left="993" w:firstLine="0"/>
        <w:jc w:val="both"/>
        <w:rPr>
          <w:color w:val="000000"/>
          <w:lang w:val="es-MX"/>
        </w:rPr>
      </w:pPr>
      <w:r w:rsidRPr="00F8704D">
        <w:rPr>
          <w:color w:val="000000"/>
          <w:lang w:val="es-MX"/>
        </w:rPr>
        <w:t>Limpieza y ajuste de sus conexiones.</w:t>
      </w:r>
    </w:p>
    <w:p w:rsidR="00510EA1" w:rsidRDefault="00510EA1" w:rsidP="00510EA1">
      <w:pPr>
        <w:numPr>
          <w:ilvl w:val="0"/>
          <w:numId w:val="27"/>
        </w:numPr>
        <w:spacing w:line="480" w:lineRule="auto"/>
        <w:ind w:left="993" w:firstLine="0"/>
        <w:jc w:val="both"/>
        <w:rPr>
          <w:color w:val="000000"/>
          <w:lang w:val="es-MX"/>
        </w:rPr>
      </w:pPr>
      <w:r w:rsidRPr="00F8704D">
        <w:rPr>
          <w:color w:val="000000"/>
          <w:lang w:val="es-MX"/>
        </w:rPr>
        <w:t>Limpieza general.</w:t>
      </w:r>
    </w:p>
    <w:p w:rsidR="00510EA1" w:rsidRPr="00F8704D" w:rsidRDefault="00510EA1" w:rsidP="00510EA1">
      <w:pPr>
        <w:pStyle w:val="Default"/>
        <w:spacing w:line="480" w:lineRule="auto"/>
        <w:jc w:val="both"/>
      </w:pPr>
    </w:p>
    <w:p w:rsidR="00510EA1" w:rsidRPr="00F8704D" w:rsidRDefault="00510EA1" w:rsidP="00510EA1">
      <w:pPr>
        <w:pStyle w:val="Default"/>
        <w:spacing w:line="480" w:lineRule="auto"/>
        <w:jc w:val="both"/>
        <w:rPr>
          <w:rFonts w:ascii="Times New Roman" w:hAnsi="Times New Roman" w:cs="Times New Roman"/>
          <w:b/>
        </w:rPr>
      </w:pPr>
      <w:r w:rsidRPr="00F8704D">
        <w:rPr>
          <w:rFonts w:ascii="Times New Roman" w:hAnsi="Times New Roman" w:cs="Times New Roman"/>
          <w:b/>
        </w:rPr>
        <w:t>5.</w:t>
      </w:r>
      <w:r>
        <w:rPr>
          <w:rFonts w:ascii="Times New Roman" w:hAnsi="Times New Roman" w:cs="Times New Roman"/>
          <w:b/>
        </w:rPr>
        <w:t>3</w:t>
      </w:r>
      <w:r w:rsidRPr="00F8704D">
        <w:rPr>
          <w:rFonts w:ascii="Times New Roman" w:hAnsi="Times New Roman" w:cs="Times New Roman"/>
          <w:b/>
        </w:rPr>
        <w:t>. Medidas  correctivas  para  subestación REPLASA.</w:t>
      </w:r>
    </w:p>
    <w:p w:rsidR="00510EA1" w:rsidRPr="00F8704D" w:rsidRDefault="00510EA1" w:rsidP="00510EA1">
      <w:pPr>
        <w:spacing w:line="480" w:lineRule="auto"/>
        <w:jc w:val="both"/>
        <w:rPr>
          <w:color w:val="000000"/>
        </w:rPr>
      </w:pPr>
    </w:p>
    <w:p w:rsidR="00510EA1" w:rsidRDefault="00510EA1" w:rsidP="00510EA1">
      <w:pPr>
        <w:spacing w:line="480" w:lineRule="auto"/>
        <w:ind w:left="426"/>
        <w:jc w:val="both"/>
        <w:rPr>
          <w:color w:val="000000"/>
        </w:rPr>
      </w:pPr>
      <w:r w:rsidRPr="00F8704D">
        <w:rPr>
          <w:color w:val="000000"/>
        </w:rPr>
        <w:t>De acuerdo a los análisis realizados y también con la ayuda de Check List, y la aplicación del m</w:t>
      </w:r>
      <w:r>
        <w:rPr>
          <w:color w:val="000000"/>
        </w:rPr>
        <w:t>étodo Fine, por medio de la cual</w:t>
      </w:r>
      <w:r w:rsidRPr="00F8704D">
        <w:rPr>
          <w:color w:val="000000"/>
        </w:rPr>
        <w:t xml:space="preserve"> identificamos y a la vez valoramos las diferentes causas de riesgos encontradas en esta subestación, se pudo apreciar que es importante realizar algunas correcciones de manera general, </w:t>
      </w:r>
      <w:r w:rsidRPr="00F8704D">
        <w:rPr>
          <w:color w:val="000000"/>
        </w:rPr>
        <w:lastRenderedPageBreak/>
        <w:t xml:space="preserve">basándonos siempre en las normas de seguridad. Entre las principales causas de riesgo a corregir, tenemos:  </w:t>
      </w:r>
    </w:p>
    <w:p w:rsidR="00510EA1" w:rsidRDefault="00510EA1" w:rsidP="00510EA1">
      <w:pPr>
        <w:spacing w:line="480" w:lineRule="auto"/>
        <w:ind w:left="426"/>
        <w:jc w:val="both"/>
        <w:rPr>
          <w:color w:val="000000"/>
        </w:rPr>
      </w:pPr>
    </w:p>
    <w:p w:rsidR="00510EA1" w:rsidRPr="00F8704D" w:rsidRDefault="00510EA1" w:rsidP="00510EA1">
      <w:pPr>
        <w:spacing w:line="480" w:lineRule="auto"/>
        <w:ind w:left="426"/>
        <w:jc w:val="both"/>
        <w:rPr>
          <w:color w:val="000000"/>
        </w:rPr>
      </w:pPr>
    </w:p>
    <w:p w:rsidR="00510EA1" w:rsidRDefault="00510EA1" w:rsidP="00510EA1">
      <w:pPr>
        <w:numPr>
          <w:ilvl w:val="0"/>
          <w:numId w:val="28"/>
        </w:numPr>
        <w:tabs>
          <w:tab w:val="clear" w:pos="720"/>
          <w:tab w:val="num" w:pos="426"/>
        </w:tabs>
        <w:spacing w:line="480" w:lineRule="auto"/>
        <w:ind w:left="426" w:hanging="11"/>
        <w:jc w:val="both"/>
        <w:rPr>
          <w:b/>
          <w:color w:val="000000"/>
        </w:rPr>
      </w:pPr>
      <w:r w:rsidRPr="00F8704D">
        <w:rPr>
          <w:b/>
          <w:color w:val="000000"/>
        </w:rPr>
        <w:t>Ubicación de la subestación.</w:t>
      </w:r>
    </w:p>
    <w:p w:rsidR="00510EA1" w:rsidRPr="004A06B1" w:rsidRDefault="00510EA1" w:rsidP="00510EA1">
      <w:pPr>
        <w:spacing w:line="480" w:lineRule="auto"/>
        <w:ind w:left="426"/>
        <w:jc w:val="both"/>
        <w:rPr>
          <w:b/>
          <w:color w:val="000000"/>
        </w:rPr>
      </w:pPr>
    </w:p>
    <w:p w:rsidR="00510EA1" w:rsidRDefault="00510EA1" w:rsidP="00510EA1">
      <w:pPr>
        <w:tabs>
          <w:tab w:val="left" w:pos="426"/>
        </w:tabs>
        <w:spacing w:line="480" w:lineRule="auto"/>
        <w:ind w:left="426"/>
        <w:jc w:val="both"/>
        <w:rPr>
          <w:color w:val="000000"/>
        </w:rPr>
      </w:pPr>
      <w:r w:rsidRPr="00F8704D">
        <w:rPr>
          <w:color w:val="000000"/>
        </w:rPr>
        <w:t>Como se mencionó  anteriormente, dicha subestación eléctrica se encuentra ubicada sobre los baños de los empleados (ver figura 5.1), lo cual representa el riesgo de venirse abajo, pues el piso de la subestación está construido de tablas, lo que no representa una resistencia estructural adecuada para el peso de los transformadores y  por lo tanto se llega a la conclusión de que tarde o temprano se producirá un accidente. En este caso se debe hacer la debida corrección, de acuerdo con las normas NEC (450-42).</w:t>
      </w:r>
    </w:p>
    <w:p w:rsidR="00510EA1" w:rsidRDefault="00510EA1" w:rsidP="00510EA1">
      <w:pPr>
        <w:tabs>
          <w:tab w:val="left" w:pos="426"/>
        </w:tabs>
        <w:spacing w:line="480" w:lineRule="auto"/>
        <w:ind w:left="426"/>
        <w:jc w:val="both"/>
        <w:rPr>
          <w:color w:val="000000"/>
        </w:rPr>
      </w:pPr>
      <w:r w:rsidRPr="00F8704D">
        <w:rPr>
          <w:noProof/>
          <w:color w:val="000000"/>
        </w:rPr>
        <w:pict>
          <v:shape id="_x0000_s1117" type="#_x0000_t75" style="position:absolute;left:0;text-align:left;margin-left:92.95pt;margin-top:18.05pt;width:243pt;height:150.6pt;z-index:31" stroked="t" strokeweight="1.5pt">
            <v:imagedata r:id="rId49" o:title=""/>
            <w10:wrap type="square"/>
          </v:shape>
        </w:pict>
      </w:r>
    </w:p>
    <w:p w:rsidR="00510EA1" w:rsidRPr="00F8704D" w:rsidRDefault="00510EA1" w:rsidP="00510EA1">
      <w:pPr>
        <w:tabs>
          <w:tab w:val="left" w:pos="426"/>
        </w:tabs>
        <w:spacing w:line="480" w:lineRule="auto"/>
        <w:ind w:left="426"/>
        <w:jc w:val="both"/>
        <w:rPr>
          <w:color w:val="000000"/>
        </w:rPr>
      </w:pPr>
    </w:p>
    <w:p w:rsidR="00510EA1"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jc w:val="center"/>
        <w:rPr>
          <w:b/>
          <w:color w:val="000000"/>
        </w:rPr>
      </w:pPr>
      <w:r w:rsidRPr="00F8704D">
        <w:rPr>
          <w:b/>
          <w:color w:val="000000"/>
        </w:rPr>
        <w:t xml:space="preserve">   </w:t>
      </w:r>
    </w:p>
    <w:p w:rsidR="00510EA1" w:rsidRDefault="00510EA1" w:rsidP="00510EA1">
      <w:pPr>
        <w:jc w:val="center"/>
        <w:rPr>
          <w:b/>
          <w:color w:val="000000"/>
        </w:rPr>
      </w:pPr>
    </w:p>
    <w:p w:rsidR="00510EA1" w:rsidRDefault="00510EA1" w:rsidP="00510EA1">
      <w:pPr>
        <w:jc w:val="center"/>
        <w:rPr>
          <w:b/>
          <w:color w:val="000000"/>
        </w:rPr>
      </w:pPr>
    </w:p>
    <w:p w:rsidR="00510EA1" w:rsidRPr="00F8704D" w:rsidRDefault="00510EA1" w:rsidP="00510EA1">
      <w:pPr>
        <w:spacing w:line="480" w:lineRule="auto"/>
        <w:jc w:val="center"/>
        <w:rPr>
          <w:color w:val="000000"/>
        </w:rPr>
      </w:pPr>
      <w:r w:rsidRPr="00F8704D">
        <w:rPr>
          <w:b/>
          <w:color w:val="000000"/>
        </w:rPr>
        <w:t xml:space="preserve"> FIGURA  5.1</w:t>
      </w:r>
      <w:r w:rsidRPr="00F8704D">
        <w:rPr>
          <w:color w:val="000000"/>
        </w:rPr>
        <w:t xml:space="preserve">  Ubicación  de  Subestación Eléctrica.</w:t>
      </w:r>
    </w:p>
    <w:p w:rsidR="00510EA1" w:rsidRDefault="00510EA1" w:rsidP="00510EA1">
      <w:pPr>
        <w:spacing w:line="480" w:lineRule="auto"/>
        <w:jc w:val="both"/>
        <w:rPr>
          <w:bCs/>
          <w:color w:val="000000"/>
          <w:lang w:val="es-ES_tradnl" w:eastAsia="es-ES_tradnl"/>
        </w:rPr>
      </w:pPr>
      <w:r w:rsidRPr="00F8704D">
        <w:rPr>
          <w:b/>
          <w:bCs/>
          <w:color w:val="000000"/>
          <w:lang w:val="es-ES_tradnl" w:eastAsia="es-ES_tradnl"/>
        </w:rPr>
        <w:t xml:space="preserve">                                           FUENTE: </w:t>
      </w:r>
      <w:r w:rsidRPr="00F8704D">
        <w:rPr>
          <w:bCs/>
          <w:color w:val="000000"/>
          <w:lang w:val="es-ES_tradnl" w:eastAsia="es-ES_tradnl"/>
        </w:rPr>
        <w:t>Industria  REPLASA</w:t>
      </w:r>
    </w:p>
    <w:p w:rsidR="00510EA1" w:rsidRPr="00F8704D" w:rsidRDefault="00510EA1" w:rsidP="00510EA1">
      <w:pPr>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lastRenderedPageBreak/>
        <w:t xml:space="preserve">Foso para el depósito de aceite. </w:t>
      </w:r>
    </w:p>
    <w:p w:rsidR="00510EA1" w:rsidRPr="00F8704D" w:rsidRDefault="00510EA1" w:rsidP="00510EA1">
      <w:pPr>
        <w:spacing w:line="480" w:lineRule="auto"/>
        <w:jc w:val="both"/>
        <w:rPr>
          <w:b/>
          <w:color w:val="000000"/>
        </w:rPr>
      </w:pPr>
    </w:p>
    <w:p w:rsidR="00510EA1" w:rsidRPr="00F8704D" w:rsidRDefault="00510EA1" w:rsidP="00510EA1">
      <w:pPr>
        <w:spacing w:line="480" w:lineRule="auto"/>
        <w:ind w:left="426"/>
        <w:jc w:val="both"/>
        <w:rPr>
          <w:color w:val="000000"/>
        </w:rPr>
      </w:pPr>
      <w:r w:rsidRPr="00F8704D">
        <w:rPr>
          <w:color w:val="000000"/>
        </w:rPr>
        <w:t>En el</w:t>
      </w:r>
      <w:r w:rsidRPr="00F8704D">
        <w:rPr>
          <w:b/>
          <w:color w:val="000000"/>
        </w:rPr>
        <w:t xml:space="preserve"> </w:t>
      </w:r>
      <w:r w:rsidRPr="00F8704D">
        <w:rPr>
          <w:color w:val="000000"/>
        </w:rPr>
        <w:t xml:space="preserve">área donde se encuentra el transformador, se corre el riesgo de contaminación por escape de aceite, pues si se llega a producir dicho escape, no existen fosos que  permitan depositar el aceite en una sola área. De construirse este foso, no habría contaminación hacia los demás lugares que forman parte de la subestación. Aunque la probabilidad de producirse este riesgo es mínima, es importante estar prevenido. Se debería realizar la corrección preventiva de acuerdo a las normas NEC (450-46).  </w:t>
      </w: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t xml:space="preserve">Dimensión de cuarto para transformadores. </w:t>
      </w:r>
    </w:p>
    <w:p w:rsidR="00510EA1" w:rsidRDefault="00510EA1" w:rsidP="00510EA1">
      <w:pPr>
        <w:spacing w:line="480" w:lineRule="auto"/>
        <w:jc w:val="both"/>
        <w:rPr>
          <w:b/>
          <w:color w:val="000000"/>
        </w:rPr>
      </w:pPr>
    </w:p>
    <w:p w:rsidR="00510EA1" w:rsidRPr="00F8704D" w:rsidRDefault="00510EA1" w:rsidP="00510EA1">
      <w:pPr>
        <w:spacing w:line="480" w:lineRule="auto"/>
        <w:jc w:val="both"/>
        <w:rPr>
          <w:b/>
          <w:color w:val="000000"/>
        </w:rPr>
      </w:pPr>
    </w:p>
    <w:p w:rsidR="00510EA1" w:rsidRPr="00F8704D" w:rsidRDefault="00510EA1" w:rsidP="00510EA1">
      <w:pPr>
        <w:tabs>
          <w:tab w:val="left" w:pos="426"/>
        </w:tabs>
        <w:spacing w:line="480" w:lineRule="auto"/>
        <w:ind w:left="426"/>
        <w:jc w:val="both"/>
        <w:rPr>
          <w:color w:val="000000"/>
        </w:rPr>
      </w:pPr>
      <w:r w:rsidRPr="00F8704D">
        <w:rPr>
          <w:color w:val="000000"/>
        </w:rPr>
        <w:t xml:space="preserve">En el caso de nuestra subestación, uno de los cuartos para transformadores  específicamente el del transformador de 300 kVA, (ver figura </w:t>
      </w:r>
      <w:r>
        <w:rPr>
          <w:color w:val="000000"/>
        </w:rPr>
        <w:t>5.2</w:t>
      </w:r>
      <w:r w:rsidRPr="00F8704D">
        <w:rPr>
          <w:color w:val="000000"/>
        </w:rPr>
        <w:t>), no tiene las dimensiones correctas por lo que se corre el riesgo de algún contacto eléctrico no deseado. Aunque la probabilidad de producirse dicho riesgo es baja, ya que los trabajos de mantenimiento son mínimos,  no estaría de más en prevenir</w:t>
      </w:r>
      <w:r>
        <w:rPr>
          <w:color w:val="000000"/>
        </w:rPr>
        <w:t xml:space="preserve"> algún accidente eléctrico. Se d</w:t>
      </w:r>
      <w:r w:rsidRPr="00F8704D">
        <w:rPr>
          <w:color w:val="000000"/>
        </w:rPr>
        <w:t xml:space="preserve">ebería realizar la corrección preventiva de acuerdo al Reglamento Complementario al NEC (Sección IX, Artículo B, num.1).  </w:t>
      </w: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r w:rsidRPr="00F8704D">
        <w:rPr>
          <w:noProof/>
          <w:color w:val="000000"/>
        </w:rPr>
        <w:lastRenderedPageBreak/>
        <w:pict>
          <v:shape id="_x0000_s1116" type="#_x0000_t75" style="position:absolute;left:0;text-align:left;margin-left:96.75pt;margin-top:30.6pt;width:237.4pt;height:174.15pt;z-index:30" stroked="t" strokeweight="2.25pt">
            <v:imagedata r:id="rId50" o:title=""/>
            <w10:wrap type="square"/>
          </v:shape>
        </w:pict>
      </w: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jc w:val="both"/>
        <w:rPr>
          <w:color w:val="000000"/>
        </w:rPr>
      </w:pPr>
      <w:r w:rsidRPr="00F8704D">
        <w:rPr>
          <w:color w:val="000000"/>
        </w:rPr>
        <w:t xml:space="preserve">             </w:t>
      </w:r>
    </w:p>
    <w:p w:rsidR="00510EA1" w:rsidRDefault="00510EA1" w:rsidP="00510EA1">
      <w:pPr>
        <w:jc w:val="both"/>
        <w:rPr>
          <w:color w:val="000000"/>
        </w:rPr>
      </w:pPr>
    </w:p>
    <w:p w:rsidR="00510EA1" w:rsidRDefault="00510EA1" w:rsidP="00510EA1">
      <w:pPr>
        <w:jc w:val="both"/>
        <w:rPr>
          <w:b/>
          <w:color w:val="000000"/>
        </w:rPr>
      </w:pPr>
    </w:p>
    <w:p w:rsidR="00510EA1" w:rsidRDefault="00510EA1" w:rsidP="00510EA1">
      <w:pPr>
        <w:jc w:val="both"/>
        <w:rPr>
          <w:b/>
          <w:color w:val="000000"/>
        </w:rPr>
      </w:pPr>
    </w:p>
    <w:p w:rsidR="00510EA1" w:rsidRPr="00F8704D" w:rsidRDefault="0068537D" w:rsidP="0068537D">
      <w:pPr>
        <w:spacing w:line="480" w:lineRule="auto"/>
        <w:jc w:val="both"/>
        <w:rPr>
          <w:color w:val="000000"/>
        </w:rPr>
      </w:pPr>
      <w:r>
        <w:rPr>
          <w:b/>
          <w:color w:val="000000"/>
        </w:rPr>
        <w:t xml:space="preserve">              </w:t>
      </w:r>
      <w:r w:rsidR="00510EA1" w:rsidRPr="00F8704D">
        <w:rPr>
          <w:b/>
          <w:color w:val="000000"/>
        </w:rPr>
        <w:t>FIGURA 5.2</w:t>
      </w:r>
      <w:r w:rsidR="00510EA1" w:rsidRPr="00F8704D">
        <w:rPr>
          <w:color w:val="000000"/>
        </w:rPr>
        <w:t xml:space="preserve">    Espacio de  seguridad  de transformador  de  300KVA  </w:t>
      </w:r>
    </w:p>
    <w:p w:rsidR="00510EA1" w:rsidRDefault="00510EA1" w:rsidP="0068537D">
      <w:pPr>
        <w:spacing w:line="480" w:lineRule="auto"/>
        <w:jc w:val="both"/>
        <w:rPr>
          <w:bCs/>
          <w:color w:val="000000"/>
          <w:lang w:val="es-ES_tradnl" w:eastAsia="es-ES_tradnl"/>
        </w:rPr>
      </w:pPr>
      <w:r w:rsidRPr="00F8704D">
        <w:rPr>
          <w:b/>
          <w:bCs/>
          <w:color w:val="000000"/>
          <w:lang w:val="es-ES_tradnl" w:eastAsia="es-ES_tradnl"/>
        </w:rPr>
        <w:t xml:space="preserve">                                         FUENTE: </w:t>
      </w:r>
      <w:r w:rsidRPr="00F8704D">
        <w:rPr>
          <w:bCs/>
          <w:color w:val="000000"/>
          <w:lang w:val="es-ES_tradnl" w:eastAsia="es-ES_tradnl"/>
        </w:rPr>
        <w:t>Industria  REPLASA</w:t>
      </w:r>
    </w:p>
    <w:p w:rsidR="00510EA1" w:rsidRPr="00F8704D" w:rsidRDefault="00510EA1" w:rsidP="00510EA1">
      <w:pPr>
        <w:jc w:val="both"/>
        <w:rPr>
          <w:b/>
          <w:bCs/>
          <w:color w:val="000000"/>
          <w:lang w:val="es-ES_tradnl" w:eastAsia="es-ES_tradnl"/>
        </w:rPr>
      </w:pPr>
    </w:p>
    <w:p w:rsidR="00510EA1" w:rsidRPr="00F8704D" w:rsidRDefault="00510EA1" w:rsidP="00510EA1">
      <w:pPr>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t>Puesta a tierra de tableros eléctricos.</w:t>
      </w:r>
    </w:p>
    <w:p w:rsidR="00510EA1" w:rsidRPr="00F8704D" w:rsidRDefault="00510EA1" w:rsidP="00510EA1">
      <w:pPr>
        <w:spacing w:line="480" w:lineRule="auto"/>
        <w:jc w:val="both"/>
        <w:rPr>
          <w:b/>
          <w:color w:val="000000"/>
        </w:rPr>
      </w:pPr>
    </w:p>
    <w:p w:rsidR="00510EA1" w:rsidRDefault="00510EA1" w:rsidP="00510EA1">
      <w:pPr>
        <w:spacing w:line="480" w:lineRule="auto"/>
        <w:ind w:left="426"/>
        <w:jc w:val="both"/>
        <w:rPr>
          <w:color w:val="000000"/>
        </w:rPr>
      </w:pPr>
      <w:r w:rsidRPr="00F8704D">
        <w:rPr>
          <w:color w:val="000000"/>
        </w:rPr>
        <w:t>En esta subestación, pudimos apreciar que los tableros eléctricos no contaban con la respectiva puesta a tierra, por lo que se corre el riesgo de alguna descarga eléctrica. En este caso se debería realizar la respectiva puesta a tierra de los tableros, de acuerdo a la normas NEC (384-11).</w:t>
      </w:r>
    </w:p>
    <w:p w:rsidR="00510EA1" w:rsidRDefault="00510EA1" w:rsidP="00510EA1">
      <w:pPr>
        <w:spacing w:line="480" w:lineRule="auto"/>
        <w:ind w:left="426"/>
        <w:jc w:val="both"/>
        <w:rPr>
          <w:color w:val="000000"/>
        </w:rPr>
      </w:pPr>
    </w:p>
    <w:p w:rsidR="00510EA1" w:rsidRDefault="00510EA1" w:rsidP="00510EA1">
      <w:pPr>
        <w:spacing w:line="480" w:lineRule="auto"/>
        <w:ind w:left="426"/>
        <w:jc w:val="both"/>
        <w:rPr>
          <w:color w:val="000000"/>
        </w:rPr>
      </w:pPr>
    </w:p>
    <w:p w:rsidR="00510EA1" w:rsidRDefault="00510EA1" w:rsidP="00510EA1">
      <w:pPr>
        <w:spacing w:line="480" w:lineRule="auto"/>
        <w:ind w:left="426"/>
        <w:jc w:val="both"/>
        <w:rPr>
          <w:color w:val="000000"/>
        </w:rPr>
      </w:pPr>
    </w:p>
    <w:p w:rsidR="00510EA1" w:rsidRDefault="00510EA1" w:rsidP="00510EA1">
      <w:pPr>
        <w:spacing w:line="480" w:lineRule="auto"/>
        <w:jc w:val="both"/>
        <w:rPr>
          <w:color w:val="000000"/>
        </w:rPr>
      </w:pPr>
    </w:p>
    <w:p w:rsidR="0068537D" w:rsidRDefault="0068537D" w:rsidP="00510EA1">
      <w:pPr>
        <w:spacing w:line="480" w:lineRule="auto"/>
        <w:jc w:val="both"/>
        <w:rPr>
          <w:color w:val="000000"/>
        </w:rPr>
      </w:pPr>
    </w:p>
    <w:p w:rsidR="0068537D" w:rsidRDefault="0068537D" w:rsidP="00510EA1">
      <w:pPr>
        <w:spacing w:line="480" w:lineRule="auto"/>
        <w:jc w:val="both"/>
        <w:rPr>
          <w:color w:val="000000"/>
        </w:rPr>
      </w:pPr>
    </w:p>
    <w:p w:rsidR="0068537D" w:rsidRPr="00F8704D" w:rsidRDefault="0068537D" w:rsidP="00510EA1">
      <w:pPr>
        <w:spacing w:line="480" w:lineRule="auto"/>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t>Techo y paredes del cuarto de tableros.</w:t>
      </w:r>
    </w:p>
    <w:p w:rsidR="00510EA1" w:rsidRDefault="00510EA1" w:rsidP="00510EA1">
      <w:pPr>
        <w:spacing w:line="480" w:lineRule="auto"/>
        <w:jc w:val="both"/>
        <w:rPr>
          <w:color w:val="000000"/>
        </w:rPr>
      </w:pPr>
    </w:p>
    <w:p w:rsidR="0068537D" w:rsidRPr="00F8704D" w:rsidRDefault="0068537D" w:rsidP="00510EA1">
      <w:pPr>
        <w:spacing w:line="480" w:lineRule="auto"/>
        <w:jc w:val="both"/>
        <w:rPr>
          <w:color w:val="000000"/>
        </w:rPr>
      </w:pPr>
    </w:p>
    <w:p w:rsidR="00510EA1" w:rsidRPr="00F8704D" w:rsidRDefault="00510EA1" w:rsidP="00510EA1">
      <w:pPr>
        <w:spacing w:line="480" w:lineRule="auto"/>
        <w:ind w:left="426"/>
        <w:jc w:val="both"/>
        <w:rPr>
          <w:color w:val="000000"/>
        </w:rPr>
      </w:pPr>
      <w:r w:rsidRPr="00F8704D">
        <w:rPr>
          <w:color w:val="000000"/>
        </w:rPr>
        <w:t>En el cuarto de tableros, específicamente el techo (ver figura 5.3), está compuesto de soportes de madera y además presenta un pequeño deterioro, lo que no representa una buena resistencia contra el fuego, ya que en caso de producirse un incendio podría agravarse por la combustión de dichos soportes. Se deben hacer la debida corrección, de acuerdo las normas NEC (450-42).</w:t>
      </w:r>
    </w:p>
    <w:p w:rsidR="00510EA1" w:rsidRPr="00F8704D" w:rsidRDefault="00510EA1" w:rsidP="00510EA1">
      <w:pPr>
        <w:spacing w:line="480" w:lineRule="auto"/>
        <w:jc w:val="both"/>
        <w:rPr>
          <w:b/>
          <w:color w:val="000000"/>
        </w:rPr>
      </w:pPr>
      <w:r w:rsidRPr="00F8704D">
        <w:rPr>
          <w:noProof/>
          <w:color w:val="000000"/>
        </w:rPr>
        <w:pict>
          <v:shape id="_x0000_s1118" type="#_x0000_t75" style="position:absolute;left:0;text-align:left;margin-left:90pt;margin-top:22.2pt;width:251.95pt;height:160.55pt;z-index:32" stroked="t" strokeweight="1.5pt">
            <v:imagedata r:id="rId51" o:title=""/>
            <w10:wrap type="square"/>
          </v:shape>
        </w:pict>
      </w:r>
    </w:p>
    <w:p w:rsidR="00510EA1" w:rsidRPr="00F8704D" w:rsidRDefault="00510EA1" w:rsidP="00510EA1">
      <w:pPr>
        <w:spacing w:line="480" w:lineRule="auto"/>
        <w:jc w:val="both"/>
        <w:rPr>
          <w:b/>
          <w:color w:val="000000"/>
        </w:rPr>
      </w:pPr>
    </w:p>
    <w:p w:rsidR="00510EA1" w:rsidRPr="00F8704D" w:rsidRDefault="00510EA1" w:rsidP="00510EA1">
      <w:pPr>
        <w:spacing w:line="480" w:lineRule="auto"/>
        <w:jc w:val="both"/>
        <w:rPr>
          <w:b/>
          <w:color w:val="000000"/>
        </w:rPr>
      </w:pPr>
    </w:p>
    <w:p w:rsidR="00510EA1" w:rsidRDefault="00510EA1" w:rsidP="00510EA1">
      <w:pPr>
        <w:spacing w:line="480" w:lineRule="auto"/>
        <w:jc w:val="both"/>
        <w:rPr>
          <w:b/>
          <w:color w:val="000000"/>
        </w:rPr>
      </w:pPr>
    </w:p>
    <w:p w:rsidR="00510EA1" w:rsidRDefault="00510EA1" w:rsidP="00510EA1">
      <w:pPr>
        <w:spacing w:line="480" w:lineRule="auto"/>
        <w:jc w:val="both"/>
        <w:rPr>
          <w:b/>
          <w:color w:val="000000"/>
        </w:rPr>
      </w:pPr>
    </w:p>
    <w:p w:rsidR="00510EA1" w:rsidRPr="00F8704D" w:rsidRDefault="00510EA1" w:rsidP="00510EA1">
      <w:pPr>
        <w:jc w:val="both"/>
        <w:rPr>
          <w:b/>
          <w:color w:val="000000"/>
        </w:rPr>
      </w:pPr>
    </w:p>
    <w:p w:rsidR="0068537D" w:rsidRDefault="0068537D" w:rsidP="00510EA1">
      <w:pPr>
        <w:jc w:val="center"/>
        <w:rPr>
          <w:b/>
          <w:color w:val="000000"/>
        </w:rPr>
      </w:pPr>
    </w:p>
    <w:p w:rsidR="0068537D" w:rsidRDefault="0068537D" w:rsidP="00510EA1">
      <w:pPr>
        <w:jc w:val="center"/>
        <w:rPr>
          <w:b/>
          <w:color w:val="000000"/>
        </w:rPr>
      </w:pPr>
    </w:p>
    <w:p w:rsidR="0068537D" w:rsidRDefault="0068537D" w:rsidP="00510EA1">
      <w:pPr>
        <w:jc w:val="center"/>
        <w:rPr>
          <w:b/>
          <w:color w:val="000000"/>
        </w:rPr>
      </w:pPr>
    </w:p>
    <w:p w:rsidR="00510EA1" w:rsidRPr="00F8704D" w:rsidRDefault="00510EA1" w:rsidP="0068537D">
      <w:pPr>
        <w:spacing w:line="480" w:lineRule="auto"/>
        <w:jc w:val="center"/>
        <w:rPr>
          <w:color w:val="000000"/>
        </w:rPr>
      </w:pPr>
      <w:r w:rsidRPr="00F8704D">
        <w:rPr>
          <w:b/>
          <w:color w:val="000000"/>
        </w:rPr>
        <w:t>FIGURA 5.3</w:t>
      </w:r>
      <w:r w:rsidRPr="00F8704D">
        <w:rPr>
          <w:color w:val="000000"/>
        </w:rPr>
        <w:t xml:space="preserve">    Deterioro  encontrado en   el  cuarto  de  tableros</w:t>
      </w:r>
    </w:p>
    <w:p w:rsidR="00510EA1" w:rsidRDefault="00510EA1" w:rsidP="0068537D">
      <w:pPr>
        <w:spacing w:line="480" w:lineRule="auto"/>
        <w:jc w:val="both"/>
        <w:rPr>
          <w:bCs/>
          <w:color w:val="000000"/>
          <w:lang w:val="es-ES_tradnl" w:eastAsia="es-ES_tradnl"/>
        </w:rPr>
      </w:pPr>
      <w:r w:rsidRPr="00F8704D">
        <w:rPr>
          <w:b/>
          <w:bCs/>
          <w:color w:val="000000"/>
          <w:lang w:val="es-ES_tradnl" w:eastAsia="es-ES_tradnl"/>
        </w:rPr>
        <w:t xml:space="preserve">                                            FUENTE: </w:t>
      </w:r>
      <w:r w:rsidRPr="00F8704D">
        <w:rPr>
          <w:bCs/>
          <w:color w:val="000000"/>
          <w:lang w:val="es-ES_tradnl" w:eastAsia="es-ES_tradnl"/>
        </w:rPr>
        <w:t>Industria  REPLASA</w:t>
      </w:r>
    </w:p>
    <w:p w:rsidR="00510EA1" w:rsidRDefault="00510EA1" w:rsidP="00510EA1">
      <w:pPr>
        <w:jc w:val="both"/>
        <w:rPr>
          <w:bCs/>
          <w:color w:val="000000"/>
          <w:lang w:val="es-ES_tradnl" w:eastAsia="es-ES_tradnl"/>
        </w:rPr>
      </w:pPr>
    </w:p>
    <w:p w:rsidR="00510EA1" w:rsidRDefault="00510EA1" w:rsidP="00510EA1">
      <w:pPr>
        <w:jc w:val="both"/>
        <w:rPr>
          <w:bCs/>
          <w:color w:val="000000"/>
          <w:lang w:val="es-ES_tradnl" w:eastAsia="es-ES_tradnl"/>
        </w:rPr>
      </w:pPr>
    </w:p>
    <w:p w:rsidR="00510EA1" w:rsidRDefault="00510EA1" w:rsidP="00510EA1">
      <w:pPr>
        <w:jc w:val="both"/>
        <w:rPr>
          <w:bCs/>
          <w:color w:val="000000"/>
          <w:lang w:val="es-ES_tradnl" w:eastAsia="es-ES_tradnl"/>
        </w:rPr>
      </w:pPr>
    </w:p>
    <w:p w:rsidR="0068537D" w:rsidRDefault="0068537D" w:rsidP="00510EA1">
      <w:pPr>
        <w:jc w:val="both"/>
        <w:rPr>
          <w:bCs/>
          <w:color w:val="000000"/>
          <w:lang w:val="es-ES_tradnl" w:eastAsia="es-ES_tradnl"/>
        </w:rPr>
      </w:pPr>
    </w:p>
    <w:p w:rsidR="00510EA1" w:rsidRPr="008E6339" w:rsidRDefault="00510EA1" w:rsidP="00510EA1">
      <w:pPr>
        <w:jc w:val="both"/>
        <w:rPr>
          <w:bCs/>
          <w:color w:val="000000"/>
          <w:lang w:val="es-ES_tradnl" w:eastAsia="es-ES_tradnl"/>
        </w:rPr>
      </w:pPr>
    </w:p>
    <w:p w:rsidR="00510EA1" w:rsidRPr="00F8704D" w:rsidRDefault="00510EA1" w:rsidP="00510EA1">
      <w:pPr>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lastRenderedPageBreak/>
        <w:t>Separación desde el tablero hasta el techo.</w:t>
      </w:r>
    </w:p>
    <w:p w:rsidR="00510EA1" w:rsidRPr="00F8704D" w:rsidRDefault="00510EA1" w:rsidP="00510EA1">
      <w:pPr>
        <w:spacing w:line="480" w:lineRule="auto"/>
        <w:jc w:val="both"/>
        <w:rPr>
          <w:b/>
          <w:color w:val="000000"/>
        </w:rPr>
      </w:pPr>
    </w:p>
    <w:p w:rsidR="00510EA1" w:rsidRDefault="00510EA1" w:rsidP="00510EA1">
      <w:pPr>
        <w:spacing w:line="480" w:lineRule="auto"/>
        <w:ind w:left="425"/>
        <w:jc w:val="both"/>
        <w:rPr>
          <w:color w:val="000000"/>
        </w:rPr>
      </w:pPr>
      <w:r w:rsidRPr="00F8704D">
        <w:rPr>
          <w:color w:val="000000"/>
        </w:rPr>
        <w:t xml:space="preserve">La separación que existe entre la parte superior del tablero hasta el techo es de aproximadamente </w:t>
      </w:r>
      <w:smartTag w:uri="urn:schemas-microsoft-com:office:smarttags" w:element="metricconverter">
        <w:smartTagPr>
          <w:attr w:name="ProductID" w:val="50 cm"/>
        </w:smartTagPr>
        <w:r w:rsidRPr="00F8704D">
          <w:rPr>
            <w:color w:val="000000"/>
          </w:rPr>
          <w:t>50 cm</w:t>
        </w:r>
      </w:smartTag>
      <w:r w:rsidRPr="00F8704D">
        <w:rPr>
          <w:color w:val="000000"/>
        </w:rPr>
        <w:t>. y dicho techo está compuesto por vigas de</w:t>
      </w:r>
      <w:r>
        <w:rPr>
          <w:color w:val="000000"/>
        </w:rPr>
        <w:t xml:space="preserve"> </w:t>
      </w:r>
      <w:r w:rsidRPr="00F8704D">
        <w:rPr>
          <w:color w:val="000000"/>
        </w:rPr>
        <w:t xml:space="preserve"> madera,</w:t>
      </w:r>
      <w:r>
        <w:rPr>
          <w:color w:val="000000"/>
        </w:rPr>
        <w:t xml:space="preserve">  </w:t>
      </w:r>
      <w:r w:rsidRPr="00F8704D">
        <w:rPr>
          <w:color w:val="000000"/>
        </w:rPr>
        <w:t xml:space="preserve"> lo que haría más fácil la combustión en caso de algún incendio. Es por eso que se debería realizar la respectiva corrección, de acuerdo con las normas NEC (384-8a). </w:t>
      </w:r>
    </w:p>
    <w:p w:rsidR="00510EA1" w:rsidRDefault="00510EA1" w:rsidP="00510EA1">
      <w:pPr>
        <w:spacing w:line="480" w:lineRule="auto"/>
        <w:ind w:left="426"/>
        <w:jc w:val="both"/>
        <w:rPr>
          <w:color w:val="000000"/>
        </w:rPr>
      </w:pPr>
    </w:p>
    <w:p w:rsidR="0068537D" w:rsidRPr="00F8704D" w:rsidRDefault="0068537D" w:rsidP="00510EA1">
      <w:pPr>
        <w:spacing w:line="480" w:lineRule="auto"/>
        <w:ind w:left="426"/>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t>Almacenamiento de materiales en cuarto de tableros.</w:t>
      </w:r>
    </w:p>
    <w:p w:rsidR="00510EA1" w:rsidRDefault="00510EA1" w:rsidP="00510EA1">
      <w:pPr>
        <w:spacing w:line="480" w:lineRule="auto"/>
        <w:jc w:val="both"/>
        <w:rPr>
          <w:b/>
          <w:color w:val="000000"/>
        </w:rPr>
      </w:pPr>
    </w:p>
    <w:p w:rsidR="0068537D" w:rsidRPr="00F8704D" w:rsidRDefault="0068537D" w:rsidP="00510EA1">
      <w:pPr>
        <w:spacing w:line="480" w:lineRule="auto"/>
        <w:jc w:val="both"/>
        <w:rPr>
          <w:b/>
          <w:color w:val="000000"/>
        </w:rPr>
      </w:pPr>
    </w:p>
    <w:p w:rsidR="00510EA1" w:rsidRDefault="00510EA1" w:rsidP="00510EA1">
      <w:pPr>
        <w:spacing w:line="480" w:lineRule="auto"/>
        <w:ind w:left="426"/>
        <w:jc w:val="both"/>
        <w:rPr>
          <w:color w:val="000000"/>
        </w:rPr>
      </w:pPr>
      <w:r w:rsidRPr="00F8704D">
        <w:rPr>
          <w:color w:val="000000"/>
        </w:rPr>
        <w:t xml:space="preserve">Se pudo apreciar que en la subestación, específicamente en el cuarto de tableros  se encontraban materiales tirados en el piso que no tenían nada que ver en dicho lugar (ver figura 5.4), por lo que se corre el riesgo de algún tropiezo inesperado. En este caso se debe hacer la debida corrección, de acuerdo a las normas NEC (450-48). </w:t>
      </w:r>
    </w:p>
    <w:p w:rsidR="00510EA1" w:rsidRDefault="00510EA1" w:rsidP="00510EA1">
      <w:pPr>
        <w:spacing w:line="480" w:lineRule="auto"/>
        <w:ind w:left="426"/>
        <w:jc w:val="both"/>
        <w:rPr>
          <w:color w:val="000000"/>
        </w:rPr>
      </w:pPr>
    </w:p>
    <w:p w:rsidR="00510EA1" w:rsidRDefault="00510EA1" w:rsidP="00510EA1">
      <w:pPr>
        <w:spacing w:line="480" w:lineRule="auto"/>
        <w:ind w:left="426"/>
        <w:jc w:val="both"/>
        <w:rPr>
          <w:color w:val="000000"/>
        </w:rPr>
      </w:pPr>
    </w:p>
    <w:p w:rsidR="00510EA1" w:rsidRDefault="00510EA1" w:rsidP="00510EA1">
      <w:pPr>
        <w:spacing w:line="480" w:lineRule="auto"/>
        <w:ind w:left="426"/>
        <w:jc w:val="both"/>
        <w:rPr>
          <w:color w:val="000000"/>
        </w:rPr>
      </w:pPr>
    </w:p>
    <w:p w:rsidR="0068537D" w:rsidRDefault="0068537D" w:rsidP="00510EA1">
      <w:pPr>
        <w:spacing w:line="480" w:lineRule="auto"/>
        <w:ind w:left="426"/>
        <w:jc w:val="both"/>
        <w:rPr>
          <w:color w:val="000000"/>
        </w:rPr>
      </w:pPr>
    </w:p>
    <w:p w:rsidR="0068537D" w:rsidRDefault="0068537D" w:rsidP="00510EA1">
      <w:pPr>
        <w:spacing w:line="480" w:lineRule="auto"/>
        <w:ind w:left="426"/>
        <w:jc w:val="both"/>
        <w:rPr>
          <w:color w:val="000000"/>
        </w:rPr>
      </w:pPr>
    </w:p>
    <w:p w:rsidR="0068537D" w:rsidRDefault="0068537D" w:rsidP="00510EA1">
      <w:pPr>
        <w:spacing w:line="480" w:lineRule="auto"/>
        <w:ind w:left="426"/>
        <w:jc w:val="both"/>
        <w:rPr>
          <w:color w:val="000000"/>
        </w:rPr>
      </w:pPr>
    </w:p>
    <w:p w:rsidR="0068537D" w:rsidRPr="00F8704D" w:rsidRDefault="0068537D" w:rsidP="00510EA1">
      <w:pPr>
        <w:spacing w:line="480" w:lineRule="auto"/>
        <w:ind w:left="426"/>
        <w:jc w:val="both"/>
        <w:rPr>
          <w:color w:val="000000"/>
        </w:rPr>
      </w:pPr>
      <w:r w:rsidRPr="00F8704D">
        <w:rPr>
          <w:noProof/>
          <w:color w:val="000000"/>
        </w:rPr>
        <w:pict>
          <v:shape id="_x0000_s1119" type="#_x0000_t75" style="position:absolute;left:0;text-align:left;margin-left:88pt;margin-top:5.6pt;width:246.2pt;height:164.15pt;z-index:33" stroked="t" strokeweight="2.25pt">
            <v:imagedata r:id="rId52" o:title=""/>
            <w10:wrap type="square"/>
          </v:shape>
        </w:pict>
      </w:r>
    </w:p>
    <w:p w:rsidR="00510EA1"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Pr="00F8704D" w:rsidRDefault="00510EA1" w:rsidP="0068537D">
      <w:pPr>
        <w:spacing w:line="480" w:lineRule="auto"/>
        <w:jc w:val="both"/>
        <w:rPr>
          <w:color w:val="000000"/>
        </w:rPr>
      </w:pPr>
      <w:r w:rsidRPr="00F8704D">
        <w:rPr>
          <w:b/>
          <w:color w:val="000000"/>
        </w:rPr>
        <w:t xml:space="preserve">                           FIGURA   5.4</w:t>
      </w:r>
      <w:r w:rsidRPr="00F8704D">
        <w:rPr>
          <w:color w:val="000000"/>
        </w:rPr>
        <w:t xml:space="preserve">   Materiales  encontrados  en  la  subestación.</w:t>
      </w:r>
    </w:p>
    <w:p w:rsidR="00510EA1" w:rsidRDefault="00510EA1" w:rsidP="0068537D">
      <w:pPr>
        <w:spacing w:line="480" w:lineRule="auto"/>
        <w:jc w:val="both"/>
        <w:rPr>
          <w:bCs/>
          <w:color w:val="000000"/>
          <w:lang w:val="es-ES_tradnl" w:eastAsia="es-ES_tradnl"/>
        </w:rPr>
      </w:pPr>
      <w:r w:rsidRPr="00F8704D">
        <w:rPr>
          <w:b/>
          <w:bCs/>
          <w:color w:val="000000"/>
          <w:lang w:val="es-ES_tradnl" w:eastAsia="es-ES_tradnl"/>
        </w:rPr>
        <w:t xml:space="preserve">                                               </w:t>
      </w:r>
      <w:r w:rsidR="0068537D">
        <w:rPr>
          <w:b/>
          <w:bCs/>
          <w:color w:val="000000"/>
          <w:lang w:val="es-ES_tradnl" w:eastAsia="es-ES_tradnl"/>
        </w:rPr>
        <w:t xml:space="preserve">    </w:t>
      </w:r>
      <w:r w:rsidRPr="00F8704D">
        <w:rPr>
          <w:b/>
          <w:bCs/>
          <w:color w:val="000000"/>
          <w:lang w:val="es-ES_tradnl" w:eastAsia="es-ES_tradnl"/>
        </w:rPr>
        <w:t xml:space="preserve"> FUENTE: </w:t>
      </w:r>
      <w:r w:rsidRPr="00F8704D">
        <w:rPr>
          <w:bCs/>
          <w:color w:val="000000"/>
          <w:lang w:val="es-ES_tradnl" w:eastAsia="es-ES_tradnl"/>
        </w:rPr>
        <w:t>Industria  REPLASA.</w:t>
      </w:r>
    </w:p>
    <w:p w:rsidR="00510EA1" w:rsidRPr="00F8704D" w:rsidRDefault="00510EA1" w:rsidP="0068537D">
      <w:pPr>
        <w:spacing w:line="480" w:lineRule="auto"/>
        <w:jc w:val="both"/>
        <w:rPr>
          <w:b/>
          <w:bCs/>
          <w:color w:val="000000"/>
          <w:lang w:val="es-ES_tradnl" w:eastAsia="es-ES_tradnl"/>
        </w:rPr>
      </w:pPr>
    </w:p>
    <w:p w:rsidR="00510EA1" w:rsidRPr="00F8704D" w:rsidRDefault="00510EA1" w:rsidP="00510EA1">
      <w:pPr>
        <w:jc w:val="both"/>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t>Puerta de ingreso hacia cuarto de tableros.</w:t>
      </w:r>
    </w:p>
    <w:p w:rsidR="00510EA1" w:rsidRPr="00F8704D" w:rsidRDefault="00510EA1" w:rsidP="00510EA1">
      <w:pPr>
        <w:spacing w:line="480" w:lineRule="auto"/>
        <w:jc w:val="both"/>
        <w:rPr>
          <w:color w:val="000000"/>
        </w:rPr>
      </w:pPr>
    </w:p>
    <w:p w:rsidR="00510EA1" w:rsidRDefault="00510EA1" w:rsidP="00510EA1">
      <w:pPr>
        <w:spacing w:line="480" w:lineRule="auto"/>
        <w:ind w:left="426"/>
        <w:jc w:val="both"/>
        <w:rPr>
          <w:color w:val="000000"/>
        </w:rPr>
      </w:pPr>
      <w:r w:rsidRPr="00F8704D">
        <w:rPr>
          <w:color w:val="000000"/>
        </w:rPr>
        <w:t>El cuarto de tableros de la subestación no contaba con alguna puerta de ingreso          (ver figura  5.5), y esto hace que en caso de producirse un incendio, se contamine de manera rápida los demás sitios aledaños a dicho cuarto. Es importante colocar una puerta de ingreso, ya sea para evitar estos peligros y además para prohibir el ingreso de personas ajenas al trabajo. En este caso se debe corregir, de acuerdo a las normas NEC (450-43a).</w:t>
      </w:r>
    </w:p>
    <w:p w:rsidR="00510EA1" w:rsidRDefault="00510EA1" w:rsidP="00510EA1">
      <w:pPr>
        <w:spacing w:line="480" w:lineRule="auto"/>
        <w:ind w:left="426"/>
        <w:jc w:val="both"/>
        <w:rPr>
          <w:color w:val="000000"/>
        </w:rPr>
      </w:pPr>
    </w:p>
    <w:p w:rsidR="0068537D" w:rsidRDefault="0068537D" w:rsidP="00510EA1">
      <w:pPr>
        <w:spacing w:line="480" w:lineRule="auto"/>
        <w:ind w:left="426"/>
        <w:jc w:val="both"/>
        <w:rPr>
          <w:color w:val="000000"/>
        </w:rPr>
      </w:pPr>
    </w:p>
    <w:p w:rsidR="00510EA1" w:rsidRPr="00F8704D" w:rsidRDefault="00510EA1" w:rsidP="00510EA1">
      <w:pPr>
        <w:spacing w:line="480" w:lineRule="auto"/>
        <w:ind w:left="426"/>
        <w:jc w:val="both"/>
        <w:rPr>
          <w:color w:val="000000"/>
        </w:rPr>
      </w:pPr>
      <w:r w:rsidRPr="00F8704D">
        <w:rPr>
          <w:noProof/>
          <w:color w:val="000000"/>
        </w:rPr>
        <w:lastRenderedPageBreak/>
        <w:pict>
          <v:shape id="_x0000_s1121" type="#_x0000_t75" style="position:absolute;left:0;text-align:left;margin-left:91.9pt;margin-top:28.65pt;width:242.3pt;height:151.8pt;z-index:35" stroked="t" strokeweight="1.5pt">
            <v:imagedata r:id="rId53" o:title=""/>
            <w10:wrap type="square"/>
          </v:shape>
        </w:pict>
      </w: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Pr="00F8704D" w:rsidRDefault="00510EA1" w:rsidP="00510EA1">
      <w:pPr>
        <w:spacing w:line="480" w:lineRule="auto"/>
        <w:jc w:val="both"/>
        <w:rPr>
          <w:color w:val="000000"/>
        </w:rPr>
      </w:pPr>
    </w:p>
    <w:p w:rsidR="00510EA1" w:rsidRDefault="00510EA1" w:rsidP="00510EA1">
      <w:pPr>
        <w:spacing w:line="480" w:lineRule="auto"/>
        <w:jc w:val="both"/>
        <w:rPr>
          <w:color w:val="000000"/>
        </w:rPr>
      </w:pPr>
    </w:p>
    <w:p w:rsidR="00510EA1" w:rsidRPr="00F8704D" w:rsidRDefault="00510EA1" w:rsidP="00510EA1">
      <w:pPr>
        <w:jc w:val="both"/>
        <w:rPr>
          <w:color w:val="000000"/>
        </w:rPr>
      </w:pPr>
    </w:p>
    <w:p w:rsidR="0068537D" w:rsidRDefault="0068537D" w:rsidP="00510EA1">
      <w:pPr>
        <w:jc w:val="center"/>
        <w:rPr>
          <w:b/>
          <w:color w:val="000000"/>
        </w:rPr>
      </w:pPr>
    </w:p>
    <w:p w:rsidR="0068537D" w:rsidRDefault="0068537D" w:rsidP="00510EA1">
      <w:pPr>
        <w:jc w:val="center"/>
        <w:rPr>
          <w:b/>
          <w:color w:val="000000"/>
        </w:rPr>
      </w:pPr>
    </w:p>
    <w:p w:rsidR="0068537D" w:rsidRDefault="0068537D" w:rsidP="00510EA1">
      <w:pPr>
        <w:jc w:val="center"/>
        <w:rPr>
          <w:b/>
          <w:color w:val="000000"/>
        </w:rPr>
      </w:pPr>
    </w:p>
    <w:p w:rsidR="0068537D" w:rsidRDefault="0068537D" w:rsidP="00510EA1">
      <w:pPr>
        <w:jc w:val="center"/>
        <w:rPr>
          <w:b/>
          <w:color w:val="000000"/>
        </w:rPr>
      </w:pPr>
    </w:p>
    <w:p w:rsidR="00510EA1" w:rsidRPr="00F8704D" w:rsidRDefault="00510EA1" w:rsidP="0068537D">
      <w:pPr>
        <w:spacing w:line="480" w:lineRule="auto"/>
        <w:jc w:val="center"/>
        <w:rPr>
          <w:color w:val="000000"/>
        </w:rPr>
      </w:pPr>
      <w:r w:rsidRPr="00F8704D">
        <w:rPr>
          <w:b/>
          <w:color w:val="000000"/>
        </w:rPr>
        <w:t>FIGURA   5.5</w:t>
      </w:r>
      <w:r w:rsidRPr="00F8704D">
        <w:rPr>
          <w:color w:val="000000"/>
        </w:rPr>
        <w:t xml:space="preserve">     Falta  de  puerta  de seguridad  en  cuarto  de  tableros.</w:t>
      </w:r>
    </w:p>
    <w:p w:rsidR="00510EA1" w:rsidRPr="00F8704D" w:rsidRDefault="00510EA1" w:rsidP="0068537D">
      <w:pPr>
        <w:spacing w:line="480" w:lineRule="auto"/>
        <w:jc w:val="both"/>
        <w:rPr>
          <w:b/>
          <w:bCs/>
          <w:color w:val="000000"/>
          <w:lang w:val="es-ES_tradnl" w:eastAsia="es-ES_tradnl"/>
        </w:rPr>
      </w:pPr>
      <w:r w:rsidRPr="00F8704D">
        <w:rPr>
          <w:b/>
          <w:bCs/>
          <w:color w:val="000000"/>
          <w:lang w:val="es-ES_tradnl" w:eastAsia="es-ES_tradnl"/>
        </w:rPr>
        <w:t xml:space="preserve">                                          FUENTE: </w:t>
      </w:r>
      <w:r w:rsidRPr="00F8704D">
        <w:rPr>
          <w:bCs/>
          <w:color w:val="000000"/>
          <w:lang w:val="es-ES_tradnl" w:eastAsia="es-ES_tradnl"/>
        </w:rPr>
        <w:t>Industria  REPLASA</w:t>
      </w:r>
    </w:p>
    <w:p w:rsidR="00510EA1" w:rsidRPr="00F8704D" w:rsidRDefault="00510EA1" w:rsidP="0068537D">
      <w:pPr>
        <w:spacing w:line="480" w:lineRule="auto"/>
        <w:jc w:val="both"/>
        <w:rPr>
          <w:b/>
          <w:bCs/>
          <w:color w:val="000000"/>
          <w:lang w:val="es-ES_tradnl" w:eastAsia="es-ES_tradnl"/>
        </w:rPr>
      </w:pPr>
    </w:p>
    <w:p w:rsidR="00510EA1" w:rsidRPr="00F8704D" w:rsidRDefault="00510EA1" w:rsidP="00510EA1">
      <w:pPr>
        <w:jc w:val="both"/>
        <w:rPr>
          <w:color w:val="000000"/>
        </w:rPr>
      </w:pPr>
    </w:p>
    <w:p w:rsidR="00510EA1" w:rsidRPr="00F8704D" w:rsidRDefault="00510EA1" w:rsidP="00510EA1">
      <w:pPr>
        <w:numPr>
          <w:ilvl w:val="0"/>
          <w:numId w:val="28"/>
        </w:numPr>
        <w:tabs>
          <w:tab w:val="clear" w:pos="720"/>
        </w:tabs>
        <w:spacing w:line="480" w:lineRule="auto"/>
        <w:ind w:left="426" w:firstLine="0"/>
        <w:jc w:val="both"/>
        <w:rPr>
          <w:b/>
          <w:color w:val="000000"/>
        </w:rPr>
      </w:pPr>
      <w:r w:rsidRPr="00F8704D">
        <w:rPr>
          <w:b/>
          <w:color w:val="000000"/>
        </w:rPr>
        <w:t>Extintores contra incendio.</w:t>
      </w:r>
    </w:p>
    <w:p w:rsidR="00510EA1" w:rsidRPr="00F8704D" w:rsidRDefault="00510EA1" w:rsidP="00510EA1">
      <w:pPr>
        <w:spacing w:line="480" w:lineRule="auto"/>
        <w:jc w:val="both"/>
        <w:rPr>
          <w:b/>
          <w:color w:val="000000"/>
        </w:rPr>
      </w:pPr>
    </w:p>
    <w:p w:rsidR="00510EA1" w:rsidRDefault="00510EA1" w:rsidP="00510EA1">
      <w:pPr>
        <w:spacing w:line="480" w:lineRule="auto"/>
        <w:ind w:left="426"/>
        <w:jc w:val="both"/>
        <w:rPr>
          <w:color w:val="000000"/>
        </w:rPr>
      </w:pPr>
      <w:r w:rsidRPr="00F8704D">
        <w:rPr>
          <w:color w:val="000000"/>
        </w:rPr>
        <w:t xml:space="preserve">Esta subestación no contaba con extintores contra incendio, lo que hace aun más latente el peligro de incendio y por ende la contaminación inmediata de la industria, ya que se trata de una industria de plásticos. El tipo de extintor a usarse debe ser de clase B, debido a que el fuego puede ser ocasionado por líquidos inflamables (aceite del transformador), y este tipo de extintor contiene los agentes necesarios como para controlar el fuego. Entre estos agentes extintores tenemos: CO2 y polvos químicos. Se debería realizar la respectiva corrección, de acuerdo a las normas NEC (924-8a). </w:t>
      </w:r>
    </w:p>
    <w:p w:rsidR="00510EA1" w:rsidRDefault="00510EA1" w:rsidP="00510EA1">
      <w:pPr>
        <w:spacing w:line="480" w:lineRule="auto"/>
        <w:ind w:left="426"/>
        <w:jc w:val="both"/>
        <w:rPr>
          <w:color w:val="000000"/>
        </w:rPr>
      </w:pPr>
    </w:p>
    <w:p w:rsidR="00510EA1" w:rsidRPr="00F8704D" w:rsidRDefault="00510EA1" w:rsidP="00510EA1">
      <w:pPr>
        <w:spacing w:line="480" w:lineRule="auto"/>
        <w:ind w:left="426"/>
        <w:jc w:val="both"/>
        <w:rPr>
          <w:color w:val="000000"/>
        </w:rPr>
      </w:pPr>
      <w:r w:rsidRPr="00F8704D">
        <w:rPr>
          <w:color w:val="000000"/>
        </w:rPr>
        <w:lastRenderedPageBreak/>
        <w:t xml:space="preserve"> </w:t>
      </w:r>
    </w:p>
    <w:p w:rsidR="00510EA1" w:rsidRPr="00F8704D" w:rsidRDefault="00510EA1" w:rsidP="00510EA1">
      <w:pPr>
        <w:numPr>
          <w:ilvl w:val="0"/>
          <w:numId w:val="28"/>
        </w:numPr>
        <w:tabs>
          <w:tab w:val="clear" w:pos="720"/>
          <w:tab w:val="num" w:pos="180"/>
        </w:tabs>
        <w:spacing w:line="480" w:lineRule="auto"/>
        <w:ind w:hanging="720"/>
        <w:jc w:val="both"/>
        <w:rPr>
          <w:b/>
          <w:color w:val="000000"/>
        </w:rPr>
      </w:pPr>
      <w:r w:rsidRPr="00F8704D">
        <w:rPr>
          <w:b/>
          <w:color w:val="000000"/>
        </w:rPr>
        <w:t>Distribución de conductores.</w:t>
      </w:r>
    </w:p>
    <w:p w:rsidR="00510EA1" w:rsidRPr="00F8704D" w:rsidRDefault="00510EA1" w:rsidP="00510EA1">
      <w:pPr>
        <w:spacing w:line="480" w:lineRule="auto"/>
        <w:jc w:val="both"/>
        <w:rPr>
          <w:b/>
          <w:color w:val="000000"/>
        </w:rPr>
      </w:pPr>
    </w:p>
    <w:p w:rsidR="00510EA1" w:rsidRDefault="00510EA1" w:rsidP="00510EA1">
      <w:pPr>
        <w:spacing w:line="480" w:lineRule="auto"/>
        <w:jc w:val="both"/>
        <w:rPr>
          <w:color w:val="000000"/>
        </w:rPr>
      </w:pPr>
      <w:r w:rsidRPr="00F8704D">
        <w:rPr>
          <w:color w:val="000000"/>
        </w:rPr>
        <w:t>La distribución y el traslado de conductores desde el transformador de 750kVA hacia el tablero de distribución, pasan por orificios a través de una pared (ver figura 5.6), por lo que se corre el riesgo de que los conductores sufran deterioros o fisuras. Para evitar estos riesgos, se debe colocar tubos o accesorios adecuados con bordes lisos y redondeados. En este caso se debería hacer la corrección, de acuerdo a  las normas NEC (374-9c).</w:t>
      </w:r>
    </w:p>
    <w:p w:rsidR="004945E0" w:rsidRPr="00F8704D" w:rsidRDefault="004945E0" w:rsidP="00510EA1">
      <w:pPr>
        <w:spacing w:line="480" w:lineRule="auto"/>
        <w:jc w:val="both"/>
        <w:rPr>
          <w:color w:val="000000"/>
        </w:rPr>
      </w:pPr>
    </w:p>
    <w:p w:rsidR="00510EA1" w:rsidRPr="00F8704D" w:rsidRDefault="00510EA1" w:rsidP="00510EA1">
      <w:pPr>
        <w:spacing w:line="480" w:lineRule="auto"/>
        <w:jc w:val="both"/>
        <w:rPr>
          <w:b/>
          <w:color w:val="000000"/>
        </w:rPr>
      </w:pPr>
      <w:r w:rsidRPr="00F8704D">
        <w:rPr>
          <w:noProof/>
          <w:color w:val="000000"/>
        </w:rPr>
        <w:pict>
          <v:shape id="_x0000_s1120" type="#_x0000_t75" style="position:absolute;left:0;text-align:left;margin-left:126pt;margin-top:11.9pt;width:173.9pt;height:206.6pt;z-index:34" stroked="t" strokeweight="1.5pt">
            <v:imagedata r:id="rId54" o:title=""/>
            <w10:wrap type="square"/>
          </v:shape>
        </w:pict>
      </w:r>
      <w:r w:rsidRPr="00F8704D">
        <w:rPr>
          <w:b/>
          <w:color w:val="000000"/>
        </w:rPr>
        <w:t xml:space="preserve">  </w:t>
      </w:r>
    </w:p>
    <w:p w:rsidR="00510EA1" w:rsidRPr="00F8704D" w:rsidRDefault="00510EA1" w:rsidP="00510EA1">
      <w:pPr>
        <w:spacing w:line="480" w:lineRule="auto"/>
        <w:jc w:val="both"/>
        <w:rPr>
          <w:b/>
          <w:color w:val="000000"/>
        </w:rPr>
      </w:pPr>
    </w:p>
    <w:p w:rsidR="00510EA1" w:rsidRPr="00F8704D" w:rsidRDefault="00510EA1" w:rsidP="00510EA1">
      <w:pPr>
        <w:spacing w:line="480" w:lineRule="auto"/>
        <w:jc w:val="both"/>
        <w:rPr>
          <w:color w:val="000000"/>
        </w:rPr>
      </w:pPr>
    </w:p>
    <w:p w:rsidR="00510EA1" w:rsidRDefault="00510EA1" w:rsidP="00510EA1">
      <w:pPr>
        <w:spacing w:line="480" w:lineRule="auto"/>
        <w:jc w:val="both"/>
        <w:rPr>
          <w:b/>
          <w:color w:val="000000"/>
        </w:rPr>
      </w:pPr>
      <w:r w:rsidRPr="00F8704D">
        <w:rPr>
          <w:b/>
          <w:color w:val="000000"/>
        </w:rPr>
        <w:t xml:space="preserve">                         </w:t>
      </w:r>
    </w:p>
    <w:p w:rsidR="00510EA1" w:rsidRPr="00F8704D" w:rsidRDefault="00510EA1" w:rsidP="00510EA1">
      <w:pPr>
        <w:spacing w:line="480" w:lineRule="auto"/>
        <w:jc w:val="both"/>
        <w:rPr>
          <w:b/>
          <w:color w:val="000000"/>
        </w:rPr>
      </w:pPr>
    </w:p>
    <w:p w:rsidR="00510EA1" w:rsidRPr="00F8704D" w:rsidRDefault="00510EA1" w:rsidP="00510EA1">
      <w:pPr>
        <w:rPr>
          <w:b/>
          <w:color w:val="000000"/>
        </w:rPr>
      </w:pPr>
      <w:r w:rsidRPr="00F8704D">
        <w:rPr>
          <w:b/>
          <w:color w:val="000000"/>
        </w:rPr>
        <w:t xml:space="preserve">                </w:t>
      </w:r>
    </w:p>
    <w:p w:rsidR="00510EA1" w:rsidRDefault="00510EA1" w:rsidP="00510EA1">
      <w:pPr>
        <w:rPr>
          <w:b/>
          <w:color w:val="000000"/>
        </w:rPr>
      </w:pPr>
    </w:p>
    <w:p w:rsidR="00510EA1" w:rsidRPr="00F8704D" w:rsidRDefault="00510EA1" w:rsidP="00510EA1">
      <w:pPr>
        <w:rPr>
          <w:b/>
          <w:color w:val="000000"/>
        </w:rPr>
      </w:pPr>
    </w:p>
    <w:p w:rsidR="004945E0" w:rsidRDefault="004945E0" w:rsidP="00510EA1">
      <w:pPr>
        <w:jc w:val="center"/>
        <w:rPr>
          <w:b/>
          <w:color w:val="000000"/>
        </w:rPr>
      </w:pPr>
    </w:p>
    <w:p w:rsidR="004945E0" w:rsidRDefault="004945E0" w:rsidP="00510EA1">
      <w:pPr>
        <w:jc w:val="center"/>
        <w:rPr>
          <w:b/>
          <w:color w:val="000000"/>
        </w:rPr>
      </w:pPr>
    </w:p>
    <w:p w:rsidR="004945E0" w:rsidRDefault="004945E0" w:rsidP="00510EA1">
      <w:pPr>
        <w:jc w:val="center"/>
        <w:rPr>
          <w:b/>
          <w:color w:val="000000"/>
        </w:rPr>
      </w:pPr>
    </w:p>
    <w:p w:rsidR="004945E0" w:rsidRDefault="004945E0" w:rsidP="00510EA1">
      <w:pPr>
        <w:jc w:val="center"/>
        <w:rPr>
          <w:b/>
          <w:color w:val="000000"/>
        </w:rPr>
      </w:pPr>
    </w:p>
    <w:p w:rsidR="004945E0" w:rsidRDefault="004945E0" w:rsidP="00510EA1">
      <w:pPr>
        <w:jc w:val="center"/>
        <w:rPr>
          <w:b/>
          <w:color w:val="000000"/>
        </w:rPr>
      </w:pPr>
    </w:p>
    <w:p w:rsidR="00510EA1" w:rsidRPr="00AE7F1E" w:rsidRDefault="00510EA1" w:rsidP="004945E0">
      <w:pPr>
        <w:spacing w:line="480" w:lineRule="auto"/>
        <w:jc w:val="center"/>
        <w:rPr>
          <w:color w:val="000000"/>
        </w:rPr>
      </w:pPr>
      <w:r w:rsidRPr="00AE7F1E">
        <w:rPr>
          <w:b/>
          <w:color w:val="000000"/>
        </w:rPr>
        <w:t>FIGURA  5.6</w:t>
      </w:r>
      <w:r w:rsidRPr="00AE7F1E">
        <w:rPr>
          <w:color w:val="000000"/>
        </w:rPr>
        <w:t xml:space="preserve">   Falta  de  tubo  con  borde  lisos para   traspaso  de conductores.</w:t>
      </w:r>
    </w:p>
    <w:p w:rsidR="00510EA1" w:rsidRDefault="00510EA1" w:rsidP="004945E0">
      <w:pPr>
        <w:spacing w:line="480" w:lineRule="auto"/>
        <w:jc w:val="center"/>
        <w:rPr>
          <w:bCs/>
          <w:color w:val="000000"/>
          <w:lang w:val="es-ES_tradnl" w:eastAsia="es-ES_tradnl"/>
        </w:rPr>
      </w:pPr>
      <w:r w:rsidRPr="00AE7F1E">
        <w:rPr>
          <w:b/>
          <w:bCs/>
          <w:color w:val="000000"/>
          <w:lang w:val="es-ES_tradnl" w:eastAsia="es-ES_tradnl"/>
        </w:rPr>
        <w:t xml:space="preserve">FUENTE: </w:t>
      </w:r>
      <w:r w:rsidRPr="00AE7F1E">
        <w:rPr>
          <w:bCs/>
          <w:color w:val="000000"/>
          <w:lang w:val="es-ES_tradnl" w:eastAsia="es-ES_tradnl"/>
        </w:rPr>
        <w:t>Industria  REPLASA.</w:t>
      </w:r>
    </w:p>
    <w:p w:rsidR="00510EA1" w:rsidRDefault="00510EA1" w:rsidP="00510EA1">
      <w:pPr>
        <w:jc w:val="center"/>
        <w:rPr>
          <w:bCs/>
          <w:color w:val="000000"/>
          <w:lang w:val="es-ES_tradnl" w:eastAsia="es-ES_tradnl"/>
        </w:rPr>
      </w:pPr>
    </w:p>
    <w:p w:rsidR="00510EA1" w:rsidRPr="00F8704D" w:rsidRDefault="00510EA1" w:rsidP="00510EA1">
      <w:pPr>
        <w:rPr>
          <w:color w:val="000000"/>
        </w:rPr>
      </w:pPr>
    </w:p>
    <w:p w:rsidR="00510EA1" w:rsidRPr="00F8704D" w:rsidRDefault="00510EA1" w:rsidP="00510EA1">
      <w:pPr>
        <w:numPr>
          <w:ilvl w:val="0"/>
          <w:numId w:val="28"/>
        </w:numPr>
        <w:tabs>
          <w:tab w:val="clear" w:pos="720"/>
          <w:tab w:val="num" w:pos="426"/>
        </w:tabs>
        <w:spacing w:line="480" w:lineRule="auto"/>
        <w:ind w:left="426" w:firstLine="0"/>
        <w:jc w:val="both"/>
        <w:rPr>
          <w:b/>
          <w:color w:val="000000"/>
        </w:rPr>
      </w:pPr>
      <w:r w:rsidRPr="00F8704D">
        <w:rPr>
          <w:b/>
          <w:color w:val="000000"/>
        </w:rPr>
        <w:lastRenderedPageBreak/>
        <w:t>Dimensionamiento de elementos eléctricos.</w:t>
      </w:r>
    </w:p>
    <w:p w:rsidR="00510EA1" w:rsidRPr="00F8704D" w:rsidRDefault="00510EA1" w:rsidP="00510EA1">
      <w:pPr>
        <w:spacing w:line="480" w:lineRule="auto"/>
        <w:jc w:val="both"/>
        <w:rPr>
          <w:b/>
          <w:color w:val="000000"/>
        </w:rPr>
      </w:pPr>
    </w:p>
    <w:p w:rsidR="00510EA1" w:rsidRPr="00F8704D" w:rsidRDefault="00510EA1" w:rsidP="00510EA1">
      <w:pPr>
        <w:spacing w:line="480" w:lineRule="auto"/>
        <w:ind w:left="426"/>
        <w:jc w:val="both"/>
        <w:rPr>
          <w:color w:val="000000"/>
        </w:rPr>
      </w:pPr>
      <w:r w:rsidRPr="00F8704D">
        <w:rPr>
          <w:color w:val="000000"/>
        </w:rPr>
        <w:t xml:space="preserve">En la actualidad los conductores de fase y neutro que salen del trafo de 750 kVA son de calibre # 4/0 AWG-TW, por lo que de acuerdo a cálculos realizados y el uso de la norma NEC (310-15), se llegó a la conclusión de que los calibres ideales a usar deben ser de # 350 MCM-TW  y en lo que tiene que ver con el dimensionamiento de su disyuntor principal, el cual es de 1600A- 3 POLOS con un poder de corte de 65 kA, es el correcto. En cambio en el trafo de 300 kVA sucede lo contrario, pues los  calibres de los conductores fase y neutro de acuerdo a los cálculos realizados son los correctos, es decir # 4/0 AWG-TW, en cambio su disyuntor principal de acuerdo a la norma NEC (240-6), no es el correcto; por lo que se debe hacer la debida corrección con un disyuntor principal de 400A – 3 POLOS con un poder de corte de 30 kA.   </w:t>
      </w:r>
    </w:p>
    <w:p w:rsidR="00510EA1" w:rsidRPr="00AA22EE" w:rsidRDefault="00510EA1" w:rsidP="00510EA1">
      <w:pPr>
        <w:autoSpaceDE w:val="0"/>
        <w:autoSpaceDN w:val="0"/>
        <w:adjustRightInd w:val="0"/>
        <w:spacing w:line="480" w:lineRule="auto"/>
        <w:jc w:val="both"/>
        <w:rPr>
          <w:color w:val="FF0000"/>
        </w:rPr>
      </w:pPr>
    </w:p>
    <w:p w:rsidR="004945E0" w:rsidRDefault="004945E0" w:rsidP="00510EA1">
      <w:pPr>
        <w:rPr>
          <w:b/>
          <w:color w:val="000000"/>
        </w:rPr>
      </w:pPr>
    </w:p>
    <w:p w:rsidR="00510EA1" w:rsidRDefault="00510EA1" w:rsidP="00510EA1">
      <w:pPr>
        <w:rPr>
          <w:b/>
          <w:color w:val="000000"/>
        </w:rPr>
      </w:pPr>
      <w:r w:rsidRPr="00F8704D">
        <w:rPr>
          <w:b/>
          <w:color w:val="000000"/>
        </w:rPr>
        <w:t>5.</w:t>
      </w:r>
      <w:r>
        <w:rPr>
          <w:b/>
          <w:color w:val="000000"/>
        </w:rPr>
        <w:t>4</w:t>
      </w:r>
      <w:r w:rsidRPr="00F8704D">
        <w:rPr>
          <w:b/>
          <w:color w:val="000000"/>
        </w:rPr>
        <w:t xml:space="preserve"> </w:t>
      </w:r>
      <w:r>
        <w:rPr>
          <w:b/>
          <w:color w:val="000000"/>
        </w:rPr>
        <w:t xml:space="preserve"> </w:t>
      </w:r>
      <w:r w:rsidRPr="00F8704D">
        <w:rPr>
          <w:b/>
          <w:color w:val="000000"/>
        </w:rPr>
        <w:t xml:space="preserve">Protección  frente  a  riesgos   eléctricos  </w:t>
      </w:r>
    </w:p>
    <w:p w:rsidR="00510EA1" w:rsidRPr="0079050F" w:rsidRDefault="00510EA1" w:rsidP="00510EA1">
      <w:pPr>
        <w:rPr>
          <w:b/>
          <w:color w:val="000000"/>
        </w:rPr>
      </w:pPr>
    </w:p>
    <w:p w:rsidR="004945E0" w:rsidRDefault="004945E0" w:rsidP="00510EA1">
      <w:pPr>
        <w:ind w:left="426"/>
        <w:rPr>
          <w:b/>
          <w:color w:val="000000"/>
        </w:rPr>
      </w:pPr>
    </w:p>
    <w:p w:rsidR="004945E0" w:rsidRDefault="004945E0" w:rsidP="00510EA1">
      <w:pPr>
        <w:ind w:left="426"/>
        <w:rPr>
          <w:b/>
          <w:color w:val="000000"/>
        </w:rPr>
      </w:pPr>
    </w:p>
    <w:p w:rsidR="00510EA1" w:rsidRDefault="00510EA1" w:rsidP="00510EA1">
      <w:pPr>
        <w:ind w:left="426"/>
        <w:rPr>
          <w:b/>
          <w:color w:val="000000"/>
        </w:rPr>
      </w:pPr>
      <w:r w:rsidRPr="00F8704D">
        <w:rPr>
          <w:b/>
          <w:color w:val="000000"/>
        </w:rPr>
        <w:t>5.</w:t>
      </w:r>
      <w:r>
        <w:rPr>
          <w:b/>
          <w:color w:val="000000"/>
        </w:rPr>
        <w:t>4</w:t>
      </w:r>
      <w:r w:rsidRPr="00F8704D">
        <w:rPr>
          <w:b/>
          <w:color w:val="000000"/>
        </w:rPr>
        <w:t>.1. Protección personal</w:t>
      </w:r>
      <w:r>
        <w:rPr>
          <w:b/>
          <w:color w:val="000000"/>
        </w:rPr>
        <w:t xml:space="preserve"> </w:t>
      </w:r>
      <w:r w:rsidRPr="00F8704D">
        <w:rPr>
          <w:b/>
          <w:color w:val="000000"/>
        </w:rPr>
        <w:t xml:space="preserve"> frente  a  los  accidentes  eléctricos   </w:t>
      </w:r>
    </w:p>
    <w:p w:rsidR="004945E0" w:rsidRPr="00F8704D" w:rsidRDefault="004945E0" w:rsidP="00510EA1">
      <w:pPr>
        <w:ind w:left="426"/>
        <w:rPr>
          <w:b/>
          <w:color w:val="000000"/>
        </w:rPr>
      </w:pPr>
    </w:p>
    <w:p w:rsidR="00510EA1" w:rsidRPr="00F8704D" w:rsidRDefault="00510EA1" w:rsidP="00510EA1">
      <w:pPr>
        <w:rPr>
          <w:color w:val="000000"/>
        </w:rPr>
      </w:pPr>
      <w:r w:rsidRPr="00F8704D">
        <w:rPr>
          <w:color w:val="000000"/>
        </w:rPr>
        <w:t xml:space="preserve">  </w:t>
      </w:r>
    </w:p>
    <w:p w:rsidR="00510EA1" w:rsidRPr="00F8704D" w:rsidRDefault="00510EA1" w:rsidP="00510EA1">
      <w:pPr>
        <w:pStyle w:val="NormalWeb"/>
        <w:spacing w:line="480" w:lineRule="auto"/>
        <w:ind w:left="993"/>
        <w:jc w:val="both"/>
        <w:rPr>
          <w:color w:val="000000"/>
        </w:rPr>
      </w:pPr>
      <w:r w:rsidRPr="00F8704D">
        <w:rPr>
          <w:color w:val="000000"/>
        </w:rPr>
        <w:t>Es  importante  señalar  que  la  protección  personal  y  primeros  auxilios  que  nos  referimos  a  continuación  son respecto  a  la  protección contra  contactos  eléctricos    directos  e  indirectos.</w:t>
      </w:r>
    </w:p>
    <w:p w:rsidR="00510EA1" w:rsidRPr="00F8704D" w:rsidRDefault="00510EA1" w:rsidP="00510EA1">
      <w:pPr>
        <w:pStyle w:val="NormalWeb"/>
        <w:spacing w:line="480" w:lineRule="auto"/>
        <w:ind w:left="993"/>
        <w:jc w:val="both"/>
        <w:rPr>
          <w:color w:val="000000"/>
        </w:rPr>
      </w:pPr>
    </w:p>
    <w:p w:rsidR="00510EA1" w:rsidRPr="00F8704D" w:rsidRDefault="00510EA1" w:rsidP="00510EA1">
      <w:pPr>
        <w:ind w:left="993"/>
        <w:rPr>
          <w:b/>
          <w:color w:val="000000"/>
        </w:rPr>
      </w:pPr>
      <w:r w:rsidRPr="00F8704D">
        <w:rPr>
          <w:b/>
          <w:color w:val="000000"/>
        </w:rPr>
        <w:t>5.</w:t>
      </w:r>
      <w:r>
        <w:rPr>
          <w:b/>
          <w:color w:val="000000"/>
        </w:rPr>
        <w:t>4</w:t>
      </w:r>
      <w:r w:rsidRPr="00F8704D">
        <w:rPr>
          <w:b/>
          <w:color w:val="000000"/>
        </w:rPr>
        <w:t xml:space="preserve">.1.1. Medidas  de  protección  </w:t>
      </w:r>
    </w:p>
    <w:p w:rsidR="00510EA1" w:rsidRPr="00F8704D" w:rsidRDefault="00510EA1" w:rsidP="00510EA1">
      <w:pPr>
        <w:ind w:left="993"/>
        <w:rPr>
          <w:b/>
          <w:color w:val="000000"/>
        </w:rPr>
      </w:pPr>
    </w:p>
    <w:p w:rsidR="00510EA1" w:rsidRPr="00F8704D" w:rsidRDefault="00510EA1" w:rsidP="00510EA1">
      <w:pPr>
        <w:pStyle w:val="NormalWeb"/>
        <w:spacing w:line="480" w:lineRule="auto"/>
        <w:ind w:left="1843"/>
        <w:jc w:val="both"/>
        <w:rPr>
          <w:b/>
          <w:color w:val="000000"/>
        </w:rPr>
      </w:pPr>
      <w:r w:rsidRPr="00F8704D">
        <w:rPr>
          <w:b/>
          <w:color w:val="000000"/>
        </w:rPr>
        <w:t>5.</w:t>
      </w:r>
      <w:r>
        <w:rPr>
          <w:b/>
          <w:color w:val="000000"/>
        </w:rPr>
        <w:t>4</w:t>
      </w:r>
      <w:r w:rsidRPr="00F8704D">
        <w:rPr>
          <w:b/>
          <w:color w:val="000000"/>
        </w:rPr>
        <w:t>.1.1.1. Protección  contra contactos  eléctricos  directos</w:t>
      </w:r>
    </w:p>
    <w:p w:rsidR="00510EA1" w:rsidRPr="00F8704D" w:rsidRDefault="00510EA1" w:rsidP="00510EA1">
      <w:pPr>
        <w:pStyle w:val="NormalWeb"/>
        <w:spacing w:line="480" w:lineRule="auto"/>
        <w:ind w:left="2835"/>
        <w:jc w:val="both"/>
        <w:rPr>
          <w:color w:val="000000"/>
        </w:rPr>
      </w:pPr>
      <w:r w:rsidRPr="00F8704D">
        <w:rPr>
          <w:color w:val="000000"/>
        </w:rPr>
        <w:t xml:space="preserve">Las medidas de protección consisten en poner las partes activas fuera del alcance o aislarlas mediante aislantes, envolventes o barreras. </w:t>
      </w:r>
    </w:p>
    <w:p w:rsidR="00510EA1" w:rsidRPr="00F8704D" w:rsidRDefault="00510EA1" w:rsidP="00510EA1">
      <w:pPr>
        <w:autoSpaceDE w:val="0"/>
        <w:autoSpaceDN w:val="0"/>
        <w:adjustRightInd w:val="0"/>
        <w:spacing w:line="480" w:lineRule="auto"/>
        <w:ind w:left="2835"/>
        <w:jc w:val="both"/>
        <w:rPr>
          <w:b/>
          <w:color w:val="000000"/>
        </w:rPr>
      </w:pPr>
      <w:r w:rsidRPr="00F8704D">
        <w:rPr>
          <w:b/>
          <w:color w:val="000000"/>
        </w:rPr>
        <w:t>Alejamiento de  las  partes  activas</w:t>
      </w:r>
    </w:p>
    <w:p w:rsidR="00510EA1" w:rsidRPr="00F8704D" w:rsidRDefault="00510EA1" w:rsidP="00510EA1">
      <w:pPr>
        <w:pStyle w:val="NormalWeb"/>
        <w:spacing w:line="480" w:lineRule="auto"/>
        <w:ind w:left="2835"/>
        <w:jc w:val="both"/>
        <w:rPr>
          <w:color w:val="000000"/>
        </w:rPr>
      </w:pPr>
      <w:r w:rsidRPr="00F8704D">
        <w:rPr>
          <w:color w:val="000000"/>
        </w:rPr>
        <w:t>Se  trata   de   alejar  las   partes  activas  a  una  distancia  suficiente  para  que  sea  imposible  el  contacto  fortuito  con las  manos  o  por  la  manipulación de   obje</w:t>
      </w:r>
      <w:r>
        <w:rPr>
          <w:color w:val="000000"/>
        </w:rPr>
        <w:t>tos   conductores</w:t>
      </w:r>
      <w:r w:rsidRPr="00F8704D">
        <w:rPr>
          <w:color w:val="000000"/>
        </w:rPr>
        <w:t>,  cuando  esto</w:t>
      </w:r>
      <w:r>
        <w:rPr>
          <w:color w:val="000000"/>
        </w:rPr>
        <w:t xml:space="preserve">s se  utilicen </w:t>
      </w:r>
      <w:r w:rsidRPr="00F8704D">
        <w:rPr>
          <w:color w:val="000000"/>
        </w:rPr>
        <w:t xml:space="preserve"> en  las </w:t>
      </w:r>
      <w:r>
        <w:rPr>
          <w:color w:val="000000"/>
        </w:rPr>
        <w:t xml:space="preserve">  proximidades  de  una</w:t>
      </w:r>
      <w:r w:rsidRPr="00F8704D">
        <w:rPr>
          <w:color w:val="000000"/>
        </w:rPr>
        <w:t xml:space="preserve">  instalación.</w:t>
      </w:r>
    </w:p>
    <w:p w:rsidR="00510EA1" w:rsidRPr="00F8704D" w:rsidRDefault="00510EA1" w:rsidP="00510EA1">
      <w:pPr>
        <w:pStyle w:val="NormalWeb"/>
        <w:spacing w:line="480" w:lineRule="auto"/>
        <w:ind w:left="2835"/>
        <w:jc w:val="both"/>
        <w:rPr>
          <w:b/>
          <w:color w:val="000000"/>
        </w:rPr>
      </w:pPr>
      <w:r>
        <w:rPr>
          <w:b/>
          <w:color w:val="000000"/>
        </w:rPr>
        <w:t>Interposición de obstáculos</w:t>
      </w:r>
    </w:p>
    <w:p w:rsidR="00510EA1" w:rsidRPr="00F8704D" w:rsidRDefault="00510EA1" w:rsidP="00510EA1">
      <w:pPr>
        <w:pStyle w:val="NormalWeb"/>
        <w:tabs>
          <w:tab w:val="left" w:pos="1134"/>
        </w:tabs>
        <w:spacing w:line="480" w:lineRule="auto"/>
        <w:ind w:left="2835"/>
        <w:jc w:val="both"/>
        <w:rPr>
          <w:color w:val="000000"/>
        </w:rPr>
      </w:pPr>
      <w:r>
        <w:rPr>
          <w:color w:val="000000"/>
        </w:rPr>
        <w:t xml:space="preserve">Se  consigue  que  </w:t>
      </w:r>
      <w:r w:rsidRPr="00F8704D">
        <w:rPr>
          <w:color w:val="000000"/>
        </w:rPr>
        <w:t xml:space="preserve"> se  impida  todo  contacto  accidental  con las  partes activas  de  la  instalación.  Deben  estar  fijados  de  forma  segura  y  resistir  esfuerzos  mecánicos que  puedan  presentarse .</w:t>
      </w:r>
    </w:p>
    <w:p w:rsidR="00510EA1" w:rsidRPr="00F8704D" w:rsidRDefault="00510EA1" w:rsidP="00510EA1">
      <w:pPr>
        <w:pStyle w:val="NormalWeb"/>
        <w:spacing w:line="480" w:lineRule="auto"/>
        <w:ind w:left="2835"/>
        <w:jc w:val="both"/>
        <w:rPr>
          <w:color w:val="000000"/>
        </w:rPr>
      </w:pPr>
    </w:p>
    <w:p w:rsidR="00510EA1" w:rsidRPr="00F8704D" w:rsidRDefault="00510EA1" w:rsidP="00510EA1">
      <w:pPr>
        <w:pStyle w:val="NormalWeb"/>
        <w:spacing w:line="480" w:lineRule="auto"/>
        <w:ind w:left="2835"/>
        <w:jc w:val="both"/>
        <w:rPr>
          <w:b/>
          <w:color w:val="000000"/>
        </w:rPr>
      </w:pPr>
      <w:r w:rsidRPr="00F8704D">
        <w:rPr>
          <w:b/>
          <w:color w:val="000000"/>
        </w:rPr>
        <w:lastRenderedPageBreak/>
        <w:t>Recubrimiento de  las  partes activas</w:t>
      </w:r>
    </w:p>
    <w:p w:rsidR="00510EA1" w:rsidRDefault="00510EA1" w:rsidP="00510EA1">
      <w:pPr>
        <w:pStyle w:val="NormalWeb"/>
        <w:spacing w:line="480" w:lineRule="auto"/>
        <w:ind w:left="2835"/>
        <w:jc w:val="both"/>
        <w:rPr>
          <w:color w:val="000000"/>
        </w:rPr>
      </w:pPr>
      <w:r w:rsidRPr="00F8704D">
        <w:rPr>
          <w:color w:val="000000"/>
        </w:rPr>
        <w:t xml:space="preserve">Se  realizará  mediante  un  aislamiento  apropiado, capaz  de  conservar  sus  propiedades  con  el  tiempo  y  que  limite  la  corriente  de  contacto .Ejemplo: cables  aislados,  bornes  aislados  etc.  Las  pinturas,  barnices,  lacas  y productos similares   no  se  consideran  aisladores.  </w:t>
      </w:r>
    </w:p>
    <w:p w:rsidR="00510EA1" w:rsidRPr="00F8704D" w:rsidRDefault="00510EA1" w:rsidP="00510EA1">
      <w:pPr>
        <w:pStyle w:val="NormalWeb"/>
        <w:spacing w:line="480" w:lineRule="auto"/>
        <w:ind w:left="2835"/>
        <w:jc w:val="both"/>
        <w:rPr>
          <w:color w:val="000000"/>
        </w:rPr>
      </w:pPr>
    </w:p>
    <w:p w:rsidR="00510EA1" w:rsidRPr="00F8704D" w:rsidRDefault="00510EA1" w:rsidP="00510EA1">
      <w:pPr>
        <w:pStyle w:val="NormalWeb"/>
        <w:spacing w:line="480" w:lineRule="auto"/>
        <w:ind w:left="1843"/>
        <w:jc w:val="both"/>
        <w:rPr>
          <w:b/>
          <w:color w:val="000000"/>
        </w:rPr>
      </w:pPr>
      <w:r w:rsidRPr="00F8704D">
        <w:rPr>
          <w:b/>
          <w:color w:val="000000"/>
        </w:rPr>
        <w:t>5.</w:t>
      </w:r>
      <w:r>
        <w:rPr>
          <w:b/>
          <w:color w:val="000000"/>
        </w:rPr>
        <w:t>4</w:t>
      </w:r>
      <w:r w:rsidRPr="00F8704D">
        <w:rPr>
          <w:b/>
          <w:color w:val="000000"/>
        </w:rPr>
        <w:t xml:space="preserve">.1.1.2. Protección  contra  contactos  eléctricos  indirectos  </w:t>
      </w:r>
    </w:p>
    <w:p w:rsidR="00510EA1" w:rsidRDefault="00510EA1" w:rsidP="00510EA1">
      <w:pPr>
        <w:pStyle w:val="NormalWeb"/>
        <w:spacing w:line="480" w:lineRule="auto"/>
        <w:ind w:left="2835"/>
        <w:jc w:val="both"/>
        <w:rPr>
          <w:rFonts w:ascii="Arial" w:hAnsi="Arial" w:cs="Arial"/>
          <w:color w:val="000000"/>
          <w:sz w:val="17"/>
          <w:szCs w:val="17"/>
        </w:rPr>
      </w:pPr>
      <w:r w:rsidRPr="00F8704D">
        <w:rPr>
          <w:color w:val="000000"/>
        </w:rPr>
        <w:t>Es  indispensable   para proteger a las personas contra los peligros que pueden derivarse de un defecto de aislamiento entre las partes activas y masa u otras partes conductoras accesibles</w:t>
      </w:r>
      <w:r w:rsidRPr="00F8704D">
        <w:rPr>
          <w:rFonts w:ascii="Arial" w:hAnsi="Arial" w:cs="Arial"/>
          <w:color w:val="000000"/>
          <w:sz w:val="17"/>
          <w:szCs w:val="17"/>
        </w:rPr>
        <w:t>.</w:t>
      </w:r>
    </w:p>
    <w:p w:rsidR="00510EA1" w:rsidRPr="00F8704D" w:rsidRDefault="00510EA1" w:rsidP="00510EA1">
      <w:pPr>
        <w:pStyle w:val="NormalWeb"/>
        <w:spacing w:line="480" w:lineRule="auto"/>
        <w:ind w:left="2835"/>
        <w:jc w:val="both"/>
        <w:rPr>
          <w:rFonts w:ascii="Arial" w:hAnsi="Arial" w:cs="Arial"/>
          <w:color w:val="000000"/>
          <w:sz w:val="17"/>
          <w:szCs w:val="17"/>
        </w:rPr>
      </w:pPr>
    </w:p>
    <w:p w:rsidR="00510EA1" w:rsidRPr="00F8704D" w:rsidRDefault="00510EA1" w:rsidP="00510EA1">
      <w:pPr>
        <w:pStyle w:val="NormalWeb"/>
        <w:spacing w:line="480" w:lineRule="auto"/>
        <w:ind w:left="2835"/>
        <w:jc w:val="both"/>
        <w:rPr>
          <w:b/>
          <w:color w:val="000000"/>
        </w:rPr>
      </w:pPr>
      <w:r w:rsidRPr="00F8704D">
        <w:rPr>
          <w:b/>
          <w:color w:val="000000"/>
        </w:rPr>
        <w:t>Interruptor  diferencial</w:t>
      </w:r>
    </w:p>
    <w:p w:rsidR="00510EA1" w:rsidRDefault="00510EA1" w:rsidP="00510EA1">
      <w:pPr>
        <w:pStyle w:val="NormalWeb"/>
        <w:spacing w:line="480" w:lineRule="auto"/>
        <w:ind w:left="2835"/>
        <w:jc w:val="both"/>
        <w:rPr>
          <w:color w:val="000000"/>
        </w:rPr>
      </w:pPr>
      <w:r w:rsidRPr="00F8704D">
        <w:rPr>
          <w:color w:val="000000"/>
        </w:rPr>
        <w:t xml:space="preserve">Un </w:t>
      </w:r>
      <w:r w:rsidRPr="00F8704D">
        <w:rPr>
          <w:bCs/>
          <w:color w:val="000000"/>
        </w:rPr>
        <w:t>interruptor diferencial</w:t>
      </w:r>
      <w:r w:rsidRPr="00F8704D">
        <w:rPr>
          <w:color w:val="000000"/>
        </w:rPr>
        <w:t xml:space="preserve">, también llamado </w:t>
      </w:r>
      <w:r w:rsidRPr="00F8704D">
        <w:rPr>
          <w:b/>
          <w:bCs/>
          <w:color w:val="000000"/>
        </w:rPr>
        <w:t>disyuntor por corriente diferencial</w:t>
      </w:r>
      <w:r w:rsidRPr="00F8704D">
        <w:rPr>
          <w:color w:val="000000"/>
        </w:rPr>
        <w:t xml:space="preserve"> o residual, es un dispositivo electromecánico que se coloca en  las instalaciones eléctricas  con   el  fin  de  </w:t>
      </w:r>
      <w:r>
        <w:rPr>
          <w:color w:val="000000"/>
        </w:rPr>
        <w:t xml:space="preserve">proteger a las personas de las </w:t>
      </w:r>
    </w:p>
    <w:p w:rsidR="00510EA1" w:rsidRDefault="00510EA1" w:rsidP="00510EA1">
      <w:pPr>
        <w:pStyle w:val="NormalWeb"/>
        <w:spacing w:line="480" w:lineRule="auto"/>
        <w:ind w:left="2835"/>
        <w:jc w:val="both"/>
        <w:rPr>
          <w:color w:val="000000"/>
        </w:rPr>
      </w:pPr>
    </w:p>
    <w:p w:rsidR="00510EA1" w:rsidRPr="00F8704D" w:rsidRDefault="00510EA1" w:rsidP="00510EA1">
      <w:pPr>
        <w:pStyle w:val="NormalWeb"/>
        <w:spacing w:line="480" w:lineRule="auto"/>
        <w:ind w:left="2835"/>
        <w:jc w:val="both"/>
        <w:rPr>
          <w:color w:val="000000"/>
        </w:rPr>
      </w:pPr>
      <w:r w:rsidRPr="00F8704D">
        <w:rPr>
          <w:color w:val="000000"/>
        </w:rPr>
        <w:t xml:space="preserve">derivaciones causadas por faltas de aislamiento entre los </w:t>
      </w:r>
      <w:hyperlink r:id="rId55" w:tooltip="Conductor eléctrico" w:history="1">
        <w:r w:rsidRPr="0073091E">
          <w:rPr>
            <w:rStyle w:val="Hipervnculo"/>
            <w:color w:val="auto"/>
            <w:u w:val="none"/>
          </w:rPr>
          <w:t>conductores</w:t>
        </w:r>
      </w:hyperlink>
      <w:r w:rsidRPr="00F8704D">
        <w:rPr>
          <w:color w:val="000000"/>
        </w:rPr>
        <w:t xml:space="preserve"> activos y tierra o masa de los aparatos.</w:t>
      </w:r>
    </w:p>
    <w:p w:rsidR="00510EA1" w:rsidRPr="00F8704D" w:rsidRDefault="00510EA1" w:rsidP="00510EA1">
      <w:pPr>
        <w:pStyle w:val="NormalWeb"/>
        <w:tabs>
          <w:tab w:val="left" w:pos="426"/>
        </w:tabs>
        <w:spacing w:line="480" w:lineRule="auto"/>
        <w:ind w:left="2835"/>
        <w:jc w:val="both"/>
        <w:rPr>
          <w:color w:val="000000"/>
        </w:rPr>
      </w:pPr>
      <w:r w:rsidRPr="00F8704D">
        <w:rPr>
          <w:noProof/>
          <w:color w:val="000000"/>
        </w:rPr>
        <w:pict>
          <v:shape id="_x0000_s1114" type="#_x0000_t75" alt="Seguridad en las instalaciones eléctricas" style="position:absolute;left:0;text-align:left;margin-left:254.15pt;margin-top:120.35pt;width:99pt;height:153pt;z-index:28;mso-position-horizontal-relative:margin;mso-position-vertical-relative:margin">
            <v:imagedata r:id="rId56" r:href="rId57"/>
            <w10:wrap type="square" anchorx="margin" anchory="margin"/>
          </v:shape>
        </w:pict>
      </w:r>
    </w:p>
    <w:p w:rsidR="00510EA1" w:rsidRPr="00F8704D" w:rsidRDefault="00510EA1" w:rsidP="00510EA1">
      <w:pPr>
        <w:pStyle w:val="NormalWeb"/>
        <w:spacing w:line="480" w:lineRule="auto"/>
        <w:ind w:left="2835"/>
        <w:jc w:val="both"/>
        <w:rPr>
          <w:color w:val="000000"/>
        </w:rPr>
      </w:pPr>
    </w:p>
    <w:p w:rsidR="00510EA1" w:rsidRPr="00F8704D" w:rsidRDefault="00510EA1" w:rsidP="00510EA1">
      <w:pPr>
        <w:pStyle w:val="NormalWeb"/>
        <w:spacing w:line="480" w:lineRule="auto"/>
        <w:jc w:val="both"/>
        <w:rPr>
          <w:color w:val="000000"/>
        </w:rPr>
      </w:pPr>
    </w:p>
    <w:p w:rsidR="00510EA1" w:rsidRDefault="00510EA1" w:rsidP="00510EA1">
      <w:pPr>
        <w:pStyle w:val="NormalWeb"/>
        <w:spacing w:line="480" w:lineRule="auto"/>
        <w:jc w:val="both"/>
        <w:rPr>
          <w:color w:val="000000"/>
        </w:rPr>
      </w:pPr>
    </w:p>
    <w:p w:rsidR="00510EA1" w:rsidRPr="00F8704D" w:rsidRDefault="00510EA1" w:rsidP="00510EA1">
      <w:pPr>
        <w:pStyle w:val="NormalWeb"/>
        <w:spacing w:line="480" w:lineRule="auto"/>
        <w:jc w:val="both"/>
        <w:rPr>
          <w:color w:val="000000"/>
        </w:rPr>
      </w:pPr>
    </w:p>
    <w:p w:rsidR="00510EA1" w:rsidRPr="00F8704D" w:rsidRDefault="00510EA1" w:rsidP="00510EA1">
      <w:pPr>
        <w:pStyle w:val="NormalWeb"/>
        <w:jc w:val="both"/>
        <w:rPr>
          <w:color w:val="000000"/>
        </w:rPr>
      </w:pPr>
      <w:r w:rsidRPr="00F8704D">
        <w:rPr>
          <w:b/>
          <w:color w:val="000000"/>
        </w:rPr>
        <w:t xml:space="preserve">                                                              FIGURA  5.7</w:t>
      </w:r>
      <w:r w:rsidRPr="00F8704D">
        <w:rPr>
          <w:color w:val="000000"/>
        </w:rPr>
        <w:t xml:space="preserve">  Interruptor  diferencial</w:t>
      </w:r>
    </w:p>
    <w:p w:rsidR="00510EA1" w:rsidRDefault="00510EA1" w:rsidP="00510EA1">
      <w:pPr>
        <w:jc w:val="both"/>
        <w:rPr>
          <w:color w:val="3F474C"/>
        </w:rPr>
      </w:pPr>
      <w:r w:rsidRPr="00F8704D">
        <w:rPr>
          <w:b/>
          <w:color w:val="000000"/>
        </w:rPr>
        <w:t xml:space="preserve">                                                                   </w:t>
      </w:r>
      <w:r w:rsidRPr="00264153">
        <w:rPr>
          <w:b/>
          <w:color w:val="3F474C"/>
        </w:rPr>
        <w:t>FUENTE:</w:t>
      </w:r>
      <w:r w:rsidRPr="00264153">
        <w:rPr>
          <w:color w:val="3F474C"/>
        </w:rPr>
        <w:t xml:space="preserve"> </w:t>
      </w:r>
      <w:hyperlink r:id="rId58" w:history="1">
        <w:r w:rsidRPr="0073091E">
          <w:rPr>
            <w:rStyle w:val="Hipervnculo"/>
            <w:color w:val="3F474C"/>
            <w:u w:val="none"/>
          </w:rPr>
          <w:t>www.mailxmail.com</w:t>
        </w:r>
      </w:hyperlink>
    </w:p>
    <w:p w:rsidR="00510EA1" w:rsidRDefault="00510EA1" w:rsidP="00510EA1">
      <w:pPr>
        <w:jc w:val="both"/>
        <w:rPr>
          <w:color w:val="3F474C"/>
        </w:rPr>
      </w:pPr>
    </w:p>
    <w:p w:rsidR="00510EA1" w:rsidRPr="00264153" w:rsidRDefault="00510EA1" w:rsidP="00510EA1">
      <w:pPr>
        <w:jc w:val="both"/>
        <w:rPr>
          <w:color w:val="3F474C"/>
        </w:rPr>
      </w:pPr>
    </w:p>
    <w:p w:rsidR="00510EA1" w:rsidRPr="00722946" w:rsidRDefault="00510EA1" w:rsidP="00510EA1">
      <w:pPr>
        <w:jc w:val="both"/>
        <w:rPr>
          <w:color w:val="3F474C"/>
        </w:rPr>
      </w:pPr>
      <w:r w:rsidRPr="00722946">
        <w:rPr>
          <w:color w:val="3F474C"/>
        </w:rPr>
        <w:fldChar w:fldCharType="begin"/>
      </w:r>
      <w:r w:rsidRPr="00722946">
        <w:rPr>
          <w:color w:val="3F474C"/>
        </w:rPr>
        <w:instrText xml:space="preserve"> HYPERLINK "http://www.mailxmail.com</w:instrText>
      </w:r>
    </w:p>
    <w:p w:rsidR="00510EA1" w:rsidRPr="00722946" w:rsidRDefault="00510EA1" w:rsidP="00510EA1">
      <w:pPr>
        <w:jc w:val="both"/>
        <w:rPr>
          <w:color w:val="3F474C"/>
        </w:rPr>
      </w:pPr>
      <w:r w:rsidRPr="00722946">
        <w:rPr>
          <w:color w:val="3F474C"/>
        </w:rPr>
        <w:instrText xml:space="preserve">                                                      " </w:instrText>
      </w:r>
      <w:r w:rsidRPr="00722946">
        <w:rPr>
          <w:color w:val="3F474C"/>
        </w:rPr>
        <w:fldChar w:fldCharType="separate"/>
      </w:r>
      <w:r w:rsidRPr="00722946">
        <w:rPr>
          <w:rStyle w:val="Hipervnculo"/>
          <w:color w:val="3F474C"/>
        </w:rPr>
        <w:t xml:space="preserve">                                         </w:t>
      </w:r>
      <w:r w:rsidRPr="00722946">
        <w:rPr>
          <w:color w:val="3F474C"/>
        </w:rPr>
        <w:fldChar w:fldCharType="end"/>
      </w:r>
    </w:p>
    <w:p w:rsidR="00510EA1" w:rsidRPr="00F8704D" w:rsidRDefault="00510EA1" w:rsidP="00510EA1">
      <w:pPr>
        <w:pStyle w:val="Default"/>
        <w:tabs>
          <w:tab w:val="left" w:pos="1418"/>
        </w:tabs>
        <w:spacing w:line="480" w:lineRule="auto"/>
        <w:ind w:left="426"/>
        <w:jc w:val="both"/>
        <w:rPr>
          <w:rFonts w:ascii="Times New Roman" w:hAnsi="Times New Roman" w:cs="Times New Roman"/>
          <w:b/>
        </w:rPr>
      </w:pPr>
      <w:r w:rsidRPr="00F8704D">
        <w:rPr>
          <w:rFonts w:ascii="Times New Roman" w:hAnsi="Times New Roman" w:cs="Times New Roman"/>
          <w:b/>
        </w:rPr>
        <w:t>5.</w:t>
      </w:r>
      <w:r>
        <w:rPr>
          <w:rFonts w:ascii="Times New Roman" w:hAnsi="Times New Roman" w:cs="Times New Roman"/>
          <w:b/>
        </w:rPr>
        <w:t>4</w:t>
      </w:r>
      <w:r w:rsidRPr="00F8704D">
        <w:rPr>
          <w:rFonts w:ascii="Times New Roman" w:hAnsi="Times New Roman" w:cs="Times New Roman"/>
          <w:b/>
        </w:rPr>
        <w:t xml:space="preserve">.2. </w:t>
      </w:r>
      <w:r>
        <w:rPr>
          <w:rFonts w:ascii="Times New Roman" w:hAnsi="Times New Roman" w:cs="Times New Roman"/>
          <w:b/>
        </w:rPr>
        <w:t>Señalizaciones y bloqueo.</w:t>
      </w:r>
    </w:p>
    <w:p w:rsidR="00510EA1" w:rsidRPr="00F8704D" w:rsidRDefault="00510EA1" w:rsidP="00510EA1">
      <w:pPr>
        <w:pStyle w:val="Default"/>
        <w:tabs>
          <w:tab w:val="left" w:pos="1080"/>
        </w:tabs>
        <w:spacing w:line="480" w:lineRule="auto"/>
        <w:jc w:val="both"/>
        <w:rPr>
          <w:rFonts w:ascii="Times New Roman" w:hAnsi="Times New Roman" w:cs="Times New Roman"/>
          <w:b/>
        </w:rPr>
      </w:pPr>
    </w:p>
    <w:p w:rsidR="00510EA1" w:rsidRDefault="00510EA1" w:rsidP="00510EA1">
      <w:pPr>
        <w:pStyle w:val="Default"/>
        <w:tabs>
          <w:tab w:val="left" w:pos="567"/>
        </w:tabs>
        <w:spacing w:line="480" w:lineRule="auto"/>
        <w:ind w:left="993"/>
        <w:jc w:val="both"/>
        <w:rPr>
          <w:rFonts w:ascii="Times New Roman" w:hAnsi="Times New Roman" w:cs="Times New Roman"/>
        </w:rPr>
      </w:pPr>
      <w:r>
        <w:rPr>
          <w:rFonts w:ascii="Times New Roman" w:hAnsi="Times New Roman" w:cs="Times New Roman"/>
        </w:rPr>
        <w:t>S</w:t>
      </w:r>
      <w:r w:rsidRPr="00F8704D">
        <w:rPr>
          <w:rFonts w:ascii="Times New Roman" w:hAnsi="Times New Roman" w:cs="Times New Roman"/>
        </w:rPr>
        <w:t xml:space="preserve">e deben tener las señales </w:t>
      </w:r>
      <w:r>
        <w:rPr>
          <w:rFonts w:ascii="Times New Roman" w:hAnsi="Times New Roman" w:cs="Times New Roman"/>
        </w:rPr>
        <w:t xml:space="preserve">de advertencia donde se  indique  </w:t>
      </w:r>
      <w:r w:rsidRPr="00F8704D">
        <w:rPr>
          <w:rFonts w:ascii="Times New Roman" w:hAnsi="Times New Roman" w:cs="Times New Roman"/>
        </w:rPr>
        <w:t>sobre   el riesgo y se prohíba la entrada al personal no calificado. Estas señales deben contar con la siguiente información:</w:t>
      </w:r>
      <w:r>
        <w:rPr>
          <w:rFonts w:ascii="Times New Roman" w:hAnsi="Times New Roman" w:cs="Times New Roman"/>
        </w:rPr>
        <w:t xml:space="preserve">  </w:t>
      </w:r>
    </w:p>
    <w:p w:rsidR="00510EA1" w:rsidRDefault="00510EA1" w:rsidP="00510EA1">
      <w:pPr>
        <w:pStyle w:val="Default"/>
        <w:spacing w:line="480" w:lineRule="auto"/>
        <w:ind w:left="1080" w:hanging="87"/>
        <w:jc w:val="both"/>
        <w:rPr>
          <w:rFonts w:ascii="Times New Roman" w:hAnsi="Times New Roman" w:cs="Times New Roman"/>
        </w:rPr>
      </w:pPr>
    </w:p>
    <w:p w:rsidR="004945E0" w:rsidRPr="00F8704D" w:rsidRDefault="004945E0" w:rsidP="00510EA1">
      <w:pPr>
        <w:pStyle w:val="Default"/>
        <w:spacing w:line="480" w:lineRule="auto"/>
        <w:ind w:left="1080" w:hanging="87"/>
        <w:jc w:val="both"/>
        <w:rPr>
          <w:rFonts w:ascii="Times New Roman" w:hAnsi="Times New Roman" w:cs="Times New Roman"/>
        </w:rPr>
      </w:pPr>
    </w:p>
    <w:p w:rsidR="00510EA1" w:rsidRPr="00F8704D" w:rsidRDefault="00510EA1" w:rsidP="00510EA1">
      <w:pPr>
        <w:pStyle w:val="Default"/>
        <w:spacing w:line="480" w:lineRule="auto"/>
        <w:ind w:left="1260" w:hanging="267"/>
        <w:jc w:val="both"/>
        <w:rPr>
          <w:rFonts w:ascii="Times New Roman" w:hAnsi="Times New Roman" w:cs="Times New Roman"/>
        </w:rPr>
      </w:pPr>
      <w:r w:rsidRPr="00F8704D">
        <w:rPr>
          <w:rFonts w:ascii="Times New Roman" w:hAnsi="Times New Roman" w:cs="Times New Roman"/>
        </w:rPr>
        <w:lastRenderedPageBreak/>
        <w:t xml:space="preserve"> - Advertencia donde se indique que se trata de equipo energizado y  que representa  peligro.</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rPr>
        <w:t xml:space="preserve"> -  Tipo de equipo y nomenclatura operativa.</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rPr>
        <w:t xml:space="preserve"> -  Máximo nivel de tensión del equipo.</w:t>
      </w:r>
    </w:p>
    <w:p w:rsidR="00510EA1" w:rsidRPr="00F8704D" w:rsidRDefault="00510EA1" w:rsidP="00510EA1">
      <w:pPr>
        <w:pStyle w:val="Default"/>
        <w:tabs>
          <w:tab w:val="left" w:pos="1080"/>
        </w:tabs>
        <w:spacing w:line="480" w:lineRule="auto"/>
        <w:jc w:val="both"/>
        <w:rPr>
          <w:rFonts w:ascii="Times New Roman" w:hAnsi="Times New Roman" w:cs="Times New Roman"/>
        </w:rPr>
      </w:pPr>
      <w:r w:rsidRPr="00F8704D">
        <w:rPr>
          <w:rFonts w:ascii="Times New Roman" w:hAnsi="Times New Roman" w:cs="Times New Roman"/>
        </w:rPr>
        <w:t xml:space="preserve">                  -  Máximo nivel de cortocircuito.</w:t>
      </w:r>
    </w:p>
    <w:p w:rsidR="00510EA1" w:rsidRPr="00F8704D" w:rsidRDefault="00510EA1" w:rsidP="00510EA1">
      <w:pPr>
        <w:pStyle w:val="Default"/>
        <w:tabs>
          <w:tab w:val="left" w:pos="1080"/>
        </w:tabs>
        <w:spacing w:line="480" w:lineRule="auto"/>
        <w:jc w:val="both"/>
        <w:rPr>
          <w:rFonts w:ascii="Times New Roman" w:hAnsi="Times New Roman" w:cs="Times New Roman"/>
        </w:rPr>
      </w:pPr>
      <w:r w:rsidRPr="00F8704D">
        <w:rPr>
          <w:rFonts w:ascii="Times New Roman" w:hAnsi="Times New Roman" w:cs="Times New Roman"/>
        </w:rPr>
        <w:t xml:space="preserve">                  -  Ubicación de los diferentes límites de aproximación.</w:t>
      </w:r>
    </w:p>
    <w:p w:rsidR="00510EA1" w:rsidRPr="00F8704D" w:rsidRDefault="00510EA1" w:rsidP="00510EA1">
      <w:pPr>
        <w:pStyle w:val="Default"/>
        <w:spacing w:line="480" w:lineRule="auto"/>
        <w:ind w:left="1260" w:hanging="267"/>
        <w:jc w:val="both"/>
        <w:rPr>
          <w:rFonts w:ascii="Times New Roman" w:hAnsi="Times New Roman" w:cs="Times New Roman"/>
        </w:rPr>
      </w:pPr>
      <w:r w:rsidRPr="00F8704D">
        <w:rPr>
          <w:rFonts w:ascii="Times New Roman" w:hAnsi="Times New Roman" w:cs="Times New Roman"/>
        </w:rPr>
        <w:t xml:space="preserve"> - Categoría requerida del equipo de protección personal para realizar   trabajos.</w:t>
      </w:r>
    </w:p>
    <w:p w:rsidR="00510EA1" w:rsidRPr="00F8704D" w:rsidRDefault="00510EA1" w:rsidP="00510EA1">
      <w:pPr>
        <w:pStyle w:val="Default"/>
        <w:spacing w:line="480" w:lineRule="auto"/>
        <w:ind w:left="993" w:firstLine="87"/>
        <w:jc w:val="both"/>
        <w:rPr>
          <w:rFonts w:ascii="Times New Roman" w:hAnsi="Times New Roman" w:cs="Times New Roman"/>
        </w:rPr>
      </w:pPr>
    </w:p>
    <w:p w:rsidR="00510EA1" w:rsidRPr="00EE08EE" w:rsidRDefault="00510EA1" w:rsidP="00510EA1">
      <w:pPr>
        <w:autoSpaceDE w:val="0"/>
        <w:autoSpaceDN w:val="0"/>
        <w:adjustRightInd w:val="0"/>
        <w:spacing w:line="480" w:lineRule="auto"/>
        <w:ind w:left="993"/>
        <w:rPr>
          <w:color w:val="000000"/>
        </w:rPr>
      </w:pPr>
      <w:r w:rsidRPr="00F8704D">
        <w:rPr>
          <w:color w:val="000000"/>
        </w:rPr>
        <w:t>Los</w:t>
      </w:r>
      <w:r>
        <w:rPr>
          <w:color w:val="000000"/>
        </w:rPr>
        <w:t xml:space="preserve">  </w:t>
      </w:r>
      <w:r w:rsidRPr="00F8704D">
        <w:rPr>
          <w:color w:val="000000"/>
        </w:rPr>
        <w:t xml:space="preserve"> sistemas </w:t>
      </w:r>
      <w:r>
        <w:rPr>
          <w:color w:val="000000"/>
        </w:rPr>
        <w:t xml:space="preserve"> </w:t>
      </w:r>
      <w:r w:rsidRPr="00F8704D">
        <w:rPr>
          <w:color w:val="000000"/>
        </w:rPr>
        <w:t xml:space="preserve">de </w:t>
      </w:r>
      <w:r>
        <w:rPr>
          <w:color w:val="000000"/>
        </w:rPr>
        <w:t xml:space="preserve"> </w:t>
      </w:r>
      <w:r w:rsidRPr="00F8704D">
        <w:rPr>
          <w:color w:val="000000"/>
        </w:rPr>
        <w:t xml:space="preserve">señalización </w:t>
      </w:r>
      <w:r>
        <w:rPr>
          <w:color w:val="000000"/>
        </w:rPr>
        <w:t xml:space="preserve">  </w:t>
      </w:r>
      <w:r w:rsidRPr="00F8704D">
        <w:rPr>
          <w:color w:val="000000"/>
        </w:rPr>
        <w:t xml:space="preserve">incluyen </w:t>
      </w:r>
      <w:r>
        <w:rPr>
          <w:color w:val="000000"/>
        </w:rPr>
        <w:t xml:space="preserve"> </w:t>
      </w:r>
      <w:r w:rsidRPr="00F8704D">
        <w:rPr>
          <w:color w:val="000000"/>
        </w:rPr>
        <w:t xml:space="preserve">dos </w:t>
      </w:r>
      <w:r>
        <w:rPr>
          <w:color w:val="000000"/>
        </w:rPr>
        <w:t xml:space="preserve"> </w:t>
      </w:r>
      <w:r w:rsidRPr="00F8704D">
        <w:rPr>
          <w:color w:val="000000"/>
        </w:rPr>
        <w:t>grandes</w:t>
      </w:r>
      <w:r>
        <w:rPr>
          <w:color w:val="000000"/>
        </w:rPr>
        <w:t xml:space="preserve"> </w:t>
      </w:r>
      <w:r w:rsidRPr="00F8704D">
        <w:rPr>
          <w:color w:val="000000"/>
        </w:rPr>
        <w:t xml:space="preserve"> grupos: </w:t>
      </w:r>
      <w:r>
        <w:rPr>
          <w:color w:val="000000"/>
        </w:rPr>
        <w:t xml:space="preserve">   </w:t>
      </w:r>
      <w:r w:rsidRPr="00F8704D">
        <w:rPr>
          <w:color w:val="000000"/>
        </w:rPr>
        <w:t>sistemas visuales y sistemas acústicos.</w:t>
      </w:r>
      <w:r w:rsidRPr="00F8704D">
        <w:rPr>
          <w:color w:val="000000"/>
        </w:rPr>
        <w:br/>
        <w:t xml:space="preserve">Entre </w:t>
      </w:r>
      <w:r>
        <w:rPr>
          <w:color w:val="000000"/>
        </w:rPr>
        <w:t xml:space="preserve"> </w:t>
      </w:r>
      <w:r w:rsidRPr="00F8704D">
        <w:rPr>
          <w:color w:val="000000"/>
        </w:rPr>
        <w:t xml:space="preserve">los </w:t>
      </w:r>
      <w:r>
        <w:rPr>
          <w:color w:val="000000"/>
        </w:rPr>
        <w:t xml:space="preserve"> </w:t>
      </w:r>
      <w:r w:rsidRPr="00F8704D">
        <w:rPr>
          <w:color w:val="000000"/>
        </w:rPr>
        <w:t xml:space="preserve">sistemas </w:t>
      </w:r>
      <w:r>
        <w:rPr>
          <w:color w:val="000000"/>
        </w:rPr>
        <w:t xml:space="preserve"> </w:t>
      </w:r>
      <w:r w:rsidRPr="00F8704D">
        <w:rPr>
          <w:color w:val="000000"/>
        </w:rPr>
        <w:t>visuales</w:t>
      </w:r>
      <w:r>
        <w:rPr>
          <w:color w:val="000000"/>
        </w:rPr>
        <w:t xml:space="preserve"> </w:t>
      </w:r>
      <w:r w:rsidRPr="00F8704D">
        <w:rPr>
          <w:color w:val="000000"/>
        </w:rPr>
        <w:t xml:space="preserve">se </w:t>
      </w:r>
      <w:r>
        <w:rPr>
          <w:color w:val="000000"/>
        </w:rPr>
        <w:t xml:space="preserve"> </w:t>
      </w:r>
      <w:r w:rsidRPr="00F8704D">
        <w:rPr>
          <w:color w:val="000000"/>
        </w:rPr>
        <w:t xml:space="preserve">pueden </w:t>
      </w:r>
      <w:r>
        <w:rPr>
          <w:color w:val="000000"/>
        </w:rPr>
        <w:t xml:space="preserve">  </w:t>
      </w:r>
      <w:r w:rsidRPr="00F8704D">
        <w:rPr>
          <w:color w:val="000000"/>
        </w:rPr>
        <w:t xml:space="preserve">citar como ejemplo las señales de tipo </w:t>
      </w:r>
      <w:r>
        <w:rPr>
          <w:color w:val="000000"/>
        </w:rPr>
        <w:t xml:space="preserve"> </w:t>
      </w:r>
      <w:r w:rsidRPr="00F8704D">
        <w:rPr>
          <w:color w:val="000000"/>
        </w:rPr>
        <w:t xml:space="preserve">gráficas, </w:t>
      </w:r>
      <w:r>
        <w:rPr>
          <w:color w:val="000000"/>
        </w:rPr>
        <w:t xml:space="preserve">  </w:t>
      </w:r>
      <w:r w:rsidRPr="00F8704D">
        <w:rPr>
          <w:color w:val="000000"/>
        </w:rPr>
        <w:t xml:space="preserve">que </w:t>
      </w:r>
      <w:r>
        <w:rPr>
          <w:color w:val="000000"/>
        </w:rPr>
        <w:t xml:space="preserve">  </w:t>
      </w:r>
      <w:r w:rsidRPr="00F8704D">
        <w:rPr>
          <w:color w:val="000000"/>
        </w:rPr>
        <w:t xml:space="preserve">indican </w:t>
      </w:r>
      <w:r>
        <w:rPr>
          <w:color w:val="000000"/>
        </w:rPr>
        <w:t xml:space="preserve"> </w:t>
      </w:r>
      <w:r w:rsidRPr="00F8704D">
        <w:rPr>
          <w:color w:val="000000"/>
        </w:rPr>
        <w:t xml:space="preserve">aspectos </w:t>
      </w:r>
      <w:r>
        <w:rPr>
          <w:color w:val="000000"/>
        </w:rPr>
        <w:t xml:space="preserve">  de  diversa   índole  como  rutas de </w:t>
      </w:r>
      <w:r w:rsidRPr="00F8704D">
        <w:rPr>
          <w:color w:val="000000"/>
        </w:rPr>
        <w:t xml:space="preserve">evacuación, </w:t>
      </w:r>
      <w:r>
        <w:rPr>
          <w:color w:val="000000"/>
        </w:rPr>
        <w:t xml:space="preserve"> </w:t>
      </w:r>
      <w:r w:rsidRPr="00F8704D">
        <w:rPr>
          <w:color w:val="000000"/>
        </w:rPr>
        <w:t>situación</w:t>
      </w:r>
      <w:r>
        <w:rPr>
          <w:color w:val="000000"/>
        </w:rPr>
        <w:t xml:space="preserve"> </w:t>
      </w:r>
      <w:r w:rsidRPr="00F8704D">
        <w:rPr>
          <w:color w:val="000000"/>
        </w:rPr>
        <w:t xml:space="preserve"> de</w:t>
      </w:r>
      <w:r>
        <w:rPr>
          <w:color w:val="000000"/>
        </w:rPr>
        <w:t xml:space="preserve"> </w:t>
      </w:r>
      <w:r w:rsidRPr="00F8704D">
        <w:rPr>
          <w:color w:val="000000"/>
        </w:rPr>
        <w:t xml:space="preserve"> extintores, </w:t>
      </w:r>
      <w:r>
        <w:rPr>
          <w:color w:val="000000"/>
        </w:rPr>
        <w:t xml:space="preserve"> </w:t>
      </w:r>
      <w:r w:rsidRPr="00F8704D">
        <w:rPr>
          <w:color w:val="000000"/>
        </w:rPr>
        <w:t>uso</w:t>
      </w:r>
      <w:r>
        <w:rPr>
          <w:color w:val="000000"/>
        </w:rPr>
        <w:t xml:space="preserve"> </w:t>
      </w:r>
      <w:r w:rsidRPr="00F8704D">
        <w:rPr>
          <w:color w:val="000000"/>
        </w:rPr>
        <w:t xml:space="preserve">de </w:t>
      </w:r>
      <w:r>
        <w:rPr>
          <w:color w:val="000000"/>
        </w:rPr>
        <w:t>ciertos equipos de protección.</w:t>
      </w:r>
      <w:r w:rsidRPr="00F8704D">
        <w:rPr>
          <w:color w:val="000000"/>
        </w:rPr>
        <w:br/>
        <w:t>En el segundo grupo, las señales acústicas, el grupo está más reducido a las típicas alarmas sonoras, que van casi siempre, asociadas a una situación de emergencia.</w:t>
      </w:r>
      <w:r w:rsidRPr="00F8704D">
        <w:rPr>
          <w:color w:val="000000"/>
        </w:rPr>
        <w:br/>
      </w:r>
    </w:p>
    <w:p w:rsidR="00510EA1" w:rsidRPr="00F8704D" w:rsidRDefault="00510EA1" w:rsidP="00510EA1">
      <w:pPr>
        <w:autoSpaceDE w:val="0"/>
        <w:autoSpaceDN w:val="0"/>
        <w:adjustRightInd w:val="0"/>
        <w:spacing w:line="480" w:lineRule="auto"/>
        <w:ind w:left="993"/>
        <w:jc w:val="both"/>
        <w:rPr>
          <w:rFonts w:ascii="TimesNewRoman,Bold" w:hAnsi="TimesNewRoman,Bold" w:cs="TimesNewRoman,Bold"/>
          <w:b/>
          <w:bCs/>
          <w:color w:val="000000"/>
          <w:sz w:val="28"/>
          <w:szCs w:val="28"/>
        </w:rPr>
      </w:pPr>
      <w:r w:rsidRPr="00F8704D">
        <w:rPr>
          <w:b/>
          <w:bCs/>
          <w:color w:val="000000"/>
        </w:rPr>
        <w:t>5.</w:t>
      </w:r>
      <w:r>
        <w:rPr>
          <w:b/>
          <w:bCs/>
          <w:color w:val="000000"/>
        </w:rPr>
        <w:t>4</w:t>
      </w:r>
      <w:r w:rsidRPr="00F8704D">
        <w:rPr>
          <w:b/>
          <w:bCs/>
          <w:color w:val="000000"/>
        </w:rPr>
        <w:t>.2.1.</w:t>
      </w:r>
      <w:r w:rsidRPr="00F8704D">
        <w:rPr>
          <w:rFonts w:ascii="TimesNewRoman,Bold" w:hAnsi="TimesNewRoman,Bold" w:cs="TimesNewRoman,Bold"/>
          <w:b/>
          <w:bCs/>
          <w:color w:val="000000"/>
          <w:sz w:val="28"/>
          <w:szCs w:val="28"/>
        </w:rPr>
        <w:t xml:space="preserve"> </w:t>
      </w:r>
      <w:r w:rsidRPr="00F8704D">
        <w:rPr>
          <w:rFonts w:ascii="TimesNewRoman,Bold" w:hAnsi="TimesNewRoman,Bold" w:cs="TimesNewRoman,Bold"/>
          <w:b/>
          <w:bCs/>
          <w:color w:val="000000"/>
        </w:rPr>
        <w:t xml:space="preserve">Bloqueo del sistema. </w:t>
      </w:r>
      <w:r w:rsidRPr="00F8704D">
        <w:rPr>
          <w:rFonts w:ascii="TimesNewRoman,Bold" w:hAnsi="TimesNewRoman,Bold" w:cs="TimesNewRoman,Bold"/>
          <w:b/>
          <w:bCs/>
          <w:color w:val="000000"/>
          <w:sz w:val="28"/>
          <w:szCs w:val="28"/>
        </w:rPr>
        <w:t xml:space="preserve"> </w:t>
      </w:r>
    </w:p>
    <w:p w:rsidR="00510EA1" w:rsidRPr="00F8704D" w:rsidRDefault="00510EA1" w:rsidP="00510EA1">
      <w:pPr>
        <w:pStyle w:val="NormalWeb"/>
        <w:spacing w:line="480" w:lineRule="auto"/>
        <w:ind w:left="1843"/>
        <w:jc w:val="both"/>
        <w:rPr>
          <w:color w:val="000000"/>
        </w:rPr>
      </w:pPr>
      <w:r w:rsidRPr="00F8704D">
        <w:rPr>
          <w:color w:val="000000"/>
        </w:rPr>
        <w:t xml:space="preserve">En estos casos, entendemos por bloqueo a las operaciones destinadas a imposibilitar la maniobra en un circuito eléctrico. El </w:t>
      </w:r>
      <w:r w:rsidRPr="00F8704D">
        <w:rPr>
          <w:color w:val="000000"/>
        </w:rPr>
        <w:lastRenderedPageBreak/>
        <w:t>bloqueo de una determinada instalación eléctrica puede conseguirse a través  de  varios sistemas.</w:t>
      </w:r>
    </w:p>
    <w:p w:rsidR="00510EA1" w:rsidRPr="00F8704D" w:rsidRDefault="00510EA1" w:rsidP="00510EA1">
      <w:pPr>
        <w:spacing w:line="480" w:lineRule="auto"/>
        <w:jc w:val="both"/>
        <w:rPr>
          <w:color w:val="000000"/>
        </w:rPr>
      </w:pPr>
      <w:r w:rsidRPr="00F8704D">
        <w:rPr>
          <w:noProof/>
          <w:color w:val="000000"/>
        </w:rPr>
        <w:pict>
          <v:shape id="_x0000_s1115" type="#_x0000_t75" style="position:absolute;left:0;text-align:left;margin-left:203.8pt;margin-top:86.5pt;width:122.1pt;height:135.8pt;z-index:29;mso-position-horizontal-relative:margin;mso-position-vertical-relative:margin">
            <v:imagedata r:id="rId59" o:title=""/>
            <w10:wrap type="square" anchorx="margin" anchory="margin"/>
          </v:shape>
        </w:pict>
      </w:r>
    </w:p>
    <w:p w:rsidR="00510EA1" w:rsidRPr="00F8704D" w:rsidRDefault="00510EA1" w:rsidP="00510EA1">
      <w:pPr>
        <w:spacing w:line="480" w:lineRule="auto"/>
        <w:jc w:val="both"/>
        <w:rPr>
          <w:color w:val="000000"/>
        </w:rPr>
      </w:pPr>
    </w:p>
    <w:p w:rsidR="00510EA1" w:rsidRDefault="00510EA1" w:rsidP="00510EA1">
      <w:pPr>
        <w:pStyle w:val="NormalWeb"/>
        <w:spacing w:line="480" w:lineRule="auto"/>
        <w:jc w:val="both"/>
        <w:rPr>
          <w:rFonts w:eastAsia="Calibri"/>
          <w:color w:val="000000"/>
        </w:rPr>
      </w:pPr>
    </w:p>
    <w:p w:rsidR="00510EA1" w:rsidRDefault="00510EA1" w:rsidP="00510EA1">
      <w:pPr>
        <w:pStyle w:val="NormalWeb"/>
        <w:spacing w:line="480" w:lineRule="auto"/>
        <w:jc w:val="both"/>
        <w:rPr>
          <w:rFonts w:eastAsia="Calibri"/>
          <w:color w:val="000000"/>
        </w:rPr>
      </w:pPr>
    </w:p>
    <w:p w:rsidR="00510EA1" w:rsidRPr="00F8704D" w:rsidRDefault="00510EA1" w:rsidP="00510EA1">
      <w:pPr>
        <w:pStyle w:val="NormalWeb"/>
        <w:spacing w:line="480" w:lineRule="auto"/>
        <w:jc w:val="both"/>
        <w:rPr>
          <w:rFonts w:ascii="Arial" w:hAnsi="Arial" w:cs="Arial"/>
          <w:color w:val="000000"/>
        </w:rPr>
      </w:pPr>
    </w:p>
    <w:p w:rsidR="00510EA1" w:rsidRPr="00F8704D" w:rsidRDefault="00510EA1" w:rsidP="00510EA1">
      <w:pPr>
        <w:pStyle w:val="NormalWeb"/>
        <w:spacing w:line="240" w:lineRule="atLeast"/>
        <w:jc w:val="both"/>
        <w:rPr>
          <w:color w:val="000000"/>
        </w:rPr>
      </w:pPr>
      <w:r w:rsidRPr="00F8704D">
        <w:rPr>
          <w:rFonts w:ascii="Arial" w:hAnsi="Arial" w:cs="Arial"/>
          <w:color w:val="000000"/>
        </w:rPr>
        <w:t xml:space="preserve">                                                    </w:t>
      </w:r>
      <w:r w:rsidRPr="00F8704D">
        <w:rPr>
          <w:b/>
          <w:color w:val="000000"/>
        </w:rPr>
        <w:t>FIGURA  5.</w:t>
      </w:r>
      <w:r>
        <w:rPr>
          <w:b/>
          <w:color w:val="000000"/>
        </w:rPr>
        <w:t>8</w:t>
      </w:r>
      <w:r w:rsidRPr="00F8704D">
        <w:rPr>
          <w:color w:val="000000"/>
        </w:rPr>
        <w:t xml:space="preserve">   Sistema  de  bloqueo </w:t>
      </w:r>
    </w:p>
    <w:p w:rsidR="00510EA1" w:rsidRPr="00F8704D" w:rsidRDefault="00510EA1" w:rsidP="00510EA1">
      <w:pPr>
        <w:jc w:val="both"/>
        <w:rPr>
          <w:color w:val="000000"/>
        </w:rPr>
      </w:pPr>
      <w:r w:rsidRPr="00F8704D">
        <w:rPr>
          <w:b/>
          <w:color w:val="000000"/>
        </w:rPr>
        <w:t xml:space="preserve">                            </w:t>
      </w:r>
      <w:r w:rsidR="00E83EA9">
        <w:rPr>
          <w:b/>
          <w:color w:val="000000"/>
        </w:rPr>
        <w:t xml:space="preserve">                           </w:t>
      </w:r>
      <w:r>
        <w:rPr>
          <w:b/>
          <w:color w:val="000000"/>
        </w:rPr>
        <w:t xml:space="preserve"> </w:t>
      </w:r>
      <w:r w:rsidRPr="00F8704D">
        <w:rPr>
          <w:b/>
          <w:color w:val="000000"/>
        </w:rPr>
        <w:t>FUENTE</w:t>
      </w:r>
      <w:r w:rsidRPr="00F8704D">
        <w:rPr>
          <w:color w:val="000000"/>
        </w:rPr>
        <w:t>: www.mailxmail.com</w:t>
      </w:r>
    </w:p>
    <w:p w:rsidR="00510EA1" w:rsidRPr="00F8704D" w:rsidRDefault="00510EA1" w:rsidP="00510EA1">
      <w:pPr>
        <w:pStyle w:val="NormalWeb"/>
        <w:spacing w:line="240" w:lineRule="atLeast"/>
        <w:jc w:val="center"/>
        <w:rPr>
          <w:b/>
          <w:color w:val="000000"/>
        </w:rPr>
      </w:pPr>
    </w:p>
    <w:p w:rsidR="00510EA1" w:rsidRPr="00F8704D" w:rsidRDefault="00510EA1" w:rsidP="00510EA1">
      <w:pPr>
        <w:pStyle w:val="NormalWeb"/>
        <w:spacing w:line="480" w:lineRule="auto"/>
        <w:ind w:left="1843"/>
        <w:jc w:val="both"/>
        <w:rPr>
          <w:color w:val="000000"/>
        </w:rPr>
      </w:pPr>
      <w:r w:rsidRPr="00F8704D">
        <w:rPr>
          <w:color w:val="000000"/>
        </w:rPr>
        <w:t>Bloqueo mecánico: se denomina bloqueo mecánico, aquel que imposibilita el movimiento del mando accionador del aparato. Son medios mecánicos de bloqueo los candados o cadenas.</w:t>
      </w:r>
    </w:p>
    <w:p w:rsidR="00510EA1" w:rsidRPr="00F8704D" w:rsidRDefault="00510EA1" w:rsidP="00510EA1">
      <w:pPr>
        <w:pStyle w:val="NormalWeb"/>
        <w:spacing w:line="480" w:lineRule="auto"/>
        <w:ind w:left="1843"/>
        <w:jc w:val="both"/>
        <w:rPr>
          <w:color w:val="000000"/>
        </w:rPr>
      </w:pPr>
      <w:r w:rsidRPr="00F8704D">
        <w:rPr>
          <w:color w:val="000000"/>
        </w:rPr>
        <w:t>Bloqueo eléctrico; se consigue retirando los fusibles de la instalación, produciendo así la apertura del circuito.</w:t>
      </w:r>
    </w:p>
    <w:p w:rsidR="00510EA1" w:rsidRDefault="00510EA1" w:rsidP="00510EA1">
      <w:pPr>
        <w:pStyle w:val="NormalWeb"/>
        <w:spacing w:line="480" w:lineRule="auto"/>
        <w:ind w:left="1843"/>
        <w:jc w:val="both"/>
        <w:rPr>
          <w:color w:val="000000"/>
        </w:rPr>
      </w:pPr>
      <w:r w:rsidRPr="00F8704D">
        <w:rPr>
          <w:color w:val="000000"/>
        </w:rPr>
        <w:t>Bloqueo físico: consiste en interponer obstáculos que imposibiliten la manipulación de los aparatos.</w:t>
      </w:r>
    </w:p>
    <w:p w:rsidR="00510EA1" w:rsidRDefault="00510EA1" w:rsidP="00510EA1">
      <w:pPr>
        <w:pStyle w:val="NormalWeb"/>
        <w:spacing w:line="480" w:lineRule="auto"/>
        <w:ind w:left="1843"/>
        <w:jc w:val="both"/>
        <w:rPr>
          <w:color w:val="000000"/>
        </w:rPr>
      </w:pPr>
    </w:p>
    <w:p w:rsidR="00510EA1" w:rsidRPr="00F8704D" w:rsidRDefault="00510EA1" w:rsidP="00510EA1">
      <w:pPr>
        <w:pStyle w:val="NormalWeb"/>
        <w:spacing w:line="480" w:lineRule="auto"/>
        <w:ind w:left="1843"/>
        <w:jc w:val="both"/>
        <w:rPr>
          <w:color w:val="000000"/>
        </w:rPr>
      </w:pPr>
    </w:p>
    <w:p w:rsidR="00510EA1" w:rsidRPr="00F8704D" w:rsidRDefault="00510EA1" w:rsidP="00510EA1">
      <w:pPr>
        <w:pStyle w:val="NormalWeb"/>
        <w:spacing w:line="480" w:lineRule="auto"/>
        <w:ind w:left="1843"/>
        <w:jc w:val="both"/>
        <w:rPr>
          <w:color w:val="000000"/>
        </w:rPr>
      </w:pPr>
      <w:r w:rsidRPr="00F8704D">
        <w:rPr>
          <w:color w:val="000000"/>
        </w:rPr>
        <w:t>Al bloqueo se le debe acompañar de la correspondiente señalización que indique por qué se ha dispuesto el bloqueo, con el fin de evitar los intentos de manipulación y las situaciones de confusión.</w:t>
      </w:r>
    </w:p>
    <w:p w:rsidR="00510EA1" w:rsidRPr="00F8704D" w:rsidRDefault="00510EA1" w:rsidP="00510EA1">
      <w:pPr>
        <w:tabs>
          <w:tab w:val="left" w:pos="1080"/>
        </w:tabs>
        <w:ind w:left="426"/>
        <w:rPr>
          <w:b/>
          <w:color w:val="000000"/>
        </w:rPr>
      </w:pPr>
      <w:r w:rsidRPr="00F8704D">
        <w:rPr>
          <w:b/>
          <w:color w:val="000000"/>
        </w:rPr>
        <w:t>5.</w:t>
      </w:r>
      <w:r>
        <w:rPr>
          <w:b/>
          <w:color w:val="000000"/>
        </w:rPr>
        <w:t>4</w:t>
      </w:r>
      <w:r w:rsidRPr="00F8704D">
        <w:rPr>
          <w:b/>
          <w:color w:val="000000"/>
        </w:rPr>
        <w:t xml:space="preserve">.3. Equipos  de  protección  personal. </w:t>
      </w:r>
    </w:p>
    <w:p w:rsidR="00510EA1" w:rsidRPr="00F8704D" w:rsidRDefault="00510EA1" w:rsidP="00510EA1">
      <w:pPr>
        <w:pStyle w:val="NormalWeb"/>
        <w:spacing w:line="480" w:lineRule="auto"/>
        <w:ind w:left="993"/>
        <w:jc w:val="both"/>
        <w:rPr>
          <w:color w:val="000000"/>
        </w:rPr>
      </w:pPr>
      <w:r w:rsidRPr="00F8704D">
        <w:rPr>
          <w:color w:val="000000"/>
        </w:rPr>
        <w:t>Estos elementos actúan como una barrera frente a los peligros que tiene el     trabajador de verse afectado por el choque eléctrico, el arco o la explosión. En la siguiente tabla se muestran los elementos utilizados para la protección de las diferentes partes del cuerpo.</w:t>
      </w:r>
    </w:p>
    <w:p w:rsidR="00510EA1" w:rsidRPr="00F8704D" w:rsidRDefault="00510EA1" w:rsidP="00510EA1">
      <w:pPr>
        <w:pStyle w:val="NormalWeb"/>
        <w:spacing w:line="480" w:lineRule="auto"/>
        <w:jc w:val="both"/>
        <w:rPr>
          <w:rFonts w:ascii="Arial" w:hAnsi="Arial" w:cs="Arial"/>
          <w:b/>
          <w:color w:val="000000"/>
        </w:rPr>
      </w:pPr>
      <w:r w:rsidRPr="00F8704D">
        <w:rPr>
          <w:noProof/>
          <w:color w:val="000000"/>
        </w:rPr>
        <w:pict>
          <v:shape id="_x0000_s1122" type="#_x0000_t75" style="position:absolute;left:0;text-align:left;margin-left:45.95pt;margin-top:325pt;width:378.75pt;height:190.15pt;z-index:36;mso-position-horizontal-relative:margin;mso-position-vertical-relative:margin">
            <v:imagedata r:id="rId60" o:title=""/>
            <w10:wrap anchorx="margin" anchory="margin"/>
          </v:shape>
        </w:pict>
      </w:r>
      <w:r w:rsidRPr="00F8704D">
        <w:rPr>
          <w:rFonts w:ascii="Arial" w:hAnsi="Arial" w:cs="Arial"/>
          <w:color w:val="000000"/>
        </w:rPr>
        <w:t xml:space="preserve">         </w:t>
      </w:r>
      <w:r w:rsidRPr="00F8704D">
        <w:rPr>
          <w:rFonts w:ascii="Arial" w:hAnsi="Arial" w:cs="Arial"/>
          <w:b/>
          <w:color w:val="000000"/>
        </w:rPr>
        <w:t xml:space="preserve">            </w:t>
      </w:r>
    </w:p>
    <w:p w:rsidR="00510EA1" w:rsidRPr="00F8704D" w:rsidRDefault="00510EA1" w:rsidP="00510EA1">
      <w:pPr>
        <w:pStyle w:val="NormalWeb"/>
        <w:spacing w:line="480" w:lineRule="auto"/>
        <w:jc w:val="both"/>
        <w:rPr>
          <w:rFonts w:ascii="Arial" w:hAnsi="Arial" w:cs="Arial"/>
          <w:b/>
          <w:color w:val="000000"/>
        </w:rPr>
      </w:pPr>
    </w:p>
    <w:p w:rsidR="00510EA1" w:rsidRDefault="00510EA1" w:rsidP="00510EA1">
      <w:pPr>
        <w:pStyle w:val="NormalWeb"/>
        <w:spacing w:line="480" w:lineRule="auto"/>
        <w:jc w:val="both"/>
        <w:rPr>
          <w:rFonts w:ascii="Arial" w:hAnsi="Arial" w:cs="Arial"/>
          <w:b/>
          <w:color w:val="000000"/>
        </w:rPr>
      </w:pPr>
    </w:p>
    <w:p w:rsidR="00510EA1" w:rsidRDefault="00510EA1" w:rsidP="00510EA1">
      <w:pPr>
        <w:pStyle w:val="NormalWeb"/>
        <w:spacing w:line="480" w:lineRule="auto"/>
        <w:jc w:val="both"/>
        <w:rPr>
          <w:rFonts w:ascii="Arial" w:hAnsi="Arial" w:cs="Arial"/>
          <w:b/>
          <w:color w:val="000000"/>
        </w:rPr>
      </w:pPr>
    </w:p>
    <w:p w:rsidR="00510EA1" w:rsidRPr="00F8704D" w:rsidRDefault="00510EA1" w:rsidP="00510EA1">
      <w:pPr>
        <w:pStyle w:val="NormalWeb"/>
        <w:spacing w:line="480" w:lineRule="auto"/>
        <w:jc w:val="both"/>
        <w:rPr>
          <w:rFonts w:ascii="Arial" w:hAnsi="Arial" w:cs="Arial"/>
          <w:b/>
          <w:color w:val="000000"/>
        </w:rPr>
      </w:pPr>
    </w:p>
    <w:p w:rsidR="00510EA1" w:rsidRPr="00F8704D" w:rsidRDefault="00510EA1" w:rsidP="00510EA1">
      <w:pPr>
        <w:pStyle w:val="NormalWeb"/>
        <w:jc w:val="both"/>
        <w:rPr>
          <w:color w:val="000000"/>
        </w:rPr>
      </w:pPr>
      <w:r w:rsidRPr="00F8704D">
        <w:rPr>
          <w:b/>
          <w:color w:val="000000"/>
        </w:rPr>
        <w:t xml:space="preserve">                                          TABLA  5.1</w:t>
      </w:r>
      <w:r w:rsidRPr="00F8704D">
        <w:rPr>
          <w:color w:val="000000"/>
        </w:rPr>
        <w:t xml:space="preserve">    Equipo de  protección  personal.</w:t>
      </w:r>
    </w:p>
    <w:p w:rsidR="00510EA1" w:rsidRPr="0073091E" w:rsidRDefault="00510EA1" w:rsidP="00510EA1">
      <w:pPr>
        <w:pStyle w:val="Default"/>
        <w:tabs>
          <w:tab w:val="left" w:pos="0"/>
        </w:tabs>
        <w:ind w:right="-87"/>
        <w:rPr>
          <w:rFonts w:ascii="Times New Roman" w:hAnsi="Times New Roman" w:cs="Times New Roman"/>
        </w:rPr>
      </w:pPr>
      <w:r w:rsidRPr="00F8704D">
        <w:rPr>
          <w:rFonts w:ascii="Times New Roman" w:hAnsi="Times New Roman" w:cs="Times New Roman"/>
          <w:b/>
        </w:rPr>
        <w:t xml:space="preserve">                 FUENTE</w:t>
      </w:r>
      <w:r w:rsidRPr="00F8704D">
        <w:rPr>
          <w:b/>
        </w:rPr>
        <w:t xml:space="preserve">: </w:t>
      </w:r>
      <w:hyperlink r:id="rId61" w:history="1">
        <w:r w:rsidRPr="0073091E">
          <w:rPr>
            <w:rStyle w:val="Hipervnculo"/>
            <w:rFonts w:ascii="Times New Roman" w:hAnsi="Times New Roman" w:cs="Times New Roman"/>
            <w:color w:val="auto"/>
            <w:u w:val="none"/>
          </w:rPr>
          <w:t>www.unalmed.edu.co/eventosiem/</w:t>
        </w:r>
        <w:r w:rsidRPr="0073091E">
          <w:rPr>
            <w:rStyle w:val="Hipervnculo"/>
            <w:rFonts w:ascii="Times New Roman" w:hAnsi="Times New Roman" w:cs="Times New Roman"/>
            <w:color w:val="auto"/>
            <w:u w:val="none"/>
          </w:rPr>
          <w:t>presentacionespdf/Josedariel-</w:t>
        </w:r>
      </w:hyperlink>
      <w:r w:rsidRPr="0073091E">
        <w:rPr>
          <w:rFonts w:ascii="Times New Roman" w:hAnsi="Times New Roman" w:cs="Times New Roman"/>
        </w:rPr>
        <w:t xml:space="preserve">   </w:t>
      </w:r>
    </w:p>
    <w:p w:rsidR="00510EA1" w:rsidRPr="00F8704D" w:rsidRDefault="00510EA1" w:rsidP="00510EA1">
      <w:pPr>
        <w:pStyle w:val="Default"/>
        <w:tabs>
          <w:tab w:val="left" w:pos="0"/>
        </w:tabs>
        <w:ind w:right="-87"/>
        <w:rPr>
          <w:rFonts w:ascii="Times New Roman" w:hAnsi="Times New Roman" w:cs="Times New Roman"/>
        </w:rPr>
      </w:pPr>
      <w:r w:rsidRPr="0073091E">
        <w:rPr>
          <w:rFonts w:ascii="Times New Roman" w:hAnsi="Times New Roman" w:cs="Times New Roman"/>
        </w:rPr>
        <w:t xml:space="preserve">               </w:t>
      </w:r>
      <w:r w:rsidRPr="00F8704D">
        <w:rPr>
          <w:rFonts w:ascii="Times New Roman" w:hAnsi="Times New Roman" w:cs="Times New Roman"/>
        </w:rPr>
        <w:t xml:space="preserve">  RiesgoElectrico.pdf</w:t>
      </w:r>
    </w:p>
    <w:p w:rsidR="00510EA1" w:rsidRPr="00F8704D" w:rsidRDefault="00510EA1" w:rsidP="00510EA1">
      <w:pPr>
        <w:pStyle w:val="NormalWeb"/>
        <w:spacing w:line="240" w:lineRule="atLeast"/>
        <w:rPr>
          <w:b/>
          <w:color w:val="000000"/>
        </w:rPr>
      </w:pPr>
    </w:p>
    <w:p w:rsidR="00510EA1" w:rsidRPr="00F8704D" w:rsidRDefault="00510EA1" w:rsidP="00510EA1">
      <w:pPr>
        <w:pStyle w:val="NormalWeb"/>
        <w:spacing w:line="240" w:lineRule="atLeast"/>
        <w:jc w:val="center"/>
        <w:rPr>
          <w:color w:val="000000"/>
        </w:rPr>
      </w:pPr>
    </w:p>
    <w:p w:rsidR="00510EA1" w:rsidRPr="00F8704D" w:rsidRDefault="00510EA1" w:rsidP="00510EA1">
      <w:pPr>
        <w:ind w:left="426"/>
        <w:rPr>
          <w:color w:val="000000"/>
        </w:rPr>
      </w:pPr>
      <w:r w:rsidRPr="00F8704D">
        <w:rPr>
          <w:b/>
          <w:color w:val="000000"/>
        </w:rPr>
        <w:t>5.</w:t>
      </w:r>
      <w:r>
        <w:rPr>
          <w:b/>
          <w:color w:val="000000"/>
        </w:rPr>
        <w:t>4</w:t>
      </w:r>
      <w:r w:rsidRPr="00F8704D">
        <w:rPr>
          <w:b/>
          <w:color w:val="000000"/>
        </w:rPr>
        <w:t>.4. Equipo</w:t>
      </w:r>
      <w:r>
        <w:rPr>
          <w:b/>
          <w:color w:val="000000"/>
        </w:rPr>
        <w:t xml:space="preserve">s </w:t>
      </w:r>
      <w:r w:rsidRPr="00F8704D">
        <w:rPr>
          <w:b/>
          <w:color w:val="000000"/>
        </w:rPr>
        <w:t xml:space="preserve"> de  Seguridad</w:t>
      </w:r>
      <w:r w:rsidRPr="00F8704D">
        <w:rPr>
          <w:color w:val="000000"/>
        </w:rPr>
        <w:t>.</w:t>
      </w:r>
    </w:p>
    <w:p w:rsidR="00510EA1" w:rsidRPr="00F8704D" w:rsidRDefault="00510EA1" w:rsidP="00510EA1">
      <w:pPr>
        <w:spacing w:line="480" w:lineRule="auto"/>
        <w:jc w:val="both"/>
        <w:rPr>
          <w:b/>
          <w:color w:val="000000"/>
        </w:rPr>
      </w:pP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rPr>
        <w:t>Para que el personal pueda ejecutar los trabajos siguiendo las prácticas de seguridad es necesario contar con algunos equipos y herramientas que faciliten los trabajos, ayuden a evitar los cortocircuitos por contactos accidentales y aumenten los niveles de protección frente al arco, la explosión y el choque eléctrico. Estos equipos y herramientas son adicionales a los elementos de protección personal y entre las más importantes, tenemos:</w:t>
      </w:r>
    </w:p>
    <w:p w:rsidR="00510EA1" w:rsidRPr="00F8704D" w:rsidRDefault="00510EA1" w:rsidP="00510EA1">
      <w:pPr>
        <w:pStyle w:val="Default"/>
        <w:spacing w:line="480" w:lineRule="auto"/>
        <w:ind w:left="993"/>
        <w:jc w:val="both"/>
        <w:rPr>
          <w:rFonts w:ascii="Times New Roman" w:hAnsi="Times New Roman" w:cs="Times New Roman"/>
        </w:rPr>
      </w:pPr>
    </w:p>
    <w:p w:rsidR="00510EA1" w:rsidRPr="00F8704D" w:rsidRDefault="00510EA1" w:rsidP="00510EA1">
      <w:pPr>
        <w:numPr>
          <w:ilvl w:val="0"/>
          <w:numId w:val="21"/>
        </w:numPr>
        <w:autoSpaceDE w:val="0"/>
        <w:autoSpaceDN w:val="0"/>
        <w:adjustRightInd w:val="0"/>
        <w:spacing w:line="480" w:lineRule="auto"/>
        <w:ind w:left="993"/>
        <w:jc w:val="both"/>
        <w:rPr>
          <w:color w:val="000000"/>
        </w:rPr>
      </w:pPr>
      <w:r w:rsidRPr="00F8704D">
        <w:rPr>
          <w:color w:val="000000"/>
        </w:rPr>
        <w:t>-Pértigas</w:t>
      </w:r>
    </w:p>
    <w:p w:rsidR="00510EA1" w:rsidRPr="00F8704D" w:rsidRDefault="00510EA1" w:rsidP="00510EA1">
      <w:pPr>
        <w:numPr>
          <w:ilvl w:val="0"/>
          <w:numId w:val="21"/>
        </w:numPr>
        <w:autoSpaceDE w:val="0"/>
        <w:autoSpaceDN w:val="0"/>
        <w:adjustRightInd w:val="0"/>
        <w:spacing w:line="480" w:lineRule="auto"/>
        <w:ind w:left="993"/>
        <w:jc w:val="both"/>
        <w:rPr>
          <w:color w:val="000000"/>
        </w:rPr>
      </w:pPr>
      <w:r w:rsidRPr="00F8704D">
        <w:rPr>
          <w:color w:val="000000"/>
        </w:rPr>
        <w:t>-Etiquetas de seguridad</w:t>
      </w:r>
    </w:p>
    <w:p w:rsidR="00510EA1" w:rsidRPr="00F8704D" w:rsidRDefault="00510EA1" w:rsidP="00510EA1">
      <w:pPr>
        <w:numPr>
          <w:ilvl w:val="0"/>
          <w:numId w:val="21"/>
        </w:numPr>
        <w:autoSpaceDE w:val="0"/>
        <w:autoSpaceDN w:val="0"/>
        <w:adjustRightInd w:val="0"/>
        <w:spacing w:line="480" w:lineRule="auto"/>
        <w:ind w:left="993"/>
        <w:jc w:val="both"/>
        <w:rPr>
          <w:color w:val="000000"/>
        </w:rPr>
      </w:pPr>
      <w:r w:rsidRPr="00F8704D">
        <w:rPr>
          <w:color w:val="000000"/>
        </w:rPr>
        <w:t>-Elementos de bloqueo</w:t>
      </w:r>
    </w:p>
    <w:p w:rsidR="00510EA1" w:rsidRPr="00F8704D" w:rsidRDefault="00510EA1" w:rsidP="00510EA1">
      <w:pPr>
        <w:autoSpaceDE w:val="0"/>
        <w:autoSpaceDN w:val="0"/>
        <w:adjustRightInd w:val="0"/>
        <w:spacing w:line="480" w:lineRule="auto"/>
        <w:ind w:left="993"/>
        <w:jc w:val="both"/>
        <w:rPr>
          <w:rFonts w:ascii="Tahoma" w:hAnsi="Tahoma" w:cs="Tahoma"/>
          <w:color w:val="000000"/>
        </w:rPr>
      </w:pPr>
    </w:p>
    <w:p w:rsidR="00510EA1" w:rsidRPr="00F8704D" w:rsidRDefault="00510EA1" w:rsidP="00510EA1">
      <w:pPr>
        <w:autoSpaceDE w:val="0"/>
        <w:autoSpaceDN w:val="0"/>
        <w:adjustRightInd w:val="0"/>
        <w:spacing w:line="480" w:lineRule="auto"/>
        <w:ind w:left="993"/>
        <w:jc w:val="both"/>
        <w:rPr>
          <w:color w:val="000000"/>
        </w:rPr>
      </w:pPr>
      <w:r w:rsidRPr="00F8704D">
        <w:rPr>
          <w:b/>
          <w:color w:val="000000"/>
        </w:rPr>
        <w:t>Pértigas:</w:t>
      </w:r>
      <w:r w:rsidRPr="00F8704D">
        <w:rPr>
          <w:color w:val="000000"/>
        </w:rPr>
        <w:t xml:space="preserve"> permiten manipular conductores y equipo energizado desde una distancia segura para el personal. También son indispensables para la conexión del equipo de puesta a tierra temporal, debido a que los conductores después de desconectada la fuente pueden quedar sometidos a tensiones peligrosas por la inducción de otros conductores.</w:t>
      </w:r>
    </w:p>
    <w:p w:rsidR="00510EA1" w:rsidRPr="00F8704D" w:rsidRDefault="00510EA1" w:rsidP="00510EA1">
      <w:pPr>
        <w:autoSpaceDE w:val="0"/>
        <w:autoSpaceDN w:val="0"/>
        <w:adjustRightInd w:val="0"/>
        <w:spacing w:line="480" w:lineRule="auto"/>
        <w:ind w:left="993"/>
        <w:jc w:val="both"/>
        <w:rPr>
          <w:color w:val="000000"/>
        </w:rPr>
      </w:pPr>
    </w:p>
    <w:p w:rsidR="00510EA1" w:rsidRPr="00F8704D" w:rsidRDefault="00510EA1" w:rsidP="00510EA1">
      <w:pPr>
        <w:numPr>
          <w:ilvl w:val="0"/>
          <w:numId w:val="22"/>
        </w:numPr>
        <w:autoSpaceDE w:val="0"/>
        <w:autoSpaceDN w:val="0"/>
        <w:adjustRightInd w:val="0"/>
        <w:spacing w:line="480" w:lineRule="auto"/>
        <w:ind w:left="993"/>
        <w:jc w:val="both"/>
        <w:rPr>
          <w:color w:val="000000"/>
        </w:rPr>
      </w:pPr>
      <w:r w:rsidRPr="00F8704D">
        <w:rPr>
          <w:b/>
          <w:color w:val="000000"/>
        </w:rPr>
        <w:lastRenderedPageBreak/>
        <w:t>Etiquetas de seguridad:</w:t>
      </w:r>
      <w:r w:rsidRPr="00F8704D">
        <w:rPr>
          <w:color w:val="000000"/>
        </w:rPr>
        <w:t xml:space="preserve"> se requieren para indicar que no se pueden realizar maniobras sobre un elemento determinado porque se encuentra personal realizando algún tipo de trabajo.</w:t>
      </w:r>
    </w:p>
    <w:p w:rsidR="00510EA1" w:rsidRPr="00F8704D" w:rsidRDefault="00510EA1" w:rsidP="00510EA1">
      <w:pPr>
        <w:numPr>
          <w:ilvl w:val="0"/>
          <w:numId w:val="22"/>
        </w:numPr>
        <w:autoSpaceDE w:val="0"/>
        <w:autoSpaceDN w:val="0"/>
        <w:adjustRightInd w:val="0"/>
        <w:spacing w:line="480" w:lineRule="auto"/>
        <w:ind w:left="993"/>
        <w:jc w:val="both"/>
        <w:rPr>
          <w:color w:val="000000"/>
        </w:rPr>
      </w:pPr>
    </w:p>
    <w:p w:rsidR="00510EA1" w:rsidRPr="00F8704D" w:rsidRDefault="00510EA1" w:rsidP="00510EA1">
      <w:pPr>
        <w:numPr>
          <w:ilvl w:val="0"/>
          <w:numId w:val="22"/>
        </w:numPr>
        <w:autoSpaceDE w:val="0"/>
        <w:autoSpaceDN w:val="0"/>
        <w:adjustRightInd w:val="0"/>
        <w:spacing w:line="480" w:lineRule="auto"/>
        <w:ind w:left="993"/>
        <w:jc w:val="both"/>
        <w:rPr>
          <w:color w:val="000000"/>
        </w:rPr>
      </w:pPr>
      <w:r w:rsidRPr="00F8704D">
        <w:rPr>
          <w:b/>
          <w:color w:val="000000"/>
        </w:rPr>
        <w:t>Elementos de bloqueo:</w:t>
      </w:r>
      <w:r w:rsidRPr="00F8704D">
        <w:rPr>
          <w:color w:val="000000"/>
        </w:rPr>
        <w:t xml:space="preserve"> tienen la misma filosofía de los elementos de señalización, con la diferencia de que impiden físicamente la maniobra de los equipos.</w:t>
      </w:r>
    </w:p>
    <w:p w:rsidR="00510EA1" w:rsidRPr="00F8704D" w:rsidRDefault="00510EA1" w:rsidP="00510EA1">
      <w:pPr>
        <w:autoSpaceDE w:val="0"/>
        <w:autoSpaceDN w:val="0"/>
        <w:adjustRightInd w:val="0"/>
        <w:spacing w:line="480" w:lineRule="auto"/>
        <w:ind w:left="993"/>
        <w:jc w:val="both"/>
        <w:rPr>
          <w:color w:val="000000"/>
        </w:rPr>
      </w:pPr>
    </w:p>
    <w:p w:rsidR="00510EA1" w:rsidRPr="00F8704D" w:rsidRDefault="00510EA1" w:rsidP="00510EA1">
      <w:pPr>
        <w:autoSpaceDE w:val="0"/>
        <w:autoSpaceDN w:val="0"/>
        <w:adjustRightInd w:val="0"/>
        <w:spacing w:line="480" w:lineRule="auto"/>
        <w:ind w:left="993"/>
        <w:jc w:val="both"/>
        <w:rPr>
          <w:b/>
          <w:color w:val="000000"/>
        </w:rPr>
      </w:pPr>
      <w:r w:rsidRPr="00F8704D">
        <w:rPr>
          <w:b/>
          <w:color w:val="000000"/>
        </w:rPr>
        <w:t>Objetivos del uso de equipos de seguridad.</w:t>
      </w:r>
    </w:p>
    <w:p w:rsidR="00510EA1" w:rsidRPr="00F8704D" w:rsidRDefault="00510EA1" w:rsidP="00510EA1">
      <w:pPr>
        <w:autoSpaceDE w:val="0"/>
        <w:autoSpaceDN w:val="0"/>
        <w:adjustRightInd w:val="0"/>
        <w:spacing w:line="480" w:lineRule="auto"/>
        <w:ind w:left="993"/>
        <w:jc w:val="both"/>
        <w:rPr>
          <w:color w:val="000000"/>
        </w:rPr>
      </w:pPr>
      <w:r w:rsidRPr="00F8704D">
        <w:rPr>
          <w:color w:val="000000"/>
        </w:rPr>
        <w:t>Entre los objetivos principales de estos equipos de seguridad, se encuentran los siguientes:</w:t>
      </w:r>
    </w:p>
    <w:p w:rsidR="00510EA1" w:rsidRPr="00F8704D" w:rsidRDefault="00510EA1" w:rsidP="00510EA1">
      <w:pPr>
        <w:numPr>
          <w:ilvl w:val="0"/>
          <w:numId w:val="23"/>
        </w:numPr>
        <w:autoSpaceDE w:val="0"/>
        <w:autoSpaceDN w:val="0"/>
        <w:adjustRightInd w:val="0"/>
        <w:spacing w:line="480" w:lineRule="auto"/>
        <w:ind w:left="993"/>
        <w:jc w:val="both"/>
        <w:rPr>
          <w:color w:val="000000"/>
        </w:rPr>
      </w:pPr>
      <w:r w:rsidRPr="00F8704D">
        <w:rPr>
          <w:color w:val="000000"/>
        </w:rPr>
        <w:t xml:space="preserve"> Permitir la ejecución en forma segura de las maniobras necesarias para  </w:t>
      </w:r>
    </w:p>
    <w:p w:rsidR="00510EA1" w:rsidRPr="00F8704D" w:rsidRDefault="00510EA1" w:rsidP="00510EA1">
      <w:pPr>
        <w:autoSpaceDE w:val="0"/>
        <w:autoSpaceDN w:val="0"/>
        <w:adjustRightInd w:val="0"/>
        <w:spacing w:line="480" w:lineRule="auto"/>
        <w:ind w:left="993"/>
        <w:jc w:val="both"/>
        <w:rPr>
          <w:color w:val="000000"/>
        </w:rPr>
      </w:pPr>
      <w:r w:rsidRPr="00F8704D">
        <w:rPr>
          <w:color w:val="000000"/>
        </w:rPr>
        <w:t xml:space="preserve">        la desenergización y energización. </w:t>
      </w:r>
    </w:p>
    <w:p w:rsidR="00510EA1" w:rsidRPr="00F8704D" w:rsidRDefault="00510EA1" w:rsidP="00510EA1">
      <w:pPr>
        <w:numPr>
          <w:ilvl w:val="0"/>
          <w:numId w:val="23"/>
        </w:numPr>
        <w:autoSpaceDE w:val="0"/>
        <w:autoSpaceDN w:val="0"/>
        <w:adjustRightInd w:val="0"/>
        <w:spacing w:line="480" w:lineRule="auto"/>
        <w:ind w:left="993"/>
        <w:jc w:val="both"/>
        <w:rPr>
          <w:color w:val="000000"/>
        </w:rPr>
      </w:pPr>
      <w:r w:rsidRPr="00F8704D">
        <w:rPr>
          <w:color w:val="000000"/>
        </w:rPr>
        <w:t xml:space="preserve"> Facilitar la  manipulación de  conductores  y  partes  no aisladas de los </w:t>
      </w:r>
    </w:p>
    <w:p w:rsidR="00510EA1" w:rsidRPr="00F8704D" w:rsidRDefault="00510EA1" w:rsidP="00510EA1">
      <w:pPr>
        <w:autoSpaceDE w:val="0"/>
        <w:autoSpaceDN w:val="0"/>
        <w:adjustRightInd w:val="0"/>
        <w:spacing w:line="480" w:lineRule="auto"/>
        <w:ind w:left="993"/>
        <w:jc w:val="both"/>
        <w:rPr>
          <w:color w:val="000000"/>
        </w:rPr>
      </w:pPr>
      <w:r w:rsidRPr="00F8704D">
        <w:rPr>
          <w:color w:val="000000"/>
        </w:rPr>
        <w:t xml:space="preserve">        equipos a una distancia segura.</w:t>
      </w:r>
    </w:p>
    <w:p w:rsidR="00510EA1" w:rsidRPr="00F8704D" w:rsidRDefault="00510EA1" w:rsidP="00510EA1">
      <w:pPr>
        <w:numPr>
          <w:ilvl w:val="0"/>
          <w:numId w:val="23"/>
        </w:numPr>
        <w:autoSpaceDE w:val="0"/>
        <w:autoSpaceDN w:val="0"/>
        <w:adjustRightInd w:val="0"/>
        <w:spacing w:line="480" w:lineRule="auto"/>
        <w:ind w:left="993"/>
        <w:jc w:val="both"/>
        <w:rPr>
          <w:color w:val="000000"/>
        </w:rPr>
      </w:pPr>
      <w:r w:rsidRPr="00F8704D">
        <w:rPr>
          <w:color w:val="000000"/>
        </w:rPr>
        <w:t xml:space="preserve"> Garantizar  un  espacio de  trabajo  libre  de  potenciales eléctricos que </w:t>
      </w:r>
    </w:p>
    <w:p w:rsidR="00510EA1" w:rsidRPr="00F8704D" w:rsidRDefault="00510EA1" w:rsidP="00510EA1">
      <w:pPr>
        <w:autoSpaceDE w:val="0"/>
        <w:autoSpaceDN w:val="0"/>
        <w:adjustRightInd w:val="0"/>
        <w:spacing w:line="480" w:lineRule="auto"/>
        <w:ind w:left="993"/>
        <w:jc w:val="both"/>
        <w:rPr>
          <w:color w:val="000000"/>
        </w:rPr>
      </w:pPr>
      <w:r w:rsidRPr="00F8704D">
        <w:rPr>
          <w:color w:val="000000"/>
        </w:rPr>
        <w:t xml:space="preserve">        puedan  representar riesgos para el personal.</w:t>
      </w:r>
    </w:p>
    <w:p w:rsidR="00510EA1" w:rsidRPr="00F8704D" w:rsidRDefault="00510EA1" w:rsidP="00510EA1">
      <w:pPr>
        <w:numPr>
          <w:ilvl w:val="0"/>
          <w:numId w:val="23"/>
        </w:numPr>
        <w:autoSpaceDE w:val="0"/>
        <w:autoSpaceDN w:val="0"/>
        <w:adjustRightInd w:val="0"/>
        <w:spacing w:line="480" w:lineRule="auto"/>
        <w:ind w:left="993"/>
        <w:jc w:val="both"/>
        <w:rPr>
          <w:color w:val="000000"/>
        </w:rPr>
      </w:pPr>
      <w:r w:rsidRPr="00F8704D">
        <w:rPr>
          <w:color w:val="000000"/>
        </w:rPr>
        <w:t xml:space="preserve"> Facilitar la identificación de conductores energizados.</w:t>
      </w:r>
    </w:p>
    <w:p w:rsidR="00510EA1" w:rsidRPr="00F8704D" w:rsidRDefault="00510EA1" w:rsidP="00510EA1">
      <w:pPr>
        <w:numPr>
          <w:ilvl w:val="0"/>
          <w:numId w:val="23"/>
        </w:numPr>
        <w:autoSpaceDE w:val="0"/>
        <w:autoSpaceDN w:val="0"/>
        <w:adjustRightInd w:val="0"/>
        <w:spacing w:line="480" w:lineRule="auto"/>
        <w:ind w:left="993"/>
        <w:jc w:val="both"/>
        <w:rPr>
          <w:color w:val="000000"/>
        </w:rPr>
      </w:pPr>
      <w:r w:rsidRPr="00F8704D">
        <w:rPr>
          <w:color w:val="000000"/>
        </w:rPr>
        <w:t xml:space="preserve"> Proporcionar  la  señalización  que  permita  identificar  claramente los </w:t>
      </w:r>
    </w:p>
    <w:p w:rsidR="00510EA1" w:rsidRDefault="00510EA1" w:rsidP="00510EA1">
      <w:pPr>
        <w:tabs>
          <w:tab w:val="left" w:pos="1440"/>
        </w:tabs>
        <w:autoSpaceDE w:val="0"/>
        <w:autoSpaceDN w:val="0"/>
        <w:adjustRightInd w:val="0"/>
        <w:spacing w:line="480" w:lineRule="auto"/>
        <w:ind w:left="993"/>
        <w:jc w:val="both"/>
        <w:rPr>
          <w:color w:val="000000"/>
        </w:rPr>
      </w:pPr>
      <w:r w:rsidRPr="00F8704D">
        <w:rPr>
          <w:color w:val="000000"/>
        </w:rPr>
        <w:t xml:space="preserve">       equipos sobre los cuales se está trabajando.</w:t>
      </w:r>
    </w:p>
    <w:p w:rsidR="00510EA1" w:rsidRDefault="00510EA1" w:rsidP="00510EA1">
      <w:pPr>
        <w:tabs>
          <w:tab w:val="left" w:pos="1440"/>
        </w:tabs>
        <w:autoSpaceDE w:val="0"/>
        <w:autoSpaceDN w:val="0"/>
        <w:adjustRightInd w:val="0"/>
        <w:spacing w:line="480" w:lineRule="auto"/>
        <w:ind w:left="993"/>
        <w:jc w:val="both"/>
        <w:rPr>
          <w:color w:val="000000"/>
        </w:rPr>
      </w:pPr>
    </w:p>
    <w:p w:rsidR="00510EA1" w:rsidRPr="00F8704D" w:rsidRDefault="00510EA1" w:rsidP="00510EA1">
      <w:pPr>
        <w:tabs>
          <w:tab w:val="left" w:pos="1440"/>
        </w:tabs>
        <w:autoSpaceDE w:val="0"/>
        <w:autoSpaceDN w:val="0"/>
        <w:adjustRightInd w:val="0"/>
        <w:spacing w:line="480" w:lineRule="auto"/>
        <w:ind w:left="993"/>
        <w:jc w:val="both"/>
        <w:rPr>
          <w:color w:val="000000"/>
        </w:rPr>
      </w:pPr>
    </w:p>
    <w:p w:rsidR="00510EA1" w:rsidRPr="00F8704D" w:rsidRDefault="00510EA1" w:rsidP="00510EA1">
      <w:pPr>
        <w:numPr>
          <w:ilvl w:val="0"/>
          <w:numId w:val="23"/>
        </w:numPr>
        <w:autoSpaceDE w:val="0"/>
        <w:autoSpaceDN w:val="0"/>
        <w:adjustRightInd w:val="0"/>
        <w:spacing w:after="200" w:line="480" w:lineRule="auto"/>
        <w:ind w:left="1440" w:hanging="448"/>
        <w:jc w:val="both"/>
        <w:rPr>
          <w:color w:val="000000"/>
        </w:rPr>
      </w:pPr>
      <w:r w:rsidRPr="00F8704D">
        <w:rPr>
          <w:color w:val="000000"/>
        </w:rPr>
        <w:lastRenderedPageBreak/>
        <w:t>Proveer los medios de señalización y/o bloqueo sobre los elementos de  maniobra  que controlan las fuentes de energía para evitar que se        energicen  accidentalmente los equipos sobre los cuales se está   trabajando.</w:t>
      </w:r>
    </w:p>
    <w:p w:rsidR="00510EA1" w:rsidRPr="00F8704D" w:rsidRDefault="00510EA1" w:rsidP="00510EA1">
      <w:pPr>
        <w:numPr>
          <w:ilvl w:val="0"/>
          <w:numId w:val="24"/>
        </w:numPr>
        <w:autoSpaceDE w:val="0"/>
        <w:autoSpaceDN w:val="0"/>
        <w:adjustRightInd w:val="0"/>
        <w:spacing w:line="480" w:lineRule="auto"/>
        <w:ind w:left="993"/>
        <w:jc w:val="both"/>
        <w:rPr>
          <w:color w:val="000000"/>
        </w:rPr>
      </w:pPr>
      <w:r w:rsidRPr="00F8704D">
        <w:rPr>
          <w:color w:val="000000"/>
        </w:rPr>
        <w:t>Aislar conductores energizados expuestos dentro del área de trabajo.</w:t>
      </w:r>
    </w:p>
    <w:p w:rsidR="00510EA1" w:rsidRPr="00F8704D" w:rsidRDefault="00510EA1" w:rsidP="00510EA1">
      <w:pPr>
        <w:autoSpaceDE w:val="0"/>
        <w:autoSpaceDN w:val="0"/>
        <w:adjustRightInd w:val="0"/>
        <w:spacing w:line="480" w:lineRule="auto"/>
        <w:jc w:val="both"/>
        <w:rPr>
          <w:color w:val="000000"/>
        </w:rPr>
      </w:pPr>
    </w:p>
    <w:p w:rsidR="00510EA1" w:rsidRPr="00F8704D" w:rsidRDefault="00510EA1" w:rsidP="00510EA1">
      <w:pPr>
        <w:autoSpaceDE w:val="0"/>
        <w:autoSpaceDN w:val="0"/>
        <w:adjustRightInd w:val="0"/>
        <w:spacing w:line="480" w:lineRule="auto"/>
        <w:ind w:left="993"/>
        <w:jc w:val="both"/>
        <w:rPr>
          <w:color w:val="000000"/>
        </w:rPr>
      </w:pPr>
    </w:p>
    <w:p w:rsidR="00510EA1" w:rsidRDefault="00510EA1" w:rsidP="00510EA1">
      <w:pPr>
        <w:ind w:left="426"/>
        <w:rPr>
          <w:b/>
          <w:color w:val="000000"/>
        </w:rPr>
      </w:pPr>
      <w:r w:rsidRPr="00F8704D">
        <w:rPr>
          <w:b/>
          <w:color w:val="000000"/>
        </w:rPr>
        <w:t>5.</w:t>
      </w:r>
      <w:r>
        <w:rPr>
          <w:b/>
          <w:color w:val="000000"/>
        </w:rPr>
        <w:t>4</w:t>
      </w:r>
      <w:r w:rsidRPr="00F8704D">
        <w:rPr>
          <w:b/>
          <w:color w:val="000000"/>
        </w:rPr>
        <w:t>.5. Normas  básicas  de  prevención.</w:t>
      </w:r>
    </w:p>
    <w:p w:rsidR="004945E0" w:rsidRDefault="004945E0" w:rsidP="00510EA1">
      <w:pPr>
        <w:ind w:left="426"/>
        <w:rPr>
          <w:b/>
          <w:color w:val="000000"/>
        </w:rPr>
      </w:pPr>
    </w:p>
    <w:p w:rsidR="004945E0" w:rsidRPr="00F8704D" w:rsidRDefault="004945E0" w:rsidP="00510EA1">
      <w:pPr>
        <w:ind w:left="426"/>
        <w:rPr>
          <w:b/>
          <w:color w:val="000000"/>
        </w:rPr>
      </w:pPr>
    </w:p>
    <w:p w:rsidR="00510EA1" w:rsidRPr="00F8704D" w:rsidRDefault="00510EA1" w:rsidP="00510EA1">
      <w:pPr>
        <w:rPr>
          <w:color w:val="000000"/>
        </w:rPr>
      </w:pPr>
    </w:p>
    <w:p w:rsidR="00510EA1" w:rsidRPr="00F8704D" w:rsidRDefault="00510EA1" w:rsidP="00510EA1">
      <w:pPr>
        <w:numPr>
          <w:ilvl w:val="0"/>
          <w:numId w:val="24"/>
        </w:numPr>
        <w:spacing w:after="200" w:line="276" w:lineRule="auto"/>
        <w:ind w:firstLine="993"/>
        <w:jc w:val="both"/>
        <w:rPr>
          <w:color w:val="000000"/>
        </w:rPr>
      </w:pPr>
      <w:r w:rsidRPr="00F8704D">
        <w:rPr>
          <w:color w:val="000000"/>
        </w:rPr>
        <w:t>No realizar trabajos eléctricos, si no ha sido capacitado y  autorizado</w:t>
      </w:r>
    </w:p>
    <w:p w:rsidR="00510EA1" w:rsidRDefault="00510EA1" w:rsidP="00510EA1">
      <w:pPr>
        <w:ind w:left="1440"/>
        <w:jc w:val="both"/>
        <w:rPr>
          <w:color w:val="000000"/>
        </w:rPr>
      </w:pPr>
      <w:r w:rsidRPr="00F8704D">
        <w:rPr>
          <w:color w:val="000000"/>
        </w:rPr>
        <w:t>para ello.</w:t>
      </w:r>
    </w:p>
    <w:p w:rsidR="004945E0" w:rsidRPr="00F8704D" w:rsidRDefault="004945E0" w:rsidP="00510EA1">
      <w:pPr>
        <w:ind w:left="1440"/>
        <w:jc w:val="both"/>
        <w:rPr>
          <w:color w:val="000000"/>
        </w:rPr>
      </w:pPr>
    </w:p>
    <w:p w:rsidR="00510EA1" w:rsidRPr="00F8704D" w:rsidRDefault="00510EA1" w:rsidP="00510EA1">
      <w:pPr>
        <w:numPr>
          <w:ilvl w:val="0"/>
          <w:numId w:val="24"/>
        </w:numPr>
        <w:spacing w:after="200" w:line="276" w:lineRule="auto"/>
        <w:ind w:left="993"/>
        <w:rPr>
          <w:color w:val="000000"/>
        </w:rPr>
      </w:pPr>
      <w:r w:rsidRPr="00F8704D">
        <w:rPr>
          <w:color w:val="000000"/>
        </w:rPr>
        <w:t xml:space="preserve">Cuidado  con  las  líneas  eléctricas,   mantener la debida distancia de </w:t>
      </w:r>
    </w:p>
    <w:p w:rsidR="00510EA1" w:rsidRDefault="00510EA1" w:rsidP="00510EA1">
      <w:pPr>
        <w:ind w:left="993"/>
        <w:rPr>
          <w:color w:val="000000"/>
        </w:rPr>
      </w:pPr>
      <w:r w:rsidRPr="00F8704D">
        <w:rPr>
          <w:color w:val="000000"/>
        </w:rPr>
        <w:t xml:space="preserve">       seguridad.</w:t>
      </w:r>
    </w:p>
    <w:p w:rsidR="004945E0" w:rsidRPr="00F8704D" w:rsidRDefault="004945E0" w:rsidP="00510EA1">
      <w:pPr>
        <w:ind w:left="993"/>
        <w:rPr>
          <w:color w:val="000000"/>
        </w:rPr>
      </w:pPr>
    </w:p>
    <w:p w:rsidR="00510EA1" w:rsidRPr="00F8704D" w:rsidRDefault="00510EA1" w:rsidP="00510EA1">
      <w:pPr>
        <w:numPr>
          <w:ilvl w:val="0"/>
          <w:numId w:val="24"/>
        </w:numPr>
        <w:spacing w:after="200" w:line="360" w:lineRule="auto"/>
        <w:ind w:left="993"/>
        <w:rPr>
          <w:color w:val="000000"/>
        </w:rPr>
      </w:pPr>
      <w:r w:rsidRPr="00F8704D">
        <w:rPr>
          <w:color w:val="000000"/>
        </w:rPr>
        <w:t>En  lugares mojados, utilizar aparatos eléctricos portátiles a pequeña</w:t>
      </w:r>
      <w:r>
        <w:rPr>
          <w:color w:val="000000"/>
        </w:rPr>
        <w:t>s</w:t>
      </w:r>
    </w:p>
    <w:p w:rsidR="00510EA1" w:rsidRDefault="00510EA1" w:rsidP="00510EA1">
      <w:pPr>
        <w:spacing w:line="360" w:lineRule="auto"/>
        <w:ind w:left="993"/>
        <w:rPr>
          <w:color w:val="000000"/>
        </w:rPr>
      </w:pPr>
      <w:r w:rsidRPr="00F8704D">
        <w:rPr>
          <w:color w:val="000000"/>
        </w:rPr>
        <w:t xml:space="preserve">        tensiones de seguridad.</w:t>
      </w:r>
    </w:p>
    <w:p w:rsidR="004945E0" w:rsidRPr="00F8704D" w:rsidRDefault="004945E0" w:rsidP="00510EA1">
      <w:pPr>
        <w:spacing w:line="360" w:lineRule="auto"/>
        <w:ind w:left="993"/>
        <w:rPr>
          <w:color w:val="000000"/>
        </w:rPr>
      </w:pPr>
    </w:p>
    <w:p w:rsidR="00510EA1" w:rsidRPr="00F8704D" w:rsidRDefault="00510EA1" w:rsidP="00510EA1">
      <w:pPr>
        <w:numPr>
          <w:ilvl w:val="0"/>
          <w:numId w:val="24"/>
        </w:numPr>
        <w:spacing w:after="200" w:line="480" w:lineRule="auto"/>
        <w:ind w:left="993"/>
        <w:rPr>
          <w:color w:val="000000"/>
        </w:rPr>
      </w:pPr>
      <w:r w:rsidRPr="00F8704D">
        <w:rPr>
          <w:color w:val="000000"/>
        </w:rPr>
        <w:t>Utilizar equipos y medios de protección personal normalizados.</w:t>
      </w:r>
    </w:p>
    <w:p w:rsidR="00510EA1" w:rsidRDefault="00510EA1" w:rsidP="00510EA1">
      <w:pPr>
        <w:numPr>
          <w:ilvl w:val="0"/>
          <w:numId w:val="24"/>
        </w:numPr>
        <w:tabs>
          <w:tab w:val="left" w:pos="1418"/>
        </w:tabs>
        <w:spacing w:after="200" w:line="480" w:lineRule="auto"/>
        <w:ind w:firstLine="993"/>
        <w:rPr>
          <w:color w:val="000000"/>
        </w:rPr>
      </w:pPr>
      <w:r>
        <w:rPr>
          <w:color w:val="000000"/>
        </w:rPr>
        <w:t xml:space="preserve">Cuidar que su </w:t>
      </w:r>
      <w:r w:rsidRPr="00F8704D">
        <w:rPr>
          <w:color w:val="000000"/>
        </w:rPr>
        <w:t xml:space="preserve"> entorno sea seguro.</w:t>
      </w:r>
    </w:p>
    <w:p w:rsidR="00510EA1" w:rsidRDefault="00510EA1" w:rsidP="00510EA1">
      <w:pPr>
        <w:tabs>
          <w:tab w:val="left" w:pos="1418"/>
        </w:tabs>
        <w:spacing w:line="480" w:lineRule="auto"/>
        <w:rPr>
          <w:color w:val="000000"/>
        </w:rPr>
      </w:pPr>
    </w:p>
    <w:p w:rsidR="00510EA1" w:rsidRDefault="00510EA1" w:rsidP="00510EA1">
      <w:pPr>
        <w:tabs>
          <w:tab w:val="left" w:pos="1418"/>
        </w:tabs>
        <w:spacing w:line="480" w:lineRule="auto"/>
        <w:rPr>
          <w:color w:val="000000"/>
        </w:rPr>
      </w:pPr>
    </w:p>
    <w:p w:rsidR="00510EA1" w:rsidRPr="00F8704D" w:rsidRDefault="00510EA1" w:rsidP="00510EA1">
      <w:pPr>
        <w:spacing w:line="480" w:lineRule="auto"/>
        <w:ind w:left="993"/>
        <w:jc w:val="both"/>
        <w:rPr>
          <w:color w:val="000000"/>
        </w:rPr>
      </w:pPr>
    </w:p>
    <w:p w:rsidR="00510EA1" w:rsidRPr="00F8704D" w:rsidRDefault="00510EA1" w:rsidP="00510EA1">
      <w:pPr>
        <w:autoSpaceDE w:val="0"/>
        <w:autoSpaceDN w:val="0"/>
        <w:adjustRightInd w:val="0"/>
        <w:spacing w:line="480" w:lineRule="auto"/>
        <w:ind w:left="993"/>
        <w:jc w:val="both"/>
        <w:rPr>
          <w:rFonts w:ascii="TimesNewRoman,Bold" w:hAnsi="TimesNewRoman,Bold" w:cs="TimesNewRoman,Bold"/>
          <w:b/>
          <w:bCs/>
          <w:color w:val="000000"/>
        </w:rPr>
      </w:pPr>
      <w:r w:rsidRPr="00F8704D">
        <w:rPr>
          <w:rFonts w:ascii="TimesNewRoman,Bold" w:hAnsi="TimesNewRoman,Bold" w:cs="TimesNewRoman,Bold"/>
          <w:b/>
          <w:bCs/>
          <w:color w:val="000000"/>
        </w:rPr>
        <w:lastRenderedPageBreak/>
        <w:t>Reglas  básicas  para  trabajar  con equipo  desenergizado.</w:t>
      </w:r>
    </w:p>
    <w:p w:rsidR="00510EA1" w:rsidRPr="00F8704D" w:rsidRDefault="00510EA1" w:rsidP="00510EA1">
      <w:pPr>
        <w:autoSpaceDE w:val="0"/>
        <w:autoSpaceDN w:val="0"/>
        <w:adjustRightInd w:val="0"/>
        <w:spacing w:line="480" w:lineRule="auto"/>
        <w:ind w:left="993"/>
        <w:jc w:val="both"/>
        <w:rPr>
          <w:rFonts w:ascii="TimesNewRoman,Bold" w:hAnsi="TimesNewRoman,Bold" w:cs="TimesNewRoman,Bold"/>
          <w:b/>
          <w:bCs/>
          <w:color w:val="000000"/>
        </w:rPr>
      </w:pP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rPr>
        <w:t>Siempre que se trabaje con equipo desenergizado deben seguirse unos pasos para realizar todo el proceso de seguridad, el cual incluye como mínimo:</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b/>
        </w:rPr>
        <w:t>1.</w:t>
      </w:r>
      <w:r w:rsidRPr="00F8704D">
        <w:rPr>
          <w:rFonts w:ascii="Times New Roman" w:hAnsi="Times New Roman" w:cs="Times New Roman"/>
        </w:rPr>
        <w:t xml:space="preserve">  Garantizar el corte visible de la fuente de alimentación.</w:t>
      </w:r>
    </w:p>
    <w:p w:rsidR="00510EA1" w:rsidRPr="00F8704D" w:rsidRDefault="00510EA1" w:rsidP="00510EA1">
      <w:pPr>
        <w:pStyle w:val="Default"/>
        <w:spacing w:line="480" w:lineRule="auto"/>
        <w:ind w:left="1260" w:hanging="267"/>
        <w:jc w:val="both"/>
        <w:rPr>
          <w:rFonts w:ascii="Times New Roman" w:hAnsi="Times New Roman" w:cs="Times New Roman"/>
        </w:rPr>
      </w:pPr>
      <w:r w:rsidRPr="00F8704D">
        <w:rPr>
          <w:rFonts w:ascii="Times New Roman" w:hAnsi="Times New Roman" w:cs="Times New Roman"/>
          <w:b/>
        </w:rPr>
        <w:t>2.</w:t>
      </w:r>
      <w:r w:rsidRPr="00F8704D">
        <w:rPr>
          <w:rFonts w:ascii="Times New Roman" w:hAnsi="Times New Roman" w:cs="Times New Roman"/>
        </w:rPr>
        <w:t xml:space="preserve"> Bloquear el elemento de maniobra que permita la energización del  </w:t>
      </w:r>
      <w:r w:rsidRPr="00F8704D">
        <w:rPr>
          <w:rFonts w:ascii="Times New Roman" w:hAnsi="Times New Roman" w:cs="Times New Roman"/>
          <w:b/>
        </w:rPr>
        <w:t xml:space="preserve">  </w:t>
      </w:r>
      <w:r w:rsidRPr="00F8704D">
        <w:rPr>
          <w:rFonts w:ascii="Times New Roman" w:hAnsi="Times New Roman" w:cs="Times New Roman"/>
        </w:rPr>
        <w:t>equipo.</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b/>
        </w:rPr>
        <w:t>3.</w:t>
      </w:r>
      <w:r w:rsidRPr="00F8704D">
        <w:rPr>
          <w:rFonts w:ascii="Times New Roman" w:hAnsi="Times New Roman" w:cs="Times New Roman"/>
        </w:rPr>
        <w:t xml:space="preserve">  Detectar la ausencia de tensión.</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b/>
        </w:rPr>
        <w:t>4.</w:t>
      </w:r>
      <w:r w:rsidRPr="00F8704D">
        <w:rPr>
          <w:rFonts w:ascii="Times New Roman" w:hAnsi="Times New Roman" w:cs="Times New Roman"/>
        </w:rPr>
        <w:t xml:space="preserve">  Conectar a tierra la parte viva del equipo.</w:t>
      </w: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b/>
        </w:rPr>
        <w:t>5.</w:t>
      </w:r>
      <w:r w:rsidRPr="00F8704D">
        <w:rPr>
          <w:rFonts w:ascii="Times New Roman" w:hAnsi="Times New Roman" w:cs="Times New Roman"/>
        </w:rPr>
        <w:t xml:space="preserve">  Señalización del  área  de  trabajo.  </w:t>
      </w:r>
    </w:p>
    <w:p w:rsidR="00510EA1" w:rsidRPr="00F8704D" w:rsidRDefault="00510EA1" w:rsidP="00510EA1">
      <w:pPr>
        <w:pStyle w:val="Default"/>
        <w:spacing w:line="480" w:lineRule="auto"/>
        <w:ind w:left="993"/>
        <w:jc w:val="both"/>
        <w:rPr>
          <w:rFonts w:ascii="Times New Roman" w:hAnsi="Times New Roman" w:cs="Times New Roman"/>
        </w:rPr>
      </w:pPr>
    </w:p>
    <w:p w:rsidR="00510EA1" w:rsidRPr="00F8704D" w:rsidRDefault="00510EA1" w:rsidP="00510EA1">
      <w:pPr>
        <w:pStyle w:val="Default"/>
        <w:spacing w:line="480" w:lineRule="auto"/>
        <w:ind w:left="993"/>
        <w:jc w:val="both"/>
        <w:rPr>
          <w:rFonts w:ascii="Times New Roman" w:hAnsi="Times New Roman" w:cs="Times New Roman"/>
        </w:rPr>
      </w:pPr>
      <w:r w:rsidRPr="00F8704D">
        <w:rPr>
          <w:rFonts w:ascii="Times New Roman" w:hAnsi="Times New Roman" w:cs="Times New Roman"/>
        </w:rPr>
        <w:t>Estas  5  reglas básicas complementadas con otras normalmente se conocen como reglas de oro</w:t>
      </w:r>
      <w:r w:rsidRPr="00F8704D">
        <w:t xml:space="preserve"> </w:t>
      </w:r>
      <w:r w:rsidRPr="00F8704D">
        <w:rPr>
          <w:rFonts w:ascii="Times New Roman" w:hAnsi="Times New Roman" w:cs="Times New Roman"/>
        </w:rPr>
        <w:t>y deben ser altamente difundidas, explicadas y se debe motivar al personal para su aplicación.</w:t>
      </w:r>
    </w:p>
    <w:p w:rsidR="00510EA1" w:rsidRDefault="00510EA1" w:rsidP="00510EA1">
      <w:pPr>
        <w:autoSpaceDE w:val="0"/>
        <w:autoSpaceDN w:val="0"/>
        <w:adjustRightInd w:val="0"/>
        <w:spacing w:line="480" w:lineRule="auto"/>
        <w:jc w:val="both"/>
        <w:rPr>
          <w:color w:val="000000"/>
        </w:rPr>
      </w:pPr>
    </w:p>
    <w:p w:rsidR="00510EA1" w:rsidRPr="00F8704D" w:rsidRDefault="00510EA1" w:rsidP="00510EA1">
      <w:pPr>
        <w:autoSpaceDE w:val="0"/>
        <w:autoSpaceDN w:val="0"/>
        <w:adjustRightInd w:val="0"/>
        <w:spacing w:line="480" w:lineRule="auto"/>
        <w:jc w:val="both"/>
        <w:rPr>
          <w:b/>
          <w:bCs/>
          <w:color w:val="000000"/>
        </w:rPr>
      </w:pPr>
    </w:p>
    <w:p w:rsidR="00510EA1" w:rsidRPr="00F8704D" w:rsidRDefault="00510EA1" w:rsidP="00510EA1">
      <w:pPr>
        <w:autoSpaceDE w:val="0"/>
        <w:autoSpaceDN w:val="0"/>
        <w:adjustRightInd w:val="0"/>
        <w:spacing w:line="480" w:lineRule="auto"/>
        <w:jc w:val="both"/>
        <w:rPr>
          <w:b/>
          <w:bCs/>
          <w:color w:val="000000"/>
        </w:rPr>
      </w:pPr>
      <w:r w:rsidRPr="00F8704D">
        <w:rPr>
          <w:b/>
          <w:bCs/>
          <w:color w:val="000000"/>
        </w:rPr>
        <w:t>5.</w:t>
      </w:r>
      <w:r>
        <w:rPr>
          <w:b/>
          <w:bCs/>
          <w:color w:val="000000"/>
        </w:rPr>
        <w:t>5</w:t>
      </w:r>
      <w:r w:rsidRPr="00F8704D">
        <w:rPr>
          <w:b/>
          <w:bCs/>
          <w:color w:val="000000"/>
        </w:rPr>
        <w:t xml:space="preserve">. Primeros  auxilios.  </w:t>
      </w:r>
    </w:p>
    <w:p w:rsidR="00510EA1" w:rsidRPr="00F8704D" w:rsidRDefault="00510EA1" w:rsidP="00510EA1">
      <w:pPr>
        <w:tabs>
          <w:tab w:val="left" w:pos="1440"/>
        </w:tabs>
        <w:autoSpaceDE w:val="0"/>
        <w:autoSpaceDN w:val="0"/>
        <w:adjustRightInd w:val="0"/>
        <w:spacing w:line="480" w:lineRule="auto"/>
        <w:jc w:val="both"/>
        <w:rPr>
          <w:b/>
          <w:bCs/>
          <w:color w:val="000000"/>
        </w:rPr>
      </w:pPr>
    </w:p>
    <w:p w:rsidR="00510EA1" w:rsidRPr="00F8704D" w:rsidRDefault="00510EA1" w:rsidP="00510EA1">
      <w:pPr>
        <w:autoSpaceDE w:val="0"/>
        <w:autoSpaceDN w:val="0"/>
        <w:adjustRightInd w:val="0"/>
        <w:spacing w:line="480" w:lineRule="auto"/>
        <w:ind w:left="426"/>
        <w:jc w:val="both"/>
        <w:rPr>
          <w:bCs/>
          <w:color w:val="000000"/>
        </w:rPr>
      </w:pPr>
      <w:r w:rsidRPr="00F8704D">
        <w:rPr>
          <w:bCs/>
          <w:color w:val="000000"/>
        </w:rPr>
        <w:t xml:space="preserve">Los  primeros  auxilios  que  se  deben  realizar   al   trabajador  cuando  sufre  un  accidente  eléctrico  son   los  siguientes  :  </w:t>
      </w:r>
    </w:p>
    <w:p w:rsidR="00510EA1" w:rsidRPr="00F8704D" w:rsidRDefault="00510EA1" w:rsidP="00510EA1">
      <w:pPr>
        <w:autoSpaceDE w:val="0"/>
        <w:autoSpaceDN w:val="0"/>
        <w:adjustRightInd w:val="0"/>
        <w:spacing w:line="480" w:lineRule="auto"/>
        <w:ind w:left="426"/>
        <w:jc w:val="both"/>
        <w:rPr>
          <w:bCs/>
          <w:color w:val="000000"/>
        </w:rPr>
      </w:pPr>
    </w:p>
    <w:p w:rsidR="00510EA1" w:rsidRPr="00F8704D" w:rsidRDefault="00510EA1" w:rsidP="00510EA1">
      <w:pPr>
        <w:autoSpaceDE w:val="0"/>
        <w:autoSpaceDN w:val="0"/>
        <w:adjustRightInd w:val="0"/>
        <w:spacing w:line="480" w:lineRule="auto"/>
        <w:ind w:left="426"/>
        <w:jc w:val="both"/>
        <w:rPr>
          <w:bCs/>
          <w:color w:val="000000"/>
        </w:rPr>
      </w:pPr>
      <w:r w:rsidRPr="00F8704D">
        <w:rPr>
          <w:b/>
          <w:bCs/>
          <w:color w:val="000000"/>
        </w:rPr>
        <w:lastRenderedPageBreak/>
        <w:t>Interrumpir  de  inmediato  el  paso  de  corrient</w:t>
      </w:r>
      <w:r>
        <w:rPr>
          <w:b/>
          <w:bCs/>
          <w:color w:val="000000"/>
        </w:rPr>
        <w:t>e:</w:t>
      </w:r>
    </w:p>
    <w:p w:rsidR="00510EA1" w:rsidRPr="00F8704D" w:rsidRDefault="00510EA1" w:rsidP="00510EA1">
      <w:pPr>
        <w:numPr>
          <w:ilvl w:val="0"/>
          <w:numId w:val="32"/>
        </w:numPr>
        <w:autoSpaceDE w:val="0"/>
        <w:autoSpaceDN w:val="0"/>
        <w:adjustRightInd w:val="0"/>
        <w:spacing w:line="480" w:lineRule="auto"/>
        <w:ind w:left="426" w:firstLine="0"/>
        <w:jc w:val="both"/>
        <w:rPr>
          <w:bCs/>
          <w:color w:val="000000"/>
        </w:rPr>
      </w:pPr>
      <w:r w:rsidRPr="00F8704D">
        <w:rPr>
          <w:bCs/>
          <w:color w:val="000000"/>
        </w:rPr>
        <w:t xml:space="preserve">Desconectando  el  conductor  causante de  la  descarga.  </w:t>
      </w:r>
    </w:p>
    <w:p w:rsidR="00510EA1" w:rsidRPr="00F8704D" w:rsidRDefault="00510EA1" w:rsidP="00510EA1">
      <w:pPr>
        <w:numPr>
          <w:ilvl w:val="0"/>
          <w:numId w:val="32"/>
        </w:numPr>
        <w:autoSpaceDE w:val="0"/>
        <w:autoSpaceDN w:val="0"/>
        <w:adjustRightInd w:val="0"/>
        <w:spacing w:line="480" w:lineRule="auto"/>
        <w:ind w:left="426" w:firstLine="0"/>
        <w:jc w:val="both"/>
        <w:rPr>
          <w:bCs/>
          <w:color w:val="000000"/>
        </w:rPr>
      </w:pPr>
      <w:r w:rsidRPr="00F8704D">
        <w:rPr>
          <w:bCs/>
          <w:color w:val="000000"/>
        </w:rPr>
        <w:t xml:space="preserve">Cerrando  el  interruptor  o  el  dispositivo  de  protección. </w:t>
      </w:r>
    </w:p>
    <w:p w:rsidR="00510EA1" w:rsidRPr="00F8704D" w:rsidRDefault="00510EA1" w:rsidP="00510EA1">
      <w:pPr>
        <w:autoSpaceDE w:val="0"/>
        <w:autoSpaceDN w:val="0"/>
        <w:adjustRightInd w:val="0"/>
        <w:spacing w:line="480" w:lineRule="auto"/>
        <w:ind w:left="426"/>
        <w:jc w:val="both"/>
        <w:rPr>
          <w:bCs/>
          <w:color w:val="000000"/>
        </w:rPr>
      </w:pPr>
    </w:p>
    <w:p w:rsidR="00510EA1" w:rsidRPr="00F8704D" w:rsidRDefault="00510EA1" w:rsidP="00510EA1">
      <w:pPr>
        <w:autoSpaceDE w:val="0"/>
        <w:autoSpaceDN w:val="0"/>
        <w:adjustRightInd w:val="0"/>
        <w:spacing w:line="480" w:lineRule="auto"/>
        <w:ind w:left="426"/>
        <w:jc w:val="both"/>
        <w:rPr>
          <w:b/>
          <w:bCs/>
          <w:color w:val="000000"/>
        </w:rPr>
      </w:pPr>
      <w:r w:rsidRPr="00F8704D">
        <w:rPr>
          <w:b/>
          <w:bCs/>
          <w:color w:val="000000"/>
        </w:rPr>
        <w:t xml:space="preserve"> Atender  a  la  </w:t>
      </w:r>
      <w:r w:rsidR="0073091E" w:rsidRPr="00F8704D">
        <w:rPr>
          <w:b/>
          <w:bCs/>
          <w:color w:val="000000"/>
        </w:rPr>
        <w:t>víctima</w:t>
      </w:r>
      <w:r>
        <w:rPr>
          <w:b/>
          <w:bCs/>
          <w:color w:val="000000"/>
        </w:rPr>
        <w:t>:</w:t>
      </w:r>
      <w:r w:rsidRPr="00F8704D">
        <w:rPr>
          <w:b/>
          <w:bCs/>
          <w:color w:val="000000"/>
        </w:rPr>
        <w:t xml:space="preserve">  </w:t>
      </w:r>
    </w:p>
    <w:p w:rsidR="00510EA1" w:rsidRPr="00F8704D" w:rsidRDefault="00510EA1" w:rsidP="00510EA1">
      <w:pPr>
        <w:numPr>
          <w:ilvl w:val="0"/>
          <w:numId w:val="30"/>
        </w:numPr>
        <w:autoSpaceDE w:val="0"/>
        <w:autoSpaceDN w:val="0"/>
        <w:adjustRightInd w:val="0"/>
        <w:spacing w:line="480" w:lineRule="auto"/>
        <w:ind w:left="426" w:firstLine="0"/>
        <w:jc w:val="both"/>
        <w:rPr>
          <w:bCs/>
          <w:color w:val="000000"/>
        </w:rPr>
      </w:pPr>
      <w:r w:rsidRPr="00F8704D">
        <w:rPr>
          <w:bCs/>
          <w:color w:val="000000"/>
        </w:rPr>
        <w:t xml:space="preserve">Si no  se  puede actuar  sobre  los interruptores, aislarse debidamente ( usando    </w:t>
      </w:r>
    </w:p>
    <w:p w:rsidR="00510EA1" w:rsidRPr="00F8704D" w:rsidRDefault="00510EA1" w:rsidP="00510EA1">
      <w:pPr>
        <w:autoSpaceDE w:val="0"/>
        <w:autoSpaceDN w:val="0"/>
        <w:adjustRightInd w:val="0"/>
        <w:spacing w:line="480" w:lineRule="auto"/>
        <w:ind w:left="66"/>
        <w:jc w:val="both"/>
        <w:rPr>
          <w:bCs/>
          <w:color w:val="000000"/>
        </w:rPr>
      </w:pPr>
      <w:r w:rsidRPr="00F8704D">
        <w:rPr>
          <w:bCs/>
          <w:color w:val="000000"/>
        </w:rPr>
        <w:t xml:space="preserve">           calzado  y  guantes  aislantes   o  subiéndose  sobre  una  tabla).</w:t>
      </w:r>
    </w:p>
    <w:p w:rsidR="00510EA1" w:rsidRPr="00F8704D" w:rsidRDefault="00510EA1" w:rsidP="00510EA1">
      <w:pPr>
        <w:numPr>
          <w:ilvl w:val="0"/>
          <w:numId w:val="30"/>
        </w:numPr>
        <w:tabs>
          <w:tab w:val="left" w:pos="-142"/>
        </w:tabs>
        <w:autoSpaceDE w:val="0"/>
        <w:autoSpaceDN w:val="0"/>
        <w:adjustRightInd w:val="0"/>
        <w:spacing w:line="480" w:lineRule="auto"/>
        <w:ind w:left="426" w:firstLine="0"/>
        <w:jc w:val="both"/>
        <w:rPr>
          <w:bCs/>
          <w:color w:val="000000"/>
        </w:rPr>
      </w:pPr>
      <w:r w:rsidRPr="00F8704D">
        <w:rPr>
          <w:bCs/>
          <w:color w:val="000000"/>
        </w:rPr>
        <w:t xml:space="preserve">Si  el  accidentado   queda  unido  al  conductor  eléctrico,    actuar  sobre  este  </w:t>
      </w:r>
    </w:p>
    <w:p w:rsidR="00510EA1" w:rsidRPr="00F8704D" w:rsidRDefault="00510EA1" w:rsidP="00510EA1">
      <w:pPr>
        <w:tabs>
          <w:tab w:val="left" w:pos="-142"/>
        </w:tabs>
        <w:autoSpaceDE w:val="0"/>
        <w:autoSpaceDN w:val="0"/>
        <w:adjustRightInd w:val="0"/>
        <w:spacing w:line="480" w:lineRule="auto"/>
        <w:ind w:left="66"/>
        <w:jc w:val="both"/>
        <w:rPr>
          <w:bCs/>
          <w:color w:val="000000"/>
        </w:rPr>
      </w:pPr>
      <w:r w:rsidRPr="00F8704D">
        <w:rPr>
          <w:bCs/>
          <w:color w:val="000000"/>
        </w:rPr>
        <w:t xml:space="preserve">           ultimo  separándole  la  victima  por  medio  de  una  pértiga  aislante  .  Si  no  </w:t>
      </w:r>
    </w:p>
    <w:p w:rsidR="00510EA1" w:rsidRPr="00F8704D" w:rsidRDefault="00510EA1" w:rsidP="00510EA1">
      <w:pPr>
        <w:tabs>
          <w:tab w:val="left" w:pos="-142"/>
        </w:tabs>
        <w:autoSpaceDE w:val="0"/>
        <w:autoSpaceDN w:val="0"/>
        <w:adjustRightInd w:val="0"/>
        <w:spacing w:line="480" w:lineRule="auto"/>
        <w:ind w:left="66"/>
        <w:jc w:val="both"/>
        <w:rPr>
          <w:bCs/>
          <w:color w:val="000000"/>
        </w:rPr>
      </w:pPr>
      <w:r w:rsidRPr="00F8704D">
        <w:rPr>
          <w:bCs/>
          <w:color w:val="000000"/>
        </w:rPr>
        <w:t xml:space="preserve">           tiene   una   al  alcance  ,  utilizar  un  palo  o  bastón  de  madera   .</w:t>
      </w:r>
    </w:p>
    <w:p w:rsidR="00510EA1" w:rsidRPr="00F8704D" w:rsidRDefault="00510EA1" w:rsidP="00510EA1">
      <w:pPr>
        <w:numPr>
          <w:ilvl w:val="0"/>
          <w:numId w:val="31"/>
        </w:numPr>
        <w:tabs>
          <w:tab w:val="left" w:pos="-142"/>
        </w:tabs>
        <w:autoSpaceDE w:val="0"/>
        <w:autoSpaceDN w:val="0"/>
        <w:adjustRightInd w:val="0"/>
        <w:spacing w:line="480" w:lineRule="auto"/>
        <w:ind w:left="720" w:hanging="294"/>
        <w:jc w:val="both"/>
        <w:rPr>
          <w:bCs/>
          <w:color w:val="000000"/>
        </w:rPr>
      </w:pPr>
      <w:r w:rsidRPr="00F8704D">
        <w:rPr>
          <w:bCs/>
          <w:color w:val="000000"/>
        </w:rPr>
        <w:t>Cuando  el  lesionado  quede   tendido  encima  del  conductor,  envolverle   los pies  con ropa  o  tela  seca,  tirar  de  la  victima  por  los  pies con  la    pértiga  o el  palo, cuidando que  el  conductor  de  corriente  no sea    arrastrado  también.</w:t>
      </w:r>
    </w:p>
    <w:p w:rsidR="00510EA1" w:rsidRPr="00F8704D" w:rsidRDefault="00510EA1" w:rsidP="00510EA1">
      <w:pPr>
        <w:numPr>
          <w:ilvl w:val="0"/>
          <w:numId w:val="31"/>
        </w:numPr>
        <w:tabs>
          <w:tab w:val="left" w:pos="-142"/>
        </w:tabs>
        <w:autoSpaceDE w:val="0"/>
        <w:autoSpaceDN w:val="0"/>
        <w:adjustRightInd w:val="0"/>
        <w:spacing w:line="480" w:lineRule="auto"/>
        <w:ind w:left="720" w:hanging="294"/>
        <w:jc w:val="both"/>
        <w:rPr>
          <w:bCs/>
          <w:color w:val="000000"/>
        </w:rPr>
      </w:pPr>
      <w:r w:rsidRPr="00F8704D">
        <w:rPr>
          <w:bCs/>
          <w:color w:val="000000"/>
        </w:rPr>
        <w:t>Para  actuar  con  mayor  rapidez, cortar  el  conductor  eléctrico a ambos   lados de  la  víctima, utilizando un hacha  provista  de  mango de  madera.</w:t>
      </w:r>
    </w:p>
    <w:p w:rsidR="00510EA1" w:rsidRPr="00F8704D" w:rsidRDefault="00510EA1" w:rsidP="00510EA1">
      <w:pPr>
        <w:numPr>
          <w:ilvl w:val="0"/>
          <w:numId w:val="31"/>
        </w:numPr>
        <w:tabs>
          <w:tab w:val="left" w:pos="-142"/>
        </w:tabs>
        <w:autoSpaceDE w:val="0"/>
        <w:autoSpaceDN w:val="0"/>
        <w:adjustRightInd w:val="0"/>
        <w:spacing w:line="480" w:lineRule="auto"/>
        <w:ind w:left="720" w:hanging="294"/>
        <w:jc w:val="both"/>
        <w:rPr>
          <w:color w:val="000000"/>
        </w:rPr>
      </w:pPr>
      <w:r w:rsidRPr="00F8704D">
        <w:rPr>
          <w:bCs/>
          <w:color w:val="000000"/>
        </w:rPr>
        <w:t xml:space="preserve">Si  el  accidentado  hubiera  quedado  suspendido  a  cierta  altura  del suelo,  preveer </w:t>
      </w:r>
      <w:r w:rsidRPr="00F8704D">
        <w:rPr>
          <w:color w:val="000000"/>
        </w:rPr>
        <w:t xml:space="preserve">su </w:t>
      </w:r>
      <w:r>
        <w:rPr>
          <w:color w:val="000000"/>
        </w:rPr>
        <w:t>caída</w:t>
      </w:r>
      <w:r w:rsidRPr="00F8704D">
        <w:rPr>
          <w:color w:val="000000"/>
        </w:rPr>
        <w:t>, colocando  debajo  colchones, mantas,  montones  de  paja o una  lona.</w:t>
      </w:r>
    </w:p>
    <w:p w:rsidR="00510EA1" w:rsidRPr="00F8704D" w:rsidRDefault="00510EA1" w:rsidP="00510EA1">
      <w:pPr>
        <w:pStyle w:val="Default"/>
        <w:numPr>
          <w:ilvl w:val="0"/>
          <w:numId w:val="33"/>
        </w:numPr>
        <w:spacing w:line="480" w:lineRule="auto"/>
        <w:ind w:left="426" w:firstLine="0"/>
        <w:jc w:val="both"/>
        <w:rPr>
          <w:rFonts w:ascii="Times New Roman" w:hAnsi="Times New Roman" w:cs="Times New Roman"/>
        </w:rPr>
      </w:pPr>
      <w:r w:rsidRPr="00F8704D">
        <w:rPr>
          <w:rFonts w:ascii="Times New Roman" w:hAnsi="Times New Roman" w:cs="Times New Roman"/>
        </w:rPr>
        <w:t xml:space="preserve">Tener  presente  que  el  electrocutado  es  un  conductor  eléctrico  mientras  a    </w:t>
      </w:r>
    </w:p>
    <w:p w:rsidR="00510EA1" w:rsidRPr="00F8704D" w:rsidRDefault="00510EA1" w:rsidP="00510EA1">
      <w:pPr>
        <w:pStyle w:val="Default"/>
        <w:spacing w:line="480" w:lineRule="auto"/>
        <w:ind w:left="66"/>
        <w:jc w:val="both"/>
        <w:rPr>
          <w:rFonts w:ascii="Times New Roman" w:hAnsi="Times New Roman" w:cs="Times New Roman"/>
        </w:rPr>
      </w:pPr>
      <w:r w:rsidRPr="00F8704D">
        <w:rPr>
          <w:rFonts w:ascii="Times New Roman" w:hAnsi="Times New Roman" w:cs="Times New Roman"/>
        </w:rPr>
        <w:t xml:space="preserve">           través  de  él  pase  la  corriente.</w:t>
      </w:r>
    </w:p>
    <w:p w:rsidR="00510EA1" w:rsidRPr="00F8704D" w:rsidRDefault="00510EA1" w:rsidP="00510EA1">
      <w:pPr>
        <w:pStyle w:val="Default"/>
        <w:spacing w:line="480" w:lineRule="auto"/>
        <w:ind w:left="66"/>
        <w:jc w:val="both"/>
        <w:rPr>
          <w:rFonts w:ascii="Times New Roman" w:hAnsi="Times New Roman" w:cs="Times New Roman"/>
        </w:rPr>
      </w:pPr>
    </w:p>
    <w:p w:rsidR="00510EA1" w:rsidRPr="00F8704D" w:rsidRDefault="00510EA1" w:rsidP="00510EA1">
      <w:pPr>
        <w:pStyle w:val="Default"/>
        <w:spacing w:line="480" w:lineRule="auto"/>
        <w:ind w:left="426"/>
        <w:jc w:val="both"/>
        <w:rPr>
          <w:rFonts w:ascii="Times New Roman" w:hAnsi="Times New Roman" w:cs="Times New Roman"/>
          <w:b/>
        </w:rPr>
      </w:pPr>
      <w:r w:rsidRPr="00F8704D">
        <w:rPr>
          <w:rFonts w:ascii="Times New Roman" w:hAnsi="Times New Roman" w:cs="Times New Roman"/>
          <w:b/>
        </w:rPr>
        <w:lastRenderedPageBreak/>
        <w:t>Tratamiento</w:t>
      </w:r>
      <w:r>
        <w:rPr>
          <w:rFonts w:ascii="Times New Roman" w:hAnsi="Times New Roman" w:cs="Times New Roman"/>
          <w:b/>
        </w:rPr>
        <w:t>:</w:t>
      </w:r>
    </w:p>
    <w:p w:rsidR="00510EA1" w:rsidRPr="00F8704D" w:rsidRDefault="00510EA1" w:rsidP="00510EA1">
      <w:pPr>
        <w:pStyle w:val="Default"/>
        <w:numPr>
          <w:ilvl w:val="0"/>
          <w:numId w:val="29"/>
        </w:numPr>
        <w:spacing w:line="480" w:lineRule="auto"/>
        <w:ind w:left="426" w:firstLine="0"/>
        <w:jc w:val="both"/>
        <w:rPr>
          <w:rFonts w:ascii="Times New Roman" w:hAnsi="Times New Roman" w:cs="Times New Roman"/>
        </w:rPr>
      </w:pPr>
      <w:r w:rsidRPr="00F8704D">
        <w:rPr>
          <w:rFonts w:ascii="Times New Roman" w:hAnsi="Times New Roman" w:cs="Times New Roman"/>
        </w:rPr>
        <w:t xml:space="preserve">Una  vez  rescatada  la  víctima ,  atender  rápidamente  a  su  reanimación. </w:t>
      </w:r>
    </w:p>
    <w:p w:rsidR="00510EA1" w:rsidRPr="00F8704D" w:rsidRDefault="00510EA1" w:rsidP="00510EA1">
      <w:pPr>
        <w:pStyle w:val="Default"/>
        <w:numPr>
          <w:ilvl w:val="0"/>
          <w:numId w:val="29"/>
        </w:numPr>
        <w:spacing w:line="480" w:lineRule="auto"/>
        <w:ind w:left="426" w:firstLine="0"/>
        <w:jc w:val="both"/>
        <w:rPr>
          <w:rFonts w:ascii="Times New Roman" w:hAnsi="Times New Roman" w:cs="Times New Roman"/>
        </w:rPr>
      </w:pPr>
      <w:r w:rsidRPr="00F8704D">
        <w:rPr>
          <w:rFonts w:ascii="Times New Roman" w:hAnsi="Times New Roman" w:cs="Times New Roman"/>
        </w:rPr>
        <w:t xml:space="preserve">Por  lo  general,  el  paciente  sufre   una   repentina  </w:t>
      </w:r>
      <w:r w:rsidR="0073091E" w:rsidRPr="00F8704D">
        <w:rPr>
          <w:rFonts w:ascii="Times New Roman" w:hAnsi="Times New Roman" w:cs="Times New Roman"/>
        </w:rPr>
        <w:t>pérdida</w:t>
      </w:r>
      <w:r w:rsidRPr="00F8704D">
        <w:rPr>
          <w:rFonts w:ascii="Times New Roman" w:hAnsi="Times New Roman" w:cs="Times New Roman"/>
        </w:rPr>
        <w:t xml:space="preserve">  de  conocimiento   </w:t>
      </w:r>
    </w:p>
    <w:p w:rsidR="00510EA1" w:rsidRPr="00F8704D" w:rsidRDefault="00510EA1" w:rsidP="00510EA1">
      <w:pPr>
        <w:pStyle w:val="Default"/>
        <w:spacing w:line="480" w:lineRule="auto"/>
        <w:ind w:left="720" w:hanging="654"/>
        <w:jc w:val="both"/>
        <w:rPr>
          <w:rFonts w:ascii="Times New Roman" w:hAnsi="Times New Roman" w:cs="Times New Roman"/>
        </w:rPr>
      </w:pPr>
      <w:r w:rsidRPr="00F8704D">
        <w:rPr>
          <w:rFonts w:ascii="Times New Roman" w:hAnsi="Times New Roman" w:cs="Times New Roman"/>
        </w:rPr>
        <w:t xml:space="preserve">           al recibir  la  descarga , el  pulso  es  muy  débil  y  probablemente sufra    quemaduras.</w:t>
      </w:r>
    </w:p>
    <w:p w:rsidR="00510EA1" w:rsidRPr="00F8704D" w:rsidRDefault="00510EA1" w:rsidP="00510EA1">
      <w:pPr>
        <w:pStyle w:val="Default"/>
        <w:numPr>
          <w:ilvl w:val="0"/>
          <w:numId w:val="29"/>
        </w:numPr>
        <w:spacing w:line="480" w:lineRule="auto"/>
        <w:ind w:left="720" w:hanging="294"/>
        <w:jc w:val="both"/>
        <w:rPr>
          <w:rFonts w:ascii="TimesNewRoman,Bold" w:hAnsi="TimesNewRoman,Bold" w:cs="TimesNewRoman,Bold"/>
          <w:bCs/>
          <w:sz w:val="28"/>
          <w:szCs w:val="28"/>
        </w:rPr>
      </w:pPr>
      <w:r w:rsidRPr="00F8704D">
        <w:rPr>
          <w:rFonts w:ascii="Times New Roman" w:hAnsi="Times New Roman" w:cs="Times New Roman"/>
        </w:rPr>
        <w:t xml:space="preserve">El  cuerpo  permanece  rígido.  Si  no  respira,  practicarle  la  respiración     artificial rápidamente. Seguramente sea  necesario aplicarle  un  masaje     cardiaco,  pues el  efecto del shock suele paralizar el corazón  o            descompasar  su  ritmo.   </w:t>
      </w: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C47B9" w:rsidRDefault="005C47B9" w:rsidP="000D0D81">
      <w:pPr>
        <w:autoSpaceDE w:val="0"/>
        <w:autoSpaceDN w:val="0"/>
        <w:adjustRightInd w:val="0"/>
        <w:spacing w:line="360" w:lineRule="auto"/>
        <w:ind w:right="-136"/>
        <w:jc w:val="center"/>
        <w:rPr>
          <w:b/>
          <w:color w:val="000000"/>
        </w:rPr>
        <w:sectPr w:rsidR="005C47B9" w:rsidSect="000B3C74">
          <w:headerReference w:type="first" r:id="rId62"/>
          <w:pgSz w:w="11906" w:h="16838" w:code="9"/>
          <w:pgMar w:top="2268" w:right="1361" w:bottom="2268" w:left="2268" w:header="709" w:footer="709" w:gutter="0"/>
          <w:pgNumType w:start="103"/>
          <w:cols w:space="708"/>
          <w:titlePg/>
          <w:docGrid w:linePitch="360"/>
        </w:sectPr>
      </w:pPr>
    </w:p>
    <w:p w:rsidR="0073091E" w:rsidRPr="00EC53D0" w:rsidRDefault="0073091E" w:rsidP="0073091E">
      <w:pPr>
        <w:autoSpaceDE w:val="0"/>
        <w:autoSpaceDN w:val="0"/>
        <w:adjustRightInd w:val="0"/>
        <w:spacing w:line="480" w:lineRule="auto"/>
        <w:jc w:val="center"/>
        <w:rPr>
          <w:b/>
          <w:bCs/>
          <w:sz w:val="32"/>
          <w:szCs w:val="32"/>
        </w:rPr>
      </w:pPr>
      <w:r w:rsidRPr="00EC53D0">
        <w:rPr>
          <w:b/>
          <w:bCs/>
          <w:sz w:val="32"/>
          <w:szCs w:val="32"/>
        </w:rPr>
        <w:lastRenderedPageBreak/>
        <w:t>CONCLUSIONES</w:t>
      </w:r>
    </w:p>
    <w:p w:rsidR="0073091E" w:rsidRDefault="0073091E" w:rsidP="0073091E">
      <w:pPr>
        <w:autoSpaceDE w:val="0"/>
        <w:autoSpaceDN w:val="0"/>
        <w:adjustRightInd w:val="0"/>
        <w:spacing w:line="480" w:lineRule="auto"/>
        <w:jc w:val="both"/>
      </w:pPr>
    </w:p>
    <w:p w:rsidR="0073091E" w:rsidRPr="008026CF" w:rsidRDefault="0073091E" w:rsidP="0073091E">
      <w:pPr>
        <w:pStyle w:val="Prrafodelista"/>
        <w:numPr>
          <w:ilvl w:val="0"/>
          <w:numId w:val="34"/>
        </w:numPr>
        <w:autoSpaceDE w:val="0"/>
        <w:autoSpaceDN w:val="0"/>
        <w:adjustRightInd w:val="0"/>
        <w:spacing w:after="0" w:line="480" w:lineRule="auto"/>
        <w:jc w:val="both"/>
        <w:rPr>
          <w:rFonts w:ascii="Times New Roman" w:hAnsi="Times New Roman" w:cs="Times New Roman"/>
          <w:sz w:val="24"/>
          <w:szCs w:val="24"/>
        </w:rPr>
      </w:pPr>
      <w:r w:rsidRPr="008026CF">
        <w:rPr>
          <w:rFonts w:ascii="Times New Roman" w:hAnsi="Times New Roman" w:cs="Times New Roman"/>
          <w:sz w:val="24"/>
          <w:szCs w:val="24"/>
        </w:rPr>
        <w:t xml:space="preserve">Con  el  desarrollo  de  </w:t>
      </w:r>
      <w:r>
        <w:rPr>
          <w:rFonts w:ascii="Times New Roman" w:hAnsi="Times New Roman" w:cs="Times New Roman"/>
          <w:sz w:val="24"/>
          <w:szCs w:val="24"/>
        </w:rPr>
        <w:t>la  presente  investigación,</w:t>
      </w:r>
      <w:r w:rsidRPr="008026CF">
        <w:rPr>
          <w:rFonts w:ascii="Times New Roman" w:hAnsi="Times New Roman" w:cs="Times New Roman"/>
          <w:sz w:val="24"/>
          <w:szCs w:val="24"/>
        </w:rPr>
        <w:t xml:space="preserve">  se  comprueba     que  la  subestación   RE</w:t>
      </w:r>
      <w:r>
        <w:rPr>
          <w:rFonts w:ascii="Times New Roman" w:hAnsi="Times New Roman" w:cs="Times New Roman"/>
          <w:sz w:val="24"/>
          <w:szCs w:val="24"/>
        </w:rPr>
        <w:t xml:space="preserve">PLASA no cumple </w:t>
      </w:r>
      <w:r w:rsidRPr="008026CF">
        <w:rPr>
          <w:rFonts w:ascii="Times New Roman" w:hAnsi="Times New Roman" w:cs="Times New Roman"/>
          <w:sz w:val="24"/>
          <w:szCs w:val="24"/>
        </w:rPr>
        <w:t xml:space="preserve">con  </w:t>
      </w:r>
      <w:r>
        <w:rPr>
          <w:rFonts w:ascii="Times New Roman" w:hAnsi="Times New Roman" w:cs="Times New Roman"/>
          <w:sz w:val="24"/>
          <w:szCs w:val="24"/>
        </w:rPr>
        <w:t xml:space="preserve">ciertas </w:t>
      </w:r>
      <w:r w:rsidRPr="008026CF">
        <w:rPr>
          <w:rFonts w:ascii="Times New Roman" w:hAnsi="Times New Roman" w:cs="Times New Roman"/>
          <w:sz w:val="24"/>
          <w:szCs w:val="24"/>
        </w:rPr>
        <w:t xml:space="preserve">  normas </w:t>
      </w:r>
      <w:r>
        <w:rPr>
          <w:rFonts w:ascii="Times New Roman" w:hAnsi="Times New Roman" w:cs="Times New Roman"/>
          <w:sz w:val="24"/>
          <w:szCs w:val="24"/>
        </w:rPr>
        <w:t xml:space="preserve">  de  seguridad (normas NEC 2006) </w:t>
      </w:r>
      <w:r w:rsidRPr="008026CF">
        <w:rPr>
          <w:rFonts w:ascii="Times New Roman" w:hAnsi="Times New Roman" w:cs="Times New Roman"/>
          <w:sz w:val="24"/>
          <w:szCs w:val="24"/>
        </w:rPr>
        <w:t xml:space="preserve">ya  que </w:t>
      </w:r>
      <w:r>
        <w:rPr>
          <w:rFonts w:ascii="Times New Roman" w:hAnsi="Times New Roman" w:cs="Times New Roman"/>
          <w:sz w:val="24"/>
          <w:szCs w:val="24"/>
        </w:rPr>
        <w:t xml:space="preserve">en la  misma  existen  </w:t>
      </w:r>
      <w:r w:rsidRPr="008026CF">
        <w:rPr>
          <w:rFonts w:ascii="Times New Roman" w:hAnsi="Times New Roman" w:cs="Times New Roman"/>
          <w:sz w:val="24"/>
          <w:szCs w:val="24"/>
        </w:rPr>
        <w:t xml:space="preserve"> riesgos  </w:t>
      </w:r>
      <w:r>
        <w:rPr>
          <w:rFonts w:ascii="Times New Roman" w:hAnsi="Times New Roman" w:cs="Times New Roman"/>
          <w:sz w:val="24"/>
          <w:szCs w:val="24"/>
        </w:rPr>
        <w:t>con  un  notable grado de peligrosidad;</w:t>
      </w:r>
      <w:r w:rsidRPr="008026CF">
        <w:rPr>
          <w:rFonts w:ascii="Times New Roman" w:hAnsi="Times New Roman" w:cs="Times New Roman"/>
          <w:sz w:val="24"/>
          <w:szCs w:val="24"/>
        </w:rPr>
        <w:t xml:space="preserve"> </w:t>
      </w:r>
      <w:r>
        <w:rPr>
          <w:rFonts w:ascii="Times New Roman" w:hAnsi="Times New Roman" w:cs="Times New Roman"/>
          <w:sz w:val="24"/>
          <w:szCs w:val="24"/>
        </w:rPr>
        <w:t>y en lo que respecta a los conductores y disyuntores</w:t>
      </w:r>
      <w:r w:rsidRPr="008026CF">
        <w:rPr>
          <w:rFonts w:ascii="Times New Roman" w:hAnsi="Times New Roman" w:cs="Times New Roman"/>
          <w:sz w:val="24"/>
          <w:szCs w:val="24"/>
        </w:rPr>
        <w:t xml:space="preserve"> </w:t>
      </w:r>
      <w:r>
        <w:rPr>
          <w:rFonts w:ascii="Times New Roman" w:hAnsi="Times New Roman" w:cs="Times New Roman"/>
          <w:sz w:val="24"/>
          <w:szCs w:val="24"/>
        </w:rPr>
        <w:t>se realizó una tabla comparativa (ver tabla 4.1), donde se concluye que se necesita realizar ligeros cambios</w:t>
      </w:r>
      <w:r w:rsidRPr="008026CF">
        <w:rPr>
          <w:rFonts w:ascii="Times New Roman" w:hAnsi="Times New Roman" w:cs="Times New Roman"/>
          <w:sz w:val="24"/>
          <w:szCs w:val="24"/>
        </w:rPr>
        <w:t>.</w:t>
      </w:r>
    </w:p>
    <w:p w:rsidR="0073091E" w:rsidRDefault="0073091E" w:rsidP="0073091E">
      <w:pPr>
        <w:autoSpaceDE w:val="0"/>
        <w:autoSpaceDN w:val="0"/>
        <w:adjustRightInd w:val="0"/>
        <w:spacing w:line="480" w:lineRule="auto"/>
        <w:jc w:val="both"/>
      </w:pPr>
    </w:p>
    <w:p w:rsidR="0073091E" w:rsidRDefault="0073091E" w:rsidP="0073091E">
      <w:pPr>
        <w:pStyle w:val="Prrafodelista"/>
        <w:numPr>
          <w:ilvl w:val="0"/>
          <w:numId w:val="34"/>
        </w:numPr>
        <w:autoSpaceDE w:val="0"/>
        <w:autoSpaceDN w:val="0"/>
        <w:adjustRightInd w:val="0"/>
        <w:spacing w:after="0" w:line="480" w:lineRule="auto"/>
        <w:jc w:val="both"/>
        <w:rPr>
          <w:rFonts w:ascii="Times New Roman" w:hAnsi="Times New Roman" w:cs="Times New Roman"/>
          <w:sz w:val="24"/>
          <w:szCs w:val="24"/>
        </w:rPr>
      </w:pPr>
      <w:r w:rsidRPr="008026CF">
        <w:rPr>
          <w:rFonts w:ascii="Times New Roman" w:hAnsi="Times New Roman" w:cs="Times New Roman"/>
          <w:sz w:val="24"/>
          <w:szCs w:val="24"/>
        </w:rPr>
        <w:t xml:space="preserve">Las  </w:t>
      </w:r>
      <w:r>
        <w:rPr>
          <w:rFonts w:ascii="Times New Roman" w:hAnsi="Times New Roman" w:cs="Times New Roman"/>
          <w:sz w:val="24"/>
          <w:szCs w:val="24"/>
        </w:rPr>
        <w:t xml:space="preserve">  subestaciones  de  tipo  industrial  son  parte  muy  importante  para  la  producción,  por  ello deben  operar  bajo  normas  estándares  de  seguridad con  el  fin  de  continuar con su  óptimo  funcionamiento .</w:t>
      </w:r>
    </w:p>
    <w:p w:rsidR="0073091E" w:rsidRPr="006D0A6E"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En  el  proceso  de  identificación de  riesgos  se  encontró  peligros  que  podrían  ser  fácilmente  corregidos.</w:t>
      </w:r>
    </w:p>
    <w:p w:rsidR="0073091E" w:rsidRPr="006D0A6E"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Es  importante  conocer  o  hacer   referencia  el  nivel  de  gravedad  de  cada  riesgo con la  aplicación  del  método  FINE, con  el  fin  de  dar  una  solución inmediata  a  aquellos riesgos de  mayor  peligro.</w:t>
      </w:r>
    </w:p>
    <w:p w:rsidR="0073091E" w:rsidRPr="006D0A6E"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4"/>
        </w:numPr>
        <w:autoSpaceDE w:val="0"/>
        <w:autoSpaceDN w:val="0"/>
        <w:adjustRightInd w:val="0"/>
        <w:spacing w:after="0" w:line="480" w:lineRule="auto"/>
        <w:jc w:val="both"/>
        <w:rPr>
          <w:rFonts w:ascii="Times New Roman" w:hAnsi="Times New Roman" w:cs="Times New Roman"/>
          <w:sz w:val="24"/>
          <w:szCs w:val="24"/>
        </w:rPr>
      </w:pPr>
      <w:r w:rsidRPr="00C636A6">
        <w:rPr>
          <w:rFonts w:ascii="Times New Roman" w:hAnsi="Times New Roman" w:cs="Times New Roman"/>
          <w:sz w:val="24"/>
          <w:szCs w:val="24"/>
        </w:rPr>
        <w:t xml:space="preserve">No  existe  un  sistema  de  extinción   contra   incendios  o  </w:t>
      </w:r>
      <w:r>
        <w:rPr>
          <w:rFonts w:ascii="Times New Roman" w:hAnsi="Times New Roman" w:cs="Times New Roman"/>
          <w:sz w:val="24"/>
          <w:szCs w:val="24"/>
        </w:rPr>
        <w:t xml:space="preserve">  alarmas  eficiente    en  la  subestación  eléctrica  REPLASA.</w:t>
      </w:r>
    </w:p>
    <w:p w:rsidR="0073091E" w:rsidRPr="004070FD" w:rsidRDefault="0073091E" w:rsidP="0073091E">
      <w:pPr>
        <w:autoSpaceDE w:val="0"/>
        <w:autoSpaceDN w:val="0"/>
        <w:adjustRightInd w:val="0"/>
        <w:spacing w:line="480" w:lineRule="auto"/>
        <w:ind w:left="45"/>
        <w:jc w:val="center"/>
        <w:rPr>
          <w:b/>
          <w:bCs/>
          <w:sz w:val="32"/>
          <w:szCs w:val="32"/>
        </w:rPr>
      </w:pPr>
      <w:r w:rsidRPr="004070FD">
        <w:rPr>
          <w:b/>
          <w:bCs/>
          <w:sz w:val="32"/>
          <w:szCs w:val="32"/>
        </w:rPr>
        <w:lastRenderedPageBreak/>
        <w:t>RECOMENDACIONES</w:t>
      </w:r>
    </w:p>
    <w:p w:rsidR="0073091E" w:rsidRDefault="0073091E" w:rsidP="0073091E">
      <w:pPr>
        <w:autoSpaceDE w:val="0"/>
        <w:autoSpaceDN w:val="0"/>
        <w:adjustRightInd w:val="0"/>
        <w:spacing w:line="480" w:lineRule="auto"/>
        <w:ind w:left="45"/>
        <w:jc w:val="both"/>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  recomienda poner en acción las correcciones señaladas  en  el capítulo 5, ya  que  esto  evitaría posibles  accidentes  en el  futuro  en  las  actividades  de  la  empresa .</w:t>
      </w:r>
    </w:p>
    <w:p w:rsidR="0073091E" w:rsidRPr="00C85938" w:rsidRDefault="0073091E" w:rsidP="0073091E">
      <w:pPr>
        <w:autoSpaceDE w:val="0"/>
        <w:autoSpaceDN w:val="0"/>
        <w:adjustRightInd w:val="0"/>
        <w:spacing w:line="480" w:lineRule="auto"/>
        <w:ind w:left="405"/>
        <w:jc w:val="both"/>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   recomienda  realizar  un  programa  de  mantenimiento  periódico  de  la  subestación, debido  a  que  el  ambiente  en  que  se  encuentra instalada  lo  exige,  ya  que  se  identifico  presencia  de  polvo  en  el  lugar.</w:t>
      </w:r>
    </w:p>
    <w:p w:rsidR="0073091E" w:rsidRPr="00C85938"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  recomienda  reubicar  la  instalación  de  los  baños  en un  lugar  más  seguro,  ya  que  así  evitaría  cualquier  daño a  los  trabajadores  en  caso  de  suceder alguna  falla  por  explosión  o arco  eléctrico .</w:t>
      </w:r>
    </w:p>
    <w:p w:rsidR="0073091E" w:rsidRPr="00C85938"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Proveer   al  personal  encargado  de  mantenimiento   eléctrico  de  equipos  de  protección  personal  y  capacitar  en  cuanto  a  seguridad y  manejo  de  herramientas  para  trabajos  en  la  subestación.</w:t>
      </w:r>
    </w:p>
    <w:p w:rsidR="0073091E" w:rsidRPr="00C85938"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Las  medidas  de  control  y  defensas  aplicadas  en esta  subestación , deben  cumplirse  con  la  finalidad   de  evitar  accidentes  eléctricos,  ya  sea  por  contactos  directos e  indirectos  y  además  para  la  protección y  conservación de  los  equipos  .</w:t>
      </w: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Los  tableros  eléctricos  deben     tener  su  respectiva  puesta  a tierra   a través de  sus  armazones  para  evitar  contactos  eléctricos  no  deseados.</w:t>
      </w:r>
    </w:p>
    <w:p w:rsidR="0073091E" w:rsidRPr="00C85938" w:rsidRDefault="0073091E" w:rsidP="0073091E">
      <w:pPr>
        <w:autoSpaceDE w:val="0"/>
        <w:autoSpaceDN w:val="0"/>
        <w:adjustRightInd w:val="0"/>
        <w:spacing w:line="480" w:lineRule="auto"/>
        <w:ind w:left="405"/>
        <w:jc w:val="both"/>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Usar  mascarillas,  pues  sabemos    que  en  esta  industria  existe  bastante  presencia  de  polvo  plástico  en  el  ambiente,  pues  ocasionaría  algún  tipo de  alergia    a  los  trabajadores.</w:t>
      </w:r>
    </w:p>
    <w:p w:rsidR="0073091E" w:rsidRPr="00C85938"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 recomienda que las instalaciones eléctricas, ubicación y  dimensionamiento de  los  elementos eléctricos (breakers, conductores)  deben  cumplir  con  las  respectivas    normas  de  seguridad,  con  el  fin  de  precautelar, no solo  la continuidad  del  servicio  eléctrico, sino  también la seguridad de las personas  al  realizar   trabajos  de mantenimiento.</w:t>
      </w:r>
    </w:p>
    <w:p w:rsidR="0073091E" w:rsidRDefault="0073091E" w:rsidP="0073091E">
      <w:pPr>
        <w:pStyle w:val="Prrafodelista"/>
        <w:rPr>
          <w:rFonts w:ascii="Times New Roman" w:hAnsi="Times New Roman" w:cs="Times New Roman"/>
          <w:sz w:val="24"/>
          <w:szCs w:val="24"/>
        </w:rPr>
      </w:pPr>
    </w:p>
    <w:p w:rsidR="0073091E" w:rsidRDefault="0073091E" w:rsidP="0073091E">
      <w:pPr>
        <w:pStyle w:val="Prrafodelista"/>
        <w:numPr>
          <w:ilvl w:val="0"/>
          <w:numId w:val="3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Usar extintores contra incendio con agentes que contengan polvo químico.</w:t>
      </w:r>
    </w:p>
    <w:p w:rsidR="0073091E" w:rsidRPr="002E2ED0" w:rsidRDefault="0073091E" w:rsidP="0073091E">
      <w:pPr>
        <w:pStyle w:val="Prrafodelista"/>
        <w:autoSpaceDE w:val="0"/>
        <w:autoSpaceDN w:val="0"/>
        <w:adjustRightInd w:val="0"/>
        <w:spacing w:after="0" w:line="480" w:lineRule="auto"/>
        <w:jc w:val="both"/>
        <w:rPr>
          <w:rFonts w:ascii="Times New Roman" w:hAnsi="Times New Roman" w:cs="Times New Roman"/>
          <w:sz w:val="24"/>
          <w:szCs w:val="24"/>
        </w:rPr>
      </w:pPr>
    </w:p>
    <w:p w:rsidR="0073091E" w:rsidRDefault="0073091E" w:rsidP="0073091E">
      <w:pPr>
        <w:autoSpaceDE w:val="0"/>
        <w:autoSpaceDN w:val="0"/>
        <w:adjustRightInd w:val="0"/>
        <w:spacing w:line="480" w:lineRule="auto"/>
        <w:jc w:val="both"/>
      </w:pPr>
    </w:p>
    <w:p w:rsidR="0073091E" w:rsidRDefault="0073091E" w:rsidP="0073091E"/>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510EA1" w:rsidRDefault="00510EA1" w:rsidP="000D0D81">
      <w:pPr>
        <w:autoSpaceDE w:val="0"/>
        <w:autoSpaceDN w:val="0"/>
        <w:adjustRightInd w:val="0"/>
        <w:spacing w:line="360" w:lineRule="auto"/>
        <w:ind w:right="-136"/>
        <w:jc w:val="center"/>
        <w:rPr>
          <w:b/>
          <w:color w:val="000000"/>
        </w:rPr>
      </w:pPr>
    </w:p>
    <w:p w:rsidR="0073091E" w:rsidRDefault="0073091E" w:rsidP="000D0D81">
      <w:pPr>
        <w:autoSpaceDE w:val="0"/>
        <w:autoSpaceDN w:val="0"/>
        <w:adjustRightInd w:val="0"/>
        <w:spacing w:line="360" w:lineRule="auto"/>
        <w:ind w:right="-136"/>
        <w:jc w:val="center"/>
        <w:rPr>
          <w:b/>
          <w:color w:val="000000"/>
        </w:rPr>
      </w:pPr>
    </w:p>
    <w:p w:rsidR="0073091E" w:rsidRDefault="0073091E" w:rsidP="000D0D81">
      <w:pPr>
        <w:autoSpaceDE w:val="0"/>
        <w:autoSpaceDN w:val="0"/>
        <w:adjustRightInd w:val="0"/>
        <w:spacing w:line="360" w:lineRule="auto"/>
        <w:ind w:right="-136"/>
        <w:jc w:val="center"/>
        <w:rPr>
          <w:b/>
          <w:color w:val="000000"/>
        </w:rPr>
      </w:pPr>
    </w:p>
    <w:p w:rsidR="0073091E" w:rsidRDefault="0073091E" w:rsidP="000D0D81">
      <w:pPr>
        <w:autoSpaceDE w:val="0"/>
        <w:autoSpaceDN w:val="0"/>
        <w:adjustRightInd w:val="0"/>
        <w:spacing w:line="360" w:lineRule="auto"/>
        <w:ind w:right="-136"/>
        <w:jc w:val="center"/>
        <w:rPr>
          <w:b/>
          <w:color w:val="000000"/>
        </w:rPr>
      </w:pPr>
    </w:p>
    <w:p w:rsidR="0073091E" w:rsidRDefault="0073091E" w:rsidP="000D0D81">
      <w:pPr>
        <w:autoSpaceDE w:val="0"/>
        <w:autoSpaceDN w:val="0"/>
        <w:adjustRightInd w:val="0"/>
        <w:spacing w:line="360" w:lineRule="auto"/>
        <w:ind w:right="-136"/>
        <w:jc w:val="center"/>
        <w:rPr>
          <w:b/>
          <w:color w:val="000000"/>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25765A" w:rsidP="000D0D81">
      <w:pPr>
        <w:autoSpaceDE w:val="0"/>
        <w:autoSpaceDN w:val="0"/>
        <w:adjustRightInd w:val="0"/>
        <w:spacing w:line="360" w:lineRule="auto"/>
        <w:ind w:right="-136"/>
        <w:jc w:val="center"/>
        <w:rPr>
          <w:b/>
          <w:color w:val="000000"/>
          <w:sz w:val="44"/>
          <w:szCs w:val="44"/>
        </w:rPr>
      </w:pPr>
      <w:r>
        <w:rPr>
          <w:b/>
          <w:color w:val="000000"/>
          <w:sz w:val="44"/>
          <w:szCs w:val="44"/>
        </w:rPr>
        <w:t>APE</w:t>
      </w:r>
      <w:r w:rsidR="0073091E" w:rsidRPr="0073091E">
        <w:rPr>
          <w:b/>
          <w:color w:val="000000"/>
          <w:sz w:val="44"/>
          <w:szCs w:val="44"/>
        </w:rPr>
        <w:t>NDICES</w:t>
      </w: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0D0D81">
      <w:pPr>
        <w:autoSpaceDE w:val="0"/>
        <w:autoSpaceDN w:val="0"/>
        <w:adjustRightInd w:val="0"/>
        <w:spacing w:line="360" w:lineRule="auto"/>
        <w:ind w:right="-136"/>
        <w:jc w:val="center"/>
        <w:rPr>
          <w:b/>
          <w:color w:val="000000"/>
          <w:sz w:val="44"/>
          <w:szCs w:val="44"/>
        </w:rPr>
      </w:pPr>
    </w:p>
    <w:p w:rsidR="0073091E" w:rsidRDefault="0073091E" w:rsidP="0073091E"/>
    <w:p w:rsidR="0073091E" w:rsidRDefault="0073091E" w:rsidP="0073091E">
      <w:pPr>
        <w:jc w:val="center"/>
        <w:rPr>
          <w:rFonts w:ascii="Arial" w:hAnsi="Arial" w:cs="Arial"/>
          <w:b/>
        </w:rPr>
      </w:pPr>
      <w:r>
        <w:rPr>
          <w:rFonts w:ascii="Arial" w:hAnsi="Arial" w:cs="Arial"/>
          <w:b/>
        </w:rPr>
        <w:t>APÉNDICE  A</w:t>
      </w:r>
    </w:p>
    <w:p w:rsidR="0073091E" w:rsidRDefault="0073091E" w:rsidP="0073091E">
      <w:pPr>
        <w:jc w:val="center"/>
        <w:rPr>
          <w:rFonts w:ascii="Arial" w:hAnsi="Arial" w:cs="Arial"/>
          <w:b/>
        </w:rPr>
      </w:pPr>
    </w:p>
    <w:p w:rsidR="0073091E" w:rsidRPr="00674FF0" w:rsidRDefault="0073091E" w:rsidP="0073091E">
      <w:pPr>
        <w:jc w:val="center"/>
        <w:rPr>
          <w:rFonts w:ascii="Arial" w:hAnsi="Arial" w:cs="Arial"/>
          <w:b/>
        </w:rPr>
      </w:pPr>
      <w:r>
        <w:rPr>
          <w:rFonts w:ascii="Arial" w:hAnsi="Arial" w:cs="Arial"/>
          <w:b/>
        </w:rPr>
        <w:t>Capacidad de conducción de corriente.</w:t>
      </w:r>
    </w:p>
    <w:p w:rsidR="0073091E" w:rsidRDefault="0073091E" w:rsidP="0073091E">
      <w:r>
        <w:rPr>
          <w:noProof/>
        </w:rPr>
        <w:pict>
          <v:shape id="_x0000_s1123" type="#_x0000_t75" style="position:absolute;margin-left:18pt;margin-top:21.6pt;width:396pt;height:174.75pt;z-index:37">
            <v:imagedata r:id="rId63" o:title=""/>
            <w10:wrap type="square"/>
          </v:shape>
        </w:pict>
      </w:r>
      <w:r w:rsidRPr="00674FF0">
        <w:rPr>
          <w:rFonts w:ascii="Arial" w:hAnsi="Arial" w:cs="Arial"/>
          <w:b/>
          <w:noProof/>
        </w:rPr>
        <w:pict>
          <v:shape id="_x0000_s1124" type="#_x0000_t75" style="position:absolute;margin-left:18pt;margin-top:192.6pt;width:396pt;height:310.2pt;z-index:38">
            <v:imagedata r:id="rId64" o:title=""/>
            <w10:wrap type="square"/>
          </v:shape>
        </w:pict>
      </w:r>
    </w:p>
    <w:p w:rsidR="0073091E" w:rsidRDefault="0073091E" w:rsidP="0073091E"/>
    <w:p w:rsidR="0073091E" w:rsidRPr="00674FF0" w:rsidRDefault="0073091E" w:rsidP="0073091E">
      <w:pPr>
        <w:tabs>
          <w:tab w:val="left" w:pos="720"/>
        </w:tabs>
        <w:rPr>
          <w:rFonts w:ascii="Arial" w:hAnsi="Arial" w:cs="Arial"/>
          <w:b/>
        </w:rPr>
      </w:pPr>
      <w:r>
        <w:rPr>
          <w:rFonts w:ascii="Arial" w:hAnsi="Arial" w:cs="Arial"/>
          <w:b/>
        </w:rPr>
        <w:t xml:space="preserve">                </w:t>
      </w:r>
    </w:p>
    <w:p w:rsidR="0073091E" w:rsidRPr="00674FF0" w:rsidRDefault="0073091E" w:rsidP="0073091E">
      <w:pPr>
        <w:jc w:val="center"/>
        <w:rPr>
          <w:rFonts w:ascii="Arial" w:hAnsi="Arial" w:cs="Arial"/>
          <w:b/>
        </w:rPr>
      </w:pPr>
      <w:r>
        <w:rPr>
          <w:rFonts w:ascii="Arial" w:hAnsi="Arial" w:cs="Arial"/>
          <w:b/>
        </w:rPr>
        <w:t>(Información del Código Eléctrico Nacional (NEC 2006</w:t>
      </w:r>
      <w:r w:rsidRPr="00674FF0">
        <w:rPr>
          <w:rFonts w:ascii="Arial" w:hAnsi="Arial" w:cs="Arial"/>
          <w:b/>
        </w:rPr>
        <w:t>)</w:t>
      </w:r>
      <w:r>
        <w:rPr>
          <w:rFonts w:ascii="Arial" w:hAnsi="Arial" w:cs="Arial"/>
          <w:b/>
        </w:rPr>
        <w:t>).</w:t>
      </w:r>
    </w:p>
    <w:p w:rsidR="0073091E" w:rsidRPr="00674FF0" w:rsidRDefault="0073091E" w:rsidP="0073091E">
      <w:pPr>
        <w:rPr>
          <w:rFonts w:ascii="Arial" w:hAnsi="Arial" w:cs="Arial"/>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Pr>
          <w:rFonts w:ascii="Arial" w:hAnsi="Arial" w:cs="Arial"/>
          <w:b/>
        </w:rPr>
        <w:t>APÉNDICE  B</w:t>
      </w:r>
    </w:p>
    <w:p w:rsidR="0073091E" w:rsidRDefault="0073091E" w:rsidP="0073091E">
      <w:pPr>
        <w:jc w:val="center"/>
        <w:rPr>
          <w:rFonts w:ascii="Arial" w:hAnsi="Arial" w:cs="Arial"/>
          <w:b/>
        </w:rPr>
      </w:pPr>
    </w:p>
    <w:p w:rsidR="0073091E" w:rsidRPr="00674FF0" w:rsidRDefault="0073091E" w:rsidP="0073091E">
      <w:pPr>
        <w:jc w:val="center"/>
        <w:rPr>
          <w:rFonts w:ascii="Arial" w:hAnsi="Arial" w:cs="Arial"/>
          <w:b/>
        </w:rPr>
      </w:pPr>
      <w:r w:rsidRPr="00D93179">
        <w:rPr>
          <w:rFonts w:ascii="Arial" w:hAnsi="Arial"/>
          <w:b/>
        </w:rPr>
        <w:t>Niveles de iluminación</w:t>
      </w:r>
      <w:r>
        <w:rPr>
          <w:rFonts w:ascii="Arial" w:hAnsi="Arial"/>
          <w:b/>
        </w:rPr>
        <w:t>.</w:t>
      </w:r>
    </w:p>
    <w:p w:rsidR="0073091E" w:rsidRDefault="0073091E" w:rsidP="0073091E"/>
    <w:p w:rsidR="0073091E" w:rsidRDefault="0073091E" w:rsidP="0073091E">
      <w:r w:rsidRPr="00D93179">
        <w:rPr>
          <w:noProof/>
        </w:rPr>
        <w:pict>
          <v:shape id="_x0000_s1125" type="#_x0000_t75" style="position:absolute;margin-left:45pt;margin-top:7.2pt;width:333pt;height:90pt;z-index:39" wrapcoords="-86 -400 -86 21400 21643 21400 21643 -400 -86 -400" filled="t" fillcolor="black" stroked="t">
            <v:imagedata r:id="rId65" o:title="" croptop="46850f" cropbottom="5363f"/>
            <w10:wrap type="square"/>
          </v:shape>
        </w:pict>
      </w:r>
    </w:p>
    <w:p w:rsidR="0073091E" w:rsidRDefault="0073091E" w:rsidP="0073091E"/>
    <w:p w:rsidR="0073091E"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E54867" w:rsidRDefault="0073091E" w:rsidP="0073091E">
      <w:pPr>
        <w:rPr>
          <w:rFonts w:ascii="Arial" w:hAnsi="Arial" w:cs="Arial"/>
          <w:b/>
        </w:rPr>
      </w:pPr>
      <w:r w:rsidRPr="00D93179">
        <w:rPr>
          <w:rFonts w:ascii="Arial" w:hAnsi="Arial" w:cs="Arial"/>
          <w:b/>
        </w:rPr>
        <w:t xml:space="preserve"> </w:t>
      </w: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Pr="00D93179" w:rsidRDefault="0073091E" w:rsidP="0073091E">
      <w:pPr>
        <w:rPr>
          <w:rFonts w:ascii="Arial" w:hAnsi="Arial"/>
          <w:b/>
        </w:rPr>
      </w:pPr>
      <w:r>
        <w:rPr>
          <w:rFonts w:ascii="Arial" w:hAnsi="Arial"/>
          <w:b/>
        </w:rPr>
        <w:t xml:space="preserve">          </w:t>
      </w:r>
    </w:p>
    <w:p w:rsidR="0073091E" w:rsidRPr="00D93179" w:rsidRDefault="0073091E" w:rsidP="0073091E">
      <w:pPr>
        <w:jc w:val="center"/>
        <w:rPr>
          <w:rFonts w:ascii="Arial" w:hAnsi="Arial"/>
          <w:b/>
        </w:rPr>
      </w:pPr>
      <w:r w:rsidRPr="00D93179">
        <w:rPr>
          <w:rFonts w:ascii="Arial" w:hAnsi="Arial"/>
          <w:b/>
        </w:rPr>
        <w:t>(Información</w:t>
      </w:r>
      <w:r>
        <w:rPr>
          <w:rFonts w:ascii="Arial" w:hAnsi="Arial"/>
          <w:b/>
        </w:rPr>
        <w:t xml:space="preserve"> de la</w:t>
      </w:r>
      <w:r w:rsidRPr="00D93179">
        <w:rPr>
          <w:rFonts w:ascii="Arial" w:hAnsi="Arial"/>
          <w:b/>
        </w:rPr>
        <w:t xml:space="preserve"> Sociedad Mexicana de Iluminación)</w:t>
      </w:r>
      <w:r>
        <w:rPr>
          <w:rFonts w:ascii="Arial" w:hAnsi="Arial"/>
          <w:b/>
        </w:rPr>
        <w:t>.</w:t>
      </w: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Pr>
          <w:rFonts w:ascii="Arial" w:hAnsi="Arial" w:cs="Arial"/>
          <w:b/>
        </w:rPr>
        <w:t>APÉNDICE  C</w:t>
      </w:r>
    </w:p>
    <w:p w:rsidR="0073091E" w:rsidRDefault="0073091E" w:rsidP="0073091E">
      <w:pPr>
        <w:jc w:val="center"/>
        <w:rPr>
          <w:rFonts w:ascii="Arial" w:hAnsi="Arial" w:cs="Arial"/>
          <w:b/>
        </w:rPr>
      </w:pPr>
    </w:p>
    <w:p w:rsidR="0073091E" w:rsidRPr="00674FF0" w:rsidRDefault="0073091E" w:rsidP="0073091E">
      <w:pPr>
        <w:jc w:val="center"/>
        <w:rPr>
          <w:rFonts w:ascii="Arial" w:hAnsi="Arial" w:cs="Arial"/>
          <w:b/>
        </w:rPr>
      </w:pPr>
      <w:r w:rsidRPr="00D93179">
        <w:rPr>
          <w:rFonts w:ascii="Arial" w:hAnsi="Arial"/>
          <w:b/>
        </w:rPr>
        <w:t>Factores de reflexión de techo, pared y piso</w:t>
      </w:r>
      <w:r>
        <w:rPr>
          <w:rFonts w:ascii="Arial" w:hAnsi="Arial"/>
          <w:b/>
        </w:rPr>
        <w:t>.</w:t>
      </w:r>
    </w:p>
    <w:p w:rsidR="0073091E" w:rsidRPr="00D93179" w:rsidRDefault="0073091E" w:rsidP="0073091E">
      <w:pPr>
        <w:autoSpaceDE w:val="0"/>
        <w:autoSpaceDN w:val="0"/>
        <w:adjustRightInd w:val="0"/>
        <w:jc w:val="both"/>
        <w:rPr>
          <w:rFonts w:ascii="Arial" w:hAnsi="Arial" w:cs="Arial"/>
          <w:bCs/>
          <w:color w:val="000000"/>
        </w:rPr>
      </w:pPr>
    </w:p>
    <w:p w:rsidR="0073091E" w:rsidRPr="00D93179" w:rsidRDefault="0073091E" w:rsidP="0073091E">
      <w:pPr>
        <w:autoSpaceDE w:val="0"/>
        <w:autoSpaceDN w:val="0"/>
        <w:adjustRightInd w:val="0"/>
        <w:jc w:val="both"/>
        <w:rPr>
          <w:rFonts w:ascii="Arial" w:hAnsi="Arial" w:cs="Arial"/>
          <w:bCs/>
          <w:color w:val="000000"/>
        </w:rPr>
      </w:pPr>
      <w:r w:rsidRPr="00D93179">
        <w:rPr>
          <w:noProof/>
        </w:rPr>
        <w:pict>
          <v:shape id="_x0000_s1126" type="#_x0000_t75" style="position:absolute;left:0;text-align:left;margin-left:0;margin-top:4.75pt;width:324pt;height:128.05pt;z-index:40;mso-position-horizontal:center" filled="t" fillcolor="black" stroked="t">
            <v:imagedata r:id="rId66" o:title="" cropbottom="7896f"/>
            <w10:wrap type="square"/>
          </v:shape>
        </w:pict>
      </w: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tabs>
          <w:tab w:val="left" w:pos="540"/>
        </w:tabs>
        <w:rPr>
          <w:rFonts w:ascii="Arial" w:hAnsi="Arial"/>
          <w:b/>
        </w:rPr>
      </w:pPr>
      <w:r>
        <w:rPr>
          <w:rFonts w:ascii="Arial" w:hAnsi="Arial"/>
          <w:b/>
        </w:rPr>
        <w:t xml:space="preserve">         </w:t>
      </w:r>
    </w:p>
    <w:p w:rsidR="0073091E" w:rsidRDefault="0073091E" w:rsidP="0073091E">
      <w:pPr>
        <w:tabs>
          <w:tab w:val="left" w:pos="540"/>
          <w:tab w:val="left" w:pos="720"/>
        </w:tabs>
        <w:jc w:val="center"/>
        <w:rPr>
          <w:rFonts w:ascii="Arial" w:hAnsi="Arial"/>
          <w:b/>
        </w:rPr>
      </w:pPr>
      <w:r>
        <w:rPr>
          <w:rFonts w:ascii="Arial" w:hAnsi="Arial"/>
          <w:b/>
        </w:rPr>
        <w:t>(</w:t>
      </w:r>
      <w:r w:rsidRPr="00D93179">
        <w:rPr>
          <w:rFonts w:ascii="Arial" w:hAnsi="Arial"/>
          <w:b/>
        </w:rPr>
        <w:t>Información de</w:t>
      </w:r>
      <w:r>
        <w:rPr>
          <w:rFonts w:ascii="Arial" w:hAnsi="Arial"/>
          <w:b/>
        </w:rPr>
        <w:t xml:space="preserve"> la</w:t>
      </w:r>
      <w:r w:rsidRPr="00D93179">
        <w:rPr>
          <w:rFonts w:ascii="Arial" w:hAnsi="Arial"/>
          <w:b/>
        </w:rPr>
        <w:t xml:space="preserve"> Sociedad Mexicana de Iluminación)</w:t>
      </w:r>
      <w:r>
        <w:rPr>
          <w:rFonts w:ascii="Arial" w:hAnsi="Arial"/>
          <w:b/>
        </w:rPr>
        <w:t>.</w:t>
      </w: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rPr>
          <w:rFonts w:ascii="Arial" w:hAnsi="Arial"/>
          <w:b/>
        </w:rPr>
      </w:pPr>
    </w:p>
    <w:p w:rsidR="0073091E" w:rsidRDefault="0073091E" w:rsidP="0073091E">
      <w:pPr>
        <w:jc w:val="center"/>
        <w:rPr>
          <w:rFonts w:ascii="Arial" w:hAnsi="Arial" w:cs="Arial"/>
          <w:b/>
        </w:rPr>
      </w:pPr>
      <w:r>
        <w:rPr>
          <w:rFonts w:ascii="Arial" w:hAnsi="Arial" w:cs="Arial"/>
          <w:b/>
        </w:rPr>
        <w:t>APÉNDICE  D</w:t>
      </w: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sidRPr="00D93179">
        <w:rPr>
          <w:rFonts w:ascii="Arial" w:hAnsi="Arial"/>
          <w:b/>
        </w:rPr>
        <w:t>Factores de mantenimiento de luminarias.</w:t>
      </w:r>
    </w:p>
    <w:p w:rsidR="0073091E" w:rsidRPr="00674FF0" w:rsidRDefault="0073091E" w:rsidP="0073091E">
      <w:pPr>
        <w:rPr>
          <w:rFonts w:ascii="Arial" w:hAnsi="Arial" w:cs="Arial"/>
          <w:b/>
        </w:rPr>
      </w:pPr>
    </w:p>
    <w:p w:rsidR="0073091E" w:rsidRDefault="0073091E" w:rsidP="0073091E">
      <w:pPr>
        <w:rPr>
          <w:rFonts w:ascii="Arial" w:hAnsi="Arial"/>
          <w:b/>
        </w:rPr>
      </w:pPr>
      <w:r w:rsidRPr="00D93179">
        <w:rPr>
          <w:noProof/>
        </w:rPr>
        <w:pict>
          <v:shape id="_x0000_s1127" type="#_x0000_t75" style="position:absolute;margin-left:36pt;margin-top:7.2pt;width:355.5pt;height:90pt;z-index:41" stroked="t">
            <v:imagedata r:id="rId67" o:title=""/>
            <w10:wrap type="square"/>
          </v:shape>
        </w:pict>
      </w:r>
    </w:p>
    <w:p w:rsidR="0073091E" w:rsidRPr="00D93179" w:rsidRDefault="0073091E" w:rsidP="0073091E">
      <w:pPr>
        <w:rPr>
          <w:rFonts w:ascii="Arial" w:hAnsi="Arial"/>
          <w:b/>
        </w:rPr>
      </w:pPr>
    </w:p>
    <w:p w:rsidR="0073091E" w:rsidRPr="00D93179" w:rsidRDefault="0073091E" w:rsidP="0073091E">
      <w:pPr>
        <w:autoSpaceDE w:val="0"/>
        <w:autoSpaceDN w:val="0"/>
        <w:adjustRightInd w:val="0"/>
        <w:jc w:val="both"/>
        <w:rPr>
          <w:rFonts w:ascii="Arial" w:hAnsi="Arial" w:cs="Arial"/>
          <w:bCs/>
          <w:color w:val="000000"/>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rPr>
          <w:rFonts w:ascii="Arial" w:hAnsi="Arial"/>
          <w:b/>
        </w:rPr>
      </w:pPr>
    </w:p>
    <w:p w:rsidR="0073091E" w:rsidRPr="00D93179" w:rsidRDefault="0073091E" w:rsidP="0073091E">
      <w:pPr>
        <w:tabs>
          <w:tab w:val="left" w:pos="720"/>
        </w:tabs>
        <w:rPr>
          <w:rFonts w:ascii="Arial" w:hAnsi="Arial"/>
          <w:b/>
        </w:rPr>
      </w:pPr>
    </w:p>
    <w:p w:rsidR="0073091E" w:rsidRDefault="0073091E" w:rsidP="0073091E">
      <w:pPr>
        <w:jc w:val="center"/>
        <w:rPr>
          <w:rFonts w:ascii="Arial" w:hAnsi="Arial"/>
          <w:b/>
        </w:rPr>
      </w:pPr>
    </w:p>
    <w:p w:rsidR="0073091E" w:rsidRPr="00D93179" w:rsidRDefault="0073091E" w:rsidP="0073091E">
      <w:pPr>
        <w:jc w:val="center"/>
        <w:rPr>
          <w:rFonts w:ascii="Arial" w:hAnsi="Arial"/>
          <w:b/>
        </w:rPr>
      </w:pPr>
      <w:r>
        <w:rPr>
          <w:rFonts w:ascii="Arial" w:hAnsi="Arial"/>
          <w:b/>
        </w:rPr>
        <w:t xml:space="preserve">  </w:t>
      </w:r>
      <w:r w:rsidRPr="00D93179">
        <w:rPr>
          <w:rFonts w:ascii="Arial" w:hAnsi="Arial"/>
          <w:b/>
        </w:rPr>
        <w:t>(Información de</w:t>
      </w:r>
      <w:r>
        <w:rPr>
          <w:rFonts w:ascii="Arial" w:hAnsi="Arial"/>
          <w:b/>
        </w:rPr>
        <w:t xml:space="preserve"> la</w:t>
      </w:r>
      <w:r w:rsidRPr="00D93179">
        <w:rPr>
          <w:rFonts w:ascii="Arial" w:hAnsi="Arial"/>
          <w:b/>
        </w:rPr>
        <w:t xml:space="preserve"> Sociedad Mexicana de Iluminación)</w:t>
      </w:r>
      <w:r>
        <w:rPr>
          <w:rFonts w:ascii="Arial" w:hAnsi="Arial"/>
          <w:b/>
        </w:rPr>
        <w:t>.</w:t>
      </w:r>
    </w:p>
    <w:p w:rsidR="0073091E" w:rsidRDefault="0073091E" w:rsidP="0073091E">
      <w:pPr>
        <w:jc w:val="cente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Pr>
          <w:rFonts w:ascii="Arial" w:hAnsi="Arial" w:cs="Arial"/>
          <w:b/>
        </w:rPr>
        <w:t>APÉNDICE  E</w:t>
      </w: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sidRPr="00D93179">
        <w:rPr>
          <w:rFonts w:ascii="Arial" w:hAnsi="Arial" w:cs="Arial"/>
          <w:b/>
        </w:rPr>
        <w:t>Factor de utilización para lámparas tipo fluorescentes</w:t>
      </w:r>
      <w:r>
        <w:rPr>
          <w:rFonts w:ascii="Arial" w:hAnsi="Arial" w:cs="Arial"/>
          <w:b/>
        </w:rPr>
        <w:t>.</w:t>
      </w:r>
    </w:p>
    <w:p w:rsidR="0073091E" w:rsidRPr="00674FF0" w:rsidRDefault="0073091E" w:rsidP="0073091E">
      <w:pPr>
        <w:jc w:val="center"/>
        <w:rPr>
          <w:rFonts w:ascii="Arial" w:hAnsi="Arial" w:cs="Arial"/>
          <w:b/>
        </w:rPr>
      </w:pPr>
    </w:p>
    <w:p w:rsidR="0073091E" w:rsidRPr="00D93179" w:rsidRDefault="0073091E" w:rsidP="0073091E">
      <w:pPr>
        <w:jc w:val="both"/>
        <w:rPr>
          <w:rFonts w:ascii="Arial" w:hAnsi="Arial" w:cs="Arial"/>
        </w:rPr>
      </w:pPr>
      <w:r w:rsidRPr="00D93179">
        <w:rPr>
          <w:rFonts w:ascii="Arial" w:hAnsi="Arial" w:cs="Arial"/>
          <w:noProof/>
        </w:rPr>
        <w:pict>
          <v:shape id="_x0000_s1128" type="#_x0000_t75" style="position:absolute;left:0;text-align:left;margin-left:54pt;margin-top:9.6pt;width:322.9pt;height:184.5pt;z-index:42" filled="t" fillcolor="black" stroked="t">
            <v:imagedata r:id="rId68" o:title=""/>
            <w10:wrap type="square"/>
          </v:shape>
        </w:pict>
      </w: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tabs>
          <w:tab w:val="left" w:pos="720"/>
        </w:tabs>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Default="0073091E" w:rsidP="0073091E">
      <w:pPr>
        <w:jc w:val="both"/>
        <w:rPr>
          <w:rFonts w:ascii="Arial" w:hAnsi="Arial" w:cs="Arial"/>
          <w:b/>
        </w:rPr>
      </w:pPr>
    </w:p>
    <w:p w:rsidR="0073091E" w:rsidRPr="00D93179" w:rsidRDefault="0073091E" w:rsidP="0073091E">
      <w:pPr>
        <w:tabs>
          <w:tab w:val="left" w:pos="540"/>
        </w:tabs>
        <w:jc w:val="both"/>
        <w:rPr>
          <w:rFonts w:ascii="Arial" w:hAnsi="Arial" w:cs="Arial"/>
          <w:b/>
        </w:rPr>
      </w:pPr>
    </w:p>
    <w:p w:rsidR="0073091E" w:rsidRPr="00D93179" w:rsidRDefault="0073091E" w:rsidP="0073091E">
      <w:pPr>
        <w:jc w:val="center"/>
        <w:rPr>
          <w:rFonts w:ascii="Arial" w:hAnsi="Arial" w:cs="Arial"/>
          <w:b/>
        </w:rPr>
      </w:pPr>
      <w:r w:rsidRPr="00D93179">
        <w:rPr>
          <w:rFonts w:ascii="Arial" w:hAnsi="Arial" w:cs="Arial"/>
          <w:b/>
        </w:rPr>
        <w:t>(Información de</w:t>
      </w:r>
      <w:r>
        <w:rPr>
          <w:rFonts w:ascii="Arial" w:hAnsi="Arial" w:cs="Arial"/>
          <w:b/>
        </w:rPr>
        <w:t xml:space="preserve"> la</w:t>
      </w:r>
      <w:r w:rsidRPr="00D93179">
        <w:rPr>
          <w:rFonts w:ascii="Arial" w:hAnsi="Arial" w:cs="Arial"/>
          <w:b/>
        </w:rPr>
        <w:t xml:space="preserve"> Sociedad Mexicana de Iluminación)</w:t>
      </w:r>
      <w:r>
        <w:rPr>
          <w:rFonts w:ascii="Arial" w:hAnsi="Arial" w:cs="Arial"/>
          <w:b/>
        </w:rPr>
        <w:t>.</w:t>
      </w:r>
    </w:p>
    <w:p w:rsidR="0073091E" w:rsidRDefault="0073091E" w:rsidP="0073091E">
      <w:pPr>
        <w:autoSpaceDE w:val="0"/>
        <w:autoSpaceDN w:val="0"/>
        <w:adjustRightInd w:val="0"/>
        <w:jc w:val="center"/>
        <w:rPr>
          <w:rFonts w:ascii="Arial" w:hAnsi="Arial" w:cs="Arial"/>
          <w:bCs/>
          <w:color w:val="000000"/>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Pr>
          <w:rFonts w:ascii="Arial" w:hAnsi="Arial" w:cs="Arial"/>
          <w:b/>
        </w:rPr>
        <w:t>APÉNDICE  F</w:t>
      </w:r>
    </w:p>
    <w:p w:rsidR="0073091E" w:rsidRDefault="0073091E" w:rsidP="0073091E">
      <w:pPr>
        <w:jc w:val="center"/>
        <w:rPr>
          <w:rFonts w:ascii="Arial" w:hAnsi="Arial" w:cs="Arial"/>
          <w:b/>
        </w:rPr>
      </w:pPr>
    </w:p>
    <w:p w:rsidR="0073091E" w:rsidRPr="00674FF0" w:rsidRDefault="0073091E" w:rsidP="0073091E">
      <w:pPr>
        <w:jc w:val="center"/>
        <w:rPr>
          <w:rFonts w:ascii="Arial" w:hAnsi="Arial" w:cs="Arial"/>
          <w:b/>
        </w:rPr>
      </w:pPr>
      <w:r>
        <w:rPr>
          <w:rFonts w:ascii="Arial" w:hAnsi="Arial" w:cs="Arial"/>
          <w:b/>
          <w:noProof/>
        </w:rPr>
        <w:pict>
          <v:shape id="_x0000_s1130" type="#_x0000_t75" style="position:absolute;left:0;text-align:left;margin-left:9pt;margin-top:16.8pt;width:414pt;height:270pt;z-index:44">
            <v:imagedata r:id="rId69" o:title=""/>
            <w10:wrap type="square"/>
          </v:shape>
        </w:pict>
      </w:r>
      <w:r>
        <w:rPr>
          <w:rFonts w:ascii="Arial" w:hAnsi="Arial" w:cs="Arial"/>
          <w:b/>
        </w:rPr>
        <w:t>Flujo luminoso de fluorescentes.</w:t>
      </w:r>
    </w:p>
    <w:p w:rsidR="0073091E" w:rsidRDefault="0073091E" w:rsidP="0073091E">
      <w:pPr>
        <w:jc w:val="both"/>
        <w:rPr>
          <w:rFonts w:ascii="Arial" w:hAnsi="Arial" w:cs="Arial"/>
        </w:rPr>
      </w:pPr>
    </w:p>
    <w:p w:rsidR="0073091E" w:rsidRPr="00D93179" w:rsidRDefault="0073091E" w:rsidP="0073091E">
      <w:pPr>
        <w:tabs>
          <w:tab w:val="left" w:pos="540"/>
        </w:tabs>
        <w:jc w:val="both"/>
        <w:rPr>
          <w:rFonts w:ascii="Arial" w:hAnsi="Arial" w:cs="Arial"/>
          <w:b/>
        </w:rPr>
      </w:pPr>
    </w:p>
    <w:p w:rsidR="0073091E" w:rsidRDefault="0073091E" w:rsidP="0073091E">
      <w:pPr>
        <w:jc w:val="center"/>
        <w:rPr>
          <w:rFonts w:ascii="Arial" w:hAnsi="Arial" w:cs="Arial"/>
          <w:b/>
        </w:rPr>
      </w:pPr>
      <w:r w:rsidRPr="00D93179">
        <w:rPr>
          <w:rFonts w:ascii="Arial" w:hAnsi="Arial" w:cs="Arial"/>
          <w:b/>
        </w:rPr>
        <w:t>(</w:t>
      </w:r>
      <w:r>
        <w:rPr>
          <w:rFonts w:ascii="Arial" w:hAnsi="Arial" w:cs="Arial"/>
          <w:b/>
        </w:rPr>
        <w:t>Información del Catálogo de luminarias Philips</w:t>
      </w:r>
      <w:r w:rsidRPr="00D93179">
        <w:rPr>
          <w:rFonts w:ascii="Arial" w:hAnsi="Arial" w:cs="Arial"/>
          <w:b/>
        </w:rPr>
        <w:t>)</w:t>
      </w:r>
      <w:r>
        <w:rPr>
          <w:rFonts w:ascii="Arial" w:hAnsi="Arial" w:cs="Arial"/>
          <w:b/>
        </w:rPr>
        <w:t>.</w:t>
      </w: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center"/>
        <w:rPr>
          <w:rFonts w:ascii="Arial" w:hAnsi="Arial" w:cs="Arial"/>
          <w:b/>
        </w:rPr>
      </w:pPr>
      <w:r>
        <w:rPr>
          <w:rFonts w:ascii="Arial" w:hAnsi="Arial" w:cs="Arial"/>
          <w:b/>
        </w:rPr>
        <w:t>APÉNDICE  G</w:t>
      </w:r>
    </w:p>
    <w:p w:rsidR="0073091E" w:rsidRDefault="0073091E" w:rsidP="0073091E">
      <w:pPr>
        <w:jc w:val="center"/>
        <w:rPr>
          <w:rFonts w:ascii="Arial" w:hAnsi="Arial" w:cs="Arial"/>
          <w:b/>
        </w:rPr>
      </w:pPr>
    </w:p>
    <w:p w:rsidR="0073091E" w:rsidRDefault="0073091E" w:rsidP="0073091E">
      <w:pPr>
        <w:tabs>
          <w:tab w:val="left" w:pos="540"/>
        </w:tabs>
        <w:jc w:val="center"/>
        <w:rPr>
          <w:rFonts w:ascii="Arial" w:hAnsi="Arial" w:cs="Arial"/>
          <w:b/>
        </w:rPr>
      </w:pPr>
      <w:r>
        <w:rPr>
          <w:rFonts w:ascii="Arial" w:hAnsi="Arial" w:cs="Arial"/>
          <w:b/>
        </w:rPr>
        <w:t>Impedancia para diferentes capacidades del transformador.</w:t>
      </w:r>
    </w:p>
    <w:p w:rsidR="0073091E" w:rsidRDefault="0073091E" w:rsidP="0073091E">
      <w:pPr>
        <w:jc w:val="center"/>
        <w:rPr>
          <w:rFonts w:ascii="Arial" w:hAnsi="Arial" w:cs="Arial"/>
          <w:b/>
        </w:rPr>
      </w:pPr>
      <w:r>
        <w:rPr>
          <w:rFonts w:ascii="Arial" w:hAnsi="Arial" w:cs="Arial"/>
          <w:b/>
        </w:rPr>
        <w:t xml:space="preserve">                                   </w:t>
      </w:r>
    </w:p>
    <w:p w:rsidR="0073091E" w:rsidRDefault="0073091E" w:rsidP="0073091E">
      <w:pPr>
        <w:jc w:val="center"/>
        <w:rPr>
          <w:rFonts w:ascii="Arial" w:hAnsi="Arial" w:cs="Arial"/>
          <w:b/>
        </w:rPr>
      </w:pPr>
    </w:p>
    <w:p w:rsidR="0073091E" w:rsidRDefault="0073091E" w:rsidP="0073091E">
      <w:pPr>
        <w:jc w:val="center"/>
        <w:rPr>
          <w:rFonts w:ascii="Arial" w:hAnsi="Arial" w:cs="Arial"/>
          <w:b/>
        </w:rPr>
      </w:pPr>
      <w:r>
        <w:rPr>
          <w:noProof/>
        </w:rPr>
        <w:pict>
          <v:shape id="_x0000_s1129" type="#_x0000_t75" style="position:absolute;left:0;text-align:left;margin-left:1in;margin-top:3pt;width:4in;height:445.2pt;z-index:43">
            <v:imagedata r:id="rId70" o:title=""/>
            <w10:wrap type="square"/>
          </v:shape>
        </w:pict>
      </w:r>
    </w:p>
    <w:p w:rsidR="0073091E" w:rsidRPr="00B81EBF" w:rsidRDefault="0073091E" w:rsidP="0073091E">
      <w:pPr>
        <w:jc w:val="center"/>
        <w:rPr>
          <w:rFonts w:ascii="Arial" w:hAnsi="Arial" w:cs="Arial"/>
          <w:b/>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Pr="00D93179" w:rsidRDefault="0073091E" w:rsidP="0073091E">
      <w:pPr>
        <w:jc w:val="both"/>
        <w:rPr>
          <w:rFonts w:ascii="Arial" w:hAnsi="Arial" w:cs="Arial"/>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Pr>
        <w:jc w:val="both"/>
        <w:rPr>
          <w:rFonts w:ascii="Arial" w:hAnsi="Arial" w:cs="Arial"/>
          <w:b/>
        </w:rPr>
      </w:pPr>
    </w:p>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Pr="00D93179" w:rsidRDefault="0073091E" w:rsidP="0073091E">
      <w:pPr>
        <w:tabs>
          <w:tab w:val="left" w:pos="540"/>
        </w:tabs>
        <w:jc w:val="both"/>
        <w:rPr>
          <w:rFonts w:ascii="Arial" w:hAnsi="Arial" w:cs="Arial"/>
          <w:b/>
        </w:rPr>
      </w:pPr>
      <w:r>
        <w:rPr>
          <w:rFonts w:ascii="Arial" w:hAnsi="Arial" w:cs="Arial"/>
          <w:b/>
        </w:rPr>
        <w:t xml:space="preserve">                     </w:t>
      </w:r>
    </w:p>
    <w:p w:rsidR="0073091E" w:rsidRDefault="0073091E" w:rsidP="0073091E">
      <w:pPr>
        <w:jc w:val="both"/>
        <w:rPr>
          <w:rFonts w:ascii="Arial" w:hAnsi="Arial" w:cs="Arial"/>
          <w:b/>
        </w:rPr>
      </w:pPr>
      <w:r>
        <w:rPr>
          <w:rFonts w:ascii="Arial" w:hAnsi="Arial" w:cs="Arial"/>
          <w:b/>
        </w:rPr>
        <w:t xml:space="preserve">                   </w:t>
      </w:r>
      <w:r w:rsidRPr="00D93179">
        <w:rPr>
          <w:rFonts w:ascii="Arial" w:hAnsi="Arial" w:cs="Arial"/>
          <w:b/>
        </w:rPr>
        <w:t>(</w:t>
      </w:r>
      <w:r>
        <w:rPr>
          <w:rFonts w:ascii="Arial" w:hAnsi="Arial" w:cs="Arial"/>
          <w:b/>
        </w:rPr>
        <w:t>Información del Manual Técnico de Cooper Bussmann</w:t>
      </w:r>
      <w:r w:rsidRPr="00D93179">
        <w:rPr>
          <w:rFonts w:ascii="Arial" w:hAnsi="Arial" w:cs="Arial"/>
          <w:b/>
        </w:rPr>
        <w:t>)</w:t>
      </w:r>
      <w:r>
        <w:rPr>
          <w:rFonts w:ascii="Arial" w:hAnsi="Arial" w:cs="Arial"/>
          <w:b/>
        </w:rPr>
        <w:t>.</w:t>
      </w:r>
    </w:p>
    <w:p w:rsidR="0073091E" w:rsidRDefault="0073091E" w:rsidP="0073091E">
      <w:pPr>
        <w:rPr>
          <w:rFonts w:ascii="Arial" w:hAnsi="Arial" w:cs="Arial"/>
          <w:b/>
        </w:rPr>
      </w:pPr>
    </w:p>
    <w:p w:rsidR="0073091E" w:rsidRDefault="0073091E" w:rsidP="0073091E">
      <w:pPr>
        <w:jc w:val="center"/>
        <w:rPr>
          <w:rFonts w:ascii="Arial" w:hAnsi="Arial" w:cs="Arial"/>
          <w:b/>
        </w:rPr>
      </w:pPr>
    </w:p>
    <w:p w:rsidR="0073091E" w:rsidRDefault="0073091E" w:rsidP="0073091E">
      <w:pPr>
        <w:jc w:val="center"/>
        <w:rPr>
          <w:rFonts w:ascii="Arial" w:hAnsi="Arial" w:cs="Arial"/>
          <w:b/>
        </w:rPr>
      </w:pPr>
    </w:p>
    <w:p w:rsidR="0073091E" w:rsidRPr="003E0A10" w:rsidRDefault="0073091E" w:rsidP="0073091E">
      <w:pPr>
        <w:jc w:val="center"/>
        <w:rPr>
          <w:rFonts w:ascii="Arial" w:hAnsi="Arial" w:cs="Arial"/>
          <w:b/>
        </w:rPr>
      </w:pPr>
      <w:r>
        <w:rPr>
          <w:rFonts w:ascii="Arial" w:hAnsi="Arial" w:cs="Arial"/>
          <w:b/>
        </w:rPr>
        <w:t>APÉNDICE  H</w:t>
      </w:r>
    </w:p>
    <w:p w:rsidR="0073091E" w:rsidRDefault="0073091E" w:rsidP="0073091E">
      <w:pPr>
        <w:tabs>
          <w:tab w:val="left" w:pos="3180"/>
        </w:tabs>
      </w:pPr>
      <w:r>
        <w:tab/>
      </w:r>
    </w:p>
    <w:p w:rsidR="0073091E" w:rsidRDefault="0073091E" w:rsidP="0073091E">
      <w:pPr>
        <w:tabs>
          <w:tab w:val="left" w:pos="3180"/>
        </w:tabs>
        <w:jc w:val="center"/>
      </w:pPr>
      <w:r>
        <w:rPr>
          <w:rFonts w:ascii="Arial" w:hAnsi="Arial" w:cs="Arial"/>
          <w:b/>
        </w:rPr>
        <w:t>Valor “C” para conductores.</w:t>
      </w:r>
    </w:p>
    <w:p w:rsidR="0073091E" w:rsidRDefault="0073091E" w:rsidP="0073091E">
      <w:r>
        <w:rPr>
          <w:noProof/>
        </w:rPr>
        <w:pict>
          <v:shape id="_x0000_s1131" type="#_x0000_t75" style="position:absolute;margin-left:63pt;margin-top:12pt;width:4in;height:6in;z-index:45">
            <v:imagedata r:id="rId71" o:title=""/>
            <w10:wrap type="square"/>
          </v:shape>
        </w:pict>
      </w:r>
    </w:p>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Pr="000D2019"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Pr="00DE5A57" w:rsidRDefault="0073091E" w:rsidP="0073091E">
      <w:pPr>
        <w:rPr>
          <w:sz w:val="28"/>
          <w:szCs w:val="28"/>
        </w:rPr>
      </w:pPr>
    </w:p>
    <w:p w:rsidR="0073091E" w:rsidRDefault="0073091E" w:rsidP="0073091E">
      <w:pPr>
        <w:rPr>
          <w:sz w:val="28"/>
          <w:szCs w:val="28"/>
        </w:rPr>
      </w:pPr>
    </w:p>
    <w:p w:rsidR="0073091E" w:rsidRDefault="0073091E" w:rsidP="0073091E">
      <w:pPr>
        <w:rPr>
          <w:sz w:val="28"/>
          <w:szCs w:val="28"/>
        </w:rPr>
      </w:pPr>
    </w:p>
    <w:p w:rsidR="0073091E" w:rsidRDefault="0073091E" w:rsidP="0073091E">
      <w:pPr>
        <w:rPr>
          <w:sz w:val="28"/>
          <w:szCs w:val="28"/>
        </w:rPr>
      </w:pPr>
    </w:p>
    <w:p w:rsidR="0073091E" w:rsidRDefault="0073091E" w:rsidP="0073091E">
      <w:pPr>
        <w:tabs>
          <w:tab w:val="left" w:pos="540"/>
        </w:tabs>
        <w:jc w:val="both"/>
        <w:rPr>
          <w:sz w:val="28"/>
          <w:szCs w:val="28"/>
        </w:rPr>
      </w:pPr>
    </w:p>
    <w:p w:rsidR="0073091E" w:rsidRPr="00D93179" w:rsidRDefault="0073091E" w:rsidP="0073091E">
      <w:pPr>
        <w:tabs>
          <w:tab w:val="left" w:pos="540"/>
        </w:tabs>
        <w:jc w:val="both"/>
        <w:rPr>
          <w:rFonts w:ascii="Arial" w:hAnsi="Arial" w:cs="Arial"/>
          <w:b/>
        </w:rPr>
      </w:pPr>
      <w:r>
        <w:rPr>
          <w:rFonts w:ascii="Arial" w:hAnsi="Arial" w:cs="Arial"/>
          <w:b/>
        </w:rPr>
        <w:t xml:space="preserve">          </w:t>
      </w:r>
    </w:p>
    <w:p w:rsidR="0073091E" w:rsidRDefault="0073091E" w:rsidP="0073091E">
      <w:pPr>
        <w:jc w:val="center"/>
        <w:rPr>
          <w:rFonts w:ascii="Arial" w:hAnsi="Arial" w:cs="Arial"/>
          <w:b/>
        </w:rPr>
      </w:pPr>
      <w:r w:rsidRPr="00D93179">
        <w:rPr>
          <w:rFonts w:ascii="Arial" w:hAnsi="Arial" w:cs="Arial"/>
          <w:b/>
        </w:rPr>
        <w:t>(</w:t>
      </w:r>
      <w:r>
        <w:rPr>
          <w:rFonts w:ascii="Arial" w:hAnsi="Arial" w:cs="Arial"/>
          <w:b/>
        </w:rPr>
        <w:t>Información del Manual Técnico de Cooper Bussmann</w:t>
      </w:r>
      <w:r w:rsidRPr="00D93179">
        <w:rPr>
          <w:rFonts w:ascii="Arial" w:hAnsi="Arial" w:cs="Arial"/>
          <w:b/>
        </w:rPr>
        <w:t>)</w:t>
      </w:r>
      <w:r>
        <w:rPr>
          <w:rFonts w:ascii="Arial" w:hAnsi="Arial" w:cs="Arial"/>
          <w:b/>
        </w:rPr>
        <w:t>.</w:t>
      </w:r>
    </w:p>
    <w:p w:rsidR="0073091E" w:rsidRDefault="0073091E" w:rsidP="0073091E">
      <w:pPr>
        <w:ind w:firstLine="708"/>
        <w:jc w:val="center"/>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autoSpaceDE w:val="0"/>
        <w:autoSpaceDN w:val="0"/>
        <w:adjustRightInd w:val="0"/>
        <w:spacing w:line="480" w:lineRule="auto"/>
        <w:jc w:val="center"/>
        <w:rPr>
          <w:rFonts w:ascii="Arial" w:hAnsi="Arial" w:cs="Arial"/>
          <w:b/>
        </w:rPr>
      </w:pPr>
    </w:p>
    <w:p w:rsidR="0073091E" w:rsidRDefault="0073091E" w:rsidP="0073091E">
      <w:pPr>
        <w:autoSpaceDE w:val="0"/>
        <w:autoSpaceDN w:val="0"/>
        <w:adjustRightInd w:val="0"/>
        <w:spacing w:line="480" w:lineRule="auto"/>
        <w:jc w:val="center"/>
        <w:rPr>
          <w:rFonts w:ascii="Arial" w:hAnsi="Arial" w:cs="Arial"/>
          <w:b/>
        </w:rPr>
      </w:pPr>
      <w:r w:rsidRPr="00610A35">
        <w:rPr>
          <w:rFonts w:ascii="Arial" w:hAnsi="Arial" w:cs="Arial"/>
          <w:b/>
        </w:rPr>
        <w:t>APÉNDI</w:t>
      </w:r>
      <w:r>
        <w:rPr>
          <w:rFonts w:ascii="Arial" w:hAnsi="Arial" w:cs="Arial"/>
          <w:b/>
        </w:rPr>
        <w:t xml:space="preserve">CE  </w:t>
      </w:r>
      <w:r w:rsidRPr="009F5A46">
        <w:rPr>
          <w:b/>
        </w:rPr>
        <w:t>I</w:t>
      </w:r>
    </w:p>
    <w:p w:rsidR="0073091E" w:rsidRPr="009F5A46" w:rsidRDefault="0073091E" w:rsidP="0073091E">
      <w:pPr>
        <w:autoSpaceDE w:val="0"/>
        <w:autoSpaceDN w:val="0"/>
        <w:adjustRightInd w:val="0"/>
        <w:spacing w:line="480" w:lineRule="auto"/>
        <w:jc w:val="center"/>
        <w:rPr>
          <w:rFonts w:ascii="Arial" w:hAnsi="Arial" w:cs="Arial"/>
          <w:b/>
        </w:rPr>
      </w:pPr>
      <w:r w:rsidRPr="009F5A46">
        <w:rPr>
          <w:rFonts w:ascii="Arial" w:hAnsi="Arial" w:cs="Arial"/>
          <w:b/>
        </w:rPr>
        <w:t>Equipo de protección personal</w:t>
      </w:r>
      <w:r>
        <w:rPr>
          <w:rFonts w:ascii="Arial" w:hAnsi="Arial" w:cs="Arial"/>
          <w:b/>
        </w:rPr>
        <w:t>.</w:t>
      </w:r>
    </w:p>
    <w:p w:rsidR="0073091E" w:rsidRPr="00610A35" w:rsidRDefault="0073091E" w:rsidP="0073091E">
      <w:pPr>
        <w:autoSpaceDE w:val="0"/>
        <w:autoSpaceDN w:val="0"/>
        <w:adjustRightInd w:val="0"/>
        <w:spacing w:line="480" w:lineRule="auto"/>
        <w:jc w:val="center"/>
      </w:pPr>
      <w:r>
        <w:rPr>
          <w:noProof/>
        </w:rPr>
        <w:pict>
          <v:shape id="_x0000_s1132" type="#_x0000_t75" style="position:absolute;left:0;text-align:left;margin-left:0;margin-top:25.15pt;width:414pt;height:423pt;z-index:46;visibility:visible">
            <v:imagedata r:id="rId72" o:title=""/>
          </v:shape>
        </w:pict>
      </w:r>
    </w:p>
    <w:p w:rsidR="0073091E" w:rsidRPr="007E3E46" w:rsidRDefault="0073091E" w:rsidP="0073091E">
      <w:pPr>
        <w:spacing w:line="480" w:lineRule="auto"/>
      </w:pPr>
    </w:p>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p w:rsidR="0073091E" w:rsidRDefault="0073091E" w:rsidP="0073091E">
      <w:r w:rsidRPr="00737556">
        <w:t xml:space="preserve">                                </w:t>
      </w:r>
    </w:p>
    <w:p w:rsidR="0073091E" w:rsidRPr="00610A35" w:rsidRDefault="0073091E" w:rsidP="0073091E">
      <w:pPr>
        <w:jc w:val="center"/>
      </w:pPr>
      <w:r w:rsidRPr="00610A35">
        <w:rPr>
          <w:rFonts w:ascii="Arial" w:hAnsi="Arial" w:cs="Arial"/>
          <w:b/>
        </w:rPr>
        <w:t>(Información</w:t>
      </w:r>
      <w:r>
        <w:rPr>
          <w:rFonts w:ascii="Arial" w:hAnsi="Arial" w:cs="Arial"/>
          <w:b/>
        </w:rPr>
        <w:t xml:space="preserve"> del NFPA 70E</w:t>
      </w:r>
      <w:r w:rsidRPr="00610A35">
        <w:rPr>
          <w:rFonts w:ascii="Arial" w:hAnsi="Arial" w:cs="Arial"/>
          <w:b/>
        </w:rPr>
        <w:t>).</w:t>
      </w:r>
    </w:p>
    <w:p w:rsidR="0073091E" w:rsidRDefault="0073091E" w:rsidP="0073091E"/>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Default="0073091E" w:rsidP="0073091E">
      <w:pPr>
        <w:ind w:firstLine="708"/>
        <w:rPr>
          <w:sz w:val="28"/>
          <w:szCs w:val="28"/>
        </w:rPr>
      </w:pPr>
    </w:p>
    <w:p w:rsidR="0073091E" w:rsidRPr="00764C98" w:rsidRDefault="0073091E" w:rsidP="0076075A">
      <w:pPr>
        <w:ind w:firstLine="708"/>
        <w:jc w:val="center"/>
        <w:rPr>
          <w:rFonts w:ascii="Arial" w:hAnsi="Arial" w:cs="Arial"/>
          <w:b/>
        </w:rPr>
      </w:pPr>
      <w:r w:rsidRPr="00764C98">
        <w:rPr>
          <w:rFonts w:ascii="Arial" w:hAnsi="Arial" w:cs="Arial"/>
          <w:b/>
        </w:rPr>
        <w:t>(Información del NFPA 70 E)</w:t>
      </w:r>
    </w:p>
    <w:p w:rsidR="0073091E" w:rsidRPr="000E2F9F" w:rsidRDefault="0073091E" w:rsidP="0073091E">
      <w:pPr>
        <w:rPr>
          <w:rFonts w:ascii="Arial" w:hAnsi="Arial" w:cs="Arial"/>
        </w:rPr>
      </w:pPr>
    </w:p>
    <w:p w:rsidR="0073091E" w:rsidRPr="003931C8" w:rsidRDefault="0073091E" w:rsidP="0073091E">
      <w:pPr>
        <w:rPr>
          <w:sz w:val="28"/>
          <w:szCs w:val="28"/>
        </w:rPr>
      </w:pPr>
      <w:r>
        <w:rPr>
          <w:sz w:val="28"/>
          <w:szCs w:val="28"/>
        </w:rPr>
        <w:t xml:space="preserve">  </w:t>
      </w:r>
    </w:p>
    <w:p w:rsidR="005D1818" w:rsidRPr="00EF3D19" w:rsidRDefault="005D1818" w:rsidP="005D1818">
      <w:pPr>
        <w:rPr>
          <w:b/>
          <w:sz w:val="32"/>
          <w:szCs w:val="32"/>
        </w:rPr>
      </w:pPr>
      <w:r>
        <w:rPr>
          <w:sz w:val="32"/>
          <w:szCs w:val="32"/>
        </w:rPr>
        <w:lastRenderedPageBreak/>
        <w:t xml:space="preserve">                                 </w:t>
      </w:r>
      <w:r w:rsidRPr="00EF3D19">
        <w:rPr>
          <w:b/>
          <w:sz w:val="32"/>
          <w:szCs w:val="32"/>
        </w:rPr>
        <w:t>BIBLIOGRAFIA</w:t>
      </w:r>
    </w:p>
    <w:p w:rsidR="005D1818" w:rsidRDefault="005D1818" w:rsidP="005D1818">
      <w:pPr>
        <w:rPr>
          <w:sz w:val="32"/>
          <w:szCs w:val="32"/>
        </w:rPr>
      </w:pPr>
    </w:p>
    <w:p w:rsidR="005D1818" w:rsidRDefault="005D1818" w:rsidP="005D1818">
      <w:pPr>
        <w:spacing w:line="480" w:lineRule="auto"/>
        <w:jc w:val="both"/>
      </w:pPr>
      <w:r>
        <w:t>[</w:t>
      </w:r>
      <w:r w:rsidRPr="00256C1F">
        <w:t>1]</w:t>
      </w:r>
      <w:r>
        <w:t xml:space="preserve"> Enríquez  Harper, Manual de Instalaciones Eléctricas Industriales, 03/10/09.</w:t>
      </w:r>
      <w:r w:rsidRPr="00256C1F">
        <w:t xml:space="preserve">   </w:t>
      </w:r>
    </w:p>
    <w:p w:rsidR="005D1818" w:rsidRDefault="005D1818" w:rsidP="005D1818">
      <w:pPr>
        <w:spacing w:line="480" w:lineRule="auto"/>
        <w:jc w:val="both"/>
      </w:pPr>
      <w:r w:rsidRPr="00256C1F">
        <w:t xml:space="preserve">[2] </w:t>
      </w:r>
      <w:r>
        <w:t>Ing. Máximo López Toledo,</w:t>
      </w:r>
      <w:r w:rsidRPr="00256C1F">
        <w:t xml:space="preserve"> </w:t>
      </w:r>
      <w:r>
        <w:t xml:space="preserve">Los riesgos  Eléctricos  y  su  Ingeniería  de            </w:t>
      </w:r>
    </w:p>
    <w:p w:rsidR="005D1818" w:rsidRDefault="005D1818" w:rsidP="005D1818">
      <w:pPr>
        <w:spacing w:line="480" w:lineRule="auto"/>
        <w:jc w:val="both"/>
      </w:pPr>
      <w:r>
        <w:t xml:space="preserve">      Seguridad, </w:t>
      </w:r>
      <w:r w:rsidRPr="00C85509">
        <w:t>http://www.ffii.es/f2i2/publicaciones/libro_seguridad_industrial</w:t>
      </w:r>
    </w:p>
    <w:p w:rsidR="005D1818" w:rsidRPr="00057A3C" w:rsidRDefault="005D1818" w:rsidP="005D1818">
      <w:pPr>
        <w:spacing w:line="480" w:lineRule="auto"/>
        <w:jc w:val="both"/>
        <w:rPr>
          <w:lang w:val="en-GB"/>
        </w:rPr>
      </w:pPr>
      <w:hyperlink r:id="rId73" w:history="1">
        <w:r w:rsidRPr="005D1818">
          <w:rPr>
            <w:color w:val="000000"/>
            <w:lang w:val="en-US"/>
          </w:rPr>
          <w:t xml:space="preserve">     </w:t>
        </w:r>
        <w:r w:rsidRPr="005D1818">
          <w:rPr>
            <w:rStyle w:val="Hipervnculo"/>
            <w:color w:val="000000"/>
            <w:u w:val="none"/>
            <w:lang w:val="en-US"/>
          </w:rPr>
          <w:t xml:space="preserve"> </w:t>
        </w:r>
        <w:r w:rsidRPr="005D1818">
          <w:rPr>
            <w:rStyle w:val="Hipervnculo"/>
            <w:color w:val="000000"/>
            <w:u w:val="none"/>
            <w:lang w:val="en-GB"/>
          </w:rPr>
          <w:t>/LSI_Cap11.pdf</w:t>
        </w:r>
      </w:hyperlink>
      <w:r w:rsidRPr="005D1818">
        <w:rPr>
          <w:color w:val="000000"/>
          <w:lang w:val="en-GB"/>
        </w:rPr>
        <w:t>,</w:t>
      </w:r>
      <w:r w:rsidRPr="00057A3C">
        <w:rPr>
          <w:lang w:val="en-GB"/>
        </w:rPr>
        <w:t xml:space="preserve">  06/10/2009.</w:t>
      </w:r>
    </w:p>
    <w:p w:rsidR="005D1818" w:rsidRPr="00057A3C" w:rsidRDefault="005D1818" w:rsidP="005D1818">
      <w:pPr>
        <w:spacing w:line="480" w:lineRule="auto"/>
        <w:jc w:val="both"/>
        <w:rPr>
          <w:lang w:val="en-GB"/>
        </w:rPr>
      </w:pPr>
      <w:r w:rsidRPr="00057A3C">
        <w:rPr>
          <w:lang w:val="en-GB"/>
        </w:rPr>
        <w:t>[3] NEC 2006, National  Electrical Code, 17/10/2009.</w:t>
      </w:r>
    </w:p>
    <w:p w:rsidR="005D1818" w:rsidRDefault="005D1818" w:rsidP="005D1818">
      <w:pPr>
        <w:spacing w:line="480" w:lineRule="auto"/>
        <w:jc w:val="both"/>
      </w:pPr>
      <w:r w:rsidRPr="00256C1F">
        <w:t xml:space="preserve">[4] </w:t>
      </w:r>
      <w:r>
        <w:t xml:space="preserve">Mariana  </w:t>
      </w:r>
      <w:r w:rsidR="00386E05">
        <w:t>Hernández</w:t>
      </w:r>
      <w:r>
        <w:t xml:space="preserve">, Seguridad en el  trabajo, </w:t>
      </w:r>
      <w:r w:rsidRPr="00256C1F">
        <w:t xml:space="preserve"> </w:t>
      </w:r>
      <w:r w:rsidRPr="0025698A">
        <w:t>http://www.mailxmail.com/curso-</w:t>
      </w:r>
    </w:p>
    <w:p w:rsidR="005D1818" w:rsidRPr="00256C1F" w:rsidRDefault="005D1818" w:rsidP="005D1818">
      <w:pPr>
        <w:spacing w:line="480" w:lineRule="auto"/>
        <w:jc w:val="both"/>
      </w:pPr>
      <w:hyperlink r:id="rId74" w:history="1">
        <w:r w:rsidRPr="005D1818">
          <w:t xml:space="preserve">        </w:t>
        </w:r>
        <w:r w:rsidRPr="005D1818">
          <w:rPr>
            <w:rStyle w:val="Hipervnculo"/>
            <w:color w:val="auto"/>
            <w:u w:val="none"/>
          </w:rPr>
          <w:t>seguridad-trabajo/riesgos-electricos</w:t>
        </w:r>
      </w:hyperlink>
      <w:r w:rsidRPr="005D1818">
        <w:t>,</w:t>
      </w:r>
      <w:r>
        <w:t xml:space="preserve"> </w:t>
      </w:r>
      <w:r w:rsidRPr="0025698A">
        <w:t>24/10/2009</w:t>
      </w:r>
      <w:r>
        <w:t>.</w:t>
      </w:r>
      <w:r w:rsidRPr="00256C1F">
        <w:t xml:space="preserve">     </w:t>
      </w:r>
    </w:p>
    <w:p w:rsidR="005D1818" w:rsidRDefault="005D1818" w:rsidP="005D1818">
      <w:pPr>
        <w:spacing w:line="480" w:lineRule="auto"/>
      </w:pPr>
      <w:r w:rsidRPr="00256C1F">
        <w:t xml:space="preserve">[5] </w:t>
      </w:r>
      <w:r>
        <w:t xml:space="preserve">Fernández Sánchez Leodegario, Riesgo Eléctrico, </w:t>
      </w:r>
      <w:r w:rsidRPr="000465C0">
        <w:t>http://es.wikipedia.org/wiki</w:t>
      </w:r>
    </w:p>
    <w:p w:rsidR="005D1818" w:rsidRPr="00256C1F" w:rsidRDefault="005D1818" w:rsidP="005D1818">
      <w:pPr>
        <w:spacing w:line="480" w:lineRule="auto"/>
        <w:rPr>
          <w:u w:val="single"/>
        </w:rPr>
      </w:pPr>
      <w:hyperlink r:id="rId75" w:history="1">
        <w:r w:rsidRPr="005D1818">
          <w:t xml:space="preserve">        </w:t>
        </w:r>
        <w:r w:rsidRPr="005D1818">
          <w:rPr>
            <w:rStyle w:val="Hipervnculo"/>
            <w:color w:val="auto"/>
            <w:u w:val="none"/>
          </w:rPr>
          <w:t>/Riesgo_el%C3%A9ctrico</w:t>
        </w:r>
      </w:hyperlink>
      <w:r w:rsidRPr="005D1818">
        <w:t>,</w:t>
      </w:r>
      <w:r>
        <w:t xml:space="preserve"> </w:t>
      </w:r>
      <w:r w:rsidRPr="000465C0">
        <w:t>24/10/2009</w:t>
      </w:r>
      <w:r>
        <w:t>.</w:t>
      </w:r>
    </w:p>
    <w:p w:rsidR="005D1818" w:rsidRDefault="005D1818" w:rsidP="005D1818">
      <w:pPr>
        <w:spacing w:line="480" w:lineRule="auto"/>
      </w:pPr>
      <w:r w:rsidRPr="00256C1F">
        <w:t xml:space="preserve">[6] </w:t>
      </w:r>
      <w:r>
        <w:t xml:space="preserve">INCONTEC, </w:t>
      </w:r>
      <w:r w:rsidRPr="00256C1F">
        <w:t>Guía  técnica  colombiana  GTC 45</w:t>
      </w:r>
      <w:r>
        <w:t xml:space="preserve">, </w:t>
      </w:r>
      <w:r w:rsidRPr="000465C0">
        <w:t>http://www.scribd.com</w:t>
      </w:r>
    </w:p>
    <w:p w:rsidR="005D1818" w:rsidRDefault="005D1818" w:rsidP="005D1818">
      <w:pPr>
        <w:spacing w:line="480" w:lineRule="auto"/>
      </w:pPr>
      <w:r w:rsidRPr="00256C1F">
        <w:t xml:space="preserve"> </w:t>
      </w:r>
      <w:r>
        <w:t xml:space="preserve">      </w:t>
      </w:r>
      <w:r w:rsidRPr="00B22E94">
        <w:t>/doc/17569965/GTC-45, 02/11/2009.</w:t>
      </w:r>
    </w:p>
    <w:p w:rsidR="005D1818" w:rsidRDefault="005D1818" w:rsidP="005D1818">
      <w:pPr>
        <w:spacing w:line="480" w:lineRule="auto"/>
      </w:pPr>
      <w:r w:rsidRPr="00B22E94">
        <w:t>[7] Donald G. Fink &amp; Wayne Beaty, Manual de  Ingeniería</w:t>
      </w:r>
      <w:r>
        <w:t xml:space="preserve"> eléc</w:t>
      </w:r>
      <w:r w:rsidRPr="00B22E94">
        <w:t>trica</w:t>
      </w:r>
      <w:r>
        <w:t xml:space="preserve">, </w:t>
      </w:r>
      <w:hyperlink r:id="rId76" w:history="1">
        <w:r w:rsidRPr="005D1818">
          <w:rPr>
            <w:rStyle w:val="Hipervnculo"/>
            <w:color w:val="auto"/>
            <w:u w:val="none"/>
          </w:rPr>
          <w:t>http://html</w:t>
        </w:r>
      </w:hyperlink>
      <w:r w:rsidRPr="005D1818">
        <w:t>.</w:t>
      </w:r>
    </w:p>
    <w:p w:rsidR="005D1818" w:rsidRDefault="005D1818" w:rsidP="005D1818">
      <w:pPr>
        <w:spacing w:line="480" w:lineRule="auto"/>
      </w:pPr>
      <w:r>
        <w:t xml:space="preserve">     rincondelvago.com/subestaciones-electricas_1.html, 03/11/2009. </w:t>
      </w:r>
      <w:r w:rsidRPr="00B22E94">
        <w:t xml:space="preserve">  </w:t>
      </w:r>
    </w:p>
    <w:p w:rsidR="005D1818" w:rsidRDefault="005D1818" w:rsidP="005D1818">
      <w:pPr>
        <w:spacing w:line="480" w:lineRule="auto"/>
      </w:pPr>
      <w:r w:rsidRPr="00B22E94">
        <w:t>[8]</w:t>
      </w:r>
      <w:r>
        <w:t xml:space="preserve"> Gerardo  Murillo Rocha , Mantenimiento  en  subestaciones eléctricas, </w:t>
      </w:r>
      <w:r w:rsidRPr="00186F25">
        <w:t xml:space="preserve">http:// </w:t>
      </w:r>
    </w:p>
    <w:p w:rsidR="005D1818" w:rsidRPr="00186F25" w:rsidRDefault="005D1818" w:rsidP="005D1818">
      <w:pPr>
        <w:spacing w:line="480" w:lineRule="auto"/>
      </w:pPr>
      <w:r w:rsidRPr="00B22E94">
        <w:rPr>
          <w:rStyle w:val="Hipervnculo"/>
        </w:rPr>
        <w:t xml:space="preserve"> </w:t>
      </w:r>
      <w:r w:rsidRPr="00057A3C">
        <w:t xml:space="preserve">    www.elprisma.com/apunte/ingenieria_electrica _ y_electronica</w:t>
      </w:r>
      <w:r>
        <w:t>, 08/11/2009.</w:t>
      </w:r>
    </w:p>
    <w:p w:rsidR="005D1818" w:rsidRDefault="005D1818" w:rsidP="005D1818">
      <w:pPr>
        <w:spacing w:line="480" w:lineRule="auto"/>
      </w:pPr>
      <w:r w:rsidRPr="002F6D4D">
        <w:t xml:space="preserve">[9] </w:t>
      </w:r>
      <w:r>
        <w:t xml:space="preserve">Asociación española  de  </w:t>
      </w:r>
      <w:smartTag w:uri="urn:schemas-microsoft-com:office:smarttags" w:element="PersonName">
        <w:smartTagPr>
          <w:attr w:name="ProductID" w:val="la  Industria"/>
        </w:smartTagPr>
        <w:r>
          <w:t>la  Industria</w:t>
        </w:r>
      </w:smartTag>
      <w:r>
        <w:t xml:space="preserve">  eléctrica, Subestaciones eléctricas,  </w:t>
      </w:r>
    </w:p>
    <w:p w:rsidR="005D1818" w:rsidRPr="002F6D4D" w:rsidRDefault="005D1818" w:rsidP="005D1818">
      <w:pPr>
        <w:spacing w:line="480" w:lineRule="auto"/>
      </w:pPr>
      <w:r w:rsidRPr="002F6D4D">
        <w:t xml:space="preserve"> </w:t>
      </w:r>
      <w:r>
        <w:t xml:space="preserve">     </w:t>
      </w:r>
      <w:r w:rsidRPr="002F6D4D">
        <w:t>http</w:t>
      </w:r>
      <w:r w:rsidRPr="005D1818">
        <w:t>://</w:t>
      </w:r>
      <w:hyperlink r:id="rId77" w:history="1">
        <w:r w:rsidRPr="005D1818">
          <w:rPr>
            <w:rStyle w:val="Hipervnculo"/>
            <w:color w:val="auto"/>
            <w:u w:val="none"/>
          </w:rPr>
          <w:t>www.wikipedia.com/subestaciones-electricas_1.html</w:t>
        </w:r>
      </w:hyperlink>
      <w:r>
        <w:t xml:space="preserve">,  </w:t>
      </w:r>
      <w:r w:rsidRPr="002157B1">
        <w:t>14/1</w:t>
      </w:r>
      <w:r>
        <w:t>1</w:t>
      </w:r>
      <w:r w:rsidRPr="002157B1">
        <w:t>/2009</w:t>
      </w:r>
      <w:r>
        <w:t>.</w:t>
      </w:r>
    </w:p>
    <w:p w:rsidR="005D1818" w:rsidRDefault="005D1818" w:rsidP="005D1818">
      <w:pPr>
        <w:spacing w:line="480" w:lineRule="auto"/>
      </w:pPr>
      <w:r w:rsidRPr="002F6D4D">
        <w:t xml:space="preserve">[10] </w:t>
      </w:r>
      <w:r w:rsidRPr="0031572D">
        <w:t>Miranda  Carrasco  Danilo</w:t>
      </w:r>
      <w:r>
        <w:t xml:space="preserve">,  Riesgos  Eléctricos, </w:t>
      </w:r>
      <w:r w:rsidRPr="0031572D">
        <w:t>http://www.monografias.com</w:t>
      </w:r>
    </w:p>
    <w:p w:rsidR="005D1818" w:rsidRPr="0031572D" w:rsidRDefault="005D1818" w:rsidP="005D1818">
      <w:pPr>
        <w:spacing w:line="480" w:lineRule="auto"/>
      </w:pPr>
      <w:hyperlink r:id="rId78" w:history="1">
        <w:r>
          <w:t xml:space="preserve">          </w:t>
        </w:r>
        <w:r w:rsidRPr="005D1818">
          <w:rPr>
            <w:rStyle w:val="Hipervnculo"/>
            <w:color w:val="auto"/>
            <w:u w:val="none"/>
          </w:rPr>
          <w:t>/trabajos10/riel/riel.shtml</w:t>
        </w:r>
      </w:hyperlink>
      <w:r>
        <w:t>,  09/10/2009.</w:t>
      </w:r>
    </w:p>
    <w:p w:rsidR="005D1818" w:rsidRDefault="005D1818" w:rsidP="005D1818"/>
    <w:p w:rsidR="005D1818" w:rsidRDefault="005D1818" w:rsidP="005D1818"/>
    <w:p w:rsidR="005D1818" w:rsidRDefault="005D1818" w:rsidP="005D1818"/>
    <w:p w:rsidR="005D1818" w:rsidRDefault="005D1818" w:rsidP="005D1818">
      <w:pPr>
        <w:spacing w:line="480" w:lineRule="auto"/>
      </w:pPr>
      <w:r w:rsidRPr="002F6D4D">
        <w:lastRenderedPageBreak/>
        <w:t xml:space="preserve">[11] </w:t>
      </w:r>
      <w:r w:rsidRPr="0031572D">
        <w:t>Silvia  Marcos,</w:t>
      </w:r>
      <w:r>
        <w:t xml:space="preserve"> </w:t>
      </w:r>
      <w:r w:rsidRPr="0031572D">
        <w:t>Guía  de seguridad para  electricistas</w:t>
      </w:r>
      <w:r>
        <w:t xml:space="preserve">, </w:t>
      </w:r>
      <w:hyperlink r:id="rId79" w:history="1">
        <w:r w:rsidRPr="005D1818">
          <w:rPr>
            <w:rStyle w:val="Hipervnculo"/>
            <w:color w:val="auto"/>
            <w:u w:val="none"/>
          </w:rPr>
          <w:t>http://</w:t>
        </w:r>
      </w:hyperlink>
      <w:r w:rsidRPr="0031572D">
        <w:t>www.isa2000.com</w:t>
      </w:r>
      <w:r w:rsidRPr="002F6D4D">
        <w:t xml:space="preserve"> </w:t>
      </w:r>
    </w:p>
    <w:p w:rsidR="005D1818" w:rsidRDefault="005D1818" w:rsidP="005D1818">
      <w:pPr>
        <w:spacing w:line="480" w:lineRule="auto"/>
      </w:pPr>
      <w:r>
        <w:t xml:space="preserve">        img/guia_seguridad_electricistas.pdf, 15/11/2009. </w:t>
      </w:r>
    </w:p>
    <w:p w:rsidR="005D1818" w:rsidRDefault="005D1818" w:rsidP="005D1818">
      <w:pPr>
        <w:pStyle w:val="Default"/>
        <w:tabs>
          <w:tab w:val="left" w:pos="0"/>
        </w:tabs>
        <w:spacing w:line="480" w:lineRule="auto"/>
        <w:ind w:right="-87"/>
        <w:rPr>
          <w:rFonts w:ascii="Times New Roman" w:hAnsi="Times New Roman" w:cs="Times New Roman"/>
          <w:color w:val="auto"/>
        </w:rPr>
      </w:pPr>
      <w:r w:rsidRPr="002F6D4D">
        <w:rPr>
          <w:rFonts w:ascii="Times New Roman" w:hAnsi="Times New Roman" w:cs="Times New Roman"/>
          <w:color w:val="auto"/>
        </w:rPr>
        <w:t xml:space="preserve">[12] </w:t>
      </w:r>
      <w:r>
        <w:rPr>
          <w:rFonts w:ascii="Times New Roman" w:hAnsi="Times New Roman" w:cs="Times New Roman"/>
          <w:color w:val="auto"/>
        </w:rPr>
        <w:t xml:space="preserve">Jose  Dariel  Arcila , Riesgos para  las  personas  asociados  con la intervención </w:t>
      </w:r>
    </w:p>
    <w:p w:rsidR="005D1818" w:rsidRPr="008941E3" w:rsidRDefault="005D1818" w:rsidP="005D1818">
      <w:pPr>
        <w:pStyle w:val="Default"/>
        <w:tabs>
          <w:tab w:val="left" w:pos="0"/>
        </w:tabs>
        <w:spacing w:line="480" w:lineRule="auto"/>
        <w:ind w:right="-87"/>
        <w:rPr>
          <w:rFonts w:ascii="Times New Roman" w:hAnsi="Times New Roman" w:cs="Times New Roman"/>
          <w:color w:val="auto"/>
        </w:rPr>
      </w:pPr>
      <w:r>
        <w:rPr>
          <w:rFonts w:ascii="Times New Roman" w:hAnsi="Times New Roman" w:cs="Times New Roman"/>
          <w:color w:val="auto"/>
        </w:rPr>
        <w:t xml:space="preserve">       de sistemas eléctricos, </w:t>
      </w:r>
      <w:hyperlink r:id="rId80" w:history="1">
        <w:r w:rsidRPr="004A45C3">
          <w:rPr>
            <w:rStyle w:val="Hipervnculo"/>
            <w:rFonts w:ascii="Times New Roman" w:hAnsi="Times New Roman" w:cs="Times New Roman"/>
            <w:color w:val="auto"/>
            <w:u w:val="none"/>
          </w:rPr>
          <w:t>http://www.unalmed.edu.co/eventosiem/</w:t>
        </w:r>
      </w:hyperlink>
      <w:r w:rsidRPr="008941E3">
        <w:rPr>
          <w:rFonts w:ascii="Times New Roman" w:hAnsi="Times New Roman" w:cs="Times New Roman"/>
          <w:color w:val="auto"/>
        </w:rPr>
        <w:t xml:space="preserve">  presentaciones</w:t>
      </w:r>
    </w:p>
    <w:p w:rsidR="005D1818" w:rsidRDefault="005D1818" w:rsidP="005D1818">
      <w:pPr>
        <w:pStyle w:val="Default"/>
        <w:tabs>
          <w:tab w:val="left" w:pos="0"/>
        </w:tabs>
        <w:spacing w:line="480" w:lineRule="auto"/>
        <w:ind w:right="-87"/>
        <w:rPr>
          <w:rFonts w:ascii="Times New Roman" w:hAnsi="Times New Roman" w:cs="Times New Roman"/>
          <w:color w:val="auto"/>
        </w:rPr>
      </w:pPr>
      <w:hyperlink r:id="rId81" w:history="1">
        <w:r w:rsidRPr="008941E3">
          <w:rPr>
            <w:rFonts w:ascii="Times New Roman" w:hAnsi="Times New Roman" w:cs="Times New Roman"/>
          </w:rPr>
          <w:t xml:space="preserve">      </w:t>
        </w:r>
        <w:r w:rsidRPr="004A45C3">
          <w:rPr>
            <w:rFonts w:ascii="Times New Roman" w:hAnsi="Times New Roman" w:cs="Times New Roman"/>
          </w:rPr>
          <w:t xml:space="preserve"> </w:t>
        </w:r>
        <w:r w:rsidRPr="004A45C3">
          <w:rPr>
            <w:rStyle w:val="Hipervnculo"/>
            <w:rFonts w:ascii="Times New Roman" w:hAnsi="Times New Roman" w:cs="Times New Roman"/>
            <w:color w:val="auto"/>
            <w:u w:val="none"/>
          </w:rPr>
          <w:t>pdf/Josedariel-</w:t>
        </w:r>
      </w:hyperlink>
      <w:r w:rsidRPr="002F6D4D">
        <w:rPr>
          <w:rFonts w:ascii="Times New Roman" w:hAnsi="Times New Roman" w:cs="Times New Roman"/>
          <w:color w:val="auto"/>
        </w:rPr>
        <w:t xml:space="preserve"> </w:t>
      </w:r>
      <w:r>
        <w:rPr>
          <w:rFonts w:ascii="Times New Roman" w:hAnsi="Times New Roman" w:cs="Times New Roman"/>
          <w:color w:val="auto"/>
        </w:rPr>
        <w:t>r</w:t>
      </w:r>
      <w:r w:rsidRPr="008C70EA">
        <w:rPr>
          <w:rFonts w:ascii="Times New Roman" w:hAnsi="Times New Roman" w:cs="Times New Roman"/>
          <w:color w:val="auto"/>
        </w:rPr>
        <w:t>iesgoElectrico.pdf</w:t>
      </w:r>
      <w:r>
        <w:rPr>
          <w:rFonts w:ascii="Times New Roman" w:hAnsi="Times New Roman" w:cs="Times New Roman"/>
          <w:color w:val="auto"/>
        </w:rPr>
        <w:t>, 17/11/2009.</w:t>
      </w:r>
    </w:p>
    <w:p w:rsidR="005D1818" w:rsidRDefault="005D1818" w:rsidP="005D1818">
      <w:pPr>
        <w:spacing w:line="480" w:lineRule="auto"/>
      </w:pPr>
      <w:r w:rsidRPr="00256C1F">
        <w:t xml:space="preserve">[13] </w:t>
      </w:r>
      <w:r>
        <w:t xml:space="preserve">Saúl  Thomas Salas Suarez, Riesgo eléctrico, </w:t>
      </w:r>
      <w:r w:rsidRPr="00622BD3">
        <w:t>http://www.slideshare.net/saul</w:t>
      </w:r>
    </w:p>
    <w:p w:rsidR="005D1818" w:rsidRPr="00622BD3" w:rsidRDefault="005D1818" w:rsidP="005D1818">
      <w:pPr>
        <w:spacing w:line="480" w:lineRule="auto"/>
      </w:pPr>
      <w:r>
        <w:t xml:space="preserve">        </w:t>
      </w:r>
      <w:hyperlink r:id="rId82" w:history="1">
        <w:r w:rsidRPr="00386E05">
          <w:rPr>
            <w:rStyle w:val="Hipervnculo"/>
            <w:color w:val="auto"/>
            <w:u w:val="none"/>
          </w:rPr>
          <w:t>salas/3-electrico-presentation</w:t>
        </w:r>
      </w:hyperlink>
      <w:r>
        <w:t>, 28/11/2009.</w:t>
      </w:r>
    </w:p>
    <w:p w:rsidR="005D1818" w:rsidRDefault="005D1818" w:rsidP="005D1818">
      <w:pPr>
        <w:spacing w:line="480" w:lineRule="auto"/>
      </w:pPr>
      <w:r w:rsidRPr="00256C1F">
        <w:t>[1</w:t>
      </w:r>
      <w:r>
        <w:t>4</w:t>
      </w:r>
      <w:r w:rsidRPr="00256C1F">
        <w:t xml:space="preserve">] </w:t>
      </w:r>
      <w:r>
        <w:t>Sociedad mexicana de  Iluminación, Tablas de  niveles de Iluminación</w:t>
      </w:r>
      <w:r w:rsidRPr="00256C1F">
        <w:t xml:space="preserve"> </w:t>
      </w:r>
      <w:r>
        <w:t xml:space="preserve">y     </w:t>
      </w:r>
    </w:p>
    <w:p w:rsidR="005D1818" w:rsidRDefault="005D1818" w:rsidP="005D1818">
      <w:pPr>
        <w:spacing w:line="480" w:lineRule="auto"/>
      </w:pPr>
      <w:r>
        <w:t xml:space="preserve">       Factores,</w:t>
      </w:r>
      <w:r w:rsidRPr="00057A3C">
        <w:t xml:space="preserve"> </w:t>
      </w:r>
      <w:hyperlink r:id="rId83" w:history="1">
        <w:r w:rsidRPr="00386E05">
          <w:rPr>
            <w:rStyle w:val="Hipervnculo"/>
            <w:color w:val="auto"/>
            <w:u w:val="none"/>
          </w:rPr>
          <w:t>http://www.monografias.com/trabajos12/curalumb/curalumb.shtml</w:t>
        </w:r>
      </w:hyperlink>
      <w:r>
        <w:t>,</w:t>
      </w:r>
    </w:p>
    <w:p w:rsidR="005D1818" w:rsidRPr="00057A3C" w:rsidRDefault="005D1818" w:rsidP="005D1818">
      <w:pPr>
        <w:spacing w:line="480" w:lineRule="auto"/>
      </w:pPr>
      <w:r>
        <w:t xml:space="preserve">       15/11/2009.</w:t>
      </w:r>
    </w:p>
    <w:p w:rsidR="005D1818" w:rsidRDefault="005D1818" w:rsidP="005D1818">
      <w:pPr>
        <w:spacing w:line="480" w:lineRule="auto"/>
      </w:pPr>
      <w:r w:rsidRPr="00256C1F">
        <w:t>[1</w:t>
      </w:r>
      <w:r>
        <w:t>5</w:t>
      </w:r>
      <w:r w:rsidRPr="00256C1F">
        <w:t xml:space="preserve">] </w:t>
      </w:r>
      <w:r>
        <w:t>Philips, Catálogo  de  Luminarias, 29/11/2009.</w:t>
      </w:r>
      <w:r w:rsidRPr="00256C1F">
        <w:t xml:space="preserve">  </w:t>
      </w:r>
    </w:p>
    <w:p w:rsidR="005D1818" w:rsidRDefault="005D1818" w:rsidP="005D1818">
      <w:pPr>
        <w:spacing w:line="480" w:lineRule="auto"/>
      </w:pPr>
      <w:r w:rsidRPr="00256C1F">
        <w:t>[1</w:t>
      </w:r>
      <w:r>
        <w:t>6</w:t>
      </w:r>
      <w:r w:rsidRPr="00256C1F">
        <w:t xml:space="preserve">] </w:t>
      </w:r>
      <w:r>
        <w:t xml:space="preserve">Ing. Juan Gallo, Apuntes de Iluminación e Instalaciones eléctricas, 29/11/2009.  </w:t>
      </w:r>
      <w:r w:rsidRPr="00256C1F">
        <w:t xml:space="preserve"> </w:t>
      </w:r>
    </w:p>
    <w:p w:rsidR="005D1818" w:rsidRPr="00362C8C" w:rsidRDefault="005D1818" w:rsidP="005D1818">
      <w:pPr>
        <w:spacing w:line="480" w:lineRule="auto"/>
      </w:pPr>
      <w:r w:rsidRPr="00362C8C">
        <w:t>[17] Jaume Nogués, Seguridad Eléctrica,</w:t>
      </w:r>
      <w:r>
        <w:t xml:space="preserve"> </w:t>
      </w:r>
      <w:r w:rsidRPr="00362C8C">
        <w:t xml:space="preserve"> http://www.xte</w:t>
      </w:r>
      <w:r w:rsidRPr="00362C8C">
        <w:rPr>
          <w:b/>
        </w:rPr>
        <w:t>c</w:t>
      </w:r>
      <w:r w:rsidRPr="00362C8C">
        <w:t>.es/~jnogues%20</w:t>
      </w:r>
      <w:r>
        <w:t>/</w:t>
      </w:r>
      <w:r w:rsidRPr="00362C8C">
        <w:t xml:space="preserve">  </w:t>
      </w:r>
    </w:p>
    <w:p w:rsidR="005D1818" w:rsidRDefault="005D1818" w:rsidP="005D1818">
      <w:pPr>
        <w:spacing w:line="480" w:lineRule="auto"/>
      </w:pPr>
      <w:r w:rsidRPr="00362C8C">
        <w:t xml:space="preserve">        documents/Seguretat/Seguridad_%20electrica_</w:t>
      </w:r>
      <w:r>
        <w:t>1</w:t>
      </w:r>
      <w:r w:rsidRPr="00362C8C">
        <w:t xml:space="preserve">.pdf,  </w:t>
      </w:r>
      <w:r>
        <w:t>30</w:t>
      </w:r>
      <w:r w:rsidRPr="00362C8C">
        <w:t>/11/2009</w:t>
      </w:r>
      <w:r>
        <w:t>.</w:t>
      </w:r>
    </w:p>
    <w:p w:rsidR="005D1818" w:rsidRPr="005A7D93" w:rsidRDefault="005D1818" w:rsidP="005D1818">
      <w:pPr>
        <w:spacing w:line="480" w:lineRule="auto"/>
        <w:rPr>
          <w:lang w:val="en-US"/>
        </w:rPr>
      </w:pPr>
      <w:r w:rsidRPr="005A7D93">
        <w:rPr>
          <w:lang w:val="en-US"/>
        </w:rPr>
        <w:t>[18] Cooper Bussmann,</w:t>
      </w:r>
      <w:r>
        <w:rPr>
          <w:lang w:val="en-US"/>
        </w:rPr>
        <w:t xml:space="preserve"> Ele</w:t>
      </w:r>
      <w:r w:rsidRPr="005A7D93">
        <w:rPr>
          <w:lang w:val="en-US"/>
        </w:rPr>
        <w:t>ctrica</w:t>
      </w:r>
      <w:r>
        <w:rPr>
          <w:lang w:val="en-US"/>
        </w:rPr>
        <w:t xml:space="preserve">l Plan Review, </w:t>
      </w:r>
      <w:r w:rsidRPr="005A7D93">
        <w:rPr>
          <w:lang w:val="en-US"/>
        </w:rPr>
        <w:t xml:space="preserve"> http://www.</w:t>
      </w:r>
      <w:r>
        <w:rPr>
          <w:lang w:val="en-US"/>
        </w:rPr>
        <w:t>bussmann.com/library</w:t>
      </w:r>
      <w:r w:rsidRPr="005A7D93">
        <w:rPr>
          <w:lang w:val="en-US"/>
        </w:rPr>
        <w:t xml:space="preserve">/  </w:t>
      </w:r>
    </w:p>
    <w:p w:rsidR="005D1818" w:rsidRPr="00362C8C" w:rsidRDefault="005D1818" w:rsidP="005D1818">
      <w:pPr>
        <w:spacing w:line="480" w:lineRule="auto"/>
      </w:pPr>
      <w:r w:rsidRPr="005A7D93">
        <w:rPr>
          <w:lang w:val="en-US"/>
        </w:rPr>
        <w:t xml:space="preserve">        </w:t>
      </w:r>
      <w:r w:rsidRPr="00362C8C">
        <w:t>doc</w:t>
      </w:r>
      <w:r>
        <w:t>s/EPR_Booklet.pdf,</w:t>
      </w:r>
      <w:r w:rsidRPr="00362C8C">
        <w:t xml:space="preserve">  </w:t>
      </w:r>
      <w:r>
        <w:t>30</w:t>
      </w:r>
      <w:r w:rsidRPr="00362C8C">
        <w:t>/11/2009</w:t>
      </w:r>
      <w:r>
        <w:t>.</w:t>
      </w:r>
    </w:p>
    <w:p w:rsidR="005D1818" w:rsidRPr="00362C8C" w:rsidRDefault="005D1818" w:rsidP="005D1818">
      <w:pPr>
        <w:spacing w:line="480" w:lineRule="auto"/>
      </w:pPr>
    </w:p>
    <w:p w:rsidR="005D1818" w:rsidRPr="00362C8C" w:rsidRDefault="005D1818" w:rsidP="005D1818">
      <w:pPr>
        <w:spacing w:line="480" w:lineRule="auto"/>
      </w:pPr>
    </w:p>
    <w:p w:rsidR="0073091E" w:rsidRPr="0073091E" w:rsidRDefault="005D1818" w:rsidP="004A45C3">
      <w:pPr>
        <w:spacing w:line="480" w:lineRule="auto"/>
        <w:rPr>
          <w:b/>
          <w:color w:val="000000"/>
          <w:sz w:val="44"/>
          <w:szCs w:val="44"/>
        </w:rPr>
      </w:pPr>
      <w:r w:rsidRPr="00362C8C">
        <w:t xml:space="preserve"> </w:t>
      </w:r>
    </w:p>
    <w:sectPr w:rsidR="0073091E" w:rsidRPr="0073091E" w:rsidSect="00510EA1">
      <w:headerReference w:type="default" r:id="rId84"/>
      <w:headerReference w:type="first" r:id="rId85"/>
      <w:pgSz w:w="11906" w:h="16838" w:code="9"/>
      <w:pgMar w:top="2268" w:right="1361" w:bottom="2268" w:left="2268"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A4A" w:rsidRDefault="00381A4A" w:rsidP="00183948">
      <w:r>
        <w:separator/>
      </w:r>
    </w:p>
  </w:endnote>
  <w:endnote w:type="continuationSeparator" w:id="1">
    <w:p w:rsidR="00381A4A" w:rsidRDefault="00381A4A" w:rsidP="001839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Roma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rusBT-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Arial Unicode MS"/>
    <w:panose1 w:val="02010600030101010101"/>
    <w:charset w:val="86"/>
    <w:family w:val="auto"/>
    <w:notTrueType/>
    <w:pitch w:val="variable"/>
    <w:sig w:usb0="00000000" w:usb1="080E0000" w:usb2="00000010" w:usb3="00000000" w:csb0="00040000" w:csb1="00000000"/>
  </w:font>
  <w:font w:name="Elephant-Regular">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A4A" w:rsidRDefault="00381A4A" w:rsidP="00183948">
      <w:r>
        <w:separator/>
      </w:r>
    </w:p>
  </w:footnote>
  <w:footnote w:type="continuationSeparator" w:id="1">
    <w:p w:rsidR="00381A4A" w:rsidRDefault="00381A4A" w:rsidP="001839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70D" w:rsidRDefault="000E670D">
    <w:pPr>
      <w:pStyle w:val="Encabezado"/>
      <w:jc w:val="right"/>
    </w:pPr>
  </w:p>
  <w:p w:rsidR="00EB6C91" w:rsidRDefault="00EB6C91">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C74" w:rsidRDefault="000B3C74">
    <w:pPr>
      <w:pStyle w:val="Encabezado"/>
      <w:jc w:val="right"/>
    </w:pPr>
  </w:p>
  <w:p w:rsidR="00CE2631" w:rsidRDefault="00CE2631">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C74" w:rsidRDefault="000B3C74">
    <w:pPr>
      <w:pStyle w:val="Encabezado"/>
      <w:jc w:val="right"/>
    </w:pPr>
  </w:p>
  <w:p w:rsidR="005C47B9" w:rsidRDefault="005C47B9">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C74" w:rsidRDefault="000B3C74">
    <w:pPr>
      <w:pStyle w:val="Encabezado"/>
      <w:jc w:val="right"/>
    </w:pPr>
  </w:p>
  <w:p w:rsidR="000B3C74" w:rsidRDefault="000B3C74">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C74" w:rsidRDefault="000B3C74">
    <w:pPr>
      <w:pStyle w:val="Encabezado"/>
      <w:jc w:val="right"/>
    </w:pPr>
  </w:p>
  <w:p w:rsidR="005C47B9" w:rsidRDefault="005C47B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81" w:rsidRDefault="00500581">
    <w:pPr>
      <w:pStyle w:val="Encabezado"/>
      <w:jc w:val="right"/>
    </w:pPr>
    <w:fldSimple w:instr=" PAGE   \* MERGEFORMAT ">
      <w:r w:rsidR="005F164D">
        <w:rPr>
          <w:noProof/>
        </w:rPr>
        <w:t>XVIII</w:t>
      </w:r>
    </w:fldSimple>
  </w:p>
  <w:p w:rsidR="00500581" w:rsidRDefault="0050058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7E2" w:rsidRDefault="001237E2">
    <w:pPr>
      <w:pStyle w:val="Encabezado"/>
      <w:jc w:val="right"/>
    </w:pPr>
    <w:fldSimple w:instr=" PAGE   \* MERGEFORMAT ">
      <w:r w:rsidR="005F164D">
        <w:rPr>
          <w:noProof/>
        </w:rPr>
        <w:t>VI</w:t>
      </w:r>
    </w:fldSimple>
  </w:p>
  <w:p w:rsidR="00EB6C91" w:rsidRDefault="00EB6C91">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B6E" w:rsidRDefault="008D5B6E">
    <w:pPr>
      <w:pStyle w:val="Encabezado"/>
      <w:jc w:val="right"/>
    </w:pPr>
  </w:p>
  <w:p w:rsidR="008D5B6E" w:rsidRDefault="008D5B6E">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C91" w:rsidRPr="008D5B6E" w:rsidRDefault="00EB6C91" w:rsidP="008D5B6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581" w:rsidRDefault="00500581">
    <w:pPr>
      <w:pStyle w:val="Encabezado"/>
      <w:jc w:val="right"/>
    </w:pPr>
    <w:fldSimple w:instr=" PAGE   \* MERGEFORMAT ">
      <w:r w:rsidR="005F164D">
        <w:rPr>
          <w:noProof/>
        </w:rPr>
        <w:t>128</w:t>
      </w:r>
    </w:fldSimple>
  </w:p>
  <w:p w:rsidR="00500581" w:rsidRDefault="00500581">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C91" w:rsidRDefault="00EB6C91">
    <w:pPr>
      <w:pStyle w:val="Encabezado"/>
      <w:jc w:val="right"/>
    </w:pPr>
  </w:p>
  <w:p w:rsidR="00EB6C91" w:rsidRDefault="00EB6C91">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7B9" w:rsidRDefault="005C47B9">
    <w:pPr>
      <w:pStyle w:val="Encabezado"/>
      <w:jc w:val="right"/>
    </w:pPr>
  </w:p>
  <w:p w:rsidR="00CE2631" w:rsidRDefault="00CE2631">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C74" w:rsidRDefault="000B3C74">
    <w:pPr>
      <w:pStyle w:val="Encabezado"/>
      <w:jc w:val="right"/>
    </w:pPr>
  </w:p>
  <w:p w:rsidR="00CE2631" w:rsidRDefault="00CE263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43EAA0"/>
    <w:multiLevelType w:val="hybridMultilevel"/>
    <w:tmpl w:val="F058F3B6"/>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1335803"/>
    <w:multiLevelType w:val="hybridMultilevel"/>
    <w:tmpl w:val="98965D74"/>
    <w:lvl w:ilvl="0" w:tplc="0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41555A"/>
    <w:multiLevelType w:val="hybridMultilevel"/>
    <w:tmpl w:val="082594E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8E1737"/>
    <w:multiLevelType w:val="hybridMultilevel"/>
    <w:tmpl w:val="9934FA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AF63B01"/>
    <w:multiLevelType w:val="hybridMultilevel"/>
    <w:tmpl w:val="E10E714E"/>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5">
    <w:nsid w:val="0C0E1A93"/>
    <w:multiLevelType w:val="hybridMultilevel"/>
    <w:tmpl w:val="6262BCA8"/>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633682C"/>
    <w:multiLevelType w:val="hybridMultilevel"/>
    <w:tmpl w:val="77ACA3A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164919CB"/>
    <w:multiLevelType w:val="hybridMultilevel"/>
    <w:tmpl w:val="64FC76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7F712EC"/>
    <w:multiLevelType w:val="hybridMultilevel"/>
    <w:tmpl w:val="242625A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nsid w:val="1AE1559C"/>
    <w:multiLevelType w:val="hybridMultilevel"/>
    <w:tmpl w:val="6DB2DF2C"/>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10">
    <w:nsid w:val="29071D13"/>
    <w:multiLevelType w:val="hybridMultilevel"/>
    <w:tmpl w:val="65F03C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A566F07"/>
    <w:multiLevelType w:val="hybridMultilevel"/>
    <w:tmpl w:val="FF88BBC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2">
    <w:nsid w:val="33ED4C36"/>
    <w:multiLevelType w:val="hybridMultilevel"/>
    <w:tmpl w:val="1B7CEC32"/>
    <w:lvl w:ilvl="0" w:tplc="3DBA55E2">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3">
    <w:nsid w:val="3D547D21"/>
    <w:multiLevelType w:val="hybridMultilevel"/>
    <w:tmpl w:val="605ABA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E0E6696"/>
    <w:multiLevelType w:val="hybridMultilevel"/>
    <w:tmpl w:val="EC286D92"/>
    <w:lvl w:ilvl="0" w:tplc="0C0A0001">
      <w:start w:val="1"/>
      <w:numFmt w:val="bullet"/>
      <w:lvlText w:val=""/>
      <w:lvlJc w:val="left"/>
      <w:pPr>
        <w:tabs>
          <w:tab w:val="num" w:pos="720"/>
        </w:tabs>
        <w:ind w:left="720" w:hanging="360"/>
      </w:pPr>
      <w:rPr>
        <w:rFonts w:ascii="Symbol" w:hAnsi="Symbol" w:hint="default"/>
      </w:rPr>
    </w:lvl>
    <w:lvl w:ilvl="1" w:tplc="F7041E0A">
      <w:numFmt w:val="bullet"/>
      <w:lvlText w:val="•"/>
      <w:lvlJc w:val="left"/>
      <w:pPr>
        <w:ind w:left="1440" w:hanging="360"/>
      </w:pPr>
      <w:rPr>
        <w:rFonts w:ascii="Times New Roman" w:eastAsia="SymbolMT" w:hAnsi="Times New Roman" w:cs="Times New Roman" w:hint="default"/>
      </w:rPr>
    </w:lvl>
    <w:lvl w:ilvl="2" w:tplc="F04AD75E">
      <w:start w:val="5"/>
      <w:numFmt w:val="bullet"/>
      <w:lvlText w:val="-"/>
      <w:lvlJc w:val="left"/>
      <w:pPr>
        <w:tabs>
          <w:tab w:val="num" w:pos="2160"/>
        </w:tabs>
        <w:ind w:left="2160" w:hanging="360"/>
      </w:pPr>
      <w:rPr>
        <w:rFonts w:ascii="Times New Roman" w:eastAsia="Calibri" w:hAnsi="Times New Roman"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FA01789"/>
    <w:multiLevelType w:val="hybridMultilevel"/>
    <w:tmpl w:val="8EACECE8"/>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6">
    <w:nsid w:val="42762CFA"/>
    <w:multiLevelType w:val="hybridMultilevel"/>
    <w:tmpl w:val="702BD8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D531BCF"/>
    <w:multiLevelType w:val="hybridMultilevel"/>
    <w:tmpl w:val="FDA8A04E"/>
    <w:lvl w:ilvl="0" w:tplc="0C0A0005">
      <w:start w:val="1"/>
      <w:numFmt w:val="bullet"/>
      <w:lvlText w:val=""/>
      <w:lvlJc w:val="left"/>
      <w:pPr>
        <w:tabs>
          <w:tab w:val="num" w:pos="360"/>
        </w:tabs>
        <w:ind w:left="360" w:hanging="360"/>
      </w:pPr>
      <w:rPr>
        <w:rFonts w:ascii="Wingdings" w:hAnsi="Wingdings" w:hint="default"/>
      </w:rPr>
    </w:lvl>
    <w:lvl w:ilvl="1" w:tplc="0C0A0005">
      <w:start w:val="1"/>
      <w:numFmt w:val="bullet"/>
      <w:lvlText w:val=""/>
      <w:lvlJc w:val="left"/>
      <w:pPr>
        <w:tabs>
          <w:tab w:val="num" w:pos="1080"/>
        </w:tabs>
        <w:ind w:left="1080" w:hanging="360"/>
      </w:pPr>
      <w:rPr>
        <w:rFonts w:ascii="Wingdings" w:hAnsi="Wingding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nsid w:val="526A6EBF"/>
    <w:multiLevelType w:val="hybridMultilevel"/>
    <w:tmpl w:val="A63604AC"/>
    <w:lvl w:ilvl="0" w:tplc="0C0A0001">
      <w:start w:val="1"/>
      <w:numFmt w:val="bullet"/>
      <w:lvlText w:val=""/>
      <w:lvlJc w:val="left"/>
      <w:pPr>
        <w:tabs>
          <w:tab w:val="num" w:pos="2651"/>
        </w:tabs>
        <w:ind w:left="2651" w:hanging="360"/>
      </w:pPr>
      <w:rPr>
        <w:rFonts w:ascii="Symbol" w:hAnsi="Symbol" w:hint="default"/>
      </w:rPr>
    </w:lvl>
    <w:lvl w:ilvl="1" w:tplc="0C0A0003" w:tentative="1">
      <w:start w:val="1"/>
      <w:numFmt w:val="bullet"/>
      <w:lvlText w:val="o"/>
      <w:lvlJc w:val="left"/>
      <w:pPr>
        <w:tabs>
          <w:tab w:val="num" w:pos="3371"/>
        </w:tabs>
        <w:ind w:left="3371" w:hanging="360"/>
      </w:pPr>
      <w:rPr>
        <w:rFonts w:ascii="Courier New" w:hAnsi="Courier New" w:cs="Courier New" w:hint="default"/>
      </w:rPr>
    </w:lvl>
    <w:lvl w:ilvl="2" w:tplc="0C0A0005" w:tentative="1">
      <w:start w:val="1"/>
      <w:numFmt w:val="bullet"/>
      <w:lvlText w:val=""/>
      <w:lvlJc w:val="left"/>
      <w:pPr>
        <w:tabs>
          <w:tab w:val="num" w:pos="4091"/>
        </w:tabs>
        <w:ind w:left="4091" w:hanging="360"/>
      </w:pPr>
      <w:rPr>
        <w:rFonts w:ascii="Wingdings" w:hAnsi="Wingdings" w:hint="default"/>
      </w:rPr>
    </w:lvl>
    <w:lvl w:ilvl="3" w:tplc="0C0A0001" w:tentative="1">
      <w:start w:val="1"/>
      <w:numFmt w:val="bullet"/>
      <w:lvlText w:val=""/>
      <w:lvlJc w:val="left"/>
      <w:pPr>
        <w:tabs>
          <w:tab w:val="num" w:pos="4811"/>
        </w:tabs>
        <w:ind w:left="4811" w:hanging="360"/>
      </w:pPr>
      <w:rPr>
        <w:rFonts w:ascii="Symbol" w:hAnsi="Symbol" w:hint="default"/>
      </w:rPr>
    </w:lvl>
    <w:lvl w:ilvl="4" w:tplc="0C0A0003" w:tentative="1">
      <w:start w:val="1"/>
      <w:numFmt w:val="bullet"/>
      <w:lvlText w:val="o"/>
      <w:lvlJc w:val="left"/>
      <w:pPr>
        <w:tabs>
          <w:tab w:val="num" w:pos="5531"/>
        </w:tabs>
        <w:ind w:left="5531" w:hanging="360"/>
      </w:pPr>
      <w:rPr>
        <w:rFonts w:ascii="Courier New" w:hAnsi="Courier New" w:cs="Courier New" w:hint="default"/>
      </w:rPr>
    </w:lvl>
    <w:lvl w:ilvl="5" w:tplc="0C0A0005" w:tentative="1">
      <w:start w:val="1"/>
      <w:numFmt w:val="bullet"/>
      <w:lvlText w:val=""/>
      <w:lvlJc w:val="left"/>
      <w:pPr>
        <w:tabs>
          <w:tab w:val="num" w:pos="6251"/>
        </w:tabs>
        <w:ind w:left="6251" w:hanging="360"/>
      </w:pPr>
      <w:rPr>
        <w:rFonts w:ascii="Wingdings" w:hAnsi="Wingdings" w:hint="default"/>
      </w:rPr>
    </w:lvl>
    <w:lvl w:ilvl="6" w:tplc="0C0A0001" w:tentative="1">
      <w:start w:val="1"/>
      <w:numFmt w:val="bullet"/>
      <w:lvlText w:val=""/>
      <w:lvlJc w:val="left"/>
      <w:pPr>
        <w:tabs>
          <w:tab w:val="num" w:pos="6971"/>
        </w:tabs>
        <w:ind w:left="6971" w:hanging="360"/>
      </w:pPr>
      <w:rPr>
        <w:rFonts w:ascii="Symbol" w:hAnsi="Symbol" w:hint="default"/>
      </w:rPr>
    </w:lvl>
    <w:lvl w:ilvl="7" w:tplc="0C0A0003" w:tentative="1">
      <w:start w:val="1"/>
      <w:numFmt w:val="bullet"/>
      <w:lvlText w:val="o"/>
      <w:lvlJc w:val="left"/>
      <w:pPr>
        <w:tabs>
          <w:tab w:val="num" w:pos="7691"/>
        </w:tabs>
        <w:ind w:left="7691" w:hanging="360"/>
      </w:pPr>
      <w:rPr>
        <w:rFonts w:ascii="Courier New" w:hAnsi="Courier New" w:cs="Courier New" w:hint="default"/>
      </w:rPr>
    </w:lvl>
    <w:lvl w:ilvl="8" w:tplc="0C0A0005" w:tentative="1">
      <w:start w:val="1"/>
      <w:numFmt w:val="bullet"/>
      <w:lvlText w:val=""/>
      <w:lvlJc w:val="left"/>
      <w:pPr>
        <w:tabs>
          <w:tab w:val="num" w:pos="8411"/>
        </w:tabs>
        <w:ind w:left="8411" w:hanging="360"/>
      </w:pPr>
      <w:rPr>
        <w:rFonts w:ascii="Wingdings" w:hAnsi="Wingdings" w:hint="default"/>
      </w:rPr>
    </w:lvl>
  </w:abstractNum>
  <w:abstractNum w:abstractNumId="19">
    <w:nsid w:val="52F414B1"/>
    <w:multiLevelType w:val="multilevel"/>
    <w:tmpl w:val="E088415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0">
    <w:nsid w:val="54324AA0"/>
    <w:multiLevelType w:val="hybridMultilevel"/>
    <w:tmpl w:val="360AAE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514277A"/>
    <w:multiLevelType w:val="multilevel"/>
    <w:tmpl w:val="55307F7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2">
    <w:nsid w:val="55B9573D"/>
    <w:multiLevelType w:val="hybridMultilevel"/>
    <w:tmpl w:val="D5B6236C"/>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3">
    <w:nsid w:val="5AF47DFE"/>
    <w:multiLevelType w:val="hybridMultilevel"/>
    <w:tmpl w:val="85A0B3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E88465B"/>
    <w:multiLevelType w:val="hybridMultilevel"/>
    <w:tmpl w:val="EFBCB2DC"/>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5">
    <w:nsid w:val="5FE40AC8"/>
    <w:multiLevelType w:val="hybridMultilevel"/>
    <w:tmpl w:val="274291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36447C4"/>
    <w:multiLevelType w:val="hybridMultilevel"/>
    <w:tmpl w:val="FBA226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nsid w:val="64642B70"/>
    <w:multiLevelType w:val="hybridMultilevel"/>
    <w:tmpl w:val="03C6281A"/>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8">
    <w:nsid w:val="68A83778"/>
    <w:multiLevelType w:val="hybridMultilevel"/>
    <w:tmpl w:val="3E1C3274"/>
    <w:lvl w:ilvl="0" w:tplc="4A8E9838">
      <w:start w:val="1"/>
      <w:numFmt w:val="decimal"/>
      <w:lvlText w:val="%1)"/>
      <w:lvlJc w:val="left"/>
      <w:pPr>
        <w:ind w:left="765" w:hanging="36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
    <w:nsid w:val="6AAA3AFA"/>
    <w:multiLevelType w:val="hybridMultilevel"/>
    <w:tmpl w:val="6D2EEF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C507C08"/>
    <w:multiLevelType w:val="hybridMultilevel"/>
    <w:tmpl w:val="313644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6D7C7D5E"/>
    <w:multiLevelType w:val="multilevel"/>
    <w:tmpl w:val="8FD8DEDE"/>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2">
    <w:nsid w:val="74245910"/>
    <w:multiLevelType w:val="multilevel"/>
    <w:tmpl w:val="0D606B3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3">
    <w:nsid w:val="789A70B7"/>
    <w:multiLevelType w:val="hybridMultilevel"/>
    <w:tmpl w:val="C5FCD9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AB4262D"/>
    <w:multiLevelType w:val="hybridMultilevel"/>
    <w:tmpl w:val="DBBA00E0"/>
    <w:lvl w:ilvl="0" w:tplc="0C0A0001">
      <w:start w:val="1"/>
      <w:numFmt w:val="bullet"/>
      <w:lvlText w:val=""/>
      <w:lvlJc w:val="left"/>
      <w:pPr>
        <w:ind w:left="1200" w:hanging="360"/>
      </w:pPr>
      <w:rPr>
        <w:rFonts w:ascii="Symbol" w:hAnsi="Symbol"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num w:numId="1">
    <w:abstractNumId w:val="17"/>
  </w:num>
  <w:num w:numId="2">
    <w:abstractNumId w:val="31"/>
  </w:num>
  <w:num w:numId="3">
    <w:abstractNumId w:val="19"/>
  </w:num>
  <w:num w:numId="4">
    <w:abstractNumId w:val="32"/>
  </w:num>
  <w:num w:numId="5">
    <w:abstractNumId w:val="21"/>
  </w:num>
  <w:num w:numId="6">
    <w:abstractNumId w:val="5"/>
  </w:num>
  <w:num w:numId="7">
    <w:abstractNumId w:val="18"/>
  </w:num>
  <w:num w:numId="8">
    <w:abstractNumId w:val="26"/>
  </w:num>
  <w:num w:numId="9">
    <w:abstractNumId w:val="15"/>
  </w:num>
  <w:num w:numId="10">
    <w:abstractNumId w:val="6"/>
  </w:num>
  <w:num w:numId="11">
    <w:abstractNumId w:val="13"/>
  </w:num>
  <w:num w:numId="12">
    <w:abstractNumId w:val="30"/>
  </w:num>
  <w:num w:numId="13">
    <w:abstractNumId w:val="22"/>
  </w:num>
  <w:num w:numId="14">
    <w:abstractNumId w:val="11"/>
  </w:num>
  <w:num w:numId="15">
    <w:abstractNumId w:val="27"/>
  </w:num>
  <w:num w:numId="16">
    <w:abstractNumId w:val="25"/>
  </w:num>
  <w:num w:numId="17">
    <w:abstractNumId w:val="23"/>
  </w:num>
  <w:num w:numId="18">
    <w:abstractNumId w:val="20"/>
  </w:num>
  <w:num w:numId="19">
    <w:abstractNumId w:val="10"/>
  </w:num>
  <w:num w:numId="20">
    <w:abstractNumId w:val="7"/>
  </w:num>
  <w:num w:numId="21">
    <w:abstractNumId w:val="16"/>
  </w:num>
  <w:num w:numId="22">
    <w:abstractNumId w:val="2"/>
  </w:num>
  <w:num w:numId="23">
    <w:abstractNumId w:val="1"/>
  </w:num>
  <w:num w:numId="24">
    <w:abstractNumId w:val="0"/>
  </w:num>
  <w:num w:numId="25">
    <w:abstractNumId w:val="3"/>
  </w:num>
  <w:num w:numId="26">
    <w:abstractNumId w:val="33"/>
  </w:num>
  <w:num w:numId="27">
    <w:abstractNumId w:val="14"/>
  </w:num>
  <w:num w:numId="28">
    <w:abstractNumId w:val="29"/>
  </w:num>
  <w:num w:numId="29">
    <w:abstractNumId w:val="24"/>
  </w:num>
  <w:num w:numId="30">
    <w:abstractNumId w:val="4"/>
  </w:num>
  <w:num w:numId="31">
    <w:abstractNumId w:val="9"/>
  </w:num>
  <w:num w:numId="32">
    <w:abstractNumId w:val="34"/>
  </w:num>
  <w:num w:numId="33">
    <w:abstractNumId w:val="8"/>
  </w:num>
  <w:num w:numId="34">
    <w:abstractNumId w:val="12"/>
  </w:num>
  <w:num w:numId="35">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stylePaneFormatFilter w:val="3F01"/>
  <w:doNotTrackMoves/>
  <w:defaultTabStop w:val="708"/>
  <w:hyphenationZone w:val="425"/>
  <w:drawingGridHorizontalSpacing w:val="120"/>
  <w:displayHorizontalDrawingGridEvery w:val="2"/>
  <w:characterSpacingControl w:val="doNotCompress"/>
  <w:hdrShapeDefaults>
    <o:shapedefaults v:ext="edit" spidmax="3074">
      <o:colormenu v:ext="edit" strokecolor="none [3213]" shadowcolor="none [3212]"/>
    </o:shapedefaults>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21F41"/>
    <w:rsid w:val="00002842"/>
    <w:rsid w:val="00002F86"/>
    <w:rsid w:val="00004A5B"/>
    <w:rsid w:val="00012358"/>
    <w:rsid w:val="00021F41"/>
    <w:rsid w:val="00030FDA"/>
    <w:rsid w:val="00032F09"/>
    <w:rsid w:val="00047301"/>
    <w:rsid w:val="00071C15"/>
    <w:rsid w:val="0007200E"/>
    <w:rsid w:val="0007422C"/>
    <w:rsid w:val="0008719E"/>
    <w:rsid w:val="000875DE"/>
    <w:rsid w:val="000909C2"/>
    <w:rsid w:val="00095C65"/>
    <w:rsid w:val="00096CC1"/>
    <w:rsid w:val="000A3EF7"/>
    <w:rsid w:val="000B0269"/>
    <w:rsid w:val="000B3641"/>
    <w:rsid w:val="000B3C74"/>
    <w:rsid w:val="000B5252"/>
    <w:rsid w:val="000C2410"/>
    <w:rsid w:val="000C7934"/>
    <w:rsid w:val="000D0D81"/>
    <w:rsid w:val="000D115E"/>
    <w:rsid w:val="000D3F10"/>
    <w:rsid w:val="000D4DB9"/>
    <w:rsid w:val="000E2400"/>
    <w:rsid w:val="000E3BC9"/>
    <w:rsid w:val="000E670D"/>
    <w:rsid w:val="000E69E9"/>
    <w:rsid w:val="000F1A47"/>
    <w:rsid w:val="0010135C"/>
    <w:rsid w:val="001017A4"/>
    <w:rsid w:val="00105C1F"/>
    <w:rsid w:val="00114C31"/>
    <w:rsid w:val="001237E2"/>
    <w:rsid w:val="001241C2"/>
    <w:rsid w:val="00125A96"/>
    <w:rsid w:val="001318CB"/>
    <w:rsid w:val="001321B8"/>
    <w:rsid w:val="00133321"/>
    <w:rsid w:val="00134E81"/>
    <w:rsid w:val="00135CC1"/>
    <w:rsid w:val="0013639E"/>
    <w:rsid w:val="00145A20"/>
    <w:rsid w:val="001509ED"/>
    <w:rsid w:val="00155C4F"/>
    <w:rsid w:val="00156141"/>
    <w:rsid w:val="00162C7A"/>
    <w:rsid w:val="001639B4"/>
    <w:rsid w:val="00170B17"/>
    <w:rsid w:val="001731E6"/>
    <w:rsid w:val="00183948"/>
    <w:rsid w:val="001905EA"/>
    <w:rsid w:val="00190BA9"/>
    <w:rsid w:val="00197996"/>
    <w:rsid w:val="001A5884"/>
    <w:rsid w:val="001A65E7"/>
    <w:rsid w:val="001B58E1"/>
    <w:rsid w:val="001D1448"/>
    <w:rsid w:val="001D241F"/>
    <w:rsid w:val="001D2746"/>
    <w:rsid w:val="001E6633"/>
    <w:rsid w:val="001F39F4"/>
    <w:rsid w:val="00207483"/>
    <w:rsid w:val="00212556"/>
    <w:rsid w:val="00215C86"/>
    <w:rsid w:val="00223D21"/>
    <w:rsid w:val="00226279"/>
    <w:rsid w:val="002352E0"/>
    <w:rsid w:val="00250F41"/>
    <w:rsid w:val="00254081"/>
    <w:rsid w:val="0025765A"/>
    <w:rsid w:val="00257CBC"/>
    <w:rsid w:val="00260109"/>
    <w:rsid w:val="00262304"/>
    <w:rsid w:val="00263B97"/>
    <w:rsid w:val="00266960"/>
    <w:rsid w:val="00274488"/>
    <w:rsid w:val="00274A50"/>
    <w:rsid w:val="00281B36"/>
    <w:rsid w:val="00282465"/>
    <w:rsid w:val="002829D9"/>
    <w:rsid w:val="00282ED3"/>
    <w:rsid w:val="00291416"/>
    <w:rsid w:val="0029375E"/>
    <w:rsid w:val="0029417B"/>
    <w:rsid w:val="002948C0"/>
    <w:rsid w:val="002A37A8"/>
    <w:rsid w:val="002B0853"/>
    <w:rsid w:val="002B15A2"/>
    <w:rsid w:val="002B4E56"/>
    <w:rsid w:val="002B7672"/>
    <w:rsid w:val="002C16AC"/>
    <w:rsid w:val="002C2608"/>
    <w:rsid w:val="002C2E39"/>
    <w:rsid w:val="002D42B9"/>
    <w:rsid w:val="002D4ABF"/>
    <w:rsid w:val="002E3BCA"/>
    <w:rsid w:val="002E5754"/>
    <w:rsid w:val="002E5FD6"/>
    <w:rsid w:val="002F34B5"/>
    <w:rsid w:val="002F3F16"/>
    <w:rsid w:val="002F4596"/>
    <w:rsid w:val="003111E0"/>
    <w:rsid w:val="0031731C"/>
    <w:rsid w:val="00323454"/>
    <w:rsid w:val="00330A12"/>
    <w:rsid w:val="00333CE6"/>
    <w:rsid w:val="00335298"/>
    <w:rsid w:val="00335B08"/>
    <w:rsid w:val="00360DDF"/>
    <w:rsid w:val="003634A1"/>
    <w:rsid w:val="00381A4A"/>
    <w:rsid w:val="00386E05"/>
    <w:rsid w:val="003930D1"/>
    <w:rsid w:val="003938F8"/>
    <w:rsid w:val="003A1E64"/>
    <w:rsid w:val="003A348C"/>
    <w:rsid w:val="003A7871"/>
    <w:rsid w:val="003B0183"/>
    <w:rsid w:val="003B0A3B"/>
    <w:rsid w:val="003B5559"/>
    <w:rsid w:val="003C6588"/>
    <w:rsid w:val="003C66C8"/>
    <w:rsid w:val="003D3053"/>
    <w:rsid w:val="003E120D"/>
    <w:rsid w:val="003E4237"/>
    <w:rsid w:val="003E49BC"/>
    <w:rsid w:val="003E6E37"/>
    <w:rsid w:val="003F78C5"/>
    <w:rsid w:val="00406E59"/>
    <w:rsid w:val="00410B60"/>
    <w:rsid w:val="004152F5"/>
    <w:rsid w:val="00425CD1"/>
    <w:rsid w:val="00431079"/>
    <w:rsid w:val="00454CDB"/>
    <w:rsid w:val="00460919"/>
    <w:rsid w:val="00461BC5"/>
    <w:rsid w:val="004633C8"/>
    <w:rsid w:val="00463719"/>
    <w:rsid w:val="004778D6"/>
    <w:rsid w:val="004809E8"/>
    <w:rsid w:val="00492A92"/>
    <w:rsid w:val="004930CE"/>
    <w:rsid w:val="0049410B"/>
    <w:rsid w:val="004945E0"/>
    <w:rsid w:val="00495473"/>
    <w:rsid w:val="004A1D95"/>
    <w:rsid w:val="004A45C3"/>
    <w:rsid w:val="004A6864"/>
    <w:rsid w:val="004C1661"/>
    <w:rsid w:val="004C1F4E"/>
    <w:rsid w:val="004C246D"/>
    <w:rsid w:val="004C3AF0"/>
    <w:rsid w:val="004E2AE8"/>
    <w:rsid w:val="004F1ED7"/>
    <w:rsid w:val="004F5ADC"/>
    <w:rsid w:val="00500581"/>
    <w:rsid w:val="00510EA1"/>
    <w:rsid w:val="00514781"/>
    <w:rsid w:val="00520E4C"/>
    <w:rsid w:val="00537A72"/>
    <w:rsid w:val="00542A14"/>
    <w:rsid w:val="005449B6"/>
    <w:rsid w:val="00546BF1"/>
    <w:rsid w:val="0055128B"/>
    <w:rsid w:val="00554561"/>
    <w:rsid w:val="00554948"/>
    <w:rsid w:val="0055768C"/>
    <w:rsid w:val="0057282A"/>
    <w:rsid w:val="005762E7"/>
    <w:rsid w:val="005777EE"/>
    <w:rsid w:val="00590221"/>
    <w:rsid w:val="0059366E"/>
    <w:rsid w:val="005A0752"/>
    <w:rsid w:val="005A187C"/>
    <w:rsid w:val="005A3585"/>
    <w:rsid w:val="005A39B0"/>
    <w:rsid w:val="005C1226"/>
    <w:rsid w:val="005C47B9"/>
    <w:rsid w:val="005D1818"/>
    <w:rsid w:val="005D4973"/>
    <w:rsid w:val="005F164D"/>
    <w:rsid w:val="005F6D4F"/>
    <w:rsid w:val="006051B4"/>
    <w:rsid w:val="00610C28"/>
    <w:rsid w:val="00617FC4"/>
    <w:rsid w:val="00632EE2"/>
    <w:rsid w:val="00633933"/>
    <w:rsid w:val="00633BC6"/>
    <w:rsid w:val="00637526"/>
    <w:rsid w:val="00640DD6"/>
    <w:rsid w:val="00642C95"/>
    <w:rsid w:val="006434D0"/>
    <w:rsid w:val="00644E42"/>
    <w:rsid w:val="00652976"/>
    <w:rsid w:val="00652B7F"/>
    <w:rsid w:val="0065489C"/>
    <w:rsid w:val="006644FD"/>
    <w:rsid w:val="00670B6E"/>
    <w:rsid w:val="00670E5C"/>
    <w:rsid w:val="006714CD"/>
    <w:rsid w:val="0067416D"/>
    <w:rsid w:val="00674930"/>
    <w:rsid w:val="006755B2"/>
    <w:rsid w:val="00677613"/>
    <w:rsid w:val="0068537D"/>
    <w:rsid w:val="00694EC5"/>
    <w:rsid w:val="00695E7A"/>
    <w:rsid w:val="006962BC"/>
    <w:rsid w:val="006A24F0"/>
    <w:rsid w:val="006A2E0A"/>
    <w:rsid w:val="006A4200"/>
    <w:rsid w:val="006A6013"/>
    <w:rsid w:val="006A62E5"/>
    <w:rsid w:val="006B2B26"/>
    <w:rsid w:val="006B3C19"/>
    <w:rsid w:val="006B7252"/>
    <w:rsid w:val="006C06AA"/>
    <w:rsid w:val="006D0434"/>
    <w:rsid w:val="006D4864"/>
    <w:rsid w:val="006D7BF8"/>
    <w:rsid w:val="006E2486"/>
    <w:rsid w:val="006E6C54"/>
    <w:rsid w:val="006F1E34"/>
    <w:rsid w:val="006F28EB"/>
    <w:rsid w:val="006F2FBA"/>
    <w:rsid w:val="006F45D0"/>
    <w:rsid w:val="006F484F"/>
    <w:rsid w:val="007030E9"/>
    <w:rsid w:val="00715B31"/>
    <w:rsid w:val="00720529"/>
    <w:rsid w:val="0073091E"/>
    <w:rsid w:val="00736B63"/>
    <w:rsid w:val="007449C5"/>
    <w:rsid w:val="00745D35"/>
    <w:rsid w:val="0075354C"/>
    <w:rsid w:val="0076075A"/>
    <w:rsid w:val="00761FA9"/>
    <w:rsid w:val="00762ED2"/>
    <w:rsid w:val="00770FAB"/>
    <w:rsid w:val="007727AF"/>
    <w:rsid w:val="007762C9"/>
    <w:rsid w:val="00783F79"/>
    <w:rsid w:val="00795AAD"/>
    <w:rsid w:val="00796EE8"/>
    <w:rsid w:val="007979AA"/>
    <w:rsid w:val="007A4780"/>
    <w:rsid w:val="007A7A82"/>
    <w:rsid w:val="007B114F"/>
    <w:rsid w:val="007C49D7"/>
    <w:rsid w:val="007C4D22"/>
    <w:rsid w:val="007E0FFB"/>
    <w:rsid w:val="007E6B35"/>
    <w:rsid w:val="007F28EB"/>
    <w:rsid w:val="007F5971"/>
    <w:rsid w:val="0080278C"/>
    <w:rsid w:val="00803AB2"/>
    <w:rsid w:val="00804D70"/>
    <w:rsid w:val="00805205"/>
    <w:rsid w:val="00811934"/>
    <w:rsid w:val="00813E1B"/>
    <w:rsid w:val="00813F84"/>
    <w:rsid w:val="00820B07"/>
    <w:rsid w:val="00821542"/>
    <w:rsid w:val="0082292B"/>
    <w:rsid w:val="00822AF1"/>
    <w:rsid w:val="0082526E"/>
    <w:rsid w:val="0083277F"/>
    <w:rsid w:val="0083392C"/>
    <w:rsid w:val="00833DD0"/>
    <w:rsid w:val="00834566"/>
    <w:rsid w:val="00836F21"/>
    <w:rsid w:val="00850582"/>
    <w:rsid w:val="0085762D"/>
    <w:rsid w:val="00860CB9"/>
    <w:rsid w:val="00862A80"/>
    <w:rsid w:val="00863A3E"/>
    <w:rsid w:val="008669C2"/>
    <w:rsid w:val="0089325B"/>
    <w:rsid w:val="0089402B"/>
    <w:rsid w:val="008A79DC"/>
    <w:rsid w:val="008B7E11"/>
    <w:rsid w:val="008C7437"/>
    <w:rsid w:val="008C77DC"/>
    <w:rsid w:val="008C7E31"/>
    <w:rsid w:val="008D2147"/>
    <w:rsid w:val="008D2257"/>
    <w:rsid w:val="008D23F9"/>
    <w:rsid w:val="008D5482"/>
    <w:rsid w:val="008D5B6E"/>
    <w:rsid w:val="008D7F2A"/>
    <w:rsid w:val="008E2CEB"/>
    <w:rsid w:val="008E2DC0"/>
    <w:rsid w:val="008E367E"/>
    <w:rsid w:val="008E75FA"/>
    <w:rsid w:val="008F0A95"/>
    <w:rsid w:val="008F380A"/>
    <w:rsid w:val="008F5407"/>
    <w:rsid w:val="008F559E"/>
    <w:rsid w:val="008F64B1"/>
    <w:rsid w:val="00905186"/>
    <w:rsid w:val="00914E95"/>
    <w:rsid w:val="00922F7D"/>
    <w:rsid w:val="0092462C"/>
    <w:rsid w:val="00924EFA"/>
    <w:rsid w:val="00940D93"/>
    <w:rsid w:val="00950F62"/>
    <w:rsid w:val="00952BA8"/>
    <w:rsid w:val="00966A5F"/>
    <w:rsid w:val="00977407"/>
    <w:rsid w:val="00985103"/>
    <w:rsid w:val="00985299"/>
    <w:rsid w:val="0098638E"/>
    <w:rsid w:val="00993935"/>
    <w:rsid w:val="00995AA5"/>
    <w:rsid w:val="00995C51"/>
    <w:rsid w:val="009A083E"/>
    <w:rsid w:val="009A515E"/>
    <w:rsid w:val="009A77DA"/>
    <w:rsid w:val="009B2BDC"/>
    <w:rsid w:val="009B355E"/>
    <w:rsid w:val="009B74DC"/>
    <w:rsid w:val="009B7820"/>
    <w:rsid w:val="009B7BD6"/>
    <w:rsid w:val="009C0C3D"/>
    <w:rsid w:val="009C1726"/>
    <w:rsid w:val="009C78B7"/>
    <w:rsid w:val="009D0F75"/>
    <w:rsid w:val="009D2EC4"/>
    <w:rsid w:val="009E016A"/>
    <w:rsid w:val="009E27CD"/>
    <w:rsid w:val="009E4E5F"/>
    <w:rsid w:val="009E5797"/>
    <w:rsid w:val="009F3EC2"/>
    <w:rsid w:val="009F45AD"/>
    <w:rsid w:val="009F6E57"/>
    <w:rsid w:val="009F6F25"/>
    <w:rsid w:val="00A01BA2"/>
    <w:rsid w:val="00A03D21"/>
    <w:rsid w:val="00A04FEF"/>
    <w:rsid w:val="00A06862"/>
    <w:rsid w:val="00A10326"/>
    <w:rsid w:val="00A1190B"/>
    <w:rsid w:val="00A12B68"/>
    <w:rsid w:val="00A21189"/>
    <w:rsid w:val="00A25959"/>
    <w:rsid w:val="00A32135"/>
    <w:rsid w:val="00A34715"/>
    <w:rsid w:val="00A45359"/>
    <w:rsid w:val="00A53711"/>
    <w:rsid w:val="00A57D43"/>
    <w:rsid w:val="00A600CF"/>
    <w:rsid w:val="00A62EEC"/>
    <w:rsid w:val="00A723C8"/>
    <w:rsid w:val="00A834C6"/>
    <w:rsid w:val="00A85265"/>
    <w:rsid w:val="00AA327A"/>
    <w:rsid w:val="00AA3D47"/>
    <w:rsid w:val="00AA7B5D"/>
    <w:rsid w:val="00AC0E0C"/>
    <w:rsid w:val="00AC1AAD"/>
    <w:rsid w:val="00AC2D0E"/>
    <w:rsid w:val="00AD380D"/>
    <w:rsid w:val="00AD4645"/>
    <w:rsid w:val="00AF0C98"/>
    <w:rsid w:val="00AF1545"/>
    <w:rsid w:val="00B00E14"/>
    <w:rsid w:val="00B0215A"/>
    <w:rsid w:val="00B06FC3"/>
    <w:rsid w:val="00B07FBC"/>
    <w:rsid w:val="00B30026"/>
    <w:rsid w:val="00B346EE"/>
    <w:rsid w:val="00B44B35"/>
    <w:rsid w:val="00B502A4"/>
    <w:rsid w:val="00B534E0"/>
    <w:rsid w:val="00B53E82"/>
    <w:rsid w:val="00B54C43"/>
    <w:rsid w:val="00B5509E"/>
    <w:rsid w:val="00B574A7"/>
    <w:rsid w:val="00B5790F"/>
    <w:rsid w:val="00B621BF"/>
    <w:rsid w:val="00B729F8"/>
    <w:rsid w:val="00B7667C"/>
    <w:rsid w:val="00B80213"/>
    <w:rsid w:val="00B92C53"/>
    <w:rsid w:val="00BA252B"/>
    <w:rsid w:val="00BA2FE4"/>
    <w:rsid w:val="00BB4824"/>
    <w:rsid w:val="00BC15B3"/>
    <w:rsid w:val="00BC2683"/>
    <w:rsid w:val="00BC6047"/>
    <w:rsid w:val="00BD6DAB"/>
    <w:rsid w:val="00BD75E5"/>
    <w:rsid w:val="00BF63E7"/>
    <w:rsid w:val="00C004BC"/>
    <w:rsid w:val="00C00DF3"/>
    <w:rsid w:val="00C03F29"/>
    <w:rsid w:val="00C07AF0"/>
    <w:rsid w:val="00C13A7E"/>
    <w:rsid w:val="00C13C5A"/>
    <w:rsid w:val="00C15A89"/>
    <w:rsid w:val="00C242C0"/>
    <w:rsid w:val="00C2562D"/>
    <w:rsid w:val="00C3078A"/>
    <w:rsid w:val="00C34B25"/>
    <w:rsid w:val="00C41F57"/>
    <w:rsid w:val="00C4262B"/>
    <w:rsid w:val="00C46ECC"/>
    <w:rsid w:val="00C55982"/>
    <w:rsid w:val="00C61059"/>
    <w:rsid w:val="00C738E7"/>
    <w:rsid w:val="00C84368"/>
    <w:rsid w:val="00C86E59"/>
    <w:rsid w:val="00C9125D"/>
    <w:rsid w:val="00C950CC"/>
    <w:rsid w:val="00CA389E"/>
    <w:rsid w:val="00CA5D75"/>
    <w:rsid w:val="00CB6A3B"/>
    <w:rsid w:val="00CC0B96"/>
    <w:rsid w:val="00CD075A"/>
    <w:rsid w:val="00CD1DDE"/>
    <w:rsid w:val="00CD775A"/>
    <w:rsid w:val="00CE2631"/>
    <w:rsid w:val="00CE693B"/>
    <w:rsid w:val="00CE6C87"/>
    <w:rsid w:val="00CF150C"/>
    <w:rsid w:val="00CF3352"/>
    <w:rsid w:val="00D022CC"/>
    <w:rsid w:val="00D02D3C"/>
    <w:rsid w:val="00D069ED"/>
    <w:rsid w:val="00D07CD2"/>
    <w:rsid w:val="00D20332"/>
    <w:rsid w:val="00D27AC1"/>
    <w:rsid w:val="00D526D4"/>
    <w:rsid w:val="00D5539F"/>
    <w:rsid w:val="00D83A28"/>
    <w:rsid w:val="00D83F16"/>
    <w:rsid w:val="00D84B05"/>
    <w:rsid w:val="00D863FD"/>
    <w:rsid w:val="00D90699"/>
    <w:rsid w:val="00D91701"/>
    <w:rsid w:val="00DA382B"/>
    <w:rsid w:val="00DB58E3"/>
    <w:rsid w:val="00DB6E0C"/>
    <w:rsid w:val="00DC2E7E"/>
    <w:rsid w:val="00DC743B"/>
    <w:rsid w:val="00DD1818"/>
    <w:rsid w:val="00DE0197"/>
    <w:rsid w:val="00DE1B5B"/>
    <w:rsid w:val="00DE1E9C"/>
    <w:rsid w:val="00DE7697"/>
    <w:rsid w:val="00DF14D7"/>
    <w:rsid w:val="00DF36F5"/>
    <w:rsid w:val="00DF76B8"/>
    <w:rsid w:val="00E00D89"/>
    <w:rsid w:val="00E01033"/>
    <w:rsid w:val="00E03C07"/>
    <w:rsid w:val="00E11DB6"/>
    <w:rsid w:val="00E1526C"/>
    <w:rsid w:val="00E15E20"/>
    <w:rsid w:val="00E16D8D"/>
    <w:rsid w:val="00E21FA8"/>
    <w:rsid w:val="00E22EDC"/>
    <w:rsid w:val="00E26AFD"/>
    <w:rsid w:val="00E278AD"/>
    <w:rsid w:val="00E53DB5"/>
    <w:rsid w:val="00E5497C"/>
    <w:rsid w:val="00E724EC"/>
    <w:rsid w:val="00E82341"/>
    <w:rsid w:val="00E83217"/>
    <w:rsid w:val="00E83EA9"/>
    <w:rsid w:val="00E87980"/>
    <w:rsid w:val="00E91D84"/>
    <w:rsid w:val="00E96677"/>
    <w:rsid w:val="00E967CC"/>
    <w:rsid w:val="00EA3718"/>
    <w:rsid w:val="00EA4F41"/>
    <w:rsid w:val="00EB5B62"/>
    <w:rsid w:val="00EB6C91"/>
    <w:rsid w:val="00EB73AE"/>
    <w:rsid w:val="00EC1DFC"/>
    <w:rsid w:val="00EC70A3"/>
    <w:rsid w:val="00ED5856"/>
    <w:rsid w:val="00ED6D5A"/>
    <w:rsid w:val="00EF269C"/>
    <w:rsid w:val="00EF57DE"/>
    <w:rsid w:val="00EF5B57"/>
    <w:rsid w:val="00F0448B"/>
    <w:rsid w:val="00F121DA"/>
    <w:rsid w:val="00F15B58"/>
    <w:rsid w:val="00F2452E"/>
    <w:rsid w:val="00F35447"/>
    <w:rsid w:val="00F3712E"/>
    <w:rsid w:val="00F46538"/>
    <w:rsid w:val="00F542AF"/>
    <w:rsid w:val="00F56A22"/>
    <w:rsid w:val="00F62E12"/>
    <w:rsid w:val="00F64F94"/>
    <w:rsid w:val="00F662ED"/>
    <w:rsid w:val="00F73176"/>
    <w:rsid w:val="00F8287B"/>
    <w:rsid w:val="00F93F53"/>
    <w:rsid w:val="00F97791"/>
    <w:rsid w:val="00FA7058"/>
    <w:rsid w:val="00FB12B4"/>
    <w:rsid w:val="00FB2511"/>
    <w:rsid w:val="00FC6AFA"/>
    <w:rsid w:val="00FD1826"/>
    <w:rsid w:val="00FD28C1"/>
    <w:rsid w:val="00FD2A8D"/>
    <w:rsid w:val="00FD5CA8"/>
    <w:rsid w:val="00FE3DFA"/>
    <w:rsid w:val="00FF1772"/>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colormenu v:ext="edit" strokecolor="none [3213]" shadow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Textoennegrita">
    <w:name w:val="Strong"/>
    <w:basedOn w:val="Fuentedeprrafopredeter"/>
    <w:qFormat/>
    <w:rsid w:val="00096CC1"/>
    <w:rPr>
      <w:b/>
      <w:bCs/>
    </w:rPr>
  </w:style>
  <w:style w:type="paragraph" w:styleId="NormalWeb">
    <w:name w:val="Normal (Web)"/>
    <w:basedOn w:val="Normal"/>
    <w:uiPriority w:val="99"/>
    <w:rsid w:val="006A2E0A"/>
    <w:pPr>
      <w:spacing w:before="100" w:beforeAutospacing="1" w:after="100" w:afterAutospacing="1"/>
    </w:pPr>
  </w:style>
  <w:style w:type="character" w:customStyle="1" w:styleId="ilad1">
    <w:name w:val="il_ad1"/>
    <w:basedOn w:val="Fuentedeprrafopredeter"/>
    <w:rsid w:val="00323454"/>
  </w:style>
  <w:style w:type="character" w:customStyle="1" w:styleId="fullpost">
    <w:name w:val="fullpost"/>
    <w:basedOn w:val="Fuentedeprrafopredeter"/>
    <w:rsid w:val="00323454"/>
  </w:style>
  <w:style w:type="paragraph" w:styleId="Textodeglobo">
    <w:name w:val="Balloon Text"/>
    <w:basedOn w:val="Normal"/>
    <w:link w:val="TextodegloboCar"/>
    <w:rsid w:val="004C1F4E"/>
    <w:rPr>
      <w:rFonts w:ascii="Tahoma" w:hAnsi="Tahoma" w:cs="Tahoma"/>
      <w:sz w:val="16"/>
      <w:szCs w:val="16"/>
    </w:rPr>
  </w:style>
  <w:style w:type="character" w:customStyle="1" w:styleId="TextodegloboCar">
    <w:name w:val="Texto de globo Car"/>
    <w:basedOn w:val="Fuentedeprrafopredeter"/>
    <w:link w:val="Textodeglobo"/>
    <w:rsid w:val="004C1F4E"/>
    <w:rPr>
      <w:rFonts w:ascii="Tahoma" w:hAnsi="Tahoma" w:cs="Tahoma"/>
      <w:sz w:val="16"/>
      <w:szCs w:val="16"/>
      <w:lang w:val="es-ES" w:eastAsia="es-ES"/>
    </w:rPr>
  </w:style>
  <w:style w:type="paragraph" w:styleId="Textoindependiente">
    <w:name w:val="Body Text"/>
    <w:basedOn w:val="Normal"/>
    <w:link w:val="TextoindependienteCar"/>
    <w:rsid w:val="00A723C8"/>
    <w:pPr>
      <w:spacing w:after="120"/>
    </w:pPr>
    <w:rPr>
      <w:lang w:val="es-ES_tradnl" w:eastAsia="es-ES_tradnl"/>
    </w:rPr>
  </w:style>
  <w:style w:type="character" w:customStyle="1" w:styleId="TextoindependienteCar">
    <w:name w:val="Texto independiente Car"/>
    <w:basedOn w:val="Fuentedeprrafopredeter"/>
    <w:link w:val="Textoindependiente"/>
    <w:rsid w:val="00A723C8"/>
    <w:rPr>
      <w:sz w:val="24"/>
      <w:szCs w:val="24"/>
    </w:rPr>
  </w:style>
  <w:style w:type="table" w:styleId="TablaWeb3">
    <w:name w:val="Table Web 3"/>
    <w:basedOn w:val="Tablanormal"/>
    <w:rsid w:val="00A723C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ontenido">
    <w:name w:val="contenido"/>
    <w:basedOn w:val="Normal"/>
    <w:rsid w:val="002C2608"/>
    <w:pPr>
      <w:spacing w:before="100" w:beforeAutospacing="1" w:after="100" w:afterAutospacing="1"/>
      <w:jc w:val="both"/>
    </w:pPr>
    <w:rPr>
      <w:rFonts w:ascii="Comic Sans MS" w:hAnsi="Comic Sans MS"/>
      <w:color w:val="FFFF00"/>
      <w:sz w:val="23"/>
      <w:szCs w:val="23"/>
    </w:rPr>
  </w:style>
  <w:style w:type="table" w:styleId="Tablaconcuadrcula">
    <w:name w:val="Table Grid"/>
    <w:basedOn w:val="Tablanormal"/>
    <w:rsid w:val="004C3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183948"/>
    <w:pPr>
      <w:tabs>
        <w:tab w:val="center" w:pos="4252"/>
        <w:tab w:val="right" w:pos="8504"/>
      </w:tabs>
    </w:pPr>
  </w:style>
  <w:style w:type="character" w:customStyle="1" w:styleId="EncabezadoCar">
    <w:name w:val="Encabezado Car"/>
    <w:basedOn w:val="Fuentedeprrafopredeter"/>
    <w:link w:val="Encabezado"/>
    <w:uiPriority w:val="99"/>
    <w:rsid w:val="00183948"/>
    <w:rPr>
      <w:sz w:val="24"/>
      <w:szCs w:val="24"/>
      <w:lang w:val="es-ES" w:eastAsia="es-ES"/>
    </w:rPr>
  </w:style>
  <w:style w:type="paragraph" w:styleId="Piedepgina">
    <w:name w:val="footer"/>
    <w:basedOn w:val="Normal"/>
    <w:link w:val="PiedepginaCar"/>
    <w:uiPriority w:val="99"/>
    <w:rsid w:val="00183948"/>
    <w:pPr>
      <w:tabs>
        <w:tab w:val="center" w:pos="4252"/>
        <w:tab w:val="right" w:pos="8504"/>
      </w:tabs>
    </w:pPr>
  </w:style>
  <w:style w:type="character" w:customStyle="1" w:styleId="PiedepginaCar">
    <w:name w:val="Pie de página Car"/>
    <w:basedOn w:val="Fuentedeprrafopredeter"/>
    <w:link w:val="Piedepgina"/>
    <w:uiPriority w:val="99"/>
    <w:rsid w:val="00183948"/>
    <w:rPr>
      <w:sz w:val="24"/>
      <w:szCs w:val="24"/>
      <w:lang w:val="es-ES" w:eastAsia="es-ES"/>
    </w:rPr>
  </w:style>
  <w:style w:type="character" w:styleId="nfasis">
    <w:name w:val="Emphasis"/>
    <w:basedOn w:val="Fuentedeprrafopredeter"/>
    <w:qFormat/>
    <w:rsid w:val="001509ED"/>
    <w:rPr>
      <w:i/>
      <w:iCs/>
    </w:rPr>
  </w:style>
  <w:style w:type="paragraph" w:styleId="Prrafodelista">
    <w:name w:val="List Paragraph"/>
    <w:basedOn w:val="Normal"/>
    <w:uiPriority w:val="99"/>
    <w:qFormat/>
    <w:rsid w:val="00002F86"/>
    <w:pPr>
      <w:spacing w:after="200" w:line="276" w:lineRule="auto"/>
      <w:ind w:left="720"/>
    </w:pPr>
    <w:rPr>
      <w:rFonts w:ascii="Calibri" w:eastAsia="Calibri" w:hAnsi="Calibri" w:cs="Calibri"/>
      <w:sz w:val="22"/>
      <w:szCs w:val="22"/>
      <w:lang w:val="es-ES_tradnl" w:eastAsia="en-US"/>
    </w:rPr>
  </w:style>
  <w:style w:type="paragraph" w:customStyle="1" w:styleId="Default">
    <w:name w:val="Default"/>
    <w:rsid w:val="00002F86"/>
    <w:pPr>
      <w:autoSpaceDE w:val="0"/>
      <w:autoSpaceDN w:val="0"/>
      <w:adjustRightInd w:val="0"/>
    </w:pPr>
    <w:rPr>
      <w:rFonts w:ascii="Arial" w:hAnsi="Arial" w:cs="Arial"/>
      <w:color w:val="000000"/>
      <w:sz w:val="24"/>
      <w:szCs w:val="24"/>
    </w:rPr>
  </w:style>
  <w:style w:type="character" w:styleId="Hipervnculo">
    <w:name w:val="Hyperlink"/>
    <w:basedOn w:val="Fuentedeprrafopredeter"/>
    <w:uiPriority w:val="99"/>
    <w:unhideWhenUsed/>
    <w:rsid w:val="0067416D"/>
    <w:rPr>
      <w:color w:val="0000FF"/>
      <w:u w:val="single"/>
    </w:rPr>
  </w:style>
</w:styles>
</file>

<file path=word/webSettings.xml><?xml version="1.0" encoding="utf-8"?>
<w:webSettings xmlns:r="http://schemas.openxmlformats.org/officeDocument/2006/relationships" xmlns:w="http://schemas.openxmlformats.org/wordprocessingml/2006/main">
  <w:divs>
    <w:div w:id="925504749">
      <w:bodyDiv w:val="1"/>
      <w:marLeft w:val="0"/>
      <w:marRight w:val="0"/>
      <w:marTop w:val="0"/>
      <w:marBottom w:val="0"/>
      <w:divBdr>
        <w:top w:val="none" w:sz="0" w:space="0" w:color="auto"/>
        <w:left w:val="none" w:sz="0" w:space="0" w:color="auto"/>
        <w:bottom w:val="none" w:sz="0" w:space="0" w:color="auto"/>
        <w:right w:val="none" w:sz="0" w:space="0" w:color="auto"/>
      </w:divBdr>
      <w:divsChild>
        <w:div w:id="724640788">
          <w:marLeft w:val="0"/>
          <w:marRight w:val="0"/>
          <w:marTop w:val="0"/>
          <w:marBottom w:val="0"/>
          <w:divBdr>
            <w:top w:val="none" w:sz="0" w:space="0" w:color="auto"/>
            <w:left w:val="none" w:sz="0" w:space="0" w:color="auto"/>
            <w:bottom w:val="none" w:sz="0" w:space="0" w:color="auto"/>
            <w:right w:val="none" w:sz="0" w:space="0" w:color="auto"/>
          </w:divBdr>
          <w:divsChild>
            <w:div w:id="724915974">
              <w:marLeft w:val="0"/>
              <w:marRight w:val="0"/>
              <w:marTop w:val="0"/>
              <w:marBottom w:val="0"/>
              <w:divBdr>
                <w:top w:val="none" w:sz="0" w:space="0" w:color="auto"/>
                <w:left w:val="none" w:sz="0" w:space="0" w:color="auto"/>
                <w:bottom w:val="none" w:sz="0" w:space="0" w:color="auto"/>
                <w:right w:val="none" w:sz="0" w:space="0" w:color="auto"/>
              </w:divBdr>
              <w:divsChild>
                <w:div w:id="1712416246">
                  <w:marLeft w:val="0"/>
                  <w:marRight w:val="0"/>
                  <w:marTop w:val="0"/>
                  <w:marBottom w:val="0"/>
                  <w:divBdr>
                    <w:top w:val="none" w:sz="0" w:space="0" w:color="auto"/>
                    <w:left w:val="none" w:sz="0" w:space="0" w:color="auto"/>
                    <w:bottom w:val="none" w:sz="0" w:space="0" w:color="auto"/>
                    <w:right w:val="none" w:sz="0" w:space="0" w:color="auto"/>
                  </w:divBdr>
                  <w:divsChild>
                    <w:div w:id="58789898">
                      <w:marLeft w:val="0"/>
                      <w:marRight w:val="0"/>
                      <w:marTop w:val="0"/>
                      <w:marBottom w:val="0"/>
                      <w:divBdr>
                        <w:top w:val="none" w:sz="0" w:space="0" w:color="auto"/>
                        <w:left w:val="none" w:sz="0" w:space="0" w:color="auto"/>
                        <w:bottom w:val="none" w:sz="0" w:space="0" w:color="auto"/>
                        <w:right w:val="none" w:sz="0" w:space="0" w:color="auto"/>
                      </w:divBdr>
                      <w:divsChild>
                        <w:div w:id="394398307">
                          <w:marLeft w:val="0"/>
                          <w:marRight w:val="0"/>
                          <w:marTop w:val="0"/>
                          <w:marBottom w:val="0"/>
                          <w:divBdr>
                            <w:top w:val="none" w:sz="0" w:space="0" w:color="auto"/>
                            <w:left w:val="none" w:sz="0" w:space="0" w:color="auto"/>
                            <w:bottom w:val="none" w:sz="0" w:space="0" w:color="auto"/>
                            <w:right w:val="none" w:sz="0" w:space="0" w:color="auto"/>
                          </w:divBdr>
                          <w:divsChild>
                            <w:div w:id="20805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hyperlink" Target="http://www.unalmed.edu.co/eventosiem/presentacionespdf/Josedariel-"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yperlink" Target="http://es.wikipedia.org/wiki/Conductor_el%C3%A9ctrico" TargetMode="External"/><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hyperlink" Target="http://html" TargetMode="External"/><Relationship Id="rId8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eader" Target="header7.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www.unalmed.edu.co/eventosiem/presentacionespdf/Josedariel-" TargetMode="Externa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www.mailxmail.com" TargetMode="External"/><Relationship Id="rId66" Type="http://schemas.openxmlformats.org/officeDocument/2006/relationships/image" Target="media/image40.png"/><Relationship Id="rId74" Type="http://schemas.openxmlformats.org/officeDocument/2006/relationships/hyperlink" Target="http://www.mailxmail.com/curso-seguridad-trabajo/riesgos-electricos" TargetMode="External"/><Relationship Id="rId79" Type="http://schemas.openxmlformats.org/officeDocument/2006/relationships/hyperlink" Target="http://www.isa2000.com/img/guia_seguridad_electricistas.pdf"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unalmed.edu.co/eventosiem/presentacionespdf/Josedariel-" TargetMode="External"/><Relationship Id="rId82" Type="http://schemas.openxmlformats.org/officeDocument/2006/relationships/hyperlink" Target="http://www.slideshare.net/saulsalas/3-electrico-presentation" TargetMode="External"/><Relationship Id="rId19" Type="http://schemas.openxmlformats.org/officeDocument/2006/relationships/oleObject" Target="Libro3!Hoja1!F3C1:F16C1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hyperlink" Target="http://www.unalmed.edu.co/eventosiem/presentacionespdf/Josedariel-" TargetMode="External"/><Relationship Id="rId43" Type="http://schemas.openxmlformats.org/officeDocument/2006/relationships/image" Target="media/image24.png"/><Relationship Id="rId48" Type="http://schemas.openxmlformats.org/officeDocument/2006/relationships/header" Target="header10.xml"/><Relationship Id="rId56" Type="http://schemas.openxmlformats.org/officeDocument/2006/relationships/image" Target="media/image34.jpe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hyperlink" Target="http://www.wikipedia.com/subestaciones-electricas_1.html" TargetMode="Externa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6.png"/><Relationship Id="rId80" Type="http://schemas.openxmlformats.org/officeDocument/2006/relationships/hyperlink" Target="http://www.unalmed.edu.co/eventosiem/" TargetMode="Externa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5.png"/><Relationship Id="rId67" Type="http://schemas.openxmlformats.org/officeDocument/2006/relationships/image" Target="media/image41.png"/><Relationship Id="rId20" Type="http://schemas.openxmlformats.org/officeDocument/2006/relationships/image" Target="media/image7.png"/><Relationship Id="rId41" Type="http://schemas.openxmlformats.org/officeDocument/2006/relationships/header" Target="header8.xml"/><Relationship Id="rId54" Type="http://schemas.openxmlformats.org/officeDocument/2006/relationships/image" Target="media/image33.png"/><Relationship Id="rId62" Type="http://schemas.openxmlformats.org/officeDocument/2006/relationships/header" Target="header11.xml"/><Relationship Id="rId70" Type="http://schemas.openxmlformats.org/officeDocument/2006/relationships/image" Target="media/image44.png"/><Relationship Id="rId75" Type="http://schemas.openxmlformats.org/officeDocument/2006/relationships/hyperlink" Target="http://es.wikipedia.org/wiki/Riesgo_el%C3%A9ctrico" TargetMode="External"/><Relationship Id="rId83" Type="http://schemas.openxmlformats.org/officeDocument/2006/relationships/hyperlink" Target="http://www.monografias.com/trabajos12/curalumb/curalumb.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http://imagenes.mailxmail.com/cursos/imagenes/7/9/seguridad-en-las-instalaciones-electricas_24197_2_2.jpg"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header" Target="header9.xml"/><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hyperlink" Target="http://www.ffal/LSI_Cap11.pdf" TargetMode="External"/><Relationship Id="rId78" Type="http://schemas.openxmlformats.org/officeDocument/2006/relationships/hyperlink" Target="http://www.monografias.com/trabajos10/riel/riel.shtml" TargetMode="External"/><Relationship Id="rId81" Type="http://schemas.openxmlformats.org/officeDocument/2006/relationships/hyperlink" Target="http://www.unalmed.edu.co/eventosiem/presentacionespdf/Josedariel-" TargetMode="External"/><Relationship Id="rId8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3E9AF-1D52-44EF-A2B8-0F3AAE842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21294</Words>
  <Characters>117118</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CAPITULO  1       MARCO  TEORICO  </vt:lpstr>
    </vt:vector>
  </TitlesOfParts>
  <Company>Cyber</Company>
  <LinksUpToDate>false</LinksUpToDate>
  <CharactersWithSpaces>138136</CharactersWithSpaces>
  <SharedDoc>false</SharedDoc>
  <HLinks>
    <vt:vector size="120" baseType="variant">
      <vt:variant>
        <vt:i4>458827</vt:i4>
      </vt:variant>
      <vt:variant>
        <vt:i4>54</vt:i4>
      </vt:variant>
      <vt:variant>
        <vt:i4>0</vt:i4>
      </vt:variant>
      <vt:variant>
        <vt:i4>5</vt:i4>
      </vt:variant>
      <vt:variant>
        <vt:lpwstr>http://www.monografias.com/trabajos12/curalumb/curalumb.shtml</vt:lpwstr>
      </vt:variant>
      <vt:variant>
        <vt:lpwstr/>
      </vt:variant>
      <vt:variant>
        <vt:i4>2031617</vt:i4>
      </vt:variant>
      <vt:variant>
        <vt:i4>51</vt:i4>
      </vt:variant>
      <vt:variant>
        <vt:i4>0</vt:i4>
      </vt:variant>
      <vt:variant>
        <vt:i4>5</vt:i4>
      </vt:variant>
      <vt:variant>
        <vt:lpwstr>http://www.slideshare.net/saulsalas/3-electrico-presentation</vt:lpwstr>
      </vt:variant>
      <vt:variant>
        <vt:lpwstr/>
      </vt:variant>
      <vt:variant>
        <vt:i4>2424878</vt:i4>
      </vt:variant>
      <vt:variant>
        <vt:i4>48</vt:i4>
      </vt:variant>
      <vt:variant>
        <vt:i4>0</vt:i4>
      </vt:variant>
      <vt:variant>
        <vt:i4>5</vt:i4>
      </vt:variant>
      <vt:variant>
        <vt:lpwstr>http://www.unalmed.edu.co/eventosiem/presentacionespdf/Josedariel-</vt:lpwstr>
      </vt:variant>
      <vt:variant>
        <vt:lpwstr/>
      </vt:variant>
      <vt:variant>
        <vt:i4>1638494</vt:i4>
      </vt:variant>
      <vt:variant>
        <vt:i4>45</vt:i4>
      </vt:variant>
      <vt:variant>
        <vt:i4>0</vt:i4>
      </vt:variant>
      <vt:variant>
        <vt:i4>5</vt:i4>
      </vt:variant>
      <vt:variant>
        <vt:lpwstr>http://www.unalmed.edu.co/eventosiem/</vt:lpwstr>
      </vt:variant>
      <vt:variant>
        <vt:lpwstr/>
      </vt:variant>
      <vt:variant>
        <vt:i4>7536764</vt:i4>
      </vt:variant>
      <vt:variant>
        <vt:i4>42</vt:i4>
      </vt:variant>
      <vt:variant>
        <vt:i4>0</vt:i4>
      </vt:variant>
      <vt:variant>
        <vt:i4>5</vt:i4>
      </vt:variant>
      <vt:variant>
        <vt:lpwstr>http://www.isa2000.com/img/guia_seguridad_electricistas.pdf</vt:lpwstr>
      </vt:variant>
      <vt:variant>
        <vt:lpwstr/>
      </vt:variant>
      <vt:variant>
        <vt:i4>393288</vt:i4>
      </vt:variant>
      <vt:variant>
        <vt:i4>39</vt:i4>
      </vt:variant>
      <vt:variant>
        <vt:i4>0</vt:i4>
      </vt:variant>
      <vt:variant>
        <vt:i4>5</vt:i4>
      </vt:variant>
      <vt:variant>
        <vt:lpwstr>http://www.monografias.com/trabajos10/riel/riel.shtml</vt:lpwstr>
      </vt:variant>
      <vt:variant>
        <vt:lpwstr/>
      </vt:variant>
      <vt:variant>
        <vt:i4>3014731</vt:i4>
      </vt:variant>
      <vt:variant>
        <vt:i4>36</vt:i4>
      </vt:variant>
      <vt:variant>
        <vt:i4>0</vt:i4>
      </vt:variant>
      <vt:variant>
        <vt:i4>5</vt:i4>
      </vt:variant>
      <vt:variant>
        <vt:lpwstr>http://www.wikipedia.com/subestaciones-electricas_1.html</vt:lpwstr>
      </vt:variant>
      <vt:variant>
        <vt:lpwstr/>
      </vt:variant>
      <vt:variant>
        <vt:i4>65553</vt:i4>
      </vt:variant>
      <vt:variant>
        <vt:i4>33</vt:i4>
      </vt:variant>
      <vt:variant>
        <vt:i4>0</vt:i4>
      </vt:variant>
      <vt:variant>
        <vt:i4>5</vt:i4>
      </vt:variant>
      <vt:variant>
        <vt:lpwstr>http://html/</vt:lpwstr>
      </vt:variant>
      <vt:variant>
        <vt:lpwstr/>
      </vt:variant>
      <vt:variant>
        <vt:i4>5308477</vt:i4>
      </vt:variant>
      <vt:variant>
        <vt:i4>30</vt:i4>
      </vt:variant>
      <vt:variant>
        <vt:i4>0</vt:i4>
      </vt:variant>
      <vt:variant>
        <vt:i4>5</vt:i4>
      </vt:variant>
      <vt:variant>
        <vt:lpwstr>http://es.wikipedia.org/wiki/Riesgo_el%C3%A9ctrico</vt:lpwstr>
      </vt:variant>
      <vt:variant>
        <vt:lpwstr/>
      </vt:variant>
      <vt:variant>
        <vt:i4>2490426</vt:i4>
      </vt:variant>
      <vt:variant>
        <vt:i4>27</vt:i4>
      </vt:variant>
      <vt:variant>
        <vt:i4>0</vt:i4>
      </vt:variant>
      <vt:variant>
        <vt:i4>5</vt:i4>
      </vt:variant>
      <vt:variant>
        <vt:lpwstr>http://www.mailxmail.com/curso-seguridad-trabajo/riesgos-electricos</vt:lpwstr>
      </vt:variant>
      <vt:variant>
        <vt:lpwstr/>
      </vt:variant>
      <vt:variant>
        <vt:i4>3473421</vt:i4>
      </vt:variant>
      <vt:variant>
        <vt:i4>24</vt:i4>
      </vt:variant>
      <vt:variant>
        <vt:i4>0</vt:i4>
      </vt:variant>
      <vt:variant>
        <vt:i4>5</vt:i4>
      </vt:variant>
      <vt:variant>
        <vt:lpwstr>http://www.ffal/LSI_Cap11.pdf</vt:lpwstr>
      </vt:variant>
      <vt:variant>
        <vt:lpwstr/>
      </vt:variant>
      <vt:variant>
        <vt:i4>2424878</vt:i4>
      </vt:variant>
      <vt:variant>
        <vt:i4>21</vt:i4>
      </vt:variant>
      <vt:variant>
        <vt:i4>0</vt:i4>
      </vt:variant>
      <vt:variant>
        <vt:i4>5</vt:i4>
      </vt:variant>
      <vt:variant>
        <vt:lpwstr>http://www.unalmed.edu.co/eventosiem/presentacionespdf/Josedariel-</vt:lpwstr>
      </vt:variant>
      <vt:variant>
        <vt:lpwstr/>
      </vt:variant>
      <vt:variant>
        <vt:i4>5505048</vt:i4>
      </vt:variant>
      <vt:variant>
        <vt:i4>18</vt:i4>
      </vt:variant>
      <vt:variant>
        <vt:i4>0</vt:i4>
      </vt:variant>
      <vt:variant>
        <vt:i4>5</vt:i4>
      </vt:variant>
      <vt:variant>
        <vt:lpwstr>http://www.mailxmail.com/</vt:lpwstr>
      </vt:variant>
      <vt:variant>
        <vt:lpwstr/>
      </vt:variant>
      <vt:variant>
        <vt:i4>5505048</vt:i4>
      </vt:variant>
      <vt:variant>
        <vt:i4>15</vt:i4>
      </vt:variant>
      <vt:variant>
        <vt:i4>0</vt:i4>
      </vt:variant>
      <vt:variant>
        <vt:i4>5</vt:i4>
      </vt:variant>
      <vt:variant>
        <vt:lpwstr>http://www.mailxmail.com/</vt:lpwstr>
      </vt:variant>
      <vt:variant>
        <vt:lpwstr/>
      </vt:variant>
      <vt:variant>
        <vt:i4>65662</vt:i4>
      </vt:variant>
      <vt:variant>
        <vt:i4>12</vt:i4>
      </vt:variant>
      <vt:variant>
        <vt:i4>0</vt:i4>
      </vt:variant>
      <vt:variant>
        <vt:i4>5</vt:i4>
      </vt:variant>
      <vt:variant>
        <vt:lpwstr>http://es.wikipedia.org/wiki/Conductor_el%C3%A9ctrico</vt:lpwstr>
      </vt:variant>
      <vt:variant>
        <vt:lpwstr/>
      </vt:variant>
      <vt:variant>
        <vt:i4>2424878</vt:i4>
      </vt:variant>
      <vt:variant>
        <vt:i4>9</vt:i4>
      </vt:variant>
      <vt:variant>
        <vt:i4>0</vt:i4>
      </vt:variant>
      <vt:variant>
        <vt:i4>5</vt:i4>
      </vt:variant>
      <vt:variant>
        <vt:lpwstr>http://www.unalmed.edu.co/eventosiem/presentacionespdf/Josedariel-</vt:lpwstr>
      </vt:variant>
      <vt:variant>
        <vt:lpwstr/>
      </vt:variant>
      <vt:variant>
        <vt:i4>2424878</vt:i4>
      </vt:variant>
      <vt:variant>
        <vt:i4>6</vt:i4>
      </vt:variant>
      <vt:variant>
        <vt:i4>0</vt:i4>
      </vt:variant>
      <vt:variant>
        <vt:i4>5</vt:i4>
      </vt:variant>
      <vt:variant>
        <vt:lpwstr>http://www.unalmed.edu.co/eventosiem/presentacionespdf/Josedariel-</vt:lpwstr>
      </vt:variant>
      <vt:variant>
        <vt:lpwstr/>
      </vt:variant>
      <vt:variant>
        <vt:i4>2424878</vt:i4>
      </vt:variant>
      <vt:variant>
        <vt:i4>3</vt:i4>
      </vt:variant>
      <vt:variant>
        <vt:i4>0</vt:i4>
      </vt:variant>
      <vt:variant>
        <vt:i4>5</vt:i4>
      </vt:variant>
      <vt:variant>
        <vt:lpwstr>http://www.unalmed.edu.co/eventosiem/presentacionespdf/Josedariel-</vt:lpwstr>
      </vt:variant>
      <vt:variant>
        <vt:lpwstr/>
      </vt:variant>
      <vt:variant>
        <vt:i4>524363</vt:i4>
      </vt:variant>
      <vt:variant>
        <vt:i4>-1</vt:i4>
      </vt:variant>
      <vt:variant>
        <vt:i4>1091</vt:i4>
      </vt:variant>
      <vt:variant>
        <vt:i4>4</vt:i4>
      </vt:variant>
      <vt:variant>
        <vt:lpwstr>http://www.espol.edu.ec/</vt:lpwstr>
      </vt:variant>
      <vt:variant>
        <vt:lpwstr/>
      </vt:variant>
      <vt:variant>
        <vt:i4>6422602</vt:i4>
      </vt:variant>
      <vt:variant>
        <vt:i4>-1</vt:i4>
      </vt:variant>
      <vt:variant>
        <vt:i4>1114</vt:i4>
      </vt:variant>
      <vt:variant>
        <vt:i4>1</vt:i4>
      </vt:variant>
      <vt:variant>
        <vt:lpwstr>http://imagenes.mailxmail.com/cursos/imagenes/7/9/seguridad-en-las-instalaciones-electricas_24197_2_2.jpg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1       MARCO  TEORICO  </dc:title>
  <dc:subject/>
  <dc:creator>Maquina 1</dc:creator>
  <cp:keywords/>
  <dc:description/>
  <cp:lastModifiedBy>LABFIEC</cp:lastModifiedBy>
  <cp:revision>2</cp:revision>
  <dcterms:created xsi:type="dcterms:W3CDTF">2010-07-02T20:59:00Z</dcterms:created>
  <dcterms:modified xsi:type="dcterms:W3CDTF">2010-07-02T20:59:00Z</dcterms:modified>
</cp:coreProperties>
</file>